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AAFBF5" w14:textId="38A6F461" w:rsidR="006100B7" w:rsidRPr="00BE69F2" w:rsidRDefault="006100B7" w:rsidP="009A6773">
      <w:pPr>
        <w:spacing w:line="240" w:lineRule="auto"/>
        <w:jc w:val="center"/>
        <w:rPr>
          <w:b/>
          <w:bCs/>
          <w:cs/>
        </w:rPr>
      </w:pPr>
      <w:r w:rsidRPr="00BE69F2">
        <w:rPr>
          <w:noProof/>
        </w:rPr>
        <w:drawing>
          <wp:inline distT="0" distB="0" distL="0" distR="0" wp14:anchorId="51008054" wp14:editId="494ED39F">
            <wp:extent cx="3381375" cy="1812079"/>
            <wp:effectExtent l="0" t="0" r="0" b="0"/>
            <wp:docPr id="1" name="Picture 1" descr="http://botweb/AboutBOT/BOTLogo/document/GIF/Logo_BOT_Th_Eng_St_V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812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0E2EA" w14:textId="77777777" w:rsidR="006100B7" w:rsidRPr="00BE69F2" w:rsidRDefault="006100B7" w:rsidP="009A6773">
      <w:pPr>
        <w:spacing w:line="240" w:lineRule="auto"/>
        <w:jc w:val="center"/>
        <w:rPr>
          <w:b/>
          <w:bCs/>
        </w:rPr>
      </w:pPr>
    </w:p>
    <w:p w14:paraId="0B5DD69F" w14:textId="77777777" w:rsidR="006100B7" w:rsidRPr="00BE69F2" w:rsidRDefault="006100B7" w:rsidP="009A6773">
      <w:pPr>
        <w:spacing w:line="240" w:lineRule="auto"/>
        <w:jc w:val="center"/>
        <w:rPr>
          <w:b/>
          <w:bCs/>
        </w:rPr>
      </w:pPr>
    </w:p>
    <w:p w14:paraId="29FF3A4D" w14:textId="77777777" w:rsidR="006100B7" w:rsidRPr="00BE69F2" w:rsidRDefault="006100B7" w:rsidP="009A6773">
      <w:pPr>
        <w:spacing w:line="240" w:lineRule="auto"/>
        <w:jc w:val="center"/>
        <w:rPr>
          <w:b/>
          <w:bCs/>
        </w:rPr>
      </w:pPr>
    </w:p>
    <w:p w14:paraId="3F6C70B5" w14:textId="77777777" w:rsidR="006100B7" w:rsidRPr="00BE69F2" w:rsidRDefault="006100B7" w:rsidP="009A6773">
      <w:pPr>
        <w:spacing w:line="240" w:lineRule="auto"/>
        <w:jc w:val="center"/>
        <w:rPr>
          <w:b/>
          <w:bCs/>
        </w:rPr>
      </w:pPr>
    </w:p>
    <w:p w14:paraId="3E2CAB0E" w14:textId="42DED06F" w:rsidR="006100B7" w:rsidRPr="00BE69F2" w:rsidRDefault="006100B7" w:rsidP="009A6773">
      <w:pPr>
        <w:pStyle w:val="Footer"/>
        <w:jc w:val="center"/>
        <w:rPr>
          <w:rFonts w:cs="Browallia New"/>
          <w:b/>
          <w:bCs/>
          <w:sz w:val="48"/>
          <w:szCs w:val="48"/>
          <w:cs/>
        </w:rPr>
      </w:pPr>
      <w:r w:rsidRPr="00BE69F2">
        <w:rPr>
          <w:rFonts w:cs="Browallia New"/>
          <w:b/>
          <w:bCs/>
          <w:sz w:val="48"/>
          <w:szCs w:val="48"/>
        </w:rPr>
        <w:t>Regulatory Data Transformation</w:t>
      </w:r>
      <w:r w:rsidR="00357437" w:rsidRPr="00BE69F2">
        <w:rPr>
          <w:rFonts w:cs="Browallia New"/>
          <w:b/>
          <w:bCs/>
          <w:sz w:val="48"/>
          <w:szCs w:val="48"/>
          <w:cs/>
        </w:rPr>
        <w:t>:</w:t>
      </w:r>
      <w:r w:rsidR="00781D93" w:rsidRPr="00BE69F2">
        <w:rPr>
          <w:rFonts w:cs="Browallia New"/>
          <w:b/>
          <w:bCs/>
          <w:sz w:val="48"/>
          <w:szCs w:val="48"/>
          <w:cs/>
        </w:rPr>
        <w:t xml:space="preserve"> </w:t>
      </w:r>
      <w:r w:rsidR="00781D93" w:rsidRPr="00BE69F2">
        <w:rPr>
          <w:rFonts w:cs="Browallia New"/>
          <w:b/>
          <w:bCs/>
          <w:sz w:val="48"/>
          <w:szCs w:val="48"/>
        </w:rPr>
        <w:t>Credit</w:t>
      </w:r>
    </w:p>
    <w:p w14:paraId="52AB0B68" w14:textId="32A9A7FE" w:rsidR="006100B7" w:rsidRPr="00BE69F2" w:rsidRDefault="00224E1E" w:rsidP="009A6773">
      <w:pPr>
        <w:pStyle w:val="Footer"/>
        <w:jc w:val="center"/>
        <w:rPr>
          <w:rFonts w:cs="Browallia New"/>
          <w:sz w:val="48"/>
          <w:szCs w:val="48"/>
        </w:rPr>
      </w:pPr>
      <w:r w:rsidRPr="00BE69F2">
        <w:rPr>
          <w:rFonts w:cs="Browallia New"/>
          <w:sz w:val="48"/>
          <w:szCs w:val="48"/>
        </w:rPr>
        <w:t>Reporting Guideline</w:t>
      </w:r>
      <w:r w:rsidR="00356506" w:rsidRPr="00BE69F2">
        <w:rPr>
          <w:rFonts w:cs="Browallia New"/>
          <w:sz w:val="48"/>
          <w:szCs w:val="48"/>
        </w:rPr>
        <w:t>s</w:t>
      </w:r>
    </w:p>
    <w:p w14:paraId="319E7B30" w14:textId="770D3A0B" w:rsidR="009F0300" w:rsidRPr="00BE69F2" w:rsidRDefault="009F0300" w:rsidP="009A6773">
      <w:pPr>
        <w:pStyle w:val="Footer"/>
        <w:jc w:val="center"/>
        <w:rPr>
          <w:rFonts w:cs="Browallia New"/>
          <w:sz w:val="36"/>
          <w:szCs w:val="36"/>
        </w:rPr>
      </w:pPr>
      <w:r w:rsidRPr="00BE69F2">
        <w:rPr>
          <w:rFonts w:cs="Browallia New"/>
          <w:sz w:val="36"/>
          <w:szCs w:val="36"/>
          <w:cs/>
        </w:rPr>
        <w:t>(</w:t>
      </w:r>
      <w:r w:rsidR="00B731E8" w:rsidRPr="00BE69F2">
        <w:rPr>
          <w:rFonts w:cs="Browallia New"/>
          <w:sz w:val="36"/>
          <w:szCs w:val="36"/>
        </w:rPr>
        <w:t xml:space="preserve">Based on RDT Credit </w:t>
      </w:r>
      <w:r w:rsidRPr="00BE69F2">
        <w:rPr>
          <w:rFonts w:cs="Browallia New"/>
          <w:sz w:val="36"/>
          <w:szCs w:val="36"/>
        </w:rPr>
        <w:t xml:space="preserve">Data Model V </w:t>
      </w:r>
      <w:r w:rsidR="001D1E34" w:rsidRPr="00BE69F2">
        <w:rPr>
          <w:rFonts w:cs="Browallia New"/>
          <w:sz w:val="36"/>
          <w:szCs w:val="36"/>
        </w:rPr>
        <w:t>5.</w:t>
      </w:r>
      <w:r w:rsidR="0073702D">
        <w:rPr>
          <w:rFonts w:cs="Browallia New"/>
          <w:sz w:val="36"/>
          <w:szCs w:val="36"/>
        </w:rPr>
        <w:t>1</w:t>
      </w:r>
      <w:r w:rsidRPr="00BE69F2">
        <w:rPr>
          <w:rFonts w:cs="Browallia New"/>
          <w:sz w:val="36"/>
          <w:szCs w:val="36"/>
          <w:cs/>
        </w:rPr>
        <w:t>)</w:t>
      </w:r>
    </w:p>
    <w:p w14:paraId="06E16E06" w14:textId="715D55C5" w:rsidR="006100B7" w:rsidRPr="00BE69F2" w:rsidRDefault="006100B7" w:rsidP="009A6773">
      <w:pPr>
        <w:pStyle w:val="Footer"/>
        <w:jc w:val="right"/>
        <w:rPr>
          <w:rFonts w:cs="Browallia New"/>
          <w:b/>
          <w:bCs/>
          <w:sz w:val="44"/>
          <w:szCs w:val="44"/>
          <w:cs/>
        </w:rPr>
      </w:pPr>
    </w:p>
    <w:p w14:paraId="08FD7334" w14:textId="7BFFA0B5" w:rsidR="00BC05A5" w:rsidRPr="00BE69F2" w:rsidRDefault="00BC05A5" w:rsidP="009A6773">
      <w:pPr>
        <w:pStyle w:val="Footer"/>
        <w:jc w:val="right"/>
        <w:rPr>
          <w:rFonts w:cs="Browallia New"/>
          <w:b/>
          <w:bCs/>
          <w:sz w:val="44"/>
          <w:szCs w:val="44"/>
          <w:cs/>
        </w:rPr>
      </w:pPr>
    </w:p>
    <w:p w14:paraId="18C5322C" w14:textId="30A9BB2E" w:rsidR="00BC05A5" w:rsidRPr="00BE69F2" w:rsidRDefault="00BC05A5" w:rsidP="009A6773">
      <w:pPr>
        <w:pStyle w:val="Footer"/>
        <w:jc w:val="right"/>
        <w:rPr>
          <w:rFonts w:cs="Browallia New"/>
          <w:b/>
          <w:bCs/>
          <w:sz w:val="44"/>
          <w:szCs w:val="44"/>
        </w:rPr>
      </w:pPr>
    </w:p>
    <w:p w14:paraId="7A7EB1BE" w14:textId="17DDB86A" w:rsidR="00BC05A5" w:rsidRPr="00BE69F2" w:rsidRDefault="00BF15CD" w:rsidP="009A6773">
      <w:pPr>
        <w:pStyle w:val="Footer"/>
        <w:jc w:val="right"/>
        <w:rPr>
          <w:rFonts w:cs="Browallia New"/>
          <w:b/>
          <w:bCs/>
          <w:sz w:val="40"/>
        </w:rPr>
      </w:pPr>
      <w:r>
        <w:rPr>
          <w:rFonts w:cs="Browallia New"/>
          <w:b/>
          <w:bCs/>
          <w:sz w:val="40"/>
        </w:rPr>
        <w:t>March</w:t>
      </w:r>
      <w:r w:rsidR="00432171" w:rsidRPr="00BE69F2">
        <w:rPr>
          <w:rFonts w:cs="Browallia New"/>
          <w:b/>
          <w:bCs/>
          <w:sz w:val="40"/>
          <w:cs/>
        </w:rPr>
        <w:t xml:space="preserve"> </w:t>
      </w:r>
      <w:r w:rsidR="00BC05A5" w:rsidRPr="00BE69F2">
        <w:rPr>
          <w:rFonts w:cs="Browallia New"/>
          <w:b/>
          <w:bCs/>
          <w:sz w:val="40"/>
        </w:rPr>
        <w:t>202</w:t>
      </w:r>
      <w:r>
        <w:rPr>
          <w:rFonts w:cs="Browallia New"/>
          <w:b/>
          <w:bCs/>
          <w:sz w:val="40"/>
        </w:rPr>
        <w:t>6</w:t>
      </w:r>
    </w:p>
    <w:p w14:paraId="2B0E9DBD" w14:textId="77777777" w:rsidR="00BF6019" w:rsidRPr="00BE69F2" w:rsidRDefault="00BF6019" w:rsidP="009A6773">
      <w:pPr>
        <w:pStyle w:val="Footer"/>
        <w:rPr>
          <w:rFonts w:cs="Browallia New"/>
          <w:b/>
          <w:bCs/>
          <w:sz w:val="22"/>
          <w:szCs w:val="22"/>
        </w:rPr>
      </w:pPr>
    </w:p>
    <w:p w14:paraId="70FB5DA2" w14:textId="2842FF63" w:rsidR="00291A53" w:rsidRPr="00BE69F2" w:rsidRDefault="00291A53" w:rsidP="009A6773">
      <w:pPr>
        <w:spacing w:line="240" w:lineRule="auto"/>
        <w:rPr>
          <w:b/>
          <w:bCs/>
          <w:sz w:val="48"/>
          <w:szCs w:val="48"/>
          <w:cs/>
        </w:rPr>
      </w:pPr>
      <w:r w:rsidRPr="00BE69F2">
        <w:rPr>
          <w:b/>
          <w:bCs/>
          <w:sz w:val="48"/>
          <w:szCs w:val="48"/>
          <w:cs/>
        </w:rPr>
        <w:br w:type="page"/>
      </w:r>
    </w:p>
    <w:p w14:paraId="3296954C" w14:textId="77777777" w:rsidR="00B61664" w:rsidRPr="00BE69F2" w:rsidRDefault="00B61664" w:rsidP="009A6773">
      <w:pPr>
        <w:pStyle w:val="Footer"/>
        <w:rPr>
          <w:rFonts w:cs="Browallia New"/>
          <w:b/>
          <w:bCs/>
          <w:szCs w:val="28"/>
        </w:rPr>
      </w:pPr>
      <w:bookmarkStart w:id="0" w:name="_Toc74986293"/>
      <w:bookmarkStart w:id="1" w:name="_Toc75714538"/>
      <w:bookmarkStart w:id="2" w:name="_Toc75739120"/>
      <w:bookmarkStart w:id="3" w:name="_Toc75877038"/>
      <w:bookmarkStart w:id="4" w:name="_Toc78469716"/>
      <w:r w:rsidRPr="00BE69F2">
        <w:rPr>
          <w:rFonts w:cs="Browallia New"/>
          <w:b/>
          <w:bCs/>
          <w:szCs w:val="28"/>
        </w:rPr>
        <w:t>Document Information</w:t>
      </w:r>
    </w:p>
    <w:p w14:paraId="55EA53CF" w14:textId="77777777" w:rsidR="00B61664" w:rsidRPr="00BE69F2" w:rsidRDefault="00B61664" w:rsidP="009A6773">
      <w:pPr>
        <w:pStyle w:val="Footer"/>
        <w:rPr>
          <w:rFonts w:cs="Browallia New"/>
          <w:b/>
          <w:bCs/>
          <w:szCs w:val="28"/>
        </w:rPr>
      </w:pPr>
      <w:r w:rsidRPr="00BE69F2">
        <w:rPr>
          <w:rFonts w:cs="Browallia New"/>
          <w:b/>
          <w:bCs/>
          <w:szCs w:val="28"/>
        </w:rPr>
        <w:t>Revision History</w:t>
      </w:r>
    </w:p>
    <w:tbl>
      <w:tblPr>
        <w:tblW w:w="1006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71"/>
        <w:gridCol w:w="1418"/>
        <w:gridCol w:w="1417"/>
        <w:gridCol w:w="4394"/>
        <w:gridCol w:w="1560"/>
      </w:tblGrid>
      <w:tr w:rsidR="0040772B" w:rsidRPr="00BE69F2" w14:paraId="6CB01B8A" w14:textId="77777777" w:rsidTr="0040772B">
        <w:trPr>
          <w:trHeight w:val="407"/>
          <w:tblHeader/>
        </w:trPr>
        <w:tc>
          <w:tcPr>
            <w:tcW w:w="1271" w:type="dxa"/>
            <w:vAlign w:val="center"/>
          </w:tcPr>
          <w:p w14:paraId="199E05D1" w14:textId="77777777" w:rsidR="0040772B" w:rsidRPr="00BE69F2" w:rsidRDefault="0040772B" w:rsidP="002B5999">
            <w:pPr>
              <w:pStyle w:val="TableHeading"/>
              <w:spacing w:line="280" w:lineRule="exact"/>
              <w:rPr>
                <w:sz w:val="28"/>
                <w:szCs w:val="28"/>
              </w:rPr>
            </w:pPr>
            <w:r w:rsidRPr="00BE69F2">
              <w:rPr>
                <w:sz w:val="28"/>
                <w:szCs w:val="28"/>
              </w:rPr>
              <w:t>Version number</w:t>
            </w:r>
          </w:p>
        </w:tc>
        <w:tc>
          <w:tcPr>
            <w:tcW w:w="1418" w:type="dxa"/>
            <w:vAlign w:val="center"/>
          </w:tcPr>
          <w:p w14:paraId="05FF6F0F" w14:textId="3B1B9435" w:rsidR="0040772B" w:rsidRPr="00BE69F2" w:rsidRDefault="0040772B" w:rsidP="009A6773">
            <w:pPr>
              <w:pStyle w:val="TableHeading"/>
              <w:rPr>
                <w:sz w:val="28"/>
                <w:szCs w:val="28"/>
              </w:rPr>
            </w:pPr>
            <w:r w:rsidRPr="00BE69F2">
              <w:rPr>
                <w:sz w:val="28"/>
                <w:szCs w:val="28"/>
              </w:rPr>
              <w:t>Released Date</w:t>
            </w:r>
          </w:p>
        </w:tc>
        <w:tc>
          <w:tcPr>
            <w:tcW w:w="1417" w:type="dxa"/>
          </w:tcPr>
          <w:p w14:paraId="54140688" w14:textId="2D145336" w:rsidR="0040772B" w:rsidRPr="00BE69F2" w:rsidRDefault="0040772B" w:rsidP="009A6773">
            <w:pPr>
              <w:pStyle w:val="TableHeading"/>
              <w:tabs>
                <w:tab w:val="left" w:pos="5890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Effective Date</w:t>
            </w:r>
          </w:p>
        </w:tc>
        <w:tc>
          <w:tcPr>
            <w:tcW w:w="4394" w:type="dxa"/>
            <w:vAlign w:val="center"/>
          </w:tcPr>
          <w:p w14:paraId="33543930" w14:textId="07E0BF35" w:rsidR="0040772B" w:rsidRPr="00BE69F2" w:rsidRDefault="0040772B" w:rsidP="009A6773">
            <w:pPr>
              <w:pStyle w:val="TableHeading"/>
              <w:tabs>
                <w:tab w:val="left" w:pos="5890"/>
              </w:tabs>
              <w:rPr>
                <w:sz w:val="28"/>
                <w:szCs w:val="28"/>
              </w:rPr>
            </w:pPr>
            <w:r w:rsidRPr="00BE69F2">
              <w:rPr>
                <w:sz w:val="28"/>
                <w:szCs w:val="28"/>
              </w:rPr>
              <w:t>Summary of changes</w:t>
            </w:r>
          </w:p>
        </w:tc>
        <w:tc>
          <w:tcPr>
            <w:tcW w:w="1560" w:type="dxa"/>
            <w:vAlign w:val="center"/>
          </w:tcPr>
          <w:p w14:paraId="4122BCC1" w14:textId="77777777" w:rsidR="0040772B" w:rsidRPr="00BE69F2" w:rsidRDefault="0040772B" w:rsidP="009A6773">
            <w:pPr>
              <w:pStyle w:val="TableHeading"/>
              <w:rPr>
                <w:sz w:val="28"/>
                <w:szCs w:val="28"/>
              </w:rPr>
            </w:pPr>
            <w:r w:rsidRPr="00BE69F2">
              <w:rPr>
                <w:sz w:val="28"/>
                <w:szCs w:val="28"/>
              </w:rPr>
              <w:t>Revision marks</w:t>
            </w:r>
          </w:p>
        </w:tc>
      </w:tr>
      <w:tr w:rsidR="0040772B" w:rsidRPr="00BE69F2" w14:paraId="0F8D9F84" w14:textId="77777777" w:rsidTr="0040772B">
        <w:trPr>
          <w:trHeight w:val="327"/>
        </w:trPr>
        <w:tc>
          <w:tcPr>
            <w:tcW w:w="1271" w:type="dxa"/>
          </w:tcPr>
          <w:p w14:paraId="3B1D7EC2" w14:textId="07C974CC" w:rsidR="0040772B" w:rsidRPr="00BE69F2" w:rsidRDefault="0040772B" w:rsidP="007825DD">
            <w:pPr>
              <w:pStyle w:val="ItalicizedTableText"/>
              <w:jc w:val="center"/>
              <w:rPr>
                <w:rFonts w:cs="Browallia New"/>
                <w:i w:val="0"/>
                <w:iCs w:val="0"/>
              </w:rPr>
            </w:pPr>
            <w:r w:rsidRPr="00BE69F2">
              <w:rPr>
                <w:rFonts w:cs="Browallia New"/>
                <w:i w:val="0"/>
                <w:iCs w:val="0"/>
              </w:rPr>
              <w:t>V</w:t>
            </w:r>
            <w:r w:rsidRPr="00BE69F2">
              <w:rPr>
                <w:rFonts w:cs="Browallia New"/>
                <w:i w:val="0"/>
                <w:iCs w:val="0"/>
                <w:lang w:bidi="th-TH"/>
              </w:rPr>
              <w:t xml:space="preserve"> </w:t>
            </w:r>
            <w:r w:rsidRPr="00BE69F2">
              <w:rPr>
                <w:rFonts w:cs="Browallia New"/>
                <w:i w:val="0"/>
                <w:iCs w:val="0"/>
              </w:rPr>
              <w:t>2</w:t>
            </w:r>
            <w:r w:rsidRPr="00BE69F2">
              <w:rPr>
                <w:rFonts w:cs="Browallia New"/>
                <w:i w:val="0"/>
                <w:iCs w:val="0"/>
                <w:cs/>
                <w:lang w:bidi="th-TH"/>
              </w:rPr>
              <w:t>.</w:t>
            </w:r>
            <w:r w:rsidRPr="00BE69F2">
              <w:rPr>
                <w:rFonts w:cs="Browallia New"/>
                <w:i w:val="0"/>
                <w:iCs w:val="0"/>
              </w:rPr>
              <w:t>0</w:t>
            </w:r>
          </w:p>
        </w:tc>
        <w:tc>
          <w:tcPr>
            <w:tcW w:w="1418" w:type="dxa"/>
          </w:tcPr>
          <w:p w14:paraId="65EE0F0F" w14:textId="19A49652" w:rsidR="0040772B" w:rsidRPr="00BE69F2" w:rsidRDefault="0040772B" w:rsidP="009A6773">
            <w:pPr>
              <w:pStyle w:val="TableText"/>
              <w:jc w:val="center"/>
              <w:rPr>
                <w:rFonts w:cs="Browallia New"/>
              </w:rPr>
            </w:pPr>
            <w:r>
              <w:rPr>
                <w:rFonts w:cs="Browallia New"/>
              </w:rPr>
              <w:t>January 2023</w:t>
            </w:r>
          </w:p>
        </w:tc>
        <w:tc>
          <w:tcPr>
            <w:tcW w:w="1417" w:type="dxa"/>
          </w:tcPr>
          <w:p w14:paraId="469D6576" w14:textId="77777777" w:rsidR="0040772B" w:rsidRPr="00BE69F2" w:rsidRDefault="0040772B" w:rsidP="009A6773">
            <w:pPr>
              <w:pStyle w:val="TableText"/>
              <w:ind w:left="14"/>
              <w:rPr>
                <w:rFonts w:cs="Browallia New"/>
                <w:rtl/>
                <w:cs/>
              </w:rPr>
            </w:pPr>
          </w:p>
        </w:tc>
        <w:tc>
          <w:tcPr>
            <w:tcW w:w="4394" w:type="dxa"/>
          </w:tcPr>
          <w:p w14:paraId="78C4A60F" w14:textId="0EF77703" w:rsidR="0040772B" w:rsidRPr="00BE69F2" w:rsidRDefault="0040772B" w:rsidP="009A6773">
            <w:pPr>
              <w:pStyle w:val="TableText"/>
              <w:ind w:left="14"/>
              <w:rPr>
                <w:rFonts w:cs="Browallia New"/>
                <w:rtl/>
                <w:cs/>
              </w:rPr>
            </w:pPr>
          </w:p>
        </w:tc>
        <w:tc>
          <w:tcPr>
            <w:tcW w:w="1560" w:type="dxa"/>
          </w:tcPr>
          <w:p w14:paraId="2B239811" w14:textId="77777777" w:rsidR="0040772B" w:rsidRPr="00BE69F2" w:rsidRDefault="0040772B" w:rsidP="009A6773">
            <w:pPr>
              <w:pStyle w:val="TableText"/>
              <w:ind w:left="14"/>
              <w:rPr>
                <w:rFonts w:cs="Browallia New"/>
              </w:rPr>
            </w:pPr>
          </w:p>
        </w:tc>
      </w:tr>
      <w:tr w:rsidR="0040772B" w:rsidRPr="00BE69F2" w14:paraId="5209585F" w14:textId="77777777" w:rsidTr="0040772B">
        <w:trPr>
          <w:trHeight w:val="327"/>
        </w:trPr>
        <w:tc>
          <w:tcPr>
            <w:tcW w:w="1271" w:type="dxa"/>
          </w:tcPr>
          <w:p w14:paraId="7D150788" w14:textId="0B7D5D81" w:rsidR="0040772B" w:rsidRPr="00BE69F2" w:rsidRDefault="0040772B" w:rsidP="002B5999">
            <w:pPr>
              <w:pStyle w:val="ItalicizedTableText"/>
              <w:spacing w:line="320" w:lineRule="exact"/>
              <w:jc w:val="center"/>
              <w:rPr>
                <w:rFonts w:cs="Browallia New"/>
                <w:i w:val="0"/>
                <w:iCs w:val="0"/>
                <w:lang w:bidi="th-TH"/>
              </w:rPr>
            </w:pPr>
            <w:r>
              <w:rPr>
                <w:rFonts w:cs="Browallia New"/>
                <w:i w:val="0"/>
                <w:iCs w:val="0"/>
                <w:lang w:bidi="th-TH"/>
              </w:rPr>
              <w:t>V 2023.01</w:t>
            </w:r>
          </w:p>
        </w:tc>
        <w:tc>
          <w:tcPr>
            <w:tcW w:w="1418" w:type="dxa"/>
          </w:tcPr>
          <w:p w14:paraId="2ACEE81D" w14:textId="01720EF8" w:rsidR="0040772B" w:rsidRDefault="0040772B" w:rsidP="002B5999">
            <w:pPr>
              <w:pStyle w:val="TableText"/>
              <w:spacing w:line="320" w:lineRule="exact"/>
              <w:jc w:val="center"/>
              <w:rPr>
                <w:rFonts w:cs="Browallia New"/>
                <w:cs/>
                <w:lang w:bidi="th-TH"/>
              </w:rPr>
            </w:pPr>
            <w:r>
              <w:rPr>
                <w:rFonts w:cs="Browallia New"/>
              </w:rPr>
              <w:t>15 June 2023</w:t>
            </w:r>
          </w:p>
        </w:tc>
        <w:tc>
          <w:tcPr>
            <w:tcW w:w="1417" w:type="dxa"/>
          </w:tcPr>
          <w:p w14:paraId="045E0C45" w14:textId="77777777" w:rsidR="0040772B" w:rsidRPr="00443EEB" w:rsidRDefault="0040772B" w:rsidP="002B5999">
            <w:pPr>
              <w:spacing w:after="0" w:line="320" w:lineRule="exact"/>
            </w:pPr>
          </w:p>
        </w:tc>
        <w:tc>
          <w:tcPr>
            <w:tcW w:w="4394" w:type="dxa"/>
          </w:tcPr>
          <w:p w14:paraId="075B286F" w14:textId="0D7CB5FB" w:rsidR="0040772B" w:rsidRPr="00443EEB" w:rsidRDefault="0040772B" w:rsidP="002B5999">
            <w:pPr>
              <w:spacing w:after="0" w:line="320" w:lineRule="exact"/>
              <w:rPr>
                <w:b/>
                <w:bCs/>
              </w:rPr>
            </w:pPr>
            <w:r w:rsidRPr="00443EEB">
              <w:t>I. General Questions</w:t>
            </w:r>
          </w:p>
          <w:p w14:paraId="4F2AEC43" w14:textId="43A92689" w:rsidR="0040772B" w:rsidRPr="00443EEB" w:rsidRDefault="0040772B" w:rsidP="002B5999">
            <w:pPr>
              <w:spacing w:after="0" w:line="320" w:lineRule="exact"/>
              <w:rPr>
                <w:b/>
                <w:bCs/>
              </w:rPr>
            </w:pPr>
            <w:r w:rsidRPr="00443EEB">
              <w:t xml:space="preserve">- Revised </w:t>
            </w:r>
            <w:r>
              <w:t>description</w:t>
            </w:r>
          </w:p>
          <w:p w14:paraId="3CB69A2F" w14:textId="6FEE66B0" w:rsidR="0040772B" w:rsidRPr="00443EEB" w:rsidRDefault="0040772B" w:rsidP="002B5999">
            <w:pPr>
              <w:spacing w:after="0" w:line="320" w:lineRule="exact"/>
              <w:rPr>
                <w:b/>
                <w:bCs/>
              </w:rPr>
            </w:pPr>
            <w:r w:rsidRPr="00443EEB">
              <w:t xml:space="preserve">1.1 </w:t>
            </w:r>
            <w:r>
              <w:t>Credit Account</w:t>
            </w:r>
            <w:r w:rsidRPr="00443EEB">
              <w:t xml:space="preserve"> (DER_</w:t>
            </w:r>
            <w:r>
              <w:t>CAC</w:t>
            </w:r>
            <w:r w:rsidRPr="00443EEB">
              <w:t>)</w:t>
            </w:r>
          </w:p>
          <w:p w14:paraId="4445E0BB" w14:textId="3D1C83CE" w:rsidR="0040772B" w:rsidRDefault="0040772B" w:rsidP="002B5999">
            <w:pPr>
              <w:spacing w:after="0" w:line="320" w:lineRule="exact"/>
              <w:rPr>
                <w:lang w:bidi="ar-SA"/>
              </w:rPr>
            </w:pPr>
            <w:r w:rsidRPr="00443EEB">
              <w:t xml:space="preserve">- </w:t>
            </w:r>
            <w:r>
              <w:t>General Question</w:t>
            </w:r>
          </w:p>
          <w:p w14:paraId="12D794E0" w14:textId="4E937D55" w:rsidR="0040772B" w:rsidRPr="00443EEB" w:rsidRDefault="0040772B" w:rsidP="002B5999">
            <w:pPr>
              <w:spacing w:after="0" w:line="320" w:lineRule="exact"/>
            </w:pPr>
            <w:r>
              <w:rPr>
                <w:lang w:bidi="ar-SA"/>
              </w:rPr>
              <w:t xml:space="preserve">- </w:t>
            </w:r>
            <w:r w:rsidRPr="00552D6E">
              <w:rPr>
                <w:lang w:bidi="ar-SA"/>
              </w:rPr>
              <w:t>[Number of Principal Payment] [Principal Payment Frequency] [Principal Payment Frequency Unit] [Number of Interest Payment] [Interest Payment Frequency] [Interest Payment Frequency Unit]</w:t>
            </w:r>
          </w:p>
          <w:p w14:paraId="3C517013" w14:textId="77777777" w:rsidR="0040772B" w:rsidRDefault="0040772B" w:rsidP="002B5999">
            <w:pPr>
              <w:spacing w:after="0" w:line="320" w:lineRule="exact"/>
            </w:pPr>
            <w:r>
              <w:t>1.13 Debt Restructuring (DER_DR)</w:t>
            </w:r>
          </w:p>
          <w:p w14:paraId="664FD8A9" w14:textId="47CA06B1" w:rsidR="0040772B" w:rsidRDefault="0040772B" w:rsidP="002B5999">
            <w:pPr>
              <w:spacing w:after="0" w:line="320" w:lineRule="exact"/>
            </w:pPr>
            <w:r>
              <w:t>- New Money</w:t>
            </w:r>
          </w:p>
          <w:p w14:paraId="1B455A21" w14:textId="77777777" w:rsidR="0040772B" w:rsidRDefault="0040772B" w:rsidP="002B5999">
            <w:pPr>
              <w:spacing w:after="0" w:line="320" w:lineRule="exact"/>
            </w:pPr>
            <w:r>
              <w:t>3.2 Collateral x Id (DER_COLID)</w:t>
            </w:r>
          </w:p>
          <w:p w14:paraId="1AA266EE" w14:textId="60B7E530" w:rsidR="0040772B" w:rsidRDefault="0040772B" w:rsidP="002B5999">
            <w:pPr>
              <w:spacing w:after="0" w:line="320" w:lineRule="exact"/>
            </w:pPr>
            <w:r>
              <w:t>- General Questions</w:t>
            </w:r>
          </w:p>
          <w:p w14:paraId="4E9F5391" w14:textId="77777777" w:rsidR="0040772B" w:rsidRDefault="0040772B" w:rsidP="002B5999">
            <w:pPr>
              <w:spacing w:after="0" w:line="320" w:lineRule="exact"/>
            </w:pPr>
            <w:r>
              <w:t>3.4 Building (DER_BLD)</w:t>
            </w:r>
          </w:p>
          <w:p w14:paraId="7D04A3FA" w14:textId="519DEADE" w:rsidR="0040772B" w:rsidRDefault="0040772B" w:rsidP="002B5999">
            <w:pPr>
              <w:spacing w:after="0" w:line="320" w:lineRule="exact"/>
            </w:pPr>
            <w:r>
              <w:t>- Number of Floor</w:t>
            </w:r>
          </w:p>
          <w:p w14:paraId="5155C8A0" w14:textId="77777777" w:rsidR="0040772B" w:rsidRDefault="0040772B" w:rsidP="002B5999">
            <w:pPr>
              <w:spacing w:after="0" w:line="320" w:lineRule="exact"/>
            </w:pPr>
            <w:r>
              <w:t>5.1 Credit Line (DER_CL)</w:t>
            </w:r>
          </w:p>
          <w:p w14:paraId="41B215E6" w14:textId="62FDA64C" w:rsidR="0040772B" w:rsidRDefault="0040772B" w:rsidP="002B5999">
            <w:pPr>
              <w:spacing w:after="0" w:line="320" w:lineRule="exact"/>
            </w:pPr>
            <w:r>
              <w:t xml:space="preserve">- </w:t>
            </w:r>
            <w:r w:rsidRPr="00552D6E">
              <w:t>General Questions</w:t>
            </w:r>
          </w:p>
          <w:p w14:paraId="369886E3" w14:textId="77777777" w:rsidR="0040772B" w:rsidRDefault="0040772B" w:rsidP="002B5999">
            <w:pPr>
              <w:spacing w:after="0" w:line="320" w:lineRule="exact"/>
            </w:pPr>
            <w:r>
              <w:t>7.2 Expected Credit Loss Details (DER_ECLD)</w:t>
            </w:r>
          </w:p>
          <w:p w14:paraId="5EAB762D" w14:textId="138B903C" w:rsidR="0040772B" w:rsidRPr="00BE69F2" w:rsidRDefault="0040772B" w:rsidP="002B5999">
            <w:pPr>
              <w:spacing w:after="0" w:line="320" w:lineRule="exact"/>
              <w:rPr>
                <w:rtl/>
                <w:cs/>
              </w:rPr>
            </w:pPr>
            <w:r>
              <w:t xml:space="preserve">- </w:t>
            </w:r>
            <w:r w:rsidRPr="00DA3DB1">
              <w:t>General Questions</w:t>
            </w:r>
          </w:p>
        </w:tc>
        <w:tc>
          <w:tcPr>
            <w:tcW w:w="1560" w:type="dxa"/>
          </w:tcPr>
          <w:p w14:paraId="72E18DC9" w14:textId="6F6A3C54" w:rsidR="0040772B" w:rsidRPr="00BE69F2" w:rsidRDefault="0040772B" w:rsidP="002B5999">
            <w:pPr>
              <w:pStyle w:val="TableText"/>
              <w:spacing w:line="320" w:lineRule="exact"/>
              <w:ind w:left="14"/>
              <w:jc w:val="center"/>
              <w:rPr>
                <w:rFonts w:cs="Browallia New"/>
                <w:lang w:bidi="th-TH"/>
              </w:rPr>
            </w:pPr>
          </w:p>
        </w:tc>
      </w:tr>
      <w:tr w:rsidR="0040772B" w:rsidRPr="00BE69F2" w14:paraId="52A6F283" w14:textId="77777777" w:rsidTr="0040772B">
        <w:trPr>
          <w:trHeight w:val="327"/>
        </w:trPr>
        <w:tc>
          <w:tcPr>
            <w:tcW w:w="1271" w:type="dxa"/>
          </w:tcPr>
          <w:p w14:paraId="23030F68" w14:textId="6A828CE7" w:rsidR="0040772B" w:rsidRPr="00300F3E" w:rsidRDefault="0040772B" w:rsidP="002B5999">
            <w:pPr>
              <w:pStyle w:val="ItalicizedTableText"/>
              <w:spacing w:line="320" w:lineRule="exact"/>
              <w:jc w:val="center"/>
              <w:rPr>
                <w:rFonts w:cs="Browallia New"/>
                <w:i w:val="0"/>
                <w:iCs w:val="0"/>
                <w:highlight w:val="yellow"/>
                <w:lang w:bidi="th-TH"/>
              </w:rPr>
            </w:pPr>
            <w:r w:rsidRPr="00AE02BB">
              <w:rPr>
                <w:rFonts w:cs="Browallia New"/>
                <w:i w:val="0"/>
                <w:iCs w:val="0"/>
                <w:lang w:bidi="th-TH"/>
              </w:rPr>
              <w:t>V 2023.02</w:t>
            </w:r>
          </w:p>
        </w:tc>
        <w:tc>
          <w:tcPr>
            <w:tcW w:w="1418" w:type="dxa"/>
          </w:tcPr>
          <w:p w14:paraId="4772DD60" w14:textId="6390C245" w:rsidR="0040772B" w:rsidRPr="00300F3E" w:rsidRDefault="0040772B" w:rsidP="002B5999">
            <w:pPr>
              <w:pStyle w:val="TableText"/>
              <w:spacing w:line="320" w:lineRule="exact"/>
              <w:jc w:val="center"/>
              <w:rPr>
                <w:rFonts w:cs="Browallia New"/>
                <w:highlight w:val="yellow"/>
              </w:rPr>
            </w:pPr>
            <w:r w:rsidRPr="00085BB5">
              <w:rPr>
                <w:rFonts w:cs="Browallia New"/>
              </w:rPr>
              <w:t>31 October 2023</w:t>
            </w:r>
          </w:p>
        </w:tc>
        <w:tc>
          <w:tcPr>
            <w:tcW w:w="1417" w:type="dxa"/>
          </w:tcPr>
          <w:p w14:paraId="0E9F261B" w14:textId="77777777" w:rsidR="0040772B" w:rsidRPr="00443EEB" w:rsidRDefault="0040772B" w:rsidP="002B5999">
            <w:pPr>
              <w:spacing w:after="0" w:line="320" w:lineRule="exact"/>
            </w:pPr>
          </w:p>
        </w:tc>
        <w:tc>
          <w:tcPr>
            <w:tcW w:w="4394" w:type="dxa"/>
          </w:tcPr>
          <w:p w14:paraId="5AA46E49" w14:textId="76A40D4C" w:rsidR="0040772B" w:rsidRPr="00443EEB" w:rsidRDefault="0040772B" w:rsidP="002B5999">
            <w:pPr>
              <w:spacing w:after="0" w:line="320" w:lineRule="exact"/>
              <w:rPr>
                <w:b/>
                <w:bCs/>
              </w:rPr>
            </w:pPr>
            <w:r w:rsidRPr="00443EEB">
              <w:t>I. General Questions</w:t>
            </w:r>
          </w:p>
          <w:p w14:paraId="258D8876" w14:textId="0A3E5B44" w:rsidR="0040772B" w:rsidRPr="00781DA9" w:rsidRDefault="0040772B" w:rsidP="002B5999">
            <w:pPr>
              <w:spacing w:after="0" w:line="320" w:lineRule="exact"/>
              <w:rPr>
                <w:b/>
                <w:bCs/>
              </w:rPr>
            </w:pPr>
            <w:r w:rsidRPr="00443EEB">
              <w:t xml:space="preserve">- Revised </w:t>
            </w:r>
            <w:r>
              <w:t>description</w:t>
            </w:r>
          </w:p>
          <w:p w14:paraId="576C34C6" w14:textId="6D3176A7" w:rsidR="0040772B" w:rsidRPr="00646E2F" w:rsidRDefault="0040772B" w:rsidP="002B5999">
            <w:pPr>
              <w:pStyle w:val="ListParagraph"/>
              <w:numPr>
                <w:ilvl w:val="1"/>
                <w:numId w:val="328"/>
              </w:numPr>
              <w:spacing w:after="0" w:line="320" w:lineRule="exact"/>
            </w:pPr>
            <w:r w:rsidRPr="00646E2F">
              <w:t>Credit Account (DER_CAC)</w:t>
            </w:r>
          </w:p>
          <w:p w14:paraId="008A3409" w14:textId="132D376E" w:rsidR="0040772B" w:rsidRPr="00646E2F" w:rsidRDefault="0040772B" w:rsidP="002B5999">
            <w:pPr>
              <w:spacing w:after="0" w:line="320" w:lineRule="exact"/>
            </w:pPr>
            <w:r w:rsidRPr="00646E2F">
              <w:t>- Loan and Contingent Type</w:t>
            </w:r>
          </w:p>
          <w:p w14:paraId="50FAE26F" w14:textId="462575D2" w:rsidR="0040772B" w:rsidRPr="00646E2F" w:rsidRDefault="0040772B" w:rsidP="002B5999">
            <w:pPr>
              <w:spacing w:after="0" w:line="320" w:lineRule="exact"/>
            </w:pPr>
            <w:r w:rsidRPr="00646E2F">
              <w:t>- Contract Amount in Original Currency</w:t>
            </w:r>
          </w:p>
          <w:p w14:paraId="77EE9883" w14:textId="77777777" w:rsidR="0040772B" w:rsidRPr="00646E2F" w:rsidRDefault="0040772B" w:rsidP="002B5999">
            <w:pPr>
              <w:spacing w:after="0" w:line="320" w:lineRule="exact"/>
            </w:pPr>
            <w:r w:rsidRPr="00646E2F">
              <w:t>1.3 Credit Card (DER_CC)</w:t>
            </w:r>
          </w:p>
          <w:p w14:paraId="43CD99C3" w14:textId="63A66668" w:rsidR="0040772B" w:rsidRPr="00646E2F" w:rsidRDefault="0040772B" w:rsidP="002B5999">
            <w:pPr>
              <w:spacing w:after="0" w:line="320" w:lineRule="exact"/>
            </w:pPr>
            <w:r w:rsidRPr="00646E2F">
              <w:t>- General Questions</w:t>
            </w:r>
          </w:p>
          <w:p w14:paraId="44E67A4F" w14:textId="53ED9781" w:rsidR="0040772B" w:rsidRPr="00646E2F" w:rsidRDefault="0040772B" w:rsidP="002B5999">
            <w:pPr>
              <w:spacing w:after="0" w:line="320" w:lineRule="exact"/>
            </w:pPr>
            <w:r w:rsidRPr="00646E2F">
              <w:t>2.5 Application Loan Type (DER_APPLT)</w:t>
            </w:r>
          </w:p>
          <w:p w14:paraId="4190A030" w14:textId="13FEEC37" w:rsidR="0040772B" w:rsidRPr="00646E2F" w:rsidRDefault="0040772B" w:rsidP="002B5999">
            <w:pPr>
              <w:spacing w:after="0" w:line="320" w:lineRule="exact"/>
            </w:pPr>
            <w:r w:rsidRPr="00646E2F">
              <w:t>- Loan and Contingent Type</w:t>
            </w:r>
          </w:p>
          <w:p w14:paraId="5A32B289" w14:textId="77777777" w:rsidR="0040772B" w:rsidRPr="00646E2F" w:rsidRDefault="0040772B" w:rsidP="002B5999">
            <w:pPr>
              <w:spacing w:after="0" w:line="320" w:lineRule="exact"/>
            </w:pPr>
            <w:r w:rsidRPr="00646E2F">
              <w:t>3.6 Collateral Valuation Group (DER_CVG)</w:t>
            </w:r>
          </w:p>
          <w:p w14:paraId="645E1CD0" w14:textId="48BCF5B3" w:rsidR="0040772B" w:rsidRPr="00646E2F" w:rsidRDefault="0040772B" w:rsidP="002B5999">
            <w:pPr>
              <w:spacing w:after="0" w:line="320" w:lineRule="exact"/>
            </w:pPr>
            <w:r w:rsidRPr="00646E2F">
              <w:t>- General Questions</w:t>
            </w:r>
          </w:p>
          <w:p w14:paraId="5AEEF25D" w14:textId="77777777" w:rsidR="0040772B" w:rsidRPr="00646E2F" w:rsidRDefault="0040772B" w:rsidP="002B5999">
            <w:pPr>
              <w:spacing w:after="0" w:line="320" w:lineRule="exact"/>
            </w:pPr>
            <w:r w:rsidRPr="00646E2F">
              <w:t>4.1 Counterparty x Id (DER_CPID)</w:t>
            </w:r>
          </w:p>
          <w:p w14:paraId="09844D6E" w14:textId="2CC11552" w:rsidR="0040772B" w:rsidRPr="00646E2F" w:rsidRDefault="0040772B" w:rsidP="002B5999">
            <w:pPr>
              <w:spacing w:after="0" w:line="320" w:lineRule="exact"/>
            </w:pPr>
            <w:r w:rsidRPr="00646E2F">
              <w:t>- General Questions</w:t>
            </w:r>
          </w:p>
          <w:p w14:paraId="25E338D0" w14:textId="77777777" w:rsidR="0040772B" w:rsidRPr="00646E2F" w:rsidRDefault="0040772B" w:rsidP="002B5999">
            <w:pPr>
              <w:spacing w:after="0" w:line="320" w:lineRule="exact"/>
            </w:pPr>
            <w:r w:rsidRPr="00646E2F">
              <w:t>5.1 Credit Line (DER_CL)</w:t>
            </w:r>
          </w:p>
          <w:p w14:paraId="339B1DB9" w14:textId="31FE4F9B" w:rsidR="0040772B" w:rsidRPr="00646E2F" w:rsidRDefault="0040772B" w:rsidP="002B5999">
            <w:pPr>
              <w:spacing w:after="0" w:line="320" w:lineRule="exact"/>
            </w:pPr>
            <w:r w:rsidRPr="00646E2F">
              <w:t>- General Questions</w:t>
            </w:r>
          </w:p>
          <w:p w14:paraId="369E1A88" w14:textId="77777777" w:rsidR="0040772B" w:rsidRPr="00646E2F" w:rsidRDefault="0040772B" w:rsidP="002B5999">
            <w:pPr>
              <w:spacing w:after="0" w:line="320" w:lineRule="exact"/>
            </w:pPr>
            <w:r w:rsidRPr="00646E2F">
              <w:t>6.1 Interest Plan (DER_INTP)</w:t>
            </w:r>
          </w:p>
          <w:p w14:paraId="1CA3887D" w14:textId="74149EDA" w:rsidR="0040772B" w:rsidRPr="00646E2F" w:rsidRDefault="0040772B" w:rsidP="002B5999">
            <w:pPr>
              <w:spacing w:after="0" w:line="320" w:lineRule="exact"/>
              <w:rPr>
                <w:cs/>
              </w:rPr>
            </w:pPr>
            <w:r w:rsidRPr="00646E2F">
              <w:t>-</w:t>
            </w:r>
            <w:r>
              <w:t xml:space="preserve"> </w:t>
            </w:r>
            <w:r w:rsidRPr="00AE02BB">
              <w:t>[Tier by Balance Threshold] [Whole Amount Interest Calculation Flag] [Reference Rate Id]</w:t>
            </w:r>
          </w:p>
        </w:tc>
        <w:tc>
          <w:tcPr>
            <w:tcW w:w="1560" w:type="dxa"/>
          </w:tcPr>
          <w:p w14:paraId="48B7EA5E" w14:textId="0EAF1FF9" w:rsidR="0040772B" w:rsidRPr="00300F3E" w:rsidRDefault="0040772B" w:rsidP="002B5999">
            <w:pPr>
              <w:pStyle w:val="TableText"/>
              <w:spacing w:line="320" w:lineRule="exact"/>
              <w:ind w:left="14"/>
              <w:jc w:val="center"/>
              <w:rPr>
                <w:rFonts w:cs="Browallia New"/>
                <w:highlight w:val="yellow"/>
              </w:rPr>
            </w:pPr>
          </w:p>
        </w:tc>
      </w:tr>
      <w:tr w:rsidR="0040772B" w:rsidRPr="00BE69F2" w14:paraId="6BD0A960" w14:textId="77777777" w:rsidTr="0040772B">
        <w:trPr>
          <w:trHeight w:val="327"/>
        </w:trPr>
        <w:tc>
          <w:tcPr>
            <w:tcW w:w="1271" w:type="dxa"/>
          </w:tcPr>
          <w:p w14:paraId="7FEF0277" w14:textId="0AF4FF4F" w:rsidR="0040772B" w:rsidRPr="00AE02BB" w:rsidRDefault="0040772B" w:rsidP="000A720D">
            <w:pPr>
              <w:pStyle w:val="ItalicizedTableText"/>
              <w:spacing w:line="320" w:lineRule="exact"/>
              <w:jc w:val="center"/>
              <w:rPr>
                <w:rFonts w:cs="Browallia New"/>
                <w:i w:val="0"/>
                <w:iCs w:val="0"/>
                <w:lang w:bidi="th-TH"/>
              </w:rPr>
            </w:pPr>
            <w:r>
              <w:rPr>
                <w:rFonts w:cs="Browallia New"/>
                <w:i w:val="0"/>
                <w:iCs w:val="0"/>
                <w:lang w:bidi="th-TH"/>
              </w:rPr>
              <w:t>V 2024.01</w:t>
            </w:r>
          </w:p>
        </w:tc>
        <w:tc>
          <w:tcPr>
            <w:tcW w:w="1418" w:type="dxa"/>
          </w:tcPr>
          <w:p w14:paraId="0F3E80D3" w14:textId="27B15DD9" w:rsidR="0040772B" w:rsidRPr="00085BB5" w:rsidRDefault="0040772B" w:rsidP="000A720D">
            <w:pPr>
              <w:pStyle w:val="TableText"/>
              <w:spacing w:line="320" w:lineRule="exact"/>
              <w:jc w:val="center"/>
              <w:rPr>
                <w:rFonts w:cs="Browallia New"/>
                <w:lang w:bidi="th-TH"/>
              </w:rPr>
            </w:pPr>
            <w:r w:rsidRPr="00D22649">
              <w:rPr>
                <w:rFonts w:eastAsiaTheme="minorHAnsi" w:cs="Browallia New"/>
                <w:lang w:bidi="th-TH"/>
              </w:rPr>
              <w:t>15 March 2024</w:t>
            </w:r>
          </w:p>
        </w:tc>
        <w:tc>
          <w:tcPr>
            <w:tcW w:w="1417" w:type="dxa"/>
          </w:tcPr>
          <w:p w14:paraId="50072678" w14:textId="77777777" w:rsidR="0040772B" w:rsidRDefault="0040772B" w:rsidP="000A720D">
            <w:pPr>
              <w:pStyle w:val="ListParagraph"/>
              <w:spacing w:after="0" w:line="320" w:lineRule="exact"/>
              <w:ind w:left="89"/>
            </w:pPr>
          </w:p>
        </w:tc>
        <w:tc>
          <w:tcPr>
            <w:tcW w:w="4394" w:type="dxa"/>
          </w:tcPr>
          <w:p w14:paraId="6AC39AE4" w14:textId="74788EB2" w:rsidR="0040772B" w:rsidRDefault="0040772B" w:rsidP="000A720D">
            <w:pPr>
              <w:pStyle w:val="ListParagraph"/>
              <w:spacing w:after="0" w:line="320" w:lineRule="exact"/>
              <w:ind w:left="89"/>
            </w:pPr>
            <w:r>
              <w:t>I. General Questions</w:t>
            </w:r>
          </w:p>
          <w:p w14:paraId="6D1A0D85" w14:textId="77777777" w:rsidR="0040772B" w:rsidRDefault="0040772B" w:rsidP="000A720D">
            <w:pPr>
              <w:pStyle w:val="ListParagraph"/>
              <w:spacing w:after="0" w:line="320" w:lineRule="exact"/>
              <w:ind w:left="89"/>
            </w:pPr>
            <w:r>
              <w:t>- Revised description</w:t>
            </w:r>
          </w:p>
          <w:p w14:paraId="7D716028" w14:textId="77777777" w:rsidR="0040772B" w:rsidRDefault="0040772B" w:rsidP="000A720D">
            <w:pPr>
              <w:pStyle w:val="ListParagraph"/>
              <w:spacing w:after="0" w:line="320" w:lineRule="exact"/>
              <w:ind w:left="89"/>
            </w:pPr>
            <w:r>
              <w:t>1.1 Credit Account (DER_CAC)</w:t>
            </w:r>
          </w:p>
          <w:p w14:paraId="085891AB" w14:textId="77777777" w:rsidR="0040772B" w:rsidRDefault="0040772B" w:rsidP="000A720D">
            <w:pPr>
              <w:pStyle w:val="ListParagraph"/>
              <w:spacing w:after="0" w:line="320" w:lineRule="exact"/>
              <w:ind w:left="89"/>
            </w:pPr>
            <w:r>
              <w:t>- General Questions</w:t>
            </w:r>
          </w:p>
          <w:p w14:paraId="64C28646" w14:textId="77777777" w:rsidR="0040772B" w:rsidRDefault="0040772B" w:rsidP="000A720D">
            <w:pPr>
              <w:pStyle w:val="ListParagraph"/>
              <w:spacing w:after="0" w:line="320" w:lineRule="exact"/>
              <w:ind w:left="89"/>
            </w:pPr>
            <w:r>
              <w:t>3.3 Land (DER_LND)</w:t>
            </w:r>
          </w:p>
          <w:p w14:paraId="138EF70C" w14:textId="77777777" w:rsidR="0040772B" w:rsidRDefault="0040772B" w:rsidP="000A720D">
            <w:pPr>
              <w:pStyle w:val="ListParagraph"/>
              <w:spacing w:after="0" w:line="320" w:lineRule="exact"/>
              <w:ind w:left="89"/>
            </w:pPr>
            <w:r w:rsidRPr="001C0FAE">
              <w:t>- General Questions</w:t>
            </w:r>
          </w:p>
          <w:p w14:paraId="10D96E80" w14:textId="77777777" w:rsidR="0040772B" w:rsidRDefault="0040772B" w:rsidP="000A720D">
            <w:pPr>
              <w:pStyle w:val="ListParagraph"/>
              <w:spacing w:after="0" w:line="320" w:lineRule="exact"/>
              <w:ind w:left="89"/>
            </w:pPr>
            <w:r>
              <w:t>3.8 Guarantor or Endorser (DER_GE)</w:t>
            </w:r>
          </w:p>
          <w:p w14:paraId="6BE0E036" w14:textId="2DD2E530" w:rsidR="0040772B" w:rsidRPr="00443EEB" w:rsidRDefault="0040772B" w:rsidP="000A720D">
            <w:pPr>
              <w:pStyle w:val="ListParagraph"/>
              <w:spacing w:after="0" w:line="320" w:lineRule="exact"/>
              <w:ind w:left="89"/>
            </w:pPr>
            <w:r>
              <w:t>- General Questions</w:t>
            </w:r>
          </w:p>
        </w:tc>
        <w:tc>
          <w:tcPr>
            <w:tcW w:w="1560" w:type="dxa"/>
          </w:tcPr>
          <w:p w14:paraId="2D067559" w14:textId="1D204A8F" w:rsidR="0040772B" w:rsidRPr="00443EEB" w:rsidRDefault="0040772B" w:rsidP="000A720D">
            <w:pPr>
              <w:pStyle w:val="TableText"/>
              <w:spacing w:line="320" w:lineRule="exact"/>
              <w:ind w:left="14"/>
              <w:jc w:val="center"/>
              <w:rPr>
                <w:rFonts w:cs="Browallia New"/>
              </w:rPr>
            </w:pPr>
          </w:p>
        </w:tc>
      </w:tr>
      <w:tr w:rsidR="0040772B" w:rsidRPr="00BE69F2" w14:paraId="44B69F79" w14:textId="77777777" w:rsidTr="009C086B">
        <w:trPr>
          <w:trHeight w:val="327"/>
        </w:trPr>
        <w:tc>
          <w:tcPr>
            <w:tcW w:w="1271" w:type="dxa"/>
            <w:tcBorders>
              <w:bottom w:val="single" w:sz="4" w:space="0" w:color="002060"/>
            </w:tcBorders>
          </w:tcPr>
          <w:p w14:paraId="54F58E25" w14:textId="667CE581" w:rsidR="0040772B" w:rsidRDefault="0040772B" w:rsidP="007825DD">
            <w:pPr>
              <w:pStyle w:val="ItalicizedTableText"/>
              <w:jc w:val="center"/>
              <w:rPr>
                <w:rFonts w:cs="Browallia New"/>
                <w:i w:val="0"/>
                <w:iCs w:val="0"/>
                <w:lang w:bidi="th-TH"/>
              </w:rPr>
            </w:pPr>
            <w:r>
              <w:rPr>
                <w:rFonts w:cs="Browallia New"/>
                <w:i w:val="0"/>
                <w:iCs w:val="0"/>
                <w:lang w:bidi="th-TH"/>
              </w:rPr>
              <w:t>V 2024.02</w:t>
            </w:r>
          </w:p>
        </w:tc>
        <w:tc>
          <w:tcPr>
            <w:tcW w:w="1418" w:type="dxa"/>
            <w:tcBorders>
              <w:bottom w:val="single" w:sz="4" w:space="0" w:color="002060"/>
            </w:tcBorders>
          </w:tcPr>
          <w:p w14:paraId="6B5B0B63" w14:textId="3EFF1073" w:rsidR="0040772B" w:rsidRPr="00D22649" w:rsidRDefault="0040772B" w:rsidP="009A6773">
            <w:pPr>
              <w:pStyle w:val="TableText"/>
              <w:jc w:val="center"/>
              <w:rPr>
                <w:rFonts w:eastAsiaTheme="minorHAnsi" w:cs="Browallia New"/>
                <w:lang w:bidi="th-TH"/>
              </w:rPr>
            </w:pPr>
            <w:r>
              <w:rPr>
                <w:rFonts w:eastAsiaTheme="minorHAnsi" w:cs="Browallia New"/>
                <w:lang w:bidi="th-TH"/>
              </w:rPr>
              <w:t>30 April 2024</w:t>
            </w:r>
          </w:p>
        </w:tc>
        <w:tc>
          <w:tcPr>
            <w:tcW w:w="1417" w:type="dxa"/>
            <w:tcBorders>
              <w:bottom w:val="single" w:sz="4" w:space="0" w:color="002060"/>
            </w:tcBorders>
          </w:tcPr>
          <w:p w14:paraId="2CCA5F2B" w14:textId="77777777" w:rsidR="0040772B" w:rsidRDefault="0040772B" w:rsidP="00CC3862">
            <w:pPr>
              <w:pStyle w:val="ListParagraph"/>
              <w:spacing w:after="0" w:line="240" w:lineRule="auto"/>
              <w:ind w:left="89"/>
            </w:pPr>
          </w:p>
        </w:tc>
        <w:tc>
          <w:tcPr>
            <w:tcW w:w="4394" w:type="dxa"/>
            <w:tcBorders>
              <w:bottom w:val="single" w:sz="4" w:space="0" w:color="002060"/>
            </w:tcBorders>
          </w:tcPr>
          <w:p w14:paraId="7DA58780" w14:textId="358E3D17" w:rsidR="0040772B" w:rsidRDefault="0040772B" w:rsidP="00CC3862">
            <w:pPr>
              <w:pStyle w:val="ListParagraph"/>
              <w:spacing w:after="0" w:line="240" w:lineRule="auto"/>
              <w:ind w:left="89"/>
            </w:pPr>
            <w:r>
              <w:t>1.12 Product Program (DER_PP)</w:t>
            </w:r>
          </w:p>
          <w:p w14:paraId="1ED0CF06" w14:textId="5F45A54D" w:rsidR="0040772B" w:rsidRDefault="0040772B" w:rsidP="00CC3862">
            <w:pPr>
              <w:pStyle w:val="ListParagraph"/>
              <w:spacing w:after="0" w:line="240" w:lineRule="auto"/>
              <w:ind w:left="89"/>
            </w:pPr>
            <w:r>
              <w:t>- General Questions</w:t>
            </w:r>
          </w:p>
        </w:tc>
        <w:tc>
          <w:tcPr>
            <w:tcW w:w="1560" w:type="dxa"/>
            <w:tcBorders>
              <w:bottom w:val="single" w:sz="4" w:space="0" w:color="002060"/>
            </w:tcBorders>
          </w:tcPr>
          <w:p w14:paraId="4BA2EEF9" w14:textId="7CA08CE5" w:rsidR="0040772B" w:rsidRDefault="0040772B" w:rsidP="00C25D90">
            <w:pPr>
              <w:pStyle w:val="TableText"/>
              <w:ind w:left="14"/>
              <w:jc w:val="center"/>
            </w:pPr>
          </w:p>
        </w:tc>
      </w:tr>
      <w:tr w:rsidR="0040772B" w:rsidRPr="00BE69F2" w14:paraId="0451CD4A" w14:textId="77777777" w:rsidTr="009C086B">
        <w:trPr>
          <w:trHeight w:val="327"/>
        </w:trPr>
        <w:tc>
          <w:tcPr>
            <w:tcW w:w="1271" w:type="dxa"/>
            <w:tcBorders>
              <w:bottom w:val="nil"/>
            </w:tcBorders>
          </w:tcPr>
          <w:p w14:paraId="527D3565" w14:textId="395318E0" w:rsidR="0040772B" w:rsidRDefault="0040772B" w:rsidP="00780E87">
            <w:pPr>
              <w:pStyle w:val="ItalicizedTableText"/>
              <w:jc w:val="center"/>
              <w:rPr>
                <w:rFonts w:cs="Browallia New"/>
                <w:i w:val="0"/>
                <w:iCs w:val="0"/>
                <w:lang w:bidi="th-TH"/>
              </w:rPr>
            </w:pPr>
            <w:r>
              <w:rPr>
                <w:rFonts w:cs="Browallia New"/>
                <w:i w:val="0"/>
                <w:iCs w:val="0"/>
                <w:lang w:bidi="th-TH"/>
              </w:rPr>
              <w:t>V 2025.01</w:t>
            </w:r>
          </w:p>
        </w:tc>
        <w:tc>
          <w:tcPr>
            <w:tcW w:w="1418" w:type="dxa"/>
            <w:tcBorders>
              <w:bottom w:val="nil"/>
            </w:tcBorders>
          </w:tcPr>
          <w:p w14:paraId="28764E8A" w14:textId="56160367" w:rsidR="0040772B" w:rsidRDefault="0040772B" w:rsidP="00780E87">
            <w:pPr>
              <w:pStyle w:val="TableText"/>
              <w:jc w:val="center"/>
              <w:rPr>
                <w:rFonts w:eastAsiaTheme="minorHAnsi" w:cs="Browallia New"/>
                <w:lang w:bidi="th-TH"/>
              </w:rPr>
            </w:pPr>
            <w:r w:rsidRPr="0040772B">
              <w:rPr>
                <w:rFonts w:eastAsiaTheme="minorHAnsi" w:cs="Browallia New"/>
                <w:lang w:bidi="th-TH"/>
              </w:rPr>
              <w:t>1</w:t>
            </w:r>
            <w:r w:rsidR="00FC4B6F">
              <w:rPr>
                <w:rFonts w:eastAsiaTheme="minorHAnsi" w:cs="Browallia New" w:hint="cs"/>
                <w:cs/>
                <w:lang w:bidi="th-TH"/>
              </w:rPr>
              <w:t>7</w:t>
            </w:r>
            <w:r w:rsidRPr="0040772B">
              <w:rPr>
                <w:rFonts w:eastAsiaTheme="minorHAnsi" w:cs="Browallia New"/>
                <w:lang w:bidi="th-TH"/>
              </w:rPr>
              <w:t xml:space="preserve"> October 2025</w:t>
            </w:r>
          </w:p>
        </w:tc>
        <w:tc>
          <w:tcPr>
            <w:tcW w:w="1417" w:type="dxa"/>
            <w:tcBorders>
              <w:bottom w:val="nil"/>
            </w:tcBorders>
          </w:tcPr>
          <w:p w14:paraId="794DC408" w14:textId="38C8B1E1" w:rsidR="0040772B" w:rsidRPr="009E5D1D" w:rsidRDefault="0040772B" w:rsidP="007D1641">
            <w:pPr>
              <w:pStyle w:val="ListParagraph"/>
              <w:spacing w:after="0" w:line="240" w:lineRule="auto"/>
              <w:ind w:left="449"/>
              <w:rPr>
                <w:color w:val="FF0000"/>
              </w:rPr>
            </w:pPr>
          </w:p>
        </w:tc>
        <w:tc>
          <w:tcPr>
            <w:tcW w:w="4394" w:type="dxa"/>
            <w:tcBorders>
              <w:bottom w:val="nil"/>
            </w:tcBorders>
          </w:tcPr>
          <w:p w14:paraId="0B98F0D9" w14:textId="73A918BF" w:rsidR="00806BC5" w:rsidRPr="00C360DC" w:rsidRDefault="004F14E4" w:rsidP="004F14E4">
            <w:pPr>
              <w:spacing w:after="0" w:line="240" w:lineRule="auto"/>
              <w:ind w:left="89"/>
            </w:pPr>
            <w:r w:rsidRPr="00C360DC">
              <w:t>1. Credit Account</w:t>
            </w:r>
          </w:p>
          <w:p w14:paraId="71AF60C7" w14:textId="77777777" w:rsidR="00644A9E" w:rsidRPr="00C360DC" w:rsidRDefault="00644A9E" w:rsidP="00644A9E">
            <w:pPr>
              <w:spacing w:after="0" w:line="240" w:lineRule="auto"/>
              <w:ind w:left="89"/>
            </w:pPr>
            <w:r w:rsidRPr="00C360DC">
              <w:t>- General Questions</w:t>
            </w:r>
          </w:p>
          <w:p w14:paraId="7F88F1C0" w14:textId="7F737693" w:rsidR="0040772B" w:rsidRPr="00C360DC" w:rsidRDefault="000A48D0" w:rsidP="000A48D0">
            <w:pPr>
              <w:spacing w:after="0" w:line="240" w:lineRule="auto"/>
              <w:ind w:left="89"/>
            </w:pPr>
            <w:r w:rsidRPr="00C360DC">
              <w:t>1.1</w:t>
            </w:r>
            <w:r w:rsidR="007D1641" w:rsidRPr="00C360DC">
              <w:t xml:space="preserve"> </w:t>
            </w:r>
            <w:r w:rsidR="0040772B" w:rsidRPr="00C360DC">
              <w:t>Credit Account (DER_CAC)</w:t>
            </w:r>
          </w:p>
          <w:p w14:paraId="4E0D0BC4" w14:textId="703CE0E3" w:rsidR="0040772B" w:rsidRPr="00C360DC" w:rsidRDefault="0040772B" w:rsidP="004365C0">
            <w:pPr>
              <w:spacing w:after="0" w:line="240" w:lineRule="auto"/>
              <w:ind w:left="89"/>
            </w:pPr>
            <w:r w:rsidRPr="00C360DC">
              <w:t>- General Questions</w:t>
            </w:r>
          </w:p>
          <w:p w14:paraId="4B3DE400" w14:textId="1623F414" w:rsidR="0040772B" w:rsidRPr="00C360DC" w:rsidRDefault="0040772B" w:rsidP="00780E87">
            <w:pPr>
              <w:pStyle w:val="ListParagraph"/>
              <w:spacing w:after="0" w:line="240" w:lineRule="auto"/>
              <w:ind w:left="89"/>
            </w:pPr>
            <w:r w:rsidRPr="00C360DC">
              <w:t>- Entity Id</w:t>
            </w:r>
          </w:p>
          <w:p w14:paraId="466A15CB" w14:textId="62D16C2D" w:rsidR="0040772B" w:rsidRPr="00C360DC" w:rsidRDefault="0040772B" w:rsidP="00780E87">
            <w:pPr>
              <w:pStyle w:val="ListParagraph"/>
              <w:spacing w:after="0" w:line="240" w:lineRule="auto"/>
              <w:ind w:left="89"/>
            </w:pPr>
            <w:r w:rsidRPr="00C360DC">
              <w:rPr>
                <w:rFonts w:hint="cs"/>
                <w:cs/>
              </w:rPr>
              <w:t xml:space="preserve">- </w:t>
            </w:r>
            <w:r w:rsidRPr="00C360DC">
              <w:t>Interbank Flag</w:t>
            </w:r>
          </w:p>
          <w:p w14:paraId="2E5093C5" w14:textId="4455C582" w:rsidR="0040772B" w:rsidRPr="00C360DC" w:rsidRDefault="0040772B" w:rsidP="00780E87">
            <w:pPr>
              <w:pStyle w:val="ListParagraph"/>
              <w:spacing w:after="0" w:line="240" w:lineRule="auto"/>
              <w:ind w:left="89"/>
            </w:pPr>
            <w:r w:rsidRPr="00C360DC">
              <w:rPr>
                <w:rFonts w:hint="cs"/>
                <w:cs/>
              </w:rPr>
              <w:t xml:space="preserve">1.2 </w:t>
            </w:r>
            <w:r w:rsidRPr="00C360DC">
              <w:t>Credit Account Detail (DER_CACD)</w:t>
            </w:r>
          </w:p>
          <w:p w14:paraId="4205B663" w14:textId="7492D4CF" w:rsidR="0040772B" w:rsidRPr="00C360DC" w:rsidRDefault="0040772B" w:rsidP="00780E87">
            <w:pPr>
              <w:pStyle w:val="ListParagraph"/>
              <w:spacing w:after="0" w:line="240" w:lineRule="auto"/>
              <w:ind w:left="89"/>
            </w:pPr>
            <w:r w:rsidRPr="00C360DC">
              <w:t>- Account Purpose</w:t>
            </w:r>
          </w:p>
          <w:p w14:paraId="38659E24" w14:textId="53058740" w:rsidR="0040772B" w:rsidRPr="00C360DC" w:rsidRDefault="0040772B" w:rsidP="00780E87">
            <w:pPr>
              <w:pStyle w:val="ListParagraph"/>
              <w:spacing w:after="0" w:line="240" w:lineRule="auto"/>
              <w:ind w:left="89"/>
            </w:pPr>
            <w:r w:rsidRPr="00C360DC">
              <w:t>- Lending Business Type</w:t>
            </w:r>
          </w:p>
          <w:p w14:paraId="21E4EDDA" w14:textId="77777777" w:rsidR="00CC023B" w:rsidRPr="00C360DC" w:rsidRDefault="00CC023B" w:rsidP="00CC023B">
            <w:pPr>
              <w:pStyle w:val="ListParagraph"/>
              <w:spacing w:after="0" w:line="240" w:lineRule="auto"/>
              <w:ind w:left="89"/>
            </w:pPr>
            <w:r w:rsidRPr="00C360DC">
              <w:t>1.3 Credit Card (DER_CC)</w:t>
            </w:r>
          </w:p>
          <w:p w14:paraId="2EFD166A" w14:textId="66857678" w:rsidR="001D3FE5" w:rsidRPr="00C360DC" w:rsidRDefault="00CC023B" w:rsidP="00CC023B">
            <w:pPr>
              <w:pStyle w:val="ListParagraph"/>
              <w:spacing w:after="0" w:line="240" w:lineRule="auto"/>
              <w:ind w:left="89"/>
            </w:pPr>
            <w:r w:rsidRPr="00C360DC">
              <w:t>- Parent's Account Id</w:t>
            </w:r>
          </w:p>
          <w:p w14:paraId="0C2496DE" w14:textId="24AF97AC" w:rsidR="00280384" w:rsidRPr="00C360DC" w:rsidRDefault="00280384" w:rsidP="00780E87">
            <w:pPr>
              <w:pStyle w:val="ListParagraph"/>
              <w:spacing w:after="0" w:line="240" w:lineRule="auto"/>
              <w:ind w:left="89"/>
            </w:pPr>
            <w:r w:rsidRPr="00C360DC">
              <w:rPr>
                <w:rFonts w:hint="cs"/>
                <w:cs/>
              </w:rPr>
              <w:t xml:space="preserve">1.4 </w:t>
            </w:r>
            <w:r w:rsidRPr="00C360DC">
              <w:t>Mortgage Loan (D</w:t>
            </w:r>
            <w:r w:rsidR="006133A8" w:rsidRPr="00C360DC">
              <w:t>ER</w:t>
            </w:r>
            <w:r w:rsidRPr="00C360DC">
              <w:t>_MGL)</w:t>
            </w:r>
          </w:p>
          <w:p w14:paraId="505AC881" w14:textId="032727FC" w:rsidR="00CC023B" w:rsidRPr="00C360DC" w:rsidRDefault="006A7BED" w:rsidP="00780E87">
            <w:pPr>
              <w:pStyle w:val="ListParagraph"/>
              <w:spacing w:after="0" w:line="240" w:lineRule="auto"/>
              <w:ind w:left="89"/>
            </w:pPr>
            <w:r w:rsidRPr="00C360DC">
              <w:t>- General Questions</w:t>
            </w:r>
          </w:p>
          <w:p w14:paraId="4D70FBE2" w14:textId="06D510AF" w:rsidR="00280384" w:rsidRPr="00C360DC" w:rsidRDefault="00280384" w:rsidP="00780E87">
            <w:pPr>
              <w:pStyle w:val="ListParagraph"/>
              <w:spacing w:after="0" w:line="240" w:lineRule="auto"/>
              <w:ind w:left="89"/>
            </w:pPr>
            <w:r w:rsidRPr="00C360DC">
              <w:t xml:space="preserve">- </w:t>
            </w:r>
            <w:r w:rsidR="00442A02" w:rsidRPr="00C360DC">
              <w:t>LT</w:t>
            </w:r>
            <w:r w:rsidR="00644A9E" w:rsidRPr="00C360DC">
              <w:t>V</w:t>
            </w:r>
            <w:r w:rsidR="00442A02" w:rsidRPr="00C360DC">
              <w:t xml:space="preserve"> Ratio</w:t>
            </w:r>
          </w:p>
          <w:p w14:paraId="748CF9C1" w14:textId="77777777" w:rsidR="0057405E" w:rsidRPr="00C360DC" w:rsidRDefault="0057405E" w:rsidP="0057405E">
            <w:pPr>
              <w:pStyle w:val="ListParagraph"/>
              <w:spacing w:after="0" w:line="240" w:lineRule="auto"/>
              <w:ind w:left="89"/>
            </w:pPr>
            <w:r w:rsidRPr="00C360DC">
              <w:t>1.5 Project Finance (DER_PJF)</w:t>
            </w:r>
          </w:p>
          <w:p w14:paraId="4AC32941" w14:textId="6B6E4187" w:rsidR="000D33D7" w:rsidRPr="00C360DC" w:rsidRDefault="0057405E" w:rsidP="0057405E">
            <w:pPr>
              <w:pStyle w:val="ListParagraph"/>
              <w:spacing w:after="0" w:line="240" w:lineRule="auto"/>
              <w:ind w:left="89"/>
            </w:pPr>
            <w:r w:rsidRPr="00C360DC">
              <w:t>- General Questions</w:t>
            </w:r>
          </w:p>
          <w:p w14:paraId="62B68252" w14:textId="77777777" w:rsidR="004F612F" w:rsidRPr="00C360DC" w:rsidRDefault="004F612F" w:rsidP="004F612F">
            <w:pPr>
              <w:pStyle w:val="ListParagraph"/>
              <w:spacing w:after="0" w:line="240" w:lineRule="auto"/>
              <w:ind w:left="89"/>
            </w:pPr>
            <w:r w:rsidRPr="00C360DC">
              <w:t>1.9 Policy Adoption (DER_PLC)</w:t>
            </w:r>
          </w:p>
          <w:p w14:paraId="204E1F1B" w14:textId="33B3BFB4" w:rsidR="004F612F" w:rsidRPr="00C360DC" w:rsidRDefault="004F612F" w:rsidP="004F612F">
            <w:pPr>
              <w:pStyle w:val="ListParagraph"/>
              <w:spacing w:after="0" w:line="240" w:lineRule="auto"/>
              <w:ind w:left="89"/>
            </w:pPr>
            <w:r w:rsidRPr="00C360DC">
              <w:t>- General Questions</w:t>
            </w:r>
          </w:p>
          <w:p w14:paraId="41489240" w14:textId="7A649514" w:rsidR="000D33D7" w:rsidRPr="00C360DC" w:rsidRDefault="00BB4B42" w:rsidP="00780E87">
            <w:pPr>
              <w:pStyle w:val="ListParagraph"/>
              <w:spacing w:after="0" w:line="240" w:lineRule="auto"/>
              <w:ind w:left="89"/>
            </w:pPr>
            <w:r w:rsidRPr="00C360DC">
              <w:t>- SFI Policy Code</w:t>
            </w:r>
          </w:p>
          <w:p w14:paraId="65920BB1" w14:textId="77777777" w:rsidR="001038C9" w:rsidRPr="00C360DC" w:rsidRDefault="001038C9" w:rsidP="001038C9">
            <w:pPr>
              <w:pStyle w:val="ListParagraph"/>
              <w:spacing w:after="0" w:line="240" w:lineRule="auto"/>
              <w:ind w:left="89"/>
            </w:pPr>
            <w:r w:rsidRPr="00C360DC">
              <w:t>1.10 Grace Period (DER_GRPD)</w:t>
            </w:r>
          </w:p>
          <w:p w14:paraId="2ED77193" w14:textId="365CC27B" w:rsidR="001038C9" w:rsidRPr="00C360DC" w:rsidRDefault="001038C9" w:rsidP="001038C9">
            <w:pPr>
              <w:pStyle w:val="ListParagraph"/>
              <w:spacing w:after="0" w:line="240" w:lineRule="auto"/>
              <w:ind w:left="89"/>
            </w:pPr>
            <w:r w:rsidRPr="00C360DC">
              <w:t>- General Questions</w:t>
            </w:r>
          </w:p>
          <w:p w14:paraId="7EAAAFA5" w14:textId="7C3A39FC" w:rsidR="001038C9" w:rsidRPr="00C360DC" w:rsidRDefault="001038C9" w:rsidP="001038C9">
            <w:pPr>
              <w:pStyle w:val="ListParagraph"/>
              <w:spacing w:after="0" w:line="240" w:lineRule="auto"/>
              <w:ind w:left="89"/>
            </w:pPr>
            <w:r w:rsidRPr="00C360DC">
              <w:t>- End Date</w:t>
            </w:r>
          </w:p>
          <w:p w14:paraId="7757B061" w14:textId="77777777" w:rsidR="00D52994" w:rsidRPr="00C360DC" w:rsidRDefault="00D52994" w:rsidP="00D52994">
            <w:pPr>
              <w:pStyle w:val="ListParagraph"/>
              <w:spacing w:after="0" w:line="240" w:lineRule="auto"/>
              <w:ind w:left="89"/>
            </w:pPr>
            <w:r w:rsidRPr="00C360DC">
              <w:t>1.13 Debt Restructuring (DER_DR)</w:t>
            </w:r>
          </w:p>
          <w:p w14:paraId="1723D270" w14:textId="6DC99159" w:rsidR="001038C9" w:rsidRPr="00C360DC" w:rsidRDefault="00D52994" w:rsidP="00D52994">
            <w:pPr>
              <w:pStyle w:val="ListParagraph"/>
              <w:spacing w:after="0" w:line="240" w:lineRule="auto"/>
              <w:ind w:left="89"/>
            </w:pPr>
            <w:r w:rsidRPr="00C360DC">
              <w:t>- Conditional Interest Hair Cut Amount in Baht</w:t>
            </w:r>
          </w:p>
          <w:p w14:paraId="060DABEA" w14:textId="77777777" w:rsidR="00877D6A" w:rsidRPr="00C360DC" w:rsidRDefault="00877D6A" w:rsidP="00877D6A">
            <w:pPr>
              <w:pStyle w:val="ListParagraph"/>
              <w:spacing w:after="0" w:line="240" w:lineRule="auto"/>
              <w:ind w:left="89"/>
            </w:pPr>
            <w:r w:rsidRPr="00C360DC">
              <w:t>1.15 Public Service Project Account and Policy (DER_PSP)</w:t>
            </w:r>
          </w:p>
          <w:p w14:paraId="5588D8EB" w14:textId="77777777" w:rsidR="00877D6A" w:rsidRPr="00C360DC" w:rsidRDefault="00877D6A" w:rsidP="00877D6A">
            <w:pPr>
              <w:pStyle w:val="ListParagraph"/>
              <w:spacing w:after="0" w:line="240" w:lineRule="auto"/>
              <w:ind w:left="89"/>
            </w:pPr>
            <w:r w:rsidRPr="00C360DC">
              <w:t>- Cabinet Approval Date</w:t>
            </w:r>
          </w:p>
          <w:p w14:paraId="7DF68FF3" w14:textId="77777777" w:rsidR="00877D6A" w:rsidRPr="00C360DC" w:rsidRDefault="00877D6A" w:rsidP="00877D6A">
            <w:pPr>
              <w:pStyle w:val="ListParagraph"/>
              <w:spacing w:after="0" w:line="240" w:lineRule="auto"/>
              <w:ind w:left="89"/>
            </w:pPr>
            <w:r w:rsidRPr="00C360DC">
              <w:t>- [Effective Date] [End Date]</w:t>
            </w:r>
          </w:p>
          <w:p w14:paraId="24098853" w14:textId="19347C86" w:rsidR="00D52994" w:rsidRPr="00C360DC" w:rsidRDefault="00877D6A" w:rsidP="00D52994">
            <w:pPr>
              <w:pStyle w:val="ListParagraph"/>
              <w:spacing w:after="0" w:line="240" w:lineRule="auto"/>
              <w:ind w:left="89"/>
            </w:pPr>
            <w:r w:rsidRPr="00C360DC">
              <w:t>- Compensation Type</w:t>
            </w:r>
          </w:p>
          <w:p w14:paraId="0D2DC9D0" w14:textId="6202D55B" w:rsidR="0040772B" w:rsidRPr="00C360DC" w:rsidRDefault="0040772B" w:rsidP="00780E87">
            <w:pPr>
              <w:pStyle w:val="ListParagraph"/>
              <w:spacing w:after="0" w:line="240" w:lineRule="auto"/>
              <w:ind w:left="89"/>
            </w:pPr>
            <w:r w:rsidRPr="00C360DC">
              <w:t>3 Collateral and Guarantor</w:t>
            </w:r>
          </w:p>
          <w:p w14:paraId="7B25FFF3" w14:textId="3A98BC55" w:rsidR="0040772B" w:rsidRPr="00C360DC" w:rsidRDefault="0040772B" w:rsidP="00632CC2">
            <w:pPr>
              <w:pStyle w:val="ListParagraph"/>
              <w:spacing w:after="0" w:line="240" w:lineRule="auto"/>
              <w:ind w:left="89"/>
            </w:pPr>
            <w:r w:rsidRPr="00C360DC">
              <w:t>- General Questions</w:t>
            </w:r>
          </w:p>
          <w:p w14:paraId="6BF55A36" w14:textId="72D2D1C3" w:rsidR="0040772B" w:rsidRPr="00C360DC" w:rsidRDefault="0040772B" w:rsidP="00632CC2">
            <w:pPr>
              <w:pStyle w:val="ListParagraph"/>
              <w:spacing w:after="0" w:line="240" w:lineRule="auto"/>
              <w:ind w:left="89"/>
            </w:pPr>
            <w:r w:rsidRPr="00C360DC">
              <w:t>3.2 Collateral x Id (DER_COLID)</w:t>
            </w:r>
          </w:p>
          <w:p w14:paraId="1CD7572F" w14:textId="5492A3CD" w:rsidR="0040772B" w:rsidRPr="00C360DC" w:rsidRDefault="0040772B" w:rsidP="00632CC2">
            <w:pPr>
              <w:pStyle w:val="ListParagraph"/>
              <w:spacing w:after="0" w:line="240" w:lineRule="auto"/>
              <w:ind w:left="89"/>
            </w:pPr>
            <w:r w:rsidRPr="00C360DC">
              <w:t>- Collateral Reference Type</w:t>
            </w:r>
          </w:p>
          <w:p w14:paraId="2CBF2339" w14:textId="77777777" w:rsidR="00850D63" w:rsidRPr="00C360DC" w:rsidRDefault="00850D63" w:rsidP="00850D63">
            <w:pPr>
              <w:pStyle w:val="ListParagraph"/>
              <w:spacing w:after="0" w:line="240" w:lineRule="auto"/>
              <w:ind w:left="89"/>
            </w:pPr>
            <w:r w:rsidRPr="00C360DC">
              <w:t>3.7 Valuation (DER_VAL)</w:t>
            </w:r>
          </w:p>
          <w:p w14:paraId="2CEC73DA" w14:textId="3BB713AE" w:rsidR="00A54949" w:rsidRPr="00C360DC" w:rsidRDefault="00850D63" w:rsidP="00850D63">
            <w:pPr>
              <w:pStyle w:val="ListParagraph"/>
              <w:spacing w:after="0" w:line="240" w:lineRule="auto"/>
              <w:ind w:left="89"/>
            </w:pPr>
            <w:r w:rsidRPr="00C360DC">
              <w:t>- Market Price in Baht</w:t>
            </w:r>
          </w:p>
          <w:p w14:paraId="4489726B" w14:textId="1FEC85B8" w:rsidR="00A32601" w:rsidRPr="00C360DC" w:rsidRDefault="00A32601" w:rsidP="00632CC2">
            <w:pPr>
              <w:pStyle w:val="ListParagraph"/>
              <w:spacing w:after="0" w:line="240" w:lineRule="auto"/>
              <w:ind w:left="89"/>
            </w:pPr>
            <w:r w:rsidRPr="00C360DC">
              <w:t>3.8 Guarantor or Endorser (DER_GE)</w:t>
            </w:r>
          </w:p>
          <w:p w14:paraId="61DDBE97" w14:textId="142FB830" w:rsidR="00A32601" w:rsidRPr="00C360DC" w:rsidRDefault="00A32601" w:rsidP="00632CC2">
            <w:pPr>
              <w:pStyle w:val="ListParagraph"/>
              <w:spacing w:after="0" w:line="240" w:lineRule="auto"/>
              <w:ind w:left="89"/>
            </w:pPr>
            <w:r w:rsidRPr="00C360DC">
              <w:t>- Guarantor or Endorser Name</w:t>
            </w:r>
          </w:p>
          <w:p w14:paraId="5E4BDAF8" w14:textId="48E2DBF9" w:rsidR="0040772B" w:rsidRPr="00C360DC" w:rsidRDefault="0040772B" w:rsidP="00632CC2">
            <w:pPr>
              <w:pStyle w:val="ListParagraph"/>
              <w:spacing w:after="0" w:line="240" w:lineRule="auto"/>
              <w:ind w:left="89"/>
            </w:pPr>
            <w:r w:rsidRPr="00C360DC">
              <w:rPr>
                <w:rFonts w:hint="cs"/>
                <w:cs/>
              </w:rPr>
              <w:t xml:space="preserve">5.1 </w:t>
            </w:r>
            <w:r w:rsidRPr="00C360DC">
              <w:t>Credit Line (DER_CL)</w:t>
            </w:r>
          </w:p>
          <w:p w14:paraId="17AA0ADF" w14:textId="30F9D041" w:rsidR="0040772B" w:rsidRPr="00C360DC" w:rsidRDefault="0040772B" w:rsidP="00632CC2">
            <w:pPr>
              <w:pStyle w:val="ListParagraph"/>
              <w:spacing w:after="0" w:line="240" w:lineRule="auto"/>
              <w:ind w:left="89"/>
            </w:pPr>
            <w:r w:rsidRPr="00C360DC">
              <w:rPr>
                <w:rFonts w:hint="cs"/>
                <w:cs/>
              </w:rPr>
              <w:t xml:space="preserve">- </w:t>
            </w:r>
            <w:r w:rsidRPr="00C360DC">
              <w:t>Credit Line Amount in Original Currency</w:t>
            </w:r>
          </w:p>
          <w:p w14:paraId="72FE4A39" w14:textId="77777777" w:rsidR="0040772B" w:rsidRPr="00C360DC" w:rsidRDefault="0040772B" w:rsidP="00501E57">
            <w:pPr>
              <w:pStyle w:val="ListParagraph"/>
              <w:spacing w:after="0" w:line="240" w:lineRule="auto"/>
              <w:ind w:left="89"/>
            </w:pPr>
            <w:r w:rsidRPr="00C360DC">
              <w:rPr>
                <w:cs/>
              </w:rPr>
              <w:t>7.4</w:t>
            </w:r>
            <w:r w:rsidRPr="00C360DC">
              <w:t xml:space="preserve"> Outstanding Daily (DER_OTDD) </w:t>
            </w:r>
          </w:p>
          <w:p w14:paraId="5C543693" w14:textId="77777777" w:rsidR="0040772B" w:rsidRPr="00C360DC" w:rsidRDefault="0040772B" w:rsidP="00501E57">
            <w:pPr>
              <w:pStyle w:val="ListParagraph"/>
              <w:spacing w:after="0" w:line="240" w:lineRule="auto"/>
              <w:ind w:left="89"/>
            </w:pPr>
            <w:r w:rsidRPr="00C360DC">
              <w:rPr>
                <w:rFonts w:hint="cs"/>
                <w:cs/>
              </w:rPr>
              <w:t xml:space="preserve">- </w:t>
            </w:r>
            <w:r w:rsidRPr="00C360DC">
              <w:t>General Questions</w:t>
            </w:r>
          </w:p>
          <w:p w14:paraId="1B3FCA09" w14:textId="77777777" w:rsidR="009E172D" w:rsidRPr="00C360DC" w:rsidRDefault="009E172D" w:rsidP="00780E87">
            <w:pPr>
              <w:pStyle w:val="ListParagraph"/>
              <w:spacing w:after="0" w:line="240" w:lineRule="auto"/>
              <w:ind w:left="89"/>
            </w:pPr>
            <w:r w:rsidRPr="00C360DC">
              <w:t>7.6 Transaction Flow (DER_TXF)</w:t>
            </w:r>
          </w:p>
          <w:p w14:paraId="0A838F1B" w14:textId="77777777" w:rsidR="0040772B" w:rsidRPr="00C360DC" w:rsidRDefault="00501E57" w:rsidP="00780E87">
            <w:pPr>
              <w:pStyle w:val="ListParagraph"/>
              <w:spacing w:after="0" w:line="240" w:lineRule="auto"/>
              <w:ind w:left="89"/>
            </w:pPr>
            <w:r w:rsidRPr="00C360DC">
              <w:rPr>
                <w:cs/>
              </w:rPr>
              <w:t xml:space="preserve">- </w:t>
            </w:r>
            <w:r w:rsidRPr="00C360DC">
              <w:t>General Questions</w:t>
            </w:r>
          </w:p>
          <w:p w14:paraId="0570A82A" w14:textId="77777777" w:rsidR="00803716" w:rsidRPr="00C360DC" w:rsidRDefault="00803716" w:rsidP="00803716">
            <w:pPr>
              <w:pStyle w:val="ListParagraph"/>
              <w:spacing w:after="0" w:line="240" w:lineRule="auto"/>
              <w:ind w:left="89"/>
            </w:pPr>
            <w:r w:rsidRPr="00C360DC">
              <w:t>7.13 Billing or Expected Payment (DER_BEP)</w:t>
            </w:r>
          </w:p>
          <w:p w14:paraId="5DAFDEB8" w14:textId="4DF0126C" w:rsidR="00E56DEA" w:rsidRPr="00CB70AE" w:rsidRDefault="00803716" w:rsidP="00803716">
            <w:pPr>
              <w:pStyle w:val="ListParagraph"/>
              <w:spacing w:after="0" w:line="240" w:lineRule="auto"/>
              <w:ind w:left="89"/>
              <w:rPr>
                <w:color w:val="FF0000"/>
                <w:cs/>
              </w:rPr>
            </w:pPr>
            <w:r w:rsidRPr="00C360DC">
              <w:t>- Payment Amount in Baht</w:t>
            </w:r>
          </w:p>
        </w:tc>
        <w:tc>
          <w:tcPr>
            <w:tcW w:w="1560" w:type="dxa"/>
            <w:tcBorders>
              <w:bottom w:val="nil"/>
            </w:tcBorders>
          </w:tcPr>
          <w:p w14:paraId="3F0029D6" w14:textId="4212B34C" w:rsidR="0040772B" w:rsidRDefault="0040772B" w:rsidP="00780E87">
            <w:pPr>
              <w:pStyle w:val="TableText"/>
              <w:ind w:left="14"/>
              <w:jc w:val="center"/>
            </w:pPr>
          </w:p>
        </w:tc>
      </w:tr>
      <w:tr w:rsidR="009C086B" w:rsidRPr="00BE69F2" w14:paraId="0E1FD7C5" w14:textId="77777777" w:rsidTr="009C086B">
        <w:trPr>
          <w:trHeight w:val="327"/>
        </w:trPr>
        <w:tc>
          <w:tcPr>
            <w:tcW w:w="1271" w:type="dxa"/>
            <w:tcBorders>
              <w:top w:val="nil"/>
            </w:tcBorders>
          </w:tcPr>
          <w:p w14:paraId="0394D55D" w14:textId="6CC61E7E" w:rsidR="009C086B" w:rsidRDefault="009C086B" w:rsidP="00780E87">
            <w:pPr>
              <w:pStyle w:val="ItalicizedTableText"/>
              <w:jc w:val="center"/>
              <w:rPr>
                <w:rFonts w:cs="Browallia New"/>
                <w:i w:val="0"/>
                <w:iCs w:val="0"/>
                <w:lang w:bidi="th-TH"/>
              </w:rPr>
            </w:pPr>
          </w:p>
        </w:tc>
        <w:tc>
          <w:tcPr>
            <w:tcW w:w="1418" w:type="dxa"/>
            <w:tcBorders>
              <w:top w:val="nil"/>
            </w:tcBorders>
          </w:tcPr>
          <w:p w14:paraId="7FCA1292" w14:textId="77777777" w:rsidR="009C086B" w:rsidRPr="0040772B" w:rsidRDefault="009C086B" w:rsidP="00780E87">
            <w:pPr>
              <w:pStyle w:val="TableText"/>
              <w:jc w:val="center"/>
              <w:rPr>
                <w:rFonts w:eastAsiaTheme="minorHAnsi" w:cs="Browallia New"/>
                <w:lang w:bidi="th-TH"/>
              </w:rPr>
            </w:pPr>
          </w:p>
        </w:tc>
        <w:tc>
          <w:tcPr>
            <w:tcW w:w="1417" w:type="dxa"/>
            <w:tcBorders>
              <w:top w:val="nil"/>
            </w:tcBorders>
          </w:tcPr>
          <w:p w14:paraId="04902485" w14:textId="77777777" w:rsidR="009C086B" w:rsidRDefault="00034108" w:rsidP="00034108">
            <w:pPr>
              <w:pStyle w:val="ListParagraph"/>
              <w:spacing w:after="0" w:line="240" w:lineRule="auto"/>
              <w:ind w:left="-26"/>
              <w:jc w:val="center"/>
              <w:rPr>
                <w:color w:val="388600"/>
              </w:rPr>
            </w:pPr>
            <w:r w:rsidRPr="00AC7855">
              <w:rPr>
                <w:rFonts w:hint="cs"/>
                <w:color w:val="388600"/>
                <w:cs/>
              </w:rPr>
              <w:t xml:space="preserve">1 </w:t>
            </w:r>
            <w:r w:rsidRPr="00AC7855">
              <w:rPr>
                <w:color w:val="388600"/>
              </w:rPr>
              <w:t>June 2026</w:t>
            </w:r>
          </w:p>
          <w:p w14:paraId="27A0D5F5" w14:textId="77777777" w:rsidR="00AC7855" w:rsidRDefault="00AC7855" w:rsidP="00034108">
            <w:pPr>
              <w:pStyle w:val="ListParagraph"/>
              <w:spacing w:after="0" w:line="240" w:lineRule="auto"/>
              <w:ind w:left="-26"/>
              <w:jc w:val="center"/>
              <w:rPr>
                <w:color w:val="388600"/>
              </w:rPr>
            </w:pPr>
          </w:p>
          <w:p w14:paraId="06375750" w14:textId="4DE87C26" w:rsidR="00AC7855" w:rsidRPr="00AC7855" w:rsidRDefault="00AC7855" w:rsidP="00034108">
            <w:pPr>
              <w:pStyle w:val="ListParagraph"/>
              <w:spacing w:after="0" w:line="240" w:lineRule="auto"/>
              <w:ind w:left="-26"/>
              <w:jc w:val="center"/>
              <w:rPr>
                <w:color w:val="388600"/>
              </w:rPr>
            </w:pPr>
            <w:r w:rsidRPr="00AC7855">
              <w:rPr>
                <w:color w:val="A66500"/>
              </w:rPr>
              <w:t>1 April 2024</w:t>
            </w:r>
          </w:p>
        </w:tc>
        <w:tc>
          <w:tcPr>
            <w:tcW w:w="4394" w:type="dxa"/>
            <w:tcBorders>
              <w:top w:val="nil"/>
            </w:tcBorders>
          </w:tcPr>
          <w:p w14:paraId="3A2D3844" w14:textId="6E57F353" w:rsidR="00AC7855" w:rsidRPr="00AC7855" w:rsidRDefault="00AC7855" w:rsidP="00AC7855">
            <w:pPr>
              <w:spacing w:after="0" w:line="240" w:lineRule="auto"/>
              <w:rPr>
                <w:color w:val="388600"/>
              </w:rPr>
            </w:pPr>
            <w:r w:rsidRPr="00AC7855">
              <w:rPr>
                <w:color w:val="388600"/>
              </w:rPr>
              <w:t xml:space="preserve"> 4.11 Credit Accessibility (DER_CA)</w:t>
            </w:r>
          </w:p>
          <w:p w14:paraId="73D45DBE" w14:textId="77777777" w:rsidR="00AC7855" w:rsidRPr="00AC7855" w:rsidRDefault="00AC7855" w:rsidP="00AC7855">
            <w:pPr>
              <w:spacing w:after="0" w:line="240" w:lineRule="auto"/>
              <w:rPr>
                <w:color w:val="388600"/>
              </w:rPr>
            </w:pPr>
            <w:r w:rsidRPr="00AC7855">
              <w:rPr>
                <w:color w:val="388600"/>
              </w:rPr>
              <w:t xml:space="preserve">  - General Questions</w:t>
            </w:r>
          </w:p>
          <w:p w14:paraId="07138966" w14:textId="3F1EA5D2" w:rsidR="00E7349F" w:rsidRPr="00772330" w:rsidRDefault="00E7349F" w:rsidP="00E7349F">
            <w:pPr>
              <w:pStyle w:val="TableText"/>
              <w:rPr>
                <w:rFonts w:eastAsia="Browallia New" w:cs="Browallia New"/>
                <w:color w:val="996633"/>
              </w:rPr>
            </w:pPr>
            <w:r>
              <w:rPr>
                <w:rFonts w:eastAsia="Browallia New" w:cs="Browallia New"/>
                <w:color w:val="996633"/>
              </w:rPr>
              <w:t xml:space="preserve"> </w:t>
            </w:r>
            <w:r w:rsidRPr="00772330">
              <w:rPr>
                <w:rFonts w:eastAsia="Browallia New" w:cs="Browallia New"/>
                <w:color w:val="996633"/>
              </w:rPr>
              <w:t>1.1 Credit Account (DER_CAC)</w:t>
            </w:r>
          </w:p>
          <w:p w14:paraId="138AB864" w14:textId="77777777" w:rsidR="00E7349F" w:rsidRPr="00772330" w:rsidRDefault="00E7349F" w:rsidP="00E7349F">
            <w:pPr>
              <w:pStyle w:val="TableText"/>
              <w:rPr>
                <w:rFonts w:eastAsia="Browallia New" w:cs="Browallia New"/>
                <w:color w:val="996633"/>
              </w:rPr>
            </w:pPr>
            <w:r w:rsidRPr="00772330">
              <w:t xml:space="preserve"> </w:t>
            </w:r>
            <w:r w:rsidRPr="00772330">
              <w:rPr>
                <w:color w:val="996633"/>
              </w:rPr>
              <w:t xml:space="preserve"> - General Questions</w:t>
            </w:r>
          </w:p>
          <w:p w14:paraId="4BD09FDB" w14:textId="15CC4E12" w:rsidR="00E7349F" w:rsidRPr="00772330" w:rsidRDefault="00E7349F" w:rsidP="00E7349F">
            <w:pPr>
              <w:pStyle w:val="TableText"/>
              <w:rPr>
                <w:rFonts w:eastAsia="Browallia New" w:cs="Browallia New"/>
                <w:color w:val="996633"/>
              </w:rPr>
            </w:pPr>
            <w:r w:rsidRPr="00772330">
              <w:rPr>
                <w:rFonts w:eastAsia="Browallia New" w:cs="Browallia New"/>
                <w:color w:val="996633"/>
              </w:rPr>
              <w:t xml:space="preserve"> 1.6 FX Loan (DER_FXL)</w:t>
            </w:r>
          </w:p>
          <w:p w14:paraId="1D9171FF" w14:textId="77777777" w:rsidR="00E7349F" w:rsidRPr="00772330" w:rsidRDefault="00E7349F" w:rsidP="00E7349F">
            <w:pPr>
              <w:pStyle w:val="TableText"/>
              <w:rPr>
                <w:rFonts w:eastAsia="Browallia New" w:cs="Browallia New"/>
                <w:color w:val="996633"/>
              </w:rPr>
            </w:pPr>
            <w:r w:rsidRPr="00772330">
              <w:rPr>
                <w:color w:val="996633"/>
              </w:rPr>
              <w:t xml:space="preserve">  - General Questions</w:t>
            </w:r>
          </w:p>
          <w:p w14:paraId="6FCF0A84" w14:textId="59DBC7C7" w:rsidR="00E7349F" w:rsidRPr="00772330" w:rsidRDefault="00E7349F" w:rsidP="00E7349F">
            <w:pPr>
              <w:pStyle w:val="Heading2"/>
              <w:numPr>
                <w:ilvl w:val="0"/>
                <w:numId w:val="0"/>
              </w:numPr>
              <w:spacing w:before="0" w:line="240" w:lineRule="auto"/>
              <w:rPr>
                <w:b w:val="0"/>
                <w:bCs w:val="0"/>
                <w:color w:val="996633"/>
                <w:sz w:val="28"/>
                <w:szCs w:val="28"/>
              </w:rPr>
            </w:pPr>
            <w:r w:rsidRPr="00772330">
              <w:rPr>
                <w:b w:val="0"/>
                <w:bCs w:val="0"/>
                <w:color w:val="996633"/>
                <w:sz w:val="28"/>
                <w:szCs w:val="28"/>
              </w:rPr>
              <w:t xml:space="preserve"> 6</w:t>
            </w:r>
            <w:r w:rsidRPr="00772330">
              <w:rPr>
                <w:b w:val="0"/>
                <w:bCs w:val="0"/>
                <w:color w:val="996633"/>
                <w:sz w:val="28"/>
                <w:szCs w:val="28"/>
                <w:cs/>
              </w:rPr>
              <w:t xml:space="preserve">. </w:t>
            </w:r>
            <w:r w:rsidRPr="00772330">
              <w:rPr>
                <w:b w:val="0"/>
                <w:bCs w:val="0"/>
                <w:color w:val="996633"/>
                <w:sz w:val="28"/>
                <w:szCs w:val="28"/>
              </w:rPr>
              <w:t>Interest</w:t>
            </w:r>
          </w:p>
          <w:p w14:paraId="74D363B5" w14:textId="77777777" w:rsidR="00E7349F" w:rsidRPr="00772330" w:rsidRDefault="00E7349F" w:rsidP="00E7349F">
            <w:pPr>
              <w:pStyle w:val="TableText"/>
              <w:rPr>
                <w:rFonts w:eastAsia="Browallia New" w:cs="Browallia New"/>
                <w:color w:val="996633"/>
              </w:rPr>
            </w:pPr>
            <w:r w:rsidRPr="00772330">
              <w:rPr>
                <w:rFonts w:eastAsia="Browallia New" w:cs="Browallia New"/>
                <w:color w:val="996633"/>
              </w:rPr>
              <w:t xml:space="preserve">  </w:t>
            </w:r>
            <w:r w:rsidRPr="00772330">
              <w:rPr>
                <w:color w:val="996633"/>
              </w:rPr>
              <w:t>- General Questions</w:t>
            </w:r>
          </w:p>
          <w:p w14:paraId="6CA51D66" w14:textId="5F8C02D2" w:rsidR="00E7349F" w:rsidRPr="00772330" w:rsidRDefault="00E7349F" w:rsidP="00E7349F">
            <w:pPr>
              <w:pStyle w:val="TableText"/>
              <w:rPr>
                <w:rFonts w:eastAsia="Browallia New" w:cs="Browallia New"/>
                <w:color w:val="996633"/>
              </w:rPr>
            </w:pPr>
            <w:r w:rsidRPr="00772330">
              <w:rPr>
                <w:rFonts w:eastAsia="Browallia New" w:cs="Browallia New"/>
                <w:color w:val="996633"/>
              </w:rPr>
              <w:t xml:space="preserve"> 7.1 Outstanding Monthly (DER_OTDM)</w:t>
            </w:r>
          </w:p>
          <w:p w14:paraId="1565BBA2" w14:textId="77777777" w:rsidR="00E7349F" w:rsidRPr="00772330" w:rsidRDefault="00E7349F" w:rsidP="00E7349F">
            <w:pPr>
              <w:pStyle w:val="TableText"/>
              <w:rPr>
                <w:rFonts w:eastAsia="Browallia New" w:cs="Browallia New"/>
                <w:color w:val="996633"/>
              </w:rPr>
            </w:pPr>
            <w:r w:rsidRPr="00772330">
              <w:rPr>
                <w:rFonts w:eastAsia="Browallia New" w:cs="Browallia New"/>
                <w:color w:val="996633"/>
              </w:rPr>
              <w:t xml:space="preserve">  </w:t>
            </w:r>
            <w:r w:rsidRPr="00772330">
              <w:rPr>
                <w:color w:val="996633"/>
              </w:rPr>
              <w:t>- General Questions</w:t>
            </w:r>
          </w:p>
          <w:p w14:paraId="7ADBE6C7" w14:textId="195510DA" w:rsidR="00E7349F" w:rsidRPr="00772330" w:rsidRDefault="00E7349F" w:rsidP="00E7349F">
            <w:pPr>
              <w:pStyle w:val="TableText"/>
              <w:rPr>
                <w:rFonts w:eastAsia="Browallia New" w:cs="Browallia New"/>
                <w:color w:val="996633"/>
              </w:rPr>
            </w:pPr>
            <w:r w:rsidRPr="00772330">
              <w:rPr>
                <w:rFonts w:eastAsia="Browallia New" w:cs="Browallia New"/>
                <w:color w:val="996633"/>
              </w:rPr>
              <w:t xml:space="preserve"> 7.6 Transaction Flow (DER_TXF)</w:t>
            </w:r>
          </w:p>
          <w:p w14:paraId="141D5DAD" w14:textId="61315195" w:rsidR="009C086B" w:rsidRPr="00AC7855" w:rsidRDefault="00E7349F" w:rsidP="00E7349F">
            <w:pPr>
              <w:spacing w:after="0" w:line="240" w:lineRule="auto"/>
              <w:ind w:left="89"/>
              <w:rPr>
                <w:color w:val="A66500"/>
              </w:rPr>
            </w:pPr>
            <w:r w:rsidRPr="00772330">
              <w:rPr>
                <w:rFonts w:eastAsia="Browallia New"/>
                <w:color w:val="996633"/>
              </w:rPr>
              <w:t xml:space="preserve">  </w:t>
            </w:r>
            <w:r w:rsidRPr="00772330">
              <w:rPr>
                <w:color w:val="996633"/>
              </w:rPr>
              <w:t>- General Questions</w:t>
            </w:r>
          </w:p>
        </w:tc>
        <w:tc>
          <w:tcPr>
            <w:tcW w:w="1560" w:type="dxa"/>
            <w:tcBorders>
              <w:top w:val="nil"/>
            </w:tcBorders>
          </w:tcPr>
          <w:p w14:paraId="0296DDC4" w14:textId="77777777" w:rsidR="009C086B" w:rsidRDefault="00AC7855" w:rsidP="00780E87">
            <w:pPr>
              <w:pStyle w:val="TableText"/>
              <w:ind w:left="14"/>
              <w:jc w:val="center"/>
              <w:rPr>
                <w:color w:val="388600"/>
              </w:rPr>
            </w:pPr>
            <w:r w:rsidRPr="00AC7855">
              <w:rPr>
                <w:color w:val="388600"/>
              </w:rPr>
              <w:t>In Green</w:t>
            </w:r>
          </w:p>
          <w:p w14:paraId="05F9E568" w14:textId="77777777" w:rsidR="00AC7855" w:rsidRDefault="00AC7855" w:rsidP="00780E87">
            <w:pPr>
              <w:pStyle w:val="TableText"/>
              <w:ind w:left="14"/>
              <w:jc w:val="center"/>
              <w:rPr>
                <w:color w:val="388600"/>
              </w:rPr>
            </w:pPr>
          </w:p>
          <w:p w14:paraId="459F5F82" w14:textId="65DD1D80" w:rsidR="00AC7855" w:rsidRDefault="00AC7855" w:rsidP="00780E87">
            <w:pPr>
              <w:pStyle w:val="TableText"/>
              <w:ind w:left="14"/>
              <w:jc w:val="center"/>
            </w:pPr>
            <w:r w:rsidRPr="00AC7855">
              <w:rPr>
                <w:color w:val="A66500"/>
              </w:rPr>
              <w:t>In Brown</w:t>
            </w:r>
          </w:p>
        </w:tc>
      </w:tr>
      <w:tr w:rsidR="00BF15CD" w14:paraId="63EE96A8" w14:textId="77777777" w:rsidTr="00BF15CD">
        <w:trPr>
          <w:trHeight w:val="327"/>
        </w:trPr>
        <w:tc>
          <w:tcPr>
            <w:tcW w:w="1271" w:type="dxa"/>
            <w:tcBorders>
              <w:top w:val="nil"/>
              <w:left w:val="single" w:sz="4" w:space="0" w:color="002060"/>
              <w:bottom w:val="single" w:sz="4" w:space="0" w:color="002060"/>
              <w:right w:val="single" w:sz="4" w:space="0" w:color="002060"/>
            </w:tcBorders>
          </w:tcPr>
          <w:p w14:paraId="3EC426AD" w14:textId="4908D0E4" w:rsidR="00BF15CD" w:rsidRDefault="00BF15CD">
            <w:pPr>
              <w:pStyle w:val="ItalicizedTableText"/>
              <w:jc w:val="center"/>
              <w:rPr>
                <w:rFonts w:cs="Browallia New"/>
                <w:i w:val="0"/>
                <w:iCs w:val="0"/>
                <w:lang w:bidi="th-TH"/>
              </w:rPr>
            </w:pPr>
            <w:r>
              <w:rPr>
                <w:rFonts w:cs="Browallia New"/>
                <w:i w:val="0"/>
                <w:iCs w:val="0"/>
                <w:lang w:bidi="th-TH"/>
              </w:rPr>
              <w:t>V 2026.01</w:t>
            </w:r>
          </w:p>
        </w:tc>
        <w:tc>
          <w:tcPr>
            <w:tcW w:w="1418" w:type="dxa"/>
            <w:tcBorders>
              <w:top w:val="nil"/>
              <w:left w:val="single" w:sz="4" w:space="0" w:color="002060"/>
              <w:bottom w:val="single" w:sz="4" w:space="0" w:color="002060"/>
              <w:right w:val="single" w:sz="4" w:space="0" w:color="002060"/>
            </w:tcBorders>
          </w:tcPr>
          <w:p w14:paraId="060C85B4" w14:textId="1BCDA5D7" w:rsidR="00BF15CD" w:rsidRPr="00D22649" w:rsidRDefault="005A6D5B">
            <w:pPr>
              <w:pStyle w:val="TableText"/>
              <w:jc w:val="center"/>
              <w:rPr>
                <w:rFonts w:eastAsiaTheme="minorHAnsi" w:cs="Browallia New"/>
                <w:lang w:bidi="th-TH"/>
              </w:rPr>
            </w:pPr>
            <w:r w:rsidRPr="005A6D5B">
              <w:rPr>
                <w:rFonts w:eastAsiaTheme="minorHAnsi" w:cs="Browallia New"/>
                <w:lang w:bidi="th-TH"/>
              </w:rPr>
              <w:t>30</w:t>
            </w:r>
            <w:r w:rsidR="00BF15CD">
              <w:rPr>
                <w:rFonts w:eastAsiaTheme="minorHAnsi" w:cs="Browallia New"/>
                <w:lang w:bidi="th-TH"/>
              </w:rPr>
              <w:t xml:space="preserve"> March 2026</w:t>
            </w:r>
          </w:p>
        </w:tc>
        <w:tc>
          <w:tcPr>
            <w:tcW w:w="1417" w:type="dxa"/>
            <w:tcBorders>
              <w:top w:val="nil"/>
              <w:left w:val="single" w:sz="4" w:space="0" w:color="002060"/>
              <w:bottom w:val="single" w:sz="4" w:space="0" w:color="002060"/>
              <w:right w:val="single" w:sz="4" w:space="0" w:color="002060"/>
            </w:tcBorders>
          </w:tcPr>
          <w:p w14:paraId="29720F7A" w14:textId="77777777" w:rsidR="00BF15CD" w:rsidRPr="00BF15CD" w:rsidRDefault="00BF15CD" w:rsidP="00BF15CD">
            <w:pPr>
              <w:pStyle w:val="ListParagraph"/>
              <w:spacing w:after="0" w:line="240" w:lineRule="auto"/>
              <w:ind w:left="-26"/>
              <w:jc w:val="center"/>
              <w:rPr>
                <w:color w:val="FF0000"/>
              </w:rPr>
            </w:pPr>
          </w:p>
        </w:tc>
        <w:tc>
          <w:tcPr>
            <w:tcW w:w="4394" w:type="dxa"/>
            <w:tcBorders>
              <w:top w:val="nil"/>
              <w:left w:val="single" w:sz="4" w:space="0" w:color="002060"/>
              <w:bottom w:val="single" w:sz="4" w:space="0" w:color="002060"/>
              <w:right w:val="single" w:sz="4" w:space="0" w:color="002060"/>
            </w:tcBorders>
          </w:tcPr>
          <w:p w14:paraId="07CBC3B5" w14:textId="77777777" w:rsidR="00BF15CD" w:rsidRPr="00BF15CD" w:rsidRDefault="00BF15CD" w:rsidP="00BF15CD">
            <w:pPr>
              <w:pStyle w:val="TableText"/>
              <w:rPr>
                <w:rFonts w:eastAsia="Browallia New" w:cs="Browallia New"/>
                <w:color w:val="FF0000"/>
              </w:rPr>
            </w:pPr>
            <w:r w:rsidRPr="00BF15CD">
              <w:rPr>
                <w:rFonts w:eastAsia="Browallia New" w:cs="Browallia New"/>
                <w:color w:val="FF0000"/>
              </w:rPr>
              <w:t>1.1 Credit Account (DER_CAC)</w:t>
            </w:r>
          </w:p>
          <w:p w14:paraId="2F1FAB5B" w14:textId="289339D7" w:rsidR="00BF15CD" w:rsidRDefault="00BF15CD" w:rsidP="00BF15CD">
            <w:pPr>
              <w:pStyle w:val="TableText"/>
              <w:rPr>
                <w:color w:val="FF0000"/>
                <w:lang w:bidi="th-TH"/>
              </w:rPr>
            </w:pPr>
            <w:r w:rsidRPr="00BF15CD">
              <w:rPr>
                <w:color w:val="FF0000"/>
              </w:rPr>
              <w:t xml:space="preserve">  - General Questions</w:t>
            </w:r>
            <w:r w:rsidR="002A178F">
              <w:rPr>
                <w:rFonts w:hint="cs"/>
                <w:color w:val="FF0000"/>
                <w:cs/>
                <w:lang w:bidi="th-TH"/>
              </w:rPr>
              <w:t xml:space="preserve"> </w:t>
            </w:r>
          </w:p>
          <w:p w14:paraId="6357B4DB" w14:textId="36C21159" w:rsidR="00BF15CD" w:rsidRDefault="00BF15CD" w:rsidP="00BF15CD">
            <w:pPr>
              <w:spacing w:after="0" w:line="240" w:lineRule="auto"/>
              <w:rPr>
                <w:color w:val="FF0000"/>
              </w:rPr>
            </w:pPr>
            <w:r>
              <w:rPr>
                <w:color w:val="FF0000"/>
              </w:rPr>
              <w:t xml:space="preserve">1.15 </w:t>
            </w:r>
            <w:r w:rsidRPr="00BF15CD">
              <w:rPr>
                <w:color w:val="FF0000"/>
              </w:rPr>
              <w:t>Public Service Project Account and Policy (DER_PSP)</w:t>
            </w:r>
          </w:p>
          <w:p w14:paraId="4A09EA00" w14:textId="407D78E2" w:rsidR="00BF15CD" w:rsidRDefault="00BF15CD" w:rsidP="00BF15CD">
            <w:pPr>
              <w:pStyle w:val="TableText"/>
              <w:rPr>
                <w:color w:val="FF0000"/>
                <w:cs/>
                <w:lang w:bidi="th-TH"/>
              </w:rPr>
            </w:pPr>
            <w:r w:rsidRPr="00BF15CD">
              <w:rPr>
                <w:color w:val="FF0000"/>
              </w:rPr>
              <w:t xml:space="preserve">  - General Questions</w:t>
            </w:r>
            <w:r w:rsidR="002A178F">
              <w:rPr>
                <w:color w:val="FF0000"/>
              </w:rPr>
              <w:t xml:space="preserve"> </w:t>
            </w:r>
          </w:p>
          <w:p w14:paraId="01FD0D0B" w14:textId="1B5FDB52" w:rsidR="002A178F" w:rsidRDefault="002A178F" w:rsidP="00BF15CD">
            <w:pPr>
              <w:spacing w:after="0" w:line="240" w:lineRule="auto"/>
              <w:rPr>
                <w:color w:val="FF0000"/>
              </w:rPr>
            </w:pPr>
            <w:r>
              <w:rPr>
                <w:rFonts w:hint="cs"/>
                <w:color w:val="FF0000"/>
                <w:cs/>
              </w:rPr>
              <w:t xml:space="preserve">4.7 </w:t>
            </w:r>
            <w:r>
              <w:rPr>
                <w:color w:val="FF0000"/>
              </w:rPr>
              <w:t>Counterparty Entity (DER_CPEN)</w:t>
            </w:r>
          </w:p>
          <w:p w14:paraId="54A75077" w14:textId="228C99B2" w:rsidR="002A178F" w:rsidRDefault="002A178F" w:rsidP="00BF15CD">
            <w:pPr>
              <w:spacing w:after="0" w:line="240" w:lineRule="auto"/>
              <w:rPr>
                <w:color w:val="FF0000"/>
                <w:cs/>
              </w:rPr>
            </w:pPr>
            <w:r>
              <w:rPr>
                <w:color w:val="FF0000"/>
              </w:rPr>
              <w:t xml:space="preserve">  - </w:t>
            </w:r>
            <w:r w:rsidR="006E4AA6" w:rsidRPr="00BF15CD">
              <w:rPr>
                <w:color w:val="FF0000"/>
              </w:rPr>
              <w:t>General Questions</w:t>
            </w:r>
          </w:p>
          <w:p w14:paraId="7184D5A8" w14:textId="63C6372E" w:rsidR="00EC4674" w:rsidRDefault="00EC4674" w:rsidP="00BF15CD">
            <w:pPr>
              <w:spacing w:after="0" w:line="240" w:lineRule="auto"/>
              <w:rPr>
                <w:color w:val="FF0000"/>
                <w:cs/>
              </w:rPr>
            </w:pPr>
            <w:r>
              <w:rPr>
                <w:rFonts w:hint="cs"/>
                <w:color w:val="FF0000"/>
                <w:cs/>
              </w:rPr>
              <w:t>5.5</w:t>
            </w:r>
            <w:r w:rsidR="00CF733D">
              <w:rPr>
                <w:rFonts w:hint="cs"/>
                <w:color w:val="FF0000"/>
                <w:cs/>
              </w:rPr>
              <w:t xml:space="preserve"> </w:t>
            </w:r>
            <w:r w:rsidR="001A5635" w:rsidRPr="001A5635">
              <w:rPr>
                <w:color w:val="FF0000"/>
              </w:rPr>
              <w:t>Guarantee or Endorsement Amount (DER_GEA)</w:t>
            </w:r>
          </w:p>
          <w:p w14:paraId="0206FA7D" w14:textId="77764967" w:rsidR="00BF15CD" w:rsidRPr="00114512" w:rsidRDefault="00A855F4" w:rsidP="00BF15CD">
            <w:pPr>
              <w:spacing w:after="0" w:line="240" w:lineRule="auto"/>
              <w:rPr>
                <w:color w:val="FF0000"/>
              </w:rPr>
            </w:pPr>
            <w:r>
              <w:rPr>
                <w:rFonts w:hint="cs"/>
                <w:color w:val="FF0000"/>
                <w:cs/>
              </w:rPr>
              <w:t xml:space="preserve"> </w:t>
            </w:r>
            <w:r w:rsidR="00E11AD5">
              <w:rPr>
                <w:color w:val="FF0000"/>
              </w:rPr>
              <w:t xml:space="preserve"> </w:t>
            </w:r>
            <w:r>
              <w:rPr>
                <w:rFonts w:hint="cs"/>
                <w:color w:val="FF0000"/>
                <w:cs/>
              </w:rPr>
              <w:t xml:space="preserve">- </w:t>
            </w:r>
            <w:r w:rsidR="00C70452" w:rsidRPr="00C70452">
              <w:rPr>
                <w:color w:val="FF0000"/>
              </w:rPr>
              <w:t>Claim Flag</w:t>
            </w:r>
            <w:r w:rsidR="004F1434">
              <w:rPr>
                <w:color w:val="FF0000"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single" w:sz="4" w:space="0" w:color="002060"/>
              <w:bottom w:val="single" w:sz="4" w:space="0" w:color="002060"/>
              <w:right w:val="single" w:sz="4" w:space="0" w:color="002060"/>
            </w:tcBorders>
          </w:tcPr>
          <w:p w14:paraId="60C44096" w14:textId="00CFBB2A" w:rsidR="00BF15CD" w:rsidRPr="00BF15CD" w:rsidRDefault="00BF15CD">
            <w:pPr>
              <w:pStyle w:val="TableText"/>
              <w:ind w:left="14"/>
              <w:jc w:val="center"/>
              <w:rPr>
                <w:color w:val="FF0000"/>
                <w:lang w:bidi="th-TH"/>
              </w:rPr>
            </w:pPr>
            <w:r w:rsidRPr="00BF15CD">
              <w:rPr>
                <w:color w:val="FF0000"/>
              </w:rPr>
              <w:t xml:space="preserve">In </w:t>
            </w:r>
            <w:r w:rsidRPr="00BF15CD">
              <w:rPr>
                <w:color w:val="FF0000"/>
                <w:lang w:bidi="th-TH"/>
              </w:rPr>
              <w:t>Red</w:t>
            </w:r>
          </w:p>
        </w:tc>
      </w:tr>
    </w:tbl>
    <w:p w14:paraId="37D457DB" w14:textId="0626D714" w:rsidR="00B61664" w:rsidRPr="00BE69F2" w:rsidRDefault="00B61664" w:rsidP="009A6773">
      <w:pPr>
        <w:spacing w:line="240" w:lineRule="auto"/>
        <w:rPr>
          <w:b/>
          <w:bCs/>
          <w:sz w:val="32"/>
          <w:szCs w:val="32"/>
        </w:rPr>
      </w:pPr>
      <w:r w:rsidRPr="00BE69F2">
        <w:rPr>
          <w:b/>
          <w:bCs/>
          <w:sz w:val="32"/>
          <w:szCs w:val="32"/>
          <w:cs/>
        </w:rPr>
        <w:br w:type="page"/>
      </w:r>
    </w:p>
    <w:p w14:paraId="7643FB25" w14:textId="1C10492F" w:rsidR="00291A53" w:rsidRPr="00BE69F2" w:rsidRDefault="00291A53" w:rsidP="009A6773">
      <w:pPr>
        <w:pStyle w:val="Footer"/>
        <w:spacing w:after="120"/>
        <w:outlineLvl w:val="0"/>
        <w:rPr>
          <w:rFonts w:cs="Browallia New"/>
          <w:b/>
          <w:bCs/>
          <w:sz w:val="32"/>
          <w:szCs w:val="32"/>
          <w:cs/>
        </w:rPr>
      </w:pPr>
      <w:bookmarkStart w:id="5" w:name="_Toc82694216"/>
      <w:bookmarkStart w:id="6" w:name="_Toc82695012"/>
      <w:bookmarkStart w:id="7" w:name="_Toc85640323"/>
      <w:bookmarkStart w:id="8" w:name="_Toc85640446"/>
      <w:bookmarkStart w:id="9" w:name="_Toc85640687"/>
      <w:bookmarkStart w:id="10" w:name="_Toc97042021"/>
      <w:bookmarkStart w:id="11" w:name="_Toc119931576"/>
      <w:bookmarkStart w:id="12" w:name="_Toc119931801"/>
      <w:bookmarkStart w:id="13" w:name="_Toc119936140"/>
      <w:bookmarkStart w:id="14" w:name="_Toc119937654"/>
      <w:bookmarkStart w:id="15" w:name="_Toc207049913"/>
      <w:r w:rsidRPr="00BE69F2">
        <w:rPr>
          <w:rFonts w:cs="Browallia New"/>
          <w:b/>
          <w:bCs/>
          <w:sz w:val="32"/>
          <w:szCs w:val="32"/>
        </w:rPr>
        <w:t>Table of Contents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sdt>
      <w:sdtPr>
        <w:rPr>
          <w:rFonts w:cs="Browallia New"/>
          <w:szCs w:val="28"/>
        </w:rPr>
        <w:id w:val="466932823"/>
        <w:docPartObj>
          <w:docPartGallery w:val="Table of Contents"/>
          <w:docPartUnique/>
        </w:docPartObj>
      </w:sdtPr>
      <w:sdtEndPr/>
      <w:sdtContent>
        <w:p w14:paraId="44A2AAEC" w14:textId="0E9A0879" w:rsidR="004323A4" w:rsidRDefault="00291A53">
          <w:pPr>
            <w:pStyle w:val="TOC1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r w:rsidRPr="00BE69F2">
            <w:rPr>
              <w:rFonts w:eastAsiaTheme="majorEastAsia" w:cs="Browallia New"/>
              <w:b/>
              <w:bCs/>
              <w:szCs w:val="28"/>
              <w:lang w:bidi="ar-SA"/>
            </w:rPr>
            <w:fldChar w:fldCharType="begin"/>
          </w:r>
          <w:r w:rsidRPr="00BE69F2">
            <w:rPr>
              <w:rFonts w:cs="Browallia New"/>
              <w:b/>
              <w:bCs/>
              <w:szCs w:val="28"/>
            </w:rPr>
            <w:instrText xml:space="preserve"> TOC \o </w:instrText>
          </w:r>
          <w:r w:rsidRPr="00BE69F2">
            <w:rPr>
              <w:rFonts w:cs="Browallia New"/>
              <w:b/>
              <w:bCs/>
              <w:szCs w:val="28"/>
              <w:rtl/>
              <w:cs/>
            </w:rPr>
            <w:instrText>"</w:instrText>
          </w:r>
          <w:r w:rsidRPr="00BE69F2">
            <w:rPr>
              <w:rFonts w:cs="Browallia New"/>
              <w:b/>
              <w:bCs/>
              <w:szCs w:val="28"/>
            </w:rPr>
            <w:instrText>1</w:instrText>
          </w:r>
          <w:r w:rsidRPr="00BE69F2">
            <w:rPr>
              <w:rFonts w:cs="Browallia New"/>
              <w:b/>
              <w:bCs/>
              <w:szCs w:val="28"/>
              <w:rtl/>
              <w:cs/>
            </w:rPr>
            <w:instrText>-</w:instrText>
          </w:r>
          <w:r w:rsidRPr="00BE69F2">
            <w:rPr>
              <w:rFonts w:cs="Browallia New"/>
              <w:b/>
              <w:bCs/>
              <w:szCs w:val="28"/>
            </w:rPr>
            <w:instrText>3</w:instrText>
          </w:r>
          <w:r w:rsidRPr="00BE69F2">
            <w:rPr>
              <w:rFonts w:cs="Browallia New"/>
              <w:b/>
              <w:bCs/>
              <w:szCs w:val="28"/>
              <w:rtl/>
              <w:cs/>
            </w:rPr>
            <w:instrText xml:space="preserve">" </w:instrText>
          </w:r>
          <w:r w:rsidRPr="00BE69F2">
            <w:rPr>
              <w:rFonts w:cs="Browallia New"/>
              <w:b/>
              <w:bCs/>
              <w:szCs w:val="28"/>
            </w:rPr>
            <w:instrText xml:space="preserve">\h \z \u </w:instrText>
          </w:r>
          <w:r w:rsidRPr="00BE69F2">
            <w:rPr>
              <w:rFonts w:eastAsiaTheme="majorEastAsia" w:cs="Browallia New"/>
              <w:b/>
              <w:bCs/>
              <w:szCs w:val="28"/>
              <w:lang w:bidi="ar-SA"/>
            </w:rPr>
            <w:fldChar w:fldCharType="separate"/>
          </w:r>
          <w:hyperlink w:anchor="_Toc207049913" w:history="1">
            <w:r w:rsidR="004323A4" w:rsidRPr="006616C1">
              <w:rPr>
                <w:rStyle w:val="Hyperlink"/>
                <w:rFonts w:cs="Browallia New"/>
                <w:b/>
                <w:bCs/>
                <w:noProof/>
              </w:rPr>
              <w:t>Table of Contents</w:t>
            </w:r>
            <w:r w:rsidR="004323A4">
              <w:rPr>
                <w:noProof/>
                <w:webHidden/>
              </w:rPr>
              <w:tab/>
            </w:r>
            <w:r w:rsidR="004323A4">
              <w:rPr>
                <w:noProof/>
                <w:webHidden/>
              </w:rPr>
              <w:fldChar w:fldCharType="begin"/>
            </w:r>
            <w:r w:rsidR="004323A4">
              <w:rPr>
                <w:noProof/>
                <w:webHidden/>
              </w:rPr>
              <w:instrText xml:space="preserve"> PAGEREF _Toc207049913 \h </w:instrText>
            </w:r>
            <w:r w:rsidR="004323A4">
              <w:rPr>
                <w:noProof/>
                <w:webHidden/>
              </w:rPr>
            </w:r>
            <w:r w:rsidR="004323A4"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5</w:t>
            </w:r>
            <w:r w:rsidR="004323A4">
              <w:rPr>
                <w:noProof/>
                <w:webHidden/>
              </w:rPr>
              <w:fldChar w:fldCharType="end"/>
            </w:r>
          </w:hyperlink>
        </w:p>
        <w:p w14:paraId="2F84002B" w14:textId="659D6E07" w:rsidR="004323A4" w:rsidRDefault="004323A4">
          <w:pPr>
            <w:pStyle w:val="TOC1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14" w:history="1">
            <w:r w:rsidRPr="006616C1">
              <w:rPr>
                <w:rStyle w:val="Hyperlink"/>
                <w:noProof/>
              </w:rPr>
              <w:t>I.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30"/>
                <w14:ligatures w14:val="standardContextual"/>
              </w:rPr>
              <w:tab/>
            </w:r>
            <w:r w:rsidRPr="006616C1">
              <w:rPr>
                <w:rStyle w:val="Hyperlink"/>
                <w:noProof/>
              </w:rPr>
              <w:t>General Questions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0742B1" w14:textId="4494304C" w:rsidR="004323A4" w:rsidRDefault="004323A4">
          <w:pPr>
            <w:pStyle w:val="TOC1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15" w:history="1">
            <w:r w:rsidRPr="006616C1">
              <w:rPr>
                <w:rStyle w:val="Hyperlink"/>
                <w:noProof/>
              </w:rPr>
              <w:t>II.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30"/>
                <w14:ligatures w14:val="standardContextual"/>
              </w:rPr>
              <w:tab/>
            </w:r>
            <w:r w:rsidRPr="006616C1">
              <w:rPr>
                <w:rStyle w:val="Hyperlink"/>
                <w:noProof/>
              </w:rPr>
              <w:t>Data Entity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966EAC" w14:textId="38339A89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16" w:history="1">
            <w:r w:rsidRPr="006616C1">
              <w:rPr>
                <w:rStyle w:val="Hyperlink"/>
              </w:rPr>
              <w:t>1.</w:t>
            </w:r>
            <w:r>
              <w:rPr>
                <w:rFonts w:asciiTheme="minorHAnsi" w:eastAsiaTheme="minorEastAsia" w:hAnsiTheme="minorHAnsi" w:cstheme="minorBidi"/>
                <w:color w:val="auto"/>
                <w:kern w:val="2"/>
                <w:sz w:val="24"/>
                <w:szCs w:val="30"/>
                <w14:ligatures w14:val="standardContextual"/>
              </w:rPr>
              <w:tab/>
            </w:r>
            <w:r w:rsidRPr="006616C1">
              <w:rPr>
                <w:rStyle w:val="Hyperlink"/>
              </w:rPr>
              <w:t>Credit Account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19208564" w14:textId="26DCC74F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17" w:history="1">
            <w:r w:rsidRPr="006616C1">
              <w:rPr>
                <w:rStyle w:val="Hyperlink"/>
                <w:rFonts w:eastAsia="Arial Unicode MS"/>
                <w:noProof/>
              </w:rPr>
              <w:t>1.1</w:t>
            </w:r>
            <w:r w:rsidRPr="007859E1">
              <w:rPr>
                <w:rFonts w:eastAsiaTheme="minorEastAsia" w:cs="Browallia New"/>
                <w:noProof/>
                <w:color w:val="auto"/>
                <w:kern w:val="2"/>
                <w:szCs w:val="28"/>
                <w14:ligatures w14:val="standardContextual"/>
              </w:rPr>
              <w:tab/>
            </w:r>
            <w:r w:rsidRPr="006616C1">
              <w:rPr>
                <w:rStyle w:val="Hyperlink"/>
                <w:rFonts w:eastAsia="Arial Unicode MS"/>
                <w:noProof/>
              </w:rPr>
              <w:t>Credit Account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rFonts w:eastAsia="Arial Unicode MS"/>
                <w:noProof/>
              </w:rPr>
              <w:t>DER_CAC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AA1D0E" w14:textId="02CCE58E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18" w:history="1">
            <w:r w:rsidRPr="006616C1">
              <w:rPr>
                <w:rStyle w:val="Hyperlink"/>
                <w:rFonts w:eastAsia="Arial Unicode MS"/>
                <w:noProof/>
              </w:rPr>
              <w:t>1.2</w:t>
            </w:r>
            <w:r w:rsidRPr="007859E1">
              <w:rPr>
                <w:rFonts w:eastAsiaTheme="minorEastAsia" w:cs="Browallia New"/>
                <w:noProof/>
                <w:color w:val="auto"/>
                <w:kern w:val="2"/>
                <w:szCs w:val="28"/>
                <w14:ligatures w14:val="standardContextual"/>
              </w:rPr>
              <w:tab/>
            </w:r>
            <w:r w:rsidRPr="006616C1">
              <w:rPr>
                <w:rStyle w:val="Hyperlink"/>
                <w:rFonts w:eastAsia="Arial Unicode MS"/>
                <w:noProof/>
              </w:rPr>
              <w:t>Credit Account Detail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rFonts w:eastAsia="Arial Unicode MS"/>
                <w:noProof/>
              </w:rPr>
              <w:t>DER_CACD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295FC1" w14:textId="1C703DF8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19" w:history="1">
            <w:r w:rsidRPr="006616C1">
              <w:rPr>
                <w:rStyle w:val="Hyperlink"/>
                <w:rFonts w:eastAsia="Arial Unicode MS"/>
                <w:noProof/>
              </w:rPr>
              <w:t>1.3</w:t>
            </w:r>
            <w:r w:rsidRPr="007859E1">
              <w:rPr>
                <w:rFonts w:eastAsiaTheme="minorEastAsia" w:cs="Browallia New"/>
                <w:noProof/>
                <w:color w:val="auto"/>
                <w:kern w:val="2"/>
                <w:szCs w:val="28"/>
                <w14:ligatures w14:val="standardContextual"/>
              </w:rPr>
              <w:tab/>
            </w:r>
            <w:r w:rsidRPr="006616C1">
              <w:rPr>
                <w:rStyle w:val="Hyperlink"/>
                <w:rFonts w:eastAsia="Arial Unicode MS"/>
                <w:noProof/>
              </w:rPr>
              <w:t xml:space="preserve">Credit Card 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rFonts w:eastAsia="Arial Unicode MS"/>
                <w:noProof/>
              </w:rPr>
              <w:t>DER_CC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4B3566" w14:textId="5A4A543B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0" w:history="1">
            <w:r w:rsidRPr="006616C1">
              <w:rPr>
                <w:rStyle w:val="Hyperlink"/>
                <w:rFonts w:eastAsia="Arial Unicode MS"/>
                <w:noProof/>
              </w:rPr>
              <w:t>1.4</w:t>
            </w:r>
            <w:r w:rsidRPr="007859E1">
              <w:rPr>
                <w:rFonts w:eastAsiaTheme="minorEastAsia" w:cs="Browallia New"/>
                <w:noProof/>
                <w:color w:val="auto"/>
                <w:kern w:val="2"/>
                <w:szCs w:val="28"/>
                <w14:ligatures w14:val="standardContextual"/>
              </w:rPr>
              <w:tab/>
            </w:r>
            <w:r w:rsidRPr="006616C1">
              <w:rPr>
                <w:rStyle w:val="Hyperlink"/>
                <w:rFonts w:eastAsia="Arial Unicode MS"/>
                <w:noProof/>
              </w:rPr>
              <w:t xml:space="preserve">Mortgage Loan 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rFonts w:eastAsia="Arial Unicode MS"/>
                <w:noProof/>
              </w:rPr>
              <w:t>DER_MGL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4C4C12" w14:textId="3A22E429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1" w:history="1">
            <w:r w:rsidRPr="006616C1">
              <w:rPr>
                <w:rStyle w:val="Hyperlink"/>
                <w:rFonts w:eastAsia="Arial Unicode MS"/>
                <w:noProof/>
              </w:rPr>
              <w:t>1.5</w:t>
            </w:r>
            <w:r w:rsidRPr="007859E1">
              <w:rPr>
                <w:rFonts w:eastAsiaTheme="minorEastAsia" w:cs="Browallia New"/>
                <w:noProof/>
                <w:color w:val="auto"/>
                <w:kern w:val="2"/>
                <w:szCs w:val="28"/>
                <w14:ligatures w14:val="standardContextual"/>
              </w:rPr>
              <w:tab/>
            </w:r>
            <w:r w:rsidRPr="006616C1">
              <w:rPr>
                <w:rStyle w:val="Hyperlink"/>
                <w:rFonts w:eastAsia="Arial Unicode MS"/>
                <w:noProof/>
              </w:rPr>
              <w:t>Project Finance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rFonts w:eastAsia="Arial Unicode MS"/>
                <w:noProof/>
              </w:rPr>
              <w:t>DER_PJF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0F02FD" w14:textId="5DED0F2B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2" w:history="1">
            <w:r w:rsidRPr="006616C1">
              <w:rPr>
                <w:rStyle w:val="Hyperlink"/>
                <w:rFonts w:eastAsia="Arial Unicode MS"/>
                <w:noProof/>
              </w:rPr>
              <w:t>1.6</w:t>
            </w:r>
            <w:r w:rsidRPr="007859E1">
              <w:rPr>
                <w:rFonts w:eastAsiaTheme="minorEastAsia" w:cs="Browallia New"/>
                <w:noProof/>
                <w:color w:val="auto"/>
                <w:kern w:val="2"/>
                <w:szCs w:val="28"/>
                <w14:ligatures w14:val="standardContextual"/>
              </w:rPr>
              <w:tab/>
            </w:r>
            <w:r w:rsidRPr="006616C1">
              <w:rPr>
                <w:rStyle w:val="Hyperlink"/>
                <w:rFonts w:eastAsia="Arial Unicode MS"/>
                <w:noProof/>
              </w:rPr>
              <w:t>FX Loan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rFonts w:eastAsia="Arial Unicode MS"/>
                <w:noProof/>
              </w:rPr>
              <w:t>DER_FXL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F28372" w14:textId="58096E86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3" w:history="1">
            <w:r w:rsidRPr="006616C1">
              <w:rPr>
                <w:rStyle w:val="Hyperlink"/>
                <w:rFonts w:eastAsia="Arial Unicode MS"/>
                <w:noProof/>
              </w:rPr>
              <w:t>1.7</w:t>
            </w:r>
            <w:r w:rsidRPr="007859E1">
              <w:rPr>
                <w:rFonts w:eastAsiaTheme="minorEastAsia" w:cs="Browallia New"/>
                <w:noProof/>
                <w:color w:val="auto"/>
                <w:kern w:val="2"/>
                <w:szCs w:val="28"/>
                <w14:ligatures w14:val="standardContextual"/>
              </w:rPr>
              <w:tab/>
            </w:r>
            <w:r w:rsidRPr="006616C1">
              <w:rPr>
                <w:rStyle w:val="Hyperlink"/>
                <w:rFonts w:eastAsia="Arial Unicode MS"/>
                <w:noProof/>
              </w:rPr>
              <w:t>Share Lending Member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rFonts w:eastAsia="Arial Unicode MS"/>
                <w:noProof/>
              </w:rPr>
              <w:t>DER_SHM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A97698" w14:textId="5C1B8A87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4" w:history="1">
            <w:r w:rsidRPr="006616C1">
              <w:rPr>
                <w:rStyle w:val="Hyperlink"/>
                <w:rFonts w:eastAsia="Arial Unicode MS"/>
                <w:noProof/>
              </w:rPr>
              <w:t>1.8</w:t>
            </w:r>
            <w:r w:rsidRPr="007859E1">
              <w:rPr>
                <w:rFonts w:eastAsiaTheme="minorEastAsia" w:cs="Browallia New"/>
                <w:noProof/>
                <w:color w:val="auto"/>
                <w:kern w:val="2"/>
                <w:szCs w:val="28"/>
                <w14:ligatures w14:val="standardContextual"/>
              </w:rPr>
              <w:tab/>
            </w:r>
            <w:r w:rsidRPr="006616C1">
              <w:rPr>
                <w:rStyle w:val="Hyperlink"/>
                <w:rFonts w:eastAsia="Arial Unicode MS"/>
                <w:noProof/>
              </w:rPr>
              <w:t>Account x Account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rFonts w:eastAsia="Arial Unicode MS"/>
                <w:noProof/>
              </w:rPr>
              <w:t>DER_ACXAC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377851" w14:textId="167ECD33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5" w:history="1">
            <w:r w:rsidRPr="006616C1">
              <w:rPr>
                <w:rStyle w:val="Hyperlink"/>
                <w:rFonts w:eastAsia="Arial Unicode MS"/>
                <w:noProof/>
              </w:rPr>
              <w:t>1.9</w:t>
            </w:r>
            <w:r w:rsidRPr="007859E1">
              <w:rPr>
                <w:rFonts w:eastAsiaTheme="minorEastAsia" w:cs="Browallia New"/>
                <w:noProof/>
                <w:color w:val="auto"/>
                <w:kern w:val="2"/>
                <w:szCs w:val="28"/>
                <w14:ligatures w14:val="standardContextual"/>
              </w:rPr>
              <w:tab/>
            </w:r>
            <w:r w:rsidRPr="006616C1">
              <w:rPr>
                <w:rStyle w:val="Hyperlink"/>
                <w:rFonts w:eastAsia="Arial Unicode MS"/>
                <w:noProof/>
              </w:rPr>
              <w:t xml:space="preserve">Policy Adoption 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rFonts w:eastAsia="Arial Unicode MS"/>
                <w:noProof/>
              </w:rPr>
              <w:t>DER_PLC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0F7FC2" w14:textId="4E01B832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6" w:history="1">
            <w:r w:rsidRPr="006616C1">
              <w:rPr>
                <w:rStyle w:val="Hyperlink"/>
                <w:noProof/>
              </w:rPr>
              <w:t>1.10 Grace Period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DER_GRPD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A5287F" w14:textId="2B04EAB8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7" w:history="1">
            <w:r w:rsidRPr="006616C1">
              <w:rPr>
                <w:rStyle w:val="Hyperlink"/>
                <w:rFonts w:eastAsia="Arial Unicode MS"/>
                <w:noProof/>
              </w:rPr>
              <w:t>1.11 Portfolio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rFonts w:eastAsia="Arial Unicode MS"/>
                <w:noProof/>
              </w:rPr>
              <w:t>DER_PRT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0F3CA5" w14:textId="40BFF0BE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8" w:history="1">
            <w:r w:rsidRPr="006616C1">
              <w:rPr>
                <w:rStyle w:val="Hyperlink"/>
                <w:rFonts w:eastAsia="Arial Unicode MS"/>
                <w:noProof/>
              </w:rPr>
              <w:t>1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.1</w:t>
            </w:r>
            <w:r w:rsidRPr="006616C1">
              <w:rPr>
                <w:rStyle w:val="Hyperlink"/>
                <w:rFonts w:eastAsia="Arial Unicode MS"/>
                <w:noProof/>
              </w:rPr>
              <w:t>2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rFonts w:eastAsia="Arial Unicode MS"/>
                <w:noProof/>
              </w:rPr>
              <w:t xml:space="preserve">Product Program 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rFonts w:eastAsia="Arial Unicode MS"/>
                <w:noProof/>
              </w:rPr>
              <w:t>DER_PP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965BBC" w14:textId="33A9BEE0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29" w:history="1">
            <w:r w:rsidRPr="006616C1">
              <w:rPr>
                <w:rStyle w:val="Hyperlink"/>
                <w:rFonts w:eastAsia="Arial Unicode MS"/>
                <w:noProof/>
              </w:rPr>
              <w:t>1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rFonts w:eastAsia="Arial Unicode MS"/>
                <w:noProof/>
              </w:rPr>
              <w:t>13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rFonts w:eastAsia="Arial Unicode MS"/>
                <w:noProof/>
              </w:rPr>
              <w:t xml:space="preserve">Debt Restructuring 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rFonts w:eastAsia="Arial Unicode MS"/>
                <w:noProof/>
              </w:rPr>
              <w:t>DER_DR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88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4A144F" w14:textId="5DB0FAB0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30" w:history="1">
            <w:r w:rsidRPr="006616C1">
              <w:rPr>
                <w:rStyle w:val="Hyperlink"/>
                <w:rFonts w:eastAsia="Arial Unicode MS"/>
                <w:noProof/>
              </w:rPr>
              <w:t>1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.1</w:t>
            </w:r>
            <w:r w:rsidRPr="006616C1">
              <w:rPr>
                <w:rStyle w:val="Hyperlink"/>
                <w:rFonts w:eastAsia="Arial Unicode MS"/>
                <w:noProof/>
              </w:rPr>
              <w:t>4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rFonts w:eastAsia="Arial Unicode MS"/>
                <w:noProof/>
              </w:rPr>
              <w:t>Debt Restructuring Method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rFonts w:eastAsia="Arial Unicode MS"/>
                <w:noProof/>
              </w:rPr>
              <w:t>DER_DRM</w:t>
            </w:r>
            <w:r w:rsidRPr="007859E1">
              <w:rPr>
                <w:rStyle w:val="Hyperlink"/>
                <w:rFonts w:eastAsia="Arial Unicode MS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FA12CF" w14:textId="0237FEC9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31" w:history="1">
            <w:r w:rsidRPr="006616C1">
              <w:rPr>
                <w:rStyle w:val="Hyperlink"/>
              </w:rPr>
              <w:t>2. Application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95</w:t>
            </w:r>
            <w:r>
              <w:rPr>
                <w:webHidden/>
              </w:rPr>
              <w:fldChar w:fldCharType="end"/>
            </w:r>
          </w:hyperlink>
        </w:p>
        <w:p w14:paraId="31B06FA2" w14:textId="3A6B8394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32" w:history="1">
            <w:r w:rsidRPr="006616C1">
              <w:rPr>
                <w:rStyle w:val="Hyperlink"/>
                <w:noProof/>
              </w:rPr>
              <w:t>2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 xml:space="preserve">1 Application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DER_APP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95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B76AEC" w14:textId="622F323B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33" w:history="1">
            <w:r w:rsidRPr="006616C1">
              <w:rPr>
                <w:rStyle w:val="Hyperlink"/>
                <w:noProof/>
              </w:rPr>
              <w:t xml:space="preserve">2.2 Application Customer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DER_APPC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100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8DCE1B" w14:textId="112B7B45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34" w:history="1">
            <w:r w:rsidRPr="006616C1">
              <w:rPr>
                <w:rStyle w:val="Hyperlink"/>
                <w:noProof/>
              </w:rPr>
              <w:t>2.3 Application Purpose (DER_APPP)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101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28AAA3" w14:textId="1F7F1562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35" w:history="1">
            <w:r w:rsidRPr="006616C1">
              <w:rPr>
                <w:rStyle w:val="Hyperlink"/>
                <w:noProof/>
              </w:rPr>
              <w:t>2.4 Application Lending Business (DER_APPLB)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271E56" w14:textId="38FEC5E4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36" w:history="1">
            <w:r w:rsidRPr="006616C1">
              <w:rPr>
                <w:rStyle w:val="Hyperlink"/>
                <w:noProof/>
              </w:rPr>
              <w:t>2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 xml:space="preserve">5 Application Loan Type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DER_APPLT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103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C38B08" w14:textId="4503A2BE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37" w:history="1">
            <w:r w:rsidRPr="006616C1">
              <w:rPr>
                <w:rStyle w:val="Hyperlink"/>
                <w:noProof/>
              </w:rPr>
              <w:t>2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6 Application Status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DER_APPS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104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B977D1" w14:textId="625CF481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38" w:history="1">
            <w:r w:rsidRPr="006616C1">
              <w:rPr>
                <w:rStyle w:val="Hyperlink"/>
              </w:rPr>
              <w:t>3. Collateral and Guarantor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109</w:t>
            </w:r>
            <w:r>
              <w:rPr>
                <w:webHidden/>
              </w:rPr>
              <w:fldChar w:fldCharType="end"/>
            </w:r>
          </w:hyperlink>
        </w:p>
        <w:p w14:paraId="4A365275" w14:textId="29B7B861" w:rsidR="004323A4" w:rsidRDefault="004323A4">
          <w:pPr>
            <w:pStyle w:val="TOC3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39" w:history="1">
            <w:r w:rsidRPr="006616C1">
              <w:rPr>
                <w:rStyle w:val="Hyperlink"/>
                <w:noProof/>
              </w:rPr>
              <w:t>General Questions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109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0641ED" w14:textId="496DC22E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40" w:history="1"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1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>Collateral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DER_COL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1BD866" w14:textId="504E7E5A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41" w:history="1"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.2 </w:t>
            </w:r>
            <w:r w:rsidRPr="006616C1">
              <w:rPr>
                <w:rStyle w:val="Hyperlink"/>
                <w:noProof/>
              </w:rPr>
              <w:t>Collateral x Id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DER_COLID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49767B" w14:textId="419913B7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42" w:history="1"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3 Land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DER_LND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5313B8" w14:textId="039E2C8C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43" w:history="1"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4 Building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DER_BLD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2834CF" w14:textId="2BACB24E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44" w:history="1"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.5</w:t>
            </w:r>
            <w:r w:rsidRPr="006616C1">
              <w:rPr>
                <w:rStyle w:val="Hyperlink"/>
                <w:noProof/>
              </w:rPr>
              <w:t xml:space="preserve"> Real Estate Relationship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DER_RER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7EE787" w14:textId="2D2E7562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45" w:history="1"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.6</w:t>
            </w:r>
            <w:r w:rsidRPr="006616C1">
              <w:rPr>
                <w:rStyle w:val="Hyperlink"/>
                <w:noProof/>
              </w:rPr>
              <w:t xml:space="preserve"> Collateral Valuation Group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DER_CVG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85097A" w14:textId="1D751F7A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46" w:history="1"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7 Valuation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DER_VAL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C94239" w14:textId="7EB2D8E6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47" w:history="1"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8 Guarantor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>or Endorser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DER_GE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FE4153" w14:textId="1B99F481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48" w:history="1">
            <w:r w:rsidRPr="006616C1">
              <w:rPr>
                <w:rStyle w:val="Hyperlink"/>
                <w:noProof/>
              </w:rPr>
              <w:t>3.9 Pledge Valuation Group (DER_PVG)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1CE4F9" w14:textId="4A816031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49" w:history="1">
            <w:r w:rsidRPr="006616C1">
              <w:rPr>
                <w:rStyle w:val="Hyperlink"/>
              </w:rPr>
              <w:t>Counterparty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143</w:t>
            </w:r>
            <w:r>
              <w:rPr>
                <w:webHidden/>
              </w:rPr>
              <w:fldChar w:fldCharType="end"/>
            </w:r>
          </w:hyperlink>
        </w:p>
        <w:p w14:paraId="2788D370" w14:textId="4B1AC5AF" w:rsidR="004323A4" w:rsidRDefault="004323A4">
          <w:pPr>
            <w:pStyle w:val="TOC3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50" w:history="1">
            <w:r w:rsidRPr="006616C1">
              <w:rPr>
                <w:rStyle w:val="Hyperlink"/>
                <w:noProof/>
              </w:rPr>
              <w:t>General Questions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244541" w14:textId="69576704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51" w:history="1"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.1 </w:t>
            </w:r>
            <w:r w:rsidRPr="006616C1">
              <w:rPr>
                <w:rStyle w:val="Hyperlink"/>
                <w:noProof/>
              </w:rPr>
              <w:t xml:space="preserve">Counterparty x Id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DER_CPID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81B916" w14:textId="05D9C3E9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52" w:history="1"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.2</w:t>
            </w:r>
            <w:r w:rsidRPr="006616C1">
              <w:rPr>
                <w:rStyle w:val="Hyperlink"/>
                <w:noProof/>
              </w:rPr>
              <w:t xml:space="preserve"> Juristic Counterparty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DER_JCP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A65F1A" w14:textId="7F49EC22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53" w:history="1"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.3 </w:t>
            </w:r>
            <w:r w:rsidRPr="006616C1">
              <w:rPr>
                <w:rStyle w:val="Hyperlink"/>
                <w:noProof/>
              </w:rPr>
              <w:t xml:space="preserve">Ordinary Counterparty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DER_OCP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9B47AE" w14:textId="7C144C72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54" w:history="1">
            <w:r w:rsidRPr="006616C1">
              <w:rPr>
                <w:rStyle w:val="Hyperlink"/>
              </w:rPr>
              <w:t>4</w:t>
            </w:r>
            <w:r w:rsidRPr="006616C1">
              <w:rPr>
                <w:rStyle w:val="Hyperlink"/>
                <w:cs/>
              </w:rPr>
              <w:t xml:space="preserve">. </w:t>
            </w:r>
            <w:r w:rsidRPr="006616C1">
              <w:rPr>
                <w:rStyle w:val="Hyperlink"/>
              </w:rPr>
              <w:t>Credit Counterparty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151</w:t>
            </w:r>
            <w:r>
              <w:rPr>
                <w:webHidden/>
              </w:rPr>
              <w:fldChar w:fldCharType="end"/>
            </w:r>
          </w:hyperlink>
        </w:p>
        <w:p w14:paraId="7119B2F4" w14:textId="1E7852FE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55" w:history="1"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.4 </w:t>
            </w:r>
            <w:r w:rsidRPr="006616C1">
              <w:rPr>
                <w:rStyle w:val="Hyperlink"/>
                <w:noProof/>
              </w:rPr>
              <w:t>Business Loan Profile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DER_BLP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F32531" w14:textId="6A3E18B8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56" w:history="1"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.5 </w:t>
            </w:r>
            <w:r w:rsidRPr="006616C1">
              <w:rPr>
                <w:rStyle w:val="Hyperlink"/>
                <w:noProof/>
              </w:rPr>
              <w:t xml:space="preserve">Personal Loan Profile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DER_PLP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E687AA" w14:textId="72AE1A51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57" w:history="1"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.6</w:t>
            </w:r>
            <w:r w:rsidRPr="006616C1">
              <w:rPr>
                <w:rStyle w:val="Hyperlink"/>
                <w:noProof/>
              </w:rPr>
              <w:t xml:space="preserve"> Relationship to Reporter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DER_RTR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EF6DD0" w14:textId="22C290A4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58" w:history="1"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.7</w:t>
            </w:r>
            <w:r w:rsidRPr="006616C1">
              <w:rPr>
                <w:rStyle w:val="Hyperlink"/>
                <w:noProof/>
              </w:rPr>
              <w:t xml:space="preserve"> Counterparty Entity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DER_CPEN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548201" w14:textId="2967B2E3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59" w:history="1"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8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 xml:space="preserve">Debtor Group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DER_DG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162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0C381B" w14:textId="0A48C4D5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60" w:history="1"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 xml:space="preserve">9 Counterparty Debtor Group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DER_CPDG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164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D1322F" w14:textId="7E89F040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61" w:history="1">
            <w:r w:rsidRPr="006616C1">
              <w:rPr>
                <w:rStyle w:val="Hyperlink"/>
              </w:rPr>
              <w:t>5. Credit Line and Protection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165</w:t>
            </w:r>
            <w:r>
              <w:rPr>
                <w:webHidden/>
              </w:rPr>
              <w:fldChar w:fldCharType="end"/>
            </w:r>
          </w:hyperlink>
        </w:p>
        <w:p w14:paraId="417F0EC3" w14:textId="710B10E0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62" w:history="1">
            <w:r w:rsidRPr="006616C1">
              <w:rPr>
                <w:rStyle w:val="Hyperlink"/>
                <w:rFonts w:eastAsia="Arial Unicode MS"/>
                <w:noProof/>
              </w:rPr>
              <w:t>General Questions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6638F0" w14:textId="5B5F139E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63" w:history="1">
            <w:r w:rsidRPr="006616C1">
              <w:rPr>
                <w:rStyle w:val="Hyperlink"/>
                <w:noProof/>
              </w:rPr>
              <w:t>5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1 Credit Line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DER_CL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A330D1" w14:textId="12DA13C6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64" w:history="1">
            <w:r w:rsidRPr="006616C1">
              <w:rPr>
                <w:rStyle w:val="Hyperlink"/>
                <w:noProof/>
              </w:rPr>
              <w:t>5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>Credit Line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 xml:space="preserve">Protection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DER_CLP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176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94B5C4" w14:textId="5FB7090D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65" w:history="1">
            <w:r w:rsidRPr="006616C1">
              <w:rPr>
                <w:rStyle w:val="Hyperlink"/>
                <w:noProof/>
              </w:rPr>
              <w:t>5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4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 xml:space="preserve">Collateral Pledge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DER_COLP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0DF2FF" w14:textId="27C05AB7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66" w:history="1">
            <w:r w:rsidRPr="006616C1">
              <w:rPr>
                <w:rStyle w:val="Hyperlink"/>
                <w:noProof/>
              </w:rPr>
              <w:t>5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5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 xml:space="preserve">Guarantee and Endorsement Amount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DER_GEA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3015D3" w14:textId="4C305F73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67" w:history="1">
            <w:r w:rsidRPr="006616C1">
              <w:rPr>
                <w:rStyle w:val="Hyperlink"/>
                <w:noProof/>
              </w:rPr>
              <w:t>5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6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 xml:space="preserve">Override and Deviation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DER_OVD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180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C21CCB" w14:textId="443D58E4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68" w:history="1">
            <w:r w:rsidRPr="006616C1">
              <w:rPr>
                <w:rStyle w:val="Hyperlink"/>
              </w:rPr>
              <w:t>6</w:t>
            </w:r>
            <w:r w:rsidRPr="006616C1">
              <w:rPr>
                <w:rStyle w:val="Hyperlink"/>
                <w:cs/>
              </w:rPr>
              <w:t xml:space="preserve">. </w:t>
            </w:r>
            <w:r w:rsidRPr="006616C1">
              <w:rPr>
                <w:rStyle w:val="Hyperlink"/>
              </w:rPr>
              <w:t>Interest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181</w:t>
            </w:r>
            <w:r>
              <w:rPr>
                <w:webHidden/>
              </w:rPr>
              <w:fldChar w:fldCharType="end"/>
            </w:r>
          </w:hyperlink>
        </w:p>
        <w:p w14:paraId="47D742C1" w14:textId="478D2600" w:rsidR="004323A4" w:rsidRDefault="004323A4">
          <w:pPr>
            <w:pStyle w:val="TOC3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69" w:history="1">
            <w:r w:rsidRPr="006616C1">
              <w:rPr>
                <w:rStyle w:val="Hyperlink"/>
                <w:noProof/>
              </w:rPr>
              <w:t>General Questions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28C9FF" w14:textId="73B3FA01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70" w:history="1">
            <w:r w:rsidRPr="006616C1">
              <w:rPr>
                <w:rStyle w:val="Hyperlink"/>
                <w:noProof/>
              </w:rPr>
              <w:t>6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1 Interest Plan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DER_INTP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D9F3FC" w14:textId="0BB0C80F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71" w:history="1">
            <w:r w:rsidRPr="006616C1">
              <w:rPr>
                <w:rStyle w:val="Hyperlink"/>
                <w:noProof/>
              </w:rPr>
              <w:t>6.2 Interest Reference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DER_INTR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195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71D4CD" w14:textId="4ECEAD87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72" w:history="1">
            <w:r w:rsidRPr="006616C1">
              <w:rPr>
                <w:rStyle w:val="Hyperlink"/>
                <w:noProof/>
              </w:rPr>
              <w:t>6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>Interest Reference Value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DER_INTRV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199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FD9689" w14:textId="540CEB64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73" w:history="1">
            <w:r w:rsidRPr="006616C1">
              <w:rPr>
                <w:rStyle w:val="Hyperlink"/>
                <w:rFonts w:eastAsia="Microsoft GothicNeo Light"/>
              </w:rPr>
              <w:t>7. Credit Movement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203</w:t>
            </w:r>
            <w:r>
              <w:rPr>
                <w:webHidden/>
              </w:rPr>
              <w:fldChar w:fldCharType="end"/>
            </w:r>
          </w:hyperlink>
        </w:p>
        <w:p w14:paraId="1F84EC59" w14:textId="4AD79C06" w:rsidR="004323A4" w:rsidRDefault="004323A4">
          <w:pPr>
            <w:pStyle w:val="TOC3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74" w:history="1">
            <w:r w:rsidRPr="006616C1">
              <w:rPr>
                <w:rStyle w:val="Hyperlink"/>
                <w:rFonts w:eastAsia="Microsoft GothicNeo Light"/>
                <w:noProof/>
              </w:rPr>
              <w:t>General Questions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203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6BDF5C" w14:textId="4A7F2D10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75" w:history="1">
            <w:r w:rsidRPr="006616C1">
              <w:rPr>
                <w:rStyle w:val="Hyperlink"/>
                <w:rFonts w:eastAsia="Microsoft GothicNeo Light"/>
                <w:noProof/>
              </w:rPr>
              <w:t>7.1 Outstanding Monthly (DER_OTDM)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205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649BC5" w14:textId="0C8C1D06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76" w:history="1">
            <w:r w:rsidRPr="006616C1">
              <w:rPr>
                <w:rStyle w:val="Hyperlink"/>
                <w:rFonts w:eastAsia="Microsoft GothicNeo Light"/>
                <w:noProof/>
              </w:rPr>
              <w:t>7.2 Expected Credit Loss Detail (DER_ECLD)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B8BC1F" w14:textId="58EA8A9D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77" w:history="1">
            <w:r w:rsidRPr="006616C1">
              <w:rPr>
                <w:rStyle w:val="Hyperlink"/>
                <w:rFonts w:eastAsia="Microsoft GothicNeo Light"/>
                <w:noProof/>
              </w:rPr>
              <w:t>7.3 Credit Line Availability (DER_CLA)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15A5CA" w14:textId="5DCB6A61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78" w:history="1">
            <w:r w:rsidRPr="006616C1">
              <w:rPr>
                <w:rStyle w:val="Hyperlink"/>
                <w:noProof/>
              </w:rPr>
              <w:t>7.4 Outstanding Daily (DER_OTDD)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85F685" w14:textId="7DE163B3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79" w:history="1">
            <w:r w:rsidRPr="006616C1">
              <w:rPr>
                <w:rStyle w:val="Hyperlink"/>
                <w:rFonts w:eastAsia="Microsoft GothicNeo Light"/>
                <w:noProof/>
              </w:rPr>
              <w:t>7.5 Aggregated Flow (DER_AGF)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4F38BC" w14:textId="10632BAA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80" w:history="1">
            <w:r w:rsidRPr="006616C1">
              <w:rPr>
                <w:rStyle w:val="Hyperlink"/>
                <w:noProof/>
              </w:rPr>
              <w:t>7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1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 xml:space="preserve">Outstanding Monthly 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noProof/>
              </w:rPr>
              <w:t>DER_OTDM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407E22" w14:textId="5737CF0F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81" w:history="1">
            <w:r w:rsidRPr="006616C1">
              <w:rPr>
                <w:rStyle w:val="Hyperlink"/>
                <w:noProof/>
              </w:rPr>
              <w:t>7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5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>Aggregated Flow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(</w:t>
            </w:r>
            <w:r w:rsidRPr="006616C1">
              <w:rPr>
                <w:rStyle w:val="Hyperlink"/>
                <w:noProof/>
              </w:rPr>
              <w:t>DER_AGF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339F51" w14:textId="1A9362F2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82" w:history="1">
            <w:r w:rsidRPr="006616C1">
              <w:rPr>
                <w:rStyle w:val="Hyperlink"/>
                <w:noProof/>
              </w:rPr>
              <w:t>7.6 Transaction Flow (DER_TXF)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262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73AC68" w14:textId="4B482313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83" w:history="1">
            <w:r w:rsidRPr="006616C1">
              <w:rPr>
                <w:rStyle w:val="Hyperlink"/>
                <w:noProof/>
              </w:rPr>
              <w:t>7.7 Related Loan or Investment (DER_RLI)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268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AA04A6" w14:textId="0180DB3B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84" w:history="1">
            <w:r w:rsidRPr="006616C1">
              <w:rPr>
                <w:rStyle w:val="Hyperlink"/>
                <w:noProof/>
              </w:rPr>
              <w:t>7.8 BOT Reference Document (DER_BRD)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270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81193C" w14:textId="438AEC21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85" w:history="1">
            <w:r w:rsidRPr="006616C1">
              <w:rPr>
                <w:rStyle w:val="Hyperlink"/>
                <w:noProof/>
              </w:rPr>
              <w:t>7.9 Related Deposit Account (DER_RDA)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B21732" w14:textId="45175B0E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86" w:history="1">
            <w:r w:rsidRPr="006616C1">
              <w:rPr>
                <w:rStyle w:val="Hyperlink"/>
                <w:noProof/>
              </w:rPr>
              <w:t>7.10 Credit Card Spending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272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30B182" w14:textId="3499BFD9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87" w:history="1">
            <w:r w:rsidRPr="006616C1">
              <w:rPr>
                <w:rStyle w:val="Hyperlink"/>
                <w:rFonts w:eastAsia="Microsoft GothicNeo Light"/>
                <w:noProof/>
              </w:rPr>
              <w:t>7.12 Default Interest (DER_DEFI)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274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1681A0" w14:textId="0C0EE3ED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88" w:history="1">
            <w:r w:rsidRPr="006616C1">
              <w:rPr>
                <w:rStyle w:val="Hyperlink"/>
                <w:rFonts w:eastAsia="Microsoft GothicNeo Light"/>
                <w:noProof/>
              </w:rPr>
              <w:t>7</w:t>
            </w:r>
            <w:r w:rsidRPr="007859E1">
              <w:rPr>
                <w:rStyle w:val="Hyperlink"/>
                <w:rFonts w:eastAsia="Microsoft GothicNeo Light"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rFonts w:eastAsia="Microsoft GothicNeo Light"/>
                <w:noProof/>
              </w:rPr>
              <w:t>13</w:t>
            </w:r>
            <w:r w:rsidRPr="007859E1">
              <w:rPr>
                <w:rStyle w:val="Hyperlink"/>
                <w:rFonts w:eastAsia="Microsoft GothicNeo Light"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rFonts w:eastAsia="Microsoft GothicNeo Light"/>
                <w:noProof/>
              </w:rPr>
              <w:t xml:space="preserve">Billing or Expected Payment </w:t>
            </w:r>
            <w:r w:rsidRPr="007859E1">
              <w:rPr>
                <w:rStyle w:val="Hyperlink"/>
                <w:rFonts w:eastAsia="Microsoft GothicNeo Light" w:cs="Browallia New"/>
                <w:noProof/>
                <w:szCs w:val="28"/>
                <w:cs/>
              </w:rPr>
              <w:t>(</w:t>
            </w:r>
            <w:r w:rsidRPr="006616C1">
              <w:rPr>
                <w:rStyle w:val="Hyperlink"/>
                <w:rFonts w:eastAsia="Microsoft GothicNeo Light"/>
                <w:noProof/>
              </w:rPr>
              <w:t>DER_BEP</w:t>
            </w:r>
            <w:r w:rsidRPr="007859E1">
              <w:rPr>
                <w:rStyle w:val="Hyperlink"/>
                <w:rFonts w:eastAsia="Microsoft GothicNeo Light" w:cs="Browallia New"/>
                <w:noProof/>
                <w:szCs w:val="28"/>
                <w:cs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778FD8" w14:textId="580C6ABD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89" w:history="1">
            <w:r w:rsidRPr="006616C1">
              <w:rPr>
                <w:rStyle w:val="Hyperlink"/>
              </w:rPr>
              <w:t>8. Review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281</w:t>
            </w:r>
            <w:r>
              <w:rPr>
                <w:webHidden/>
              </w:rPr>
              <w:fldChar w:fldCharType="end"/>
            </w:r>
          </w:hyperlink>
        </w:p>
        <w:p w14:paraId="40D65591" w14:textId="675CDC65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90" w:history="1">
            <w:r w:rsidRPr="006616C1">
              <w:rPr>
                <w:rStyle w:val="Hyperlink"/>
                <w:noProof/>
              </w:rPr>
              <w:t>General Questions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9D7E81" w14:textId="648463D3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91" w:history="1">
            <w:r w:rsidRPr="006616C1">
              <w:rPr>
                <w:rStyle w:val="Hyperlink"/>
                <w:noProof/>
              </w:rPr>
              <w:t>8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1 Review (DER_REV)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282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0B0B1C" w14:textId="60FE4E89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92" w:history="1">
            <w:r w:rsidRPr="006616C1">
              <w:rPr>
                <w:rStyle w:val="Hyperlink"/>
                <w:noProof/>
              </w:rPr>
              <w:t>8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2 Risk assessment (DER_RSK)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B5E88C" w14:textId="7E82C1DD" w:rsidR="004323A4" w:rsidRPr="007859E1" w:rsidRDefault="004323A4">
          <w:pPr>
            <w:pStyle w:val="TOC3"/>
            <w:rPr>
              <w:rFonts w:eastAsiaTheme="minorEastAsia" w:cs="Browallia New"/>
              <w:noProof/>
              <w:color w:val="auto"/>
              <w:kern w:val="2"/>
              <w:szCs w:val="28"/>
              <w14:ligatures w14:val="standardContextual"/>
            </w:rPr>
          </w:pPr>
          <w:hyperlink w:anchor="_Toc207049993" w:history="1">
            <w:r w:rsidRPr="006616C1">
              <w:rPr>
                <w:rStyle w:val="Hyperlink"/>
                <w:noProof/>
              </w:rPr>
              <w:t>8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>.</w:t>
            </w:r>
            <w:r w:rsidRPr="006616C1">
              <w:rPr>
                <w:rStyle w:val="Hyperlink"/>
                <w:noProof/>
              </w:rPr>
              <w:t>3</w:t>
            </w:r>
            <w:r w:rsidRPr="007859E1">
              <w:rPr>
                <w:rStyle w:val="Hyperlink"/>
                <w:rFonts w:cs="Browallia New"/>
                <w:noProof/>
                <w:szCs w:val="28"/>
                <w:cs/>
              </w:rPr>
              <w:t xml:space="preserve"> </w:t>
            </w:r>
            <w:r w:rsidRPr="006616C1">
              <w:rPr>
                <w:rStyle w:val="Hyperlink"/>
                <w:noProof/>
              </w:rPr>
              <w:t>Advance Amount (DER_AA)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289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A6FF40" w14:textId="3DBAB4D0" w:rsidR="004323A4" w:rsidRDefault="004323A4">
          <w:pPr>
            <w:pStyle w:val="TOC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94" w:history="1">
            <w:r w:rsidRPr="006616C1">
              <w:rPr>
                <w:rStyle w:val="Hyperlink"/>
                <w:cs/>
              </w:rPr>
              <w:t>9</w:t>
            </w:r>
            <w:r w:rsidRPr="006616C1">
              <w:rPr>
                <w:rStyle w:val="Hyperlink"/>
              </w:rPr>
              <w:t>.</w:t>
            </w:r>
            <w:r w:rsidRPr="006616C1">
              <w:rPr>
                <w:rStyle w:val="Hyperlink"/>
                <w:cs/>
              </w:rPr>
              <w:t xml:space="preserve"> </w:t>
            </w:r>
            <w:r w:rsidRPr="006616C1">
              <w:rPr>
                <w:rStyle w:val="Hyperlink"/>
              </w:rPr>
              <w:t>One Time Data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_Toc207049994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C635F4">
              <w:rPr>
                <w:webHidden/>
              </w:rPr>
              <w:t>290</w:t>
            </w:r>
            <w:r>
              <w:rPr>
                <w:webHidden/>
              </w:rPr>
              <w:fldChar w:fldCharType="end"/>
            </w:r>
          </w:hyperlink>
        </w:p>
        <w:p w14:paraId="0E9B2387" w14:textId="383F9D57" w:rsidR="004323A4" w:rsidRDefault="004323A4">
          <w:pPr>
            <w:pStyle w:val="TOC3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207049995" w:history="1">
            <w:r w:rsidRPr="006616C1">
              <w:rPr>
                <w:rStyle w:val="Hyperlink"/>
                <w:noProof/>
              </w:rPr>
              <w:t>General Questions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_Toc207049995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4">
              <w:rPr>
                <w:noProof/>
                <w:webHidden/>
              </w:rPr>
              <w:t>290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C1005A" w14:textId="70AEAD62" w:rsidR="00291A53" w:rsidRPr="00BE69F2" w:rsidRDefault="00291A53" w:rsidP="009A6773">
          <w:pPr>
            <w:tabs>
              <w:tab w:val="left" w:pos="567"/>
            </w:tabs>
            <w:spacing w:after="0" w:line="240" w:lineRule="auto"/>
          </w:pPr>
          <w:r w:rsidRPr="00BE69F2">
            <w:rPr>
              <w:b/>
              <w:bCs/>
              <w:noProof/>
            </w:rPr>
            <w:fldChar w:fldCharType="end"/>
          </w:r>
        </w:p>
      </w:sdtContent>
    </w:sdt>
    <w:p w14:paraId="72922DA1" w14:textId="77777777" w:rsidR="00504856" w:rsidRDefault="00504856" w:rsidP="009A6773">
      <w:pPr>
        <w:spacing w:line="240" w:lineRule="auto"/>
        <w:rPr>
          <w:rFonts w:eastAsia="Browallia New"/>
          <w:b/>
          <w:bCs/>
          <w:sz w:val="32"/>
          <w:szCs w:val="32"/>
        </w:rPr>
      </w:pPr>
      <w:bookmarkStart w:id="16" w:name="_Toc63085986"/>
      <w:bookmarkStart w:id="17" w:name="_Toc63085987"/>
      <w:bookmarkStart w:id="18" w:name="_Toc63085989"/>
      <w:bookmarkStart w:id="19" w:name="_Toc63085990"/>
      <w:bookmarkStart w:id="20" w:name="_Toc63085993"/>
      <w:bookmarkStart w:id="21" w:name="_Toc63085994"/>
      <w:bookmarkStart w:id="22" w:name="_Toc63085995"/>
      <w:bookmarkStart w:id="23" w:name="_Toc63086000"/>
      <w:bookmarkStart w:id="24" w:name="_Toc63086001"/>
      <w:bookmarkStart w:id="25" w:name="_Toc63086002"/>
      <w:bookmarkStart w:id="26" w:name="_Toc63086003"/>
      <w:bookmarkStart w:id="27" w:name="_Toc63086004"/>
      <w:bookmarkStart w:id="28" w:name="_Toc63086005"/>
      <w:bookmarkStart w:id="29" w:name="_Toc63086006"/>
      <w:bookmarkStart w:id="30" w:name="_Toc63086007"/>
      <w:bookmarkStart w:id="31" w:name="_Toc63086008"/>
      <w:bookmarkStart w:id="32" w:name="_Toc63086009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r>
        <w:br w:type="page"/>
      </w:r>
    </w:p>
    <w:p w14:paraId="013173D8" w14:textId="283ACB33" w:rsidR="00A17C0F" w:rsidRPr="00BE69F2" w:rsidRDefault="002B6F97" w:rsidP="009A6773">
      <w:pPr>
        <w:pStyle w:val="Heading1"/>
        <w:numPr>
          <w:ilvl w:val="0"/>
          <w:numId w:val="1"/>
        </w:numPr>
        <w:spacing w:before="0" w:after="120" w:line="240" w:lineRule="auto"/>
        <w:ind w:left="284" w:hanging="142"/>
      </w:pPr>
      <w:bookmarkStart w:id="33" w:name="_Toc207049914"/>
      <w:r w:rsidRPr="00BE69F2">
        <w:t>General Questions</w:t>
      </w:r>
      <w:bookmarkEnd w:id="33"/>
    </w:p>
    <w:p w14:paraId="1DC40C2D" w14:textId="77777777" w:rsidR="006D5866" w:rsidRPr="00BE69F2" w:rsidRDefault="00AE39D9" w:rsidP="009A6773">
      <w:pPr>
        <w:pStyle w:val="ListParagraph"/>
        <w:numPr>
          <w:ilvl w:val="0"/>
          <w:numId w:val="4"/>
        </w:numPr>
        <w:spacing w:after="120" w:line="240" w:lineRule="auto"/>
      </w:pPr>
      <w:r w:rsidRPr="00BE69F2">
        <w:rPr>
          <w:b/>
          <w:bCs/>
          <w:cs/>
        </w:rPr>
        <w:t xml:space="preserve">ข้อมูลสินเชื่อของ </w:t>
      </w:r>
      <w:r w:rsidRPr="00BE69F2">
        <w:rPr>
          <w:b/>
          <w:bCs/>
        </w:rPr>
        <w:t xml:space="preserve">RDT Credit </w:t>
      </w:r>
      <w:r w:rsidRPr="00BE69F2">
        <w:rPr>
          <w:b/>
          <w:bCs/>
          <w:cs/>
        </w:rPr>
        <w:t>ทดแทนข้อมูลที่เคยรายงานอยู่ในปัจจุบัน ดังนี้</w:t>
      </w:r>
    </w:p>
    <w:p w14:paraId="0BA0AC30" w14:textId="6AD163AA" w:rsidR="006D5866" w:rsidRPr="00BE69F2" w:rsidRDefault="00624068" w:rsidP="009A6773">
      <w:pPr>
        <w:pStyle w:val="ListParagraph"/>
        <w:numPr>
          <w:ilvl w:val="0"/>
          <w:numId w:val="5"/>
        </w:numPr>
        <w:spacing w:after="0" w:line="240" w:lineRule="auto"/>
        <w:ind w:left="1440" w:hanging="357"/>
        <w:rPr>
          <w:cs/>
        </w:rPr>
      </w:pPr>
      <w:r w:rsidRPr="00BE69F2">
        <w:rPr>
          <w:cs/>
        </w:rPr>
        <w:t>ชุดข้อมูล</w:t>
      </w:r>
      <w:r w:rsidR="006D5866" w:rsidRPr="00BE69F2">
        <w:rPr>
          <w:cs/>
        </w:rPr>
        <w:t>ที่ยกเลิก</w:t>
      </w:r>
      <w:r w:rsidR="006D5866" w:rsidRPr="00BE69F2">
        <w:t xml:space="preserve"> </w:t>
      </w:r>
      <w:r w:rsidR="006D5866" w:rsidRPr="00BC6CAB">
        <w:rPr>
          <w:color w:val="FF0000"/>
        </w:rPr>
        <w:t xml:space="preserve"> </w:t>
      </w:r>
      <w:r w:rsidR="00BC6CAB" w:rsidRPr="007A5EAB">
        <w:t>9</w:t>
      </w:r>
      <w:r w:rsidR="00BC6CAB" w:rsidRPr="00BC6CAB">
        <w:rPr>
          <w:color w:val="FF0000"/>
        </w:rPr>
        <w:t xml:space="preserve"> </w:t>
      </w:r>
      <w:r w:rsidRPr="00BE69F2">
        <w:rPr>
          <w:cs/>
        </w:rPr>
        <w:t>ชุดข้อมูล</w:t>
      </w:r>
    </w:p>
    <w:tbl>
      <w:tblPr>
        <w:tblStyle w:val="TableGrid"/>
        <w:tblW w:w="8781" w:type="dxa"/>
        <w:tblInd w:w="1413" w:type="dxa"/>
        <w:tblLook w:val="0600" w:firstRow="0" w:lastRow="0" w:firstColumn="0" w:lastColumn="0" w:noHBand="1" w:noVBand="1"/>
      </w:tblPr>
      <w:tblGrid>
        <w:gridCol w:w="912"/>
        <w:gridCol w:w="5892"/>
        <w:gridCol w:w="1977"/>
      </w:tblGrid>
      <w:tr w:rsidR="007A5EAB" w:rsidRPr="00BE69F2" w14:paraId="68DDB2B3" w14:textId="402877B9" w:rsidTr="007A5EAB">
        <w:trPr>
          <w:trHeight w:val="300"/>
        </w:trPr>
        <w:tc>
          <w:tcPr>
            <w:tcW w:w="912" w:type="dxa"/>
            <w:shd w:val="clear" w:color="auto" w:fill="DEEAF6" w:themeFill="accent1" w:themeFillTint="33"/>
          </w:tcPr>
          <w:p w14:paraId="34E58274" w14:textId="42619BE0" w:rsidR="007A5EAB" w:rsidRPr="00BE69F2" w:rsidRDefault="007A5EAB" w:rsidP="009A6773">
            <w:pPr>
              <w:jc w:val="center"/>
              <w:textAlignment w:val="bottom"/>
              <w:rPr>
                <w:rFonts w:eastAsia="Times New Roman"/>
                <w:b/>
                <w:bCs/>
                <w:kern w:val="24"/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  <w:cs/>
              </w:rPr>
              <w:t>ชื่อย่อ</w:t>
            </w:r>
          </w:p>
        </w:tc>
        <w:tc>
          <w:tcPr>
            <w:tcW w:w="5892" w:type="dxa"/>
            <w:shd w:val="clear" w:color="auto" w:fill="DEEAF6" w:themeFill="accent1" w:themeFillTint="33"/>
          </w:tcPr>
          <w:p w14:paraId="63CA7454" w14:textId="1C6559F5" w:rsidR="007A5EAB" w:rsidRPr="00BE69F2" w:rsidRDefault="007A5EAB" w:rsidP="009A6773">
            <w:pPr>
              <w:jc w:val="center"/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  <w:cs/>
              </w:rPr>
              <w:t>ชื่อชุดข้อมูล</w:t>
            </w:r>
          </w:p>
        </w:tc>
        <w:tc>
          <w:tcPr>
            <w:tcW w:w="1977" w:type="dxa"/>
            <w:shd w:val="clear" w:color="auto" w:fill="DEEAF6" w:themeFill="accent1" w:themeFillTint="33"/>
          </w:tcPr>
          <w:p w14:paraId="6B85D191" w14:textId="57ACCFA4" w:rsidR="007A5EAB" w:rsidRPr="00BE69F2" w:rsidRDefault="007A5EAB" w:rsidP="009A6773">
            <w:pPr>
              <w:jc w:val="center"/>
              <w:textAlignment w:val="bottom"/>
              <w:rPr>
                <w:rFonts w:eastAsia="Times New Roman"/>
                <w:b/>
                <w:bCs/>
                <w:kern w:val="24"/>
                <w:cs/>
              </w:rPr>
            </w:pPr>
            <w:r w:rsidRPr="00D83DF6">
              <w:rPr>
                <w:rFonts w:eastAsia="Times New Roman"/>
                <w:b/>
                <w:bCs/>
                <w:kern w:val="24"/>
                <w:cs/>
              </w:rPr>
              <w:t>ประกาศ/หนังสือเวียน</w:t>
            </w:r>
          </w:p>
        </w:tc>
      </w:tr>
      <w:tr w:rsidR="007A5EAB" w:rsidRPr="00BE69F2" w14:paraId="6A6A2D87" w14:textId="07C58DF5" w:rsidTr="007A5EAB">
        <w:trPr>
          <w:trHeight w:val="304"/>
        </w:trPr>
        <w:tc>
          <w:tcPr>
            <w:tcW w:w="912" w:type="dxa"/>
          </w:tcPr>
          <w:p w14:paraId="552B9569" w14:textId="5E85ADA6" w:rsidR="007A5EAB" w:rsidRPr="00856B20" w:rsidRDefault="007A5EAB" w:rsidP="00856B20">
            <w:pPr>
              <w:jc w:val="center"/>
              <w:textAlignment w:val="bottom"/>
              <w:rPr>
                <w:rFonts w:eastAsia="Times New Roman"/>
                <w:b/>
                <w:bCs/>
                <w:kern w:val="24"/>
              </w:rPr>
            </w:pPr>
            <w:r w:rsidRPr="007A5EAB">
              <w:rPr>
                <w:rFonts w:eastAsia="Times New Roman"/>
                <w:b/>
                <w:bCs/>
                <w:kern w:val="24"/>
              </w:rPr>
              <w:t>AMS</w:t>
            </w:r>
          </w:p>
        </w:tc>
        <w:tc>
          <w:tcPr>
            <w:tcW w:w="5892" w:type="dxa"/>
          </w:tcPr>
          <w:p w14:paraId="040FBA49" w14:textId="4963ACC5" w:rsidR="007A5EAB" w:rsidRPr="00856B20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7A5EAB">
              <w:rPr>
                <w:rFonts w:eastAsia="Times New Roman"/>
                <w:cs/>
              </w:rPr>
              <w:t>สรุปการเปลี่ยนแปลงเงินฝาก เงินรับฝาก เงินให้สินเชื่อ และเงินกู้ยืม (</w:t>
            </w:r>
            <w:r w:rsidRPr="007A5EAB">
              <w:rPr>
                <w:rFonts w:eastAsia="Times New Roman"/>
              </w:rPr>
              <w:t>Arrangement Movement Summary</w:t>
            </w:r>
            <w:r w:rsidRPr="007A5EAB">
              <w:rPr>
                <w:rFonts w:eastAsia="Times New Roman"/>
                <w:cs/>
              </w:rPr>
              <w:t>)</w:t>
            </w:r>
          </w:p>
        </w:tc>
        <w:tc>
          <w:tcPr>
            <w:tcW w:w="1977" w:type="dxa"/>
          </w:tcPr>
          <w:p w14:paraId="40E3A13B" w14:textId="4B6FD827" w:rsidR="007A5EAB" w:rsidRPr="00D83DF6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D83DF6">
              <w:rPr>
                <w:rFonts w:eastAsia="Times New Roman"/>
                <w:cs/>
              </w:rPr>
              <w:t xml:space="preserve">ที่ สรข. </w:t>
            </w:r>
            <w:r w:rsidRPr="00D83DF6">
              <w:rPr>
                <w:rFonts w:eastAsia="Times New Roman"/>
              </w:rPr>
              <w:t>3/2566</w:t>
            </w:r>
          </w:p>
        </w:tc>
      </w:tr>
      <w:tr w:rsidR="007A5EAB" w:rsidRPr="00BE69F2" w14:paraId="002753FB" w14:textId="77AD3B3B" w:rsidTr="007A5EAB">
        <w:trPr>
          <w:trHeight w:val="304"/>
        </w:trPr>
        <w:tc>
          <w:tcPr>
            <w:tcW w:w="912" w:type="dxa"/>
            <w:hideMark/>
          </w:tcPr>
          <w:p w14:paraId="2DFA62B7" w14:textId="77777777" w:rsidR="007A5EAB" w:rsidRPr="00BE69F2" w:rsidRDefault="007A5EAB" w:rsidP="00856B20">
            <w:pPr>
              <w:jc w:val="center"/>
              <w:textAlignment w:val="bottom"/>
              <w:rPr>
                <w:rFonts w:eastAsia="Times New Roman"/>
              </w:rPr>
            </w:pPr>
            <w:r w:rsidRPr="00BE69F2">
              <w:rPr>
                <w:rFonts w:eastAsia="Times New Roman"/>
                <w:b/>
                <w:bCs/>
                <w:kern w:val="24"/>
              </w:rPr>
              <w:t>LPS</w:t>
            </w:r>
          </w:p>
        </w:tc>
        <w:tc>
          <w:tcPr>
            <w:tcW w:w="5892" w:type="dxa"/>
            <w:hideMark/>
          </w:tcPr>
          <w:p w14:paraId="79A9BF93" w14:textId="77777777" w:rsidR="007A5EAB" w:rsidRPr="00BE69F2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cs/>
              </w:rPr>
              <w:t>ข้อมูลสรุปวัตถุประสงค์การให้สินเชื่อแยกตามประเภทลูกหนี้ (</w:t>
            </w:r>
            <w:r w:rsidRPr="00BE69F2">
              <w:rPr>
                <w:rFonts w:eastAsia="Times New Roman"/>
              </w:rPr>
              <w:t>Lending Purpose Summary</w:t>
            </w:r>
            <w:r w:rsidRPr="00BE69F2">
              <w:rPr>
                <w:rFonts w:eastAsia="Times New Roman"/>
                <w:cs/>
              </w:rPr>
              <w:t>)</w:t>
            </w:r>
          </w:p>
        </w:tc>
        <w:tc>
          <w:tcPr>
            <w:tcW w:w="1977" w:type="dxa"/>
          </w:tcPr>
          <w:p w14:paraId="4BC64EBA" w14:textId="00257A7A" w:rsidR="007A5EAB" w:rsidRPr="00D83DF6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D83DF6">
              <w:rPr>
                <w:rFonts w:eastAsia="Times New Roman"/>
                <w:cs/>
              </w:rPr>
              <w:t xml:space="preserve">ที่ สรข. </w:t>
            </w:r>
            <w:r w:rsidRPr="00D83DF6">
              <w:rPr>
                <w:rFonts w:eastAsia="Times New Roman"/>
              </w:rPr>
              <w:t>3/2566</w:t>
            </w:r>
          </w:p>
        </w:tc>
      </w:tr>
      <w:tr w:rsidR="007A5EAB" w:rsidRPr="00BE69F2" w14:paraId="4E3C43AB" w14:textId="11C71EFF" w:rsidTr="007A5EAB">
        <w:trPr>
          <w:trHeight w:val="338"/>
        </w:trPr>
        <w:tc>
          <w:tcPr>
            <w:tcW w:w="912" w:type="dxa"/>
            <w:hideMark/>
          </w:tcPr>
          <w:p w14:paraId="7FCD751C" w14:textId="77777777" w:rsidR="007A5EAB" w:rsidRPr="00BE69F2" w:rsidRDefault="007A5EAB" w:rsidP="00856B20">
            <w:pPr>
              <w:jc w:val="center"/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</w:rPr>
              <w:t>LSB</w:t>
            </w:r>
          </w:p>
        </w:tc>
        <w:tc>
          <w:tcPr>
            <w:tcW w:w="5892" w:type="dxa"/>
            <w:hideMark/>
          </w:tcPr>
          <w:p w14:paraId="0812A478" w14:textId="0634C6EC" w:rsidR="007A5EAB" w:rsidRPr="00BE69F2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cs/>
              </w:rPr>
              <w:t>ข้อมูลสรุปเงินให้สินเชื่อแยกตามประเภท</w:t>
            </w:r>
            <w:r w:rsidRPr="003B22B8">
              <w:rPr>
                <w:rFonts w:eastAsia="Times New Roman"/>
                <w:cs/>
              </w:rPr>
              <w:t>ธุรกิจ (</w:t>
            </w:r>
            <w:r w:rsidRPr="003B22B8">
              <w:rPr>
                <w:rFonts w:eastAsia="Times New Roman"/>
              </w:rPr>
              <w:t>Lending Summary Classified by Business</w:t>
            </w:r>
            <w:r w:rsidRPr="003B22B8">
              <w:rPr>
                <w:rFonts w:eastAsia="Times New Roman"/>
                <w:cs/>
              </w:rPr>
              <w:t>)</w:t>
            </w:r>
          </w:p>
        </w:tc>
        <w:tc>
          <w:tcPr>
            <w:tcW w:w="1977" w:type="dxa"/>
          </w:tcPr>
          <w:p w14:paraId="1EFCE5EB" w14:textId="23B4023A" w:rsidR="007A5EAB" w:rsidRPr="00D83DF6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D83DF6">
              <w:rPr>
                <w:rFonts w:eastAsia="Times New Roman"/>
                <w:cs/>
              </w:rPr>
              <w:t xml:space="preserve">ที่ สรข. </w:t>
            </w:r>
            <w:r w:rsidRPr="00D83DF6">
              <w:rPr>
                <w:rFonts w:eastAsia="Times New Roman"/>
              </w:rPr>
              <w:t>3/2566</w:t>
            </w:r>
          </w:p>
        </w:tc>
      </w:tr>
      <w:tr w:rsidR="007A5EAB" w:rsidRPr="00BE69F2" w14:paraId="2BF91CA6" w14:textId="670D3492" w:rsidTr="007A5EAB">
        <w:trPr>
          <w:trHeight w:val="304"/>
        </w:trPr>
        <w:tc>
          <w:tcPr>
            <w:tcW w:w="912" w:type="dxa"/>
            <w:hideMark/>
          </w:tcPr>
          <w:p w14:paraId="78FCDA2C" w14:textId="77777777" w:rsidR="007A5EAB" w:rsidRPr="00BE69F2" w:rsidRDefault="007A5EAB" w:rsidP="00856B20">
            <w:pPr>
              <w:jc w:val="center"/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</w:rPr>
              <w:t>TCS</w:t>
            </w:r>
          </w:p>
        </w:tc>
        <w:tc>
          <w:tcPr>
            <w:tcW w:w="5892" w:type="dxa"/>
            <w:hideMark/>
          </w:tcPr>
          <w:p w14:paraId="174ACF22" w14:textId="77777777" w:rsidR="007A5EAB" w:rsidRPr="00BE69F2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kern w:val="24"/>
                <w:cs/>
              </w:rPr>
              <w:t xml:space="preserve">ข้อมูลสรุปเงินให้สินเชื่อและสินทรัพย์อื่นที่เกี่ยวข้องจัดชั้นแยกตามประเภทธุรกิจ </w:t>
            </w:r>
            <w:r w:rsidRPr="00BE69F2">
              <w:rPr>
                <w:rFonts w:eastAsia="Times New Roman"/>
                <w:cs/>
              </w:rPr>
              <w:t>(</w:t>
            </w:r>
            <w:r w:rsidRPr="00BE69F2">
              <w:rPr>
                <w:rFonts w:eastAsia="Times New Roman"/>
              </w:rPr>
              <w:t>Total Classified Lending Summary</w:t>
            </w:r>
            <w:r w:rsidRPr="00BE69F2">
              <w:rPr>
                <w:rFonts w:eastAsia="Times New Roman"/>
                <w:cs/>
              </w:rPr>
              <w:t>)</w:t>
            </w:r>
          </w:p>
        </w:tc>
        <w:tc>
          <w:tcPr>
            <w:tcW w:w="1977" w:type="dxa"/>
          </w:tcPr>
          <w:p w14:paraId="00A6BAD5" w14:textId="3DB786CA" w:rsidR="007A5EAB" w:rsidRPr="00D83DF6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D83DF6">
              <w:rPr>
                <w:rFonts w:eastAsia="Times New Roman"/>
                <w:cs/>
              </w:rPr>
              <w:t xml:space="preserve">ที่ สรข. </w:t>
            </w:r>
            <w:r w:rsidRPr="00D83DF6">
              <w:rPr>
                <w:rFonts w:eastAsia="Times New Roman"/>
              </w:rPr>
              <w:t>3/2566</w:t>
            </w:r>
          </w:p>
        </w:tc>
      </w:tr>
      <w:tr w:rsidR="007A5EAB" w:rsidRPr="00BE69F2" w14:paraId="52808671" w14:textId="175A1F2D" w:rsidTr="007A5EAB">
        <w:trPr>
          <w:trHeight w:val="338"/>
        </w:trPr>
        <w:tc>
          <w:tcPr>
            <w:tcW w:w="912" w:type="dxa"/>
            <w:hideMark/>
          </w:tcPr>
          <w:p w14:paraId="0ECCE938" w14:textId="77777777" w:rsidR="007A5EAB" w:rsidRPr="00BE69F2" w:rsidRDefault="007A5EAB" w:rsidP="00856B20">
            <w:pPr>
              <w:jc w:val="center"/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</w:rPr>
              <w:t>LMS</w:t>
            </w:r>
          </w:p>
        </w:tc>
        <w:tc>
          <w:tcPr>
            <w:tcW w:w="5892" w:type="dxa"/>
            <w:hideMark/>
          </w:tcPr>
          <w:p w14:paraId="661BC5CF" w14:textId="77777777" w:rsidR="007A5EAB" w:rsidRPr="00BE69F2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kern w:val="24"/>
                <w:cs/>
              </w:rPr>
              <w:t>ข้อมูลสรุปการเปลี่ยนแปลงของเงินให้สินเชื่อ การเปลี่ยนแปลงสถานะการเป็น</w:t>
            </w:r>
            <w:r w:rsidRPr="00BE69F2">
              <w:rPr>
                <w:rFonts w:eastAsia="Times New Roman"/>
                <w:kern w:val="24"/>
              </w:rPr>
              <w:t xml:space="preserve"> NPL</w:t>
            </w:r>
            <w:r w:rsidRPr="00BE69F2">
              <w:rPr>
                <w:rFonts w:eastAsia="Times New Roman"/>
                <w:kern w:val="24"/>
                <w:cs/>
              </w:rPr>
              <w:t xml:space="preserve"> และวงเงินให้สินเชื่อ (</w:t>
            </w:r>
            <w:r w:rsidRPr="00BE69F2">
              <w:rPr>
                <w:rFonts w:eastAsia="Times New Roman"/>
                <w:kern w:val="24"/>
              </w:rPr>
              <w:t>Lending Movement Summary</w:t>
            </w:r>
            <w:r w:rsidRPr="00BE69F2">
              <w:rPr>
                <w:rFonts w:eastAsia="Times New Roman"/>
                <w:kern w:val="24"/>
                <w:cs/>
              </w:rPr>
              <w:t>)</w:t>
            </w:r>
          </w:p>
        </w:tc>
        <w:tc>
          <w:tcPr>
            <w:tcW w:w="1977" w:type="dxa"/>
          </w:tcPr>
          <w:p w14:paraId="776AB1C0" w14:textId="6953D439" w:rsidR="007A5EAB" w:rsidRPr="00D83DF6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D83DF6">
              <w:rPr>
                <w:rFonts w:eastAsia="Times New Roman"/>
                <w:cs/>
              </w:rPr>
              <w:t>ที่ สรข. 3/2566</w:t>
            </w:r>
          </w:p>
        </w:tc>
      </w:tr>
      <w:tr w:rsidR="007A5EAB" w:rsidRPr="00BE69F2" w14:paraId="7496E86B" w14:textId="53320521" w:rsidTr="007A5EAB">
        <w:trPr>
          <w:trHeight w:val="338"/>
        </w:trPr>
        <w:tc>
          <w:tcPr>
            <w:tcW w:w="912" w:type="dxa"/>
            <w:hideMark/>
          </w:tcPr>
          <w:p w14:paraId="27B27AA3" w14:textId="77777777" w:rsidR="007A5EAB" w:rsidRPr="00BE69F2" w:rsidRDefault="007A5EAB" w:rsidP="00856B20">
            <w:pPr>
              <w:jc w:val="center"/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</w:rPr>
              <w:t>LAR</w:t>
            </w:r>
          </w:p>
        </w:tc>
        <w:tc>
          <w:tcPr>
            <w:tcW w:w="5892" w:type="dxa"/>
            <w:hideMark/>
          </w:tcPr>
          <w:p w14:paraId="0517940A" w14:textId="77777777" w:rsidR="007A5EAB" w:rsidRPr="00BE69F2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kern w:val="24"/>
                <w:cs/>
              </w:rPr>
              <w:t>ข้อมูลสินเชื่อรายสัญญา</w:t>
            </w:r>
            <w:r w:rsidRPr="00BE69F2">
              <w:rPr>
                <w:rFonts w:eastAsia="Times New Roman"/>
                <w:cs/>
              </w:rPr>
              <w:t xml:space="preserve"> (</w:t>
            </w:r>
            <w:r w:rsidRPr="00BE69F2">
              <w:rPr>
                <w:rFonts w:eastAsia="Times New Roman"/>
              </w:rPr>
              <w:t>Loan Arrangement</w:t>
            </w:r>
            <w:r w:rsidRPr="00BE69F2">
              <w:rPr>
                <w:rFonts w:eastAsia="Times New Roman"/>
                <w:cs/>
              </w:rPr>
              <w:t>)</w:t>
            </w:r>
          </w:p>
        </w:tc>
        <w:tc>
          <w:tcPr>
            <w:tcW w:w="1977" w:type="dxa"/>
          </w:tcPr>
          <w:p w14:paraId="40FB9449" w14:textId="77839008" w:rsidR="007A5EAB" w:rsidRPr="00D83DF6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D83DF6">
              <w:rPr>
                <w:rFonts w:eastAsia="Times New Roman"/>
                <w:cs/>
              </w:rPr>
              <w:t>ที่ สรข. 3/2566</w:t>
            </w:r>
          </w:p>
        </w:tc>
      </w:tr>
      <w:tr w:rsidR="007A5EAB" w:rsidRPr="00BE69F2" w14:paraId="03DA4726" w14:textId="0E74916F" w:rsidTr="007A5EAB">
        <w:trPr>
          <w:trHeight w:val="340"/>
        </w:trPr>
        <w:tc>
          <w:tcPr>
            <w:tcW w:w="912" w:type="dxa"/>
            <w:hideMark/>
          </w:tcPr>
          <w:p w14:paraId="5C5F5831" w14:textId="77777777" w:rsidR="007A5EAB" w:rsidRPr="00A9493A" w:rsidRDefault="007A5EAB" w:rsidP="00856B20">
            <w:pPr>
              <w:jc w:val="center"/>
              <w:textAlignment w:val="bottom"/>
              <w:rPr>
                <w:rFonts w:eastAsia="Times New Roman"/>
                <w:cs/>
              </w:rPr>
            </w:pPr>
            <w:r w:rsidRPr="00A9493A">
              <w:rPr>
                <w:rFonts w:eastAsia="Times New Roman"/>
                <w:b/>
                <w:bCs/>
                <w:kern w:val="24"/>
              </w:rPr>
              <w:t>SMD</w:t>
            </w:r>
          </w:p>
        </w:tc>
        <w:tc>
          <w:tcPr>
            <w:tcW w:w="5892" w:type="dxa"/>
            <w:hideMark/>
          </w:tcPr>
          <w:p w14:paraId="50C72B70" w14:textId="77777777" w:rsidR="007A5EAB" w:rsidRPr="00A9493A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A9493A">
              <w:rPr>
                <w:rFonts w:eastAsia="Times New Roman"/>
                <w:kern w:val="24"/>
                <w:cs/>
              </w:rPr>
              <w:t>ข้อมูลเงินให้สินเชื่อและภาระผูกพันรายตัว / รายสัญญา</w:t>
            </w:r>
            <w:r w:rsidRPr="00A9493A">
              <w:rPr>
                <w:rFonts w:eastAsia="Times New Roman"/>
                <w:cs/>
              </w:rPr>
              <w:t xml:space="preserve"> </w:t>
            </w:r>
            <w:r w:rsidRPr="00A9493A">
              <w:rPr>
                <w:cs/>
              </w:rPr>
              <w:t>(</w:t>
            </w:r>
            <w:r w:rsidRPr="00A9493A">
              <w:t>SMEs Data</w:t>
            </w:r>
            <w:r w:rsidRPr="00A9493A">
              <w:rPr>
                <w:cs/>
              </w:rPr>
              <w:t>)</w:t>
            </w:r>
          </w:p>
        </w:tc>
        <w:tc>
          <w:tcPr>
            <w:tcW w:w="1977" w:type="dxa"/>
          </w:tcPr>
          <w:p w14:paraId="28FC0BCB" w14:textId="63000D38" w:rsidR="007A5EAB" w:rsidRPr="00D83DF6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D83DF6">
              <w:rPr>
                <w:rFonts w:eastAsia="Times New Roman"/>
                <w:cs/>
              </w:rPr>
              <w:t xml:space="preserve">ที่ ฝขอ.ว. 80/2566  </w:t>
            </w:r>
          </w:p>
        </w:tc>
      </w:tr>
      <w:tr w:rsidR="007A5EAB" w:rsidRPr="00BE69F2" w14:paraId="3A427A72" w14:textId="685D34A0" w:rsidTr="007A5EAB">
        <w:trPr>
          <w:trHeight w:val="340"/>
        </w:trPr>
        <w:tc>
          <w:tcPr>
            <w:tcW w:w="912" w:type="dxa"/>
            <w:hideMark/>
          </w:tcPr>
          <w:p w14:paraId="67E84003" w14:textId="77777777" w:rsidR="007A5EAB" w:rsidRPr="00BE69F2" w:rsidRDefault="007A5EAB" w:rsidP="00856B20">
            <w:pPr>
              <w:jc w:val="center"/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</w:rPr>
              <w:t>CCS</w:t>
            </w:r>
          </w:p>
        </w:tc>
        <w:tc>
          <w:tcPr>
            <w:tcW w:w="5892" w:type="dxa"/>
            <w:hideMark/>
          </w:tcPr>
          <w:p w14:paraId="53ECB0AB" w14:textId="77777777" w:rsidR="007A5EAB" w:rsidRPr="00BE69F2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BE69F2">
              <w:rPr>
                <w:rFonts w:eastAsiaTheme="minorEastAsia"/>
                <w:kern w:val="24"/>
                <w:cs/>
              </w:rPr>
              <w:t>ข้อมูลสรุปเกี่ยวกับการให้บริการบัตรเครดิต</w:t>
            </w:r>
            <w:r w:rsidRPr="00BE69F2">
              <w:rPr>
                <w:rFonts w:eastAsia="Times New Roman"/>
                <w:cs/>
              </w:rPr>
              <w:t xml:space="preserve"> (</w:t>
            </w:r>
            <w:r w:rsidRPr="00BE69F2">
              <w:rPr>
                <w:rFonts w:eastAsia="Times New Roman"/>
              </w:rPr>
              <w:t>Credit Card Summary</w:t>
            </w:r>
            <w:r w:rsidRPr="00BE69F2">
              <w:rPr>
                <w:rFonts w:eastAsia="Times New Roman"/>
                <w:cs/>
              </w:rPr>
              <w:t>)</w:t>
            </w:r>
          </w:p>
        </w:tc>
        <w:tc>
          <w:tcPr>
            <w:tcW w:w="1977" w:type="dxa"/>
          </w:tcPr>
          <w:p w14:paraId="5AB8BBB6" w14:textId="1177D7DA" w:rsidR="007A5EAB" w:rsidRPr="00D83DF6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D83DF6">
              <w:rPr>
                <w:rFonts w:eastAsia="Times New Roman"/>
                <w:cs/>
              </w:rPr>
              <w:t>ที่ สรข. 3/2566</w:t>
            </w:r>
          </w:p>
        </w:tc>
      </w:tr>
      <w:tr w:rsidR="007A5EAB" w:rsidRPr="00BE69F2" w14:paraId="1CCC2315" w14:textId="44FE75A3" w:rsidTr="007A5EAB">
        <w:trPr>
          <w:trHeight w:val="340"/>
        </w:trPr>
        <w:tc>
          <w:tcPr>
            <w:tcW w:w="912" w:type="dxa"/>
          </w:tcPr>
          <w:p w14:paraId="3B372FDE" w14:textId="00608A06" w:rsidR="007A5EAB" w:rsidRPr="003B22B8" w:rsidRDefault="007A5EAB" w:rsidP="00856B20">
            <w:pPr>
              <w:jc w:val="center"/>
              <w:textAlignment w:val="bottom"/>
              <w:rPr>
                <w:rFonts w:eastAsia="Times New Roman"/>
                <w:b/>
                <w:bCs/>
                <w:kern w:val="24"/>
                <w:cs/>
              </w:rPr>
            </w:pPr>
            <w:r w:rsidRPr="003B22B8">
              <w:rPr>
                <w:rFonts w:eastAsia="Times New Roman"/>
                <w:b/>
                <w:bCs/>
                <w:kern w:val="24"/>
              </w:rPr>
              <w:t>PLT</w:t>
            </w:r>
          </w:p>
        </w:tc>
        <w:tc>
          <w:tcPr>
            <w:tcW w:w="5892" w:type="dxa"/>
          </w:tcPr>
          <w:p w14:paraId="4F3419BC" w14:textId="4A772CBD" w:rsidR="007A5EAB" w:rsidRPr="003B22B8" w:rsidRDefault="007A5EAB" w:rsidP="00856B20">
            <w:pPr>
              <w:textAlignment w:val="bottom"/>
              <w:rPr>
                <w:rFonts w:eastAsia="Times New Roman"/>
              </w:rPr>
            </w:pPr>
            <w:r w:rsidRPr="003B22B8">
              <w:rPr>
                <w:rFonts w:eastAsia="Times New Roman" w:hint="cs"/>
                <w:cs/>
              </w:rPr>
              <w:t>ข้อมูล</w:t>
            </w:r>
            <w:r w:rsidRPr="003B22B8">
              <w:rPr>
                <w:rFonts w:eastAsia="Times New Roman"/>
                <w:cs/>
              </w:rPr>
              <w:t>ชุดข้อมูลสินเชื่อส่วนบุคคลรายสัญญา</w:t>
            </w:r>
            <w:r w:rsidRPr="003B22B8">
              <w:rPr>
                <w:rFonts w:eastAsia="Times New Roman" w:hint="cs"/>
                <w:cs/>
              </w:rPr>
              <w:t xml:space="preserve"> </w:t>
            </w:r>
            <w:r w:rsidRPr="003B22B8">
              <w:rPr>
                <w:rFonts w:eastAsia="Times New Roman"/>
              </w:rPr>
              <w:t>(Personal Loan by Transactions)</w:t>
            </w:r>
          </w:p>
        </w:tc>
        <w:tc>
          <w:tcPr>
            <w:tcW w:w="1977" w:type="dxa"/>
          </w:tcPr>
          <w:p w14:paraId="70F3D0AB" w14:textId="49646AD7" w:rsidR="007A5EAB" w:rsidRPr="00D83DF6" w:rsidRDefault="007A5EAB" w:rsidP="00856B20">
            <w:pPr>
              <w:textAlignment w:val="bottom"/>
              <w:rPr>
                <w:rFonts w:eastAsia="Times New Roman"/>
                <w:cs/>
              </w:rPr>
            </w:pPr>
            <w:r w:rsidRPr="00D83DF6">
              <w:rPr>
                <w:rFonts w:eastAsia="Times New Roman"/>
                <w:cs/>
              </w:rPr>
              <w:t xml:space="preserve">ที่ ฝขอ.ว. 80/2566  </w:t>
            </w:r>
          </w:p>
        </w:tc>
      </w:tr>
    </w:tbl>
    <w:p w14:paraId="45BE352A" w14:textId="219F335F" w:rsidR="006D5866" w:rsidRPr="00BE69F2" w:rsidRDefault="00624068" w:rsidP="009A6773">
      <w:pPr>
        <w:pStyle w:val="ListParagraph"/>
        <w:numPr>
          <w:ilvl w:val="0"/>
          <w:numId w:val="5"/>
        </w:numPr>
        <w:spacing w:before="120" w:after="0" w:line="240" w:lineRule="auto"/>
        <w:ind w:left="1440"/>
        <w:rPr>
          <w:cs/>
        </w:rPr>
      </w:pPr>
      <w:r w:rsidRPr="00BE69F2">
        <w:rPr>
          <w:cs/>
        </w:rPr>
        <w:t>แบบ</w:t>
      </w:r>
      <w:r w:rsidR="006D5866" w:rsidRPr="00BE69F2">
        <w:rPr>
          <w:cs/>
        </w:rPr>
        <w:t xml:space="preserve">รายงาน </w:t>
      </w:r>
      <w:r w:rsidR="006D5866" w:rsidRPr="00BE69F2">
        <w:t xml:space="preserve">Excel </w:t>
      </w:r>
      <w:r w:rsidR="006D5866" w:rsidRPr="00BE69F2">
        <w:rPr>
          <w:cs/>
        </w:rPr>
        <w:t>ที่ยกเลิก</w:t>
      </w:r>
      <w:r w:rsidR="006D5866" w:rsidRPr="00BE69F2">
        <w:t xml:space="preserve"> 10 </w:t>
      </w:r>
      <w:r w:rsidR="006D5866" w:rsidRPr="00BE69F2">
        <w:rPr>
          <w:cs/>
        </w:rPr>
        <w:t>รายงาน</w:t>
      </w:r>
    </w:p>
    <w:tbl>
      <w:tblPr>
        <w:tblStyle w:val="TableGrid"/>
        <w:tblW w:w="8781" w:type="dxa"/>
        <w:tblInd w:w="1413" w:type="dxa"/>
        <w:tblLook w:val="0600" w:firstRow="0" w:lastRow="0" w:firstColumn="0" w:lastColumn="0" w:noHBand="1" w:noVBand="1"/>
      </w:tblPr>
      <w:tblGrid>
        <w:gridCol w:w="1063"/>
        <w:gridCol w:w="5756"/>
        <w:gridCol w:w="1962"/>
      </w:tblGrid>
      <w:tr w:rsidR="007A5EAB" w:rsidRPr="00BE69F2" w14:paraId="5D2D3E78" w14:textId="63AA71BF" w:rsidTr="007A5EAB">
        <w:trPr>
          <w:trHeight w:val="20"/>
        </w:trPr>
        <w:tc>
          <w:tcPr>
            <w:tcW w:w="855" w:type="dxa"/>
            <w:shd w:val="clear" w:color="auto" w:fill="DEEAF6" w:themeFill="accent1" w:themeFillTint="33"/>
          </w:tcPr>
          <w:p w14:paraId="11042BE0" w14:textId="414739D5" w:rsidR="007A5EAB" w:rsidRPr="00BE69F2" w:rsidRDefault="007A5EAB" w:rsidP="009A6773">
            <w:pPr>
              <w:jc w:val="center"/>
              <w:rPr>
                <w:b/>
                <w:bCs/>
              </w:rPr>
            </w:pPr>
            <w:r w:rsidRPr="00BE69F2">
              <w:rPr>
                <w:rFonts w:eastAsia="Times New Roman"/>
                <w:b/>
                <w:bCs/>
                <w:kern w:val="24"/>
                <w:cs/>
              </w:rPr>
              <w:t>ชื่อย่อ</w:t>
            </w:r>
          </w:p>
        </w:tc>
        <w:tc>
          <w:tcPr>
            <w:tcW w:w="5949" w:type="dxa"/>
            <w:shd w:val="clear" w:color="auto" w:fill="DEEAF6" w:themeFill="accent1" w:themeFillTint="33"/>
          </w:tcPr>
          <w:p w14:paraId="6813DDB4" w14:textId="6482866E" w:rsidR="007A5EAB" w:rsidRPr="00BE69F2" w:rsidRDefault="007A5EAB" w:rsidP="009A6773">
            <w:pPr>
              <w:jc w:val="center"/>
              <w:rPr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  <w:cs/>
              </w:rPr>
              <w:t>ชื่อชุดข้อมูล</w:t>
            </w:r>
          </w:p>
        </w:tc>
        <w:tc>
          <w:tcPr>
            <w:tcW w:w="1977" w:type="dxa"/>
            <w:shd w:val="clear" w:color="auto" w:fill="DEEAF6" w:themeFill="accent1" w:themeFillTint="33"/>
          </w:tcPr>
          <w:p w14:paraId="1CDA9464" w14:textId="19BF6286" w:rsidR="007A5EAB" w:rsidRPr="00BE69F2" w:rsidRDefault="007A5EAB" w:rsidP="009A6773">
            <w:pPr>
              <w:jc w:val="center"/>
              <w:rPr>
                <w:rFonts w:eastAsia="Times New Roman"/>
                <w:b/>
                <w:bCs/>
                <w:kern w:val="24"/>
                <w:cs/>
              </w:rPr>
            </w:pPr>
            <w:r w:rsidRPr="00D83DF6">
              <w:rPr>
                <w:rFonts w:eastAsia="Times New Roman"/>
                <w:b/>
                <w:bCs/>
                <w:kern w:val="24"/>
                <w:cs/>
              </w:rPr>
              <w:t>ประกาศ/หนังสือเวียน</w:t>
            </w:r>
          </w:p>
        </w:tc>
      </w:tr>
      <w:tr w:rsidR="007A5EAB" w:rsidRPr="00BE69F2" w14:paraId="3D0D4255" w14:textId="087B784E" w:rsidTr="007A5EAB">
        <w:trPr>
          <w:trHeight w:val="20"/>
        </w:trPr>
        <w:tc>
          <w:tcPr>
            <w:tcW w:w="855" w:type="dxa"/>
          </w:tcPr>
          <w:p w14:paraId="06A166DD" w14:textId="79E4124A" w:rsidR="007A5EAB" w:rsidRPr="00490272" w:rsidRDefault="007A5EAB" w:rsidP="009A6773">
            <w:pPr>
              <w:jc w:val="center"/>
              <w:rPr>
                <w:b/>
                <w:bCs/>
              </w:rPr>
            </w:pPr>
            <w:r w:rsidRPr="00490272">
              <w:rPr>
                <w:b/>
                <w:bCs/>
                <w:cs/>
              </w:rPr>
              <w:t>-</w:t>
            </w:r>
          </w:p>
        </w:tc>
        <w:tc>
          <w:tcPr>
            <w:tcW w:w="5949" w:type="dxa"/>
          </w:tcPr>
          <w:p w14:paraId="78F3D3B2" w14:textId="2505D09B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 xml:space="preserve">รายงานสินเชื่อ </w:t>
            </w:r>
            <w:r w:rsidRPr="00490272">
              <w:t>Micro Finance</w:t>
            </w:r>
          </w:p>
        </w:tc>
        <w:tc>
          <w:tcPr>
            <w:tcW w:w="1977" w:type="dxa"/>
          </w:tcPr>
          <w:p w14:paraId="03C2EFC1" w14:textId="7E5D7132" w:rsidR="007A5EAB" w:rsidRPr="00D83DF6" w:rsidRDefault="007A5EAB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 xml:space="preserve">ที่ ฝขอ.ว. 80/2566  </w:t>
            </w:r>
          </w:p>
        </w:tc>
      </w:tr>
      <w:tr w:rsidR="007A5EAB" w:rsidRPr="00BE69F2" w14:paraId="40A5D717" w14:textId="6874610E" w:rsidTr="007A5EAB">
        <w:trPr>
          <w:trHeight w:val="20"/>
        </w:trPr>
        <w:tc>
          <w:tcPr>
            <w:tcW w:w="855" w:type="dxa"/>
            <w:hideMark/>
          </w:tcPr>
          <w:p w14:paraId="2B9273A9" w14:textId="77777777" w:rsidR="007A5EAB" w:rsidRPr="00490272" w:rsidRDefault="007A5EAB" w:rsidP="009A6773">
            <w:pPr>
              <w:jc w:val="center"/>
            </w:pPr>
            <w:r w:rsidRPr="00490272">
              <w:rPr>
                <w:b/>
                <w:bCs/>
              </w:rPr>
              <w:t>INT</w:t>
            </w:r>
          </w:p>
        </w:tc>
        <w:tc>
          <w:tcPr>
            <w:tcW w:w="5949" w:type="dxa"/>
            <w:hideMark/>
          </w:tcPr>
          <w:p w14:paraId="2C6BDA63" w14:textId="77777777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 xml:space="preserve">ข้อมูลอัตราดอกเบี้ยเงินให้สินเชื่อ  </w:t>
            </w:r>
          </w:p>
        </w:tc>
        <w:tc>
          <w:tcPr>
            <w:tcW w:w="1977" w:type="dxa"/>
          </w:tcPr>
          <w:p w14:paraId="53BC3ACA" w14:textId="621B00C2" w:rsidR="007A5EAB" w:rsidRPr="00D83DF6" w:rsidRDefault="007A5EAB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 xml:space="preserve">ที่ ฝขอ.ว. 80/2566  </w:t>
            </w:r>
          </w:p>
        </w:tc>
      </w:tr>
      <w:tr w:rsidR="007A5EAB" w:rsidRPr="00BE69F2" w14:paraId="1EFCC7A1" w14:textId="77283604" w:rsidTr="007A5EAB">
        <w:trPr>
          <w:trHeight w:val="20"/>
        </w:trPr>
        <w:tc>
          <w:tcPr>
            <w:tcW w:w="855" w:type="dxa"/>
            <w:hideMark/>
          </w:tcPr>
          <w:p w14:paraId="35396001" w14:textId="77777777" w:rsidR="007A5EAB" w:rsidRPr="00490272" w:rsidRDefault="007A5EAB" w:rsidP="009A6773">
            <w:pPr>
              <w:jc w:val="center"/>
              <w:rPr>
                <w:cs/>
              </w:rPr>
            </w:pPr>
            <w:r w:rsidRPr="00490272">
              <w:rPr>
                <w:b/>
                <w:bCs/>
              </w:rPr>
              <w:t>DRD</w:t>
            </w:r>
          </w:p>
        </w:tc>
        <w:tc>
          <w:tcPr>
            <w:tcW w:w="5949" w:type="dxa"/>
            <w:hideMark/>
          </w:tcPr>
          <w:p w14:paraId="7524C740" w14:textId="58FC2C65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>ข้อมูลการปรับปรุงโครงสร้างหนี้และการให้ความช่วยเหลือลูกหนี้ (</w:t>
            </w:r>
            <w:r w:rsidRPr="00490272">
              <w:t>Debt Restructuring Detail</w:t>
            </w:r>
            <w:r w:rsidRPr="00490272">
              <w:rPr>
                <w:cs/>
              </w:rPr>
              <w:t>)</w:t>
            </w:r>
          </w:p>
        </w:tc>
        <w:tc>
          <w:tcPr>
            <w:tcW w:w="1977" w:type="dxa"/>
          </w:tcPr>
          <w:p w14:paraId="5CAD211A" w14:textId="40F906FE" w:rsidR="007A5EAB" w:rsidRPr="00D83DF6" w:rsidRDefault="007A5EAB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 xml:space="preserve">ที่ ฝขอ.ว. 80/2566  </w:t>
            </w:r>
          </w:p>
        </w:tc>
      </w:tr>
      <w:tr w:rsidR="007A5EAB" w:rsidRPr="00BE69F2" w14:paraId="6932892A" w14:textId="78DBC0C7" w:rsidTr="007A5EAB">
        <w:trPr>
          <w:trHeight w:val="20"/>
        </w:trPr>
        <w:tc>
          <w:tcPr>
            <w:tcW w:w="855" w:type="dxa"/>
            <w:hideMark/>
          </w:tcPr>
          <w:p w14:paraId="62833C2F" w14:textId="77777777" w:rsidR="007A5EAB" w:rsidRPr="00490272" w:rsidRDefault="007A5EAB" w:rsidP="009A6773">
            <w:pPr>
              <w:jc w:val="center"/>
              <w:rPr>
                <w:cs/>
              </w:rPr>
            </w:pPr>
            <w:r w:rsidRPr="00490272">
              <w:rPr>
                <w:b/>
                <w:bCs/>
              </w:rPr>
              <w:t>NFR</w:t>
            </w:r>
          </w:p>
        </w:tc>
        <w:tc>
          <w:tcPr>
            <w:tcW w:w="5949" w:type="dxa"/>
            <w:hideMark/>
          </w:tcPr>
          <w:p w14:paraId="5FA8C8F7" w14:textId="77777777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>ข้อมูลการให้สินเชื่อรายย่อยเพื่อการประกอบอาชีพภายใต้การกำกับ</w:t>
            </w:r>
          </w:p>
        </w:tc>
        <w:tc>
          <w:tcPr>
            <w:tcW w:w="1977" w:type="dxa"/>
          </w:tcPr>
          <w:p w14:paraId="217F866F" w14:textId="488E94F9" w:rsidR="007A5EAB" w:rsidRPr="00D83DF6" w:rsidRDefault="00D317AD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>ที่ ฝขอ.(ว) 31/2564</w:t>
            </w:r>
          </w:p>
        </w:tc>
      </w:tr>
      <w:tr w:rsidR="007A5EAB" w:rsidRPr="00BE69F2" w14:paraId="6A28F12F" w14:textId="345518C8" w:rsidTr="007A5EAB">
        <w:trPr>
          <w:trHeight w:val="20"/>
        </w:trPr>
        <w:tc>
          <w:tcPr>
            <w:tcW w:w="855" w:type="dxa"/>
            <w:hideMark/>
          </w:tcPr>
          <w:p w14:paraId="52C4FD81" w14:textId="77777777" w:rsidR="007A5EAB" w:rsidRPr="00490272" w:rsidRDefault="007A5EAB" w:rsidP="009A6773">
            <w:pPr>
              <w:jc w:val="center"/>
              <w:rPr>
                <w:cs/>
              </w:rPr>
            </w:pPr>
            <w:r w:rsidRPr="00490272">
              <w:rPr>
                <w:b/>
                <w:bCs/>
              </w:rPr>
              <w:t>PLR</w:t>
            </w:r>
          </w:p>
        </w:tc>
        <w:tc>
          <w:tcPr>
            <w:tcW w:w="5949" w:type="dxa"/>
            <w:hideMark/>
          </w:tcPr>
          <w:p w14:paraId="6A3E1142" w14:textId="77777777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>ข้อมูลสินเชื่อส่วนบุคคลที่อยู่ภายใต้การกำกับฯ รายเดือน</w:t>
            </w:r>
          </w:p>
        </w:tc>
        <w:tc>
          <w:tcPr>
            <w:tcW w:w="1977" w:type="dxa"/>
          </w:tcPr>
          <w:p w14:paraId="3FA47CEF" w14:textId="327B4093" w:rsidR="007A5EAB" w:rsidRPr="00D83DF6" w:rsidRDefault="00D317AD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>ที่ ฝขอ.(ว) 31/2564</w:t>
            </w:r>
          </w:p>
        </w:tc>
      </w:tr>
      <w:tr w:rsidR="007A5EAB" w:rsidRPr="00BE69F2" w14:paraId="4F06BAEB" w14:textId="2459B338" w:rsidTr="007A5EAB">
        <w:trPr>
          <w:trHeight w:val="20"/>
        </w:trPr>
        <w:tc>
          <w:tcPr>
            <w:tcW w:w="855" w:type="dxa"/>
            <w:hideMark/>
          </w:tcPr>
          <w:p w14:paraId="3FB97A9B" w14:textId="77777777" w:rsidR="007A5EAB" w:rsidRPr="00490272" w:rsidRDefault="007A5EAB" w:rsidP="009A6773">
            <w:pPr>
              <w:jc w:val="center"/>
              <w:rPr>
                <w:cs/>
              </w:rPr>
            </w:pPr>
            <w:r w:rsidRPr="00490272">
              <w:rPr>
                <w:b/>
                <w:bCs/>
              </w:rPr>
              <w:t>REL</w:t>
            </w:r>
          </w:p>
        </w:tc>
        <w:tc>
          <w:tcPr>
            <w:tcW w:w="5949" w:type="dxa"/>
            <w:hideMark/>
          </w:tcPr>
          <w:p w14:paraId="49A160AD" w14:textId="77777777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>ข้อมูลการอนุมัติสินเชื่อธุรกิจอสังหาริมทรัพย์ รายไตรมาส</w:t>
            </w:r>
          </w:p>
        </w:tc>
        <w:tc>
          <w:tcPr>
            <w:tcW w:w="1977" w:type="dxa"/>
          </w:tcPr>
          <w:p w14:paraId="203D2F62" w14:textId="0B810D0C" w:rsidR="007A5EAB" w:rsidRPr="00D83DF6" w:rsidRDefault="00D317AD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 xml:space="preserve">ที่ ฝขอ.ว. 80/2566  </w:t>
            </w:r>
          </w:p>
        </w:tc>
      </w:tr>
      <w:tr w:rsidR="007A5EAB" w:rsidRPr="00BE69F2" w14:paraId="311493C9" w14:textId="664F7361" w:rsidTr="007A5EAB">
        <w:trPr>
          <w:trHeight w:val="20"/>
        </w:trPr>
        <w:tc>
          <w:tcPr>
            <w:tcW w:w="855" w:type="dxa"/>
            <w:hideMark/>
          </w:tcPr>
          <w:p w14:paraId="503D9CB1" w14:textId="26A7329B" w:rsidR="007A5EAB" w:rsidRPr="00490272" w:rsidRDefault="007A5EAB" w:rsidP="009A6773">
            <w:pPr>
              <w:jc w:val="center"/>
              <w:rPr>
                <w:cs/>
              </w:rPr>
            </w:pPr>
            <w:r w:rsidRPr="00490272">
              <w:rPr>
                <w:b/>
                <w:bCs/>
              </w:rPr>
              <w:t>LPC</w:t>
            </w:r>
            <w:r w:rsidR="009B7D78" w:rsidRPr="00C360DC">
              <w:rPr>
                <w:b/>
                <w:bCs/>
                <w:vertAlign w:val="superscript"/>
              </w:rPr>
              <w:t>[1]</w:t>
            </w:r>
          </w:p>
        </w:tc>
        <w:tc>
          <w:tcPr>
            <w:tcW w:w="5949" w:type="dxa"/>
            <w:hideMark/>
          </w:tcPr>
          <w:p w14:paraId="66B10B8A" w14:textId="5A33696C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>ข้อมูลสินเชื่อเพื่อการอุปโภคบริโภคส่วนบุคคล (</w:t>
            </w:r>
            <w:r w:rsidRPr="00490272">
              <w:t>Loan for Personal Consumption</w:t>
            </w:r>
            <w:r w:rsidRPr="00490272">
              <w:rPr>
                <w:cs/>
              </w:rPr>
              <w:t>) เฉพาะส่วนของ ธนาคารพาณิชย์</w:t>
            </w:r>
          </w:p>
        </w:tc>
        <w:tc>
          <w:tcPr>
            <w:tcW w:w="1977" w:type="dxa"/>
          </w:tcPr>
          <w:p w14:paraId="110A3399" w14:textId="66D62C71" w:rsidR="007A5EAB" w:rsidRPr="00D83DF6" w:rsidRDefault="007A5EAB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 xml:space="preserve">ที่ ฝขอ.ว. 80/2566  </w:t>
            </w:r>
          </w:p>
        </w:tc>
      </w:tr>
      <w:tr w:rsidR="007A5EAB" w:rsidRPr="00BE69F2" w14:paraId="743AF922" w14:textId="4F6A2283" w:rsidTr="007A5EAB">
        <w:trPr>
          <w:trHeight w:val="20"/>
        </w:trPr>
        <w:tc>
          <w:tcPr>
            <w:tcW w:w="855" w:type="dxa"/>
            <w:hideMark/>
          </w:tcPr>
          <w:p w14:paraId="7D765A03" w14:textId="01A80A7E" w:rsidR="007A5EAB" w:rsidRPr="00490272" w:rsidRDefault="007A5EAB" w:rsidP="009A6773">
            <w:pPr>
              <w:jc w:val="center"/>
              <w:rPr>
                <w:cs/>
              </w:rPr>
            </w:pPr>
            <w:r w:rsidRPr="00490272">
              <w:rPr>
                <w:b/>
                <w:bCs/>
              </w:rPr>
              <w:t>LTV</w:t>
            </w:r>
          </w:p>
        </w:tc>
        <w:tc>
          <w:tcPr>
            <w:tcW w:w="5949" w:type="dxa"/>
            <w:hideMark/>
          </w:tcPr>
          <w:p w14:paraId="406816AE" w14:textId="77591C9E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 xml:space="preserve">รายงานสินเชื่อเพื่อที่อยู่อาศัยจำแนกตาม </w:t>
            </w:r>
            <w:r w:rsidRPr="00490272">
              <w:t xml:space="preserve">LTV ratio </w:t>
            </w:r>
            <w:r w:rsidRPr="00490272">
              <w:rPr>
                <w:cs/>
              </w:rPr>
              <w:t>รายไตรมาส</w:t>
            </w:r>
          </w:p>
        </w:tc>
        <w:tc>
          <w:tcPr>
            <w:tcW w:w="1977" w:type="dxa"/>
          </w:tcPr>
          <w:p w14:paraId="35BAE2B1" w14:textId="2302B9DB" w:rsidR="007A5EAB" w:rsidRPr="00D83DF6" w:rsidRDefault="00D317AD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>ที่</w:t>
            </w:r>
            <w:r w:rsidR="005A033B" w:rsidRPr="00D83DF6">
              <w:rPr>
                <w:rFonts w:eastAsia="Times New Roman" w:hint="cs"/>
                <w:kern w:val="24"/>
                <w:cs/>
              </w:rPr>
              <w:t xml:space="preserve"> </w:t>
            </w:r>
            <w:r w:rsidRPr="00D83DF6">
              <w:rPr>
                <w:rFonts w:eastAsia="Times New Roman"/>
                <w:kern w:val="24"/>
                <w:cs/>
              </w:rPr>
              <w:t>สรข. 8/2566</w:t>
            </w:r>
          </w:p>
        </w:tc>
      </w:tr>
      <w:tr w:rsidR="007A5EAB" w:rsidRPr="00BE69F2" w14:paraId="66BDA0B7" w14:textId="5D9777BE" w:rsidTr="007A5EAB">
        <w:trPr>
          <w:trHeight w:val="20"/>
        </w:trPr>
        <w:tc>
          <w:tcPr>
            <w:tcW w:w="855" w:type="dxa"/>
            <w:hideMark/>
          </w:tcPr>
          <w:p w14:paraId="15748B16" w14:textId="624A8A7B" w:rsidR="007A5EAB" w:rsidRPr="00490272" w:rsidRDefault="007A5EAB" w:rsidP="009A6773">
            <w:pPr>
              <w:jc w:val="center"/>
              <w:rPr>
                <w:cs/>
              </w:rPr>
            </w:pPr>
            <w:r w:rsidRPr="00490272">
              <w:rPr>
                <w:b/>
                <w:bCs/>
              </w:rPr>
              <w:t>MGL</w:t>
            </w:r>
            <w:r w:rsidR="00220E2A" w:rsidRPr="00C360DC">
              <w:rPr>
                <w:b/>
                <w:bCs/>
                <w:vertAlign w:val="superscript"/>
              </w:rPr>
              <w:t>[1]</w:t>
            </w:r>
          </w:p>
        </w:tc>
        <w:tc>
          <w:tcPr>
            <w:tcW w:w="5949" w:type="dxa"/>
            <w:hideMark/>
          </w:tcPr>
          <w:p w14:paraId="330876AD" w14:textId="77777777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>ข้อมูลสินเชื่อที่มีที่อยู่อาศัยเป็นหลักประกัน (</w:t>
            </w:r>
            <w:r w:rsidRPr="00490272">
              <w:t>Mortgage Loan</w:t>
            </w:r>
            <w:r w:rsidRPr="00490272">
              <w:rPr>
                <w:cs/>
              </w:rPr>
              <w:t>)</w:t>
            </w:r>
          </w:p>
        </w:tc>
        <w:tc>
          <w:tcPr>
            <w:tcW w:w="1977" w:type="dxa"/>
          </w:tcPr>
          <w:p w14:paraId="16D98CE4" w14:textId="3AA0C4C0" w:rsidR="007A5EAB" w:rsidRPr="00D83DF6" w:rsidRDefault="00D317AD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>ที่</w:t>
            </w:r>
            <w:r w:rsidR="005A033B" w:rsidRPr="00D83DF6">
              <w:rPr>
                <w:rFonts w:eastAsia="Times New Roman" w:hint="cs"/>
                <w:kern w:val="24"/>
                <w:cs/>
              </w:rPr>
              <w:t xml:space="preserve"> </w:t>
            </w:r>
            <w:r w:rsidRPr="00D83DF6">
              <w:rPr>
                <w:rFonts w:eastAsia="Times New Roman"/>
                <w:kern w:val="24"/>
                <w:cs/>
              </w:rPr>
              <w:t>สรข. 8/2566</w:t>
            </w:r>
          </w:p>
        </w:tc>
      </w:tr>
      <w:tr w:rsidR="007A5EAB" w:rsidRPr="00BE69F2" w14:paraId="4ECE584A" w14:textId="32FECAA4" w:rsidTr="00E17576">
        <w:trPr>
          <w:trHeight w:val="20"/>
        </w:trPr>
        <w:tc>
          <w:tcPr>
            <w:tcW w:w="855" w:type="dxa"/>
            <w:tcBorders>
              <w:bottom w:val="single" w:sz="4" w:space="0" w:color="auto"/>
            </w:tcBorders>
            <w:hideMark/>
          </w:tcPr>
          <w:p w14:paraId="13CB6C77" w14:textId="77777777" w:rsidR="007A5EAB" w:rsidRPr="00490272" w:rsidRDefault="007A5EAB" w:rsidP="009A6773">
            <w:pPr>
              <w:jc w:val="center"/>
              <w:rPr>
                <w:cs/>
              </w:rPr>
            </w:pPr>
            <w:r w:rsidRPr="00490272">
              <w:rPr>
                <w:b/>
                <w:bCs/>
              </w:rPr>
              <w:t>DGC</w:t>
            </w:r>
          </w:p>
        </w:tc>
        <w:tc>
          <w:tcPr>
            <w:tcW w:w="5949" w:type="dxa"/>
            <w:tcBorders>
              <w:bottom w:val="single" w:sz="4" w:space="0" w:color="auto"/>
            </w:tcBorders>
            <w:hideMark/>
          </w:tcPr>
          <w:p w14:paraId="7E0CDEDA" w14:textId="77777777" w:rsidR="007A5EAB" w:rsidRPr="00490272" w:rsidRDefault="007A5EAB" w:rsidP="009A6773">
            <w:pPr>
              <w:rPr>
                <w:cs/>
              </w:rPr>
            </w:pPr>
            <w:r w:rsidRPr="00490272">
              <w:rPr>
                <w:cs/>
              </w:rPr>
              <w:t>ข้อมูลบริษัทในกลุ่มลูกหนี้รายใหญ่ 20 กลุ่มแรก (</w:t>
            </w:r>
            <w:r w:rsidRPr="00490272">
              <w:t>Debtor Groups Composition</w:t>
            </w:r>
            <w:r w:rsidRPr="00490272">
              <w:rPr>
                <w:cs/>
              </w:rPr>
              <w:t>)</w:t>
            </w:r>
          </w:p>
        </w:tc>
        <w:tc>
          <w:tcPr>
            <w:tcW w:w="1977" w:type="dxa"/>
            <w:tcBorders>
              <w:bottom w:val="single" w:sz="4" w:space="0" w:color="auto"/>
            </w:tcBorders>
          </w:tcPr>
          <w:p w14:paraId="73B0B7D0" w14:textId="52497339" w:rsidR="007A5EAB" w:rsidRPr="00D83DF6" w:rsidRDefault="007A5EAB" w:rsidP="00D83DF6">
            <w:pPr>
              <w:rPr>
                <w:rFonts w:eastAsia="Times New Roman"/>
                <w:kern w:val="24"/>
                <w:cs/>
              </w:rPr>
            </w:pPr>
            <w:r w:rsidRPr="00D83DF6">
              <w:rPr>
                <w:rFonts w:eastAsia="Times New Roman"/>
                <w:kern w:val="24"/>
                <w:cs/>
              </w:rPr>
              <w:t xml:space="preserve">ที่ ฝขอ.ว. 80/2566  </w:t>
            </w:r>
          </w:p>
        </w:tc>
      </w:tr>
      <w:tr w:rsidR="00220E2A" w:rsidRPr="00BE69F2" w14:paraId="19A53873" w14:textId="77777777" w:rsidTr="00E17576">
        <w:trPr>
          <w:trHeight w:val="20"/>
        </w:trPr>
        <w:tc>
          <w:tcPr>
            <w:tcW w:w="8781" w:type="dxa"/>
            <w:gridSpan w:val="3"/>
            <w:tcBorders>
              <w:left w:val="nil"/>
              <w:bottom w:val="nil"/>
              <w:right w:val="nil"/>
            </w:tcBorders>
          </w:tcPr>
          <w:p w14:paraId="20F2B20C" w14:textId="025BCF19" w:rsidR="00220E2A" w:rsidRPr="00D83DF6" w:rsidRDefault="00220E2A" w:rsidP="00D83DF6">
            <w:pPr>
              <w:rPr>
                <w:rFonts w:eastAsia="Times New Roman"/>
                <w:kern w:val="24"/>
                <w:cs/>
              </w:rPr>
            </w:pPr>
            <w:r w:rsidRPr="00C360DC">
              <w:rPr>
                <w:rFonts w:hint="cs"/>
                <w:cs/>
              </w:rPr>
              <w:t>หมายเหตุ</w:t>
            </w:r>
            <w:r w:rsidRPr="00C360DC">
              <w:t xml:space="preserve">: [1] </w:t>
            </w:r>
            <w:r w:rsidRPr="00C360DC">
              <w:rPr>
                <w:rFonts w:hint="cs"/>
                <w:cs/>
              </w:rPr>
              <w:t xml:space="preserve">ขอให้ธนาคารพาณิชย์รายงาน </w:t>
            </w:r>
            <w:r w:rsidRPr="00C360DC">
              <w:t>L</w:t>
            </w:r>
            <w:r w:rsidR="009B7D78" w:rsidRPr="00C360DC">
              <w:t>PC</w:t>
            </w:r>
            <w:r w:rsidRPr="00C360DC">
              <w:t xml:space="preserve"> </w:t>
            </w:r>
            <w:r w:rsidRPr="00C360DC">
              <w:rPr>
                <w:rFonts w:hint="cs"/>
                <w:cs/>
              </w:rPr>
              <w:t xml:space="preserve">และ </w:t>
            </w:r>
            <w:r w:rsidRPr="00C360DC">
              <w:t xml:space="preserve">MGL </w:t>
            </w:r>
            <w:r w:rsidRPr="00C360DC">
              <w:rPr>
                <w:rFonts w:hint="cs"/>
                <w:cs/>
              </w:rPr>
              <w:t>จนกว่าจะปรับปรุงการรายงานในส่วนของ</w:t>
            </w:r>
            <w:r w:rsidR="00E17576" w:rsidRPr="00C360DC">
              <w:rPr>
                <w:rFonts w:eastAsia="Times New Roman" w:hint="cs"/>
                <w:kern w:val="24"/>
                <w:cs/>
              </w:rPr>
              <w:t>รายได้ ภาระหนี้ปัจจุบัน และภาระหนี้ใหม่</w:t>
            </w:r>
            <w:r w:rsidR="0084790D" w:rsidRPr="00C360DC">
              <w:rPr>
                <w:rFonts w:eastAsia="Times New Roman" w:hint="cs"/>
                <w:kern w:val="24"/>
                <w:cs/>
              </w:rPr>
              <w:t xml:space="preserve"> </w:t>
            </w:r>
            <w:r w:rsidR="00E17576" w:rsidRPr="00C360DC">
              <w:rPr>
                <w:rFonts w:eastAsia="Times New Roman" w:hint="cs"/>
                <w:kern w:val="24"/>
                <w:cs/>
              </w:rPr>
              <w:t>ตามมาตรฐานกลางการคำนวณ</w:t>
            </w:r>
            <w:r w:rsidR="00160C3F" w:rsidRPr="00C360DC">
              <w:rPr>
                <w:rFonts w:eastAsia="Times New Roman" w:hint="cs"/>
                <w:kern w:val="24"/>
                <w:cs/>
              </w:rPr>
              <w:t xml:space="preserve"> </w:t>
            </w:r>
            <w:r w:rsidR="00160C3F" w:rsidRPr="00C360DC">
              <w:rPr>
                <w:rFonts w:eastAsia="Times New Roman"/>
                <w:kern w:val="24"/>
              </w:rPr>
              <w:t xml:space="preserve">Debt Service Ratio (DSR) </w:t>
            </w:r>
            <w:r w:rsidR="00E17576" w:rsidRPr="00C360DC">
              <w:rPr>
                <w:rFonts w:eastAsia="Times New Roman" w:hint="cs"/>
                <w:kern w:val="24"/>
                <w:cs/>
              </w:rPr>
              <w:t>ของ ธปท.</w:t>
            </w:r>
          </w:p>
        </w:tc>
      </w:tr>
    </w:tbl>
    <w:p w14:paraId="1DE082AF" w14:textId="77777777" w:rsidR="00D317AD" w:rsidRDefault="00D317AD" w:rsidP="00D317AD">
      <w:pPr>
        <w:spacing w:before="120" w:after="0" w:line="240" w:lineRule="auto"/>
        <w:ind w:left="1080"/>
      </w:pPr>
    </w:p>
    <w:p w14:paraId="6255B1C5" w14:textId="63E12401" w:rsidR="006D5866" w:rsidRPr="00BE69F2" w:rsidRDefault="006D5866" w:rsidP="009A6773">
      <w:pPr>
        <w:pStyle w:val="ListParagraph"/>
        <w:numPr>
          <w:ilvl w:val="0"/>
          <w:numId w:val="5"/>
        </w:numPr>
        <w:spacing w:before="120" w:after="0" w:line="240" w:lineRule="auto"/>
        <w:ind w:left="1440"/>
        <w:rPr>
          <w:cs/>
        </w:rPr>
      </w:pPr>
      <w:r w:rsidRPr="00BE69F2">
        <w:rPr>
          <w:cs/>
        </w:rPr>
        <w:t>ชุดข้อมูลบุคคลที่ยกเลิก</w:t>
      </w:r>
      <w:r w:rsidRPr="00BE69F2">
        <w:t xml:space="preserve"> 2 </w:t>
      </w:r>
      <w:r w:rsidR="00624068" w:rsidRPr="00BE69F2">
        <w:rPr>
          <w:cs/>
        </w:rPr>
        <w:t>ชุดข้อมูล</w:t>
      </w:r>
    </w:p>
    <w:tbl>
      <w:tblPr>
        <w:tblStyle w:val="TableGrid"/>
        <w:tblW w:w="8781" w:type="dxa"/>
        <w:tblInd w:w="1413" w:type="dxa"/>
        <w:tblLook w:val="0600" w:firstRow="0" w:lastRow="0" w:firstColumn="0" w:lastColumn="0" w:noHBand="1" w:noVBand="1"/>
      </w:tblPr>
      <w:tblGrid>
        <w:gridCol w:w="858"/>
        <w:gridCol w:w="5946"/>
        <w:gridCol w:w="1977"/>
      </w:tblGrid>
      <w:tr w:rsidR="00D317AD" w:rsidRPr="00BE69F2" w14:paraId="367C767D" w14:textId="70F7D206" w:rsidTr="00D317AD">
        <w:trPr>
          <w:trHeight w:val="304"/>
        </w:trPr>
        <w:tc>
          <w:tcPr>
            <w:tcW w:w="858" w:type="dxa"/>
            <w:shd w:val="clear" w:color="auto" w:fill="DEEAF6" w:themeFill="accent1" w:themeFillTint="33"/>
          </w:tcPr>
          <w:p w14:paraId="72CA388C" w14:textId="7D4404D2" w:rsidR="00D317AD" w:rsidRPr="00BE69F2" w:rsidRDefault="00D317AD" w:rsidP="009A6773">
            <w:pPr>
              <w:jc w:val="center"/>
              <w:rPr>
                <w:b/>
                <w:bCs/>
              </w:rPr>
            </w:pPr>
            <w:r w:rsidRPr="00BE69F2">
              <w:rPr>
                <w:rFonts w:eastAsia="Times New Roman"/>
                <w:b/>
                <w:bCs/>
                <w:kern w:val="24"/>
                <w:cs/>
              </w:rPr>
              <w:t>ชื่อย่อ</w:t>
            </w:r>
          </w:p>
        </w:tc>
        <w:tc>
          <w:tcPr>
            <w:tcW w:w="5946" w:type="dxa"/>
            <w:shd w:val="clear" w:color="auto" w:fill="DEEAF6" w:themeFill="accent1" w:themeFillTint="33"/>
          </w:tcPr>
          <w:p w14:paraId="52E857C8" w14:textId="3579F51C" w:rsidR="00D317AD" w:rsidRPr="00BE69F2" w:rsidRDefault="00D317AD" w:rsidP="009A6773">
            <w:pPr>
              <w:jc w:val="center"/>
              <w:rPr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  <w:cs/>
              </w:rPr>
              <w:t>ชื่อชุดข้อมูล</w:t>
            </w:r>
          </w:p>
        </w:tc>
        <w:tc>
          <w:tcPr>
            <w:tcW w:w="1977" w:type="dxa"/>
            <w:shd w:val="clear" w:color="auto" w:fill="DEEAF6" w:themeFill="accent1" w:themeFillTint="33"/>
          </w:tcPr>
          <w:p w14:paraId="6E411DCC" w14:textId="6A9BDF45" w:rsidR="00D317AD" w:rsidRPr="00BE69F2" w:rsidRDefault="00D317AD" w:rsidP="009A6773">
            <w:pPr>
              <w:jc w:val="center"/>
              <w:rPr>
                <w:rFonts w:eastAsia="Times New Roman"/>
                <w:b/>
                <w:bCs/>
                <w:kern w:val="24"/>
                <w:cs/>
              </w:rPr>
            </w:pPr>
            <w:r w:rsidRPr="00D83DF6">
              <w:rPr>
                <w:rFonts w:eastAsia="Times New Roman"/>
                <w:b/>
                <w:bCs/>
                <w:kern w:val="24"/>
                <w:cs/>
              </w:rPr>
              <w:t>ประกาศ/หนังสือเวียน</w:t>
            </w:r>
          </w:p>
        </w:tc>
      </w:tr>
      <w:tr w:rsidR="00D317AD" w:rsidRPr="00BE69F2" w14:paraId="1AD91B33" w14:textId="5321116C" w:rsidTr="00D317AD">
        <w:trPr>
          <w:trHeight w:val="304"/>
        </w:trPr>
        <w:tc>
          <w:tcPr>
            <w:tcW w:w="858" w:type="dxa"/>
            <w:hideMark/>
          </w:tcPr>
          <w:p w14:paraId="0C91BF24" w14:textId="77777777" w:rsidR="00D317AD" w:rsidRPr="00BE69F2" w:rsidRDefault="00D317AD" w:rsidP="009A6773">
            <w:pPr>
              <w:jc w:val="center"/>
            </w:pPr>
            <w:r w:rsidRPr="00BE69F2">
              <w:rPr>
                <w:b/>
                <w:bCs/>
              </w:rPr>
              <w:t>IPI</w:t>
            </w:r>
          </w:p>
        </w:tc>
        <w:tc>
          <w:tcPr>
            <w:tcW w:w="5946" w:type="dxa"/>
            <w:hideMark/>
          </w:tcPr>
          <w:p w14:paraId="4E5E831F" w14:textId="77777777" w:rsidR="00D317AD" w:rsidRPr="00BE69F2" w:rsidRDefault="00D317AD" w:rsidP="009A6773">
            <w:pPr>
              <w:rPr>
                <w:cs/>
              </w:rPr>
            </w:pPr>
            <w:r w:rsidRPr="00BE69F2">
              <w:rPr>
                <w:cs/>
              </w:rPr>
              <w:t>ข้อมูลทะเบียนบุคคลและนิติบุคคล (</w:t>
            </w:r>
            <w:r w:rsidRPr="00BE69F2">
              <w:t>Involved Party</w:t>
            </w:r>
            <w:r w:rsidRPr="00BE69F2">
              <w:rPr>
                <w:cs/>
              </w:rPr>
              <w:t>)</w:t>
            </w:r>
          </w:p>
        </w:tc>
        <w:tc>
          <w:tcPr>
            <w:tcW w:w="1977" w:type="dxa"/>
          </w:tcPr>
          <w:p w14:paraId="36A62EE2" w14:textId="71977779" w:rsidR="00D317AD" w:rsidRPr="00D83DF6" w:rsidRDefault="00D317AD" w:rsidP="009A6773">
            <w:pPr>
              <w:rPr>
                <w:cs/>
              </w:rPr>
            </w:pPr>
            <w:r w:rsidRPr="00D83DF6">
              <w:rPr>
                <w:cs/>
              </w:rPr>
              <w:t>ที่ สรข. 3/2566</w:t>
            </w:r>
          </w:p>
        </w:tc>
      </w:tr>
      <w:tr w:rsidR="00D317AD" w:rsidRPr="00BE69F2" w14:paraId="456247E5" w14:textId="206154FE" w:rsidTr="00D317AD">
        <w:trPr>
          <w:trHeight w:val="338"/>
        </w:trPr>
        <w:tc>
          <w:tcPr>
            <w:tcW w:w="858" w:type="dxa"/>
            <w:hideMark/>
          </w:tcPr>
          <w:p w14:paraId="15F52C53" w14:textId="77777777" w:rsidR="00D317AD" w:rsidRPr="00006C3F" w:rsidRDefault="00D317AD" w:rsidP="009A6773">
            <w:pPr>
              <w:jc w:val="center"/>
              <w:rPr>
                <w:cs/>
              </w:rPr>
            </w:pPr>
            <w:r w:rsidRPr="00006C3F">
              <w:rPr>
                <w:b/>
                <w:bCs/>
              </w:rPr>
              <w:t>SMP</w:t>
            </w:r>
          </w:p>
        </w:tc>
        <w:tc>
          <w:tcPr>
            <w:tcW w:w="5946" w:type="dxa"/>
            <w:hideMark/>
          </w:tcPr>
          <w:p w14:paraId="79B239DA" w14:textId="77777777" w:rsidR="00D317AD" w:rsidRPr="00006C3F" w:rsidRDefault="00D317AD" w:rsidP="009A6773">
            <w:pPr>
              <w:rPr>
                <w:cs/>
              </w:rPr>
            </w:pPr>
            <w:r w:rsidRPr="00006C3F">
              <w:t xml:space="preserve">SME Profile </w:t>
            </w:r>
            <w:r w:rsidRPr="00006C3F">
              <w:rPr>
                <w:cs/>
              </w:rPr>
              <w:t>ของคู่สัญญาและบุคคลที่เกี่ยวข้อง (</w:t>
            </w:r>
            <w:r w:rsidRPr="00006C3F">
              <w:t>SMEs Profile</w:t>
            </w:r>
            <w:r w:rsidRPr="00006C3F">
              <w:rPr>
                <w:cs/>
              </w:rPr>
              <w:t>)</w:t>
            </w:r>
          </w:p>
        </w:tc>
        <w:tc>
          <w:tcPr>
            <w:tcW w:w="1977" w:type="dxa"/>
          </w:tcPr>
          <w:p w14:paraId="5106534A" w14:textId="22BED263" w:rsidR="00D317AD" w:rsidRPr="00D83DF6" w:rsidRDefault="00D317AD" w:rsidP="009A6773">
            <w:r w:rsidRPr="00D83DF6">
              <w:rPr>
                <w:cs/>
              </w:rPr>
              <w:t xml:space="preserve">ที่ ฝขอ.ว. 80/2566  </w:t>
            </w:r>
          </w:p>
        </w:tc>
      </w:tr>
    </w:tbl>
    <w:p w14:paraId="7F6648B6" w14:textId="58CCA3DF" w:rsidR="006D5866" w:rsidRPr="00BE69F2" w:rsidRDefault="006D5866" w:rsidP="009A6773">
      <w:pPr>
        <w:pStyle w:val="ListParagraph"/>
        <w:numPr>
          <w:ilvl w:val="0"/>
          <w:numId w:val="5"/>
        </w:numPr>
        <w:spacing w:before="120" w:after="0" w:line="240" w:lineRule="auto"/>
        <w:ind w:left="1440"/>
        <w:rPr>
          <w:cs/>
        </w:rPr>
      </w:pPr>
      <w:r w:rsidRPr="00BE69F2">
        <w:t xml:space="preserve">Data Set </w:t>
      </w:r>
      <w:r w:rsidRPr="00BE69F2">
        <w:rPr>
          <w:cs/>
        </w:rPr>
        <w:t>ที่</w:t>
      </w:r>
      <w:r w:rsidRPr="00EA5DB1">
        <w:rPr>
          <w:cs/>
        </w:rPr>
        <w:t xml:space="preserve">ทดแทนด้วย </w:t>
      </w:r>
      <w:r w:rsidRPr="00EA5DB1">
        <w:t xml:space="preserve">RDT </w:t>
      </w:r>
      <w:r w:rsidRPr="00EA5DB1">
        <w:rPr>
          <w:cs/>
        </w:rPr>
        <w:t>บางส่วน</w:t>
      </w:r>
      <w:r w:rsidRPr="00EA5DB1">
        <w:t xml:space="preserve"> </w:t>
      </w:r>
      <w:r w:rsidR="00EA5DB1" w:rsidRPr="00D317AD">
        <w:t>6</w:t>
      </w:r>
      <w:r w:rsidRPr="00D317AD">
        <w:t xml:space="preserve"> </w:t>
      </w:r>
      <w:r w:rsidRPr="00EA5DB1">
        <w:rPr>
          <w:cs/>
        </w:rPr>
        <w:t>รายงาน</w:t>
      </w:r>
    </w:p>
    <w:tbl>
      <w:tblPr>
        <w:tblStyle w:val="TableGrid"/>
        <w:tblW w:w="8781" w:type="dxa"/>
        <w:tblInd w:w="1413" w:type="dxa"/>
        <w:tblLook w:val="0600" w:firstRow="0" w:lastRow="0" w:firstColumn="0" w:lastColumn="0" w:noHBand="1" w:noVBand="1"/>
      </w:tblPr>
      <w:tblGrid>
        <w:gridCol w:w="856"/>
        <w:gridCol w:w="5948"/>
        <w:gridCol w:w="1977"/>
      </w:tblGrid>
      <w:tr w:rsidR="00D317AD" w:rsidRPr="00BE69F2" w14:paraId="023D2F28" w14:textId="33AA9888" w:rsidTr="00D317AD">
        <w:trPr>
          <w:trHeight w:val="394"/>
          <w:tblHeader/>
        </w:trPr>
        <w:tc>
          <w:tcPr>
            <w:tcW w:w="856" w:type="dxa"/>
            <w:shd w:val="clear" w:color="auto" w:fill="DEEAF6" w:themeFill="accent1" w:themeFillTint="33"/>
          </w:tcPr>
          <w:p w14:paraId="7835D505" w14:textId="60B6F0DA" w:rsidR="00D317AD" w:rsidRPr="00BE69F2" w:rsidRDefault="00D317AD" w:rsidP="009A6773">
            <w:pPr>
              <w:jc w:val="center"/>
              <w:rPr>
                <w:b/>
                <w:bCs/>
              </w:rPr>
            </w:pPr>
            <w:r w:rsidRPr="00BE69F2">
              <w:rPr>
                <w:rFonts w:eastAsia="Times New Roman"/>
                <w:b/>
                <w:bCs/>
                <w:kern w:val="24"/>
                <w:cs/>
              </w:rPr>
              <w:t>ชื่อย่อ</w:t>
            </w:r>
          </w:p>
        </w:tc>
        <w:tc>
          <w:tcPr>
            <w:tcW w:w="5948" w:type="dxa"/>
            <w:shd w:val="clear" w:color="auto" w:fill="DEEAF6" w:themeFill="accent1" w:themeFillTint="33"/>
          </w:tcPr>
          <w:p w14:paraId="443A0E23" w14:textId="6542C298" w:rsidR="00D317AD" w:rsidRPr="00BE69F2" w:rsidRDefault="00D317AD" w:rsidP="009A6773">
            <w:pPr>
              <w:jc w:val="center"/>
              <w:rPr>
                <w:cs/>
              </w:rPr>
            </w:pPr>
            <w:r w:rsidRPr="00BE69F2">
              <w:rPr>
                <w:rFonts w:eastAsia="Times New Roman"/>
                <w:b/>
                <w:bCs/>
                <w:kern w:val="24"/>
                <w:cs/>
              </w:rPr>
              <w:t>ชื่อชุดข้อมูล</w:t>
            </w:r>
          </w:p>
        </w:tc>
        <w:tc>
          <w:tcPr>
            <w:tcW w:w="1977" w:type="dxa"/>
            <w:shd w:val="clear" w:color="auto" w:fill="DEEAF6" w:themeFill="accent1" w:themeFillTint="33"/>
          </w:tcPr>
          <w:p w14:paraId="32AA5AE5" w14:textId="5BB3D092" w:rsidR="00D317AD" w:rsidRPr="00BE69F2" w:rsidRDefault="00D317AD" w:rsidP="009A6773">
            <w:pPr>
              <w:jc w:val="center"/>
              <w:rPr>
                <w:rFonts w:eastAsia="Times New Roman"/>
                <w:b/>
                <w:bCs/>
                <w:kern w:val="24"/>
                <w:cs/>
              </w:rPr>
            </w:pPr>
            <w:r w:rsidRPr="00D83DF6">
              <w:rPr>
                <w:rFonts w:eastAsia="Times New Roman"/>
                <w:b/>
                <w:bCs/>
                <w:kern w:val="24"/>
                <w:cs/>
              </w:rPr>
              <w:t>ประกาศ/หนังสือเวียน</w:t>
            </w:r>
          </w:p>
        </w:tc>
      </w:tr>
      <w:tr w:rsidR="00D317AD" w:rsidRPr="00BE69F2" w14:paraId="48F184E6" w14:textId="4C6DD397" w:rsidTr="00D317AD">
        <w:trPr>
          <w:trHeight w:val="394"/>
        </w:trPr>
        <w:tc>
          <w:tcPr>
            <w:tcW w:w="856" w:type="dxa"/>
            <w:hideMark/>
          </w:tcPr>
          <w:p w14:paraId="12005B4A" w14:textId="77777777" w:rsidR="00D317AD" w:rsidRPr="00BE69F2" w:rsidRDefault="00D317AD" w:rsidP="009A6773">
            <w:pPr>
              <w:jc w:val="center"/>
            </w:pPr>
            <w:r w:rsidRPr="00BE69F2">
              <w:rPr>
                <w:b/>
                <w:bCs/>
              </w:rPr>
              <w:t>COS</w:t>
            </w:r>
          </w:p>
        </w:tc>
        <w:tc>
          <w:tcPr>
            <w:tcW w:w="5948" w:type="dxa"/>
            <w:hideMark/>
          </w:tcPr>
          <w:p w14:paraId="32BAF263" w14:textId="77777777" w:rsidR="00D317AD" w:rsidRPr="00BE69F2" w:rsidRDefault="00D317AD" w:rsidP="009A6773">
            <w:pPr>
              <w:rPr>
                <w:cs/>
              </w:rPr>
            </w:pPr>
            <w:r w:rsidRPr="00BE69F2">
              <w:rPr>
                <w:cs/>
              </w:rPr>
              <w:t>ข้อมูลสรุปรายการนอกงบดุล (</w:t>
            </w:r>
            <w:r w:rsidRPr="00BE69F2">
              <w:t>Contingent Summary</w:t>
            </w:r>
            <w:r w:rsidRPr="00BE69F2">
              <w:rPr>
                <w:cs/>
              </w:rPr>
              <w:t>)</w:t>
            </w:r>
          </w:p>
        </w:tc>
        <w:tc>
          <w:tcPr>
            <w:tcW w:w="1977" w:type="dxa"/>
          </w:tcPr>
          <w:p w14:paraId="2C5B1DE0" w14:textId="1AC6B235" w:rsidR="00D317AD" w:rsidRPr="00BE69F2" w:rsidRDefault="00D317AD" w:rsidP="009A6773">
            <w:pPr>
              <w:rPr>
                <w:cs/>
              </w:rPr>
            </w:pPr>
            <w:r w:rsidRPr="00D83DF6">
              <w:rPr>
                <w:cs/>
              </w:rPr>
              <w:t>ที่ สรข. 3/2566</w:t>
            </w:r>
          </w:p>
        </w:tc>
      </w:tr>
      <w:tr w:rsidR="00D317AD" w:rsidRPr="00BE69F2" w14:paraId="57ACC433" w14:textId="3E95E1EF" w:rsidTr="00D317AD">
        <w:trPr>
          <w:trHeight w:val="403"/>
        </w:trPr>
        <w:tc>
          <w:tcPr>
            <w:tcW w:w="856" w:type="dxa"/>
            <w:hideMark/>
          </w:tcPr>
          <w:p w14:paraId="74844996" w14:textId="77777777" w:rsidR="00D317AD" w:rsidRPr="00BE69F2" w:rsidRDefault="00D317AD" w:rsidP="009A6773">
            <w:pPr>
              <w:jc w:val="center"/>
              <w:rPr>
                <w:cs/>
              </w:rPr>
            </w:pPr>
            <w:r w:rsidRPr="00BE69F2">
              <w:rPr>
                <w:b/>
                <w:bCs/>
              </w:rPr>
              <w:t>CAR</w:t>
            </w:r>
          </w:p>
        </w:tc>
        <w:tc>
          <w:tcPr>
            <w:tcW w:w="5948" w:type="dxa"/>
            <w:hideMark/>
          </w:tcPr>
          <w:p w14:paraId="1207FE20" w14:textId="77777777" w:rsidR="00D317AD" w:rsidRPr="00BE69F2" w:rsidRDefault="00D317AD" w:rsidP="009A6773">
            <w:pPr>
              <w:rPr>
                <w:cs/>
              </w:rPr>
            </w:pPr>
            <w:r w:rsidRPr="00BE69F2">
              <w:rPr>
                <w:cs/>
              </w:rPr>
              <w:t>ข้อมูลภาระผูกพันรายสัญญา (</w:t>
            </w:r>
            <w:r w:rsidRPr="00BE69F2">
              <w:t>Contingent Arrangement</w:t>
            </w:r>
            <w:r w:rsidRPr="00BE69F2">
              <w:rPr>
                <w:cs/>
              </w:rPr>
              <w:t>)</w:t>
            </w:r>
          </w:p>
        </w:tc>
        <w:tc>
          <w:tcPr>
            <w:tcW w:w="1977" w:type="dxa"/>
          </w:tcPr>
          <w:p w14:paraId="17095336" w14:textId="53AF6A9A" w:rsidR="00D317AD" w:rsidRPr="00BE69F2" w:rsidRDefault="00D317AD" w:rsidP="009A6773">
            <w:pPr>
              <w:rPr>
                <w:cs/>
              </w:rPr>
            </w:pPr>
            <w:r w:rsidRPr="00D83DF6">
              <w:rPr>
                <w:cs/>
              </w:rPr>
              <w:t>ที่ สรข. 3/2566</w:t>
            </w:r>
          </w:p>
        </w:tc>
      </w:tr>
      <w:tr w:rsidR="00D317AD" w:rsidRPr="00BE69F2" w14:paraId="0B63A2AE" w14:textId="5BC9F9BC" w:rsidTr="00D317AD">
        <w:trPr>
          <w:trHeight w:val="428"/>
        </w:trPr>
        <w:tc>
          <w:tcPr>
            <w:tcW w:w="856" w:type="dxa"/>
            <w:hideMark/>
          </w:tcPr>
          <w:p w14:paraId="19EFC9AC" w14:textId="77777777" w:rsidR="00D317AD" w:rsidRPr="00BE69F2" w:rsidRDefault="00D317AD" w:rsidP="009A6773">
            <w:pPr>
              <w:jc w:val="center"/>
              <w:rPr>
                <w:cs/>
              </w:rPr>
            </w:pPr>
            <w:r w:rsidRPr="00BE69F2">
              <w:rPr>
                <w:b/>
                <w:bCs/>
              </w:rPr>
              <w:t>ARS</w:t>
            </w:r>
          </w:p>
        </w:tc>
        <w:tc>
          <w:tcPr>
            <w:tcW w:w="5948" w:type="dxa"/>
            <w:hideMark/>
          </w:tcPr>
          <w:p w14:paraId="1F18899A" w14:textId="77777777" w:rsidR="00D317AD" w:rsidRPr="00BE69F2" w:rsidRDefault="00D317AD" w:rsidP="009A6773">
            <w:pPr>
              <w:rPr>
                <w:cs/>
              </w:rPr>
            </w:pPr>
            <w:r w:rsidRPr="00BE69F2">
              <w:rPr>
                <w:cs/>
              </w:rPr>
              <w:t>สรุปเงินฝาก เงินรับฝาก เงินให้สินเชื่อ เงินกู้ยืม ภาระผูกพัน (</w:t>
            </w:r>
            <w:r w:rsidRPr="00BE69F2">
              <w:t>Arrangement Summary</w:t>
            </w:r>
            <w:r w:rsidRPr="00BE69F2">
              <w:rPr>
                <w:cs/>
              </w:rPr>
              <w:t>)</w:t>
            </w:r>
          </w:p>
        </w:tc>
        <w:tc>
          <w:tcPr>
            <w:tcW w:w="1977" w:type="dxa"/>
          </w:tcPr>
          <w:p w14:paraId="6E7E8732" w14:textId="0B997D80" w:rsidR="00D317AD" w:rsidRPr="00BE69F2" w:rsidRDefault="00D317AD" w:rsidP="009A6773">
            <w:pPr>
              <w:rPr>
                <w:cs/>
              </w:rPr>
            </w:pPr>
            <w:r w:rsidRPr="00D83DF6">
              <w:rPr>
                <w:cs/>
              </w:rPr>
              <w:t>ที่ สรข. 3/2566</w:t>
            </w:r>
          </w:p>
        </w:tc>
      </w:tr>
      <w:tr w:rsidR="00D317AD" w:rsidRPr="00BE69F2" w14:paraId="79D26CAA" w14:textId="07158A92" w:rsidTr="00D317AD">
        <w:trPr>
          <w:trHeight w:val="396"/>
        </w:trPr>
        <w:tc>
          <w:tcPr>
            <w:tcW w:w="856" w:type="dxa"/>
            <w:hideMark/>
          </w:tcPr>
          <w:p w14:paraId="0E334377" w14:textId="77777777" w:rsidR="00D317AD" w:rsidRPr="00BE69F2" w:rsidRDefault="00D317AD" w:rsidP="009A6773">
            <w:pPr>
              <w:jc w:val="center"/>
              <w:rPr>
                <w:cs/>
              </w:rPr>
            </w:pPr>
            <w:r w:rsidRPr="00BE69F2">
              <w:rPr>
                <w:b/>
                <w:bCs/>
              </w:rPr>
              <w:t>BSM</w:t>
            </w:r>
          </w:p>
        </w:tc>
        <w:tc>
          <w:tcPr>
            <w:tcW w:w="5948" w:type="dxa"/>
            <w:hideMark/>
          </w:tcPr>
          <w:p w14:paraId="5FAFE433" w14:textId="77777777" w:rsidR="00D317AD" w:rsidRPr="00BE69F2" w:rsidRDefault="00D317AD" w:rsidP="009A6773">
            <w:pPr>
              <w:rPr>
                <w:cs/>
              </w:rPr>
            </w:pPr>
            <w:r w:rsidRPr="00BE69F2">
              <w:rPr>
                <w:cs/>
              </w:rPr>
              <w:t>สรุปเงินฝาก เงินให้สินเชื่อ และสินทรัพย์รวมรายสาขา (</w:t>
            </w:r>
            <w:r w:rsidRPr="00BE69F2">
              <w:t>Branch Summary</w:t>
            </w:r>
            <w:r w:rsidRPr="00BE69F2">
              <w:rPr>
                <w:cs/>
              </w:rPr>
              <w:t>)</w:t>
            </w:r>
          </w:p>
        </w:tc>
        <w:tc>
          <w:tcPr>
            <w:tcW w:w="1977" w:type="dxa"/>
          </w:tcPr>
          <w:p w14:paraId="6071AAD3" w14:textId="1A704C07" w:rsidR="00D317AD" w:rsidRPr="00BE69F2" w:rsidRDefault="00D317AD" w:rsidP="009A6773">
            <w:pPr>
              <w:rPr>
                <w:cs/>
              </w:rPr>
            </w:pPr>
            <w:r w:rsidRPr="00D83DF6">
              <w:rPr>
                <w:cs/>
              </w:rPr>
              <w:t>ที่ สรข. 3/2566</w:t>
            </w:r>
          </w:p>
        </w:tc>
      </w:tr>
      <w:tr w:rsidR="00D317AD" w:rsidRPr="00BE69F2" w14:paraId="58C11E7A" w14:textId="03B34BCE" w:rsidTr="00D317AD">
        <w:trPr>
          <w:trHeight w:val="405"/>
        </w:trPr>
        <w:tc>
          <w:tcPr>
            <w:tcW w:w="856" w:type="dxa"/>
            <w:hideMark/>
          </w:tcPr>
          <w:p w14:paraId="189FA46E" w14:textId="77777777" w:rsidR="00D317AD" w:rsidRPr="00BE69F2" w:rsidRDefault="00D317AD" w:rsidP="009A6773">
            <w:pPr>
              <w:jc w:val="center"/>
              <w:rPr>
                <w:cs/>
              </w:rPr>
            </w:pPr>
            <w:r w:rsidRPr="00BE69F2">
              <w:rPr>
                <w:b/>
                <w:bCs/>
              </w:rPr>
              <w:t>FLA</w:t>
            </w:r>
          </w:p>
        </w:tc>
        <w:tc>
          <w:tcPr>
            <w:tcW w:w="5948" w:type="dxa"/>
            <w:hideMark/>
          </w:tcPr>
          <w:p w14:paraId="3F73CE60" w14:textId="77777777" w:rsidR="00D317AD" w:rsidRPr="00BE69F2" w:rsidRDefault="00D317AD" w:rsidP="009A6773">
            <w:pPr>
              <w:rPr>
                <w:cs/>
              </w:rPr>
            </w:pPr>
            <w:r w:rsidRPr="00BE69F2">
              <w:rPr>
                <w:cs/>
              </w:rPr>
              <w:t>ข้อมูลเงินให้สินเชื่อและเงินกู้ยืมเงินตราต่างประเทศรายสัญญา (</w:t>
            </w:r>
            <w:r w:rsidRPr="00BE69F2">
              <w:t>Foreign Currency Loan Arrangement</w:t>
            </w:r>
            <w:r w:rsidRPr="00BE69F2">
              <w:rPr>
                <w:cs/>
              </w:rPr>
              <w:t>)</w:t>
            </w:r>
          </w:p>
        </w:tc>
        <w:tc>
          <w:tcPr>
            <w:tcW w:w="1977" w:type="dxa"/>
          </w:tcPr>
          <w:p w14:paraId="106FC793" w14:textId="612168AE" w:rsidR="00D317AD" w:rsidRPr="00BE69F2" w:rsidRDefault="00D317AD" w:rsidP="009A6773">
            <w:pPr>
              <w:rPr>
                <w:cs/>
              </w:rPr>
            </w:pPr>
            <w:r w:rsidRPr="00D83DF6">
              <w:rPr>
                <w:cs/>
              </w:rPr>
              <w:t>ที่ สรข. 3/2566</w:t>
            </w:r>
          </w:p>
        </w:tc>
      </w:tr>
      <w:tr w:rsidR="00D317AD" w:rsidRPr="00BE69F2" w14:paraId="6F33C102" w14:textId="2B480C8C" w:rsidTr="00D317AD">
        <w:trPr>
          <w:trHeight w:val="405"/>
        </w:trPr>
        <w:tc>
          <w:tcPr>
            <w:tcW w:w="856" w:type="dxa"/>
            <w:hideMark/>
          </w:tcPr>
          <w:p w14:paraId="03BB13DA" w14:textId="77777777" w:rsidR="00D317AD" w:rsidRPr="00BE69F2" w:rsidRDefault="00D317AD" w:rsidP="009A6773">
            <w:pPr>
              <w:jc w:val="center"/>
              <w:rPr>
                <w:cs/>
              </w:rPr>
            </w:pPr>
            <w:r w:rsidRPr="00BE69F2">
              <w:rPr>
                <w:b/>
                <w:bCs/>
              </w:rPr>
              <w:t>LTX</w:t>
            </w:r>
          </w:p>
        </w:tc>
        <w:tc>
          <w:tcPr>
            <w:tcW w:w="5948" w:type="dxa"/>
            <w:hideMark/>
          </w:tcPr>
          <w:p w14:paraId="3AF54A64" w14:textId="171ED4F9" w:rsidR="00D317AD" w:rsidRPr="00BE69F2" w:rsidRDefault="00D317AD" w:rsidP="009A6773">
            <w:pPr>
              <w:rPr>
                <w:cs/>
              </w:rPr>
            </w:pPr>
            <w:r w:rsidRPr="00BE69F2">
              <w:rPr>
                <w:cs/>
              </w:rPr>
              <w:t>ข้อมูลรายการบัญชีเงินฝากและสินเชื่อ (</w:t>
            </w:r>
            <w:r w:rsidRPr="00BE69F2">
              <w:t>Loan</w:t>
            </w:r>
            <w:r w:rsidRPr="00BE69F2">
              <w:rPr>
                <w:cs/>
              </w:rPr>
              <w:t>/</w:t>
            </w:r>
            <w:r w:rsidRPr="00C25D90">
              <w:t xml:space="preserve">Deposit </w:t>
            </w:r>
            <w:r w:rsidRPr="003B22B8">
              <w:t xml:space="preserve">Arrangement </w:t>
            </w:r>
            <w:r w:rsidRPr="00C25D90">
              <w:t>Transaction</w:t>
            </w:r>
            <w:r w:rsidRPr="00BE69F2">
              <w:rPr>
                <w:cs/>
              </w:rPr>
              <w:t>)</w:t>
            </w:r>
          </w:p>
        </w:tc>
        <w:tc>
          <w:tcPr>
            <w:tcW w:w="1977" w:type="dxa"/>
          </w:tcPr>
          <w:p w14:paraId="06162EE7" w14:textId="59B9C7A2" w:rsidR="00D317AD" w:rsidRPr="00BE69F2" w:rsidRDefault="00D317AD" w:rsidP="009A6773">
            <w:pPr>
              <w:rPr>
                <w:cs/>
              </w:rPr>
            </w:pPr>
            <w:r w:rsidRPr="00D83DF6">
              <w:rPr>
                <w:cs/>
              </w:rPr>
              <w:t>ที่ สรข. 3/2566</w:t>
            </w:r>
          </w:p>
        </w:tc>
      </w:tr>
    </w:tbl>
    <w:p w14:paraId="140A6784" w14:textId="719959A5" w:rsidR="00111329" w:rsidRPr="00BE69F2" w:rsidRDefault="00111329" w:rsidP="009A6773">
      <w:pPr>
        <w:spacing w:after="120" w:line="240" w:lineRule="auto"/>
        <w:rPr>
          <w:rFonts w:eastAsia="Browallia New"/>
          <w:b/>
          <w:bCs/>
          <w:sz w:val="32"/>
          <w:szCs w:val="32"/>
          <w:cs/>
        </w:rPr>
      </w:pPr>
      <w:r w:rsidRPr="00BE69F2">
        <w:rPr>
          <w:cs/>
        </w:rPr>
        <w:br w:type="page"/>
      </w:r>
    </w:p>
    <w:p w14:paraId="345C9E19" w14:textId="3A30F3F9" w:rsidR="00E561E4" w:rsidRPr="00BE69F2" w:rsidRDefault="001058A5" w:rsidP="009A6773">
      <w:pPr>
        <w:pStyle w:val="Heading1"/>
        <w:numPr>
          <w:ilvl w:val="0"/>
          <w:numId w:val="1"/>
        </w:numPr>
        <w:spacing w:before="0" w:after="120" w:line="240" w:lineRule="auto"/>
        <w:ind w:left="284" w:hanging="142"/>
      </w:pPr>
      <w:r>
        <w:t xml:space="preserve"> </w:t>
      </w:r>
      <w:bookmarkStart w:id="34" w:name="_Toc207049915"/>
      <w:r w:rsidR="00A17C0F" w:rsidRPr="00BE69F2">
        <w:t>Data Entity</w:t>
      </w:r>
      <w:bookmarkEnd w:id="34"/>
    </w:p>
    <w:p w14:paraId="4FFE8306" w14:textId="77777777" w:rsidR="00033C0B" w:rsidRPr="00BE69F2" w:rsidRDefault="00033C0B" w:rsidP="009A6773">
      <w:pPr>
        <w:pStyle w:val="Heading2"/>
        <w:spacing w:line="240" w:lineRule="auto"/>
        <w:ind w:left="360"/>
      </w:pPr>
      <w:bookmarkStart w:id="35" w:name="_Toc117260712"/>
      <w:bookmarkStart w:id="36" w:name="_Toc207049916"/>
      <w:bookmarkStart w:id="37" w:name="_Toc69663350"/>
      <w:bookmarkStart w:id="38" w:name="_Toc69663331"/>
      <w:r w:rsidRPr="00BE69F2">
        <w:t>Credit Account</w:t>
      </w:r>
      <w:bookmarkEnd w:id="35"/>
      <w:bookmarkEnd w:id="36"/>
    </w:p>
    <w:p w14:paraId="71F55392" w14:textId="20E161D0" w:rsidR="00033C0B" w:rsidRPr="00BE69F2" w:rsidRDefault="00033C0B" w:rsidP="009A6773">
      <w:pPr>
        <w:pStyle w:val="Heading3"/>
        <w:numPr>
          <w:ilvl w:val="1"/>
          <w:numId w:val="3"/>
        </w:numPr>
        <w:spacing w:before="0" w:after="120" w:line="240" w:lineRule="auto"/>
        <w:rPr>
          <w:rFonts w:eastAsia="Arial Unicode MS"/>
        </w:rPr>
      </w:pPr>
      <w:bookmarkStart w:id="39" w:name="_Toc117260713"/>
      <w:bookmarkStart w:id="40" w:name="_Toc117260714"/>
      <w:bookmarkStart w:id="41" w:name="_Toc117260756"/>
      <w:bookmarkStart w:id="42" w:name="_Toc117260775"/>
      <w:bookmarkStart w:id="43" w:name="_Toc117260812"/>
      <w:bookmarkStart w:id="44" w:name="_Toc117260813"/>
      <w:bookmarkStart w:id="45" w:name="_Toc117260814"/>
      <w:bookmarkStart w:id="46" w:name="_Toc117260815"/>
      <w:bookmarkStart w:id="47" w:name="_Toc207049917"/>
      <w:bookmarkEnd w:id="39"/>
      <w:bookmarkEnd w:id="40"/>
      <w:bookmarkEnd w:id="41"/>
      <w:bookmarkEnd w:id="42"/>
      <w:bookmarkEnd w:id="43"/>
      <w:bookmarkEnd w:id="44"/>
      <w:bookmarkEnd w:id="45"/>
      <w:r w:rsidRPr="00BE69F2">
        <w:rPr>
          <w:rFonts w:eastAsia="Arial Unicode MS"/>
        </w:rPr>
        <w:t>Credit Account</w:t>
      </w:r>
      <w:r w:rsidRPr="00BE69F2">
        <w:rPr>
          <w:rFonts w:eastAsia="Arial Unicode MS"/>
          <w:cs/>
        </w:rPr>
        <w:t xml:space="preserve"> (</w:t>
      </w:r>
      <w:r w:rsidRPr="00BE69F2">
        <w:rPr>
          <w:rFonts w:eastAsia="Arial Unicode MS"/>
        </w:rPr>
        <w:t>DER_CAC</w:t>
      </w:r>
      <w:r w:rsidRPr="00BE69F2">
        <w:rPr>
          <w:rFonts w:eastAsia="Arial Unicode MS"/>
          <w:cs/>
        </w:rPr>
        <w:t>)</w:t>
      </w:r>
      <w:bookmarkEnd w:id="46"/>
      <w:bookmarkEnd w:id="47"/>
    </w:p>
    <w:p w14:paraId="6B93F26F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48" w:name="_Toc115806895"/>
      <w:r w:rsidRPr="00BE69F2">
        <w:rPr>
          <w:rFonts w:ascii="Browallia New" w:hAnsi="Browallia New" w:cs="Browallia New"/>
          <w:i w:val="0"/>
          <w:color w:val="002060"/>
        </w:rPr>
        <w:t>General Questions</w:t>
      </w:r>
      <w:bookmarkEnd w:id="48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9DF89AE" w14:textId="77777777" w:rsidTr="00325E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5C889D5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95C6D7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ขอให้อธิบายการรายงานข้อมูลสินเชื่อเงินบาท และ เงินตราต่างประเทศ ต้องรายงานอย่างไร </w:t>
            </w:r>
          </w:p>
        </w:tc>
      </w:tr>
      <w:tr w:rsidR="00BE69F2" w:rsidRPr="00BE69F2" w14:paraId="03D339D4" w14:textId="77777777" w:rsidTr="00325E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FB194D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3AA760D5" w14:textId="77777777" w:rsidR="00033C0B" w:rsidRPr="00BE69F2" w:rsidRDefault="00033C0B" w:rsidP="009A6773">
            <w:pPr>
              <w:spacing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แนวทางการรายงาน โดยสรุป </w:t>
            </w:r>
          </w:p>
          <w:tbl>
            <w:tblPr>
              <w:tblW w:w="9489" w:type="dxa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2665"/>
              <w:gridCol w:w="4527"/>
            </w:tblGrid>
            <w:tr w:rsidR="00BE69F2" w:rsidRPr="00BE69F2" w14:paraId="2621CC68" w14:textId="77777777">
              <w:trPr>
                <w:trHeight w:val="174"/>
              </w:trPr>
              <w:tc>
                <w:tcPr>
                  <w:tcW w:w="49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23AA0B9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  <w:cs/>
                    </w:rPr>
                    <w:t>กรณี</w:t>
                  </w:r>
                </w:p>
              </w:tc>
              <w:tc>
                <w:tcPr>
                  <w:tcW w:w="45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E34AEC6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  <w:cs/>
                    </w:rPr>
                    <w:t>รายงาน</w:t>
                  </w:r>
                </w:p>
              </w:tc>
            </w:tr>
            <w:tr w:rsidR="00BE69F2" w:rsidRPr="00BE69F2" w14:paraId="4C55E581" w14:textId="77777777">
              <w:trPr>
                <w:trHeight w:val="696"/>
              </w:trPr>
              <w:tc>
                <w:tcPr>
                  <w:tcW w:w="2297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9AB6986" w14:textId="36604DA4" w:rsidR="00033C0B" w:rsidRPr="001D5BF6" w:rsidRDefault="00033C0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สกุลเงินตราต่างประเทศ</w:t>
                  </w:r>
                  <w:r w:rsidRPr="001D5BF6">
                    <w:rPr>
                      <w:rFonts w:eastAsia="Times New Roman"/>
                      <w:b/>
                      <w:bCs/>
                    </w:rPr>
                    <w:br/>
                    <w:t>(</w:t>
                  </w: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ผู้ให้สินเชื่อเป็น</w:t>
                  </w: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br/>
                    <w:t xml:space="preserve">สาขา ธพ. </w:t>
                  </w:r>
                  <w:r w:rsidR="00C96E77" w:rsidRPr="0038770F">
                    <w:rPr>
                      <w:rFonts w:eastAsia="Times New Roman" w:hint="cs"/>
                      <w:b/>
                      <w:bCs/>
                      <w:cs/>
                    </w:rPr>
                    <w:t>ไทย</w:t>
                  </w: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ในประเทศ)</w:t>
                  </w: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FFC3F47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  <w:u w:val="single"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bookmarkStart w:id="49" w:name="_Hlk123592537"/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ไม่มียอดคงค้างสิ้นเดือน)</w:t>
                  </w:r>
                  <w:bookmarkEnd w:id="49"/>
                </w:p>
              </w:tc>
              <w:tc>
                <w:tcPr>
                  <w:tcW w:w="4527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hideMark/>
                </w:tcPr>
                <w:p w14:paraId="4B145B89" w14:textId="7EFF59F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 xml:space="preserve">1.1 Credit Account (Data Date </w:t>
                  </w:r>
                  <w:r w:rsidRPr="00001AB0">
                    <w:rPr>
                      <w:rFonts w:eastAsia="Times New Roman"/>
                      <w:color w:val="A66500"/>
                    </w:rPr>
                    <w:t>+</w:t>
                  </w:r>
                  <w:r w:rsidR="00001AB0" w:rsidRPr="00001AB0">
                    <w:rPr>
                      <w:rFonts w:eastAsia="Times New Roman"/>
                      <w:color w:val="A66500"/>
                    </w:rPr>
                    <w:t xml:space="preserve">5 </w:t>
                  </w:r>
                  <w:r w:rsidR="00001AB0" w:rsidRPr="00001AB0">
                    <w:rPr>
                      <w:rFonts w:eastAsia="Times New Roman"/>
                      <w:color w:val="A66500"/>
                      <w:cs/>
                    </w:rPr>
                    <w:t>วันทำการ</w:t>
                  </w:r>
                  <w:r w:rsidRPr="00BE69F2">
                    <w:rPr>
                      <w:rFonts w:eastAsia="Times New Roman"/>
                    </w:rPr>
                    <w:t xml:space="preserve">) </w:t>
                  </w:r>
                  <w:r w:rsidRPr="00BE69F2">
                    <w:rPr>
                      <w:rFonts w:eastAsia="Times New Roman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Times New Roman"/>
                    </w:rPr>
                    <w:t xml:space="preserve">Data Entity </w:t>
                  </w:r>
                  <w:r w:rsidRPr="00BE69F2">
                    <w:rPr>
                      <w:rFonts w:eastAsia="Times New Roman"/>
                      <w:cs/>
                    </w:rPr>
                    <w:t>อื่น ๆ</w:t>
                  </w:r>
                  <w:r w:rsidRPr="00BE69F2">
                    <w:rPr>
                      <w:rFonts w:eastAsia="Times New Roman"/>
                    </w:rPr>
                    <w:t xml:space="preserve"> </w:t>
                  </w:r>
                  <w:r w:rsidRPr="00BE69F2">
                    <w:rPr>
                      <w:rFonts w:eastAsia="Times New Roman"/>
                      <w:cs/>
                    </w:rPr>
                    <w:t>ให้ครบถ้วน</w:t>
                  </w:r>
                </w:p>
                <w:p w14:paraId="67088151" w14:textId="1983B866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 xml:space="preserve">1.2 Credit Account Detail (Data Date +21) </w:t>
                  </w:r>
                  <w:r w:rsidRPr="00BE69F2">
                    <w:rPr>
                      <w:rFonts w:eastAsia="Times New Roman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Times New Roman"/>
                    </w:rPr>
                    <w:t xml:space="preserve">Data Entity </w:t>
                  </w:r>
                  <w:r w:rsidRPr="00BE69F2">
                    <w:rPr>
                      <w:rFonts w:eastAsia="Times New Roman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29FB0DB7" w14:textId="77777777">
              <w:trPr>
                <w:trHeight w:val="696"/>
              </w:trPr>
              <w:tc>
                <w:tcPr>
                  <w:tcW w:w="2297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65260FB" w14:textId="77777777" w:rsidR="00033C0B" w:rsidRPr="001D5BF6" w:rsidRDefault="00033C0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hideMark/>
                </w:tcPr>
                <w:p w14:paraId="715F2BDC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  <w:u w:val="single"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กรณีที่เกิดและจบข้ามเดือน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มียอดคงค้างสิ้นเดือน)</w:t>
                  </w:r>
                </w:p>
              </w:tc>
              <w:tc>
                <w:tcPr>
                  <w:tcW w:w="4527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</w:tcPr>
                <w:p w14:paraId="6B229D57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</w:p>
              </w:tc>
            </w:tr>
            <w:tr w:rsidR="00BE69F2" w:rsidRPr="00BE69F2" w14:paraId="54D30DE1" w14:textId="77777777">
              <w:trPr>
                <w:trHeight w:val="653"/>
              </w:trPr>
              <w:tc>
                <w:tcPr>
                  <w:tcW w:w="2297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F49E9BE" w14:textId="48126FC1" w:rsidR="00033C0B" w:rsidRPr="001D5BF6" w:rsidRDefault="00033C0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สกุลเงินตราต่างประเทศ</w:t>
                  </w:r>
                  <w:r w:rsidRPr="001D5BF6">
                    <w:rPr>
                      <w:rFonts w:eastAsia="Times New Roman"/>
                      <w:b/>
                      <w:bCs/>
                    </w:rPr>
                    <w:br/>
                    <w:t>(</w:t>
                  </w: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 xml:space="preserve">ผู้ให้สินเชื่อเป็นสาขา ธพ. </w:t>
                  </w:r>
                  <w:r w:rsidR="00C96E77" w:rsidRPr="0038770F">
                    <w:rPr>
                      <w:rFonts w:eastAsia="Times New Roman" w:hint="cs"/>
                      <w:b/>
                      <w:bCs/>
                      <w:cs/>
                    </w:rPr>
                    <w:t>ไทย</w:t>
                  </w: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ใน</w:t>
                  </w:r>
                  <w:r w:rsidRPr="001D5BF6">
                    <w:rPr>
                      <w:rFonts w:eastAsia="Times New Roman"/>
                      <w:b/>
                      <w:bCs/>
                    </w:rPr>
                    <w:t xml:space="preserve"> </w:t>
                  </w: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ตปท.)</w:t>
                  </w: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198E3B4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  <w:u w:val="single"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527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hideMark/>
                </w:tcPr>
                <w:p w14:paraId="11646DC0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 xml:space="preserve">1.1 Credit Account (Data Date +21) </w:t>
                  </w:r>
                  <w:r w:rsidRPr="00BE69F2">
                    <w:rPr>
                      <w:rFonts w:eastAsia="Times New Roman"/>
                    </w:rPr>
                    <w:br/>
                    <w:t xml:space="preserve">1.2 Credit Account Detail (Data Date +21) </w:t>
                  </w:r>
                  <w:r w:rsidRPr="00BE69F2">
                    <w:rPr>
                      <w:rFonts w:eastAsia="Times New Roman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Times New Roman"/>
                    </w:rPr>
                    <w:t xml:space="preserve">Data Entity </w:t>
                  </w:r>
                  <w:r w:rsidRPr="00BE69F2">
                    <w:rPr>
                      <w:rFonts w:eastAsia="Times New Roman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20CABAA7" w14:textId="77777777">
              <w:trPr>
                <w:trHeight w:val="649"/>
              </w:trPr>
              <w:tc>
                <w:tcPr>
                  <w:tcW w:w="2297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FC8543E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hideMark/>
                </w:tcPr>
                <w:p w14:paraId="0354B0C2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  <w:u w:val="single"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กรณีที่เกิดและจบข้ามเดือน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มียอดคงค้างสิ้นเดือน)</w:t>
                  </w:r>
                </w:p>
              </w:tc>
              <w:tc>
                <w:tcPr>
                  <w:tcW w:w="452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000000" w:fill="F2F2F2"/>
                </w:tcPr>
                <w:p w14:paraId="630DBAF8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</w:p>
              </w:tc>
            </w:tr>
            <w:tr w:rsidR="00BE69F2" w:rsidRPr="00BE69F2" w14:paraId="29CC48E1" w14:textId="77777777">
              <w:trPr>
                <w:trHeight w:val="659"/>
              </w:trPr>
              <w:tc>
                <w:tcPr>
                  <w:tcW w:w="2297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C675B22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cs/>
                    </w:rPr>
                    <w:t>สกุลเงินบาท</w:t>
                  </w: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14:paraId="441FDF40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  <w:u w:val="single"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527" w:type="dxa"/>
                  <w:vMerge/>
                  <w:tcBorders>
                    <w:left w:val="nil"/>
                    <w:right w:val="single" w:sz="4" w:space="0" w:color="auto"/>
                  </w:tcBorders>
                </w:tcPr>
                <w:p w14:paraId="15C4610F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</w:p>
              </w:tc>
            </w:tr>
            <w:tr w:rsidR="00BE69F2" w:rsidRPr="00BE69F2" w14:paraId="32A7F010" w14:textId="77777777">
              <w:trPr>
                <w:trHeight w:val="796"/>
              </w:trPr>
              <w:tc>
                <w:tcPr>
                  <w:tcW w:w="2297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D149DB5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</w:p>
              </w:tc>
              <w:tc>
                <w:tcPr>
                  <w:tcW w:w="266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hideMark/>
                </w:tcPr>
                <w:p w14:paraId="3AF2E48C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  <w:u w:val="single"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กรณีที่เกิดและจบข้ามเดือน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มียอดคงค้างสิ้นเดือน)</w:t>
                  </w:r>
                </w:p>
              </w:tc>
              <w:tc>
                <w:tcPr>
                  <w:tcW w:w="4527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</w:tcPr>
                <w:p w14:paraId="1336A6C1" w14:textId="77777777" w:rsidR="00033C0B" w:rsidRPr="00BE69F2" w:rsidRDefault="00033C0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</w:p>
              </w:tc>
            </w:tr>
          </w:tbl>
          <w:p w14:paraId="6FB1674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595E2E64" w14:textId="3760D95B" w:rsidR="00033C0B" w:rsidRPr="006B0341" w:rsidRDefault="006B0341" w:rsidP="009A6773">
      <w:pPr>
        <w:spacing w:line="240" w:lineRule="auto"/>
        <w:rPr>
          <w:cs/>
        </w:rPr>
      </w:pPr>
      <w:r>
        <w:rPr>
          <w:color w:val="FFFFFF" w:themeColor="background1"/>
          <w:cs/>
        </w:rPr>
        <w:tab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6FC517F" w14:textId="77777777" w:rsidTr="00325E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D268AE6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AAB417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Interbank Overnight </w:t>
            </w:r>
            <w:r w:rsidRPr="00BE69F2">
              <w:rPr>
                <w:rFonts w:eastAsia="Arial Unicode MS"/>
                <w:cs/>
              </w:rPr>
              <w:t>ของสกุลบาท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ณ สิ้นเดือน ที่อยู่ใน </w:t>
            </w:r>
            <w:r w:rsidRPr="00BE69F2">
              <w:rPr>
                <w:rFonts w:eastAsia="Arial Unicode MS"/>
              </w:rPr>
              <w:t xml:space="preserve">DMS IIA </w:t>
            </w:r>
            <w:r w:rsidRPr="00BE69F2">
              <w:rPr>
                <w:rFonts w:eastAsia="Arial Unicode MS"/>
                <w:cs/>
              </w:rPr>
              <w:t>ปัจจุบัน อยู่ใน ขอบเขตการรายงานด้วยหรือไม่</w:t>
            </w:r>
          </w:p>
        </w:tc>
      </w:tr>
      <w:tr w:rsidR="00BE69F2" w:rsidRPr="00BE69F2" w14:paraId="5F08C645" w14:textId="77777777" w:rsidTr="00325E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8CF3CF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163BD89" w14:textId="579FA510" w:rsidR="00033C0B" w:rsidRPr="00BE69F2" w:rsidRDefault="00033C0B" w:rsidP="009A6773">
            <w:pPr>
              <w:spacing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ชุดข้อมูล </w:t>
            </w:r>
            <w:r w:rsidRPr="00BE69F2">
              <w:rPr>
                <w:rFonts w:eastAsia="Arial Unicode MS"/>
              </w:rPr>
              <w:t xml:space="preserve">IIA </w:t>
            </w:r>
            <w:r w:rsidRPr="00BE69F2">
              <w:rPr>
                <w:rFonts w:eastAsia="Arial Unicode MS"/>
                <w:cs/>
              </w:rPr>
              <w:t xml:space="preserve">ยังคงรายงานใน </w:t>
            </w:r>
            <w:r w:rsidRPr="00BE69F2">
              <w:rPr>
                <w:rFonts w:eastAsia="Arial Unicode MS"/>
              </w:rPr>
              <w:t xml:space="preserve">DMS </w:t>
            </w:r>
            <w:r w:rsidRPr="00BE69F2">
              <w:rPr>
                <w:rFonts w:eastAsia="Arial Unicode MS"/>
                <w:cs/>
              </w:rPr>
              <w:t>เช่นเดิม</w:t>
            </w:r>
          </w:p>
          <w:tbl>
            <w:tblPr>
              <w:tblStyle w:val="TableGrid"/>
              <w:tblW w:w="9473" w:type="dxa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2693"/>
              <w:gridCol w:w="4483"/>
            </w:tblGrid>
            <w:tr w:rsidR="00BE69F2" w:rsidRPr="00BE69F2" w14:paraId="4FD0763D" w14:textId="77777777">
              <w:trPr>
                <w:trHeight w:val="136"/>
              </w:trPr>
              <w:tc>
                <w:tcPr>
                  <w:tcW w:w="4990" w:type="dxa"/>
                  <w:gridSpan w:val="2"/>
                </w:tcPr>
                <w:p w14:paraId="3A6ADB68" w14:textId="77777777" w:rsidR="00033C0B" w:rsidRPr="00BE69F2" w:rsidRDefault="00033C0B" w:rsidP="009A6773">
                  <w:pPr>
                    <w:rPr>
                      <w:rFonts w:eastAsia="Times New Roman"/>
                      <w:b/>
                      <w:bCs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สำหรับขอบเขต สินเชื่อ </w:t>
                  </w:r>
                  <w:r w:rsidRPr="00BE69F2">
                    <w:rPr>
                      <w:rFonts w:eastAsia="Arial Unicode MS"/>
                    </w:rPr>
                    <w:t xml:space="preserve">Interbank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แบบ </w:t>
                  </w:r>
                  <w:r w:rsidRPr="00BE69F2">
                    <w:rPr>
                      <w:rFonts w:eastAsia="Arial Unicode MS"/>
                    </w:rPr>
                    <w:t>Overnight (</w:t>
                  </w:r>
                  <w:r w:rsidRPr="00BE69F2">
                    <w:rPr>
                      <w:rFonts w:eastAsia="Arial Unicode MS"/>
                      <w:cs/>
                    </w:rPr>
                    <w:t>การกู้ยืมระยะ 1 วันทำการ)</w:t>
                  </w:r>
                  <w:r w:rsidRPr="00BE69F2">
                    <w:rPr>
                      <w:rFonts w:eastAsia="Arial Unicode MS"/>
                    </w:rPr>
                    <w:t xml:space="preserve"> </w:t>
                  </w:r>
                  <w:r w:rsidRPr="00BE69F2">
                    <w:rPr>
                      <w:rFonts w:eastAsia="Arial Unicode MS"/>
                      <w:cs/>
                    </w:rPr>
                    <w:t xml:space="preserve">ให้รายงานดังนี้ </w:t>
                  </w:r>
                  <w:r w:rsidRPr="00BE69F2">
                    <w:rPr>
                      <w:rFonts w:eastAsia="Times New Roman"/>
                      <w:b/>
                      <w:bCs/>
                      <w:cs/>
                    </w:rPr>
                    <w:t>กรณี</w:t>
                  </w:r>
                </w:p>
              </w:tc>
              <w:tc>
                <w:tcPr>
                  <w:tcW w:w="4483" w:type="dxa"/>
                </w:tcPr>
                <w:p w14:paraId="306FE5D2" w14:textId="77777777" w:rsidR="00033C0B" w:rsidRPr="00BE69F2" w:rsidRDefault="00033C0B" w:rsidP="009A6773">
                  <w:pPr>
                    <w:rPr>
                      <w:rFonts w:eastAsia="Times New Roman"/>
                      <w:cs/>
                    </w:rPr>
                  </w:pPr>
                  <w:r w:rsidRPr="00BE69F2">
                    <w:rPr>
                      <w:rFonts w:eastAsia="Times New Roman"/>
                      <w:cs/>
                    </w:rPr>
                    <w:t>รายงาน</w:t>
                  </w:r>
                </w:p>
              </w:tc>
            </w:tr>
            <w:tr w:rsidR="00BE69F2" w:rsidRPr="00BE69F2" w14:paraId="46E0F02C" w14:textId="77777777">
              <w:trPr>
                <w:trHeight w:val="533"/>
              </w:trPr>
              <w:tc>
                <w:tcPr>
                  <w:tcW w:w="2297" w:type="dxa"/>
                  <w:vMerge w:val="restart"/>
                </w:tcPr>
                <w:p w14:paraId="0B54F0E8" w14:textId="28105519" w:rsidR="00033C0B" w:rsidRPr="001D5BF6" w:rsidRDefault="00033C0B" w:rsidP="009A6773">
                  <w:pPr>
                    <w:rPr>
                      <w:rFonts w:eastAsia="Times New Roman"/>
                      <w:b/>
                      <w:bCs/>
                      <w:cs/>
                    </w:rPr>
                  </w:pP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สกุลเงินตราต่างประเทศ</w:t>
                  </w: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br/>
                    <w:t xml:space="preserve">(ผู้ให้สินเชื่อเป็นสาขา ธพ. </w:t>
                  </w:r>
                  <w:r w:rsidR="004D74BC" w:rsidRPr="0038770F">
                    <w:rPr>
                      <w:rFonts w:eastAsia="Times New Roman" w:hint="cs"/>
                      <w:b/>
                      <w:bCs/>
                      <w:cs/>
                    </w:rPr>
                    <w:t>ไทย</w:t>
                  </w: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ในประเทศ)</w:t>
                  </w:r>
                </w:p>
              </w:tc>
              <w:tc>
                <w:tcPr>
                  <w:tcW w:w="2693" w:type="dxa"/>
                </w:tcPr>
                <w:p w14:paraId="54AAB997" w14:textId="77777777" w:rsidR="00033C0B" w:rsidRPr="00BE69F2" w:rsidRDefault="00033C0B" w:rsidP="009A6773">
                  <w:pPr>
                    <w:rPr>
                      <w:rFonts w:eastAsia="Times New Roman"/>
                      <w:u w:val="single"/>
                      <w:cs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483" w:type="dxa"/>
                </w:tcPr>
                <w:p w14:paraId="349EB05F" w14:textId="6A3A7B15" w:rsidR="00033C0B" w:rsidRPr="00BE69F2" w:rsidRDefault="00033C0B" w:rsidP="009A6773">
                  <w:pPr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  <w:cs/>
                    </w:rPr>
                    <w:t xml:space="preserve">1.1 </w:t>
                  </w:r>
                  <w:r w:rsidRPr="00BE69F2">
                    <w:rPr>
                      <w:rFonts w:eastAsia="Times New Roman"/>
                    </w:rPr>
                    <w:t xml:space="preserve">Credit Account (Data Date </w:t>
                  </w:r>
                  <w:r w:rsidRPr="00424ABF">
                    <w:rPr>
                      <w:rFonts w:eastAsia="Times New Roman"/>
                      <w:color w:val="A66500"/>
                    </w:rPr>
                    <w:t>+</w:t>
                  </w:r>
                  <w:r w:rsidR="00001AB0" w:rsidRPr="00424ABF">
                    <w:rPr>
                      <w:rFonts w:eastAsia="Times New Roman"/>
                      <w:color w:val="A66500"/>
                    </w:rPr>
                    <w:t xml:space="preserve">5 </w:t>
                  </w:r>
                  <w:r w:rsidR="00001AB0" w:rsidRPr="00424ABF">
                    <w:rPr>
                      <w:rFonts w:eastAsia="Times New Roman"/>
                      <w:color w:val="A66500"/>
                      <w:cs/>
                    </w:rPr>
                    <w:t>วันทำการ</w:t>
                  </w:r>
                  <w:r w:rsidRPr="00BE69F2">
                    <w:rPr>
                      <w:rFonts w:eastAsia="Times New Roman"/>
                      <w:cs/>
                    </w:rPr>
                    <w:t xml:space="preserve">) และรายงานข้อมูลของ </w:t>
                  </w:r>
                  <w:r w:rsidRPr="00BE69F2">
                    <w:rPr>
                      <w:rFonts w:eastAsia="Times New Roman"/>
                    </w:rPr>
                    <w:t xml:space="preserve">Data Entity </w:t>
                  </w:r>
                  <w:r w:rsidRPr="00BE69F2">
                    <w:rPr>
                      <w:rFonts w:eastAsia="Times New Roman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45DFAEF4" w14:textId="77777777">
              <w:trPr>
                <w:trHeight w:val="533"/>
              </w:trPr>
              <w:tc>
                <w:tcPr>
                  <w:tcW w:w="2297" w:type="dxa"/>
                  <w:vMerge/>
                </w:tcPr>
                <w:p w14:paraId="3E6AA2A6" w14:textId="77777777" w:rsidR="00033C0B" w:rsidRPr="001D5BF6" w:rsidRDefault="00033C0B" w:rsidP="009A6773">
                  <w:pPr>
                    <w:rPr>
                      <w:rFonts w:eastAsia="Times New Roman"/>
                      <w:b/>
                      <w:bCs/>
                      <w:cs/>
                    </w:rPr>
                  </w:pPr>
                </w:p>
              </w:tc>
              <w:tc>
                <w:tcPr>
                  <w:tcW w:w="2693" w:type="dxa"/>
                </w:tcPr>
                <w:p w14:paraId="1BEE8BE7" w14:textId="77777777" w:rsidR="00033C0B" w:rsidRPr="00BE69F2" w:rsidRDefault="00033C0B" w:rsidP="009A6773">
                  <w:pPr>
                    <w:rPr>
                      <w:rFonts w:eastAsia="Times New Roman"/>
                      <w:u w:val="single"/>
                      <w:cs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กรณีที่เกิดและจบข้ามเดือน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มียอดคงค้างสิ้นเดือน)</w:t>
                  </w:r>
                </w:p>
              </w:tc>
              <w:tc>
                <w:tcPr>
                  <w:tcW w:w="4483" w:type="dxa"/>
                </w:tcPr>
                <w:p w14:paraId="2979EF57" w14:textId="2B50CE72" w:rsidR="00033C0B" w:rsidRPr="00BE69F2" w:rsidRDefault="00033C0B" w:rsidP="009A6773">
                  <w:pPr>
                    <w:rPr>
                      <w:rFonts w:eastAsia="Times New Roman"/>
                      <w:cs/>
                    </w:rPr>
                  </w:pPr>
                  <w:r w:rsidRPr="00BE69F2">
                    <w:rPr>
                      <w:rFonts w:eastAsia="Times New Roman"/>
                    </w:rPr>
                    <w:t xml:space="preserve">1.1 Credit Account (Data Date </w:t>
                  </w:r>
                  <w:r w:rsidRPr="00424ABF">
                    <w:rPr>
                      <w:rFonts w:eastAsia="Times New Roman"/>
                      <w:color w:val="A66500"/>
                    </w:rPr>
                    <w:t>+</w:t>
                  </w:r>
                  <w:r w:rsidR="00001AB0" w:rsidRPr="00424ABF">
                    <w:rPr>
                      <w:rFonts w:eastAsia="Times New Roman"/>
                      <w:color w:val="A66500"/>
                    </w:rPr>
                    <w:t xml:space="preserve">5 </w:t>
                  </w:r>
                  <w:r w:rsidR="00001AB0" w:rsidRPr="00424ABF">
                    <w:rPr>
                      <w:rFonts w:eastAsia="Times New Roman"/>
                      <w:color w:val="A66500"/>
                      <w:cs/>
                    </w:rPr>
                    <w:t>วันทำการ</w:t>
                  </w:r>
                  <w:r w:rsidRPr="00BE69F2">
                    <w:rPr>
                      <w:rFonts w:eastAsia="Times New Roman"/>
                    </w:rPr>
                    <w:t xml:space="preserve">) </w:t>
                  </w:r>
                  <w:r w:rsidRPr="00BE69F2">
                    <w:rPr>
                      <w:rFonts w:eastAsia="Times New Roman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Times New Roman"/>
                    </w:rPr>
                    <w:t xml:space="preserve">Data Entity </w:t>
                  </w:r>
                  <w:r w:rsidRPr="00BE69F2">
                    <w:rPr>
                      <w:rFonts w:eastAsia="Times New Roman"/>
                      <w:cs/>
                    </w:rPr>
                    <w:t>อื่น ๆ ให้ครบถ้วน</w:t>
                  </w:r>
                  <w:r w:rsidRPr="00BE69F2">
                    <w:rPr>
                      <w:rFonts w:eastAsia="Times New Roman"/>
                    </w:rPr>
                    <w:br/>
                    <w:t xml:space="preserve">1.2 Credit Account Detail (Data Date +21) </w:t>
                  </w:r>
                  <w:r w:rsidRPr="00BE69F2">
                    <w:rPr>
                      <w:rFonts w:eastAsia="Times New Roman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Times New Roman"/>
                    </w:rPr>
                    <w:t xml:space="preserve">Data Entity </w:t>
                  </w:r>
                  <w:r w:rsidRPr="00BE69F2">
                    <w:rPr>
                      <w:rFonts w:eastAsia="Times New Roman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500769EF" w14:textId="77777777">
              <w:trPr>
                <w:trHeight w:val="533"/>
              </w:trPr>
              <w:tc>
                <w:tcPr>
                  <w:tcW w:w="2297" w:type="dxa"/>
                  <w:vMerge w:val="restart"/>
                </w:tcPr>
                <w:p w14:paraId="31479205" w14:textId="77777777" w:rsidR="00033C0B" w:rsidRPr="001D5BF6" w:rsidRDefault="00033C0B" w:rsidP="009A6773">
                  <w:pPr>
                    <w:rPr>
                      <w:rFonts w:eastAsia="Times New Roman"/>
                      <w:b/>
                      <w:bCs/>
                    </w:rPr>
                  </w:pP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สกุลเงินตราต่างประเทศ</w:t>
                  </w:r>
                </w:p>
                <w:p w14:paraId="21B99951" w14:textId="159D6B8A" w:rsidR="00033C0B" w:rsidRPr="001D5BF6" w:rsidRDefault="00033C0B" w:rsidP="009A6773">
                  <w:pPr>
                    <w:rPr>
                      <w:rFonts w:eastAsia="Times New Roman"/>
                      <w:b/>
                      <w:bCs/>
                      <w:cs/>
                    </w:rPr>
                  </w:pP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 xml:space="preserve">(ผู้ให้สินเชื่อเป็นสาขา ธพ. </w:t>
                  </w:r>
                  <w:r w:rsidR="004D74BC" w:rsidRPr="0038770F">
                    <w:rPr>
                      <w:rFonts w:eastAsia="Times New Roman" w:hint="cs"/>
                      <w:b/>
                      <w:bCs/>
                      <w:cs/>
                    </w:rPr>
                    <w:t>ไทย</w:t>
                  </w:r>
                  <w:r w:rsidRPr="001D5BF6">
                    <w:rPr>
                      <w:rFonts w:eastAsia="Times New Roman"/>
                      <w:b/>
                      <w:bCs/>
                      <w:cs/>
                    </w:rPr>
                    <w:t>ในต่างประเทศ)</w:t>
                  </w:r>
                </w:p>
              </w:tc>
              <w:tc>
                <w:tcPr>
                  <w:tcW w:w="2693" w:type="dxa"/>
                </w:tcPr>
                <w:p w14:paraId="683B878C" w14:textId="77777777" w:rsidR="00033C0B" w:rsidRPr="00BE69F2" w:rsidRDefault="00033C0B" w:rsidP="009A6773">
                  <w:pPr>
                    <w:rPr>
                      <w:rFonts w:eastAsia="Times New Roman"/>
                      <w:u w:val="single"/>
                      <w:cs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483" w:type="dxa"/>
                  <w:vMerge w:val="restart"/>
                </w:tcPr>
                <w:p w14:paraId="4ECBFEDE" w14:textId="77777777" w:rsidR="00033C0B" w:rsidRPr="00BE69F2" w:rsidRDefault="00033C0B" w:rsidP="009A6773">
                  <w:pPr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  <w:cs/>
                    </w:rPr>
                    <w:t>1.1</w:t>
                  </w:r>
                  <w:r w:rsidRPr="00BE69F2">
                    <w:rPr>
                      <w:rFonts w:eastAsia="Times New Roman"/>
                    </w:rPr>
                    <w:t xml:space="preserve"> Credit Account (Data Date +</w:t>
                  </w:r>
                  <w:r w:rsidRPr="00BE69F2">
                    <w:rPr>
                      <w:rFonts w:eastAsia="Times New Roman"/>
                      <w:cs/>
                    </w:rPr>
                    <w:t xml:space="preserve">21) </w:t>
                  </w:r>
                </w:p>
                <w:p w14:paraId="02FD71E7" w14:textId="77777777" w:rsidR="00033C0B" w:rsidRPr="00BE69F2" w:rsidRDefault="00033C0B" w:rsidP="009A6773">
                  <w:pPr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  <w:cs/>
                    </w:rPr>
                    <w:t xml:space="preserve">1.2 </w:t>
                  </w:r>
                  <w:r w:rsidRPr="00BE69F2">
                    <w:rPr>
                      <w:rFonts w:eastAsia="Times New Roman"/>
                    </w:rPr>
                    <w:t>Credit Account Detail (Data Date +21</w:t>
                  </w:r>
                  <w:r w:rsidRPr="00BE69F2">
                    <w:rPr>
                      <w:rFonts w:eastAsia="Times New Roman"/>
                      <w:cs/>
                    </w:rPr>
                    <w:t xml:space="preserve">) และรายงานข้อมูลของ </w:t>
                  </w:r>
                  <w:r w:rsidRPr="00BE69F2">
                    <w:rPr>
                      <w:rFonts w:eastAsia="Times New Roman"/>
                    </w:rPr>
                    <w:t xml:space="preserve">Data Entity </w:t>
                  </w:r>
                  <w:r w:rsidRPr="00BE69F2">
                    <w:rPr>
                      <w:rFonts w:eastAsia="Times New Roman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1FA58D6B" w14:textId="77777777">
              <w:trPr>
                <w:trHeight w:val="533"/>
              </w:trPr>
              <w:tc>
                <w:tcPr>
                  <w:tcW w:w="2297" w:type="dxa"/>
                  <w:vMerge/>
                </w:tcPr>
                <w:p w14:paraId="4777C673" w14:textId="77777777" w:rsidR="00033C0B" w:rsidRPr="00BE69F2" w:rsidRDefault="00033C0B" w:rsidP="009A6773">
                  <w:pPr>
                    <w:rPr>
                      <w:rFonts w:eastAsia="Times New Roman"/>
                      <w:b/>
                      <w:bCs/>
                      <w:cs/>
                    </w:rPr>
                  </w:pPr>
                </w:p>
              </w:tc>
              <w:tc>
                <w:tcPr>
                  <w:tcW w:w="2693" w:type="dxa"/>
                </w:tcPr>
                <w:p w14:paraId="59050557" w14:textId="77777777" w:rsidR="00033C0B" w:rsidRPr="00BE69F2" w:rsidRDefault="00033C0B" w:rsidP="009A6773">
                  <w:pPr>
                    <w:rPr>
                      <w:rFonts w:eastAsia="Times New Roman"/>
                      <w:u w:val="single"/>
                      <w:cs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483" w:type="dxa"/>
                  <w:vMerge/>
                </w:tcPr>
                <w:p w14:paraId="30AAB319" w14:textId="77777777" w:rsidR="00033C0B" w:rsidRPr="00BE69F2" w:rsidRDefault="00033C0B" w:rsidP="009A6773">
                  <w:pPr>
                    <w:rPr>
                      <w:rFonts w:eastAsia="Times New Roman"/>
                      <w:highlight w:val="darkCyan"/>
                    </w:rPr>
                  </w:pPr>
                </w:p>
              </w:tc>
            </w:tr>
            <w:tr w:rsidR="00BE69F2" w:rsidRPr="00BE69F2" w14:paraId="4834064D" w14:textId="77777777">
              <w:trPr>
                <w:trHeight w:val="533"/>
              </w:trPr>
              <w:tc>
                <w:tcPr>
                  <w:tcW w:w="2297" w:type="dxa"/>
                  <w:vMerge w:val="restart"/>
                </w:tcPr>
                <w:p w14:paraId="2D2EF25A" w14:textId="77777777" w:rsidR="00033C0B" w:rsidRPr="00BE69F2" w:rsidRDefault="00033C0B" w:rsidP="009A6773">
                  <w:pPr>
                    <w:rPr>
                      <w:rFonts w:eastAsia="Times New Roman"/>
                      <w:b/>
                      <w:bCs/>
                      <w:cs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cs/>
                    </w:rPr>
                    <w:t>สกุลเงินบาท</w:t>
                  </w:r>
                </w:p>
              </w:tc>
              <w:tc>
                <w:tcPr>
                  <w:tcW w:w="2693" w:type="dxa"/>
                </w:tcPr>
                <w:p w14:paraId="7D142E2C" w14:textId="77777777" w:rsidR="00033C0B" w:rsidRPr="00BE69F2" w:rsidRDefault="00033C0B" w:rsidP="009A6773">
                  <w:pPr>
                    <w:rPr>
                      <w:rFonts w:eastAsia="Times New Roman"/>
                      <w:u w:val="single"/>
                      <w:cs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483" w:type="dxa"/>
                </w:tcPr>
                <w:p w14:paraId="0A3C5921" w14:textId="77777777" w:rsidR="00033C0B" w:rsidRPr="00BE69F2" w:rsidRDefault="00033C0B" w:rsidP="009A6773">
                  <w:pPr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  <w:cs/>
                    </w:rPr>
                    <w:t>เลือกได้ว่าจะรายงานข้อมูล</w:t>
                  </w:r>
                  <w:r w:rsidRPr="00BE69F2">
                    <w:rPr>
                      <w:rFonts w:eastAsia="Times New Roman"/>
                    </w:rPr>
                    <w:t xml:space="preserve"> </w:t>
                  </w:r>
                  <w:r w:rsidRPr="00BE69F2">
                    <w:rPr>
                      <w:rFonts w:eastAsia="Times New Roman"/>
                      <w:cs/>
                    </w:rPr>
                    <w:t>หรือไม่ และแจ้ง ธปท. ให้ทราบ</w:t>
                  </w:r>
                </w:p>
              </w:tc>
            </w:tr>
            <w:tr w:rsidR="00BE69F2" w:rsidRPr="00BE69F2" w14:paraId="462E9727" w14:textId="77777777">
              <w:trPr>
                <w:trHeight w:val="533"/>
              </w:trPr>
              <w:tc>
                <w:tcPr>
                  <w:tcW w:w="2297" w:type="dxa"/>
                  <w:vMerge/>
                </w:tcPr>
                <w:p w14:paraId="0EE2A479" w14:textId="77777777" w:rsidR="00033C0B" w:rsidRPr="00BE69F2" w:rsidRDefault="00033C0B" w:rsidP="009A6773">
                  <w:pPr>
                    <w:rPr>
                      <w:rFonts w:eastAsia="Times New Roman"/>
                      <w:b/>
                      <w:bCs/>
                      <w:cs/>
                    </w:rPr>
                  </w:pPr>
                </w:p>
              </w:tc>
              <w:tc>
                <w:tcPr>
                  <w:tcW w:w="2693" w:type="dxa"/>
                </w:tcPr>
                <w:p w14:paraId="27CC6A09" w14:textId="77777777" w:rsidR="00033C0B" w:rsidRPr="00BE69F2" w:rsidRDefault="00033C0B" w:rsidP="009A6773">
                  <w:pPr>
                    <w:rPr>
                      <w:rFonts w:eastAsia="Times New Roman"/>
                      <w:u w:val="single"/>
                      <w:cs/>
                    </w:rPr>
                  </w:pPr>
                  <w:r w:rsidRPr="00BE69F2">
                    <w:rPr>
                      <w:rFonts w:eastAsia="Times New Roman"/>
                      <w:u w:val="single"/>
                      <w:cs/>
                    </w:rPr>
                    <w:t>กรณีที่เกิดและจบข้ามเดือน</w:t>
                  </w:r>
                  <w:r w:rsidRPr="00BE69F2">
                    <w:rPr>
                      <w:rFonts w:eastAsia="Times New Roman"/>
                      <w:u w:val="single"/>
                    </w:rPr>
                    <w:br/>
                  </w:r>
                  <w:r w:rsidRPr="00BE69F2">
                    <w:rPr>
                      <w:rFonts w:eastAsia="Times New Roman"/>
                    </w:rPr>
                    <w:t>(</w:t>
                  </w:r>
                  <w:r w:rsidRPr="00BE69F2">
                    <w:rPr>
                      <w:rFonts w:eastAsia="Times New Roman"/>
                      <w:cs/>
                    </w:rPr>
                    <w:t>มียอดคงค้างสิ้นเดือน)</w:t>
                  </w:r>
                </w:p>
              </w:tc>
              <w:tc>
                <w:tcPr>
                  <w:tcW w:w="4483" w:type="dxa"/>
                </w:tcPr>
                <w:p w14:paraId="680C97F6" w14:textId="77777777" w:rsidR="00033C0B" w:rsidRPr="00BE69F2" w:rsidRDefault="00033C0B" w:rsidP="009A6773">
                  <w:pPr>
                    <w:rPr>
                      <w:rFonts w:eastAsia="Times New Roman"/>
                      <w:cs/>
                    </w:rPr>
                  </w:pPr>
                  <w:r w:rsidRPr="00BE69F2">
                    <w:rPr>
                      <w:rFonts w:eastAsia="Times New Roman"/>
                    </w:rPr>
                    <w:t xml:space="preserve">1.1 Credit Account (Data Date +21) </w:t>
                  </w:r>
                  <w:r w:rsidRPr="00BE69F2">
                    <w:rPr>
                      <w:rFonts w:eastAsia="Times New Roman"/>
                    </w:rPr>
                    <w:br/>
                    <w:t xml:space="preserve">1.2 Credit Account Detail (Data Date +21) </w:t>
                  </w:r>
                  <w:r w:rsidRPr="00BE69F2">
                    <w:rPr>
                      <w:rFonts w:eastAsia="Times New Roman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Times New Roman"/>
                    </w:rPr>
                    <w:t xml:space="preserve">Data Entity </w:t>
                  </w:r>
                  <w:r w:rsidRPr="00BE69F2">
                    <w:rPr>
                      <w:rFonts w:eastAsia="Times New Roman"/>
                      <w:cs/>
                    </w:rPr>
                    <w:t>อื่น ๆ ให้ครบถ้วน</w:t>
                  </w:r>
                </w:p>
              </w:tc>
            </w:tr>
          </w:tbl>
          <w:p w14:paraId="0469846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6EAB2C04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A0FC97C" w14:textId="77777777" w:rsidTr="00325E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7C4855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93B7BFA" w14:textId="4134D49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หากวันที่สิ้นเดือนมีสินเชื่อใหม่ทั้งเงินบาท และเงินตราต่างประเทศ </w:t>
            </w:r>
            <w:r w:rsidRPr="00BE69F2">
              <w:rPr>
                <w:rFonts w:eastAsia="Arial Unicode MS"/>
                <w:b w:val="0"/>
                <w:bCs w:val="0"/>
                <w:cs/>
              </w:rPr>
              <w:t>(</w:t>
            </w:r>
            <w:r w:rsidRPr="00BE69F2">
              <w:rPr>
                <w:rFonts w:eastAsia="Arial Unicode MS"/>
                <w:cs/>
              </w:rPr>
              <w:t xml:space="preserve">มี </w:t>
            </w:r>
            <w:r w:rsidRPr="00BE69F2">
              <w:rPr>
                <w:rFonts w:eastAsia="Arial Unicode MS"/>
              </w:rPr>
              <w:t xml:space="preserve">Data Date </w:t>
            </w:r>
            <w:r w:rsidRPr="00BE69F2">
              <w:rPr>
                <w:rFonts w:eastAsia="Arial Unicode MS"/>
                <w:cs/>
              </w:rPr>
              <w:t xml:space="preserve">เดียวกัน) สินเชื่อเงินตราต่างประเทศต้องส่งก่อนภายใน </w:t>
            </w:r>
            <w:r w:rsidRPr="00BE69F2">
              <w:rPr>
                <w:rFonts w:eastAsia="Arial Unicode MS"/>
              </w:rPr>
              <w:t>Data Date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424ABF">
              <w:rPr>
                <w:rFonts w:eastAsia="Arial Unicode MS"/>
                <w:color w:val="A66500"/>
                <w:cs/>
              </w:rPr>
              <w:t>+</w:t>
            </w:r>
            <w:r w:rsidR="00001AB0" w:rsidRPr="00424ABF">
              <w:rPr>
                <w:rFonts w:eastAsia="Arial Unicode MS"/>
                <w:color w:val="A66500"/>
                <w:cs/>
              </w:rPr>
              <w:t>5 วันทำการ</w:t>
            </w:r>
            <w:r w:rsidRPr="00424ABF">
              <w:rPr>
                <w:rFonts w:eastAsia="Arial Unicode MS"/>
                <w:color w:val="A66500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แต่ส่วนการรายงาน </w:t>
            </w:r>
            <w:r w:rsidRPr="00BE69F2">
              <w:rPr>
                <w:rFonts w:eastAsia="Arial Unicode MS"/>
              </w:rPr>
              <w:t>Data Date</w:t>
            </w:r>
            <w:r w:rsidRPr="00BE69F2">
              <w:rPr>
                <w:rFonts w:eastAsia="Arial Unicode MS"/>
                <w:cs/>
              </w:rPr>
              <w:t xml:space="preserve"> +</w:t>
            </w:r>
            <w:r w:rsidRPr="00BE69F2">
              <w:rPr>
                <w:rFonts w:eastAsia="Arial Unicode MS"/>
              </w:rPr>
              <w:t>21</w:t>
            </w:r>
            <w:r w:rsidRPr="00BE69F2">
              <w:rPr>
                <w:rFonts w:eastAsia="Arial Unicode MS"/>
                <w:cs/>
              </w:rPr>
              <w:t xml:space="preserve"> ต้องแยกเฉพาะสินเชื่อเงินบาท หรือ สามารถรายงานรวมทั้งบาทและเงินตราต่างประเทศที่ </w:t>
            </w:r>
            <w:r w:rsidRPr="00BE69F2">
              <w:rPr>
                <w:rFonts w:eastAsia="Arial Unicode MS"/>
              </w:rPr>
              <w:t>Data Date</w:t>
            </w:r>
            <w:r w:rsidRPr="00BE69F2">
              <w:rPr>
                <w:rFonts w:eastAsia="Arial Unicode MS"/>
                <w:cs/>
              </w:rPr>
              <w:t xml:space="preserve"> +</w:t>
            </w:r>
            <w:r w:rsidRPr="00BE69F2">
              <w:rPr>
                <w:rFonts w:eastAsia="Arial Unicode MS"/>
              </w:rPr>
              <w:t>21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</w:tc>
      </w:tr>
      <w:tr w:rsidR="00BE69F2" w:rsidRPr="00BE69F2" w14:paraId="70A0C6E2" w14:textId="77777777" w:rsidTr="00325E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AB1859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675DFE9D" w14:textId="697D97A1" w:rsidR="00407C77" w:rsidRPr="00BE69F2" w:rsidRDefault="008B00E7" w:rsidP="00407C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</w:rPr>
            </w:pPr>
            <w:r w:rsidRPr="00407C77">
              <w:rPr>
                <w:rFonts w:eastAsia="Arial Unicode MS" w:hint="cs"/>
                <w:cs/>
              </w:rPr>
              <w:t xml:space="preserve">สินเชื่อเงินตราต่างประเทศ </w:t>
            </w:r>
            <w:r w:rsidR="003C57E4" w:rsidRPr="00407C77">
              <w:rPr>
                <w:rFonts w:eastAsia="Arial Unicode MS" w:hint="cs"/>
                <w:cs/>
              </w:rPr>
              <w:t>ต้องส่ง</w:t>
            </w:r>
            <w:r w:rsidRPr="00407C77">
              <w:rPr>
                <w:rFonts w:eastAsia="Arial Unicode MS" w:hint="cs"/>
                <w:cs/>
              </w:rPr>
              <w:t xml:space="preserve">ภายใน </w:t>
            </w:r>
            <w:r w:rsidRPr="00407C77">
              <w:rPr>
                <w:rFonts w:eastAsia="Arial Unicode MS"/>
              </w:rPr>
              <w:t>Data Date</w:t>
            </w:r>
            <w:r w:rsidRPr="00E16324">
              <w:rPr>
                <w:rFonts w:eastAsia="Arial Unicode MS"/>
                <w:color w:val="A66500"/>
              </w:rPr>
              <w:t>+</w:t>
            </w:r>
            <w:r w:rsidRPr="00E16324">
              <w:rPr>
                <w:rFonts w:eastAsia="Arial Unicode MS"/>
                <w:color w:val="A66500"/>
                <w:cs/>
              </w:rPr>
              <w:t xml:space="preserve">5 วันทำการ </w:t>
            </w:r>
            <w:r w:rsidRPr="00407C77">
              <w:rPr>
                <w:rFonts w:eastAsia="Arial Unicode MS" w:hint="cs"/>
                <w:cs/>
              </w:rPr>
              <w:t>ส่วน</w:t>
            </w:r>
            <w:r w:rsidR="00567984" w:rsidRPr="00407C77">
              <w:rPr>
                <w:rFonts w:eastAsia="Arial Unicode MS" w:hint="cs"/>
                <w:cs/>
              </w:rPr>
              <w:t>สินเชื่อเงินบาทรายงานภาย</w:t>
            </w:r>
            <w:r w:rsidR="00BC39F4" w:rsidRPr="00407C77">
              <w:rPr>
                <w:rFonts w:eastAsia="Arial Unicode MS" w:hint="cs"/>
                <w:cs/>
              </w:rPr>
              <w:t xml:space="preserve"> </w:t>
            </w:r>
            <w:r w:rsidR="00BC39F4" w:rsidRPr="00407C77">
              <w:rPr>
                <w:rFonts w:eastAsia="Arial Unicode MS"/>
              </w:rPr>
              <w:t>Data Date+</w:t>
            </w:r>
            <w:r w:rsidR="00BC39F4" w:rsidRPr="00407C77">
              <w:rPr>
                <w:rFonts w:eastAsia="Arial Unicode MS"/>
                <w:cs/>
              </w:rPr>
              <w:t xml:space="preserve">21 </w:t>
            </w:r>
            <w:r w:rsidR="00D06218" w:rsidRPr="00407C77">
              <w:rPr>
                <w:rFonts w:eastAsia="Arial Unicode MS" w:hint="cs"/>
                <w:cs/>
              </w:rPr>
              <w:t>และสามารถรายงานสินเชื่อเงินตราต่างประเทศเข้ามา</w:t>
            </w:r>
            <w:r w:rsidR="00AE0866" w:rsidRPr="00407C77">
              <w:rPr>
                <w:rFonts w:eastAsia="Arial Unicode MS" w:hint="cs"/>
                <w:cs/>
              </w:rPr>
              <w:t xml:space="preserve">ซ้ำได้ ใน </w:t>
            </w:r>
            <w:r w:rsidR="003C57E4" w:rsidRPr="00407C77">
              <w:rPr>
                <w:rFonts w:eastAsia="Arial Unicode MS"/>
              </w:rPr>
              <w:t>Data Date+</w:t>
            </w:r>
            <w:r w:rsidR="003C57E4" w:rsidRPr="00407C77">
              <w:rPr>
                <w:rFonts w:eastAsia="Arial Unicode MS"/>
                <w:cs/>
              </w:rPr>
              <w:t>21</w:t>
            </w:r>
          </w:p>
          <w:p w14:paraId="1BFDBF4E" w14:textId="2EBB6CF1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62FACB1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14756AC" w14:textId="77777777" w:rsidTr="00325E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A4EA02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562CDB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ความถี่ในการรายงาน </w:t>
            </w:r>
            <w:r w:rsidRPr="00BE69F2">
              <w:rPr>
                <w:rFonts w:eastAsia="Arial Unicode MS"/>
              </w:rPr>
              <w:t>Data Entity 1.1 Credit Account</w:t>
            </w:r>
            <w:r w:rsidRPr="00BE69F2">
              <w:rPr>
                <w:rFonts w:eastAsia="Arial Unicode MS"/>
                <w:cs/>
              </w:rPr>
              <w:t xml:space="preserve"> มีความถี่ทั้ง </w:t>
            </w:r>
            <w:r w:rsidRPr="00BE69F2">
              <w:rPr>
                <w:rFonts w:eastAsia="Arial Unicode MS"/>
              </w:rPr>
              <w:t xml:space="preserve">Daily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Monthly </w:t>
            </w:r>
            <w:r w:rsidRPr="00BE69F2">
              <w:rPr>
                <w:rFonts w:eastAsia="Arial Unicode MS"/>
                <w:cs/>
              </w:rPr>
              <w:t>สง. มีคำถามดังนี้</w:t>
            </w:r>
          </w:p>
          <w:p w14:paraId="7A7B8FC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strike/>
                <w:cs/>
              </w:rPr>
            </w:pPr>
            <w:r w:rsidRPr="00BE69F2">
              <w:rPr>
                <w:rFonts w:eastAsia="Arial Unicode MS"/>
              </w:rPr>
              <w:t xml:space="preserve">1. </w:t>
            </w:r>
            <w:r w:rsidRPr="00BE69F2">
              <w:rPr>
                <w:rFonts w:eastAsia="Arial Unicode MS"/>
                <w:cs/>
              </w:rPr>
              <w:t xml:space="preserve">การรายงาน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นี้เป็นการรายงาน </w:t>
            </w:r>
            <w:r w:rsidRPr="00BE69F2">
              <w:rPr>
                <w:rFonts w:eastAsia="Arial Unicode MS"/>
              </w:rPr>
              <w:t xml:space="preserve">New Account </w:t>
            </w:r>
            <w:r w:rsidRPr="00BE69F2">
              <w:rPr>
                <w:rFonts w:eastAsia="Arial Unicode MS"/>
                <w:cs/>
              </w:rPr>
              <w:t xml:space="preserve">เท่านั้น หรือ ต้องการให้รายงานต่อเนื่อง </w:t>
            </w:r>
            <w:r w:rsidRPr="00BE69F2">
              <w:rPr>
                <w:rFonts w:eastAsia="Arial Unicode MS"/>
                <w:cs/>
              </w:rPr>
              <w:br/>
            </w:r>
            <w:r w:rsidRPr="00BE69F2">
              <w:rPr>
                <w:rFonts w:eastAsia="Arial Unicode MS"/>
              </w:rPr>
              <w:t xml:space="preserve">2. </w:t>
            </w:r>
            <w:r w:rsidRPr="00BE69F2">
              <w:rPr>
                <w:rFonts w:eastAsia="Arial Unicode MS"/>
                <w:cs/>
              </w:rPr>
              <w:t xml:space="preserve">เมื่อมีรายการใหม่ที่ </w:t>
            </w:r>
            <w:r w:rsidRPr="00BE69F2">
              <w:rPr>
                <w:rFonts w:eastAsia="Arial Unicode MS"/>
              </w:rPr>
              <w:t xml:space="preserve">Daily </w:t>
            </w:r>
            <w:r w:rsidRPr="00BE69F2">
              <w:rPr>
                <w:rFonts w:eastAsia="Arial Unicode MS"/>
                <w:cs/>
              </w:rPr>
              <w:t xml:space="preserve">ธนาคารต้องส่ง </w:t>
            </w:r>
            <w:r w:rsidRPr="00BE69F2">
              <w:rPr>
                <w:rFonts w:eastAsia="Arial Unicode MS"/>
              </w:rPr>
              <w:t xml:space="preserve">Monthly </w:t>
            </w:r>
            <w:r w:rsidRPr="00BE69F2">
              <w:rPr>
                <w:rFonts w:eastAsia="Arial Unicode MS"/>
                <w:cs/>
              </w:rPr>
              <w:t xml:space="preserve">หรือไม่ </w:t>
            </w:r>
          </w:p>
        </w:tc>
      </w:tr>
      <w:tr w:rsidR="00BE69F2" w:rsidRPr="00BE69F2" w14:paraId="4CABD30F" w14:textId="77777777" w:rsidTr="00C961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8D50A1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7FF09C5F" w14:textId="2D21C201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 w:hint="cs"/>
              </w:rPr>
            </w:pPr>
            <w:r w:rsidRPr="00BE69F2">
              <w:rPr>
                <w:rFonts w:eastAsia="Arial Unicode MS"/>
              </w:rPr>
              <w:t xml:space="preserve">1. </w:t>
            </w:r>
            <w:r w:rsidRPr="00BE69F2">
              <w:rPr>
                <w:rFonts w:eastAsia="Arial Unicode MS"/>
                <w:cs/>
              </w:rPr>
              <w:t xml:space="preserve">การรายงาน </w:t>
            </w:r>
            <w:r w:rsidRPr="00BE69F2">
              <w:rPr>
                <w:rFonts w:eastAsia="Arial Unicode MS"/>
              </w:rPr>
              <w:t>1.1 Credit Account</w:t>
            </w:r>
            <w:r w:rsidRPr="00BE69F2">
              <w:rPr>
                <w:rFonts w:eastAsia="Arial Unicode MS"/>
                <w:cs/>
              </w:rPr>
              <w:t xml:space="preserve"> เป็นการรายงานบัญชีสินเชื่อที่มีการเปิดบัญชีใหม่ และ</w:t>
            </w:r>
            <w:r w:rsidRPr="00BE69F2">
              <w:rPr>
                <w:rFonts w:eastAsia="Arial Unicode MS"/>
              </w:rPr>
              <w:t>/</w:t>
            </w:r>
            <w:r w:rsidRPr="00BE69F2">
              <w:rPr>
                <w:rFonts w:eastAsia="Arial Unicode MS"/>
                <w:cs/>
              </w:rPr>
              <w:t>หรือ มีการเปลี่ยนแปลงในบัญชีเดิม ทั้งนี้หากบัญชีไม่มีการเปลี่ยนแปลงไม่ต้องรายงานเข้าในงวดนั้นๆ</w:t>
            </w:r>
            <w:r w:rsidRPr="00BE69F2">
              <w:rPr>
                <w:rFonts w:eastAsia="Arial Unicode MS"/>
                <w:cs/>
              </w:rPr>
              <w:br/>
            </w:r>
            <w:r w:rsidRPr="00BE69F2">
              <w:rPr>
                <w:rFonts w:eastAsia="Arial Unicode MS"/>
              </w:rPr>
              <w:t xml:space="preserve">2. </w:t>
            </w:r>
            <w:r w:rsidRPr="00BE69F2">
              <w:rPr>
                <w:rFonts w:eastAsia="Arial Unicode MS"/>
                <w:cs/>
              </w:rPr>
              <w:t xml:space="preserve">บัญชีสินเชื่อที่รายงานใน </w:t>
            </w:r>
            <w:r w:rsidRPr="00BE69F2">
              <w:rPr>
                <w:rFonts w:eastAsia="Arial Unicode MS"/>
              </w:rPr>
              <w:t xml:space="preserve">Daily </w:t>
            </w:r>
            <w:r w:rsidRPr="00BE69F2">
              <w:rPr>
                <w:rFonts w:eastAsia="Arial Unicode MS"/>
                <w:cs/>
              </w:rPr>
              <w:t xml:space="preserve">แล้วไม่จำเป็นต้องรายงานซ้ำใน </w:t>
            </w:r>
            <w:r w:rsidRPr="00BE69F2">
              <w:rPr>
                <w:rFonts w:eastAsia="Arial Unicode MS"/>
              </w:rPr>
              <w:t>Monthly</w:t>
            </w:r>
          </w:p>
        </w:tc>
      </w:tr>
    </w:tbl>
    <w:p w14:paraId="76CCCBAD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8BA2B9C" w14:textId="77777777" w:rsidTr="00325E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9AE94E6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93088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หาก สง. ให้วงเงินสินเชื่อเป็นสกุลเงินบาท แต่สามารถเบิกถอนเงินสินเชื่อ (ระดับบัญชีย่อย) ได้ทั้งสกุลเงินบาท และสกุลเงินตราต่างประเทศ จะต้องรายงานบัญชีสินเชื่ออย่างไร</w:t>
            </w:r>
          </w:p>
        </w:tc>
      </w:tr>
      <w:tr w:rsidR="00BE69F2" w:rsidRPr="00BE69F2" w14:paraId="2213B5B1" w14:textId="77777777" w:rsidTr="00325E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927C4F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35BCABB3" w14:textId="77777777" w:rsidR="00033C0B" w:rsidRPr="00325E39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4"/>
                <w:cs/>
              </w:rPr>
            </w:pPr>
            <w:r w:rsidRPr="00325E39">
              <w:rPr>
                <w:rFonts w:eastAsia="Arial Unicode MS"/>
                <w:spacing w:val="-4"/>
                <w:cs/>
              </w:rPr>
              <w:t xml:space="preserve">ให้รายงานบัญชีสินเชื่อเป็น </w:t>
            </w:r>
            <w:r w:rsidRPr="00325E39">
              <w:rPr>
                <w:rFonts w:eastAsia="Arial Unicode MS"/>
                <w:spacing w:val="-4"/>
              </w:rPr>
              <w:t xml:space="preserve">2 </w:t>
            </w:r>
            <w:r w:rsidRPr="00325E39">
              <w:rPr>
                <w:rFonts w:eastAsia="Arial Unicode MS"/>
                <w:spacing w:val="-4"/>
                <w:cs/>
              </w:rPr>
              <w:t xml:space="preserve">บัญชี คือ บัญชีของสินเชื่อที่เป็นสกุลเงินบาท และบัญชีของสินเชื่อที่เป็นสกุลเงินตราต่างประเทศ </w:t>
            </w:r>
          </w:p>
        </w:tc>
      </w:tr>
    </w:tbl>
    <w:p w14:paraId="692DFB9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A4B0BB7" w14:textId="77777777" w:rsidTr="00325E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41A148B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92EAE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สำหรับ สินเชื่อสกุลเงินตราต่างประเทศของสาขาต่างประเทศ ให้รายงานเป็น </w:t>
            </w:r>
            <w:r w:rsidRPr="00BE69F2">
              <w:rPr>
                <w:rFonts w:eastAsia="Arial Unicode MS"/>
              </w:rPr>
              <w:t xml:space="preserve">Monthly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Daily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1.1 </w:t>
            </w:r>
            <w:r w:rsidRPr="00BE69F2">
              <w:rPr>
                <w:rFonts w:eastAsia="Arial Unicode MS"/>
              </w:rPr>
              <w:t>Credit Account</w:t>
            </w:r>
          </w:p>
        </w:tc>
      </w:tr>
      <w:tr w:rsidR="00BE69F2" w:rsidRPr="00BE69F2" w14:paraId="745F371E" w14:textId="77777777" w:rsidTr="00325E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C0D5D3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17BE235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ให้รายงานเป็น </w:t>
            </w:r>
            <w:r w:rsidRPr="00BE69F2">
              <w:rPr>
                <w:rFonts w:eastAsia="Arial Unicode MS"/>
              </w:rPr>
              <w:t>Monthly</w:t>
            </w:r>
            <w:r w:rsidRPr="00BE69F2">
              <w:rPr>
                <w:rFonts w:eastAsia="Arial Unicode MS"/>
                <w:cs/>
              </w:rPr>
              <w:t xml:space="preserve"> สำหรับสินเชื่อของสาขาของธนาคารพาณิชย์จดทะเบียนในประเทศ ที่ตั้งสำนักงานสาขาอยู่ในต่างประเทศ มีให้สินเชื่อกับลูกค้าทั่วไปและสถาบันการเงินอื่น</w:t>
            </w:r>
          </w:p>
        </w:tc>
      </w:tr>
    </w:tbl>
    <w:p w14:paraId="01521630" w14:textId="77777777" w:rsidR="00C9617D" w:rsidRPr="00BE69F2" w:rsidRDefault="00C9617D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AF9CE3A" w14:textId="77777777" w:rsidTr="00325E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A52E3D5" w14:textId="77777777" w:rsidR="00033C0B" w:rsidRPr="00BE69F2" w:rsidRDefault="00033C0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8FB47A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 xml:space="preserve">สัญญาที่เปิดและปิดภายในเดือนจะต้องรายงานใน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นี้ หรือไม่ เช่น การกู้ </w:t>
            </w:r>
            <w:r w:rsidRPr="00BE69F2">
              <w:rPr>
                <w:rFonts w:eastAsia="Arial Unicode MS"/>
              </w:rPr>
              <w:t xml:space="preserve">Call Loan </w:t>
            </w:r>
            <w:r w:rsidRPr="00BE69F2">
              <w:rPr>
                <w:rFonts w:eastAsia="Arial Unicode MS"/>
                <w:cs/>
              </w:rPr>
              <w:t xml:space="preserve">ลูกหนี้กู้วันนี้ จ่ายพรุ่งนี้ เกิดขึ้นภายในเดือนหลายครั้ง แต่พอสิ้นเดือนไม่มียอดหนี้คงค้างแล้ว หากต้องรายงานจะมีผลกระทบไปที่ </w:t>
            </w:r>
            <w:r w:rsidRPr="00BE69F2">
              <w:rPr>
                <w:rFonts w:eastAsia="Arial Unicode MS"/>
              </w:rPr>
              <w:t>Data Entity 1.1 Credit Account  1.2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Credit Account Detail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7.1 Outstanding Monthly </w:t>
            </w:r>
            <w:r w:rsidRPr="00BE69F2">
              <w:rPr>
                <w:rFonts w:eastAsia="Arial Unicode MS"/>
                <w:cs/>
              </w:rPr>
              <w:t xml:space="preserve">ขอให้ยกตัวอย่าง </w:t>
            </w:r>
          </w:p>
        </w:tc>
      </w:tr>
      <w:tr w:rsidR="00BE69F2" w:rsidRPr="00BE69F2" w14:paraId="02125542" w14:textId="77777777" w:rsidTr="00325E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C69761D" w14:textId="77777777" w:rsidR="00033C0B" w:rsidRPr="00BE69F2" w:rsidRDefault="00033C0B" w:rsidP="009A6773">
            <w:pPr>
              <w:jc w:val="center"/>
              <w:rPr>
                <w:b w:val="0"/>
                <w:bCs w:val="0"/>
              </w:rPr>
            </w:pPr>
            <w:r w:rsidRPr="00BE69F2">
              <w:t>A7</w:t>
            </w:r>
          </w:p>
        </w:tc>
        <w:tc>
          <w:tcPr>
            <w:tcW w:w="9639" w:type="dxa"/>
          </w:tcPr>
          <w:p w14:paraId="54E517D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ต้องรายงาน เช่น</w:t>
            </w:r>
          </w:p>
          <w:p w14:paraId="73D1779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u w:val="single"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Arial Unicode MS"/>
                <w:u w:val="single"/>
              </w:rPr>
              <w:t>1</w:t>
            </w:r>
            <w:r w:rsidRPr="00BE69F2">
              <w:rPr>
                <w:rFonts w:eastAsia="Arial Unicode MS"/>
                <w:u w:val="single"/>
                <w:cs/>
              </w:rPr>
              <w:t xml:space="preserve"> </w:t>
            </w:r>
          </w:p>
          <w:p w14:paraId="45E6A55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วันที่ </w:t>
            </w:r>
            <w:r w:rsidRPr="00BE69F2">
              <w:rPr>
                <w:rFonts w:eastAsia="Arial Unicode MS"/>
              </w:rPr>
              <w:t>17</w:t>
            </w:r>
            <w:r w:rsidRPr="00BE69F2">
              <w:rPr>
                <w:rFonts w:eastAsia="Arial Unicode MS"/>
                <w:cs/>
              </w:rPr>
              <w:t xml:space="preserve"> ก.พ.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 xml:space="preserve"> นาย ก. กู้เงิน </w:t>
            </w:r>
            <w:r w:rsidRPr="00BE69F2">
              <w:rPr>
                <w:rFonts w:eastAsia="Arial Unicode MS"/>
              </w:rPr>
              <w:t>100</w:t>
            </w:r>
            <w:r w:rsidRPr="00BE69F2">
              <w:rPr>
                <w:rFonts w:eastAsia="Arial Unicode MS"/>
                <w:cs/>
              </w:rPr>
              <w:t xml:space="preserve"> บาท ระยะเวลา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วัน ชำระคืนวันที่ </w:t>
            </w:r>
            <w:r w:rsidRPr="00BE69F2">
              <w:rPr>
                <w:rFonts w:eastAsia="Arial Unicode MS"/>
              </w:rPr>
              <w:t>18</w:t>
            </w:r>
            <w:r w:rsidRPr="00BE69F2">
              <w:rPr>
                <w:rFonts w:eastAsia="Arial Unicode MS"/>
                <w:cs/>
              </w:rPr>
              <w:t xml:space="preserve"> ก.พ. 65 และปิดบัญชีทันที </w:t>
            </w:r>
          </w:p>
          <w:p w14:paraId="3C60E1D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งวดข้อมูล</w:t>
            </w:r>
            <w:r w:rsidRPr="00BE69F2">
              <w:rPr>
                <w:rFonts w:eastAsia="Arial Unicode MS"/>
              </w:rPr>
              <w:t xml:space="preserve"> 2022-02-28</w:t>
            </w:r>
            <w:r w:rsidRPr="00BE69F2">
              <w:rPr>
                <w:rFonts w:eastAsia="Arial Unicode MS"/>
                <w:cs/>
              </w:rPr>
              <w:t xml:space="preserve"> ให้รายงาน</w:t>
            </w:r>
          </w:p>
          <w:p w14:paraId="6BC44DD7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1.1 Credit Account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1.2 Credit Account Detail </w:t>
            </w:r>
          </w:p>
          <w:p w14:paraId="64EB2A6A" w14:textId="77777777" w:rsidR="00033C0B" w:rsidRPr="00BE69F2" w:rsidRDefault="00033C0B" w:rsidP="009A6773">
            <w:pPr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รายงานรายละเอียดของบัญชีนี้ตามปกติ</w:t>
            </w:r>
          </w:p>
          <w:p w14:paraId="2CC70158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7.1</w:t>
            </w:r>
            <w:r w:rsidRPr="00BE69F2">
              <w:rPr>
                <w:rFonts w:eastAsia="Arial Unicode MS"/>
              </w:rPr>
              <w:t xml:space="preserve"> Outstanding Monthly </w:t>
            </w:r>
          </w:p>
          <w:p w14:paraId="698B68D4" w14:textId="77777777" w:rsidR="00033C0B" w:rsidRPr="00BE69F2" w:rsidRDefault="00033C0B" w:rsidP="009A6773">
            <w:pPr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Outstanding Amount = 0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Account Status = </w:t>
            </w:r>
            <w:r w:rsidRPr="00BE69F2">
              <w:rPr>
                <w:rFonts w:eastAsia="Arial Unicode MS"/>
                <w:cs/>
              </w:rPr>
              <w:t>2001600004</w:t>
            </w:r>
            <w:r w:rsidRPr="00BE69F2">
              <w:rPr>
                <w:rFonts w:eastAsia="Arial Unicode MS"/>
              </w:rPr>
              <w:t xml:space="preserve"> Closed</w:t>
            </w:r>
          </w:p>
          <w:p w14:paraId="24418162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7.5</w:t>
            </w:r>
            <w:r w:rsidRPr="00BE69F2">
              <w:rPr>
                <w:rFonts w:eastAsia="Arial Unicode MS"/>
              </w:rPr>
              <w:t xml:space="preserve"> Aggregated Flow</w:t>
            </w:r>
          </w:p>
          <w:p w14:paraId="000D4374" w14:textId="77777777" w:rsidR="00033C0B" w:rsidRPr="00BE69F2" w:rsidRDefault="00033C0B" w:rsidP="009A6773">
            <w:pPr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20034000002</w:t>
            </w:r>
            <w:r w:rsidRPr="00BE69F2">
              <w:rPr>
                <w:rFonts w:eastAsia="Arial Unicode MS"/>
                <w:cs/>
              </w:rPr>
              <w:t xml:space="preserve"> เบิกถอนเงิน / ให้สินเชื่อเพิ่ม = </w:t>
            </w:r>
            <w:r w:rsidRPr="00BE69F2">
              <w:rPr>
                <w:rFonts w:eastAsia="Arial Unicode MS"/>
              </w:rPr>
              <w:t>100</w:t>
            </w:r>
          </w:p>
          <w:p w14:paraId="17E16B1F" w14:textId="77777777" w:rsidR="00033C0B" w:rsidRPr="00BE69F2" w:rsidRDefault="00033C0B" w:rsidP="009A6773">
            <w:pPr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20034000006</w:t>
            </w:r>
            <w:r w:rsidRPr="00BE69F2">
              <w:rPr>
                <w:rFonts w:eastAsia="Arial Unicode MS"/>
                <w:cs/>
              </w:rPr>
              <w:t xml:space="preserve"> ชำระคืน / เรียกเก็บเงินได้ = </w:t>
            </w:r>
            <w:r w:rsidRPr="00BE69F2">
              <w:rPr>
                <w:rFonts w:eastAsia="Arial Unicode MS"/>
              </w:rPr>
              <w:t>100</w:t>
            </w:r>
          </w:p>
          <w:p w14:paraId="3DD73DA9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056542C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u w:val="single"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Arial Unicode MS"/>
                <w:u w:val="single"/>
              </w:rPr>
              <w:t>2</w:t>
            </w:r>
          </w:p>
          <w:p w14:paraId="18BF670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วันที่ </w:t>
            </w:r>
            <w:r w:rsidRPr="00BE69F2">
              <w:rPr>
                <w:rFonts w:eastAsia="Arial Unicode MS"/>
              </w:rPr>
              <w:t>17</w:t>
            </w:r>
            <w:r w:rsidRPr="00BE69F2">
              <w:rPr>
                <w:rFonts w:eastAsia="Arial Unicode MS"/>
                <w:cs/>
              </w:rPr>
              <w:t xml:space="preserve"> ก.พ.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 xml:space="preserve"> นาย ก. กู้เงิน </w:t>
            </w:r>
            <w:r w:rsidRPr="00BE69F2">
              <w:rPr>
                <w:rFonts w:eastAsia="Arial Unicode MS"/>
              </w:rPr>
              <w:t>100</w:t>
            </w:r>
            <w:r w:rsidRPr="00BE69F2">
              <w:rPr>
                <w:rFonts w:eastAsia="Arial Unicode MS"/>
                <w:cs/>
              </w:rPr>
              <w:t xml:space="preserve"> บาท ชำระคืนวันที่ </w:t>
            </w:r>
            <w:r w:rsidRPr="00BE69F2">
              <w:rPr>
                <w:rFonts w:eastAsia="Arial Unicode MS"/>
              </w:rPr>
              <w:t>18</w:t>
            </w:r>
            <w:r w:rsidRPr="00BE69F2">
              <w:rPr>
                <w:rFonts w:eastAsia="Arial Unicode MS"/>
                <w:cs/>
              </w:rPr>
              <w:t xml:space="preserve"> ก.พ.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 xml:space="preserve"> ต่อมา วันที่ </w:t>
            </w:r>
            <w:r w:rsidRPr="00BE69F2">
              <w:rPr>
                <w:rFonts w:eastAsia="Arial Unicode MS"/>
              </w:rPr>
              <w:t>21</w:t>
            </w:r>
            <w:r w:rsidRPr="00BE69F2">
              <w:rPr>
                <w:rFonts w:eastAsia="Arial Unicode MS"/>
                <w:cs/>
              </w:rPr>
              <w:t xml:space="preserve"> ก.พ.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 xml:space="preserve"> นาย ก. กู้เงินอีก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บาท ระยะเวลา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วัน และชำระคืนวันที่ </w:t>
            </w:r>
            <w:r w:rsidRPr="00BE69F2">
              <w:rPr>
                <w:rFonts w:eastAsia="Arial Unicode MS"/>
              </w:rPr>
              <w:t>24</w:t>
            </w:r>
            <w:r w:rsidRPr="00BE69F2">
              <w:rPr>
                <w:rFonts w:eastAsia="Arial Unicode MS"/>
                <w:cs/>
              </w:rPr>
              <w:t xml:space="preserve"> ก.พ.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 xml:space="preserve"> แต่ยังไม่ปิดบัญชีสินเชื่อ </w:t>
            </w:r>
          </w:p>
          <w:p w14:paraId="01E0E4E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งวดข้อมูล</w:t>
            </w:r>
            <w:r w:rsidRPr="00BE69F2">
              <w:rPr>
                <w:rFonts w:eastAsia="Arial Unicode MS"/>
              </w:rPr>
              <w:t xml:space="preserve"> 2022-02-28</w:t>
            </w:r>
            <w:r w:rsidRPr="00BE69F2">
              <w:rPr>
                <w:rFonts w:eastAsia="Arial Unicode MS"/>
                <w:cs/>
              </w:rPr>
              <w:t xml:space="preserve"> ให้รายงาน</w:t>
            </w:r>
          </w:p>
          <w:p w14:paraId="2BBACFA2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1.1</w:t>
            </w:r>
            <w:r w:rsidRPr="00BE69F2">
              <w:rPr>
                <w:rFonts w:eastAsia="Arial Unicode MS"/>
              </w:rPr>
              <w:t xml:space="preserve"> Credit Account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1.2 Credit Account Detail</w:t>
            </w:r>
          </w:p>
          <w:p w14:paraId="38BC3F8A" w14:textId="77777777" w:rsidR="00033C0B" w:rsidRPr="00BE69F2" w:rsidRDefault="00033C0B" w:rsidP="009A6773">
            <w:pPr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รายงานรายละเอียดของบัญชีนี้ตามปกติ</w:t>
            </w:r>
          </w:p>
          <w:p w14:paraId="28DE58C4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7.1</w:t>
            </w:r>
            <w:r w:rsidRPr="00BE69F2">
              <w:rPr>
                <w:rFonts w:eastAsia="Arial Unicode MS"/>
              </w:rPr>
              <w:t xml:space="preserve"> Outstanding Monthly</w:t>
            </w:r>
          </w:p>
          <w:p w14:paraId="7500238D" w14:textId="77777777" w:rsidR="00033C0B" w:rsidRPr="00BE69F2" w:rsidRDefault="00033C0B" w:rsidP="009A6773">
            <w:pPr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Outstanding Amount = 0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Account Status = </w:t>
            </w:r>
            <w:r w:rsidRPr="00BE69F2">
              <w:rPr>
                <w:rFonts w:eastAsia="Arial Unicode MS"/>
                <w:cs/>
              </w:rPr>
              <w:t>2001600001</w:t>
            </w:r>
            <w:r w:rsidRPr="00BE69F2">
              <w:rPr>
                <w:rFonts w:eastAsia="Arial Unicode MS"/>
              </w:rPr>
              <w:t xml:space="preserve"> Active</w:t>
            </w:r>
          </w:p>
          <w:p w14:paraId="2160DBF3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7.5</w:t>
            </w:r>
            <w:r w:rsidRPr="00BE69F2">
              <w:rPr>
                <w:rFonts w:eastAsia="Arial Unicode MS"/>
              </w:rPr>
              <w:t xml:space="preserve"> Aggregated Flow</w:t>
            </w:r>
          </w:p>
          <w:p w14:paraId="1BE2B958" w14:textId="77777777" w:rsidR="00033C0B" w:rsidRPr="00BE69F2" w:rsidRDefault="00033C0B" w:rsidP="009A6773">
            <w:pPr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20034000002</w:t>
            </w:r>
            <w:r w:rsidRPr="00BE69F2">
              <w:rPr>
                <w:rFonts w:eastAsia="Arial Unicode MS"/>
                <w:cs/>
              </w:rPr>
              <w:t xml:space="preserve"> เบิกถอนเงิน / ให้สินเชื่อเพิ่ม = </w:t>
            </w:r>
            <w:r w:rsidRPr="00BE69F2">
              <w:rPr>
                <w:rFonts w:eastAsia="Arial Unicode MS"/>
              </w:rPr>
              <w:t>600</w:t>
            </w:r>
          </w:p>
          <w:p w14:paraId="63ED240E" w14:textId="77777777" w:rsidR="00033C0B" w:rsidRPr="00BE69F2" w:rsidRDefault="00033C0B" w:rsidP="009A6773">
            <w:pPr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20034000006</w:t>
            </w:r>
            <w:r w:rsidRPr="00BE69F2">
              <w:rPr>
                <w:rFonts w:eastAsia="Arial Unicode MS"/>
                <w:cs/>
              </w:rPr>
              <w:t xml:space="preserve"> ชำระคืน / เรียกเก็บเงินได้ = </w:t>
            </w:r>
            <w:r w:rsidRPr="00BE69F2">
              <w:rPr>
                <w:rFonts w:eastAsia="Arial Unicode MS"/>
              </w:rPr>
              <w:t>600</w:t>
            </w:r>
          </w:p>
          <w:p w14:paraId="1B8D2B0B" w14:textId="77777777" w:rsidR="00033C0B" w:rsidRPr="00BE69F2" w:rsidRDefault="00033C0B" w:rsidP="009A6773">
            <w:pPr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11B90570" w14:textId="7503B8BD" w:rsidR="00033C0B" w:rsidRPr="00BE69F2" w:rsidRDefault="00033C0B" w:rsidP="009A6773">
            <w:pPr>
              <w:pStyle w:val="ListParagraph"/>
              <w:numPr>
                <w:ilvl w:val="0"/>
                <w:numId w:val="9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ธุรกรรมที่ได้รับการอนุโลมไม่ต้องรายงานข้อมูล คือ สินเชื่อ </w:t>
            </w:r>
            <w:r w:rsidRPr="00BE69F2">
              <w:rPr>
                <w:rFonts w:eastAsia="Arial Unicode MS"/>
              </w:rPr>
              <w:t xml:space="preserve">Interbank </w:t>
            </w:r>
            <w:r w:rsidR="007819FD" w:rsidRPr="00D83DF6">
              <w:rPr>
                <w:rFonts w:eastAsia="Arial Unicode MS" w:hint="cs"/>
                <w:cs/>
              </w:rPr>
              <w:t xml:space="preserve">สกุลเงินบาท </w:t>
            </w:r>
            <w:r w:rsidRPr="00BE69F2">
              <w:rPr>
                <w:rFonts w:eastAsia="Arial Unicode MS"/>
                <w:cs/>
              </w:rPr>
              <w:t xml:space="preserve">แบบ </w:t>
            </w:r>
            <w:r w:rsidRPr="00BE69F2">
              <w:rPr>
                <w:rFonts w:eastAsia="Arial Unicode MS"/>
              </w:rPr>
              <w:t xml:space="preserve">Overnight </w:t>
            </w:r>
            <w:r w:rsidRPr="00BE69F2">
              <w:rPr>
                <w:rFonts w:eastAsia="Arial Unicode MS"/>
                <w:cs/>
              </w:rPr>
              <w:t>ที่มีการเบิกถอนและชำระคืนภายในเดือนเดียวกัน (ไม่มียอดคงค้างสิ้นเดือน)</w:t>
            </w:r>
          </w:p>
        </w:tc>
      </w:tr>
    </w:tbl>
    <w:p w14:paraId="145D87F7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E65F047" w14:textId="77777777" w:rsidTr="00325E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335D10B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2A17A5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สง. มีการให้สินเชื่อ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วันกับลูกค้า (</w:t>
            </w:r>
            <w:r w:rsidRPr="00BE69F2">
              <w:rPr>
                <w:rFonts w:eastAsia="Arial Unicode MS"/>
              </w:rPr>
              <w:t xml:space="preserve">Intraday) </w:t>
            </w:r>
            <w:r w:rsidRPr="00BE69F2">
              <w:rPr>
                <w:rFonts w:eastAsia="Arial Unicode MS"/>
                <w:cs/>
              </w:rPr>
              <w:t>โดยที่ลูกค้าไม่มีวงเงินสินเชื่อกับทาง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สง. จะต้องรายงานสินเชื่อดังกล่าวหรือไม่ หากใช่ต้องรายงานอย่างไร ซึ่งกรณีดังกล่าวจะเป็นกรณีพิเศษ อาจเกิดแค่ </w:t>
            </w:r>
            <w:r w:rsidRPr="00BE69F2">
              <w:rPr>
                <w:rFonts w:eastAsia="Arial Unicode MS"/>
              </w:rPr>
              <w:t>1-2</w:t>
            </w:r>
            <w:r w:rsidRPr="00BE69F2">
              <w:rPr>
                <w:rFonts w:eastAsia="Arial Unicode MS"/>
                <w:cs/>
              </w:rPr>
              <w:t xml:space="preserve"> ครั้งต่อปี </w:t>
            </w:r>
          </w:p>
          <w:p w14:paraId="27DE882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u w:val="single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</w:p>
          <w:p w14:paraId="1F19733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>2022-07-12</w:t>
            </w:r>
            <w:r w:rsidRPr="00BE69F2">
              <w:rPr>
                <w:rFonts w:eastAsia="Arial Unicode MS"/>
                <w:cs/>
              </w:rPr>
              <w:t xml:space="preserve"> ลูกค้าใช้สินเชื่อระหว่างวัน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ลบ. ภายในสิ้นวันลูกค้าต้องโอนเงิน เพื่อเข้ามากลบวงเงินที่ใช้ระหว่างวัน แต่ลูกค้าไม่สามารถที่จะโอนเงินมากลบได้ภายในวัน จึงขอใช้วงเงินชั่วคราวนี้ </w:t>
            </w:r>
            <w:r w:rsidRPr="00BE69F2">
              <w:rPr>
                <w:cs/>
              </w:rPr>
              <w:t xml:space="preserve">ซึ่งลูกค้าจะต้องนำเงินมาคืนในวันทำการถัดไป </w:t>
            </w:r>
            <w:r w:rsidRPr="00BE69F2">
              <w:t xml:space="preserve">2022-07-13 </w:t>
            </w:r>
            <w:r w:rsidRPr="00BE69F2">
              <w:rPr>
                <w:cs/>
              </w:rPr>
              <w:t>และจะต้องจ่ายดอกเบี้ยให้กับทาง</w:t>
            </w:r>
            <w:r w:rsidRPr="00BE69F2">
              <w:t xml:space="preserve"> </w:t>
            </w:r>
            <w:r w:rsidRPr="00BE69F2">
              <w:rPr>
                <w:cs/>
              </w:rPr>
              <w:t>สง. (ที่ผ่านมามีบางรายการที่</w:t>
            </w:r>
            <w:r w:rsidRPr="00BE69F2">
              <w:rPr>
                <w:strike/>
                <w:cs/>
              </w:rPr>
              <w:t xml:space="preserve"> </w:t>
            </w:r>
            <w:r w:rsidRPr="00BE69F2">
              <w:rPr>
                <w:cs/>
              </w:rPr>
              <w:t>สง. อนุมัติไม่เก็บดอกเบี้ยนี้ด้วย)</w:t>
            </w:r>
          </w:p>
        </w:tc>
      </w:tr>
      <w:tr w:rsidR="00BE69F2" w:rsidRPr="00BE69F2" w14:paraId="53C9A4F2" w14:textId="77777777" w:rsidTr="00325E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7BFB1D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A8</w:t>
            </w:r>
          </w:p>
        </w:tc>
        <w:tc>
          <w:tcPr>
            <w:tcW w:w="9639" w:type="dxa"/>
          </w:tcPr>
          <w:p w14:paraId="3015EA4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 หากเป็น </w:t>
            </w:r>
            <w:r w:rsidRPr="00BE69F2">
              <w:rPr>
                <w:rFonts w:eastAsia="Arial Unicode MS"/>
              </w:rPr>
              <w:t xml:space="preserve">Intraday </w:t>
            </w:r>
            <w:r w:rsidRPr="00BE69F2">
              <w:rPr>
                <w:rFonts w:eastAsia="Arial Unicode MS"/>
                <w:cs/>
              </w:rPr>
              <w:t xml:space="preserve">เป็นการกู้ยืมภายในวันเดียวกัน แต่หากไม่สามารถชำระคืนภายในสิ้นวันเดียวกันจะกลายเป็น </w:t>
            </w:r>
            <w:r w:rsidRPr="00BE69F2">
              <w:rPr>
                <w:rFonts w:eastAsia="Arial Unicode MS"/>
              </w:rPr>
              <w:t xml:space="preserve">Overnight </w:t>
            </w:r>
            <w:r w:rsidRPr="00BE69F2">
              <w:rPr>
                <w:rFonts w:eastAsia="Arial Unicode MS"/>
                <w:cs/>
              </w:rPr>
              <w:t>ซึ่งเป็นการกู้ยืมข้ามคืน จะต้องรายงานเหมือนสินเชื่อปกติ</w:t>
            </w:r>
          </w:p>
        </w:tc>
      </w:tr>
    </w:tbl>
    <w:p w14:paraId="79C9BB1E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4558595" w14:textId="77777777" w:rsidTr="005E08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B1C5A9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9CD4ED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หาก สง. นำส่งบัตรเครดิตให้ลูกค้าแล้ว แต่ลูกค้ายังไม่ได้ดำเนินการเปิดใช้งานบัตรเครดิต (</w:t>
            </w:r>
            <w:r w:rsidRPr="00BE69F2">
              <w:rPr>
                <w:rFonts w:eastAsia="Arial Unicode MS"/>
              </w:rPr>
              <w:t>Activate</w:t>
            </w:r>
            <w:r w:rsidRPr="00BE69F2">
              <w:rPr>
                <w:rFonts w:eastAsia="Arial Unicode MS"/>
                <w:cs/>
              </w:rPr>
              <w:t>) ภายในสิ้นเดือนที่ต้องรายงานข้อมูล สง. จะต้องรายงานข้อมูลวงเงิน และข้อมูลบัญชีสินเชื่อของบัตรเครดิตอย่างไร</w:t>
            </w:r>
          </w:p>
        </w:tc>
      </w:tr>
      <w:tr w:rsidR="00BE69F2" w:rsidRPr="00BE69F2" w14:paraId="4A850478" w14:textId="77777777" w:rsidTr="005E08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FF2A74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A9</w:t>
            </w:r>
          </w:p>
        </w:tc>
        <w:tc>
          <w:tcPr>
            <w:tcW w:w="9639" w:type="dxa"/>
          </w:tcPr>
          <w:p w14:paraId="6B083C4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1. </w:t>
            </w:r>
            <w:r w:rsidRPr="00BE69F2">
              <w:rPr>
                <w:rFonts w:eastAsia="Arial Unicode MS"/>
                <w:cs/>
              </w:rPr>
              <w:t xml:space="preserve">เมื่อมีการออกบัตรเครดิตใหม่ (เปิดบัญชีใหม่) ให้ลูกค้า </w:t>
            </w:r>
            <w:r w:rsidRPr="00BE69F2">
              <w:rPr>
                <w:rFonts w:eastAsia="Arial Unicode MS"/>
              </w:rPr>
              <w:br/>
            </w:r>
            <w:r w:rsidRPr="00BE69F2">
              <w:rPr>
                <w:rFonts w:eastAsia="Arial Unicode MS"/>
                <w:cs/>
              </w:rPr>
              <w:t xml:space="preserve">รายงานข้อมูลวงเงินการให้สินเชื่อ ที่ </w:t>
            </w:r>
            <w:r w:rsidRPr="00BE69F2">
              <w:rPr>
                <w:rFonts w:eastAsia="Arial Unicode MS"/>
              </w:rPr>
              <w:t xml:space="preserve">Data Entity 5.1 Credit Line </w:t>
            </w:r>
          </w:p>
          <w:p w14:paraId="35FCBEA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>หมายเหตุ</w:t>
            </w:r>
            <w:r w:rsidRPr="00BE69F2">
              <w:rPr>
                <w:rFonts w:eastAsia="Arial Unicode MS"/>
                <w:cs/>
              </w:rPr>
              <w:t xml:space="preserve"> ให้รายงานแม้ลูกค้าไม่ได้ดำเนินการเปิดใช้งานบัตรเครดิตใบใหม่ภายในสิ้นเดือนของงวดที่ต้องรายงาน </w:t>
            </w:r>
          </w:p>
          <w:p w14:paraId="3C2A6D6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ขอให้ สง. รายงานข้อมูลวงเงิน ณ เดือนที่ออกเข้ามาก่อน </w:t>
            </w:r>
          </w:p>
          <w:p w14:paraId="42B4ABE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2. </w:t>
            </w:r>
            <w:r w:rsidRPr="00BE69F2">
              <w:rPr>
                <w:rFonts w:eastAsia="Arial Unicode MS"/>
                <w:cs/>
              </w:rPr>
              <w:t>เมื่อใดก็ลูกค้าดำเนินการเปิดใช้งาน</w:t>
            </w:r>
            <w:r w:rsidRPr="00BE69F2">
              <w:rPr>
                <w:rFonts w:eastAsia="Arial Unicode MS"/>
              </w:rPr>
              <w:t xml:space="preserve"> (activate </w:t>
            </w:r>
            <w:r w:rsidRPr="00BE69F2">
              <w:rPr>
                <w:rFonts w:eastAsia="Arial Unicode MS"/>
                <w:cs/>
              </w:rPr>
              <w:t>บัตร)</w:t>
            </w:r>
          </w:p>
          <w:p w14:paraId="283313A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รายงานข้อมูลใน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1.1 </w:t>
            </w:r>
            <w:r w:rsidRPr="00BE69F2">
              <w:rPr>
                <w:rFonts w:eastAsia="Arial Unicode MS"/>
              </w:rPr>
              <w:t xml:space="preserve">Credit Account </w:t>
            </w:r>
            <w:r w:rsidRPr="00BE69F2">
              <w:rPr>
                <w:rFonts w:eastAsia="Arial Unicode MS"/>
                <w:cs/>
              </w:rPr>
              <w:t xml:space="preserve">1.2 </w:t>
            </w:r>
            <w:r w:rsidRPr="00BE69F2">
              <w:rPr>
                <w:rFonts w:eastAsia="Arial Unicode MS"/>
              </w:rPr>
              <w:t xml:space="preserve">Credit Account Detail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  <w:spacing w:val="-4"/>
              </w:rPr>
              <w:t>1.3</w:t>
            </w:r>
            <w:r w:rsidRPr="00BE69F2">
              <w:rPr>
                <w:rFonts w:eastAsia="Arial Unicode MS"/>
                <w:spacing w:val="-4"/>
                <w:cs/>
              </w:rPr>
              <w:t xml:space="preserve"> </w:t>
            </w:r>
            <w:r w:rsidRPr="00BE69F2">
              <w:rPr>
                <w:rFonts w:eastAsia="Arial Unicode MS"/>
                <w:spacing w:val="-4"/>
              </w:rPr>
              <w:t xml:space="preserve">Credit Card </w:t>
            </w:r>
            <w:r w:rsidRPr="00BE69F2">
              <w:rPr>
                <w:rFonts w:eastAsia="Arial Unicode MS"/>
                <w:spacing w:val="-4"/>
                <w:cs/>
              </w:rPr>
              <w:t xml:space="preserve">และ </w:t>
            </w:r>
            <w:r w:rsidRPr="00BE69F2">
              <w:rPr>
                <w:rFonts w:eastAsia="Arial Unicode MS"/>
                <w:spacing w:val="-4"/>
              </w:rPr>
              <w:t xml:space="preserve">Data Entity </w:t>
            </w:r>
            <w:r w:rsidRPr="00BE69F2">
              <w:rPr>
                <w:rFonts w:eastAsia="Arial Unicode MS"/>
                <w:spacing w:val="-4"/>
                <w:cs/>
              </w:rPr>
              <w:t xml:space="preserve">อื่น ๆ </w:t>
            </w:r>
            <w:r w:rsidRPr="00BE69F2">
              <w:rPr>
                <w:rFonts w:eastAsia="Arial Unicode MS"/>
                <w:cs/>
              </w:rPr>
              <w:t>ที่เกี่ยวข้อง</w:t>
            </w:r>
          </w:p>
        </w:tc>
      </w:tr>
      <w:tr w:rsidR="00BE69F2" w:rsidRPr="00BE69F2" w14:paraId="46A96014" w14:textId="77777777" w:rsidTr="005E088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B307A8C" w14:textId="77777777" w:rsidR="00033C0B" w:rsidRPr="003B22B8" w:rsidRDefault="00033C0B" w:rsidP="009A6773">
            <w:pPr>
              <w:rPr>
                <w:rFonts w:eastAsia="Arial Unicode MS"/>
                <w:caps/>
              </w:rPr>
            </w:pPr>
            <w:r w:rsidRPr="003B22B8">
              <w:rPr>
                <w:rFonts w:eastAsia="Arial Unicode MS"/>
              </w:rPr>
              <w:t>Q</w:t>
            </w:r>
            <w:r w:rsidRPr="003B22B8">
              <w:rPr>
                <w:rFonts w:eastAsia="Arial Unicode MS"/>
                <w:caps/>
              </w:rPr>
              <w:t>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DDA317D" w14:textId="77777777" w:rsidR="00033C0B" w:rsidRPr="003B22B8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/>
                <w:bCs/>
                <w:cs/>
              </w:rPr>
            </w:pPr>
            <w:r w:rsidRPr="003B22B8">
              <w:rPr>
                <w:rFonts w:eastAsia="Arial Unicode MS"/>
                <w:b/>
                <w:bCs/>
                <w:cs/>
              </w:rPr>
              <w:t xml:space="preserve">หากมีการเปลี่ยนบัตรเครดิตใหม่ เช่น บัตรหายหรือหมดอายุ แต่ยังไม่ได้ปิดบัญชีจะต้องรายงาน หรือไม่ และข้อมูลวงเงิน ข้อมูลสินเชื่อบัตรเครดิต และสถานะของบัตรอย่างไร  </w:t>
            </w:r>
          </w:p>
        </w:tc>
      </w:tr>
      <w:tr w:rsidR="00BE69F2" w:rsidRPr="00BE69F2" w14:paraId="72BE719C" w14:textId="77777777" w:rsidTr="005E08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AD7A6A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A10</w:t>
            </w:r>
          </w:p>
        </w:tc>
        <w:tc>
          <w:tcPr>
            <w:tcW w:w="9639" w:type="dxa"/>
          </w:tcPr>
          <w:p w14:paraId="6E21F24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แนวทางการรายงานวงเงิน และ ข้อมูลสินเชื่อบัตรเครดิต กรณี เปลี่ยนบัตรใหม่</w:t>
            </w:r>
          </w:p>
          <w:tbl>
            <w:tblPr>
              <w:tblStyle w:val="TableGrid"/>
              <w:tblW w:w="9451" w:type="dxa"/>
              <w:tblLayout w:type="fixed"/>
              <w:tblLook w:val="04A0" w:firstRow="1" w:lastRow="0" w:firstColumn="1" w:lastColumn="0" w:noHBand="0" w:noVBand="1"/>
            </w:tblPr>
            <w:tblGrid>
              <w:gridCol w:w="2722"/>
              <w:gridCol w:w="6729"/>
            </w:tblGrid>
            <w:tr w:rsidR="00BE69F2" w:rsidRPr="00BE69F2" w14:paraId="004035D8" w14:textId="77777777">
              <w:trPr>
                <w:trHeight w:val="212"/>
              </w:trPr>
              <w:tc>
                <w:tcPr>
                  <w:tcW w:w="2722" w:type="dxa"/>
                </w:tcPr>
                <w:p w14:paraId="275910F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กรณี</w:t>
                  </w:r>
                </w:p>
              </w:tc>
              <w:tc>
                <w:tcPr>
                  <w:tcW w:w="6729" w:type="dxa"/>
                </w:tcPr>
                <w:p w14:paraId="1EECDF53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วิธีรายงาน</w:t>
                  </w:r>
                </w:p>
              </w:tc>
            </w:tr>
            <w:tr w:rsidR="00BE69F2" w:rsidRPr="00BE69F2" w14:paraId="75726D38" w14:textId="77777777">
              <w:trPr>
                <w:trHeight w:val="757"/>
              </w:trPr>
              <w:tc>
                <w:tcPr>
                  <w:tcW w:w="2722" w:type="dxa"/>
                </w:tcPr>
                <w:p w14:paraId="3A5E45E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ใช้ </w:t>
                  </w:r>
                  <w:r w:rsidRPr="00BE69F2">
                    <w:rPr>
                      <w:rFonts w:eastAsia="Arial Unicode MS"/>
                    </w:rPr>
                    <w:t xml:space="preserve">Credit Line Id </w:t>
                  </w:r>
                  <w:r w:rsidRPr="00BE69F2">
                    <w:rPr>
                      <w:rFonts w:eastAsia="Arial Unicode MS"/>
                      <w:cs/>
                    </w:rPr>
                    <w:t>เดิม แต่</w:t>
                  </w:r>
                  <w:r w:rsidRPr="00BE69F2">
                    <w:rPr>
                      <w:rFonts w:eastAsia="Arial Unicode MS"/>
                      <w:u w:val="single"/>
                      <w:cs/>
                    </w:rPr>
                    <w:t xml:space="preserve">เปลี่ยน </w:t>
                  </w:r>
                  <w:r w:rsidRPr="00BE69F2">
                    <w:rPr>
                      <w:rFonts w:eastAsia="Arial Unicode MS"/>
                      <w:u w:val="single"/>
                    </w:rPr>
                    <w:t>Account Id</w:t>
                  </w:r>
                </w:p>
              </w:tc>
              <w:tc>
                <w:tcPr>
                  <w:tcW w:w="6729" w:type="dxa"/>
                </w:tcPr>
                <w:p w14:paraId="4DACB617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76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เมื่อปิดบัญชีเดิมให้รายงานปิดสถานะของบัญชีเดิม โดย </w:t>
                  </w:r>
                </w:p>
                <w:p w14:paraId="75D26C4A" w14:textId="7B9EE0D5" w:rsidR="00033C0B" w:rsidRPr="00BE69F2" w:rsidRDefault="00033C0B" w:rsidP="009A6773">
                  <w:pPr>
                    <w:pStyle w:val="ListParagraph"/>
                    <w:ind w:left="36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Account Status </w:t>
                  </w:r>
                  <w:r w:rsidRPr="00BE69F2">
                    <w:rPr>
                      <w:rFonts w:eastAsia="Arial Unicode MS"/>
                      <w:cs/>
                    </w:rPr>
                    <w:t xml:space="preserve">ใน </w:t>
                  </w:r>
                  <w:r w:rsidRPr="00BE69F2">
                    <w:rPr>
                      <w:rFonts w:eastAsia="Arial Unicode MS"/>
                    </w:rPr>
                    <w:t xml:space="preserve">Data Entity 7.1 Outstanding Monthly = 2001600004 Closed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และรายงาน </w:t>
                  </w:r>
                  <w:r w:rsidRPr="00BE69F2">
                    <w:rPr>
                      <w:rFonts w:eastAsia="Arial Unicode MS"/>
                    </w:rPr>
                    <w:t xml:space="preserve">Data Entity </w:t>
                  </w:r>
                  <w:r w:rsidRPr="00BE69F2">
                    <w:rPr>
                      <w:rFonts w:eastAsia="Arial Unicode MS"/>
                      <w:cs/>
                    </w:rPr>
                    <w:t>อื่น ๆ ที่เกี่ยวข้องเป็นงวดสุดท้าย</w:t>
                  </w:r>
                </w:p>
                <w:p w14:paraId="24914E37" w14:textId="269861F7" w:rsidR="00033C0B" w:rsidRPr="00BE69F2" w:rsidRDefault="00033C0B" w:rsidP="009A6773">
                  <w:pPr>
                    <w:pStyle w:val="ListParagraph"/>
                    <w:numPr>
                      <w:ilvl w:val="0"/>
                      <w:numId w:val="76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รายงาน </w:t>
                  </w:r>
                  <w:r w:rsidRPr="00BE69F2">
                    <w:rPr>
                      <w:rFonts w:eastAsia="Arial Unicode MS"/>
                    </w:rPr>
                    <w:t xml:space="preserve">Account Id </w:t>
                  </w:r>
                  <w:r w:rsidRPr="00BE69F2">
                    <w:rPr>
                      <w:rFonts w:eastAsia="Arial Unicode MS"/>
                      <w:cs/>
                    </w:rPr>
                    <w:t xml:space="preserve">ใหม่ และรายงานข้อมูลใน </w:t>
                  </w:r>
                  <w:r w:rsidRPr="00BE69F2">
                    <w:rPr>
                      <w:rFonts w:eastAsia="Arial Unicode MS"/>
                    </w:rPr>
                    <w:t xml:space="preserve">Data Entity </w:t>
                  </w:r>
                  <w:r w:rsidRPr="00BE69F2">
                    <w:rPr>
                      <w:rFonts w:eastAsia="Arial Unicode MS"/>
                      <w:cs/>
                    </w:rPr>
                    <w:t xml:space="preserve">1.1 </w:t>
                  </w:r>
                  <w:r w:rsidRPr="00BE69F2">
                    <w:rPr>
                      <w:rFonts w:eastAsia="Arial Unicode MS"/>
                    </w:rPr>
                    <w:t xml:space="preserve">Credit Account </w:t>
                  </w:r>
                  <w:r w:rsidRPr="00BE69F2">
                    <w:rPr>
                      <w:rFonts w:eastAsia="Arial Unicode MS"/>
                      <w:cs/>
                    </w:rPr>
                    <w:t xml:space="preserve">1.2 </w:t>
                  </w:r>
                  <w:r w:rsidRPr="00BE69F2">
                    <w:rPr>
                      <w:rFonts w:eastAsia="Arial Unicode MS"/>
                    </w:rPr>
                    <w:t>Credit Account Detail</w:t>
                  </w:r>
                  <w:r w:rsidR="00547FA5">
                    <w:rPr>
                      <w:rFonts w:eastAsia="Arial Unicode MS" w:hint="c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</w:rPr>
                    <w:t>1.3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</w:rPr>
                    <w:t xml:space="preserve">Credit Card </w:t>
                  </w:r>
                  <w:r w:rsidR="009E4209" w:rsidRPr="00547FA5">
                    <w:rPr>
                      <w:rFonts w:eastAsia="Arial Unicode MS"/>
                    </w:rPr>
                    <w:t>1.8 Account x Account</w:t>
                  </w:r>
                  <w:r w:rsidRPr="00547FA5">
                    <w:rPr>
                      <w:rFonts w:eastAsia="Arial Unicode MS"/>
                    </w:rPr>
                    <w:t xml:space="preserve">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และ </w:t>
                  </w:r>
                  <w:r w:rsidRPr="00BE69F2">
                    <w:rPr>
                      <w:rFonts w:eastAsia="Arial Unicode MS"/>
                    </w:rPr>
                    <w:t xml:space="preserve">Data Entity </w:t>
                  </w:r>
                  <w:r w:rsidRPr="00BE69F2">
                    <w:rPr>
                      <w:rFonts w:eastAsia="Arial Unicode MS"/>
                      <w:cs/>
                    </w:rPr>
                    <w:t>อื่น ๆ ที่เกี่ยวข้อง</w:t>
                  </w:r>
                </w:p>
              </w:tc>
            </w:tr>
            <w:tr w:rsidR="00BE69F2" w:rsidRPr="00BE69F2" w14:paraId="48EEAED2" w14:textId="77777777">
              <w:trPr>
                <w:trHeight w:val="1070"/>
              </w:trPr>
              <w:tc>
                <w:tcPr>
                  <w:tcW w:w="2722" w:type="dxa"/>
                </w:tcPr>
                <w:p w14:paraId="41D4E3FF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ใช้ </w:t>
                  </w:r>
                  <w:r w:rsidRPr="00BE69F2">
                    <w:rPr>
                      <w:rFonts w:eastAsia="Arial Unicode MS"/>
                    </w:rPr>
                    <w:t xml:space="preserve">Credit Line Id </w:t>
                  </w:r>
                  <w:r w:rsidRPr="00BE69F2">
                    <w:rPr>
                      <w:rFonts w:eastAsia="Arial Unicode MS"/>
                      <w:cs/>
                    </w:rPr>
                    <w:t>เดิม และ</w:t>
                  </w:r>
                  <w:r w:rsidRPr="00BE69F2">
                    <w:rPr>
                      <w:rFonts w:eastAsia="Arial Unicode MS"/>
                      <w:cs/>
                    </w:rPr>
                    <w:br/>
                  </w:r>
                  <w:r w:rsidRPr="00BE69F2">
                    <w:rPr>
                      <w:rFonts w:eastAsia="Arial Unicode MS"/>
                      <w:u w:val="single"/>
                      <w:cs/>
                    </w:rPr>
                    <w:t xml:space="preserve">ไม่เปลี่ยน </w:t>
                  </w:r>
                  <w:r w:rsidRPr="00BE69F2">
                    <w:rPr>
                      <w:rFonts w:eastAsia="Arial Unicode MS"/>
                      <w:u w:val="single"/>
                    </w:rPr>
                    <w:t>Account Id</w:t>
                  </w:r>
                </w:p>
              </w:tc>
              <w:tc>
                <w:tcPr>
                  <w:tcW w:w="6729" w:type="dxa"/>
                </w:tcPr>
                <w:p w14:paraId="1F3B81C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หาก สง. ออกบัตรใหม่ หรือ ลูกค้า </w:t>
                  </w:r>
                  <w:r w:rsidRPr="00BE69F2">
                    <w:rPr>
                      <w:rFonts w:eastAsia="Arial Unicode MS"/>
                    </w:rPr>
                    <w:t xml:space="preserve">activate </w:t>
                  </w:r>
                  <w:r w:rsidRPr="00BE69F2">
                    <w:rPr>
                      <w:rFonts w:eastAsia="Arial Unicode MS"/>
                      <w:cs/>
                    </w:rPr>
                    <w:t xml:space="preserve">บัตรใหม่แล้ว ให้ทำ </w:t>
                  </w:r>
                  <w:r w:rsidRPr="00BE69F2">
                    <w:rPr>
                      <w:rFonts w:eastAsia="Arial Unicode MS"/>
                    </w:rPr>
                    <w:t xml:space="preserve">Business change </w:t>
                  </w:r>
                  <w:r w:rsidRPr="00BE69F2">
                    <w:rPr>
                      <w:rFonts w:eastAsia="Arial Unicode MS"/>
                      <w:cs/>
                    </w:rPr>
                    <w:t xml:space="preserve">ข้อมูลที่เปลี่ยนแปลงใน </w:t>
                  </w:r>
                  <w:r w:rsidRPr="00BE69F2">
                    <w:rPr>
                      <w:rFonts w:eastAsia="Arial Unicode MS"/>
                    </w:rPr>
                    <w:t xml:space="preserve">Data Entity </w:t>
                  </w:r>
                  <w:r w:rsidRPr="00BE69F2">
                    <w:rPr>
                      <w:rFonts w:eastAsia="Arial Unicode MS"/>
                      <w:cs/>
                    </w:rPr>
                    <w:t xml:space="preserve">1.1 </w:t>
                  </w:r>
                  <w:r w:rsidRPr="00BE69F2">
                    <w:rPr>
                      <w:rFonts w:eastAsia="Arial Unicode MS"/>
                    </w:rPr>
                    <w:t xml:space="preserve">Credit Account </w:t>
                  </w:r>
                  <w:r w:rsidRPr="00BE69F2">
                    <w:rPr>
                      <w:rFonts w:eastAsia="Arial Unicode MS"/>
                      <w:cs/>
                    </w:rPr>
                    <w:t xml:space="preserve">1.2 </w:t>
                  </w:r>
                  <w:r w:rsidRPr="00BE69F2">
                    <w:rPr>
                      <w:rFonts w:eastAsia="Arial Unicode MS"/>
                    </w:rPr>
                    <w:t xml:space="preserve">Credit Account Detail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และ </w:t>
                  </w:r>
                  <w:r w:rsidRPr="00BE69F2">
                    <w:rPr>
                      <w:rFonts w:eastAsia="Arial Unicode MS"/>
                    </w:rPr>
                    <w:t>1.3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</w:rPr>
                    <w:t xml:space="preserve">Credit Card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และ </w:t>
                  </w:r>
                  <w:r w:rsidRPr="00BE69F2">
                    <w:rPr>
                      <w:rFonts w:eastAsia="Arial Unicode MS"/>
                    </w:rPr>
                    <w:t xml:space="preserve">Data Entity </w:t>
                  </w:r>
                  <w:r w:rsidRPr="00BE69F2">
                    <w:rPr>
                      <w:rFonts w:eastAsia="Arial Unicode MS"/>
                      <w:cs/>
                    </w:rPr>
                    <w:t>อื่น ๆ ที่เกี่ยวข้อง</w:t>
                  </w:r>
                </w:p>
              </w:tc>
            </w:tr>
          </w:tbl>
          <w:p w14:paraId="07B58DF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>หมายเหตุ</w:t>
            </w:r>
            <w:r w:rsidRPr="00BE69F2">
              <w:rPr>
                <w:rFonts w:eastAsia="Arial Unicode MS"/>
                <w:cs/>
              </w:rPr>
              <w:t xml:space="preserve"> แนวทางการรายงาน</w:t>
            </w:r>
            <w:r w:rsidRPr="00BE69F2">
              <w:rPr>
                <w:rFonts w:eastAsia="Arial Unicode MS"/>
              </w:rPr>
              <w:t xml:space="preserve"> Account Status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>Data Entity 7.1 Outstanding Monthly</w:t>
            </w:r>
            <w:r w:rsidRPr="00BE69F2">
              <w:rPr>
                <w:rFonts w:eastAsia="Arial Unicode MS"/>
                <w:cs/>
              </w:rPr>
              <w:t xml:space="preserve"> ในแต่ละช่วงเวลา </w:t>
            </w:r>
          </w:p>
          <w:p w14:paraId="5B146192" w14:textId="77777777" w:rsidR="00033C0B" w:rsidRPr="00BE69F2" w:rsidRDefault="00033C0B" w:rsidP="009A6773">
            <w:pPr>
              <w:pStyle w:val="ListParagraph"/>
              <w:numPr>
                <w:ilvl w:val="0"/>
                <w:numId w:val="9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บัตรเดิม </w:t>
            </w:r>
            <w:r w:rsidRPr="00BE69F2">
              <w:rPr>
                <w:rFonts w:eastAsia="Arial Unicode MS"/>
              </w:rPr>
              <w:t xml:space="preserve">: </w:t>
            </w:r>
          </w:p>
          <w:p w14:paraId="37F00F42" w14:textId="77777777" w:rsidR="00033C0B" w:rsidRPr="00BE69F2" w:rsidRDefault="00033C0B" w:rsidP="00EC587C">
            <w:pPr>
              <w:pStyle w:val="ListParagraph"/>
              <w:numPr>
                <w:ilvl w:val="0"/>
                <w:numId w:val="130"/>
              </w:numPr>
              <w:ind w:left="74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ช่วงที่บัตรหาย หรือหมดอายุแล้วยังไม่ได้ออกบัตรใหม่ หรือ บัตรใหม่ยังไม่ได้ </w:t>
            </w:r>
            <w:r w:rsidRPr="00BE69F2">
              <w:rPr>
                <w:rFonts w:eastAsia="Arial Unicode MS"/>
              </w:rPr>
              <w:t>activate</w:t>
            </w:r>
            <w:r w:rsidRPr="00BE69F2">
              <w:rPr>
                <w:rFonts w:eastAsia="Arial Unicode MS"/>
                <w:cs/>
              </w:rPr>
              <w:t xml:space="preserve"> ให้รายงาน </w:t>
            </w:r>
            <w:r w:rsidRPr="00BE69F2">
              <w:rPr>
                <w:rFonts w:eastAsia="Arial Unicode MS"/>
              </w:rPr>
              <w:t xml:space="preserve">Account Status = </w:t>
            </w:r>
            <w:r w:rsidRPr="00BE69F2">
              <w:rPr>
                <w:rFonts w:eastAsia="Arial Unicode MS"/>
                <w:cs/>
              </w:rPr>
              <w:t>2001600002</w:t>
            </w:r>
            <w:r w:rsidRPr="00BE69F2">
              <w:rPr>
                <w:rFonts w:eastAsia="Arial Unicode MS"/>
              </w:rPr>
              <w:t xml:space="preserve"> Freeze </w:t>
            </w:r>
            <w:r w:rsidRPr="00BE69F2">
              <w:rPr>
                <w:rFonts w:eastAsia="Arial Unicode MS"/>
                <w:cs/>
              </w:rPr>
              <w:t>(เพราะเป็นการระงับวงเงินชั่วคราว)</w:t>
            </w:r>
          </w:p>
          <w:p w14:paraId="0F861C10" w14:textId="192433C2" w:rsidR="00033C0B" w:rsidRPr="00BE69F2" w:rsidRDefault="00033C0B" w:rsidP="00EC587C">
            <w:pPr>
              <w:pStyle w:val="ListParagraph"/>
              <w:numPr>
                <w:ilvl w:val="0"/>
                <w:numId w:val="130"/>
              </w:numPr>
              <w:ind w:left="74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เมื่อบัตรใหม่ </w:t>
            </w:r>
            <w:r w:rsidRPr="00BE69F2">
              <w:rPr>
                <w:rFonts w:eastAsia="Arial Unicode MS"/>
              </w:rPr>
              <w:t xml:space="preserve">activate </w:t>
            </w:r>
            <w:r w:rsidRPr="00BE69F2">
              <w:rPr>
                <w:rFonts w:eastAsia="Arial Unicode MS"/>
                <w:cs/>
              </w:rPr>
              <w:t>และบัตรใบเดิมไม่สามารถใช้งานได้แล้ว รายงาน</w:t>
            </w:r>
            <w:r w:rsidRPr="00BE69F2">
              <w:rPr>
                <w:rFonts w:eastAsia="Arial Unicode MS"/>
              </w:rPr>
              <w:br/>
              <w:t>Account Status = 2001600004 Closed</w:t>
            </w:r>
          </w:p>
          <w:p w14:paraId="26EF576C" w14:textId="77777777" w:rsidR="00033C0B" w:rsidRPr="00BE69F2" w:rsidRDefault="00033C0B" w:rsidP="009A6773">
            <w:pPr>
              <w:pStyle w:val="NormalWeb"/>
              <w:numPr>
                <w:ilvl w:val="0"/>
                <w:numId w:val="100"/>
              </w:numPr>
              <w:shd w:val="clear" w:color="auto" w:fill="FFFFFF"/>
              <w:spacing w:before="0" w:beforeAutospacing="0" w:after="0" w:afterAutospacing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z w:val="28"/>
                <w:szCs w:val="28"/>
              </w:rPr>
            </w:pP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บัตรใหม่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: </w:t>
            </w:r>
          </w:p>
          <w:p w14:paraId="46F99A42" w14:textId="77777777" w:rsidR="00033C0B" w:rsidRPr="00BE69F2" w:rsidRDefault="00033C0B" w:rsidP="009A6773">
            <w:pPr>
              <w:pStyle w:val="NormalWeb"/>
              <w:numPr>
                <w:ilvl w:val="0"/>
                <w:numId w:val="129"/>
              </w:numPr>
              <w:shd w:val="clear" w:color="auto" w:fill="FFFFFF"/>
              <w:spacing w:before="0" w:beforeAutospacing="0" w:after="0" w:afterAutospacing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z w:val="28"/>
                <w:szCs w:val="28"/>
              </w:rPr>
            </w:pP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ระหว่างรอลูกค้า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activate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บัตรเครดิตใหม่เพื่อทดแทนใบเดิมที่หาย หมดอายุ ให้กำหนด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Account Status =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2001600002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 Freeze</w:t>
            </w:r>
          </w:p>
          <w:p w14:paraId="709FAF83" w14:textId="77777777" w:rsidR="00033C0B" w:rsidRPr="00BE69F2" w:rsidRDefault="00033C0B" w:rsidP="009A6773">
            <w:pPr>
              <w:pStyle w:val="NormalWeb"/>
              <w:numPr>
                <w:ilvl w:val="0"/>
                <w:numId w:val="129"/>
              </w:numPr>
              <w:shd w:val="clear" w:color="auto" w:fill="FFFFFF"/>
              <w:spacing w:before="0" w:beforeAutospacing="0" w:after="0" w:afterAutospacing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z w:val="28"/>
                <w:szCs w:val="28"/>
              </w:rPr>
            </w:pP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เมื่อลูกค้า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Activate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บัตรเครดิตใหม่เพื่อทดแทนใบเดิมที่หาย หมดอายุ</w:t>
            </w:r>
          </w:p>
          <w:p w14:paraId="391D371E" w14:textId="1CE24E01" w:rsidR="00033C0B" w:rsidRPr="00BE69F2" w:rsidRDefault="00033C0B" w:rsidP="009A6773">
            <w:pPr>
              <w:pStyle w:val="NormalWeb"/>
              <w:numPr>
                <w:ilvl w:val="1"/>
                <w:numId w:val="100"/>
              </w:numPr>
              <w:shd w:val="clear" w:color="auto" w:fill="FFFFFF"/>
              <w:spacing w:before="0" w:beforeAutospacing="0" w:after="0" w:afterAutospacing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z w:val="28"/>
                <w:szCs w:val="28"/>
              </w:rPr>
            </w:pP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วงเงินเดิมและใช้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Account Id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ใหม่</w:t>
            </w:r>
            <w:r w:rsidRPr="00BE69F2">
              <w:rPr>
                <w:rFonts w:eastAsia="Arial Unicode MS"/>
                <w:sz w:val="28"/>
                <w:szCs w:val="28"/>
              </w:rPr>
              <w:t> 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br/>
              <w:t xml:space="preserve">รายงาน </w:t>
            </w:r>
            <w:r w:rsidRPr="00BE69F2">
              <w:rPr>
                <w:rFonts w:eastAsia="Arial Unicode MS"/>
                <w:sz w:val="28"/>
                <w:szCs w:val="28"/>
              </w:rPr>
              <w:t>Account Status (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บัญชีเดิม)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 = 2001600004 Closed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 </w:t>
            </w:r>
            <w:r w:rsidRPr="00BE69F2">
              <w:rPr>
                <w:rFonts w:eastAsia="Arial Unicode MS"/>
                <w:sz w:val="28"/>
                <w:szCs w:val="28"/>
              </w:rPr>
              <w:br/>
            </w: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และ </w:t>
            </w:r>
            <w:r w:rsidRPr="00BE69F2">
              <w:rPr>
                <w:rFonts w:eastAsia="Arial Unicode MS"/>
                <w:sz w:val="28"/>
                <w:szCs w:val="28"/>
              </w:rPr>
              <w:t>Account Status (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บัญชีใหม่)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 =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200160000</w:t>
            </w:r>
            <w:r w:rsidRPr="00BE69F2">
              <w:rPr>
                <w:rFonts w:eastAsia="Arial Unicode MS"/>
                <w:sz w:val="28"/>
                <w:szCs w:val="28"/>
              </w:rPr>
              <w:t>1 Active </w:t>
            </w:r>
          </w:p>
          <w:p w14:paraId="30D83D8F" w14:textId="77777777" w:rsidR="00033C0B" w:rsidRPr="00BE69F2" w:rsidRDefault="00033C0B" w:rsidP="00EC587C">
            <w:pPr>
              <w:pStyle w:val="NormalWeb"/>
              <w:numPr>
                <w:ilvl w:val="1"/>
                <w:numId w:val="100"/>
              </w:numPr>
              <w:shd w:val="clear" w:color="auto" w:fill="FFFFFF"/>
              <w:spacing w:before="0" w:beforeAutospacing="0" w:after="0" w:afterAutospacing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8"/>
                <w:szCs w:val="28"/>
                <w:cs/>
              </w:rPr>
            </w:pP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วงเงินเดิมและใช้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Account Id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เดิม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 </w:t>
            </w:r>
            <w:r w:rsidRPr="00BE69F2">
              <w:rPr>
                <w:rFonts w:eastAsia="Arial Unicode MS"/>
                <w:sz w:val="28"/>
                <w:szCs w:val="28"/>
              </w:rPr>
              <w:br/>
              <w:t xml:space="preserve">Account Status =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200160000</w:t>
            </w:r>
            <w:r w:rsidRPr="00BE69F2">
              <w:rPr>
                <w:rFonts w:eastAsia="Arial Unicode MS"/>
                <w:sz w:val="28"/>
                <w:szCs w:val="28"/>
              </w:rPr>
              <w:t>1 Active </w:t>
            </w:r>
          </w:p>
        </w:tc>
      </w:tr>
    </w:tbl>
    <w:p w14:paraId="74B36881" w14:textId="77777777" w:rsidR="00C9617D" w:rsidRPr="00BE69F2" w:rsidRDefault="00C9617D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57BE844" w14:textId="77777777" w:rsidTr="005E08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C5CCA59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ECB91A5" w14:textId="77777777" w:rsidR="00033C0B" w:rsidRPr="00BE69F2" w:rsidRDefault="00033C0B" w:rsidP="009A6773">
            <w:pPr>
              <w:pStyle w:val="ListParagraph"/>
              <w:numPr>
                <w:ilvl w:val="0"/>
                <w:numId w:val="7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รายการ </w:t>
            </w:r>
            <w:r w:rsidRPr="00BE69F2">
              <w:rPr>
                <w:rFonts w:eastAsia="Arial Unicode MS"/>
              </w:rPr>
              <w:t xml:space="preserve">Reverse Repo </w:t>
            </w:r>
            <w:r w:rsidRPr="00BE69F2">
              <w:rPr>
                <w:rFonts w:eastAsia="Arial Unicode MS"/>
                <w:cs/>
              </w:rPr>
              <w:t xml:space="preserve">ประเภทเงินบาทและเงินตราต่างประเทศ มีลักษณะการรายงานต่างกันหรือไม่ </w:t>
            </w:r>
          </w:p>
          <w:p w14:paraId="129F5491" w14:textId="77777777" w:rsidR="00033C0B" w:rsidRPr="00BE69F2" w:rsidRDefault="00033C0B" w:rsidP="009A6773">
            <w:pPr>
              <w:pStyle w:val="ListParagraph"/>
              <w:numPr>
                <w:ilvl w:val="0"/>
                <w:numId w:val="7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รายการ </w:t>
            </w:r>
            <w:r w:rsidRPr="00BE69F2">
              <w:rPr>
                <w:rFonts w:eastAsia="Arial Unicode MS"/>
              </w:rPr>
              <w:t xml:space="preserve">Reverse Repo </w:t>
            </w:r>
            <w:r w:rsidRPr="00BE69F2">
              <w:rPr>
                <w:rFonts w:eastAsia="Arial Unicode MS"/>
                <w:cs/>
              </w:rPr>
              <w:t xml:space="preserve">แบบ </w:t>
            </w:r>
            <w:r w:rsidRPr="00BE69F2">
              <w:rPr>
                <w:rFonts w:eastAsia="Arial Unicode MS"/>
              </w:rPr>
              <w:t xml:space="preserve">Overnight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Term</w:t>
            </w:r>
            <w:r w:rsidRPr="00BE69F2">
              <w:rPr>
                <w:rFonts w:eastAsia="Arial Unicode MS"/>
                <w:cs/>
              </w:rPr>
              <w:t xml:space="preserve"> มีลักษณะการรายงานต่างกันหรือไม่</w:t>
            </w:r>
          </w:p>
        </w:tc>
      </w:tr>
      <w:tr w:rsidR="00BE69F2" w:rsidRPr="00BE69F2" w14:paraId="5E78862C" w14:textId="77777777" w:rsidTr="005E08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D8A24E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A11</w:t>
            </w:r>
          </w:p>
        </w:tc>
        <w:tc>
          <w:tcPr>
            <w:tcW w:w="9639" w:type="dxa"/>
          </w:tcPr>
          <w:p w14:paraId="37B6DEEE" w14:textId="77777777" w:rsidR="00033C0B" w:rsidRPr="00BE69F2" w:rsidRDefault="00033C0B" w:rsidP="009A6773">
            <w:pPr>
              <w:pStyle w:val="ListParagraph"/>
              <w:numPr>
                <w:ilvl w:val="0"/>
                <w:numId w:val="7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หลักการรายงานให้พิจารณาจากสกุลเงิน และ ผู้ให้สินเชื่อ ตามแนวทางการรายงานที่ระบไว้ใน </w:t>
            </w:r>
            <w:r w:rsidRPr="00BE69F2">
              <w:rPr>
                <w:rFonts w:eastAsia="Arial Unicode MS"/>
              </w:rPr>
              <w:t xml:space="preserve">Q1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>1.1 Credit Account (General Questions)</w:t>
            </w:r>
          </w:p>
          <w:p w14:paraId="7D9313AB" w14:textId="77777777" w:rsidR="00033C0B" w:rsidRDefault="00033C0B" w:rsidP="009A6773">
            <w:pPr>
              <w:pStyle w:val="ListParagraph"/>
              <w:numPr>
                <w:ilvl w:val="0"/>
                <w:numId w:val="7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ลักษณะการรายงานรายการ </w:t>
            </w:r>
            <w:r w:rsidRPr="00BE69F2">
              <w:rPr>
                <w:rFonts w:eastAsia="Arial Unicode MS"/>
              </w:rPr>
              <w:t xml:space="preserve">Reverse Repo </w:t>
            </w:r>
            <w:r w:rsidRPr="00BE69F2">
              <w:rPr>
                <w:rFonts w:eastAsia="Arial Unicode MS"/>
                <w:cs/>
              </w:rPr>
              <w:t xml:space="preserve">แบบ </w:t>
            </w:r>
            <w:r w:rsidRPr="00BE69F2">
              <w:rPr>
                <w:rFonts w:eastAsia="Arial Unicode MS"/>
              </w:rPr>
              <w:t xml:space="preserve">Overnight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Term</w:t>
            </w:r>
            <w:r w:rsidRPr="00BE69F2">
              <w:rPr>
                <w:rFonts w:eastAsia="Arial Unicode MS"/>
                <w:cs/>
              </w:rPr>
              <w:t xml:space="preserve"> คล้ายกัน โดยจะต่างกันในส่วนของวันที่สิ้นสุด จำนวนงวดการผ่อนชำระ ยอดคงค้างที่ต้องรายงาน ณ สิ้นเดือน ซึ่งจะรายงานข้อมูลในบาง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Field </w:t>
            </w:r>
            <w:r w:rsidRPr="00BE69F2">
              <w:rPr>
                <w:rFonts w:eastAsia="Arial Unicode MS"/>
                <w:cs/>
              </w:rPr>
              <w:t>ที่เกี่ยวข้องต่างกัน เช่น</w:t>
            </w:r>
          </w:p>
          <w:p w14:paraId="6494B893" w14:textId="77777777" w:rsidR="004D29B2" w:rsidRPr="004D29B2" w:rsidRDefault="004D29B2" w:rsidP="004D29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706"/>
              <w:gridCol w:w="4707"/>
            </w:tblGrid>
            <w:tr w:rsidR="00BE69F2" w:rsidRPr="00BE69F2" w14:paraId="588999DE" w14:textId="77777777">
              <w:tc>
                <w:tcPr>
                  <w:tcW w:w="4706" w:type="dxa"/>
                </w:tcPr>
                <w:p w14:paraId="0E6684B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Entity</w:t>
                  </w:r>
                </w:p>
              </w:tc>
              <w:tc>
                <w:tcPr>
                  <w:tcW w:w="4707" w:type="dxa"/>
                </w:tcPr>
                <w:p w14:paraId="0DFDB15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Example</w:t>
                  </w:r>
                </w:p>
              </w:tc>
            </w:tr>
            <w:tr w:rsidR="00BE69F2" w:rsidRPr="00BE69F2" w14:paraId="42DB7CB3" w14:textId="77777777">
              <w:tc>
                <w:tcPr>
                  <w:tcW w:w="4706" w:type="dxa"/>
                </w:tcPr>
                <w:p w14:paraId="31E0C12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1.1</w:t>
                  </w:r>
                  <w:r w:rsidRPr="00BE69F2">
                    <w:rPr>
                      <w:rFonts w:eastAsia="Arial Unicode MS"/>
                    </w:rPr>
                    <w:t xml:space="preserve"> Credit Account</w:t>
                  </w:r>
                </w:p>
              </w:tc>
              <w:tc>
                <w:tcPr>
                  <w:tcW w:w="4707" w:type="dxa"/>
                </w:tcPr>
                <w:p w14:paraId="165DBC8C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6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Maturity Date</w:t>
                  </w:r>
                </w:p>
                <w:p w14:paraId="25170B1F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6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Number of Principal Payment</w:t>
                  </w:r>
                </w:p>
                <w:p w14:paraId="001269F3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6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Principal Payment Frequency </w:t>
                  </w:r>
                </w:p>
                <w:p w14:paraId="5D773FE8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6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Principal Payment Frequency Unit</w:t>
                  </w:r>
                </w:p>
              </w:tc>
            </w:tr>
            <w:tr w:rsidR="00BE69F2" w:rsidRPr="00BE69F2" w14:paraId="730B9436" w14:textId="77777777">
              <w:tc>
                <w:tcPr>
                  <w:tcW w:w="4706" w:type="dxa"/>
                </w:tcPr>
                <w:p w14:paraId="794BC933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7.1</w:t>
                  </w:r>
                  <w:r w:rsidRPr="00BE69F2">
                    <w:rPr>
                      <w:rFonts w:eastAsia="Arial Unicode MS"/>
                    </w:rPr>
                    <w:t xml:space="preserve"> Outstanding Monthly</w:t>
                  </w:r>
                </w:p>
              </w:tc>
              <w:tc>
                <w:tcPr>
                  <w:tcW w:w="4707" w:type="dxa"/>
                </w:tcPr>
                <w:p w14:paraId="6B729220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6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Outstanding Amount</w:t>
                  </w:r>
                </w:p>
                <w:p w14:paraId="255CC558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6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Status</w:t>
                  </w:r>
                </w:p>
              </w:tc>
            </w:tr>
          </w:tbl>
          <w:p w14:paraId="1E41D44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50C0278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092D5F8" w14:textId="77777777" w:rsidTr="005E08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B9C600" w14:textId="77777777" w:rsidR="00033C0B" w:rsidRPr="00BE69F2" w:rsidRDefault="00033C0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FEDEB48" w14:textId="77777777" w:rsidR="00033C0B" w:rsidRPr="00BE69F2" w:rsidRDefault="00033C0B" w:rsidP="009A6773">
            <w:pPr>
              <w:pStyle w:val="ListParagraph"/>
              <w:numPr>
                <w:ilvl w:val="0"/>
                <w:numId w:val="10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ธุรกรรม</w:t>
            </w:r>
            <w:r w:rsidRPr="00BE69F2">
              <w:rPr>
                <w:rFonts w:eastAsia="Arial Unicode MS"/>
              </w:rPr>
              <w:t xml:space="preserve"> Firm Underwrite</w:t>
            </w:r>
            <w:r w:rsidRPr="00BE69F2">
              <w:rPr>
                <w:rFonts w:eastAsia="Arial Unicode MS"/>
                <w:cs/>
              </w:rPr>
              <w:t xml:space="preserve"> ได้เปิดรับจอง และปิดการจองซื้อ ภายในเดือนเดียวกัน ต้องรายงานด้วย ใช่หรือไม่</w:t>
            </w:r>
          </w:p>
          <w:p w14:paraId="7567F79A" w14:textId="77777777" w:rsidR="00033C0B" w:rsidRPr="00BE69F2" w:rsidRDefault="00033C0B" w:rsidP="009A6773">
            <w:pPr>
              <w:pStyle w:val="ListParagraph"/>
              <w:numPr>
                <w:ilvl w:val="0"/>
                <w:numId w:val="10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วงเงิน </w:t>
            </w:r>
            <w:r w:rsidRPr="00BE69F2">
              <w:rPr>
                <w:rFonts w:eastAsia="Arial Unicode MS"/>
              </w:rPr>
              <w:t xml:space="preserve">Firm Underwrite </w:t>
            </w:r>
            <w:r w:rsidRPr="00BE69F2">
              <w:rPr>
                <w:rFonts w:eastAsia="Arial Unicode MS"/>
                <w:cs/>
              </w:rPr>
              <w:t>ตามสัญญา</w:t>
            </w:r>
            <w:r w:rsidRPr="00BE69F2">
              <w:rPr>
                <w:rFonts w:eastAsia="Arial Unicode MS"/>
              </w:rPr>
              <w:t xml:space="preserve"> 1,000</w:t>
            </w:r>
            <w:r w:rsidRPr="00BE69F2">
              <w:rPr>
                <w:rFonts w:eastAsia="Arial Unicode MS"/>
                <w:cs/>
              </w:rPr>
              <w:t xml:space="preserve"> ล้านบาท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ณ วันที่รายงาน  สง. ได้รับเงินจองซื้อจากผู้ลงทุน </w:t>
            </w:r>
            <w:r w:rsidRPr="00BE69F2">
              <w:rPr>
                <w:rFonts w:eastAsia="Arial Unicode MS"/>
              </w:rPr>
              <w:t xml:space="preserve">100 </w:t>
            </w:r>
            <w:r w:rsidRPr="00BE69F2">
              <w:rPr>
                <w:rFonts w:eastAsia="Arial Unicode MS"/>
                <w:cs/>
              </w:rPr>
              <w:t>ล้านบาท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ต้องรายงานค่าใด </w:t>
            </w:r>
            <w:r w:rsidRPr="00BE69F2">
              <w:rPr>
                <w:rFonts w:eastAsia="Arial Unicode MS"/>
              </w:rPr>
              <w:t>1,</w:t>
            </w:r>
            <w:r w:rsidRPr="00BE69F2">
              <w:rPr>
                <w:rFonts w:eastAsia="Arial Unicode MS"/>
                <w:cs/>
              </w:rPr>
              <w:t>00</w:t>
            </w:r>
            <w:r w:rsidRPr="00BE69F2">
              <w:rPr>
                <w:rFonts w:eastAsia="Arial Unicode MS"/>
              </w:rPr>
              <w:t xml:space="preserve">0 </w:t>
            </w:r>
            <w:r w:rsidRPr="00BE69F2">
              <w:rPr>
                <w:rFonts w:eastAsia="Arial Unicode MS"/>
                <w:cs/>
              </w:rPr>
              <w:t>ล้านบาท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900 </w:t>
            </w:r>
            <w:r w:rsidRPr="00BE69F2">
              <w:rPr>
                <w:rFonts w:eastAsia="Arial Unicode MS"/>
                <w:cs/>
              </w:rPr>
              <w:t>ล้านบาท</w:t>
            </w:r>
          </w:p>
        </w:tc>
      </w:tr>
      <w:tr w:rsidR="00887220" w:rsidRPr="00BE69F2" w14:paraId="430CE5B5" w14:textId="77777777" w:rsidTr="005E08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C274ADC" w14:textId="77777777" w:rsidR="00887220" w:rsidRPr="00BE69F2" w:rsidRDefault="00887220" w:rsidP="00887220">
            <w:pPr>
              <w:jc w:val="center"/>
              <w:rPr>
                <w:b w:val="0"/>
                <w:bCs w:val="0"/>
              </w:rPr>
            </w:pPr>
            <w:r w:rsidRPr="00BE69F2">
              <w:t>A12</w:t>
            </w:r>
          </w:p>
        </w:tc>
        <w:tc>
          <w:tcPr>
            <w:tcW w:w="9639" w:type="dxa"/>
          </w:tcPr>
          <w:p w14:paraId="4E013797" w14:textId="529BDAF6" w:rsidR="00887220" w:rsidRPr="0038770F" w:rsidRDefault="002B0C2B" w:rsidP="00887220">
            <w:pPr>
              <w:pStyle w:val="ListParagraph"/>
              <w:numPr>
                <w:ilvl w:val="0"/>
                <w:numId w:val="10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8770F">
              <w:rPr>
                <w:rFonts w:eastAsia="Arial Unicode MS" w:hint="cs"/>
                <w:cs/>
              </w:rPr>
              <w:t>ไม่</w:t>
            </w:r>
            <w:r w:rsidRPr="0038770F">
              <w:rPr>
                <w:rFonts w:eastAsia="Arial Unicode MS"/>
                <w:cs/>
              </w:rPr>
              <w:t>ต้องรายงาน</w:t>
            </w:r>
            <w:r w:rsidR="00887220" w:rsidRPr="0038770F">
              <w:rPr>
                <w:rFonts w:eastAsia="Arial Unicode MS"/>
                <w:cs/>
              </w:rPr>
              <w:t xml:space="preserve"> เนื่องจากเป็นการปิดและเปิดในเดือน</w:t>
            </w:r>
            <w:r w:rsidR="00887220" w:rsidRPr="0038770F">
              <w:rPr>
                <w:rFonts w:eastAsia="Arial Unicode MS" w:hint="cs"/>
                <w:cs/>
              </w:rPr>
              <w:t>เดียวกัน</w:t>
            </w:r>
            <w:r w:rsidR="00887220" w:rsidRPr="0038770F">
              <w:rPr>
                <w:rFonts w:eastAsia="Arial Unicode MS"/>
                <w:cs/>
              </w:rPr>
              <w:t xml:space="preserve">จึงไม่มี </w:t>
            </w:r>
            <w:r w:rsidR="00887220" w:rsidRPr="0038770F">
              <w:rPr>
                <w:rFonts w:eastAsia="Arial Unicode MS"/>
              </w:rPr>
              <w:t xml:space="preserve">exposure </w:t>
            </w:r>
            <w:r w:rsidR="00887220" w:rsidRPr="0038770F">
              <w:rPr>
                <w:rFonts w:eastAsia="Arial Unicode MS"/>
                <w:cs/>
              </w:rPr>
              <w:t>แล้ว</w:t>
            </w:r>
          </w:p>
          <w:p w14:paraId="07E04D94" w14:textId="0127EDBF" w:rsidR="00887220" w:rsidRPr="00075BF8" w:rsidRDefault="00887220" w:rsidP="00887220">
            <w:pPr>
              <w:pStyle w:val="ListParagraph"/>
              <w:numPr>
                <w:ilvl w:val="0"/>
                <w:numId w:val="10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trike/>
              </w:rPr>
            </w:pPr>
            <w:r w:rsidRPr="001D2DF1">
              <w:t>Notional Contingent Amount</w:t>
            </w:r>
            <w:r w:rsidRPr="001D2DF1">
              <w:rPr>
                <w:cs/>
              </w:rPr>
              <w:t xml:space="preserve"> </w:t>
            </w:r>
            <w:r w:rsidRPr="001D2DF1">
              <w:t>in Baht</w:t>
            </w:r>
            <w:r w:rsidRPr="001D2DF1" w:rsidDel="00566AFF">
              <w:rPr>
                <w:rFonts w:eastAsia="Arial Unicode MS"/>
                <w:cs/>
              </w:rPr>
              <w:t xml:space="preserve"> </w:t>
            </w:r>
            <w:r w:rsidRPr="001D2DF1">
              <w:rPr>
                <w:rFonts w:eastAsia="Arial Unicode MS"/>
                <w:cs/>
              </w:rPr>
              <w:t xml:space="preserve">ใน </w:t>
            </w:r>
            <w:r w:rsidRPr="001D2DF1">
              <w:rPr>
                <w:rFonts w:eastAsia="Arial Unicode MS"/>
              </w:rPr>
              <w:t>Data Entity 1.2 Credit Account Detail</w:t>
            </w:r>
            <w:r w:rsidRPr="001D2DF1" w:rsidDel="00566AFF">
              <w:rPr>
                <w:rFonts w:eastAsia="Arial Unicode MS"/>
                <w:cs/>
              </w:rPr>
              <w:t xml:space="preserve"> </w:t>
            </w:r>
            <w:r w:rsidRPr="001D2DF1">
              <w:rPr>
                <w:rFonts w:eastAsia="Arial Unicode MS"/>
                <w:cs/>
              </w:rPr>
              <w:t xml:space="preserve">ให้รายงาน </w:t>
            </w:r>
            <w:r w:rsidRPr="001D2DF1">
              <w:rPr>
                <w:rFonts w:eastAsia="Arial Unicode MS"/>
              </w:rPr>
              <w:t>1,</w:t>
            </w:r>
            <w:r w:rsidRPr="001D2DF1">
              <w:rPr>
                <w:rFonts w:eastAsia="Arial Unicode MS"/>
                <w:cs/>
              </w:rPr>
              <w:t>000</w:t>
            </w:r>
            <w:r w:rsidRPr="001D2DF1">
              <w:rPr>
                <w:rFonts w:eastAsia="Arial Unicode MS"/>
              </w:rPr>
              <w:t xml:space="preserve"> </w:t>
            </w:r>
            <w:r w:rsidRPr="001D2DF1">
              <w:rPr>
                <w:rFonts w:eastAsia="Arial Unicode MS"/>
                <w:cs/>
              </w:rPr>
              <w:t xml:space="preserve">ลบ. ส่วนยอด </w:t>
            </w:r>
            <w:r w:rsidRPr="001D2DF1">
              <w:t>Outstanding Amount in Baht</w:t>
            </w:r>
            <w:r w:rsidRPr="001D2DF1" w:rsidDel="00566AFF">
              <w:rPr>
                <w:rFonts w:eastAsia="Arial Unicode MS"/>
              </w:rPr>
              <w:t xml:space="preserve"> </w:t>
            </w:r>
            <w:r w:rsidRPr="001D2DF1">
              <w:rPr>
                <w:rFonts w:eastAsia="Arial Unicode MS"/>
                <w:cs/>
              </w:rPr>
              <w:t xml:space="preserve">ใน </w:t>
            </w:r>
            <w:r w:rsidRPr="001D2DF1">
              <w:rPr>
                <w:rFonts w:eastAsia="Arial Unicode MS"/>
              </w:rPr>
              <w:t>Data Entity 7.1 Outstanding Monthly</w:t>
            </w:r>
            <w:r w:rsidRPr="001D2DF1" w:rsidDel="00566AFF">
              <w:rPr>
                <w:rFonts w:eastAsia="Arial Unicode MS"/>
                <w:cs/>
              </w:rPr>
              <w:t xml:space="preserve"> </w:t>
            </w:r>
            <w:r w:rsidRPr="001D2DF1">
              <w:rPr>
                <w:rFonts w:eastAsia="Arial Unicode MS"/>
                <w:cs/>
              </w:rPr>
              <w:t xml:space="preserve">ที่เปลี่ยนแปลงไปตามยอดการจอง ณ สิ้นงวดที่รายงานให้รายงาน </w:t>
            </w:r>
            <w:r w:rsidRPr="001D2DF1">
              <w:rPr>
                <w:rFonts w:eastAsia="Arial Unicode MS"/>
              </w:rPr>
              <w:t>900</w:t>
            </w:r>
            <w:r w:rsidRPr="001D2DF1">
              <w:rPr>
                <w:rFonts w:eastAsia="Arial Unicode MS"/>
                <w:cs/>
              </w:rPr>
              <w:t xml:space="preserve"> ลบ.</w:t>
            </w:r>
            <w:r w:rsidRPr="001D2DF1">
              <w:rPr>
                <w:rFonts w:eastAsia="Arial Unicode MS"/>
              </w:rPr>
              <w:t xml:space="preserve"> * CCF Basel</w:t>
            </w:r>
          </w:p>
        </w:tc>
      </w:tr>
    </w:tbl>
    <w:p w14:paraId="60D51A68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9C98517" w14:textId="77777777" w:rsidTr="005E08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A62F6D3" w14:textId="77777777" w:rsidR="00033C0B" w:rsidRPr="00BE69F2" w:rsidRDefault="00033C0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1A3DDD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ขอคำอธิบายเพิ่มสินเชื่อสกุลเงินต่างประเทศที่ส่ง </w:t>
            </w:r>
            <w:r w:rsidRPr="00BE69F2">
              <w:rPr>
                <w:rFonts w:eastAsia="Arial Unicode MS"/>
              </w:rPr>
              <w:t xml:space="preserve">Daily </w:t>
            </w:r>
            <w:r w:rsidRPr="00BE69F2">
              <w:rPr>
                <w:rFonts w:eastAsia="Arial Unicode MS"/>
                <w:cs/>
              </w:rPr>
              <w:t xml:space="preserve">สำหรับรายการใหม่และเปลี่ยนแปลง </w:t>
            </w:r>
          </w:p>
          <w:p w14:paraId="368224C6" w14:textId="77777777" w:rsidR="00033C0B" w:rsidRPr="00BE69F2" w:rsidRDefault="00033C0B" w:rsidP="009A6773">
            <w:pPr>
              <w:pStyle w:val="ListParagraph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รายการรับซื้อตั๋ว </w:t>
            </w:r>
            <w:r w:rsidRPr="00BE69F2">
              <w:rPr>
                <w:rFonts w:eastAsia="Arial Unicode MS"/>
              </w:rPr>
              <w:t xml:space="preserve">Export </w:t>
            </w:r>
            <w:r w:rsidRPr="00BE69F2">
              <w:rPr>
                <w:rFonts w:eastAsia="Arial Unicode MS"/>
                <w:cs/>
              </w:rPr>
              <w:t xml:space="preserve">เปิดวันที่  </w:t>
            </w:r>
            <w:r w:rsidRPr="00BE69F2">
              <w:rPr>
                <w:rFonts w:eastAsia="Arial Unicode MS"/>
              </w:rPr>
              <w:t xml:space="preserve">10 </w:t>
            </w:r>
            <w:r w:rsidRPr="00BE69F2">
              <w:rPr>
                <w:rFonts w:eastAsia="Arial Unicode MS"/>
                <w:cs/>
              </w:rPr>
              <w:t xml:space="preserve">มิ.ย. และปิดวันที่ </w:t>
            </w:r>
            <w:r w:rsidRPr="00BE69F2">
              <w:rPr>
                <w:rFonts w:eastAsia="Arial Unicode MS"/>
              </w:rPr>
              <w:t xml:space="preserve">17 </w:t>
            </w:r>
            <w:r w:rsidRPr="00BE69F2">
              <w:rPr>
                <w:rFonts w:eastAsia="Arial Unicode MS"/>
                <w:cs/>
              </w:rPr>
              <w:t xml:space="preserve">มิ.ย. ต้องรายงานการรับซื้อตั๋ว และหยุดรายงานอย่างไร </w:t>
            </w:r>
          </w:p>
        </w:tc>
      </w:tr>
      <w:tr w:rsidR="00BE69F2" w:rsidRPr="00BE69F2" w14:paraId="6257AC7C" w14:textId="77777777" w:rsidTr="005E08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3038FF0" w14:textId="77777777" w:rsidR="00033C0B" w:rsidRPr="00BE69F2" w:rsidRDefault="00033C0B" w:rsidP="009A6773">
            <w:pPr>
              <w:jc w:val="center"/>
              <w:rPr>
                <w:b w:val="0"/>
                <w:bCs w:val="0"/>
              </w:rPr>
            </w:pPr>
            <w:r w:rsidRPr="00BE69F2">
              <w:t>A13</w:t>
            </w:r>
          </w:p>
        </w:tc>
        <w:tc>
          <w:tcPr>
            <w:tcW w:w="9639" w:type="dxa"/>
          </w:tcPr>
          <w:p w14:paraId="3D3A3C86" w14:textId="5A225EBD" w:rsidR="006F3B74" w:rsidRDefault="00033C0B" w:rsidP="009A6773">
            <w:pPr>
              <w:tabs>
                <w:tab w:val="left" w:pos="1668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วันที่ </w:t>
            </w:r>
            <w:r w:rsidRPr="00BE69F2">
              <w:rPr>
                <w:rFonts w:eastAsia="Arial Unicode MS"/>
              </w:rPr>
              <w:t xml:space="preserve">10 </w:t>
            </w:r>
            <w:r w:rsidRPr="00BE69F2">
              <w:rPr>
                <w:rFonts w:eastAsia="Arial Unicode MS"/>
                <w:cs/>
              </w:rPr>
              <w:t>มิ.ย. มีการให้สินเชื่อ (รับซื้อตั๋ว)</w:t>
            </w:r>
            <w:r w:rsidRPr="00BE69F2">
              <w:rPr>
                <w:rFonts w:eastAsia="Arial Unicode MS"/>
                <w:cs/>
              </w:rPr>
              <w:br/>
              <w:t xml:space="preserve">รายงาน </w:t>
            </w:r>
            <w:r w:rsidRPr="00BE69F2">
              <w:rPr>
                <w:rFonts w:eastAsia="Arial Unicode MS"/>
              </w:rPr>
              <w:t>Data Entity 1.1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Credit Account</w:t>
            </w:r>
            <w:r w:rsidRPr="00BE69F2">
              <w:rPr>
                <w:rFonts w:eastAsia="Arial Unicode MS"/>
                <w:cs/>
              </w:rPr>
              <w:t xml:space="preserve">                            </w:t>
            </w:r>
            <w:r w:rsidRPr="00BE69F2">
              <w:rPr>
                <w:rFonts w:eastAsia="Arial Unicode MS"/>
                <w:cs/>
              </w:rPr>
              <w:br/>
              <w:t xml:space="preserve">           </w:t>
            </w:r>
            <w:r w:rsidRPr="00BE69F2">
              <w:rPr>
                <w:rFonts w:eastAsia="Arial Unicode MS"/>
              </w:rPr>
              <w:tab/>
              <w:t>1.6 FX Loan</w:t>
            </w:r>
            <w:r w:rsidR="006F3B74">
              <w:rPr>
                <w:rFonts w:eastAsia="Arial Unicode MS" w:hint="cs"/>
                <w:cs/>
              </w:rPr>
              <w:t xml:space="preserve"> </w:t>
            </w:r>
            <w:r w:rsidR="00F74357">
              <w:rPr>
                <w:rFonts w:eastAsia="Arial Unicode MS"/>
              </w:rPr>
              <w:t xml:space="preserve"> </w:t>
            </w:r>
            <w:r w:rsidR="00F74357" w:rsidRPr="003C3442">
              <w:rPr>
                <w:rFonts w:eastAsia="Arial Unicode MS" w:hint="cs"/>
                <w:cs/>
              </w:rPr>
              <w:t xml:space="preserve">และ </w:t>
            </w:r>
            <w:r w:rsidR="0030446F" w:rsidRPr="003C3442">
              <w:rPr>
                <w:rFonts w:eastAsia="Arial Unicode MS"/>
              </w:rPr>
              <w:t>Data Enti</w:t>
            </w:r>
            <w:r w:rsidR="004861D0" w:rsidRPr="003C3442">
              <w:rPr>
                <w:rFonts w:eastAsia="Arial Unicode MS"/>
              </w:rPr>
              <w:t xml:space="preserve">ties </w:t>
            </w:r>
            <w:r w:rsidR="004861D0" w:rsidRPr="003C3442">
              <w:rPr>
                <w:rFonts w:eastAsia="Arial Unicode MS" w:hint="cs"/>
                <w:cs/>
              </w:rPr>
              <w:t>อื่นที่เกี่ยวข้อง</w:t>
            </w:r>
          </w:p>
          <w:p w14:paraId="72E2DD4C" w14:textId="77777777" w:rsidR="00C9617D" w:rsidRDefault="00033C0B" w:rsidP="009A6773">
            <w:pPr>
              <w:tabs>
                <w:tab w:val="left" w:pos="1668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br/>
              <w:t xml:space="preserve">           </w:t>
            </w:r>
            <w:r w:rsidRPr="00BE69F2">
              <w:rPr>
                <w:rFonts w:eastAsia="Arial Unicode MS"/>
              </w:rPr>
              <w:tab/>
              <w:t>7.4 Outstanding Daily (</w:t>
            </w:r>
            <w:r w:rsidRPr="00BE69F2">
              <w:rPr>
                <w:rFonts w:eastAsia="Arial Unicode MS"/>
                <w:cs/>
              </w:rPr>
              <w:t>ยอดคงค้างสินเชื่อรายวัน)</w:t>
            </w:r>
            <w:r w:rsidRPr="00BE69F2">
              <w:rPr>
                <w:rFonts w:eastAsia="Arial Unicode MS"/>
              </w:rPr>
              <w:br/>
              <w:t xml:space="preserve">           </w:t>
            </w:r>
            <w:r w:rsidRPr="00BE69F2">
              <w:rPr>
                <w:rFonts w:eastAsia="Arial Unicode MS"/>
              </w:rPr>
              <w:tab/>
              <w:t xml:space="preserve">7.6 Transaction Flow </w:t>
            </w:r>
            <w:r w:rsidRPr="00BE69F2">
              <w:rPr>
                <w:rFonts w:eastAsia="Arial Unicode MS"/>
                <w:cs/>
              </w:rPr>
              <w:t xml:space="preserve">(รายการสินเชื่อเพิ่ม) และ </w:t>
            </w:r>
            <w:r w:rsidRPr="00BE69F2">
              <w:rPr>
                <w:rFonts w:eastAsia="Arial Unicode MS"/>
              </w:rPr>
              <w:t xml:space="preserve">Data Entities </w:t>
            </w:r>
            <w:r w:rsidRPr="00BE69F2">
              <w:rPr>
                <w:rFonts w:eastAsia="Arial Unicode MS"/>
                <w:cs/>
              </w:rPr>
              <w:t>อื่นที่เกี่ยวข้อง</w:t>
            </w:r>
            <w:r w:rsidRPr="00BE69F2">
              <w:rPr>
                <w:rFonts w:eastAsia="Arial Unicode MS"/>
                <w:cs/>
              </w:rPr>
              <w:br/>
              <w:t xml:space="preserve">วันที่ </w:t>
            </w:r>
            <w:r w:rsidRPr="00BE69F2">
              <w:rPr>
                <w:rFonts w:eastAsia="Arial Unicode MS"/>
              </w:rPr>
              <w:t xml:space="preserve">17 </w:t>
            </w:r>
            <w:r w:rsidRPr="00BE69F2">
              <w:rPr>
                <w:rFonts w:eastAsia="Arial Unicode MS"/>
                <w:cs/>
              </w:rPr>
              <w:t xml:space="preserve">มิ.ย. </w:t>
            </w:r>
            <w:r w:rsidRPr="00BE69F2">
              <w:rPr>
                <w:rFonts w:eastAsia="Arial Unicode MS"/>
                <w:cs/>
              </w:rPr>
              <w:br/>
              <w:t xml:space="preserve">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</w:rPr>
              <w:tab/>
              <w:t>7.4 Outstanding Daily (</w:t>
            </w:r>
            <w:r w:rsidRPr="00BE69F2">
              <w:rPr>
                <w:rFonts w:eastAsia="Arial Unicode MS"/>
                <w:cs/>
              </w:rPr>
              <w:t>ยอดคงค้างสินเชื่อรายวัน)</w:t>
            </w:r>
            <w:r w:rsidRPr="00BE69F2">
              <w:rPr>
                <w:rFonts w:eastAsia="Arial Unicode MS"/>
              </w:rPr>
              <w:br/>
              <w:t xml:space="preserve">           </w:t>
            </w:r>
            <w:r w:rsidRPr="00BE69F2">
              <w:rPr>
                <w:rFonts w:eastAsia="Arial Unicode MS"/>
              </w:rPr>
              <w:tab/>
              <w:t xml:space="preserve">7.6 Transaction Flow </w:t>
            </w:r>
            <w:r w:rsidRPr="00BE69F2">
              <w:rPr>
                <w:rFonts w:eastAsia="Arial Unicode MS"/>
                <w:cs/>
              </w:rPr>
              <w:t xml:space="preserve">(รายการสินเชื่อลด) 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Data Entities </w:t>
            </w:r>
            <w:r w:rsidRPr="00BE69F2">
              <w:rPr>
                <w:rFonts w:eastAsia="Arial Unicode MS"/>
                <w:cs/>
              </w:rPr>
              <w:t>อื่นที่เกี่ยวข้อง</w:t>
            </w:r>
          </w:p>
          <w:p w14:paraId="27194CB1" w14:textId="77777777" w:rsidR="00C9617D" w:rsidRDefault="00C9617D" w:rsidP="009A6773">
            <w:pPr>
              <w:tabs>
                <w:tab w:val="left" w:pos="1668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42D31002" w14:textId="77777777" w:rsidR="00C9617D" w:rsidRDefault="00C9617D" w:rsidP="009A6773">
            <w:pPr>
              <w:tabs>
                <w:tab w:val="left" w:pos="1668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AB58FBA" w14:textId="361A05A1" w:rsidR="00033C0B" w:rsidRPr="00BE69F2" w:rsidRDefault="00033C0B" w:rsidP="009A6773">
            <w:pPr>
              <w:tabs>
                <w:tab w:val="left" w:pos="1668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วันที่ </w:t>
            </w:r>
            <w:r w:rsidRPr="00BE69F2">
              <w:rPr>
                <w:rFonts w:eastAsia="Arial Unicode MS"/>
              </w:rPr>
              <w:t xml:space="preserve">30 </w:t>
            </w:r>
            <w:r w:rsidRPr="00BE69F2">
              <w:rPr>
                <w:rFonts w:eastAsia="Arial Unicode MS"/>
                <w:cs/>
              </w:rPr>
              <w:t>มิ.ย.</w:t>
            </w:r>
            <w:r w:rsidRPr="00BE69F2">
              <w:rPr>
                <w:rFonts w:eastAsia="Arial Unicode MS"/>
                <w:cs/>
              </w:rPr>
              <w:br/>
              <w:t xml:space="preserve">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</w:rPr>
              <w:tab/>
              <w:t xml:space="preserve">1.2 Credit Account Details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Data Entities </w:t>
            </w:r>
            <w:r w:rsidRPr="00BE69F2">
              <w:rPr>
                <w:rFonts w:eastAsia="Arial Unicode MS"/>
                <w:cs/>
              </w:rPr>
              <w:t>อื่นที่เกี่ยวข้อง</w:t>
            </w:r>
            <w:r w:rsidRPr="00BE69F2">
              <w:rPr>
                <w:rFonts w:eastAsia="Arial Unicode MS"/>
              </w:rPr>
              <w:br/>
              <w:t xml:space="preserve">          </w:t>
            </w:r>
            <w:r w:rsidRPr="00BE69F2">
              <w:rPr>
                <w:rFonts w:eastAsia="Arial Unicode MS"/>
              </w:rPr>
              <w:tab/>
              <w:t>7.1 Outstanding Monthly</w:t>
            </w:r>
            <w:r w:rsidRPr="00BE69F2">
              <w:rPr>
                <w:rFonts w:eastAsia="Arial Unicode MS"/>
                <w:cs/>
              </w:rPr>
              <w:t xml:space="preserve"> (ปิดสัญญา </w:t>
            </w:r>
            <w:r w:rsidRPr="00BE69F2">
              <w:rPr>
                <w:rFonts w:eastAsia="Arial Unicode MS"/>
              </w:rPr>
              <w:t>Account Status =</w:t>
            </w:r>
            <w:r w:rsidRPr="00BE69F2">
              <w:rPr>
                <w:rFonts w:eastAsia="Arial Unicode MS"/>
                <w:cs/>
              </w:rPr>
              <w:t>2001600004</w:t>
            </w:r>
            <w:r w:rsidRPr="00BE69F2">
              <w:rPr>
                <w:rFonts w:eastAsia="Arial Unicode MS"/>
              </w:rPr>
              <w:t xml:space="preserve"> Closed</w:t>
            </w:r>
            <w:r w:rsidRPr="00BE69F2">
              <w:rPr>
                <w:rFonts w:eastAsia="Arial Unicode MS"/>
                <w:cs/>
              </w:rPr>
              <w:t>)</w:t>
            </w:r>
            <w:r w:rsidRPr="00BE69F2">
              <w:rPr>
                <w:rFonts w:eastAsia="Arial Unicode MS"/>
                <w:cs/>
              </w:rPr>
              <w:br/>
              <w:t xml:space="preserve">           </w:t>
            </w:r>
            <w:r w:rsidRPr="00BE69F2">
              <w:rPr>
                <w:rFonts w:eastAsia="Arial Unicode MS"/>
              </w:rPr>
              <w:tab/>
              <w:t>7.5 Aggregated Flow</w:t>
            </w:r>
            <w:r w:rsidRPr="00BE69F2">
              <w:rPr>
                <w:rFonts w:eastAsia="Arial Unicode MS"/>
                <w:cs/>
              </w:rPr>
              <w:t xml:space="preserve"> (รายการสินเชื่อเพิ่ม และ ลด)</w:t>
            </w:r>
          </w:p>
        </w:tc>
      </w:tr>
      <w:tr w:rsidR="00F74357" w:rsidRPr="00BE69F2" w14:paraId="4696283B" w14:textId="77777777" w:rsidTr="005E088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8233125" w14:textId="77777777" w:rsidR="00F74357" w:rsidRPr="00BE69F2" w:rsidRDefault="00F74357" w:rsidP="009A6773">
            <w:pPr>
              <w:jc w:val="center"/>
            </w:pPr>
          </w:p>
        </w:tc>
        <w:tc>
          <w:tcPr>
            <w:tcW w:w="9639" w:type="dxa"/>
          </w:tcPr>
          <w:p w14:paraId="39211E5A" w14:textId="77777777" w:rsidR="00F74357" w:rsidRPr="00BE69F2" w:rsidRDefault="00F74357" w:rsidP="009A6773">
            <w:pPr>
              <w:tabs>
                <w:tab w:val="left" w:pos="1668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  <w:tr w:rsidR="00BE69F2" w:rsidRPr="00BE69F2" w14:paraId="450B550A" w14:textId="77777777" w:rsidTr="005E08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8045280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8DDEE4A" w14:textId="148145DF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b/>
                <w:bCs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สินเชื่อเงินตราต่างประเทศ </w:t>
            </w:r>
            <w:r w:rsidRPr="00BE69F2">
              <w:rPr>
                <w:rFonts w:eastAsia="Arial Unicode MS"/>
              </w:rPr>
              <w:t xml:space="preserve">Data Date </w:t>
            </w:r>
            <w:r w:rsidRPr="002B1DA1">
              <w:rPr>
                <w:rFonts w:eastAsia="Arial Unicode MS"/>
                <w:color w:val="A66500"/>
              </w:rPr>
              <w:t>+</w:t>
            </w:r>
            <w:r w:rsidR="00001AB0" w:rsidRPr="002B1DA1">
              <w:rPr>
                <w:rFonts w:eastAsia="Arial Unicode MS"/>
                <w:color w:val="A66500"/>
              </w:rPr>
              <w:t xml:space="preserve">5 </w:t>
            </w:r>
            <w:r w:rsidR="00001AB0" w:rsidRPr="002B1DA1">
              <w:rPr>
                <w:rFonts w:eastAsia="Arial Unicode MS"/>
                <w:color w:val="A66500"/>
                <w:cs/>
              </w:rPr>
              <w:t>วันทำการ</w:t>
            </w:r>
            <w:r w:rsidRPr="002B1DA1">
              <w:rPr>
                <w:rFonts w:eastAsia="Arial Unicode MS"/>
                <w:color w:val="A66500"/>
              </w:rPr>
              <w:t xml:space="preserve"> </w:t>
            </w:r>
            <w:r w:rsidRPr="00BE69F2">
              <w:rPr>
                <w:rFonts w:eastAsia="Arial Unicode MS"/>
              </w:rPr>
              <w:t xml:space="preserve">(Daily) </w:t>
            </w:r>
            <w:r w:rsidRPr="00BE69F2">
              <w:rPr>
                <w:rFonts w:eastAsia="Arial Unicode MS"/>
                <w:cs/>
              </w:rPr>
              <w:t>หากลูกค้า</w:t>
            </w:r>
            <w:r w:rsidRPr="00BE69F2">
              <w:rPr>
                <w:rFonts w:eastAsia="Arial Unicode MS"/>
                <w:u w:val="single"/>
                <w:cs/>
              </w:rPr>
              <w:t>ขาย</w:t>
            </w:r>
            <w:r w:rsidRPr="00BE69F2">
              <w:rPr>
                <w:rFonts w:eastAsia="Arial Unicode MS"/>
                <w:cs/>
              </w:rPr>
              <w:t xml:space="preserve">ลดตั๋ว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 xml:space="preserve">กับทาง สง. (ขายขาดธนาคารไม่มีสิทธิไล่เบี้ย – </w:t>
            </w:r>
            <w:r w:rsidRPr="00BE69F2">
              <w:rPr>
                <w:rFonts w:eastAsia="Arial Unicode MS"/>
              </w:rPr>
              <w:t xml:space="preserve">L/C discount without recourse) </w:t>
            </w:r>
            <w:r w:rsidRPr="00BE69F2">
              <w:rPr>
                <w:rFonts w:eastAsia="Arial Unicode MS"/>
                <w:cs/>
              </w:rPr>
              <w:t>กรณีนี้จะเข้าข่ายรายงานสินเชื่อเงินตราต่างประเทศ (</w:t>
            </w:r>
            <w:r w:rsidRPr="00BE69F2">
              <w:rPr>
                <w:rFonts w:eastAsia="Arial Unicode MS"/>
              </w:rPr>
              <w:t xml:space="preserve">Data date </w:t>
            </w:r>
            <w:r w:rsidRPr="002B1DA1">
              <w:rPr>
                <w:rFonts w:eastAsia="Arial Unicode MS"/>
                <w:color w:val="A66500"/>
              </w:rPr>
              <w:t>+</w:t>
            </w:r>
            <w:r w:rsidR="00001AB0" w:rsidRPr="002B1DA1">
              <w:rPr>
                <w:rFonts w:eastAsia="Arial Unicode MS"/>
                <w:color w:val="A66500"/>
              </w:rPr>
              <w:t xml:space="preserve">5 </w:t>
            </w:r>
            <w:r w:rsidR="00001AB0" w:rsidRPr="002B1DA1">
              <w:rPr>
                <w:rFonts w:eastAsia="Arial Unicode MS"/>
                <w:color w:val="A66500"/>
                <w:cs/>
              </w:rPr>
              <w:t>วันทำการ</w:t>
            </w:r>
            <w:r w:rsidRPr="00BE69F2">
              <w:rPr>
                <w:rFonts w:eastAsia="Arial Unicode MS"/>
              </w:rPr>
              <w:t xml:space="preserve">) </w:t>
            </w:r>
            <w:r w:rsidRPr="00BE69F2">
              <w:rPr>
                <w:rFonts w:eastAsia="Arial Unicode MS"/>
                <w:cs/>
              </w:rPr>
              <w:t>หรือจัดอยู่ในภาระผูกพันทุกสกุลเงิน (</w:t>
            </w:r>
            <w:r w:rsidRPr="00BE69F2">
              <w:rPr>
                <w:rFonts w:eastAsia="Arial Unicode MS"/>
              </w:rPr>
              <w:t>Data date +21)</w:t>
            </w:r>
            <w:r w:rsidRPr="00BE69F2">
              <w:rPr>
                <w:rFonts w:eastAsia="Arial Unicode MS"/>
                <w:cs/>
              </w:rPr>
              <w:t xml:space="preserve"> ทั้งนี้เนื่องจากการทำธุรกรรม สง. ได้ตั้งลูกหนี้ เป็น สง. ที่ออก </w:t>
            </w:r>
            <w:r w:rsidRPr="00BE69F2">
              <w:rPr>
                <w:rFonts w:eastAsia="Arial Unicode MS"/>
              </w:rPr>
              <w:t>L/C</w:t>
            </w:r>
            <w:r w:rsidRPr="00BE69F2">
              <w:rPr>
                <w:rFonts w:eastAsia="Arial Unicode MS"/>
                <w:cs/>
              </w:rPr>
              <w:t xml:space="preserve"> และลูกค้ารับเงินเป็นสกุลบาท (</w:t>
            </w:r>
            <w:r w:rsidRPr="00BE69F2">
              <w:rPr>
                <w:rFonts w:eastAsia="Arial Unicode MS"/>
              </w:rPr>
              <w:t xml:space="preserve">Exchange)   </w:t>
            </w:r>
          </w:p>
        </w:tc>
      </w:tr>
      <w:tr w:rsidR="00BE69F2" w:rsidRPr="00BE69F2" w14:paraId="63C7D55C" w14:textId="77777777" w:rsidTr="005E0889">
        <w:trPr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ECA376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A14</w:t>
            </w:r>
          </w:p>
        </w:tc>
        <w:tc>
          <w:tcPr>
            <w:tcW w:w="9639" w:type="dxa"/>
          </w:tcPr>
          <w:p w14:paraId="0EBC2AEF" w14:textId="5ABE5DCF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ให้รายงานเป็นสินเชื่อเงินตราต่างประเทศ โดยกรณีนี้ให้รายงานสัญญาเงินให้สินเชื่อใน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1.1 </w:t>
            </w:r>
            <w:r w:rsidRPr="00BE69F2">
              <w:rPr>
                <w:rFonts w:eastAsia="Arial Unicode MS"/>
              </w:rPr>
              <w:t>Credit Account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br/>
              <w:t>(</w:t>
            </w:r>
            <w:r w:rsidRPr="00BE69F2">
              <w:rPr>
                <w:rFonts w:eastAsia="Arial Unicode MS"/>
              </w:rPr>
              <w:t xml:space="preserve">Data Date </w:t>
            </w:r>
            <w:r w:rsidRPr="002B1DA1">
              <w:rPr>
                <w:rFonts w:eastAsia="Arial Unicode MS"/>
                <w:color w:val="A66500"/>
              </w:rPr>
              <w:t>+</w:t>
            </w:r>
            <w:r w:rsidR="00001AB0" w:rsidRPr="002B1DA1">
              <w:rPr>
                <w:rFonts w:eastAsia="Arial Unicode MS"/>
                <w:color w:val="A66500"/>
              </w:rPr>
              <w:t xml:space="preserve">5 </w:t>
            </w:r>
            <w:r w:rsidR="00001AB0" w:rsidRPr="002B1DA1">
              <w:rPr>
                <w:rFonts w:eastAsia="Arial Unicode MS"/>
                <w:color w:val="A66500"/>
                <w:cs/>
              </w:rPr>
              <w:t>วันทำการ</w:t>
            </w:r>
            <w:r w:rsidRPr="00BE69F2">
              <w:rPr>
                <w:rFonts w:eastAsia="Arial Unicode MS"/>
                <w:cs/>
              </w:rPr>
              <w:t>) และรายละเอียดประกอบอื่น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ๆ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</w:tbl>
    <w:p w14:paraId="04510FA7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39F47BA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4D23C5B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0623BD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หากมีการตั้งวงเงินแล้ว แต่ว่ายังไม่เกิดการ </w:t>
            </w:r>
            <w:r w:rsidRPr="00BE69F2">
              <w:rPr>
                <w:rFonts w:eastAsia="Arial Unicode MS"/>
              </w:rPr>
              <w:t xml:space="preserve">Drawdown </w:t>
            </w:r>
            <w:r w:rsidRPr="00BE69F2">
              <w:rPr>
                <w:rFonts w:eastAsia="Arial Unicode MS"/>
                <w:cs/>
              </w:rPr>
              <w:t xml:space="preserve">จะต้องรายงาน </w:t>
            </w:r>
            <w:r w:rsidRPr="00BE69F2">
              <w:rPr>
                <w:rFonts w:eastAsia="Arial Unicode MS"/>
              </w:rPr>
              <w:t>Data Entity 1.1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Credit Account</w:t>
            </w:r>
            <w:r w:rsidRPr="00BE69F2">
              <w:rPr>
                <w:rFonts w:eastAsia="Arial Unicode MS"/>
                <w:cs/>
              </w:rPr>
              <w:t xml:space="preserve"> หรือไม่ (ทุก </w:t>
            </w:r>
            <w:r w:rsidRPr="00BE69F2">
              <w:rPr>
                <w:rFonts w:eastAsia="Arial Unicode MS"/>
              </w:rPr>
              <w:t xml:space="preserve">products: T/L, O/D, P/N) </w:t>
            </w:r>
            <w:r w:rsidRPr="00BE69F2">
              <w:rPr>
                <w:rFonts w:eastAsia="Arial Unicode MS"/>
                <w:cs/>
              </w:rPr>
              <w:t xml:space="preserve">โดย สง. เข้าใจว่า หาก ธปท. ต้องการดูส่วนที่เป็น </w:t>
            </w:r>
            <w:r w:rsidRPr="00BE69F2">
              <w:rPr>
                <w:rFonts w:eastAsia="Arial Unicode MS"/>
              </w:rPr>
              <w:t xml:space="preserve">Available Balance </w:t>
            </w:r>
            <w:r w:rsidRPr="00BE69F2">
              <w:rPr>
                <w:rFonts w:eastAsia="Arial Unicode MS"/>
                <w:cs/>
              </w:rPr>
              <w:t xml:space="preserve">นั้น สามารถดูได้จาก </w:t>
            </w:r>
            <w:r w:rsidRPr="00BE69F2">
              <w:rPr>
                <w:rFonts w:eastAsia="Arial Unicode MS"/>
              </w:rPr>
              <w:t>7.3 Credit Line Availability</w:t>
            </w:r>
          </w:p>
        </w:tc>
      </w:tr>
      <w:tr w:rsidR="00BE69F2" w:rsidRPr="00BE69F2" w14:paraId="1C7BE170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08F9E7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A15</w:t>
            </w:r>
          </w:p>
        </w:tc>
        <w:tc>
          <w:tcPr>
            <w:tcW w:w="9639" w:type="dxa"/>
          </w:tcPr>
          <w:p w14:paraId="40BFE333" w14:textId="32FC13A9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Data Entity 1.1 Credit Account</w:t>
            </w:r>
            <w:r w:rsidRPr="00BE69F2">
              <w:rPr>
                <w:rFonts w:eastAsia="Arial Unicode MS"/>
                <w:cs/>
              </w:rPr>
              <w:t xml:space="preserve"> เมื่อเปิดบัญชีสินเชื่อตาม </w:t>
            </w:r>
            <w:r w:rsidRPr="00BE69F2">
              <w:rPr>
                <w:rFonts w:eastAsia="Arial Unicode MS"/>
              </w:rPr>
              <w:t xml:space="preserve">Business </w:t>
            </w:r>
            <w:r w:rsidRPr="00BE69F2">
              <w:rPr>
                <w:rFonts w:eastAsia="Arial Unicode MS"/>
                <w:cs/>
              </w:rPr>
              <w:t xml:space="preserve">ที่เกิดขึ้นจริง เช่น หาก สง. เปิดบัญชีสินเชื่อเมื่อลูกค้ามาทำการเบิกถอนเงิน ให้รายงานข้อมูล </w:t>
            </w: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>เมื่อมีการเบิกถอน เป็นต้น</w:t>
            </w:r>
          </w:p>
        </w:tc>
      </w:tr>
    </w:tbl>
    <w:p w14:paraId="57844B3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8E0AA4A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94692C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379207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สำหรับสัญญา </w:t>
            </w:r>
            <w:r w:rsidRPr="00BE69F2">
              <w:rPr>
                <w:rFonts w:eastAsia="Arial Unicode MS"/>
              </w:rPr>
              <w:t xml:space="preserve">Current Account (O/D) </w:t>
            </w:r>
            <w:r w:rsidRPr="00BE69F2">
              <w:rPr>
                <w:rFonts w:eastAsia="Arial Unicode MS"/>
                <w:cs/>
              </w:rPr>
              <w:t xml:space="preserve">ที่ไม่ติดตัวแดง และ ค่า </w:t>
            </w:r>
            <w:r w:rsidRPr="00BE69F2">
              <w:rPr>
                <w:rFonts w:eastAsia="Arial Unicode MS"/>
              </w:rPr>
              <w:t>Outstanding Balance = 0</w:t>
            </w:r>
            <w:r w:rsidRPr="00BE69F2">
              <w:rPr>
                <w:rFonts w:eastAsia="Arial Unicode MS"/>
                <w:cs/>
              </w:rPr>
              <w:t xml:space="preserve"> และ บัญชีไม่มีการเคลื่อนไหวมากกว่า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ปี แล้ว แต่ยังไม่ได้มาปิดบัญชี ในระบบของ สง. จะมีการ </w:t>
            </w:r>
            <w:r w:rsidRPr="00BE69F2">
              <w:rPr>
                <w:rFonts w:eastAsia="Arial Unicode MS"/>
              </w:rPr>
              <w:t xml:space="preserve">Flag </w:t>
            </w:r>
            <w:r w:rsidRPr="00BE69F2">
              <w:rPr>
                <w:rFonts w:eastAsia="Arial Unicode MS"/>
                <w:cs/>
              </w:rPr>
              <w:t xml:space="preserve">สถานะเป็น </w:t>
            </w:r>
            <w:r w:rsidRPr="00BE69F2">
              <w:rPr>
                <w:rFonts w:eastAsia="Arial Unicode MS"/>
              </w:rPr>
              <w:t xml:space="preserve">Inactive </w:t>
            </w:r>
            <w:r w:rsidRPr="00BE69F2">
              <w:rPr>
                <w:rFonts w:eastAsia="Arial Unicode MS"/>
                <w:cs/>
              </w:rPr>
              <w:t>แล้ว ขอสอบถามกรณีดังกล่าวทาง สง. ไม่ต้องนำส่งข้อมูลแล้วใช่หรือไม่</w:t>
            </w:r>
          </w:p>
        </w:tc>
      </w:tr>
      <w:tr w:rsidR="00BE69F2" w:rsidRPr="00BE69F2" w14:paraId="741D547B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DF19FF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A16</w:t>
            </w:r>
          </w:p>
        </w:tc>
        <w:tc>
          <w:tcPr>
            <w:tcW w:w="9639" w:type="dxa"/>
          </w:tcPr>
          <w:p w14:paraId="2993953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trike/>
              </w:rPr>
            </w:pPr>
            <w:r w:rsidRPr="00BE69F2">
              <w:rPr>
                <w:rFonts w:eastAsia="Arial Unicode MS"/>
                <w:cs/>
              </w:rPr>
              <w:t>ไม่ใช่ ต้องนำส่งข้อมูลจนกว่าบัญชีจะมีสถานะเป็นปิดบัญชี (</w:t>
            </w:r>
            <w:r w:rsidRPr="00BE69F2">
              <w:rPr>
                <w:rFonts w:eastAsia="Arial Unicode MS"/>
              </w:rPr>
              <w:t>Close)</w:t>
            </w:r>
            <w:r w:rsidRPr="00BE69F2">
              <w:rPr>
                <w:rFonts w:eastAsia="Arial Unicode MS"/>
                <w:cs/>
              </w:rPr>
              <w:t xml:space="preserve"> ทั้งนี้ สง. สามารถเลือกการนำส่งได้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รูปแบบ ดังนี้ </w:t>
            </w:r>
          </w:p>
          <w:p w14:paraId="1DD00C77" w14:textId="77777777" w:rsidR="00033C0B" w:rsidRPr="00BE69F2" w:rsidRDefault="00033C0B" w:rsidP="009A6773">
            <w:pPr>
              <w:pStyle w:val="ListParagraph"/>
              <w:numPr>
                <w:ilvl w:val="0"/>
                <w:numId w:val="10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ส่งข้อมูลแบบ </w:t>
            </w:r>
            <w:r w:rsidRPr="00BE69F2">
              <w:t xml:space="preserve">Chunk </w:t>
            </w:r>
            <w:r w:rsidRPr="00BE69F2">
              <w:rPr>
                <w:cs/>
              </w:rPr>
              <w:t xml:space="preserve">ให้นำส่งข้อมูลของบัญชีนั้น จนกว่าจะถึงงวดที่บัญชีนั้นปิด (ออกจาก </w:t>
            </w:r>
            <w:r w:rsidRPr="00BE69F2">
              <w:t xml:space="preserve">Balance sheet) </w:t>
            </w:r>
            <w:r w:rsidRPr="00BE69F2">
              <w:rPr>
                <w:cs/>
              </w:rPr>
              <w:t>แม้จะไม่มีการเปลี่ยนแปลงข้อมูลในงวดที่นำส่งก็ตาม</w:t>
            </w:r>
          </w:p>
          <w:p w14:paraId="517AEE85" w14:textId="77777777" w:rsidR="00033C0B" w:rsidRPr="00BE69F2" w:rsidRDefault="00033C0B" w:rsidP="009A6773">
            <w:pPr>
              <w:pStyle w:val="ListParagraph"/>
              <w:numPr>
                <w:ilvl w:val="0"/>
                <w:numId w:val="10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ส่งข้อมูลแบบ </w:t>
            </w:r>
            <w:r w:rsidRPr="00BE69F2">
              <w:t xml:space="preserve">Change </w:t>
            </w:r>
            <w:r w:rsidRPr="00BE69F2">
              <w:rPr>
                <w:cs/>
              </w:rPr>
              <w:t>ให้นำส่งเมื่อมีการเปลี่ยนแปลงในงวดนั้น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ๆ เช่น นำส่งข้อมูลในงวดที่เปลี่ยนสถานะเป็น </w:t>
            </w:r>
            <w:r w:rsidRPr="00BE69F2">
              <w:t xml:space="preserve">Inactive </w:t>
            </w:r>
            <w:r w:rsidRPr="00BE69F2">
              <w:rPr>
                <w:cs/>
              </w:rPr>
              <w:t xml:space="preserve">หรือ งวดที่เปลี่ยนสถานะเป็นปิดบัญชี เป็นต้น </w:t>
            </w:r>
          </w:p>
        </w:tc>
      </w:tr>
    </w:tbl>
    <w:p w14:paraId="243EEFA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070D952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7D25B3" w14:textId="77777777" w:rsidR="00033C0B" w:rsidRPr="00BE69F2" w:rsidRDefault="00033C0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51C0EC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 xml:space="preserve">บัญชีที่มีการ </w:t>
            </w:r>
            <w:r w:rsidRPr="00BE69F2">
              <w:rPr>
                <w:rFonts w:eastAsia="Arial Unicode MS"/>
              </w:rPr>
              <w:t xml:space="preserve">Write Off </w:t>
            </w:r>
            <w:r w:rsidRPr="00BE69F2">
              <w:rPr>
                <w:rFonts w:eastAsia="Arial Unicode MS"/>
                <w:cs/>
              </w:rPr>
              <w:t>แล้ว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ต้องรายงานอย่างไร</w:t>
            </w:r>
          </w:p>
        </w:tc>
      </w:tr>
      <w:tr w:rsidR="00BE69F2" w:rsidRPr="00BE69F2" w14:paraId="42C3F545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44DC229" w14:textId="77777777" w:rsidR="00033C0B" w:rsidRPr="00BE69F2" w:rsidRDefault="00033C0B" w:rsidP="009A6773">
            <w:pPr>
              <w:jc w:val="center"/>
              <w:rPr>
                <w:b w:val="0"/>
                <w:bCs w:val="0"/>
              </w:rPr>
            </w:pPr>
            <w:r w:rsidRPr="00BE69F2">
              <w:t>A17</w:t>
            </w:r>
          </w:p>
        </w:tc>
        <w:tc>
          <w:tcPr>
            <w:tcW w:w="9639" w:type="dxa"/>
          </w:tcPr>
          <w:p w14:paraId="361E482F" w14:textId="57D9F289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>ให้รายงานการปิดบัญชีที่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7.1 Outstanding Monthly - Account Status 2001600004 Closed </w:t>
            </w:r>
            <w:r w:rsidRPr="00BE69F2">
              <w:rPr>
                <w:rFonts w:eastAsia="Arial Unicode MS"/>
                <w:cs/>
              </w:rPr>
              <w:t xml:space="preserve">และรายงาน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อื่น ๆ ที่เกี่ยวข้องเป็นงวดสุดท้าย</w:t>
            </w:r>
          </w:p>
        </w:tc>
      </w:tr>
    </w:tbl>
    <w:p w14:paraId="72A5298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33F1E2A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5367170" w14:textId="77777777" w:rsidR="00033C0B" w:rsidRPr="00BE69F2" w:rsidRDefault="00033C0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4AAB06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Entity 7.1 Outstanding Monthly  </w:t>
            </w:r>
            <w:r w:rsidRPr="00BE69F2">
              <w:rPr>
                <w:rFonts w:eastAsia="Arial Unicode MS"/>
                <w:cs/>
              </w:rPr>
              <w:t xml:space="preserve">หากรายงานยอดคงค้างเป็น </w:t>
            </w:r>
            <w:r w:rsidRPr="00BE69F2">
              <w:rPr>
                <w:rFonts w:eastAsia="Arial Unicode MS"/>
              </w:rPr>
              <w:t>0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Account Status = 2001600004 Closed </w:t>
            </w:r>
            <w:r w:rsidRPr="00BE69F2">
              <w:rPr>
                <w:rFonts w:eastAsia="Arial Unicode MS"/>
                <w:cs/>
              </w:rPr>
              <w:t xml:space="preserve">แล้ว ใน </w:t>
            </w:r>
            <w:r w:rsidRPr="00BE69F2">
              <w:rPr>
                <w:rFonts w:eastAsia="Arial Unicode MS"/>
              </w:rPr>
              <w:t>Data Entity 1.1 Credit Account</w:t>
            </w:r>
            <w:r w:rsidRPr="00BE69F2">
              <w:rPr>
                <w:rFonts w:eastAsia="Arial Unicode MS"/>
                <w:cs/>
              </w:rPr>
              <w:t xml:space="preserve"> ยังต้องส่งข้อมูลในรอบรายงานเดียวกันเป็นครั้งสุดท้าย ใช่หรือไม่</w:t>
            </w:r>
          </w:p>
        </w:tc>
      </w:tr>
      <w:tr w:rsidR="00BE69F2" w:rsidRPr="00BE69F2" w14:paraId="293ABE28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774FF90" w14:textId="77777777" w:rsidR="00033C0B" w:rsidRPr="00BE69F2" w:rsidRDefault="00033C0B" w:rsidP="009A6773">
            <w:pPr>
              <w:jc w:val="center"/>
              <w:rPr>
                <w:b w:val="0"/>
                <w:bCs w:val="0"/>
              </w:rPr>
            </w:pPr>
            <w:r w:rsidRPr="00BE69F2">
              <w:t>A18</w:t>
            </w:r>
          </w:p>
        </w:tc>
        <w:tc>
          <w:tcPr>
            <w:tcW w:w="9639" w:type="dxa"/>
          </w:tcPr>
          <w:p w14:paraId="7E7CE3A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การนำส่งข้อมูลงวดสุดท้ายให้พิจารณา ที่มียอดคงค้างเป็น 0 และ </w:t>
            </w:r>
            <w:r w:rsidRPr="00BE69F2">
              <w:rPr>
                <w:rFonts w:eastAsia="Arial Unicode MS"/>
              </w:rPr>
              <w:t>Account Status = 2001600004 Closed</w:t>
            </w:r>
            <w:r w:rsidRPr="00BE69F2">
              <w:rPr>
                <w:rFonts w:eastAsia="Arial Unicode MS"/>
                <w:cs/>
              </w:rPr>
              <w:t xml:space="preserve"> ดังนี้ </w:t>
            </w:r>
          </w:p>
          <w:p w14:paraId="18370558" w14:textId="77777777" w:rsidR="00033C0B" w:rsidRPr="00BE69F2" w:rsidRDefault="00033C0B" w:rsidP="009A6773">
            <w:pPr>
              <w:pStyle w:val="ListParagraph"/>
              <w:numPr>
                <w:ilvl w:val="0"/>
                <w:numId w:val="98"/>
              </w:numPr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หากรายงานแบบ </w:t>
            </w:r>
            <w:r w:rsidRPr="00BE69F2">
              <w:rPr>
                <w:rFonts w:eastAsia="Arial Unicode MS"/>
              </w:rPr>
              <w:t>Chunk</w:t>
            </w:r>
            <w:r w:rsidRPr="00BE69F2">
              <w:rPr>
                <w:rFonts w:eastAsia="Arial Unicode MS"/>
                <w:cs/>
              </w:rPr>
              <w:t xml:space="preserve"> ให้รายงาน </w:t>
            </w: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ที่เกี่ยวข้องกับสัญญานั้นเข้ามาด้วย แม้ข้อมูลจะไม่มีการเปลี่ยนแปลง</w:t>
            </w:r>
          </w:p>
          <w:p w14:paraId="11D4BBF1" w14:textId="77777777" w:rsidR="00033C0B" w:rsidRPr="00BE69F2" w:rsidRDefault="00033C0B" w:rsidP="009A6773">
            <w:pPr>
              <w:pStyle w:val="ListParagraph"/>
              <w:numPr>
                <w:ilvl w:val="0"/>
                <w:numId w:val="98"/>
              </w:numPr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 xml:space="preserve">หากส่งแบบ </w:t>
            </w:r>
            <w:r w:rsidRPr="00BE69F2">
              <w:rPr>
                <w:rFonts w:eastAsia="Arial Unicode MS"/>
              </w:rPr>
              <w:t xml:space="preserve">Change </w:t>
            </w:r>
            <w:r w:rsidRPr="00BE69F2">
              <w:rPr>
                <w:rFonts w:eastAsia="Arial Unicode MS"/>
                <w:cs/>
              </w:rPr>
              <w:t xml:space="preserve">และข้อมูลใน </w:t>
            </w:r>
            <w:r w:rsidRPr="00BE69F2">
              <w:rPr>
                <w:rFonts w:eastAsia="Arial Unicode MS"/>
              </w:rPr>
              <w:t>Data Entity 1.1 Credit Account</w:t>
            </w:r>
            <w:r w:rsidRPr="00BE69F2">
              <w:rPr>
                <w:rFonts w:eastAsia="Arial Unicode MS"/>
                <w:cs/>
              </w:rPr>
              <w:t xml:space="preserve"> ไม่มีการเปลี่ยนแปลงไม่ต้องรายงาน ทั้งนี้ </w:t>
            </w:r>
            <w:r w:rsidRPr="00BE69F2">
              <w:rPr>
                <w:cs/>
              </w:rPr>
              <w:t>หากมีข้อมูล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>Data Entity 1.1 Credit Account</w:t>
            </w:r>
            <w:r w:rsidRPr="00BE69F2">
              <w:rPr>
                <w:rFonts w:eastAsia="Arial Unicode MS"/>
                <w:cs/>
              </w:rPr>
              <w:t xml:space="preserve"> มีการ</w:t>
            </w:r>
            <w:r w:rsidRPr="00BE69F2">
              <w:rPr>
                <w:cs/>
              </w:rPr>
              <w:t xml:space="preserve">เปลี่ยนแปลงในงวดสุดท้ายให้รายงานการเปลี่ยนแปลงเข้ามาด้วย  </w:t>
            </w:r>
          </w:p>
        </w:tc>
      </w:tr>
      <w:tr w:rsidR="00BE69F2" w:rsidRPr="00BE69F2" w14:paraId="2AFF13C6" w14:textId="77777777" w:rsidTr="00EC62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813261B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1A99EAB" w14:textId="77777777" w:rsidR="00033C0B" w:rsidRPr="00BE69F2" w:rsidRDefault="00033C0B" w:rsidP="004D29B2">
            <w:pPr>
              <w:spacing w:line="320" w:lineRule="exact"/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สินเชื่อที่มีการปรับโครงสร้างหนี้/แก้ไขหนี้ บนบัญชีเดิมหรือบัญชีใหม่ ตามลักษณะ</w:t>
            </w:r>
          </w:p>
          <w:p w14:paraId="7338DD2F" w14:textId="77777777" w:rsidR="00033C0B" w:rsidRPr="00BE69F2" w:rsidRDefault="00033C0B" w:rsidP="004D29B2">
            <w:pPr>
              <w:pStyle w:val="ListParagraph"/>
              <w:numPr>
                <w:ilvl w:val="0"/>
                <w:numId w:val="105"/>
              </w:numPr>
              <w:spacing w:line="320" w:lineRule="exact"/>
              <w:ind w:left="1077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Restructured / Rescheduled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>ที่เกิดบัญชีใหม่</w:t>
            </w:r>
          </w:p>
          <w:p w14:paraId="678A56D2" w14:textId="77777777" w:rsidR="00033C0B" w:rsidRPr="00BE69F2" w:rsidRDefault="00033C0B" w:rsidP="004D29B2">
            <w:pPr>
              <w:pStyle w:val="ListParagraph"/>
              <w:numPr>
                <w:ilvl w:val="0"/>
                <w:numId w:val="105"/>
              </w:numPr>
              <w:spacing w:line="32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Restructured / Rescheduled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>ที่ใช้บัญชีเดิม</w:t>
            </w:r>
          </w:p>
          <w:p w14:paraId="4131B525" w14:textId="77777777" w:rsidR="00033C0B" w:rsidRPr="00BE69F2" w:rsidRDefault="00033C0B" w:rsidP="004D29B2">
            <w:pPr>
              <w:spacing w:line="320" w:lineRule="exact"/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1.8 </w:t>
            </w:r>
            <w:r w:rsidRPr="00BE69F2">
              <w:rPr>
                <w:rFonts w:eastAsia="Arial Unicode MS"/>
              </w:rPr>
              <w:t xml:space="preserve">Account x Account </w:t>
            </w:r>
            <w:r w:rsidRPr="00BE69F2">
              <w:rPr>
                <w:rFonts w:eastAsia="Arial Unicode MS"/>
                <w:cs/>
              </w:rPr>
              <w:t>1.13</w:t>
            </w:r>
            <w:r w:rsidRPr="00BE69F2">
              <w:rPr>
                <w:rFonts w:eastAsia="Arial Unicode MS"/>
              </w:rPr>
              <w:t xml:space="preserve"> Debt Restructuring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1.14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Debt Restructuring Method</w:t>
            </w:r>
            <w:r w:rsidRPr="00BE69F2">
              <w:rPr>
                <w:rFonts w:eastAsia="Arial Unicode MS"/>
                <w:cs/>
              </w:rPr>
              <w:t xml:space="preserve"> เท่านั้น โดยไม่ต้องมาปรับเปลี่ยนข้อมูลใน </w:t>
            </w:r>
            <w:r w:rsidRPr="00BE69F2">
              <w:rPr>
                <w:rFonts w:eastAsia="Arial Unicode MS"/>
              </w:rPr>
              <w:t>Data Entity 1.1 Credit Account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>1.2 Credit Account Detail</w:t>
            </w:r>
            <w:r w:rsidRPr="00BE69F2">
              <w:rPr>
                <w:rFonts w:eastAsia="Arial Unicode MS"/>
                <w:cs/>
              </w:rPr>
              <w:t xml:space="preserve">  ใช่หรือไม่</w:t>
            </w:r>
          </w:p>
        </w:tc>
      </w:tr>
      <w:tr w:rsidR="00BE69F2" w:rsidRPr="00BE69F2" w14:paraId="2AD9BB57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6A669C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A19</w:t>
            </w:r>
          </w:p>
        </w:tc>
        <w:tc>
          <w:tcPr>
            <w:tcW w:w="9639" w:type="dxa"/>
          </w:tcPr>
          <w:p w14:paraId="0934986A" w14:textId="77777777" w:rsidR="00033C0B" w:rsidRPr="00BE69F2" w:rsidRDefault="00033C0B" w:rsidP="004D29B2">
            <w:pPr>
              <w:pStyle w:val="ListParagraph"/>
              <w:numPr>
                <w:ilvl w:val="0"/>
                <w:numId w:val="104"/>
              </w:numPr>
              <w:spacing w:line="360" w:lineRule="exact"/>
              <w:ind w:left="357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หากปรับบนบัญชีเดิม เช่น เพิ่มสัญญาแนบท้าย ต้องรายงานรายละเอียดของสัญญาที่เปลี่ยนไปจากการปรับปรุงโครงสร้างหนี้แบบ </w:t>
            </w:r>
            <w:r w:rsidRPr="00BE69F2">
              <w:rPr>
                <w:rFonts w:eastAsia="Arial Unicode MS"/>
              </w:rPr>
              <w:t xml:space="preserve">Business Change </w:t>
            </w:r>
            <w:r w:rsidRPr="00BE69F2">
              <w:rPr>
                <w:rFonts w:eastAsia="Arial Unicode MS"/>
                <w:cs/>
              </w:rPr>
              <w:t xml:space="preserve">ที่ </w:t>
            </w:r>
            <w:r w:rsidRPr="00BE69F2">
              <w:rPr>
                <w:rFonts w:eastAsia="Arial Unicode MS"/>
              </w:rPr>
              <w:t>Data Entity 1.1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Credit Account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1.2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Credit Account Detail</w:t>
            </w:r>
            <w:r w:rsidRPr="00BE69F2">
              <w:rPr>
                <w:rFonts w:eastAsia="Arial Unicode MS"/>
                <w:cs/>
              </w:rPr>
              <w:t xml:space="preserve"> เช่น วันครบกำหนดของสัญญาใหม่ จากการขยายวันครบกำหนดของสัญญา </w:t>
            </w:r>
          </w:p>
          <w:p w14:paraId="41C7D8EC" w14:textId="77777777" w:rsidR="00033C0B" w:rsidRPr="00BE69F2" w:rsidRDefault="00033C0B" w:rsidP="004D29B2">
            <w:pPr>
              <w:pStyle w:val="ListParagraph"/>
              <w:numPr>
                <w:ilvl w:val="0"/>
                <w:numId w:val="104"/>
              </w:numPr>
              <w:spacing w:line="360" w:lineRule="exact"/>
              <w:ind w:left="357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หากปรับแบบเปิดบัญชีใหม่ ให้รายงานรายละเอียดของสัญญาหลังการปรับปรุงโครงสร้างหนี้ที่บัญชีใหม่</w:t>
            </w:r>
          </w:p>
        </w:tc>
      </w:tr>
    </w:tbl>
    <w:p w14:paraId="03A8EBDF" w14:textId="77777777" w:rsidR="007A0651" w:rsidRDefault="007A0651" w:rsidP="00E16324">
      <w:pPr>
        <w:spacing w:after="0"/>
      </w:pPr>
      <w:bookmarkStart w:id="50" w:name="_Toc115806896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786928" w:rsidRPr="00786928" w14:paraId="4AB27FB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324EA4D" w14:textId="69388CD5" w:rsidR="00786928" w:rsidRPr="00EA3FC5" w:rsidRDefault="00786928">
            <w:pPr>
              <w:rPr>
                <w:rFonts w:eastAsia="Arial Unicode MS"/>
                <w:caps/>
                <w:color w:val="FF0000"/>
              </w:rPr>
            </w:pPr>
            <w:r w:rsidRPr="00EA3FC5">
              <w:rPr>
                <w:rFonts w:eastAsia="Arial Unicode MS"/>
                <w:color w:val="FF0000"/>
              </w:rPr>
              <w:t>Q</w:t>
            </w:r>
            <w:r w:rsidRPr="00EA3FC5">
              <w:rPr>
                <w:rFonts w:eastAsia="Arial Unicode MS"/>
                <w:caps/>
                <w:color w:val="FF0000"/>
              </w:rPr>
              <w:t>20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D27CB64" w14:textId="2921E691" w:rsidR="00786928" w:rsidRPr="00EA3FC5" w:rsidRDefault="00786928" w:rsidP="0078692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olor w:val="FF0000"/>
                <w:cs/>
              </w:rPr>
            </w:pPr>
            <w:r w:rsidRPr="00EA3FC5">
              <w:rPr>
                <w:rFonts w:eastAsia="Arial Unicode MS" w:hint="cs"/>
                <w:color w:val="FF0000"/>
                <w:cs/>
              </w:rPr>
              <w:t>ธุรกรรม</w:t>
            </w:r>
            <w:r w:rsidRPr="00EA3FC5">
              <w:rPr>
                <w:rFonts w:eastAsia="Arial Unicode MS"/>
                <w:color w:val="FF0000"/>
                <w:cs/>
              </w:rPr>
              <w:t xml:space="preserve"> </w:t>
            </w:r>
            <w:r w:rsidRPr="00EA3FC5">
              <w:rPr>
                <w:rFonts w:eastAsia="Arial Unicode MS"/>
                <w:color w:val="FF0000"/>
              </w:rPr>
              <w:t xml:space="preserve">Unsettlement Bond </w:t>
            </w:r>
            <w:r w:rsidRPr="00EA3FC5">
              <w:rPr>
                <w:rFonts w:eastAsia="Arial Unicode MS" w:hint="cs"/>
                <w:color w:val="FF0000"/>
                <w:cs/>
              </w:rPr>
              <w:t xml:space="preserve">ซึ่งเป็นธุรกรรมที่มีการ </w:t>
            </w:r>
            <w:r w:rsidRPr="00EA3FC5">
              <w:rPr>
                <w:rFonts w:eastAsia="Arial Unicode MS"/>
                <w:color w:val="FF0000"/>
              </w:rPr>
              <w:t xml:space="preserve">settle </w:t>
            </w:r>
            <w:r w:rsidRPr="00EA3FC5">
              <w:rPr>
                <w:rFonts w:eastAsia="Arial Unicode MS" w:hint="cs"/>
                <w:color w:val="FF0000"/>
                <w:cs/>
              </w:rPr>
              <w:t xml:space="preserve">ภายในระยะเวลาสั้น ๆ </w:t>
            </w:r>
            <w:r w:rsidR="004440BC" w:rsidRPr="00EA3FC5">
              <w:rPr>
                <w:rFonts w:eastAsia="Arial Unicode MS" w:hint="cs"/>
                <w:color w:val="FF0000"/>
                <w:cs/>
              </w:rPr>
              <w:t>ต้องราย</w:t>
            </w:r>
            <w:r w:rsidRPr="00EA3FC5">
              <w:rPr>
                <w:rFonts w:eastAsia="Arial Unicode MS"/>
                <w:color w:val="FF0000"/>
                <w:cs/>
              </w:rPr>
              <w:t>งาน</w:t>
            </w:r>
            <w:r w:rsidR="00AF7402" w:rsidRPr="00EA3FC5">
              <w:rPr>
                <w:rFonts w:eastAsia="Arial Unicode MS" w:hint="cs"/>
                <w:color w:val="FF0000"/>
                <w:cs/>
              </w:rPr>
              <w:t>หรือไม่ และรายงาน</w:t>
            </w:r>
            <w:r w:rsidRPr="00EA3FC5">
              <w:rPr>
                <w:rFonts w:eastAsia="Arial Unicode MS" w:hint="cs"/>
                <w:color w:val="FF0000"/>
                <w:cs/>
              </w:rPr>
              <w:t>อย่างไร</w:t>
            </w:r>
          </w:p>
        </w:tc>
      </w:tr>
      <w:tr w:rsidR="00786928" w:rsidRPr="00786928" w14:paraId="6C4CBE2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CDB4948" w14:textId="0B1EE275" w:rsidR="00786928" w:rsidRPr="00EA3FC5" w:rsidRDefault="00786928">
            <w:pPr>
              <w:rPr>
                <w:rFonts w:eastAsia="Arial Unicode MS"/>
                <w:b w:val="0"/>
                <w:bCs w:val="0"/>
                <w:color w:val="FF0000"/>
              </w:rPr>
            </w:pPr>
            <w:r w:rsidRPr="00EA3FC5">
              <w:rPr>
                <w:rFonts w:eastAsia="Arial Unicode MS"/>
                <w:color w:val="FF0000"/>
              </w:rPr>
              <w:t>A20</w:t>
            </w:r>
          </w:p>
        </w:tc>
        <w:tc>
          <w:tcPr>
            <w:tcW w:w="9639" w:type="dxa"/>
          </w:tcPr>
          <w:p w14:paraId="5153C845" w14:textId="49FAA948" w:rsidR="00786928" w:rsidRPr="00EA3FC5" w:rsidRDefault="00B930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olor w:val="FF0000"/>
              </w:rPr>
            </w:pPr>
            <w:r w:rsidRPr="00EA3FC5">
              <w:rPr>
                <w:rFonts w:eastAsia="Arial Unicode MS" w:hint="cs"/>
                <w:color w:val="FF0000"/>
                <w:cs/>
              </w:rPr>
              <w:t xml:space="preserve">ธุรกรรม </w:t>
            </w:r>
            <w:r w:rsidRPr="00EA3FC5">
              <w:rPr>
                <w:rFonts w:eastAsia="Arial Unicode MS"/>
                <w:color w:val="FF0000"/>
              </w:rPr>
              <w:t xml:space="preserve">Unsettlement Bond </w:t>
            </w:r>
            <w:r w:rsidR="008561E7" w:rsidRPr="00EA3FC5">
              <w:rPr>
                <w:rFonts w:eastAsia="Arial Unicode MS" w:hint="cs"/>
                <w:color w:val="FF0000"/>
                <w:cs/>
              </w:rPr>
              <w:t>กรณีที่เป็น</w:t>
            </w:r>
            <w:r w:rsidR="006E7CB8" w:rsidRPr="00EA3FC5">
              <w:rPr>
                <w:rFonts w:eastAsia="Arial Unicode MS" w:hint="cs"/>
                <w:color w:val="FF0000"/>
                <w:cs/>
              </w:rPr>
              <w:t xml:space="preserve"> “</w:t>
            </w:r>
            <w:r w:rsidR="008561E7" w:rsidRPr="00EA3FC5">
              <w:rPr>
                <w:rFonts w:eastAsia="Arial Unicode MS" w:hint="cs"/>
                <w:color w:val="FF0000"/>
                <w:cs/>
              </w:rPr>
              <w:t>ขาซื้อ</w:t>
            </w:r>
            <w:r w:rsidR="006E7CB8" w:rsidRPr="00EA3FC5">
              <w:rPr>
                <w:rFonts w:eastAsia="Arial Unicode MS" w:hint="cs"/>
                <w:color w:val="FF0000"/>
                <w:cs/>
              </w:rPr>
              <w:t xml:space="preserve">” </w:t>
            </w:r>
            <w:r w:rsidR="005E7D1A" w:rsidRPr="00EA3FC5">
              <w:rPr>
                <w:rFonts w:eastAsia="Arial Unicode MS" w:hint="cs"/>
                <w:color w:val="FF0000"/>
                <w:cs/>
              </w:rPr>
              <w:t>และบันทึก</w:t>
            </w:r>
            <w:r w:rsidR="002B4C08" w:rsidRPr="00EA3FC5">
              <w:rPr>
                <w:rFonts w:eastAsia="Arial Unicode MS" w:hint="cs"/>
                <w:color w:val="FF0000"/>
                <w:cs/>
              </w:rPr>
              <w:t xml:space="preserve">บัญชีแบบ </w:t>
            </w:r>
            <w:r w:rsidR="002B4C08" w:rsidRPr="00EA3FC5">
              <w:rPr>
                <w:rFonts w:eastAsia="Arial Unicode MS"/>
                <w:color w:val="FF0000"/>
              </w:rPr>
              <w:t xml:space="preserve">settlement date </w:t>
            </w:r>
            <w:r w:rsidR="00E8079F" w:rsidRPr="00EA3FC5">
              <w:rPr>
                <w:rFonts w:eastAsia="Arial Unicode MS" w:hint="cs"/>
                <w:color w:val="FF0000"/>
                <w:cs/>
              </w:rPr>
              <w:t>โดย</w:t>
            </w:r>
            <w:r w:rsidR="002B4C08" w:rsidRPr="00EA3FC5">
              <w:rPr>
                <w:rFonts w:eastAsia="Arial Unicode MS" w:hint="cs"/>
                <w:color w:val="FF0000"/>
                <w:cs/>
              </w:rPr>
              <w:t>ในช่วง</w:t>
            </w:r>
            <w:r w:rsidR="00E8079F" w:rsidRPr="00EA3FC5">
              <w:rPr>
                <w:rFonts w:eastAsia="Arial Unicode MS" w:hint="cs"/>
                <w:color w:val="FF0000"/>
                <w:cs/>
              </w:rPr>
              <w:t>ที่ยังไม่ถึงกำหนด</w:t>
            </w:r>
            <w:r w:rsidR="002B4C08" w:rsidRPr="00EA3FC5">
              <w:rPr>
                <w:rFonts w:eastAsia="Arial Unicode MS"/>
                <w:color w:val="FF0000"/>
                <w:cs/>
              </w:rPr>
              <w:br/>
            </w:r>
            <w:r w:rsidR="00E8079F" w:rsidRPr="00EA3FC5">
              <w:rPr>
                <w:rFonts w:eastAsia="Arial Unicode MS" w:hint="cs"/>
                <w:color w:val="FF0000"/>
                <w:cs/>
              </w:rPr>
              <w:t>ส่งมอบ</w:t>
            </w:r>
            <w:r w:rsidR="002B4C08" w:rsidRPr="00EA3FC5">
              <w:rPr>
                <w:rFonts w:eastAsia="Arial Unicode MS" w:hint="cs"/>
                <w:color w:val="FF0000"/>
                <w:cs/>
              </w:rPr>
              <w:t xml:space="preserve"> </w:t>
            </w:r>
            <w:r w:rsidR="003F3478" w:rsidRPr="00EA3FC5">
              <w:rPr>
                <w:rFonts w:eastAsia="Arial Unicode MS" w:hint="cs"/>
                <w:color w:val="FF0000"/>
                <w:cs/>
              </w:rPr>
              <w:t>ยังไม่มีการชำระราคาและบันทึกเป็นเงินลงทุน จะ</w:t>
            </w:r>
            <w:r w:rsidR="002B4C08" w:rsidRPr="00EA3FC5">
              <w:rPr>
                <w:rFonts w:eastAsia="Arial Unicode MS" w:hint="cs"/>
                <w:color w:val="FF0000"/>
                <w:cs/>
              </w:rPr>
              <w:t>พิจารณาว่า</w:t>
            </w:r>
            <w:r w:rsidR="00E8079F" w:rsidRPr="00EA3FC5">
              <w:rPr>
                <w:rFonts w:eastAsia="Arial Unicode MS" w:hint="cs"/>
                <w:color w:val="FF0000"/>
                <w:cs/>
              </w:rPr>
              <w:t xml:space="preserve"> </w:t>
            </w:r>
            <w:r w:rsidR="006E7CB8" w:rsidRPr="00EA3FC5">
              <w:rPr>
                <w:rFonts w:eastAsia="Arial Unicode MS" w:hint="cs"/>
                <w:color w:val="FF0000"/>
                <w:cs/>
              </w:rPr>
              <w:t xml:space="preserve">สง. </w:t>
            </w:r>
            <w:r w:rsidR="00B16216" w:rsidRPr="00EA3FC5">
              <w:rPr>
                <w:rFonts w:eastAsia="Arial Unicode MS" w:hint="cs"/>
                <w:color w:val="FF0000"/>
                <w:cs/>
              </w:rPr>
              <w:t>มีภาระผูกพัน</w:t>
            </w:r>
            <w:r w:rsidR="00911652" w:rsidRPr="00EA3FC5">
              <w:rPr>
                <w:rFonts w:eastAsia="Arial Unicode MS" w:hint="cs"/>
                <w:color w:val="FF0000"/>
                <w:cs/>
              </w:rPr>
              <w:t>ที่จะต้อง</w:t>
            </w:r>
            <w:r w:rsidR="005E3837" w:rsidRPr="00EA3FC5">
              <w:rPr>
                <w:rFonts w:eastAsia="Arial Unicode MS" w:hint="cs"/>
                <w:color w:val="FF0000"/>
                <w:cs/>
              </w:rPr>
              <w:t xml:space="preserve">ชำระเงิน และด้วย </w:t>
            </w:r>
            <w:r w:rsidR="003F3478" w:rsidRPr="00EA3FC5">
              <w:rPr>
                <w:rFonts w:eastAsia="Arial Unicode MS"/>
                <w:color w:val="FF0000"/>
                <w:cs/>
              </w:rPr>
              <w:br/>
            </w:r>
            <w:r w:rsidR="005E3837" w:rsidRPr="00EA3FC5">
              <w:rPr>
                <w:rFonts w:eastAsia="Arial Unicode MS"/>
                <w:color w:val="FF0000"/>
              </w:rPr>
              <w:t xml:space="preserve">RDT Credit </w:t>
            </w:r>
            <w:r w:rsidR="005E3837" w:rsidRPr="00EA3FC5">
              <w:rPr>
                <w:rFonts w:eastAsia="Arial Unicode MS" w:hint="cs"/>
                <w:color w:val="FF0000"/>
                <w:cs/>
              </w:rPr>
              <w:t>ครอบคลุมธุรกรรมที่เป็นภาระผูกพันทั้งหมด</w:t>
            </w:r>
            <w:r w:rsidR="00F040E1" w:rsidRPr="00EA3FC5">
              <w:rPr>
                <w:rFonts w:eastAsia="Arial Unicode MS" w:hint="cs"/>
                <w:color w:val="FF0000"/>
                <w:cs/>
              </w:rPr>
              <w:t xml:space="preserve"> </w:t>
            </w:r>
            <w:r w:rsidR="00FD082F" w:rsidRPr="00EA3FC5">
              <w:rPr>
                <w:rFonts w:eastAsia="Arial Unicode MS" w:hint="cs"/>
                <w:color w:val="FF0000"/>
                <w:cs/>
              </w:rPr>
              <w:t>ยกเว้น</w:t>
            </w:r>
            <w:r w:rsidR="00692C33" w:rsidRPr="00EA3FC5">
              <w:rPr>
                <w:rFonts w:eastAsia="Arial Unicode MS" w:hint="cs"/>
                <w:color w:val="FF0000"/>
                <w:cs/>
              </w:rPr>
              <w:t>ตราสาร</w:t>
            </w:r>
            <w:r w:rsidR="005E3837" w:rsidRPr="00EA3FC5">
              <w:rPr>
                <w:rFonts w:eastAsia="Arial Unicode MS" w:hint="cs"/>
                <w:color w:val="FF0000"/>
                <w:cs/>
              </w:rPr>
              <w:t xml:space="preserve">อนุพันธ์ สง. จึงต้องรายงานธุรกรรม </w:t>
            </w:r>
            <w:r w:rsidR="005E3837" w:rsidRPr="00EA3FC5">
              <w:rPr>
                <w:rFonts w:eastAsia="Arial Unicode MS"/>
                <w:color w:val="FF0000"/>
              </w:rPr>
              <w:t xml:space="preserve">Unsettlement Bond </w:t>
            </w:r>
            <w:r w:rsidR="005E3837" w:rsidRPr="00EA3FC5">
              <w:rPr>
                <w:rFonts w:eastAsia="Arial Unicode MS" w:hint="cs"/>
                <w:color w:val="FF0000"/>
                <w:cs/>
              </w:rPr>
              <w:t>ที่เข้าข่าย</w:t>
            </w:r>
            <w:r w:rsidR="00EB1415" w:rsidRPr="00EA3FC5">
              <w:rPr>
                <w:rFonts w:eastAsia="Arial Unicode MS" w:hint="cs"/>
                <w:color w:val="FF0000"/>
                <w:cs/>
              </w:rPr>
              <w:t>ตามเงื่อนไขข้างต้นมาด้วย</w:t>
            </w:r>
            <w:r w:rsidRPr="00EA3FC5">
              <w:rPr>
                <w:rFonts w:eastAsia="Arial Unicode MS"/>
                <w:color w:val="FF0000"/>
                <w:cs/>
              </w:rPr>
              <w:br/>
            </w:r>
            <w:r w:rsidR="00EB1415" w:rsidRPr="00EA3FC5">
              <w:rPr>
                <w:rFonts w:eastAsia="Arial Unicode MS" w:hint="cs"/>
                <w:color w:val="FF0000"/>
                <w:cs/>
              </w:rPr>
              <w:t xml:space="preserve">ทั้งนี้ </w:t>
            </w:r>
            <w:r w:rsidRPr="00EA3FC5">
              <w:rPr>
                <w:rFonts w:eastAsia="Arial Unicode MS" w:hint="cs"/>
                <w:color w:val="FF0000"/>
                <w:cs/>
              </w:rPr>
              <w:t>ขอให้ สง. รายงาน</w:t>
            </w:r>
            <w:r w:rsidR="002D1DD4" w:rsidRPr="00EA3FC5">
              <w:rPr>
                <w:rFonts w:eastAsia="Arial Unicode MS" w:hint="cs"/>
                <w:color w:val="FF0000"/>
                <w:cs/>
              </w:rPr>
              <w:t>เฉพาะ</w:t>
            </w:r>
            <w:r w:rsidR="00893DC0" w:rsidRPr="00EA3FC5">
              <w:rPr>
                <w:rFonts w:eastAsia="Arial Unicode MS" w:hint="cs"/>
                <w:color w:val="FF0000"/>
                <w:cs/>
              </w:rPr>
              <w:t xml:space="preserve">กรณีที่ธุรกรรมดังกล่าว </w:t>
            </w:r>
            <w:r w:rsidR="00893DC0" w:rsidRPr="00EA3FC5">
              <w:rPr>
                <w:rFonts w:eastAsia="Arial Unicode MS"/>
                <w:color w:val="FF0000"/>
              </w:rPr>
              <w:t xml:space="preserve">settle </w:t>
            </w:r>
            <w:r w:rsidR="002D1DD4" w:rsidRPr="00EA3FC5">
              <w:rPr>
                <w:rFonts w:eastAsia="Arial Unicode MS" w:hint="cs"/>
                <w:color w:val="FF0000"/>
                <w:cs/>
              </w:rPr>
              <w:t>ข้าม</w:t>
            </w:r>
            <w:r w:rsidR="00893DC0" w:rsidRPr="00EA3FC5">
              <w:rPr>
                <w:rFonts w:eastAsia="Arial Unicode MS" w:hint="cs"/>
                <w:color w:val="FF0000"/>
                <w:cs/>
              </w:rPr>
              <w:t>เดือน</w:t>
            </w:r>
            <w:r w:rsidR="002D1DD4" w:rsidRPr="00EA3FC5">
              <w:rPr>
                <w:rFonts w:eastAsia="Arial Unicode MS" w:hint="cs"/>
                <w:color w:val="FF0000"/>
                <w:cs/>
              </w:rPr>
              <w:t xml:space="preserve"> (มีภาระผูกพัน</w:t>
            </w:r>
            <w:r w:rsidRPr="00EA3FC5">
              <w:rPr>
                <w:rFonts w:eastAsia="Arial Unicode MS" w:hint="cs"/>
                <w:color w:val="FF0000"/>
                <w:cs/>
              </w:rPr>
              <w:t>คงค้าง ณ สิ้นเดือน)</w:t>
            </w:r>
            <w:r w:rsidR="002D1DD4" w:rsidRPr="00EA3FC5">
              <w:rPr>
                <w:rFonts w:eastAsia="Arial Unicode MS" w:hint="cs"/>
                <w:color w:val="FF0000"/>
                <w:cs/>
              </w:rPr>
              <w:t xml:space="preserve"> </w:t>
            </w:r>
            <w:r w:rsidRPr="00EA3FC5">
              <w:rPr>
                <w:rFonts w:eastAsia="Arial Unicode MS"/>
                <w:color w:val="FF0000"/>
                <w:cs/>
              </w:rPr>
              <w:br/>
            </w:r>
            <w:r w:rsidRPr="00EA3FC5">
              <w:rPr>
                <w:rFonts w:eastAsia="Arial Unicode MS" w:hint="cs"/>
                <w:color w:val="FF0000"/>
                <w:cs/>
              </w:rPr>
              <w:t xml:space="preserve">โดยหลักการในการรายงานธุรกรรม </w:t>
            </w:r>
            <w:r w:rsidRPr="00EA3FC5">
              <w:rPr>
                <w:rFonts w:eastAsia="Arial Unicode MS"/>
                <w:color w:val="FF0000"/>
              </w:rPr>
              <w:t xml:space="preserve">Unsettlement Bond </w:t>
            </w:r>
            <w:r w:rsidRPr="00EA3FC5">
              <w:rPr>
                <w:rFonts w:eastAsia="Arial Unicode MS" w:hint="cs"/>
                <w:color w:val="FF0000"/>
                <w:cs/>
              </w:rPr>
              <w:t>เป็นดังนี้</w:t>
            </w:r>
            <w:r w:rsidRPr="00EA3FC5">
              <w:rPr>
                <w:rFonts w:eastAsia="Arial Unicode MS"/>
                <w:color w:val="FF0000"/>
                <w:cs/>
              </w:rPr>
              <w:br/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10"/>
              <w:gridCol w:w="3343"/>
              <w:gridCol w:w="3060"/>
            </w:tblGrid>
            <w:tr w:rsidR="00E06DDF" w:rsidRPr="00EA3FC5" w14:paraId="339B7EED" w14:textId="77777777" w:rsidTr="00510980">
              <w:tc>
                <w:tcPr>
                  <w:tcW w:w="3010" w:type="dxa"/>
                </w:tcPr>
                <w:p w14:paraId="1636E293" w14:textId="77777777" w:rsidR="00E06DDF" w:rsidRPr="00EA3FC5" w:rsidRDefault="00E06DDF">
                  <w:pPr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Data Entity</w:t>
                  </w:r>
                </w:p>
              </w:tc>
              <w:tc>
                <w:tcPr>
                  <w:tcW w:w="3343" w:type="dxa"/>
                </w:tcPr>
                <w:p w14:paraId="142DD8C2" w14:textId="2556B967" w:rsidR="00E06DDF" w:rsidRPr="00EA3FC5" w:rsidRDefault="00485EAF">
                  <w:pPr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Data Element</w:t>
                  </w:r>
                </w:p>
              </w:tc>
              <w:tc>
                <w:tcPr>
                  <w:tcW w:w="3060" w:type="dxa"/>
                </w:tcPr>
                <w:p w14:paraId="529EDD45" w14:textId="146073E4" w:rsidR="00E06DDF" w:rsidRPr="00EA3FC5" w:rsidRDefault="00485EAF">
                  <w:pPr>
                    <w:rPr>
                      <w:rFonts w:eastAsia="Arial Unicode MS"/>
                      <w:color w:val="FF0000"/>
                      <w:cs/>
                    </w:rPr>
                  </w:pPr>
                  <w:r w:rsidRPr="00EA3FC5">
                    <w:rPr>
                      <w:rFonts w:eastAsia="Arial Unicode MS" w:hint="cs"/>
                      <w:color w:val="FF0000"/>
                      <w:cs/>
                    </w:rPr>
                    <w:t>แนวทางการรายงาน</w:t>
                  </w:r>
                </w:p>
              </w:tc>
            </w:tr>
            <w:tr w:rsidR="00F237A7" w:rsidRPr="00EA3FC5" w14:paraId="634B244A" w14:textId="77777777" w:rsidTr="00510980">
              <w:tc>
                <w:tcPr>
                  <w:tcW w:w="3010" w:type="dxa"/>
                  <w:vMerge w:val="restart"/>
                </w:tcPr>
                <w:p w14:paraId="6F612249" w14:textId="77777777" w:rsidR="00F237A7" w:rsidRPr="00EA3FC5" w:rsidRDefault="00F237A7">
                  <w:pPr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  <w:cs/>
                    </w:rPr>
                    <w:t>1.1</w:t>
                  </w:r>
                  <w:r w:rsidRPr="00EA3FC5">
                    <w:rPr>
                      <w:rFonts w:eastAsia="Arial Unicode MS"/>
                      <w:color w:val="FF0000"/>
                    </w:rPr>
                    <w:t xml:space="preserve"> Credit Account</w:t>
                  </w:r>
                </w:p>
              </w:tc>
              <w:tc>
                <w:tcPr>
                  <w:tcW w:w="3343" w:type="dxa"/>
                </w:tcPr>
                <w:p w14:paraId="07E73A4D" w14:textId="6D9FD669" w:rsidR="00F237A7" w:rsidRPr="00EA3FC5" w:rsidRDefault="00F237A7" w:rsidP="00485EAF">
                  <w:pPr>
                    <w:pStyle w:val="ListParagraph"/>
                    <w:ind w:left="0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- Contract Amount in Original Currency</w:t>
                  </w:r>
                </w:p>
              </w:tc>
              <w:tc>
                <w:tcPr>
                  <w:tcW w:w="3060" w:type="dxa"/>
                </w:tcPr>
                <w:p w14:paraId="08489364" w14:textId="59130ADF" w:rsidR="00F237A7" w:rsidRPr="00EA3FC5" w:rsidRDefault="00F237A7" w:rsidP="00F237A7">
                  <w:pPr>
                    <w:pStyle w:val="ListParagraph"/>
                    <w:ind w:left="0" w:firstLine="9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 xml:space="preserve">- 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 xml:space="preserve">รายงานด้วยยอดเงินตามภาระ ณ วัน </w:t>
                  </w:r>
                  <w:r w:rsidRPr="00EA3FC5">
                    <w:rPr>
                      <w:rFonts w:eastAsia="Arial Unicode MS"/>
                      <w:color w:val="FF0000"/>
                    </w:rPr>
                    <w:t>Settlement date</w:t>
                  </w:r>
                </w:p>
              </w:tc>
            </w:tr>
            <w:tr w:rsidR="00F237A7" w:rsidRPr="00EA3FC5" w14:paraId="24998EC6" w14:textId="77777777" w:rsidTr="00510980">
              <w:tc>
                <w:tcPr>
                  <w:tcW w:w="3010" w:type="dxa"/>
                  <w:vMerge/>
                </w:tcPr>
                <w:p w14:paraId="2B405C93" w14:textId="77777777" w:rsidR="00F237A7" w:rsidRPr="00EA3FC5" w:rsidRDefault="00F237A7">
                  <w:pPr>
                    <w:rPr>
                      <w:rFonts w:eastAsia="Arial Unicode MS"/>
                      <w:color w:val="FF0000"/>
                      <w:cs/>
                    </w:rPr>
                  </w:pPr>
                </w:p>
              </w:tc>
              <w:tc>
                <w:tcPr>
                  <w:tcW w:w="3343" w:type="dxa"/>
                </w:tcPr>
                <w:p w14:paraId="5F2C2C32" w14:textId="27F17481" w:rsidR="00F237A7" w:rsidRPr="00EA3FC5" w:rsidRDefault="00F237A7" w:rsidP="00485EAF">
                  <w:pPr>
                    <w:pStyle w:val="ListParagraph"/>
                    <w:ind w:left="0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- Loan and Contingent Type</w:t>
                  </w:r>
                </w:p>
              </w:tc>
              <w:tc>
                <w:tcPr>
                  <w:tcW w:w="3060" w:type="dxa"/>
                </w:tcPr>
                <w:p w14:paraId="3CA86E3A" w14:textId="2A08969F" w:rsidR="00F237A7" w:rsidRPr="00EA3FC5" w:rsidRDefault="00F237A7" w:rsidP="00485EAF">
                  <w:pPr>
                    <w:pStyle w:val="ListParagraph"/>
                    <w:ind w:left="0" w:firstLine="9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 xml:space="preserve">- 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>2003200081 สัญญาซื้อสินทรัพย์ล่วงหน้า</w:t>
                  </w:r>
                </w:p>
              </w:tc>
            </w:tr>
            <w:tr w:rsidR="00F237A7" w:rsidRPr="00EA3FC5" w14:paraId="5E0660A3" w14:textId="77777777" w:rsidTr="00510980">
              <w:tc>
                <w:tcPr>
                  <w:tcW w:w="3010" w:type="dxa"/>
                  <w:vMerge w:val="restart"/>
                </w:tcPr>
                <w:p w14:paraId="5158692E" w14:textId="0E9B806B" w:rsidR="00F237A7" w:rsidRPr="00EA3FC5" w:rsidRDefault="00F237A7">
                  <w:pPr>
                    <w:rPr>
                      <w:rFonts w:eastAsia="Arial Unicode MS"/>
                      <w:color w:val="FF0000"/>
                      <w:cs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1.2 Credit Account Detail</w:t>
                  </w:r>
                </w:p>
              </w:tc>
              <w:tc>
                <w:tcPr>
                  <w:tcW w:w="3343" w:type="dxa"/>
                </w:tcPr>
                <w:p w14:paraId="78BD03DE" w14:textId="5717E0D7" w:rsidR="00F237A7" w:rsidRPr="00EA3FC5" w:rsidRDefault="00F237A7" w:rsidP="00F237A7">
                  <w:pPr>
                    <w:pStyle w:val="ListParagraph"/>
                    <w:ind w:left="0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- Notional Contingent Amount in Original Currency / Baht</w:t>
                  </w:r>
                </w:p>
              </w:tc>
              <w:tc>
                <w:tcPr>
                  <w:tcW w:w="3060" w:type="dxa"/>
                </w:tcPr>
                <w:p w14:paraId="47C7FB74" w14:textId="28D4753C" w:rsidR="00F237A7" w:rsidRPr="00EA3FC5" w:rsidRDefault="00F237A7" w:rsidP="00F237A7">
                  <w:pPr>
                    <w:pStyle w:val="ListParagraph"/>
                    <w:ind w:left="0" w:firstLine="9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 xml:space="preserve">- 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 xml:space="preserve">รายงานด้วยยอดเงินตามภาระ ณ วัน </w:t>
                  </w:r>
                  <w:r w:rsidRPr="00EA3FC5">
                    <w:rPr>
                      <w:rFonts w:eastAsia="Arial Unicode MS"/>
                      <w:color w:val="FF0000"/>
                    </w:rPr>
                    <w:t>Settlement date</w:t>
                  </w:r>
                </w:p>
              </w:tc>
            </w:tr>
            <w:tr w:rsidR="00F237A7" w:rsidRPr="00EA3FC5" w14:paraId="3D267E2A" w14:textId="77777777" w:rsidTr="00510980">
              <w:tc>
                <w:tcPr>
                  <w:tcW w:w="3010" w:type="dxa"/>
                  <w:vMerge/>
                </w:tcPr>
                <w:p w14:paraId="785FEF2E" w14:textId="77777777" w:rsidR="00F237A7" w:rsidRPr="00EA3FC5" w:rsidRDefault="00F237A7">
                  <w:pPr>
                    <w:rPr>
                      <w:rFonts w:eastAsia="Arial Unicode MS"/>
                      <w:color w:val="FF0000"/>
                    </w:rPr>
                  </w:pPr>
                </w:p>
              </w:tc>
              <w:tc>
                <w:tcPr>
                  <w:tcW w:w="3343" w:type="dxa"/>
                </w:tcPr>
                <w:p w14:paraId="1367C268" w14:textId="43965572" w:rsidR="00F237A7" w:rsidRPr="00EA3FC5" w:rsidRDefault="00F237A7" w:rsidP="00F237A7">
                  <w:pPr>
                    <w:pStyle w:val="ListParagraph"/>
                    <w:ind w:left="0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- Portfolio Id / Portfolio Name</w:t>
                  </w:r>
                </w:p>
              </w:tc>
              <w:tc>
                <w:tcPr>
                  <w:tcW w:w="3060" w:type="dxa"/>
                </w:tcPr>
                <w:p w14:paraId="0E99CBA7" w14:textId="4B28B11C" w:rsidR="00F237A7" w:rsidRPr="00EA3FC5" w:rsidRDefault="00F237A7" w:rsidP="00485EAF">
                  <w:pPr>
                    <w:pStyle w:val="ListParagraph"/>
                    <w:ind w:left="0" w:firstLine="9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 xml:space="preserve">- 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 xml:space="preserve">รายงานตามจริง หรือสามารถรายงาน </w:t>
                  </w:r>
                  <w:r w:rsidRPr="00EA3FC5">
                    <w:rPr>
                      <w:rFonts w:eastAsia="Arial Unicode MS"/>
                      <w:color w:val="FF0000"/>
                    </w:rPr>
                    <w:t xml:space="preserve">Port Folio Id 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 xml:space="preserve">เป็น </w:t>
                  </w:r>
                  <w:r w:rsidRPr="00EA3FC5">
                    <w:rPr>
                      <w:rFonts w:eastAsia="Arial Unicode MS"/>
                      <w:color w:val="FF0000"/>
                    </w:rPr>
                    <w:t xml:space="preserve">'999999999999' 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 xml:space="preserve">และระบุ </w:t>
                  </w:r>
                  <w:r w:rsidRPr="00EA3FC5">
                    <w:rPr>
                      <w:rFonts w:eastAsia="Arial Unicode MS"/>
                      <w:color w:val="FF0000"/>
                    </w:rPr>
                    <w:t xml:space="preserve">Portfolio Name 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 xml:space="preserve">เป็น </w:t>
                  </w:r>
                  <w:r w:rsidRPr="00EA3FC5">
                    <w:rPr>
                      <w:rFonts w:eastAsia="Arial Unicode MS"/>
                      <w:color w:val="FF0000"/>
                    </w:rPr>
                    <w:t xml:space="preserve">'OTHER' 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>ได้</w:t>
                  </w:r>
                </w:p>
              </w:tc>
            </w:tr>
            <w:tr w:rsidR="00E06DDF" w:rsidRPr="00EA3FC5" w14:paraId="592931BB" w14:textId="77777777" w:rsidTr="00510980">
              <w:tc>
                <w:tcPr>
                  <w:tcW w:w="3010" w:type="dxa"/>
                </w:tcPr>
                <w:p w14:paraId="4BBA65A6" w14:textId="77777777" w:rsidR="00E06DDF" w:rsidRPr="00EA3FC5" w:rsidRDefault="00E06DDF">
                  <w:pPr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5.1 Credit Line</w:t>
                  </w:r>
                </w:p>
                <w:p w14:paraId="6A98BEA2" w14:textId="77777777" w:rsidR="00E06DDF" w:rsidRPr="00EA3FC5" w:rsidRDefault="00E06DDF">
                  <w:pPr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5.2 Credit Line Loan Type</w:t>
                  </w:r>
                </w:p>
                <w:p w14:paraId="630DC346" w14:textId="12D45520" w:rsidR="00E06DDF" w:rsidRPr="00EA3FC5" w:rsidRDefault="00E06DDF">
                  <w:pPr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7.3 Credit Line Availability</w:t>
                  </w:r>
                </w:p>
              </w:tc>
              <w:tc>
                <w:tcPr>
                  <w:tcW w:w="3343" w:type="dxa"/>
                </w:tcPr>
                <w:p w14:paraId="14621581" w14:textId="77777777" w:rsidR="00E06DDF" w:rsidRPr="00EA3FC5" w:rsidRDefault="00E06DDF" w:rsidP="00485EAF">
                  <w:pPr>
                    <w:pStyle w:val="ListParagraph"/>
                    <w:ind w:left="0"/>
                    <w:rPr>
                      <w:rFonts w:eastAsia="Arial Unicode MS"/>
                      <w:color w:val="FF0000"/>
                    </w:rPr>
                  </w:pPr>
                </w:p>
              </w:tc>
              <w:tc>
                <w:tcPr>
                  <w:tcW w:w="3060" w:type="dxa"/>
                </w:tcPr>
                <w:p w14:paraId="22094859" w14:textId="7E1E33BF" w:rsidR="00E06DDF" w:rsidRPr="00EA3FC5" w:rsidRDefault="00645283" w:rsidP="00485EAF">
                  <w:pPr>
                    <w:pStyle w:val="ListParagraph"/>
                    <w:ind w:left="0" w:firstLine="9"/>
                    <w:rPr>
                      <w:rFonts w:eastAsia="Arial Unicode MS"/>
                      <w:color w:val="FF0000"/>
                      <w:cs/>
                    </w:rPr>
                  </w:pPr>
                  <w:r w:rsidRPr="00EA3FC5">
                    <w:rPr>
                      <w:rFonts w:eastAsia="Arial Unicode MS" w:hint="cs"/>
                      <w:color w:val="FF0000"/>
                      <w:cs/>
                    </w:rPr>
                    <w:t>รายงานกรณีที่มีการกำหนดวงเงิน หากไม่มีการกำหนดวงเงิน</w:t>
                  </w:r>
                  <w:r w:rsidR="00AE5401" w:rsidRPr="00EA3FC5">
                    <w:rPr>
                      <w:rFonts w:eastAsia="Arial Unicode MS" w:hint="cs"/>
                      <w:color w:val="FF0000"/>
                      <w:cs/>
                    </w:rPr>
                    <w:t>ในระบบ</w:t>
                  </w:r>
                  <w:r w:rsidRPr="00EA3FC5">
                    <w:rPr>
                      <w:rFonts w:eastAsia="Arial Unicode MS" w:hint="cs"/>
                      <w:color w:val="FF0000"/>
                      <w:cs/>
                    </w:rPr>
                    <w:t xml:space="preserve"> ไม่ต้องรายงาน</w:t>
                  </w:r>
                </w:p>
              </w:tc>
            </w:tr>
            <w:tr w:rsidR="00E06DDF" w:rsidRPr="00EA3FC5" w14:paraId="20A63D4D" w14:textId="77777777" w:rsidTr="00510980">
              <w:tc>
                <w:tcPr>
                  <w:tcW w:w="3010" w:type="dxa"/>
                </w:tcPr>
                <w:p w14:paraId="54BC173A" w14:textId="77777777" w:rsidR="00E06DDF" w:rsidRPr="00EA3FC5" w:rsidRDefault="00E06DDF">
                  <w:pPr>
                    <w:rPr>
                      <w:rFonts w:eastAsia="Arial Unicode MS"/>
                      <w:color w:val="FF0000"/>
                      <w:cs/>
                    </w:rPr>
                  </w:pPr>
                  <w:r w:rsidRPr="00EA3FC5">
                    <w:rPr>
                      <w:rFonts w:eastAsia="Arial Unicode MS"/>
                      <w:color w:val="FF0000"/>
                      <w:cs/>
                    </w:rPr>
                    <w:t>7.1</w:t>
                  </w:r>
                  <w:r w:rsidRPr="00EA3FC5">
                    <w:rPr>
                      <w:rFonts w:eastAsia="Arial Unicode MS"/>
                      <w:color w:val="FF0000"/>
                    </w:rPr>
                    <w:t xml:space="preserve"> Outstanding Monthly</w:t>
                  </w:r>
                </w:p>
              </w:tc>
              <w:tc>
                <w:tcPr>
                  <w:tcW w:w="3343" w:type="dxa"/>
                </w:tcPr>
                <w:p w14:paraId="3B133643" w14:textId="29109A05" w:rsidR="00E06DDF" w:rsidRPr="00EA3FC5" w:rsidRDefault="00D03C1D" w:rsidP="00485EAF">
                  <w:pPr>
                    <w:pStyle w:val="ListParagraph"/>
                    <w:ind w:left="0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Outstanding Amount in Original Currency / Baht</w:t>
                  </w:r>
                </w:p>
              </w:tc>
              <w:tc>
                <w:tcPr>
                  <w:tcW w:w="3060" w:type="dxa"/>
                </w:tcPr>
                <w:p w14:paraId="35E8021F" w14:textId="41B4D4AD" w:rsidR="00E06DDF" w:rsidRPr="00EA3FC5" w:rsidRDefault="008849F7" w:rsidP="00485EAF">
                  <w:pPr>
                    <w:pStyle w:val="ListParagraph"/>
                    <w:ind w:left="0" w:firstLine="9"/>
                    <w:rPr>
                      <w:rFonts w:eastAsia="Arial Unicode MS"/>
                      <w:color w:val="FF0000"/>
                      <w:cs/>
                    </w:rPr>
                  </w:pPr>
                  <w:r w:rsidRPr="00EA3FC5">
                    <w:rPr>
                      <w:rFonts w:eastAsia="Arial Unicode MS" w:hint="cs"/>
                      <w:color w:val="FF0000"/>
                      <w:cs/>
                    </w:rPr>
                    <w:t xml:space="preserve">รายงานตามเกณฑ์ </w:t>
                  </w:r>
                  <w:r w:rsidRPr="00EA3FC5">
                    <w:rPr>
                      <w:rFonts w:eastAsia="Arial Unicode MS"/>
                      <w:color w:val="FF0000"/>
                    </w:rPr>
                    <w:t xml:space="preserve">Basel </w:t>
                  </w:r>
                  <w:r w:rsidRPr="00EA3FC5">
                    <w:rPr>
                      <w:rFonts w:eastAsia="Arial Unicode MS" w:hint="cs"/>
                      <w:color w:val="FF0000"/>
                      <w:cs/>
                    </w:rPr>
                    <w:t>โดย</w:t>
                  </w:r>
                  <w:r w:rsidR="002F4465" w:rsidRPr="00EA3FC5">
                    <w:rPr>
                      <w:rFonts w:eastAsia="Arial Unicode MS" w:hint="cs"/>
                      <w:color w:val="FF0000"/>
                      <w:cs/>
                    </w:rPr>
                    <w:t>รายงานเสมือน</w:t>
                  </w:r>
                  <w:r w:rsidRPr="00EA3FC5">
                    <w:rPr>
                      <w:rFonts w:eastAsia="Arial Unicode MS" w:hint="cs"/>
                      <w:color w:val="FF0000"/>
                      <w:cs/>
                    </w:rPr>
                    <w:t xml:space="preserve"> </w:t>
                  </w:r>
                  <w:r w:rsidRPr="00EA3FC5">
                    <w:rPr>
                      <w:rFonts w:eastAsia="Arial Unicode MS"/>
                      <w:color w:val="FF0000"/>
                    </w:rPr>
                    <w:t>CCF Rate = 0</w:t>
                  </w:r>
                </w:p>
              </w:tc>
            </w:tr>
            <w:tr w:rsidR="00E06DDF" w:rsidRPr="00EA3FC5" w14:paraId="0A57424A" w14:textId="77777777" w:rsidTr="00510980">
              <w:tc>
                <w:tcPr>
                  <w:tcW w:w="3010" w:type="dxa"/>
                </w:tcPr>
                <w:p w14:paraId="599F2E85" w14:textId="10F0D327" w:rsidR="00E06DDF" w:rsidRPr="00EA3FC5" w:rsidRDefault="00E06DDF">
                  <w:pPr>
                    <w:rPr>
                      <w:rFonts w:eastAsia="Arial Unicode MS"/>
                      <w:color w:val="FF0000"/>
                      <w:cs/>
                    </w:rPr>
                  </w:pPr>
                  <w:r w:rsidRPr="00EA3FC5">
                    <w:rPr>
                      <w:rFonts w:eastAsia="Arial Unicode MS"/>
                      <w:color w:val="FF0000"/>
                    </w:rPr>
                    <w:t>7.2 Expected Credit Loss Details</w:t>
                  </w:r>
                </w:p>
              </w:tc>
              <w:tc>
                <w:tcPr>
                  <w:tcW w:w="3343" w:type="dxa"/>
                </w:tcPr>
                <w:p w14:paraId="127464CD" w14:textId="77777777" w:rsidR="00E06DDF" w:rsidRPr="00EA3FC5" w:rsidRDefault="00E06DDF" w:rsidP="00485EAF">
                  <w:pPr>
                    <w:pStyle w:val="ListParagraph"/>
                    <w:ind w:left="0"/>
                    <w:rPr>
                      <w:rFonts w:eastAsia="Arial Unicode MS"/>
                      <w:color w:val="FF0000"/>
                    </w:rPr>
                  </w:pPr>
                </w:p>
              </w:tc>
              <w:tc>
                <w:tcPr>
                  <w:tcW w:w="3060" w:type="dxa"/>
                </w:tcPr>
                <w:p w14:paraId="4AC889B2" w14:textId="7B2CF7ED" w:rsidR="00E06DDF" w:rsidRPr="00EA3FC5" w:rsidRDefault="00E615BB" w:rsidP="00485EAF">
                  <w:pPr>
                    <w:pStyle w:val="ListParagraph"/>
                    <w:ind w:left="0" w:firstLine="9"/>
                    <w:rPr>
                      <w:rFonts w:eastAsia="Arial Unicode MS"/>
                      <w:color w:val="FF0000"/>
                    </w:rPr>
                  </w:pPr>
                  <w:r w:rsidRPr="00EA3FC5">
                    <w:rPr>
                      <w:rFonts w:eastAsia="Arial Unicode MS" w:hint="cs"/>
                      <w:color w:val="FF0000"/>
                      <w:cs/>
                    </w:rPr>
                    <w:t>หากว่า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 xml:space="preserve">ไม่มีการคำนวณกันสำรองให้รายงานเป็น </w:t>
                  </w:r>
                  <w:r w:rsidRPr="00EA3FC5">
                    <w:rPr>
                      <w:rFonts w:eastAsia="Arial Unicode MS"/>
                      <w:color w:val="FF0000"/>
                    </w:rPr>
                    <w:t xml:space="preserve">0 </w:t>
                  </w:r>
                  <w:r w:rsidRPr="00EA3FC5">
                    <w:rPr>
                      <w:rFonts w:eastAsia="Arial Unicode MS" w:hint="cs"/>
                      <w:color w:val="FF0000"/>
                      <w:cs/>
                    </w:rPr>
                    <w:t>แต่หากว่ามี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>การกันสำรอง</w:t>
                  </w:r>
                  <w:r w:rsidRPr="00EA3FC5">
                    <w:rPr>
                      <w:rFonts w:eastAsia="Arial Unicode MS" w:hint="cs"/>
                      <w:color w:val="FF0000"/>
                      <w:cs/>
                    </w:rPr>
                    <w:t>ให้</w:t>
                  </w:r>
                  <w:r w:rsidRPr="00EA3FC5">
                    <w:rPr>
                      <w:rFonts w:eastAsia="Arial Unicode MS"/>
                      <w:color w:val="FF0000"/>
                      <w:cs/>
                    </w:rPr>
                    <w:t>รายงานตามจริง</w:t>
                  </w:r>
                </w:p>
              </w:tc>
            </w:tr>
          </w:tbl>
          <w:p w14:paraId="248A64E0" w14:textId="77777777" w:rsidR="00786928" w:rsidRPr="00EA3FC5" w:rsidRDefault="007869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olor w:val="FF0000"/>
                <w:cs/>
              </w:rPr>
            </w:pPr>
          </w:p>
        </w:tc>
      </w:tr>
    </w:tbl>
    <w:p w14:paraId="027A914D" w14:textId="77777777" w:rsidR="00786928" w:rsidRDefault="00786928" w:rsidP="00E16324">
      <w:pPr>
        <w:spacing w:after="0"/>
      </w:pPr>
    </w:p>
    <w:p w14:paraId="303ADF21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[Data Date]</w:t>
      </w:r>
      <w:bookmarkEnd w:id="50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2015030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8EB17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63A9F6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สำหรับผลิตภัณฑ์สินเชื่อเงินตราต่างประเทศให้รายงาน</w:t>
            </w:r>
            <w:r w:rsidRPr="00BE69F2">
              <w:rPr>
                <w:rFonts w:eastAsia="Arial Unicode MS"/>
              </w:rPr>
              <w:t xml:space="preserve"> Data Date </w:t>
            </w:r>
            <w:r w:rsidRPr="00BE69F2">
              <w:rPr>
                <w:rFonts w:eastAsia="Arial Unicode MS"/>
                <w:cs/>
              </w:rPr>
              <w:t xml:space="preserve">สำหรับธุรกรรมในวันหยุดอย่างไร เช่น วันหยุด </w:t>
            </w:r>
            <w:r w:rsidRPr="00BE69F2">
              <w:rPr>
                <w:rFonts w:eastAsia="Arial Unicode MS"/>
              </w:rPr>
              <w:t>13</w:t>
            </w:r>
            <w:r w:rsidRPr="00BE69F2">
              <w:rPr>
                <w:rFonts w:eastAsia="Arial Unicode MS"/>
                <w:cs/>
              </w:rPr>
              <w:t xml:space="preserve"> เมษายน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 xml:space="preserve"> หรือให้รายงานวันที่เปิดทำการ คือ </w:t>
            </w:r>
            <w:r w:rsidRPr="00BE69F2">
              <w:rPr>
                <w:rFonts w:eastAsia="Arial Unicode MS"/>
              </w:rPr>
              <w:t>16</w:t>
            </w:r>
            <w:r w:rsidRPr="00BE69F2">
              <w:rPr>
                <w:rFonts w:eastAsia="Arial Unicode MS"/>
                <w:cs/>
              </w:rPr>
              <w:t xml:space="preserve"> เมษายน </w:t>
            </w:r>
            <w:r w:rsidRPr="00BE69F2">
              <w:rPr>
                <w:rFonts w:eastAsia="Arial Unicode MS"/>
              </w:rPr>
              <w:t>65</w:t>
            </w:r>
          </w:p>
        </w:tc>
      </w:tr>
      <w:tr w:rsidR="00BE69F2" w:rsidRPr="00BE69F2" w14:paraId="65F6ABF2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76E164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558AD20" w14:textId="21FD5460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Data date </w:t>
            </w:r>
            <w:r w:rsidRPr="00BE69F2">
              <w:rPr>
                <w:rFonts w:eastAsia="Arial Unicode MS"/>
                <w:cs/>
              </w:rPr>
              <w:t xml:space="preserve">ให้รายงานวันที่ทำธุรกรรมจริง (ตามตัวอย่างรายงานเป็นวันที่ </w:t>
            </w:r>
            <w:r w:rsidRPr="00BE69F2">
              <w:rPr>
                <w:rFonts w:eastAsia="Arial Unicode MS"/>
              </w:rPr>
              <w:t>13</w:t>
            </w:r>
            <w:r w:rsidRPr="00BE69F2">
              <w:rPr>
                <w:rFonts w:eastAsia="Arial Unicode MS"/>
                <w:cs/>
              </w:rPr>
              <w:t xml:space="preserve"> เมษายน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>) แต่ สง. สามารถส่งข้อมูลในวันเปิดทำการ</w:t>
            </w:r>
            <w:r w:rsidR="00ED5874">
              <w:rPr>
                <w:rFonts w:eastAsia="Arial Unicode MS" w:hint="cs"/>
                <w:cs/>
              </w:rPr>
              <w:t xml:space="preserve"> </w:t>
            </w:r>
          </w:p>
        </w:tc>
      </w:tr>
    </w:tbl>
    <w:p w14:paraId="432F3E8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067F86AF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51" w:name="_Toc115806897"/>
      <w:r w:rsidRPr="00BE69F2">
        <w:rPr>
          <w:rFonts w:ascii="Browallia New" w:hAnsi="Browallia New" w:cs="Browallia New"/>
          <w:i w:val="0"/>
          <w:color w:val="002060"/>
        </w:rPr>
        <w:t>[Account Id]</w:t>
      </w:r>
      <w:bookmarkEnd w:id="51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B0AC01F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55EAAC8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BCAB83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การเชื่อมโยงข้อมูลใน </w:t>
            </w:r>
            <w:r w:rsidRPr="00BE69F2">
              <w:rPr>
                <w:rFonts w:eastAsia="Arial Unicode MS"/>
              </w:rPr>
              <w:t xml:space="preserve">RDT </w:t>
            </w:r>
            <w:r w:rsidRPr="00BE69F2">
              <w:rPr>
                <w:rFonts w:eastAsia="Arial Unicode MS"/>
                <w:cs/>
              </w:rPr>
              <w:t xml:space="preserve">ใช้การเชื่อมโยงที่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>Contract Number</w:t>
            </w:r>
          </w:p>
        </w:tc>
      </w:tr>
      <w:tr w:rsidR="00BE69F2" w:rsidRPr="00BE69F2" w14:paraId="31CE5849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679358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0306AAA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RDT </w:t>
            </w:r>
            <w:r w:rsidRPr="00BE69F2">
              <w:rPr>
                <w:rFonts w:eastAsia="Arial Unicode MS"/>
                <w:cs/>
              </w:rPr>
              <w:t xml:space="preserve">ใช้การเชื่อมโยงข้อมูลจาก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>ทั้งนี้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กรณี สง. ไม่ข้อมูล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สามารถใช้ </w:t>
            </w:r>
            <w:r w:rsidRPr="00BE69F2">
              <w:rPr>
                <w:rFonts w:eastAsia="Arial Unicode MS"/>
              </w:rPr>
              <w:t xml:space="preserve">Original Contract Number </w:t>
            </w:r>
            <w:r w:rsidRPr="00BE69F2">
              <w:rPr>
                <w:rFonts w:eastAsia="Arial Unicode MS"/>
                <w:cs/>
              </w:rPr>
              <w:t xml:space="preserve">แทนได้ แต่ต้องเป็น </w:t>
            </w:r>
            <w:r w:rsidRPr="00BE69F2">
              <w:rPr>
                <w:rFonts w:eastAsia="Arial Unicode MS"/>
              </w:rPr>
              <w:t>Unique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Id</w:t>
            </w:r>
          </w:p>
        </w:tc>
      </w:tr>
    </w:tbl>
    <w:p w14:paraId="541DAD2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5823A72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88B0B3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3EF7C5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หากบัตรเครดิตมีการเปลี่ยนเลขบัตรนั้น จะต้องอ้างอิงเลขที่บัตรเดิมใบเดิมหรือไม่</w:t>
            </w:r>
          </w:p>
        </w:tc>
      </w:tr>
      <w:tr w:rsidR="00BE69F2" w:rsidRPr="00BE69F2" w14:paraId="1D2393CD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00918A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C7263FC" w14:textId="2BD6F562" w:rsidR="00AC42E6" w:rsidRPr="0038770F" w:rsidRDefault="00AC42E6" w:rsidP="00AC42E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83678">
              <w:rPr>
                <w:rFonts w:eastAsia="Arial Unicode MS"/>
                <w:cs/>
              </w:rPr>
              <w:t>ข้อมูลบัตร</w:t>
            </w:r>
            <w:r w:rsidRPr="0038770F">
              <w:rPr>
                <w:rFonts w:eastAsia="Arial Unicode MS"/>
                <w:cs/>
              </w:rPr>
              <w:t xml:space="preserve">เครดิตใน </w:t>
            </w:r>
            <w:r w:rsidRPr="0038770F">
              <w:rPr>
                <w:rFonts w:eastAsia="Arial Unicode MS"/>
              </w:rPr>
              <w:t xml:space="preserve">RDT </w:t>
            </w:r>
            <w:r w:rsidRPr="0038770F">
              <w:rPr>
                <w:rFonts w:eastAsia="Arial Unicode MS" w:hint="cs"/>
                <w:cs/>
              </w:rPr>
              <w:t>ให้</w:t>
            </w:r>
            <w:r w:rsidRPr="0038770F">
              <w:rPr>
                <w:rFonts w:eastAsia="Arial Unicode MS"/>
                <w:cs/>
              </w:rPr>
              <w:t>รายงาน</w:t>
            </w:r>
            <w:r w:rsidRPr="0038770F">
              <w:rPr>
                <w:rFonts w:eastAsia="Arial Unicode MS" w:hint="cs"/>
                <w:cs/>
              </w:rPr>
              <w:t xml:space="preserve"> </w:t>
            </w:r>
            <w:r w:rsidRPr="0038770F">
              <w:rPr>
                <w:rFonts w:eastAsia="Arial Unicode MS"/>
              </w:rPr>
              <w:t xml:space="preserve">Account Id </w:t>
            </w:r>
            <w:r w:rsidR="00404EAC" w:rsidRPr="0038770F">
              <w:rPr>
                <w:rFonts w:eastAsia="Arial Unicode MS" w:hint="cs"/>
                <w:cs/>
              </w:rPr>
              <w:t>ใน</w:t>
            </w:r>
            <w:r w:rsidRPr="0038770F">
              <w:rPr>
                <w:rFonts w:eastAsia="Arial Unicode MS" w:hint="cs"/>
                <w:cs/>
              </w:rPr>
              <w:t>ระดับ</w:t>
            </w:r>
            <w:r w:rsidRPr="0038770F">
              <w:rPr>
                <w:rFonts w:eastAsia="Arial Unicode MS"/>
                <w:cs/>
              </w:rPr>
              <w:t>เลขที่บัตรเครดิต ดังนั้น</w:t>
            </w:r>
            <w:r w:rsidRPr="0038770F">
              <w:rPr>
                <w:rFonts w:eastAsia="Arial Unicode MS"/>
                <w:cs/>
              </w:rPr>
              <w:br/>
            </w:r>
            <w:r w:rsidRPr="0038770F">
              <w:rPr>
                <w:rFonts w:eastAsia="Arial Unicode MS"/>
              </w:rPr>
              <w:t xml:space="preserve">- </w:t>
            </w:r>
            <w:r w:rsidRPr="0038770F">
              <w:rPr>
                <w:rFonts w:eastAsia="Arial Unicode MS" w:hint="cs"/>
                <w:cs/>
              </w:rPr>
              <w:t>กรณีมีการเปลี่ยนบัตรเครดิต (ต่ออายุบัตรเครดิต) แต่ไม่ได้เปลี่ยน</w:t>
            </w:r>
            <w:r w:rsidR="00404EAC" w:rsidRPr="0038770F">
              <w:rPr>
                <w:rFonts w:eastAsia="Arial Unicode MS"/>
              </w:rPr>
              <w:t xml:space="preserve"> Account Id</w:t>
            </w:r>
            <w:r w:rsidR="00404EAC" w:rsidRPr="0038770F">
              <w:rPr>
                <w:rFonts w:eastAsia="Arial Unicode MS" w:hint="cs"/>
                <w:cs/>
              </w:rPr>
              <w:t xml:space="preserve"> </w:t>
            </w:r>
            <w:r w:rsidRPr="0038770F">
              <w:rPr>
                <w:rFonts w:eastAsia="Arial Unicode MS"/>
                <w:cs/>
              </w:rPr>
              <w:t>ให้รายงานเฉพาะการเปลี่ยนแปลงวันหมดอายุบัตรใหม่ และการเปลี่ยนแปลงอื่น (ถ้ามี) ทั้งนี้ หากไม่มีการเปลี่ยนแปลง ไม่ต้องรายงานเข้ามา</w:t>
            </w:r>
            <w:r w:rsidRPr="0038770F">
              <w:rPr>
                <w:rFonts w:eastAsia="Arial Unicode MS"/>
                <w:cs/>
              </w:rPr>
              <w:br/>
            </w:r>
            <w:r w:rsidRPr="0038770F">
              <w:rPr>
                <w:rFonts w:eastAsia="Arial Unicode MS"/>
              </w:rPr>
              <w:t xml:space="preserve">- </w:t>
            </w:r>
            <w:r w:rsidRPr="0038770F">
              <w:rPr>
                <w:rFonts w:eastAsia="Arial Unicode MS"/>
                <w:cs/>
              </w:rPr>
              <w:t>กรณีมีการเปลี่ยนเลขที่บัตรเครดิต และเปลี่ยน</w:t>
            </w:r>
            <w:r w:rsidR="00404EAC" w:rsidRPr="0038770F">
              <w:rPr>
                <w:rFonts w:eastAsia="Arial Unicode MS"/>
              </w:rPr>
              <w:t xml:space="preserve"> Account Id</w:t>
            </w:r>
            <w:r w:rsidR="00404EAC" w:rsidRPr="0038770F">
              <w:rPr>
                <w:rFonts w:eastAsia="Arial Unicode MS"/>
                <w:cs/>
              </w:rPr>
              <w:t xml:space="preserve"> </w:t>
            </w:r>
            <w:r w:rsidR="00404EAC" w:rsidRPr="0038770F">
              <w:rPr>
                <w:rFonts w:eastAsia="Arial Unicode MS" w:hint="cs"/>
                <w:cs/>
              </w:rPr>
              <w:t>ใ</w:t>
            </w:r>
            <w:r w:rsidRPr="0038770F">
              <w:rPr>
                <w:rFonts w:eastAsia="Arial Unicode MS"/>
                <w:cs/>
              </w:rPr>
              <w:t>หม่ (เปิดบัญชีใหม่) ให้ปิด</w:t>
            </w:r>
            <w:r w:rsidRPr="0038770F">
              <w:rPr>
                <w:rFonts w:eastAsia="Arial Unicode MS" w:hint="cs"/>
                <w:cs/>
              </w:rPr>
              <w:t xml:space="preserve"> </w:t>
            </w:r>
            <w:r w:rsidRPr="0038770F">
              <w:rPr>
                <w:rFonts w:eastAsia="Arial Unicode MS"/>
              </w:rPr>
              <w:t xml:space="preserve">Account Id </w:t>
            </w:r>
            <w:r w:rsidRPr="0038770F">
              <w:rPr>
                <w:rFonts w:eastAsia="Arial Unicode MS"/>
                <w:cs/>
              </w:rPr>
              <w:t>เดิมแล้วรายงาน</w:t>
            </w:r>
            <w:r w:rsidRPr="0038770F">
              <w:rPr>
                <w:rFonts w:eastAsia="Arial Unicode MS"/>
              </w:rPr>
              <w:t xml:space="preserve"> Account Id </w:t>
            </w:r>
            <w:r w:rsidRPr="0038770F">
              <w:rPr>
                <w:rFonts w:eastAsia="Arial Unicode MS"/>
                <w:cs/>
              </w:rPr>
              <w:t>ใหม่เข้ามา</w:t>
            </w:r>
          </w:p>
          <w:p w14:paraId="7802C3EF" w14:textId="7090778E" w:rsidR="00887220" w:rsidRPr="00887220" w:rsidRDefault="00AC42E6" w:rsidP="00AC42E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8770F">
              <w:rPr>
                <w:rFonts w:eastAsia="Arial Unicode MS"/>
              </w:rPr>
              <w:t xml:space="preserve">- </w:t>
            </w:r>
            <w:r w:rsidRPr="0038770F">
              <w:rPr>
                <w:rFonts w:eastAsia="Arial Unicode MS" w:hint="cs"/>
                <w:cs/>
              </w:rPr>
              <w:t xml:space="preserve">หาก สง. มีการผูกความสัมพันธ์ระหว่าง </w:t>
            </w:r>
            <w:r w:rsidRPr="0038770F">
              <w:rPr>
                <w:rFonts w:eastAsia="Arial Unicode MS"/>
              </w:rPr>
              <w:t xml:space="preserve">Account Id </w:t>
            </w:r>
            <w:r w:rsidRPr="0038770F">
              <w:rPr>
                <w:rFonts w:eastAsia="Arial Unicode MS" w:hint="cs"/>
                <w:cs/>
              </w:rPr>
              <w:t xml:space="preserve">เดิม กับ </w:t>
            </w:r>
            <w:r w:rsidRPr="0038770F">
              <w:rPr>
                <w:rFonts w:eastAsia="Arial Unicode MS"/>
              </w:rPr>
              <w:t xml:space="preserve">Account Id </w:t>
            </w:r>
            <w:r w:rsidRPr="0038770F">
              <w:rPr>
                <w:rFonts w:eastAsia="Arial Unicode MS" w:hint="cs"/>
                <w:cs/>
              </w:rPr>
              <w:t xml:space="preserve">ใหม่ </w:t>
            </w:r>
            <w:r w:rsidR="00BA2517" w:rsidRPr="0038770F">
              <w:rPr>
                <w:rFonts w:eastAsia="Arial Unicode MS" w:hint="cs"/>
                <w:cs/>
              </w:rPr>
              <w:t>ขอให้</w:t>
            </w:r>
            <w:r w:rsidRPr="0038770F">
              <w:rPr>
                <w:rFonts w:eastAsia="Arial Unicode MS"/>
                <w:cs/>
              </w:rPr>
              <w:t xml:space="preserve">รายงาน </w:t>
            </w:r>
            <w:r w:rsidRPr="0038770F">
              <w:rPr>
                <w:rFonts w:eastAsia="Arial Unicode MS"/>
              </w:rPr>
              <w:t xml:space="preserve">Account Relationship Type </w:t>
            </w:r>
            <w:r w:rsidRPr="0038770F">
              <w:rPr>
                <w:rFonts w:eastAsia="Arial Unicode MS"/>
                <w:cs/>
              </w:rPr>
              <w:t xml:space="preserve">เป็น </w:t>
            </w:r>
            <w:r w:rsidRPr="0038770F">
              <w:rPr>
                <w:rFonts w:eastAsia="Arial Unicode MS"/>
              </w:rPr>
              <w:t>2000200004</w:t>
            </w:r>
            <w:r w:rsidRPr="0038770F">
              <w:rPr>
                <w:rFonts w:eastAsia="Arial Unicode MS"/>
                <w:cs/>
              </w:rPr>
              <w:t xml:space="preserve"> อื่นๆ ใน </w:t>
            </w:r>
            <w:r w:rsidRPr="0038770F">
              <w:rPr>
                <w:rFonts w:eastAsia="Arial Unicode MS"/>
              </w:rPr>
              <w:t xml:space="preserve">Data Entity </w:t>
            </w:r>
            <w:r w:rsidRPr="0038770F">
              <w:rPr>
                <w:rFonts w:eastAsia="Arial Unicode MS"/>
                <w:cs/>
              </w:rPr>
              <w:t>1.8</w:t>
            </w:r>
            <w:r w:rsidRPr="0038770F">
              <w:rPr>
                <w:rFonts w:eastAsia="Arial Unicode MS"/>
              </w:rPr>
              <w:t xml:space="preserve"> Account x Account </w:t>
            </w:r>
            <w:r w:rsidRPr="0038770F">
              <w:rPr>
                <w:rFonts w:eastAsia="Arial Unicode MS"/>
                <w:cs/>
              </w:rPr>
              <w:t>ด้วย</w:t>
            </w:r>
            <w:r w:rsidRPr="0038770F">
              <w:rPr>
                <w:rFonts w:eastAsia="Arial Unicode MS" w:hint="cs"/>
                <w:cs/>
              </w:rPr>
              <w:t xml:space="preserve"> </w:t>
            </w:r>
            <w:r w:rsidRPr="0038770F">
              <w:rPr>
                <w:rFonts w:eastAsia="Arial Unicode MS"/>
              </w:rPr>
              <w:t>(Optional)</w:t>
            </w:r>
          </w:p>
        </w:tc>
      </w:tr>
    </w:tbl>
    <w:p w14:paraId="32CBAC4F" w14:textId="77777777" w:rsidR="006B71FE" w:rsidRPr="00BE69F2" w:rsidRDefault="006B71FE" w:rsidP="009A6773">
      <w:pPr>
        <w:spacing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D5B3CA2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DE3FF3A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EC3172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ถ้ามีบัตรเครดิตหลายใบ แล้วมี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 xml:space="preserve">ที่คุมวงเงิน และ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>ย่อย ๆ ต้องรายงานอย่างไร</w:t>
            </w:r>
          </w:p>
        </w:tc>
      </w:tr>
      <w:tr w:rsidR="00BE69F2" w:rsidRPr="00BE69F2" w14:paraId="1C529C88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031DF3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544CAB40" w14:textId="066A2F70" w:rsidR="00887220" w:rsidRPr="00887220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- Account </w:t>
            </w:r>
            <w:r w:rsidRPr="00BE69F2">
              <w:rPr>
                <w:rFonts w:eastAsia="Arial Unicode MS"/>
                <w:cs/>
              </w:rPr>
              <w:t xml:space="preserve">ที่คุมวงเงินถือเป็นการรายงานข้อมูลระดับ </w:t>
            </w:r>
            <w:r w:rsidRPr="00BE69F2">
              <w:rPr>
                <w:rFonts w:eastAsia="Arial Unicode MS"/>
              </w:rPr>
              <w:t xml:space="preserve">Credit Line </w:t>
            </w:r>
            <w:r w:rsidRPr="00BE69F2">
              <w:rPr>
                <w:rFonts w:eastAsia="Arial Unicode MS"/>
                <w:cs/>
              </w:rPr>
              <w:t xml:space="preserve">ให้รายงานใน </w:t>
            </w:r>
            <w:r w:rsidRPr="00BE69F2">
              <w:rPr>
                <w:rFonts w:eastAsia="Arial Unicode MS"/>
              </w:rPr>
              <w:t>Data Entity 5.1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Credit Line</w:t>
            </w:r>
            <w:r w:rsidRPr="00BE69F2">
              <w:rPr>
                <w:rFonts w:eastAsia="Arial Unicode MS"/>
                <w:cs/>
              </w:rPr>
              <w:br/>
            </w:r>
            <w:r w:rsidRPr="00BE69F2">
              <w:rPr>
                <w:rFonts w:eastAsia="Arial Unicode MS"/>
              </w:rPr>
              <w:t xml:space="preserve">- Account </w:t>
            </w:r>
            <w:r w:rsidRPr="00BE69F2">
              <w:rPr>
                <w:rFonts w:eastAsia="Arial Unicode MS"/>
                <w:cs/>
              </w:rPr>
              <w:t>ย่อย ๆ ถือเป็นการรายงานข้อมูลบัญชีเงินให้สินเชื่อ (</w:t>
            </w:r>
            <w:r w:rsidRPr="00BE69F2">
              <w:rPr>
                <w:rFonts w:eastAsia="Arial Unicode MS"/>
              </w:rPr>
              <w:t>Account)</w:t>
            </w:r>
            <w:r w:rsidRPr="00BE69F2">
              <w:rPr>
                <w:rFonts w:eastAsia="Arial Unicode MS"/>
                <w:cs/>
              </w:rPr>
              <w:t xml:space="preserve"> ให้รายงานรายละเอียดของบัญชีใน </w:t>
            </w:r>
            <w:r w:rsidRPr="00BE69F2">
              <w:rPr>
                <w:rFonts w:eastAsia="Arial Unicode MS"/>
              </w:rPr>
              <w:t>Data Entity 1.1 Credit Account 1.2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Credit Account Detail 1.3 Credit Card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อื่นที่เกี่ยวข้อง</w:t>
            </w:r>
          </w:p>
        </w:tc>
      </w:tr>
    </w:tbl>
    <w:p w14:paraId="284BBE90" w14:textId="0C527D83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A60D9E0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CDA53C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ECD05B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กรณีลูกค้ามีบัตรเครดิตใบเดียว ไม่มีตัวคุม สามารถรายงาน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Credit Line Id </w:t>
            </w:r>
            <w:r w:rsidRPr="00BE69F2">
              <w:rPr>
                <w:rFonts w:eastAsia="Arial Unicode MS"/>
                <w:cs/>
              </w:rPr>
              <w:t>เป็นเลขเดียวกันได้หรือไม่</w:t>
            </w:r>
          </w:p>
        </w:tc>
      </w:tr>
      <w:tr w:rsidR="00BE69F2" w:rsidRPr="00BE69F2" w14:paraId="147599C1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093608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60EA381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สามารถรายงานเป็นเลขเดียวกันได้ หากเลขนั้น </w:t>
            </w:r>
            <w:r w:rsidRPr="00BE69F2">
              <w:rPr>
                <w:rFonts w:eastAsia="Arial Unicode MS"/>
              </w:rPr>
              <w:t>Unique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</w:tc>
      </w:tr>
    </w:tbl>
    <w:p w14:paraId="3EAAE992" w14:textId="77777777" w:rsidR="00074CDD" w:rsidRDefault="00074CDD" w:rsidP="00E16324">
      <w:pPr>
        <w:spacing w:after="0"/>
        <w:rPr>
          <w:cs/>
        </w:rPr>
      </w:pPr>
    </w:p>
    <w:p w14:paraId="2F6B7EEF" w14:textId="46FCF8EA" w:rsidR="00033C0B" w:rsidRPr="00E16324" w:rsidRDefault="00033C0B" w:rsidP="000C198F">
      <w:pPr>
        <w:pStyle w:val="Heading4"/>
        <w:spacing w:line="240" w:lineRule="auto"/>
        <w:rPr>
          <w:rFonts w:ascii="Browallia New" w:hAnsi="Browallia New" w:cs="Browallia New"/>
          <w:i w:val="0"/>
          <w:color w:val="002060"/>
        </w:rPr>
      </w:pPr>
      <w:bookmarkStart w:id="52" w:name="_Toc115806898"/>
      <w:r w:rsidRPr="009E196B">
        <w:rPr>
          <w:rFonts w:ascii="Browallia New" w:hAnsi="Browallia New" w:cs="Browallia New"/>
          <w:i w:val="0"/>
          <w:color w:val="002060"/>
        </w:rPr>
        <w:t>[Entity Id]</w:t>
      </w:r>
      <w:bookmarkEnd w:id="52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D8FB9E1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49F16F9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4E53BD3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ตัวอย่างผลิตภัณฑ์ </w:t>
            </w:r>
            <w:r w:rsidRPr="00BE69F2">
              <w:rPr>
                <w:rFonts w:eastAsia="Arial Unicode MS"/>
              </w:rPr>
              <w:t>Factoring, Bill Discount, Packing Credit (</w:t>
            </w:r>
            <w:r w:rsidRPr="00BE69F2">
              <w:rPr>
                <w:rFonts w:eastAsia="Arial Unicode MS"/>
                <w:cs/>
              </w:rPr>
              <w:t>สินเชื่อเพื่อเตรียมการส่งออก)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และ การรับซื้อลด </w:t>
            </w:r>
            <w:r w:rsidRPr="00BE69F2">
              <w:rPr>
                <w:rFonts w:eastAsia="Arial Unicode MS"/>
              </w:rPr>
              <w:t xml:space="preserve">LC </w:t>
            </w:r>
            <w:r w:rsidRPr="00BE69F2">
              <w:rPr>
                <w:rFonts w:eastAsia="Arial Unicode MS"/>
                <w:cs/>
              </w:rPr>
              <w:t xml:space="preserve">แบบ </w:t>
            </w:r>
            <w:r w:rsidRPr="00BE69F2">
              <w:rPr>
                <w:rFonts w:eastAsia="Arial Unicode MS"/>
              </w:rPr>
              <w:t xml:space="preserve">with recourse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without recourse </w:t>
            </w:r>
            <w:r w:rsidRPr="00BE69F2">
              <w:rPr>
                <w:rFonts w:eastAsia="Arial Unicode MS"/>
                <w:cs/>
              </w:rPr>
              <w:t xml:space="preserve">ควรรายงาน </w:t>
            </w:r>
            <w:r w:rsidRPr="00BE69F2">
              <w:rPr>
                <w:rFonts w:eastAsia="Arial Unicode MS"/>
              </w:rPr>
              <w:t xml:space="preserve">Entity Id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1421BDBA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DDADC1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9CF32B8" w14:textId="74302E39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แนวทางการรายงาน โดยสรุป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005"/>
              <w:gridCol w:w="1701"/>
              <w:gridCol w:w="1559"/>
              <w:gridCol w:w="1134"/>
              <w:gridCol w:w="2014"/>
            </w:tblGrid>
            <w:tr w:rsidR="00FD2398" w:rsidRPr="00FD2398" w14:paraId="14FEF0C9" w14:textId="77777777" w:rsidTr="00C04E6C">
              <w:tc>
                <w:tcPr>
                  <w:tcW w:w="3005" w:type="dxa"/>
                  <w:vAlign w:val="center"/>
                </w:tcPr>
                <w:p w14:paraId="0E87251F" w14:textId="0CA36996" w:rsidR="005672DC" w:rsidRPr="00FD2398" w:rsidRDefault="005672DC" w:rsidP="005672DC">
                  <w:pPr>
                    <w:jc w:val="center"/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ประเภทธุรกรรม</w:t>
                  </w:r>
                </w:p>
              </w:tc>
              <w:tc>
                <w:tcPr>
                  <w:tcW w:w="1701" w:type="dxa"/>
                  <w:vAlign w:val="center"/>
                </w:tcPr>
                <w:p w14:paraId="71A7C983" w14:textId="16C995BF" w:rsidR="005672DC" w:rsidRPr="00FD2398" w:rsidRDefault="005672DC" w:rsidP="005672DC">
                  <w:pPr>
                    <w:jc w:val="center"/>
                    <w:rPr>
                      <w:rFonts w:eastAsia="Arial Unicode MS"/>
                      <w:spacing w:val="-10"/>
                    </w:rPr>
                  </w:pPr>
                  <w:r w:rsidRPr="00FD2398">
                    <w:rPr>
                      <w:spacing w:val="-10"/>
                      <w:cs/>
                    </w:rPr>
                    <w:t xml:space="preserve">ลูกหนี้ </w:t>
                  </w:r>
                  <w:r w:rsidRPr="00FD2398">
                    <w:rPr>
                      <w:spacing w:val="-10"/>
                    </w:rPr>
                    <w:t>(</w:t>
                  </w:r>
                  <w:r w:rsidR="00C04E6C" w:rsidRPr="00FD2398">
                    <w:rPr>
                      <w:spacing w:val="-10"/>
                    </w:rPr>
                    <w:t>Entity/Counterparty</w:t>
                  </w:r>
                  <w:r w:rsidRPr="00FD2398">
                    <w:rPr>
                      <w:spacing w:val="-10"/>
                    </w:rPr>
                    <w:t>)</w:t>
                  </w:r>
                </w:p>
              </w:tc>
              <w:tc>
                <w:tcPr>
                  <w:tcW w:w="1559" w:type="dxa"/>
                  <w:vAlign w:val="center"/>
                </w:tcPr>
                <w:p w14:paraId="4CEA89B8" w14:textId="1803BF90" w:rsidR="005672DC" w:rsidRPr="00FD2398" w:rsidRDefault="005672DC" w:rsidP="005672DC">
                  <w:pPr>
                    <w:jc w:val="center"/>
                    <w:rPr>
                      <w:rFonts w:eastAsia="Arial Unicode MS"/>
                      <w:spacing w:val="-10"/>
                    </w:rPr>
                  </w:pPr>
                  <w:r w:rsidRPr="00FD2398">
                    <w:rPr>
                      <w:spacing w:val="-10"/>
                    </w:rPr>
                    <w:t>Interbank Flag</w:t>
                  </w:r>
                </w:p>
              </w:tc>
              <w:tc>
                <w:tcPr>
                  <w:tcW w:w="1134" w:type="dxa"/>
                  <w:vAlign w:val="center"/>
                </w:tcPr>
                <w:p w14:paraId="5CB23DAB" w14:textId="62D8A47E" w:rsidR="005672DC" w:rsidRPr="00FD2398" w:rsidRDefault="005672DC" w:rsidP="005672DC">
                  <w:pPr>
                    <w:jc w:val="center"/>
                    <w:rPr>
                      <w:rFonts w:eastAsia="Arial Unicode MS"/>
                      <w:spacing w:val="-10"/>
                    </w:rPr>
                  </w:pPr>
                  <w:r w:rsidRPr="00FD2398">
                    <w:rPr>
                      <w:spacing w:val="-10"/>
                    </w:rPr>
                    <w:t>Credit Line</w:t>
                  </w:r>
                </w:p>
              </w:tc>
              <w:tc>
                <w:tcPr>
                  <w:tcW w:w="2014" w:type="dxa"/>
                  <w:vAlign w:val="center"/>
                </w:tcPr>
                <w:p w14:paraId="3CF4C38E" w14:textId="2C2B63EB" w:rsidR="005672DC" w:rsidRPr="00FD2398" w:rsidRDefault="005672DC" w:rsidP="005672DC">
                  <w:pPr>
                    <w:jc w:val="center"/>
                    <w:rPr>
                      <w:rFonts w:eastAsia="Arial Unicode MS"/>
                    </w:rPr>
                  </w:pPr>
                  <w:r w:rsidRPr="00FD2398">
                    <w:t>Guarantor</w:t>
                  </w:r>
                </w:p>
              </w:tc>
            </w:tr>
            <w:tr w:rsidR="00FD2398" w:rsidRPr="00FD2398" w14:paraId="44F12B02" w14:textId="77777777" w:rsidTr="00C04E6C">
              <w:tc>
                <w:tcPr>
                  <w:tcW w:w="3005" w:type="dxa"/>
                  <w:tcBorders>
                    <w:bottom w:val="single" w:sz="4" w:space="0" w:color="auto"/>
                  </w:tcBorders>
                </w:tcPr>
                <w:p w14:paraId="13680C77" w14:textId="17A508AA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 xml:space="preserve">ธุรกรรมรับซื้อตั๋วเงิน และ </w:t>
                  </w:r>
                  <w:r w:rsidRPr="00FD2398">
                    <w:t>L/C</w:t>
                  </w:r>
                </w:p>
              </w:tc>
              <w:tc>
                <w:tcPr>
                  <w:tcW w:w="1701" w:type="dxa"/>
                  <w:tcBorders>
                    <w:bottom w:val="single" w:sz="4" w:space="0" w:color="auto"/>
                  </w:tcBorders>
                </w:tcPr>
                <w:p w14:paraId="19B2E29C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</w:tcPr>
                <w:p w14:paraId="7EAC490B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</w:tcPr>
                <w:p w14:paraId="327B2B0D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2014" w:type="dxa"/>
                  <w:tcBorders>
                    <w:bottom w:val="single" w:sz="4" w:space="0" w:color="auto"/>
                  </w:tcBorders>
                </w:tcPr>
                <w:p w14:paraId="3A2F5589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</w:tr>
            <w:tr w:rsidR="00FD2398" w:rsidRPr="00FD2398" w14:paraId="6C9D793B" w14:textId="77777777" w:rsidTr="00C04E6C">
              <w:tc>
                <w:tcPr>
                  <w:tcW w:w="3005" w:type="dxa"/>
                  <w:tcBorders>
                    <w:bottom w:val="nil"/>
                  </w:tcBorders>
                </w:tcPr>
                <w:p w14:paraId="730BB514" w14:textId="0A68CF5A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 xml:space="preserve">1. </w:t>
                  </w:r>
                  <w:r w:rsidRPr="00FD2398">
                    <w:rPr>
                      <w:cs/>
                    </w:rPr>
                    <w:t xml:space="preserve">ตั๋วเงิน (รวม </w:t>
                  </w:r>
                  <w:r w:rsidRPr="00FD2398">
                    <w:t>L/C + B/E Back)</w:t>
                  </w:r>
                </w:p>
              </w:tc>
              <w:tc>
                <w:tcPr>
                  <w:tcW w:w="1701" w:type="dxa"/>
                  <w:tcBorders>
                    <w:bottom w:val="nil"/>
                  </w:tcBorders>
                </w:tcPr>
                <w:p w14:paraId="232EB9CD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559" w:type="dxa"/>
                  <w:tcBorders>
                    <w:bottom w:val="nil"/>
                  </w:tcBorders>
                </w:tcPr>
                <w:p w14:paraId="529AB8ED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134" w:type="dxa"/>
                  <w:tcBorders>
                    <w:bottom w:val="nil"/>
                  </w:tcBorders>
                </w:tcPr>
                <w:p w14:paraId="14B53291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2014" w:type="dxa"/>
                  <w:tcBorders>
                    <w:bottom w:val="nil"/>
                  </w:tcBorders>
                </w:tcPr>
                <w:p w14:paraId="0661AFAF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</w:tr>
            <w:tr w:rsidR="00FD2398" w:rsidRPr="00FD2398" w14:paraId="59D63CDE" w14:textId="77777777" w:rsidTr="00C04E6C">
              <w:tc>
                <w:tcPr>
                  <w:tcW w:w="3005" w:type="dxa"/>
                  <w:tcBorders>
                    <w:top w:val="nil"/>
                    <w:bottom w:val="nil"/>
                  </w:tcBorders>
                </w:tcPr>
                <w:p w14:paraId="7040B029" w14:textId="69E7E5EC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 xml:space="preserve">1.1 </w:t>
                  </w:r>
                  <w:r w:rsidRPr="00FD2398">
                    <w:rPr>
                      <w:cs/>
                    </w:rPr>
                    <w:t>มีสิทธิไล่เบี้ย</w:t>
                  </w:r>
                </w:p>
              </w:tc>
              <w:tc>
                <w:tcPr>
                  <w:tcW w:w="1701" w:type="dxa"/>
                  <w:tcBorders>
                    <w:top w:val="nil"/>
                    <w:bottom w:val="nil"/>
                  </w:tcBorders>
                </w:tcPr>
                <w:p w14:paraId="7CB30C1A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bottom w:val="nil"/>
                  </w:tcBorders>
                </w:tcPr>
                <w:p w14:paraId="7BE44158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134" w:type="dxa"/>
                  <w:tcBorders>
                    <w:top w:val="nil"/>
                    <w:bottom w:val="nil"/>
                  </w:tcBorders>
                </w:tcPr>
                <w:p w14:paraId="7EABCF91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2014" w:type="dxa"/>
                  <w:tcBorders>
                    <w:top w:val="nil"/>
                    <w:bottom w:val="nil"/>
                  </w:tcBorders>
                </w:tcPr>
                <w:p w14:paraId="2046DE98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</w:tr>
            <w:tr w:rsidR="00FD2398" w:rsidRPr="00FD2398" w14:paraId="074113DC" w14:textId="77777777" w:rsidTr="00C04E6C">
              <w:tc>
                <w:tcPr>
                  <w:tcW w:w="3005" w:type="dxa"/>
                  <w:tcBorders>
                    <w:top w:val="nil"/>
                    <w:bottom w:val="nil"/>
                  </w:tcBorders>
                </w:tcPr>
                <w:p w14:paraId="0AE9EDB7" w14:textId="3982B34C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 xml:space="preserve">1.1.1 </w:t>
                  </w:r>
                  <w:r w:rsidRPr="00FD2398">
                    <w:rPr>
                      <w:cs/>
                    </w:rPr>
                    <w:t>มี สง. อาวัล</w:t>
                  </w:r>
                </w:p>
              </w:tc>
              <w:tc>
                <w:tcPr>
                  <w:tcW w:w="1701" w:type="dxa"/>
                  <w:tcBorders>
                    <w:top w:val="nil"/>
                    <w:bottom w:val="nil"/>
                  </w:tcBorders>
                </w:tcPr>
                <w:p w14:paraId="4B512985" w14:textId="2DE2C900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ผู้มาทำธุรกรรม</w:t>
                  </w:r>
                </w:p>
              </w:tc>
              <w:tc>
                <w:tcPr>
                  <w:tcW w:w="1559" w:type="dxa"/>
                  <w:tcBorders>
                    <w:top w:val="nil"/>
                    <w:bottom w:val="nil"/>
                  </w:tcBorders>
                </w:tcPr>
                <w:p w14:paraId="03B2BB52" w14:textId="7045D3EF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>2*</w:t>
                  </w:r>
                </w:p>
              </w:tc>
              <w:tc>
                <w:tcPr>
                  <w:tcW w:w="1134" w:type="dxa"/>
                  <w:tcBorders>
                    <w:top w:val="nil"/>
                    <w:bottom w:val="nil"/>
                  </w:tcBorders>
                </w:tcPr>
                <w:p w14:paraId="7AC8F0C2" w14:textId="41E07298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ตามจริง</w:t>
                  </w:r>
                </w:p>
              </w:tc>
              <w:tc>
                <w:tcPr>
                  <w:tcW w:w="2014" w:type="dxa"/>
                  <w:tcBorders>
                    <w:top w:val="nil"/>
                    <w:bottom w:val="nil"/>
                  </w:tcBorders>
                </w:tcPr>
                <w:p w14:paraId="09C9369E" w14:textId="5A990FB4" w:rsidR="005672DC" w:rsidRPr="00FD2398" w:rsidRDefault="005672DC" w:rsidP="005672DC">
                  <w:pPr>
                    <w:rPr>
                      <w:rFonts w:eastAsia="Arial Unicode MS"/>
                      <w:spacing w:val="-12"/>
                    </w:rPr>
                  </w:pPr>
                  <w:r w:rsidRPr="00FD2398">
                    <w:rPr>
                      <w:spacing w:val="-12"/>
                      <w:cs/>
                    </w:rPr>
                    <w:t>สง. ที่อาวัล</w:t>
                  </w:r>
                  <w:r w:rsidRPr="00FD2398">
                    <w:rPr>
                      <w:spacing w:val="-12"/>
                    </w:rPr>
                    <w:t>/</w:t>
                  </w:r>
                  <w:r w:rsidRPr="00FD2398">
                    <w:rPr>
                      <w:spacing w:val="-12"/>
                      <w:cs/>
                    </w:rPr>
                    <w:t>รับความเสี่ยง</w:t>
                  </w:r>
                </w:p>
              </w:tc>
            </w:tr>
            <w:tr w:rsidR="00FD2398" w:rsidRPr="00FD2398" w14:paraId="3956F73D" w14:textId="77777777" w:rsidTr="00C04E6C">
              <w:tc>
                <w:tcPr>
                  <w:tcW w:w="3005" w:type="dxa"/>
                  <w:tcBorders>
                    <w:top w:val="nil"/>
                    <w:bottom w:val="single" w:sz="4" w:space="0" w:color="auto"/>
                  </w:tcBorders>
                </w:tcPr>
                <w:p w14:paraId="66A384D5" w14:textId="503C7640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 xml:space="preserve">1.1.2 </w:t>
                  </w:r>
                  <w:r w:rsidRPr="00FD2398">
                    <w:rPr>
                      <w:cs/>
                    </w:rPr>
                    <w:t>ไม่มี สง. อาวัล</w:t>
                  </w:r>
                </w:p>
              </w:tc>
              <w:tc>
                <w:tcPr>
                  <w:tcW w:w="1701" w:type="dxa"/>
                  <w:tcBorders>
                    <w:top w:val="nil"/>
                    <w:bottom w:val="single" w:sz="4" w:space="0" w:color="auto"/>
                  </w:tcBorders>
                </w:tcPr>
                <w:p w14:paraId="2A2BDC23" w14:textId="3566F3E0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ผู้มาทำธุรกรรม</w:t>
                  </w:r>
                </w:p>
              </w:tc>
              <w:tc>
                <w:tcPr>
                  <w:tcW w:w="1559" w:type="dxa"/>
                  <w:tcBorders>
                    <w:top w:val="nil"/>
                    <w:bottom w:val="single" w:sz="4" w:space="0" w:color="auto"/>
                  </w:tcBorders>
                </w:tcPr>
                <w:p w14:paraId="6FA8EEBF" w14:textId="139DD99C" w:rsidR="005672DC" w:rsidRPr="00FD2398" w:rsidRDefault="005672DC" w:rsidP="005672DC">
                  <w:pPr>
                    <w:rPr>
                      <w:rFonts w:eastAsia="Arial Unicode MS"/>
                      <w:spacing w:val="-10"/>
                    </w:rPr>
                  </w:pPr>
                  <w:r w:rsidRPr="00FD2398">
                    <w:rPr>
                      <w:spacing w:val="-10"/>
                    </w:rPr>
                    <w:t>0</w:t>
                  </w:r>
                  <w:r w:rsidRPr="00FD2398">
                    <w:rPr>
                      <w:spacing w:val="-10"/>
                      <w:cs/>
                    </w:rPr>
                    <w:t xml:space="preserve"> หรือ </w:t>
                  </w:r>
                  <w:r w:rsidRPr="00FD2398">
                    <w:rPr>
                      <w:spacing w:val="-10"/>
                    </w:rPr>
                    <w:t xml:space="preserve">1 </w:t>
                  </w:r>
                  <w:r w:rsidRPr="00FD2398">
                    <w:rPr>
                      <w:spacing w:val="-10"/>
                      <w:cs/>
                    </w:rPr>
                    <w:t>ขึ้นกับ</w:t>
                  </w:r>
                  <w:r w:rsidR="00C04E6C" w:rsidRPr="00FD2398">
                    <w:rPr>
                      <w:spacing w:val="-10"/>
                      <w:cs/>
                    </w:rPr>
                    <w:br/>
                  </w:r>
                  <w:r w:rsidRPr="00FD2398">
                    <w:rPr>
                      <w:spacing w:val="-10"/>
                      <w:cs/>
                    </w:rPr>
                    <w:t>ผู้มาทำธุรกรรม</w:t>
                  </w:r>
                </w:p>
              </w:tc>
              <w:tc>
                <w:tcPr>
                  <w:tcW w:w="1134" w:type="dxa"/>
                  <w:tcBorders>
                    <w:top w:val="nil"/>
                    <w:bottom w:val="single" w:sz="4" w:space="0" w:color="auto"/>
                  </w:tcBorders>
                </w:tcPr>
                <w:p w14:paraId="3EDC12E4" w14:textId="170D87D3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ตามจริง</w:t>
                  </w:r>
                </w:p>
              </w:tc>
              <w:tc>
                <w:tcPr>
                  <w:tcW w:w="2014" w:type="dxa"/>
                  <w:tcBorders>
                    <w:top w:val="nil"/>
                    <w:bottom w:val="single" w:sz="4" w:space="0" w:color="auto"/>
                  </w:tcBorders>
                </w:tcPr>
                <w:p w14:paraId="1BCD9843" w14:textId="7D206A16" w:rsidR="005672DC" w:rsidRPr="00FD2398" w:rsidRDefault="005672DC" w:rsidP="005672DC">
                  <w:pPr>
                    <w:rPr>
                      <w:rFonts w:eastAsia="Arial Unicode MS"/>
                      <w:spacing w:val="-12"/>
                    </w:rPr>
                  </w:pPr>
                  <w:r w:rsidRPr="00FD2398">
                    <w:rPr>
                      <w:spacing w:val="-12"/>
                    </w:rPr>
                    <w:t>-</w:t>
                  </w:r>
                </w:p>
              </w:tc>
            </w:tr>
            <w:tr w:rsidR="00FD2398" w:rsidRPr="00FD2398" w14:paraId="436A41DD" w14:textId="77777777" w:rsidTr="00C04E6C">
              <w:tc>
                <w:tcPr>
                  <w:tcW w:w="3005" w:type="dxa"/>
                  <w:tcBorders>
                    <w:bottom w:val="nil"/>
                  </w:tcBorders>
                </w:tcPr>
                <w:p w14:paraId="50BA1ABF" w14:textId="15B9E43D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 xml:space="preserve">1.2 </w:t>
                  </w:r>
                  <w:r w:rsidRPr="00FD2398">
                    <w:rPr>
                      <w:cs/>
                    </w:rPr>
                    <w:t>ไม่มีสิทธิไล่เบี้ย</w:t>
                  </w:r>
                </w:p>
              </w:tc>
              <w:tc>
                <w:tcPr>
                  <w:tcW w:w="1701" w:type="dxa"/>
                  <w:tcBorders>
                    <w:bottom w:val="nil"/>
                  </w:tcBorders>
                </w:tcPr>
                <w:p w14:paraId="0EA0F558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559" w:type="dxa"/>
                  <w:tcBorders>
                    <w:bottom w:val="nil"/>
                  </w:tcBorders>
                </w:tcPr>
                <w:p w14:paraId="4FF0F048" w14:textId="77777777" w:rsidR="005672DC" w:rsidRPr="00FD2398" w:rsidRDefault="005672DC" w:rsidP="005672DC">
                  <w:pPr>
                    <w:rPr>
                      <w:rFonts w:eastAsia="Arial Unicode MS"/>
                      <w:spacing w:val="-10"/>
                    </w:rPr>
                  </w:pPr>
                </w:p>
              </w:tc>
              <w:tc>
                <w:tcPr>
                  <w:tcW w:w="1134" w:type="dxa"/>
                  <w:tcBorders>
                    <w:bottom w:val="nil"/>
                  </w:tcBorders>
                </w:tcPr>
                <w:p w14:paraId="693EE6A6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2014" w:type="dxa"/>
                  <w:tcBorders>
                    <w:bottom w:val="nil"/>
                  </w:tcBorders>
                </w:tcPr>
                <w:p w14:paraId="2D236F1C" w14:textId="77777777" w:rsidR="005672DC" w:rsidRPr="00FD2398" w:rsidRDefault="005672DC" w:rsidP="005672DC">
                  <w:pPr>
                    <w:rPr>
                      <w:rFonts w:eastAsia="Arial Unicode MS"/>
                      <w:spacing w:val="-12"/>
                    </w:rPr>
                  </w:pPr>
                </w:p>
              </w:tc>
            </w:tr>
            <w:tr w:rsidR="00FD2398" w:rsidRPr="00FD2398" w14:paraId="686FC374" w14:textId="77777777" w:rsidTr="00C04E6C">
              <w:tc>
                <w:tcPr>
                  <w:tcW w:w="3005" w:type="dxa"/>
                  <w:tcBorders>
                    <w:top w:val="nil"/>
                    <w:bottom w:val="nil"/>
                  </w:tcBorders>
                </w:tcPr>
                <w:p w14:paraId="5E6D9A11" w14:textId="38F52471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 xml:space="preserve">1.2.1 </w:t>
                  </w:r>
                  <w:r w:rsidRPr="00FD2398">
                    <w:rPr>
                      <w:cs/>
                    </w:rPr>
                    <w:t>มี สง. อาวัล</w:t>
                  </w:r>
                </w:p>
              </w:tc>
              <w:tc>
                <w:tcPr>
                  <w:tcW w:w="1701" w:type="dxa"/>
                  <w:tcBorders>
                    <w:top w:val="nil"/>
                    <w:bottom w:val="nil"/>
                  </w:tcBorders>
                </w:tcPr>
                <w:p w14:paraId="2DBC75C3" w14:textId="1958E832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ผู้มาทำธุรกรรม</w:t>
                  </w:r>
                </w:p>
              </w:tc>
              <w:tc>
                <w:tcPr>
                  <w:tcW w:w="1559" w:type="dxa"/>
                  <w:tcBorders>
                    <w:top w:val="nil"/>
                    <w:bottom w:val="nil"/>
                  </w:tcBorders>
                </w:tcPr>
                <w:p w14:paraId="31FE8FC9" w14:textId="02D0925F" w:rsidR="005672DC" w:rsidRPr="00FD2398" w:rsidRDefault="005672DC" w:rsidP="005672DC">
                  <w:pPr>
                    <w:rPr>
                      <w:rFonts w:eastAsia="Arial Unicode MS"/>
                      <w:spacing w:val="-10"/>
                    </w:rPr>
                  </w:pPr>
                  <w:r w:rsidRPr="00FD2398">
                    <w:rPr>
                      <w:spacing w:val="-10"/>
                    </w:rPr>
                    <w:t>2*</w:t>
                  </w:r>
                </w:p>
              </w:tc>
              <w:tc>
                <w:tcPr>
                  <w:tcW w:w="1134" w:type="dxa"/>
                  <w:tcBorders>
                    <w:top w:val="nil"/>
                    <w:bottom w:val="nil"/>
                  </w:tcBorders>
                </w:tcPr>
                <w:p w14:paraId="0DDED29C" w14:textId="168BEF93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ตามจริง</w:t>
                  </w:r>
                </w:p>
              </w:tc>
              <w:tc>
                <w:tcPr>
                  <w:tcW w:w="2014" w:type="dxa"/>
                  <w:tcBorders>
                    <w:top w:val="nil"/>
                    <w:bottom w:val="nil"/>
                  </w:tcBorders>
                </w:tcPr>
                <w:p w14:paraId="3842742D" w14:textId="1172A290" w:rsidR="005672DC" w:rsidRPr="00FD2398" w:rsidRDefault="005672DC" w:rsidP="005672DC">
                  <w:pPr>
                    <w:rPr>
                      <w:rFonts w:eastAsia="Arial Unicode MS"/>
                      <w:spacing w:val="-12"/>
                    </w:rPr>
                  </w:pPr>
                  <w:r w:rsidRPr="00FD2398">
                    <w:rPr>
                      <w:spacing w:val="-12"/>
                      <w:cs/>
                    </w:rPr>
                    <w:t>สง. ที่อาวัล</w:t>
                  </w:r>
                  <w:r w:rsidRPr="00FD2398">
                    <w:rPr>
                      <w:spacing w:val="-12"/>
                    </w:rPr>
                    <w:t>/</w:t>
                  </w:r>
                  <w:r w:rsidRPr="00FD2398">
                    <w:rPr>
                      <w:spacing w:val="-12"/>
                      <w:cs/>
                    </w:rPr>
                    <w:t>รับความเสี่ยง</w:t>
                  </w:r>
                </w:p>
              </w:tc>
            </w:tr>
            <w:tr w:rsidR="00FD2398" w:rsidRPr="00FD2398" w14:paraId="3DB6A1CE" w14:textId="77777777" w:rsidTr="00C04E6C">
              <w:tc>
                <w:tcPr>
                  <w:tcW w:w="3005" w:type="dxa"/>
                  <w:tcBorders>
                    <w:top w:val="nil"/>
                    <w:bottom w:val="single" w:sz="4" w:space="0" w:color="auto"/>
                  </w:tcBorders>
                </w:tcPr>
                <w:p w14:paraId="22AA2291" w14:textId="24B50AF1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 xml:space="preserve">1.2.2 </w:t>
                  </w:r>
                  <w:r w:rsidRPr="00FD2398">
                    <w:rPr>
                      <w:cs/>
                    </w:rPr>
                    <w:t>ไม่มี สง. อาวัล</w:t>
                  </w:r>
                </w:p>
              </w:tc>
              <w:tc>
                <w:tcPr>
                  <w:tcW w:w="1701" w:type="dxa"/>
                  <w:tcBorders>
                    <w:top w:val="nil"/>
                    <w:bottom w:val="single" w:sz="4" w:space="0" w:color="auto"/>
                  </w:tcBorders>
                </w:tcPr>
                <w:p w14:paraId="73FCDDF4" w14:textId="42C0B1A7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ผู้มาทำธุรกรรม</w:t>
                  </w:r>
                </w:p>
              </w:tc>
              <w:tc>
                <w:tcPr>
                  <w:tcW w:w="1559" w:type="dxa"/>
                  <w:tcBorders>
                    <w:top w:val="nil"/>
                    <w:bottom w:val="single" w:sz="4" w:space="0" w:color="auto"/>
                  </w:tcBorders>
                </w:tcPr>
                <w:p w14:paraId="46DBCC35" w14:textId="29B1EBFF" w:rsidR="005672DC" w:rsidRPr="00FD2398" w:rsidRDefault="005672DC" w:rsidP="005672DC">
                  <w:pPr>
                    <w:rPr>
                      <w:rFonts w:eastAsia="Arial Unicode MS"/>
                      <w:spacing w:val="-10"/>
                    </w:rPr>
                  </w:pPr>
                  <w:r w:rsidRPr="00FD2398">
                    <w:rPr>
                      <w:spacing w:val="-10"/>
                    </w:rPr>
                    <w:t>0</w:t>
                  </w:r>
                  <w:r w:rsidRPr="00FD2398">
                    <w:rPr>
                      <w:spacing w:val="-10"/>
                      <w:cs/>
                    </w:rPr>
                    <w:t xml:space="preserve"> หรือ </w:t>
                  </w:r>
                  <w:r w:rsidRPr="00FD2398">
                    <w:rPr>
                      <w:spacing w:val="-10"/>
                    </w:rPr>
                    <w:t xml:space="preserve">1 </w:t>
                  </w:r>
                  <w:r w:rsidRPr="00FD2398">
                    <w:rPr>
                      <w:spacing w:val="-10"/>
                      <w:cs/>
                    </w:rPr>
                    <w:t>ขึ้นกับ</w:t>
                  </w:r>
                  <w:r w:rsidR="00C04E6C" w:rsidRPr="00FD2398">
                    <w:rPr>
                      <w:spacing w:val="-10"/>
                      <w:cs/>
                    </w:rPr>
                    <w:br/>
                  </w:r>
                  <w:r w:rsidRPr="00FD2398">
                    <w:rPr>
                      <w:spacing w:val="-10"/>
                      <w:cs/>
                    </w:rPr>
                    <w:t>ผู้มาทำธุรกรรม</w:t>
                  </w:r>
                </w:p>
              </w:tc>
              <w:tc>
                <w:tcPr>
                  <w:tcW w:w="1134" w:type="dxa"/>
                  <w:tcBorders>
                    <w:top w:val="nil"/>
                    <w:bottom w:val="single" w:sz="4" w:space="0" w:color="auto"/>
                  </w:tcBorders>
                </w:tcPr>
                <w:p w14:paraId="7935DCC0" w14:textId="547C0A7B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ตามจริง</w:t>
                  </w:r>
                </w:p>
              </w:tc>
              <w:tc>
                <w:tcPr>
                  <w:tcW w:w="2014" w:type="dxa"/>
                  <w:tcBorders>
                    <w:top w:val="nil"/>
                    <w:bottom w:val="single" w:sz="4" w:space="0" w:color="auto"/>
                  </w:tcBorders>
                </w:tcPr>
                <w:p w14:paraId="2262A73D" w14:textId="35AAF2EA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>-</w:t>
                  </w:r>
                </w:p>
              </w:tc>
            </w:tr>
            <w:tr w:rsidR="00FD2398" w:rsidRPr="00FD2398" w14:paraId="41317A6B" w14:textId="77777777" w:rsidTr="00C04E6C">
              <w:tc>
                <w:tcPr>
                  <w:tcW w:w="3005" w:type="dxa"/>
                  <w:tcBorders>
                    <w:bottom w:val="nil"/>
                  </w:tcBorders>
                </w:tcPr>
                <w:p w14:paraId="226A4317" w14:textId="2C64D90F" w:rsidR="005672DC" w:rsidRPr="00FD2398" w:rsidRDefault="005672DC" w:rsidP="005672DC">
                  <w:pPr>
                    <w:rPr>
                      <w:rFonts w:eastAsia="Arial Unicode MS"/>
                      <w:spacing w:val="-6"/>
                    </w:rPr>
                  </w:pPr>
                  <w:r w:rsidRPr="00FD2398">
                    <w:rPr>
                      <w:spacing w:val="-6"/>
                    </w:rPr>
                    <w:t xml:space="preserve">2. Letter of Credits </w:t>
                  </w:r>
                  <w:r w:rsidRPr="00FD2398">
                    <w:rPr>
                      <w:spacing w:val="-6"/>
                      <w:cs/>
                    </w:rPr>
                    <w:t>(</w:t>
                  </w:r>
                  <w:r w:rsidRPr="00FD2398">
                    <w:rPr>
                      <w:spacing w:val="-6"/>
                    </w:rPr>
                    <w:t xml:space="preserve">L/C </w:t>
                  </w:r>
                  <w:r w:rsidRPr="00FD2398">
                    <w:rPr>
                      <w:spacing w:val="-6"/>
                      <w:cs/>
                    </w:rPr>
                    <w:t>ไม่มีตั๋วเงิน</w:t>
                  </w:r>
                  <w:r w:rsidRPr="00FD2398">
                    <w:rPr>
                      <w:spacing w:val="-6"/>
                    </w:rPr>
                    <w:t>)</w:t>
                  </w:r>
                </w:p>
              </w:tc>
              <w:tc>
                <w:tcPr>
                  <w:tcW w:w="1701" w:type="dxa"/>
                  <w:tcBorders>
                    <w:bottom w:val="nil"/>
                  </w:tcBorders>
                </w:tcPr>
                <w:p w14:paraId="619C885E" w14:textId="77777777" w:rsidR="005672DC" w:rsidRPr="00FD2398" w:rsidRDefault="005672DC" w:rsidP="005672DC">
                  <w:pPr>
                    <w:rPr>
                      <w:rFonts w:eastAsia="Arial Unicode MS"/>
                      <w:spacing w:val="-6"/>
                    </w:rPr>
                  </w:pPr>
                </w:p>
              </w:tc>
              <w:tc>
                <w:tcPr>
                  <w:tcW w:w="1559" w:type="dxa"/>
                  <w:tcBorders>
                    <w:bottom w:val="nil"/>
                  </w:tcBorders>
                </w:tcPr>
                <w:p w14:paraId="4D287522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134" w:type="dxa"/>
                  <w:tcBorders>
                    <w:bottom w:val="nil"/>
                  </w:tcBorders>
                </w:tcPr>
                <w:p w14:paraId="24228447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2014" w:type="dxa"/>
                  <w:tcBorders>
                    <w:bottom w:val="nil"/>
                  </w:tcBorders>
                </w:tcPr>
                <w:p w14:paraId="5B3952FC" w14:textId="77777777" w:rsidR="005672DC" w:rsidRPr="00FD2398" w:rsidRDefault="005672DC" w:rsidP="005672DC">
                  <w:pPr>
                    <w:rPr>
                      <w:rFonts w:eastAsia="Arial Unicode MS"/>
                    </w:rPr>
                  </w:pPr>
                </w:p>
              </w:tc>
            </w:tr>
            <w:tr w:rsidR="00FD2398" w:rsidRPr="00FD2398" w14:paraId="43390BED" w14:textId="77777777" w:rsidTr="00C04E6C">
              <w:tc>
                <w:tcPr>
                  <w:tcW w:w="3005" w:type="dxa"/>
                  <w:tcBorders>
                    <w:top w:val="nil"/>
                    <w:bottom w:val="nil"/>
                  </w:tcBorders>
                </w:tcPr>
                <w:p w14:paraId="223231CA" w14:textId="3C9E8273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 xml:space="preserve">2.1 </w:t>
                  </w:r>
                  <w:r w:rsidRPr="00FD2398">
                    <w:rPr>
                      <w:cs/>
                    </w:rPr>
                    <w:t xml:space="preserve">มีสิทธิไล่เบี้ยกับผู้ขาย </w:t>
                  </w:r>
                  <w:r w:rsidRPr="00FD2398">
                    <w:t>L/C</w:t>
                  </w:r>
                </w:p>
              </w:tc>
              <w:tc>
                <w:tcPr>
                  <w:tcW w:w="1701" w:type="dxa"/>
                  <w:tcBorders>
                    <w:top w:val="nil"/>
                    <w:bottom w:val="nil"/>
                  </w:tcBorders>
                </w:tcPr>
                <w:p w14:paraId="7AACE0D4" w14:textId="6F919700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ผู้มาทำธุรกรรม</w:t>
                  </w:r>
                </w:p>
              </w:tc>
              <w:tc>
                <w:tcPr>
                  <w:tcW w:w="1559" w:type="dxa"/>
                  <w:tcBorders>
                    <w:top w:val="nil"/>
                    <w:bottom w:val="nil"/>
                  </w:tcBorders>
                </w:tcPr>
                <w:p w14:paraId="553A2C09" w14:textId="3F5AC95F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>2*</w:t>
                  </w:r>
                </w:p>
              </w:tc>
              <w:tc>
                <w:tcPr>
                  <w:tcW w:w="1134" w:type="dxa"/>
                  <w:tcBorders>
                    <w:top w:val="nil"/>
                    <w:bottom w:val="nil"/>
                  </w:tcBorders>
                </w:tcPr>
                <w:p w14:paraId="33B83B66" w14:textId="18EC0A6B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ตามจริง</w:t>
                  </w:r>
                </w:p>
              </w:tc>
              <w:tc>
                <w:tcPr>
                  <w:tcW w:w="2014" w:type="dxa"/>
                  <w:tcBorders>
                    <w:top w:val="nil"/>
                    <w:bottom w:val="nil"/>
                  </w:tcBorders>
                </w:tcPr>
                <w:p w14:paraId="3DCB81A2" w14:textId="32587A99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>Issuing/Confirming</w:t>
                  </w:r>
                </w:p>
              </w:tc>
            </w:tr>
            <w:tr w:rsidR="00FD2398" w:rsidRPr="00FD2398" w14:paraId="402B8C15" w14:textId="77777777" w:rsidTr="00FA0D22">
              <w:tc>
                <w:tcPr>
                  <w:tcW w:w="3005" w:type="dxa"/>
                  <w:tcBorders>
                    <w:top w:val="nil"/>
                    <w:bottom w:val="single" w:sz="4" w:space="0" w:color="auto"/>
                  </w:tcBorders>
                </w:tcPr>
                <w:p w14:paraId="7E8B6866" w14:textId="5272E42F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 xml:space="preserve">2.2 </w:t>
                  </w:r>
                  <w:r w:rsidRPr="00FD2398">
                    <w:rPr>
                      <w:cs/>
                    </w:rPr>
                    <w:t>ไม่มีสิทธิไล่เบี้ย</w:t>
                  </w:r>
                </w:p>
              </w:tc>
              <w:tc>
                <w:tcPr>
                  <w:tcW w:w="1701" w:type="dxa"/>
                  <w:tcBorders>
                    <w:top w:val="nil"/>
                    <w:bottom w:val="single" w:sz="4" w:space="0" w:color="auto"/>
                  </w:tcBorders>
                </w:tcPr>
                <w:p w14:paraId="45310113" w14:textId="21F74689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ผู้มาทำธุรกรรม</w:t>
                  </w:r>
                </w:p>
              </w:tc>
              <w:tc>
                <w:tcPr>
                  <w:tcW w:w="1559" w:type="dxa"/>
                  <w:tcBorders>
                    <w:top w:val="nil"/>
                    <w:bottom w:val="single" w:sz="4" w:space="0" w:color="auto"/>
                  </w:tcBorders>
                </w:tcPr>
                <w:p w14:paraId="0402FEA9" w14:textId="2659B7C9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>2*</w:t>
                  </w:r>
                </w:p>
              </w:tc>
              <w:tc>
                <w:tcPr>
                  <w:tcW w:w="1134" w:type="dxa"/>
                  <w:tcBorders>
                    <w:top w:val="nil"/>
                    <w:bottom w:val="single" w:sz="4" w:space="0" w:color="auto"/>
                  </w:tcBorders>
                </w:tcPr>
                <w:p w14:paraId="01F05B30" w14:textId="5AEC4E78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rPr>
                      <w:cs/>
                    </w:rPr>
                    <w:t>ตามจริง</w:t>
                  </w:r>
                </w:p>
              </w:tc>
              <w:tc>
                <w:tcPr>
                  <w:tcW w:w="2014" w:type="dxa"/>
                  <w:tcBorders>
                    <w:top w:val="nil"/>
                    <w:bottom w:val="single" w:sz="4" w:space="0" w:color="auto"/>
                  </w:tcBorders>
                </w:tcPr>
                <w:p w14:paraId="7CE6DFFB" w14:textId="368B3121" w:rsidR="005672DC" w:rsidRPr="00FD2398" w:rsidRDefault="005672DC" w:rsidP="005672DC">
                  <w:pPr>
                    <w:rPr>
                      <w:rFonts w:eastAsia="Arial Unicode MS"/>
                    </w:rPr>
                  </w:pPr>
                  <w:r w:rsidRPr="00FD2398">
                    <w:t>Issuing/Confirming</w:t>
                  </w:r>
                </w:p>
              </w:tc>
            </w:tr>
            <w:tr w:rsidR="00FD2398" w:rsidRPr="00FD2398" w14:paraId="30655940" w14:textId="77777777" w:rsidTr="00FA0D22">
              <w:tc>
                <w:tcPr>
                  <w:tcW w:w="9413" w:type="dxa"/>
                  <w:gridSpan w:val="5"/>
                  <w:tcBorders>
                    <w:left w:val="nil"/>
                    <w:bottom w:val="nil"/>
                    <w:right w:val="nil"/>
                  </w:tcBorders>
                </w:tcPr>
                <w:p w14:paraId="2BC7F095" w14:textId="0A7F66A6" w:rsidR="00C04E6C" w:rsidRPr="00FD2398" w:rsidRDefault="00FA0D22" w:rsidP="005672DC">
                  <w:r w:rsidRPr="00FD2398">
                    <w:t xml:space="preserve">* </w:t>
                  </w:r>
                  <w:r w:rsidRPr="00FD2398">
                    <w:rPr>
                      <w:cs/>
                    </w:rPr>
                    <w:t>ทั้งนี้ ต้องพิจารณาจากผู้ที่มาทำธุรกรรม และผู้รับซื้อประกอบด้วย</w:t>
                  </w:r>
                </w:p>
              </w:tc>
            </w:tr>
          </w:tbl>
          <w:p w14:paraId="44EB5B7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6D7850F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8AB9737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BC665F3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541F5D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  <w:r w:rsidRPr="00BE69F2">
              <w:rPr>
                <w:rFonts w:eastAsia="Arial Unicode MS"/>
                <w:cs/>
              </w:rPr>
              <w:t xml:space="preserve"> ลูกค้า ก ขอออกตั๋ว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 xml:space="preserve">ที่ สง. สาขาฮานอย เพื่อซื้อสินค้าจากจีน หลังจากนั้นทางผู้ขายสินค้าที่จีน </w:t>
            </w:r>
            <w:r w:rsidRPr="00BE69F2">
              <w:rPr>
                <w:rFonts w:eastAsia="Arial Unicode MS"/>
                <w:cs/>
              </w:rPr>
              <w:br/>
            </w:r>
            <w:r w:rsidRPr="00BE69F2">
              <w:rPr>
                <w:rFonts w:eastAsia="Arial Unicode MS"/>
              </w:rPr>
              <w:t>(</w:t>
            </w:r>
            <w:r w:rsidRPr="00BE69F2">
              <w:rPr>
                <w:rFonts w:eastAsia="Arial Unicode MS"/>
                <w:cs/>
              </w:rPr>
              <w:t>ลูกค้า ข</w:t>
            </w:r>
            <w:r w:rsidRPr="00BE69F2">
              <w:rPr>
                <w:rFonts w:eastAsia="Arial Unicode MS"/>
              </w:rPr>
              <w:t>)</w:t>
            </w:r>
            <w:r w:rsidRPr="00BE69F2">
              <w:rPr>
                <w:rFonts w:eastAsia="Arial Unicode MS"/>
                <w:cs/>
              </w:rPr>
              <w:t xml:space="preserve"> ได้เอาตั๋ว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>ที่สาขา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สง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ฮานอย มาขายลด ให้กับ สง.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สาขาเซี่ยงไฮ้ เป็น </w:t>
            </w:r>
            <w:r w:rsidRPr="00BE69F2">
              <w:rPr>
                <w:rFonts w:eastAsia="Arial Unicode MS"/>
              </w:rPr>
              <w:t xml:space="preserve">Discount </w:t>
            </w:r>
            <w:r w:rsidRPr="00866491">
              <w:rPr>
                <w:rFonts w:eastAsia="Arial Unicode MS"/>
              </w:rPr>
              <w:t>Without</w:t>
            </w:r>
            <w:r w:rsidRPr="00BE69F2">
              <w:rPr>
                <w:rFonts w:eastAsia="Arial Unicode MS"/>
              </w:rPr>
              <w:t xml:space="preserve"> Recourse</w:t>
            </w:r>
          </w:p>
          <w:p w14:paraId="0E821048" w14:textId="77777777" w:rsidR="00033C0B" w:rsidRPr="00BE69F2" w:rsidRDefault="00033C0B" w:rsidP="009A6773">
            <w:pPr>
              <w:pStyle w:val="ListParagraph"/>
              <w:numPr>
                <w:ilvl w:val="0"/>
                <w:numId w:val="9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ธุรกรรมนี้เป็นธุรกรรมระหว่างสาขา ใช่หรือไม่ </w:t>
            </w:r>
          </w:p>
          <w:p w14:paraId="2EB74A56" w14:textId="77777777" w:rsidR="00033C0B" w:rsidRPr="00BE69F2" w:rsidRDefault="00033C0B" w:rsidP="009A6773">
            <w:pPr>
              <w:pStyle w:val="ListParagraph"/>
              <w:numPr>
                <w:ilvl w:val="0"/>
                <w:numId w:val="9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ทาง สง. ต้องรายงานข้อมูลทั้ง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บัญชี หรือว่า แค่ สง. สาขาฮานอย ออก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>แล้วส่วนของขายลดไม่ได้รายงาน ต้องรายงานอย่างไร</w:t>
            </w:r>
          </w:p>
        </w:tc>
      </w:tr>
      <w:tr w:rsidR="00FD2398" w:rsidRPr="00FD2398" w14:paraId="648C48CF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9D4E7E0" w14:textId="77777777" w:rsidR="00033C0B" w:rsidRPr="00FD2398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FD2398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19C350A" w14:textId="07535A63" w:rsidR="00391FB8" w:rsidRPr="00FD2398" w:rsidRDefault="00391FB8" w:rsidP="009A6773">
            <w:pPr>
              <w:pStyle w:val="ListParagraph"/>
              <w:numPr>
                <w:ilvl w:val="0"/>
                <w:numId w:val="9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FD2398">
              <w:rPr>
                <w:rFonts w:eastAsia="Arial Unicode MS" w:hint="cs"/>
                <w:cs/>
              </w:rPr>
              <w:t xml:space="preserve">ไม่ถือว่าเป็น </w:t>
            </w:r>
            <w:r w:rsidRPr="00FD2398">
              <w:rPr>
                <w:rFonts w:eastAsia="Arial Unicode MS"/>
              </w:rPr>
              <w:t>Interbranch</w:t>
            </w:r>
          </w:p>
          <w:p w14:paraId="7D324EDF" w14:textId="678D8F91" w:rsidR="00C84003" w:rsidRPr="00FD2398" w:rsidRDefault="002114AC" w:rsidP="009A6773">
            <w:pPr>
              <w:pStyle w:val="ListParagraph"/>
              <w:numPr>
                <w:ilvl w:val="0"/>
                <w:numId w:val="9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FD2398">
              <w:rPr>
                <w:rFonts w:eastAsia="Arial Unicode MS" w:hint="cs"/>
                <w:cs/>
              </w:rPr>
              <w:t>กรณีลูกค้านาย ก</w:t>
            </w:r>
            <w:r w:rsidR="004D6C7A" w:rsidRPr="00FD2398">
              <w:rPr>
                <w:rFonts w:eastAsia="Arial Unicode MS" w:hint="cs"/>
                <w:cs/>
              </w:rPr>
              <w:t xml:space="preserve"> ขอออก </w:t>
            </w:r>
            <w:r w:rsidR="004D6C7A" w:rsidRPr="00FD2398">
              <w:rPr>
                <w:rFonts w:eastAsia="Arial Unicode MS"/>
              </w:rPr>
              <w:t xml:space="preserve">L/C </w:t>
            </w:r>
            <w:r w:rsidR="00E144F7" w:rsidRPr="00FD2398">
              <w:rPr>
                <w:rFonts w:eastAsia="Arial Unicode MS" w:hint="cs"/>
                <w:cs/>
              </w:rPr>
              <w:t>กับสาขาฮานอย</w:t>
            </w:r>
            <w:r w:rsidR="007C5230" w:rsidRPr="00FD2398">
              <w:rPr>
                <w:rFonts w:eastAsia="Arial Unicode MS" w:hint="cs"/>
                <w:cs/>
              </w:rPr>
              <w:t>ให้รายงานเป็นบัญชีภาระผูกพัน</w:t>
            </w:r>
          </w:p>
          <w:p w14:paraId="55D511D6" w14:textId="3ACF11A0" w:rsidR="005C4EF6" w:rsidRPr="00FD2398" w:rsidRDefault="007C5230" w:rsidP="005C4EF6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FD2398">
              <w:rPr>
                <w:rFonts w:eastAsia="Arial Unicode MS" w:hint="cs"/>
                <w:cs/>
              </w:rPr>
              <w:t xml:space="preserve">กรณีที่ลูกค้านาย ข </w:t>
            </w:r>
            <w:r w:rsidR="00E20A77" w:rsidRPr="00FD2398">
              <w:rPr>
                <w:rFonts w:eastAsia="Arial Unicode MS" w:hint="cs"/>
                <w:cs/>
              </w:rPr>
              <w:t xml:space="preserve">นำตั๋ว </w:t>
            </w:r>
            <w:r w:rsidR="00E20A77" w:rsidRPr="00FD2398">
              <w:rPr>
                <w:rFonts w:eastAsia="Arial Unicode MS"/>
              </w:rPr>
              <w:t>L/C</w:t>
            </w:r>
            <w:r w:rsidR="00E20A77" w:rsidRPr="00FD2398">
              <w:rPr>
                <w:rFonts w:eastAsia="Arial Unicode MS" w:hint="cs"/>
                <w:cs/>
              </w:rPr>
              <w:t xml:space="preserve"> มาขายลดให้สาขาเซี่ยงไฮ้ ให้รายงานเป็นบัญชีสินเชื่อ</w:t>
            </w:r>
            <w:r w:rsidR="00866491" w:rsidRPr="00FD2398">
              <w:rPr>
                <w:rFonts w:eastAsia="Arial Unicode MS" w:hint="cs"/>
                <w:cs/>
              </w:rPr>
              <w:t xml:space="preserve"> รายงานลูกค้าราย ข เป็นลูกหนี้</w:t>
            </w:r>
          </w:p>
          <w:p w14:paraId="5209FF19" w14:textId="172BEEBB" w:rsidR="00033C0B" w:rsidRPr="00FD2398" w:rsidRDefault="00033C0B" w:rsidP="00FD23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74D2082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A80C1B6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88FFA5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84AA2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  <w:r w:rsidRPr="00BE69F2">
              <w:rPr>
                <w:rFonts w:eastAsia="Arial Unicode MS"/>
                <w:cs/>
              </w:rPr>
              <w:t xml:space="preserve"> นาย ก. นำตั๋วมาให้ สง. </w:t>
            </w:r>
            <w:r w:rsidRPr="00BE69F2">
              <w:rPr>
                <w:rFonts w:eastAsia="Arial Unicode MS"/>
              </w:rPr>
              <w:t xml:space="preserve">A </w:t>
            </w:r>
            <w:r w:rsidRPr="00BE69F2">
              <w:rPr>
                <w:rFonts w:eastAsia="Arial Unicode MS"/>
                <w:cs/>
              </w:rPr>
              <w:t xml:space="preserve">อาวัล ต่อมานาย ข. นำตั๋วใบดังกล่าว </w:t>
            </w:r>
            <w:r w:rsidRPr="00BE69F2">
              <w:rPr>
                <w:rFonts w:eastAsia="Arial Unicode MS"/>
              </w:rPr>
              <w:t>(</w:t>
            </w:r>
            <w:r w:rsidRPr="00BE69F2">
              <w:rPr>
                <w:rFonts w:eastAsia="Arial Unicode MS"/>
                <w:cs/>
              </w:rPr>
              <w:t xml:space="preserve">ตั๋วที่ สง.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 xml:space="preserve"> อาวัล</w:t>
            </w:r>
            <w:r w:rsidRPr="00BE69F2">
              <w:rPr>
                <w:rFonts w:eastAsia="Arial Unicode MS"/>
              </w:rPr>
              <w:t xml:space="preserve">) </w:t>
            </w:r>
            <w:r w:rsidRPr="00BE69F2">
              <w:rPr>
                <w:rFonts w:eastAsia="Arial Unicode MS"/>
                <w:cs/>
              </w:rPr>
              <w:t xml:space="preserve">มาขายลดแบบ </w:t>
            </w:r>
            <w:r w:rsidRPr="00BE69F2">
              <w:rPr>
                <w:rFonts w:eastAsia="Arial Unicode MS"/>
              </w:rPr>
              <w:t xml:space="preserve">Without recourse </w:t>
            </w:r>
            <w:r w:rsidRPr="00BE69F2">
              <w:rPr>
                <w:rFonts w:eastAsia="Arial Unicode MS"/>
                <w:cs/>
              </w:rPr>
              <w:t xml:space="preserve">ให้แก่ สง. </w:t>
            </w:r>
            <w:r w:rsidRPr="00BE69F2">
              <w:rPr>
                <w:rFonts w:eastAsia="Arial Unicode MS"/>
              </w:rPr>
              <w:t xml:space="preserve">A </w:t>
            </w:r>
            <w:r w:rsidRPr="00BE69F2">
              <w:rPr>
                <w:rFonts w:eastAsia="Arial Unicode MS"/>
                <w:cs/>
              </w:rPr>
              <w:t xml:space="preserve">ต้องรายงาน </w:t>
            </w:r>
            <w:r w:rsidRPr="00BE69F2">
              <w:rPr>
                <w:rFonts w:eastAsia="Arial Unicode MS"/>
              </w:rPr>
              <w:t xml:space="preserve">Loan and Contingent Type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Entity Id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4DB64608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8941C4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550E0D1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ธุรกรรมที่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 xml:space="preserve">สง. </w:t>
            </w:r>
            <w:r w:rsidRPr="00BE69F2">
              <w:rPr>
                <w:rFonts w:eastAsia="Arial Unicode MS"/>
              </w:rPr>
              <w:t xml:space="preserve">A </w:t>
            </w:r>
            <w:r w:rsidRPr="00BE69F2">
              <w:rPr>
                <w:rFonts w:eastAsia="Arial Unicode MS"/>
                <w:cs/>
              </w:rPr>
              <w:t>อาวัลตั๋วเงินของนาย ก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รายงาน</w:t>
            </w:r>
          </w:p>
          <w:p w14:paraId="1717F1E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- Loan and Contingent Type = 2003200066 </w:t>
            </w:r>
            <w:r w:rsidRPr="00BE69F2">
              <w:rPr>
                <w:rFonts w:eastAsia="Arial Unicode MS"/>
                <w:cs/>
              </w:rPr>
              <w:t xml:space="preserve">ภาระผูกพันจากการรับอาวัลตั๋วเงิน โดยมี สง.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 xml:space="preserve"> เป็นผู้ค้ำประกัน</w:t>
            </w:r>
          </w:p>
          <w:p w14:paraId="0CA83BF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- Entity Id = </w:t>
            </w:r>
            <w:r w:rsidRPr="00BE69F2">
              <w:rPr>
                <w:rFonts w:eastAsia="Arial Unicode MS"/>
                <w:cs/>
              </w:rPr>
              <w:t>นาย ก</w:t>
            </w:r>
          </w:p>
          <w:p w14:paraId="2D11D8D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ธุรกรรมที่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สง. </w:t>
            </w:r>
            <w:r w:rsidRPr="00BE69F2">
              <w:rPr>
                <w:rFonts w:eastAsia="Arial Unicode MS"/>
              </w:rPr>
              <w:t xml:space="preserve">A </w:t>
            </w:r>
            <w:r w:rsidRPr="00BE69F2">
              <w:rPr>
                <w:rFonts w:eastAsia="Arial Unicode MS"/>
                <w:cs/>
              </w:rPr>
              <w:t xml:space="preserve">ซื้อลดตั๋วเงินดังกล่าวกลับคืนมา </w:t>
            </w:r>
            <w:r w:rsidRPr="00BE69F2">
              <w:rPr>
                <w:rFonts w:eastAsia="Arial Unicode MS"/>
              </w:rPr>
              <w:t>(</w:t>
            </w:r>
            <w:r w:rsidRPr="00BE69F2">
              <w:rPr>
                <w:rFonts w:eastAsia="Arial Unicode MS"/>
                <w:cs/>
              </w:rPr>
              <w:t>ตั๋วเงินที่นาย ข มาขายลด</w:t>
            </w:r>
            <w:r w:rsidRPr="00BE69F2">
              <w:rPr>
                <w:rFonts w:eastAsia="Arial Unicode MS"/>
              </w:rPr>
              <w:t>)</w:t>
            </w:r>
            <w:r w:rsidRPr="00BE69F2">
              <w:rPr>
                <w:rFonts w:eastAsia="Arial Unicode MS"/>
                <w:cs/>
              </w:rPr>
              <w:t xml:space="preserve"> รายงาน </w:t>
            </w:r>
          </w:p>
          <w:p w14:paraId="20B85C9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-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Loan and Contingent Type = </w:t>
            </w:r>
            <w:r w:rsidRPr="00BE69F2">
              <w:rPr>
                <w:rFonts w:eastAsia="Arial Unicode MS"/>
                <w:cs/>
              </w:rPr>
              <w:t>ลูกหนี้ตั๋วเงิน (</w:t>
            </w:r>
            <w:r w:rsidRPr="00BE69F2">
              <w:rPr>
                <w:rFonts w:eastAsia="Arial Unicode MS"/>
              </w:rPr>
              <w:t xml:space="preserve">Code </w:t>
            </w:r>
            <w:r w:rsidRPr="00BE69F2">
              <w:rPr>
                <w:rFonts w:eastAsia="Arial Unicode MS"/>
                <w:cs/>
              </w:rPr>
              <w:t>ตามข้อเท็จจริงของประเภทตั๋วเงิน)</w:t>
            </w:r>
            <w:r w:rsidRPr="00BE69F2">
              <w:rPr>
                <w:rFonts w:eastAsia="Arial Unicode MS"/>
              </w:rPr>
              <w:t xml:space="preserve"> </w:t>
            </w:r>
          </w:p>
          <w:p w14:paraId="5BC5C8D4" w14:textId="0C627BE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yellow"/>
                <w:cs/>
              </w:rPr>
            </w:pPr>
            <w:r w:rsidRPr="00BE69F2">
              <w:rPr>
                <w:rFonts w:eastAsia="Arial Unicode MS"/>
              </w:rPr>
              <w:t xml:space="preserve">- Entity Id = </w:t>
            </w:r>
            <w:r w:rsidR="0017252D" w:rsidRPr="00FD2398">
              <w:rPr>
                <w:rFonts w:eastAsia="Arial Unicode MS" w:hint="cs"/>
                <w:cs/>
              </w:rPr>
              <w:t>นาย ข ซึ่งเป็นผู้ทำธุรกรรมขายลดตั๋ว</w:t>
            </w:r>
          </w:p>
        </w:tc>
      </w:tr>
    </w:tbl>
    <w:p w14:paraId="64A972A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09D036E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3A05106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85143A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หากรับซื้อเช็ค (รับซื้อลด) จากชาวไร่อ้อย ที่ออกโดยโรงงานน้ำตาล ควรรายงาน </w:t>
            </w:r>
            <w:r w:rsidRPr="00BE69F2">
              <w:rPr>
                <w:rFonts w:eastAsia="Arial Unicode MS"/>
              </w:rPr>
              <w:t xml:space="preserve">Entity Id </w:t>
            </w:r>
            <w:r w:rsidRPr="00BE69F2">
              <w:rPr>
                <w:rFonts w:eastAsia="Arial Unicode MS"/>
                <w:cs/>
              </w:rPr>
              <w:t>อย่างไร ซึ่งการรายงานควรสัมพันธ์กับวงเงินของลูกหนี้ ว่าใช้วงเงินของเจ้าของโรงงานน้ำตาล ใช่หรือไม่</w:t>
            </w:r>
          </w:p>
        </w:tc>
      </w:tr>
      <w:tr w:rsidR="00BE69F2" w:rsidRPr="00BE69F2" w14:paraId="40980416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29981C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6614A20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ต้องรายงาน </w:t>
            </w:r>
            <w:r w:rsidRPr="00BE69F2">
              <w:rPr>
                <w:rFonts w:eastAsia="Arial Unicode MS"/>
              </w:rPr>
              <w:t xml:space="preserve">Entity Id </w:t>
            </w:r>
            <w:r w:rsidRPr="00BE69F2">
              <w:rPr>
                <w:rFonts w:eastAsia="Arial Unicode MS"/>
                <w:cs/>
              </w:rPr>
              <w:t>เป็นของเจ้าของโรงงานน้ำตาล</w:t>
            </w:r>
          </w:p>
        </w:tc>
      </w:tr>
    </w:tbl>
    <w:p w14:paraId="22E1A64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45B47C95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53" w:name="_Toc115806899"/>
      <w:r w:rsidRPr="00BE69F2">
        <w:rPr>
          <w:rFonts w:ascii="Browallia New" w:hAnsi="Browallia New" w:cs="Browallia New"/>
          <w:i w:val="0"/>
          <w:color w:val="002060"/>
        </w:rPr>
        <w:t>[Original Contract Number]</w:t>
      </w:r>
      <w:bookmarkEnd w:id="53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8D33FD8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81C3FF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ECEA66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Original Contract Number, Original Account Number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>แตกต่างกันอย่างไร สามารถใช้เลขเดียวกันได้หรือไม่</w:t>
            </w:r>
          </w:p>
        </w:tc>
      </w:tr>
      <w:tr w:rsidR="00BE69F2" w:rsidRPr="00BE69F2" w14:paraId="5840996C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B452DA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7F5B7AF" w14:textId="77777777" w:rsidR="00033C0B" w:rsidRPr="00BE69F2" w:rsidRDefault="00033C0B" w:rsidP="009A6773">
            <w:pPr>
              <w:pStyle w:val="ListParagraph"/>
              <w:numPr>
                <w:ilvl w:val="0"/>
                <w:numId w:val="108"/>
              </w:numPr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คือ เลขอ้างอิงบัญชีที่ย่อยที่สุดของธุรกรรมสินเชื่อหรือภาระผูกพันในระบบ เช่น </w:t>
            </w:r>
            <w:r w:rsidRPr="00BE69F2">
              <w:rPr>
                <w:rFonts w:eastAsia="Arial Unicode MS"/>
              </w:rPr>
              <w:br/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ของสินเชื่อบัตรเครดิต คือ เลขอ้างอิงบัญชีบัตรเครดิต </w:t>
            </w:r>
            <w:r w:rsidRPr="00BE69F2">
              <w:rPr>
                <w:rFonts w:eastAsia="Arial Unicode MS"/>
              </w:rPr>
              <w:br/>
              <w:t xml:space="preserve">Account Id </w:t>
            </w:r>
            <w:r w:rsidRPr="00BE69F2">
              <w:rPr>
                <w:rFonts w:eastAsia="Arial Unicode MS"/>
                <w:cs/>
              </w:rPr>
              <w:t>ของตั๋วเงิน คือ เลขอ้างอิงตั๋วเงิน</w:t>
            </w:r>
          </w:p>
          <w:p w14:paraId="0894A831" w14:textId="77777777" w:rsidR="00033C0B" w:rsidRPr="00BE69F2" w:rsidRDefault="00033C0B" w:rsidP="009A6773">
            <w:pPr>
              <w:pStyle w:val="ListParagraph"/>
              <w:numPr>
                <w:ilvl w:val="0"/>
                <w:numId w:val="108"/>
              </w:numPr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Original Account Number </w:t>
            </w:r>
            <w:r w:rsidRPr="00BE69F2">
              <w:rPr>
                <w:rFonts w:eastAsia="Arial Unicode MS"/>
                <w:cs/>
              </w:rPr>
              <w:t xml:space="preserve">คือ เลขบัญชีจริงที่ใช้ภายใน สง. และผู้ตรวจสอบสามารถใช้สื่อสารกับ </w:t>
            </w:r>
            <w:r w:rsidRPr="00BE69F2">
              <w:rPr>
                <w:rFonts w:eastAsia="Arial Unicode MS"/>
              </w:rPr>
              <w:t xml:space="preserve">Business Unit </w:t>
            </w:r>
            <w:r w:rsidRPr="00BE69F2">
              <w:rPr>
                <w:rFonts w:eastAsia="Arial Unicode MS"/>
                <w:cs/>
              </w:rPr>
              <w:t xml:space="preserve">ได้ ซึ่งอาจจะแตกต่างจาก </w:t>
            </w:r>
            <w:r w:rsidRPr="00BE69F2">
              <w:rPr>
                <w:rFonts w:eastAsia="Arial Unicode MS"/>
              </w:rPr>
              <w:t xml:space="preserve">Account Id </w:t>
            </w:r>
          </w:p>
          <w:p w14:paraId="4A051DB1" w14:textId="77777777" w:rsidR="00033C0B" w:rsidRPr="00BE69F2" w:rsidRDefault="00033C0B" w:rsidP="009A6773">
            <w:pPr>
              <w:pStyle w:val="ListParagraph"/>
              <w:numPr>
                <w:ilvl w:val="0"/>
                <w:numId w:val="108"/>
              </w:numPr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Original Contract Number </w:t>
            </w:r>
            <w:r w:rsidRPr="00BE69F2">
              <w:rPr>
                <w:rFonts w:eastAsia="Arial Unicode MS"/>
                <w:cs/>
              </w:rPr>
              <w:t>คือ เลขที่สัญญาตามเอกสารสัญญาเงินกู้</w:t>
            </w:r>
          </w:p>
          <w:p w14:paraId="4150EA7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หากสัญญาเงินกู้มีเพียง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 xml:space="preserve">บัญชี ทั้ง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ค่าอาจเป็นค่าเดียวกันได้ อย่างไรก็ตาม การรายงานข้อมูลให้กับ ธปท.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ต้องเป็นเลขที่ </w:t>
            </w:r>
            <w:r w:rsidRPr="00BE69F2">
              <w:rPr>
                <w:rFonts w:eastAsia="Arial Unicode MS"/>
              </w:rPr>
              <w:t>Unique</w:t>
            </w:r>
          </w:p>
        </w:tc>
      </w:tr>
    </w:tbl>
    <w:p w14:paraId="414AA02C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222EFA5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6EF8CF3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EFF45B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สินเชื่อแบบที่ไม่มีการทำสัญญาให้รายงานอย่างไร</w:t>
            </w:r>
          </w:p>
        </w:tc>
      </w:tr>
      <w:tr w:rsidR="00BE69F2" w:rsidRPr="00BE69F2" w14:paraId="66B2CC4B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1508F8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4A9F920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ให้รายงานเลขอ้างอิงอื่น เพื่อให้ผู้ตรวจสอบสามารถนำไปใช้สื่อสารกับ สง. ได้</w:t>
            </w:r>
          </w:p>
        </w:tc>
      </w:tr>
    </w:tbl>
    <w:p w14:paraId="745455B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A9628B4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268A8EA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42500A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 สง. ไม่ได้มีค่า </w:t>
            </w:r>
            <w:r w:rsidRPr="00BE69F2">
              <w:rPr>
                <w:rFonts w:eastAsia="Arial Unicode MS"/>
              </w:rPr>
              <w:t xml:space="preserve">Original Contract Number </w:t>
            </w:r>
            <w:r w:rsidRPr="00BE69F2">
              <w:rPr>
                <w:rFonts w:eastAsia="Arial Unicode MS"/>
                <w:cs/>
              </w:rPr>
              <w:t xml:space="preserve">สามารถใช้ </w:t>
            </w:r>
            <w:r w:rsidRPr="00BE69F2">
              <w:rPr>
                <w:rFonts w:eastAsia="Arial Unicode MS"/>
              </w:rPr>
              <w:t xml:space="preserve">Original Account Number </w:t>
            </w:r>
            <w:r w:rsidRPr="00BE69F2">
              <w:rPr>
                <w:rFonts w:eastAsia="Arial Unicode MS"/>
                <w:cs/>
              </w:rPr>
              <w:t>แทนได้หรือไม่</w:t>
            </w:r>
          </w:p>
        </w:tc>
      </w:tr>
      <w:tr w:rsidR="00BE69F2" w:rsidRPr="00BE69F2" w14:paraId="562F8472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DA48A2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5C542739" w14:textId="77777777" w:rsidR="00033C0B" w:rsidRPr="00BE69F2" w:rsidRDefault="00033C0B" w:rsidP="009A6773">
            <w:pPr>
              <w:pStyle w:val="ListParagraph"/>
              <w:numPr>
                <w:ilvl w:val="0"/>
                <w:numId w:val="1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ได้ หาก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สัญญา มีเพียง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 xml:space="preserve">บัญชี </w:t>
            </w:r>
          </w:p>
          <w:p w14:paraId="23718CB3" w14:textId="77777777" w:rsidR="00033C0B" w:rsidRPr="00BE69F2" w:rsidRDefault="00033C0B" w:rsidP="009A6773">
            <w:pPr>
              <w:pStyle w:val="ListParagraph"/>
              <w:numPr>
                <w:ilvl w:val="0"/>
                <w:numId w:val="1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ไม่ได้ หาก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สัญญา มีมากกว่า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บัญชี เนื่องจากจะทำให้เลขที่สัญญาอ้างอิง (</w:t>
            </w:r>
            <w:r w:rsidRPr="00BE69F2">
              <w:rPr>
                <w:rFonts w:eastAsia="Arial Unicode MS"/>
              </w:rPr>
              <w:t xml:space="preserve">Original Contract Number) </w:t>
            </w:r>
            <w:r w:rsidRPr="00BE69F2">
              <w:rPr>
                <w:rFonts w:eastAsia="Arial Unicode MS"/>
                <w:cs/>
              </w:rPr>
              <w:t xml:space="preserve">แตกต่างกัน แม้ว่าบัญชีทั้งหมดอ้างถึงสัญญาฉบับเดียวกัน   </w:t>
            </w:r>
          </w:p>
        </w:tc>
      </w:tr>
    </w:tbl>
    <w:p w14:paraId="50DE6F32" w14:textId="77777777" w:rsidR="004D29B2" w:rsidRPr="00BE69F2" w:rsidRDefault="004D29B2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0E87AE8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29A81A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C6BDC2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ธปท. กำหนดให้ข้อมูล</w:t>
            </w:r>
            <w:r w:rsidRPr="00BE69F2">
              <w:rPr>
                <w:rFonts w:eastAsia="Arial Unicode MS"/>
              </w:rPr>
              <w:t xml:space="preserve"> Original Contract Number, Contract Date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Effective Date </w:t>
            </w:r>
            <w:r w:rsidRPr="00BE69F2">
              <w:rPr>
                <w:rFonts w:eastAsia="Arial Unicode MS"/>
                <w:cs/>
              </w:rPr>
              <w:t>รายงานในระดับสัญญา แต่ข้อมูลดังกล่าวอยู่ใน</w:t>
            </w:r>
            <w:r w:rsidRPr="00BE69F2">
              <w:rPr>
                <w:rFonts w:eastAsia="Arial Unicode MS"/>
              </w:rPr>
              <w:t xml:space="preserve"> Data Entity 1.1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Credit Account </w:t>
            </w:r>
            <w:r w:rsidRPr="00BE69F2">
              <w:rPr>
                <w:rFonts w:eastAsia="Arial Unicode MS"/>
                <w:cs/>
              </w:rPr>
              <w:t xml:space="preserve">ซึ่งมีบัญชีเป็นระดับที่ย่อยที่สุด ในลูกค้าหนึ่งรายของ สง. อาจมีสัญญาที่แตกต่าง และหลายรูปแบบ อีกทั้งไม่มีการกำหนดเลขที่ของสัญญา และไม่มีบันทึกในระบบ ซึ่ง สง. เห็นว่าสามารถใช้เลขใดก็ได้ที่สามารถเชื่อมโยงการทำธุรกรรม </w:t>
            </w:r>
            <w:r w:rsidRPr="00BE69F2">
              <w:rPr>
                <w:rFonts w:eastAsia="Arial Unicode MS"/>
              </w:rPr>
              <w:t xml:space="preserve">&gt; </w:t>
            </w:r>
            <w:r w:rsidRPr="00BE69F2">
              <w:rPr>
                <w:rFonts w:eastAsia="Arial Unicode MS"/>
                <w:cs/>
              </w:rPr>
              <w:t xml:space="preserve">วงเงินสินเชื่อ </w:t>
            </w:r>
            <w:r w:rsidRPr="00BE69F2">
              <w:rPr>
                <w:rFonts w:eastAsia="Arial Unicode MS"/>
              </w:rPr>
              <w:t xml:space="preserve">&gt; </w:t>
            </w:r>
            <w:r w:rsidRPr="00BE69F2">
              <w:rPr>
                <w:rFonts w:eastAsia="Arial Unicode MS"/>
                <w:cs/>
              </w:rPr>
              <w:t xml:space="preserve">ลูกหนี้ </w:t>
            </w:r>
            <w:r w:rsidRPr="00BE69F2">
              <w:rPr>
                <w:rFonts w:eastAsia="Arial Unicode MS"/>
              </w:rPr>
              <w:t>&gt;</w:t>
            </w:r>
            <w:r w:rsidRPr="00BE69F2">
              <w:rPr>
                <w:rFonts w:eastAsia="Arial Unicode MS"/>
                <w:cs/>
              </w:rPr>
              <w:t xml:space="preserve">หลักประกัน </w:t>
            </w:r>
            <w:r w:rsidRPr="00BE69F2">
              <w:rPr>
                <w:rFonts w:eastAsia="Arial Unicode MS"/>
              </w:rPr>
              <w:t xml:space="preserve">&gt; </w:t>
            </w:r>
            <w:r w:rsidRPr="00BE69F2">
              <w:rPr>
                <w:rFonts w:eastAsia="Arial Unicode MS"/>
                <w:cs/>
              </w:rPr>
              <w:t xml:space="preserve">ตัวชี้วัดความเสี่ยง ดังนั้น สง. จะรายงานตามรูปแบบที่ สง. กำหนด ซึ่งจะทำให้ </w:t>
            </w:r>
            <w:r w:rsidRPr="00BE69F2">
              <w:rPr>
                <w:rFonts w:eastAsia="Arial Unicode MS"/>
              </w:rPr>
              <w:t xml:space="preserve">Original Contract Number, Contract Date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Effective Date</w:t>
            </w:r>
            <w:r w:rsidRPr="00BE69F2">
              <w:rPr>
                <w:rFonts w:eastAsia="Arial Unicode MS"/>
                <w:cs/>
              </w:rPr>
              <w:t xml:space="preserve"> เปลี่ยนแปลงตาม</w:t>
            </w:r>
            <w:r w:rsidRPr="00BE69F2">
              <w:rPr>
                <w:rFonts w:eastAsia="Arial Unicode MS"/>
              </w:rPr>
              <w:t xml:space="preserve"> Application Id </w:t>
            </w:r>
            <w:r w:rsidRPr="00BE69F2">
              <w:rPr>
                <w:rFonts w:eastAsia="Arial Unicode MS"/>
                <w:cs/>
              </w:rPr>
              <w:t>ซึ่งเป็นข้อมูลระดับเดียวกันกับระดับสัญญา ได้หรือไม่</w:t>
            </w:r>
          </w:p>
        </w:tc>
      </w:tr>
      <w:tr w:rsidR="00BE69F2" w:rsidRPr="00BE69F2" w14:paraId="54BA9DC3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1C01AD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61D21D4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ได้ หากรูปแบบที่ สง. กำหนด สามารถเชื่อมโยงได้ว่าเป็นธุรกรรมของสินเชื่อ หรือภาระผูกพันประเภทใด มีวงเงิน บัญชี ลูกหนี้ หลักประกันหรือรายละเอียดอื่น ๆ ว่าเป็นอย่างไร โดยรูปแบบที่ใช้จะต้องตรงตาม </w:t>
            </w:r>
            <w:r w:rsidRPr="00BE69F2">
              <w:rPr>
                <w:rFonts w:eastAsia="Arial Unicode MS"/>
              </w:rPr>
              <w:t xml:space="preserve">Data Type </w:t>
            </w:r>
            <w:r w:rsidRPr="00BE69F2">
              <w:rPr>
                <w:rFonts w:eastAsia="Arial Unicode MS"/>
                <w:cs/>
              </w:rPr>
              <w:t xml:space="preserve">เงื่อนไขที่ ธปท. กำหนดและสามารถเชื่อมโยงความสัมพันธ์ได้ </w:t>
            </w:r>
          </w:p>
        </w:tc>
      </w:tr>
    </w:tbl>
    <w:p w14:paraId="164321A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C443745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6FA98A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EC7D5BE" w14:textId="77777777" w:rsidR="00033C0B" w:rsidRPr="00BE69F2" w:rsidRDefault="00033C0B" w:rsidP="009A6773">
            <w:pPr>
              <w:pStyle w:val="ListParagraph"/>
              <w:numPr>
                <w:ilvl w:val="0"/>
                <w:numId w:val="6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 xml:space="preserve">Original Contract Number </w:t>
            </w:r>
            <w:r w:rsidRPr="00BE69F2">
              <w:rPr>
                <w:rFonts w:eastAsia="Arial Unicode MS"/>
                <w:cs/>
              </w:rPr>
              <w:t xml:space="preserve">คือ </w:t>
            </w:r>
            <w:r w:rsidRPr="00BE69F2">
              <w:rPr>
                <w:rFonts w:eastAsia="Arial Unicode MS"/>
              </w:rPr>
              <w:t xml:space="preserve">FI Arrangement Number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DS_FLA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  <w:p w14:paraId="335FC639" w14:textId="77777777" w:rsidR="00033C0B" w:rsidRPr="00BE69F2" w:rsidRDefault="00033C0B" w:rsidP="009A6773">
            <w:pPr>
              <w:pStyle w:val="ListParagraph"/>
              <w:numPr>
                <w:ilvl w:val="0"/>
                <w:numId w:val="6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เท่ากับ </w:t>
            </w:r>
            <w:r w:rsidRPr="00BE69F2">
              <w:rPr>
                <w:rFonts w:eastAsia="Arial Unicode MS"/>
              </w:rPr>
              <w:t xml:space="preserve">Original Contract Number </w:t>
            </w:r>
            <w:r w:rsidRPr="00BE69F2">
              <w:rPr>
                <w:rFonts w:eastAsia="Arial Unicode MS"/>
                <w:cs/>
              </w:rPr>
              <w:t>ได้หรือไม่</w:t>
            </w:r>
          </w:p>
        </w:tc>
      </w:tr>
      <w:tr w:rsidR="00BE69F2" w:rsidRPr="00BE69F2" w14:paraId="38ACA076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09459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5EC028BE" w14:textId="77777777" w:rsidR="00033C0B" w:rsidRPr="00BE69F2" w:rsidRDefault="00033C0B" w:rsidP="009A6773">
            <w:pPr>
              <w:pStyle w:val="ListParagraph"/>
              <w:numPr>
                <w:ilvl w:val="0"/>
                <w:numId w:val="6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FI Arrangement Number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FLA </w:t>
            </w:r>
            <w:r w:rsidRPr="00BE69F2">
              <w:rPr>
                <w:rFonts w:eastAsia="Arial Unicode MS"/>
                <w:cs/>
              </w:rPr>
              <w:t xml:space="preserve">เทียบได้กับ </w:t>
            </w:r>
            <w:r w:rsidRPr="00BE69F2">
              <w:rPr>
                <w:rFonts w:eastAsia="Arial Unicode MS"/>
              </w:rPr>
              <w:t>Original Contract Number (</w:t>
            </w:r>
            <w:r w:rsidRPr="00BE69F2">
              <w:rPr>
                <w:rFonts w:eastAsia="Arial Unicode MS"/>
                <w:cs/>
              </w:rPr>
              <w:t xml:space="preserve">เลขที่สัญญา) หรือ </w:t>
            </w:r>
            <w:r w:rsidRPr="00BE69F2">
              <w:rPr>
                <w:rFonts w:eastAsia="Arial Unicode MS"/>
              </w:rPr>
              <w:t>Original Account Number (</w:t>
            </w:r>
            <w:r w:rsidRPr="00BE69F2">
              <w:rPr>
                <w:rFonts w:eastAsia="Arial Unicode MS"/>
                <w:cs/>
              </w:rPr>
              <w:t xml:space="preserve">เลขที่บัญชีระดับย่อยสุด) ขึ้นกับลักษณะของสัญญาสินเชื่อนั้น ๆ ว่ามีการแยกเป็นรายบัญชีมากกว่า 1 บัญชีหรือไม่ </w:t>
            </w:r>
            <w:r w:rsidRPr="00BE69F2">
              <w:rPr>
                <w:rFonts w:eastAsia="Arial Unicode MS"/>
              </w:rPr>
              <w:t xml:space="preserve">FI Arrangement Number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FLA </w:t>
            </w:r>
            <w:r w:rsidRPr="00BE69F2">
              <w:rPr>
                <w:rFonts w:eastAsia="Arial Unicode MS"/>
                <w:cs/>
              </w:rPr>
              <w:t xml:space="preserve">จึงสามารถเป็นได้ทั้ง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รหัส</w:t>
            </w:r>
          </w:p>
          <w:p w14:paraId="0CE7EE46" w14:textId="77777777" w:rsidR="00033C0B" w:rsidRPr="00BE69F2" w:rsidRDefault="00033C0B" w:rsidP="009A6773">
            <w:pPr>
              <w:pStyle w:val="ListParagraph"/>
              <w:numPr>
                <w:ilvl w:val="0"/>
                <w:numId w:val="6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ได้ หากสัญญาสินเชื่อนั้นไม่ได้มีการแยกบัญชีย่อยหลายบัญชี  </w:t>
            </w:r>
            <w:r w:rsidRPr="00BE69F2">
              <w:rPr>
                <w:rFonts w:eastAsia="Arial Unicode MS"/>
              </w:rPr>
              <w:t xml:space="preserve">Original Contract Number </w:t>
            </w:r>
            <w:r w:rsidRPr="00BE69F2">
              <w:rPr>
                <w:rFonts w:eastAsia="Arial Unicode MS"/>
                <w:cs/>
              </w:rPr>
              <w:t xml:space="preserve">สามารถเป็นเลขเดียวกับ </w:t>
            </w:r>
            <w:r w:rsidRPr="00BE69F2">
              <w:rPr>
                <w:rFonts w:eastAsia="Arial Unicode MS"/>
              </w:rPr>
              <w:t xml:space="preserve">Original Account Number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แต่หากสัญญาสินเชื่อมีการแยกบัญชีย่อยหลายบัญชี </w:t>
            </w:r>
            <w:r w:rsidRPr="00BE69F2">
              <w:rPr>
                <w:rFonts w:eastAsia="Arial Unicode MS"/>
              </w:rPr>
              <w:t xml:space="preserve">Original Contract Number </w:t>
            </w:r>
            <w:r w:rsidRPr="00BE69F2">
              <w:rPr>
                <w:rFonts w:eastAsia="Arial Unicode MS"/>
                <w:cs/>
              </w:rPr>
              <w:t xml:space="preserve">จะต่างกับ </w:t>
            </w:r>
            <w:r w:rsidRPr="00BE69F2">
              <w:rPr>
                <w:rFonts w:eastAsia="Arial Unicode MS"/>
              </w:rPr>
              <w:t xml:space="preserve">Original Account Number </w:t>
            </w:r>
          </w:p>
        </w:tc>
      </w:tr>
    </w:tbl>
    <w:p w14:paraId="5194AF1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500D4E6F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54" w:name="_Toc115806900"/>
      <w:r w:rsidRPr="00BE69F2">
        <w:rPr>
          <w:rFonts w:ascii="Browallia New" w:hAnsi="Browallia New" w:cs="Browallia New"/>
          <w:i w:val="0"/>
          <w:color w:val="002060"/>
        </w:rPr>
        <w:t>[Original Account Number]</w:t>
      </w:r>
      <w:bookmarkEnd w:id="54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71A5FD5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986CCB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367905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หาก สง. ไม่มี</w:t>
            </w:r>
            <w:r w:rsidRPr="00BE69F2">
              <w:rPr>
                <w:rFonts w:eastAsia="Arial Unicode MS"/>
              </w:rPr>
              <w:t xml:space="preserve"> Original Account Number </w:t>
            </w:r>
            <w:r w:rsidRPr="00BE69F2">
              <w:rPr>
                <w:rFonts w:eastAsia="Arial Unicode MS"/>
                <w:cs/>
              </w:rPr>
              <w:t>สามารถรายงานค่าว่างได้หรือไม่</w:t>
            </w:r>
          </w:p>
        </w:tc>
      </w:tr>
      <w:tr w:rsidR="00BE69F2" w:rsidRPr="00BE69F2" w14:paraId="2EE649B8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9DB479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C575F0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ไม่ได้ ขอให้ สง. รายงานเป็นเลขอ้างอิงอื่น เพื่อให้ผู้ตรวจสอบสามารถนำไปใช้สื่อสารกับ สง. ได้</w:t>
            </w:r>
          </w:p>
        </w:tc>
      </w:tr>
    </w:tbl>
    <w:p w14:paraId="53A6E31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44621177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color w:val="002060"/>
        </w:rPr>
      </w:pPr>
      <w:bookmarkStart w:id="55" w:name="_Toc115806901"/>
      <w:r w:rsidRPr="00BE69F2">
        <w:rPr>
          <w:rFonts w:ascii="Browallia New" w:hAnsi="Browallia New" w:cs="Browallia New"/>
          <w:i w:val="0"/>
          <w:color w:val="002060"/>
        </w:rPr>
        <w:t>[Branch Number]</w:t>
      </w:r>
      <w:bookmarkEnd w:id="55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FB8FA9D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144D99A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95C947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Branch Number </w:t>
            </w:r>
            <w:r w:rsidRPr="00BE69F2">
              <w:rPr>
                <w:rFonts w:eastAsia="Arial Unicode MS"/>
                <w:cs/>
              </w:rPr>
              <w:t xml:space="preserve">ให้รายงานสาขาที่ </w:t>
            </w:r>
            <w:r w:rsidRPr="00BE69F2">
              <w:rPr>
                <w:rFonts w:eastAsia="Arial Unicode MS"/>
              </w:rPr>
              <w:t xml:space="preserve">Booking </w:t>
            </w:r>
            <w:r w:rsidRPr="00BE69F2">
              <w:rPr>
                <w:rFonts w:eastAsia="Arial Unicode MS"/>
                <w:cs/>
              </w:rPr>
              <w:t xml:space="preserve">หรือสาขาที่ดูแลลูกค้า เช่น ลูกหนี้ส่งใบขอสินเชื่อที่สาขา </w:t>
            </w:r>
            <w:r w:rsidRPr="00BE69F2">
              <w:rPr>
                <w:rFonts w:eastAsia="Arial Unicode MS"/>
              </w:rPr>
              <w:t xml:space="preserve">001 </w:t>
            </w:r>
            <w:r w:rsidRPr="00BE69F2">
              <w:rPr>
                <w:rFonts w:eastAsia="Arial Unicode MS"/>
                <w:cs/>
              </w:rPr>
              <w:t xml:space="preserve">ต่อมาสาขา </w:t>
            </w:r>
            <w:r w:rsidRPr="00BE69F2">
              <w:rPr>
                <w:rFonts w:eastAsia="Arial Unicode MS"/>
              </w:rPr>
              <w:t xml:space="preserve">001 </w:t>
            </w:r>
            <w:r w:rsidRPr="00BE69F2">
              <w:rPr>
                <w:rFonts w:eastAsia="Arial Unicode MS"/>
                <w:cs/>
              </w:rPr>
              <w:t xml:space="preserve">ส่งให้สำนักงานใหญ่บันทึกสินเชื่อเข้าระบบ จะให้รายงาน </w:t>
            </w:r>
            <w:r w:rsidRPr="00BE69F2">
              <w:rPr>
                <w:rFonts w:eastAsia="Arial Unicode MS"/>
              </w:rPr>
              <w:t xml:space="preserve">Branch Number </w:t>
            </w:r>
            <w:r w:rsidRPr="00BE69F2">
              <w:rPr>
                <w:rFonts w:eastAsia="Arial Unicode MS"/>
                <w:cs/>
              </w:rPr>
              <w:t>เป็น</w:t>
            </w:r>
            <w:r w:rsidRPr="00BE69F2">
              <w:rPr>
                <w:rFonts w:eastAsia="Arial Unicode MS"/>
              </w:rPr>
              <w:t xml:space="preserve"> 001 </w:t>
            </w:r>
            <w:r w:rsidRPr="00BE69F2">
              <w:rPr>
                <w:rFonts w:eastAsia="Arial Unicode MS"/>
                <w:cs/>
              </w:rPr>
              <w:t>หรือ เป็นรหัสสำนักงานใหญ่</w:t>
            </w:r>
          </w:p>
        </w:tc>
      </w:tr>
      <w:tr w:rsidR="00BE69F2" w:rsidRPr="00BE69F2" w14:paraId="54DB931A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6734CB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053406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Branch Number = 001 </w:t>
            </w:r>
            <w:r w:rsidRPr="00BE69F2">
              <w:rPr>
                <w:rFonts w:eastAsia="Arial Unicode MS"/>
                <w:cs/>
              </w:rPr>
              <w:t>เนื่องจากเป็นรหัสสาขาที่เป็นผู้ดูแลบัญชี (สาขาที่ลูกค้าไปติดต่อ)</w:t>
            </w:r>
          </w:p>
        </w:tc>
      </w:tr>
    </w:tbl>
    <w:p w14:paraId="06A72FCE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56E19FC4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56" w:name="_Toc115806902"/>
      <w:bookmarkStart w:id="57" w:name="_Hlk119398073"/>
      <w:r w:rsidRPr="00BE69F2">
        <w:rPr>
          <w:rFonts w:ascii="Browallia New" w:hAnsi="Browallia New" w:cs="Browallia New"/>
          <w:i w:val="0"/>
          <w:color w:val="002060"/>
        </w:rPr>
        <w:t>[Contract Date] [Effective Date] [Maturity Date]</w:t>
      </w:r>
      <w:bookmarkEnd w:id="56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E9CC728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bookmarkEnd w:id="57"/>
          <w:p w14:paraId="28BB094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A60CCC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>ของธุรกรรมตั๋วเงิน ใน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1.1 Credit Account </w:t>
            </w:r>
            <w:r w:rsidRPr="00BE69F2">
              <w:rPr>
                <w:rFonts w:eastAsia="Arial Unicode MS"/>
                <w:cs/>
              </w:rPr>
              <w:t xml:space="preserve">คือ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 xml:space="preserve">ของสัญญาตั๋วเงินหรือ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 xml:space="preserve">ของสัญญาวงเงิน </w:t>
            </w:r>
          </w:p>
        </w:tc>
      </w:tr>
      <w:tr w:rsidR="00BE69F2" w:rsidRPr="00BE69F2" w14:paraId="61EE70A8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F9133B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07968FE" w14:textId="77777777" w:rsidR="00033C0B" w:rsidRPr="00BE69F2" w:rsidRDefault="00033C0B" w:rsidP="009A6773">
            <w:pPr>
              <w:pStyle w:val="ListParagraph"/>
              <w:numPr>
                <w:ilvl w:val="0"/>
                <w:numId w:val="10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หากให้เป็นวงเงินซื้อลดตั๋ว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 xml:space="preserve">จะหมายถึง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>ของ</w:t>
            </w:r>
            <w:r w:rsidRPr="00BE69F2">
              <w:rPr>
                <w:rFonts w:eastAsia="Arial Unicode MS"/>
                <w:u w:val="single"/>
                <w:cs/>
              </w:rPr>
              <w:t>สัญญาหลัก</w:t>
            </w:r>
            <w:r w:rsidRPr="00BE69F2">
              <w:rPr>
                <w:rFonts w:eastAsia="Arial Unicode MS"/>
                <w:cs/>
              </w:rPr>
              <w:t>ของวงเงินซื้อลดตั๋วเงิน</w:t>
            </w:r>
          </w:p>
          <w:p w14:paraId="0CBDA1A2" w14:textId="77777777" w:rsidR="00033C0B" w:rsidRPr="00BE69F2" w:rsidRDefault="00033C0B" w:rsidP="009A6773">
            <w:pPr>
              <w:pStyle w:val="ListParagraph"/>
              <w:numPr>
                <w:ilvl w:val="0"/>
                <w:numId w:val="10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หากไม่มีวงเงินซื้อลดตั๋วเงิน จะหมายถึง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>ของ</w:t>
            </w:r>
            <w:r w:rsidRPr="00BE69F2">
              <w:rPr>
                <w:rFonts w:eastAsia="Arial Unicode MS"/>
                <w:u w:val="single"/>
                <w:cs/>
              </w:rPr>
              <w:t>สัญญาหลัก</w:t>
            </w:r>
            <w:r w:rsidRPr="00BE69F2">
              <w:rPr>
                <w:rFonts w:eastAsia="Arial Unicode MS"/>
                <w:cs/>
              </w:rPr>
              <w:t>ที่ทำสำหรับตั๋วเงินฉบับนั้น ๆ</w:t>
            </w:r>
          </w:p>
        </w:tc>
      </w:tr>
    </w:tbl>
    <w:p w14:paraId="1364CEB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EDFC523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5A718F" w14:textId="77777777" w:rsidR="00033C0B" w:rsidRPr="00BE69F2" w:rsidRDefault="00033C0B" w:rsidP="009A6773">
            <w:pPr>
              <w:rPr>
                <w:rFonts w:eastAsia="Arial Unicode MS"/>
                <w:caps/>
                <w:highlight w:val="yellow"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1C34E3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กรณีมีการเบิกใช้วงเงิน เพื่อเปิด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 xml:space="preserve">ไปยังต่างประเทศ ซึ่งเป็นรายการภาระผูกพัน  ต้องรายงาน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1.1</w:t>
            </w:r>
            <w:r w:rsidRPr="00BE69F2">
              <w:rPr>
                <w:rFonts w:eastAsia="Arial Unicode MS"/>
              </w:rPr>
              <w:t xml:space="preserve"> Credit Account </w:t>
            </w:r>
            <w:r w:rsidRPr="00BE69F2">
              <w:rPr>
                <w:rFonts w:eastAsia="Arial Unicode MS"/>
                <w:cs/>
              </w:rPr>
              <w:t xml:space="preserve">เป็นวันอะไร ใช้วัน </w:t>
            </w:r>
            <w:r w:rsidRPr="00BE69F2">
              <w:rPr>
                <w:rFonts w:eastAsia="Arial Unicode MS"/>
              </w:rPr>
              <w:t>Issue Date (</w:t>
            </w:r>
            <w:r w:rsidRPr="00BE69F2">
              <w:rPr>
                <w:rFonts w:eastAsia="Arial Unicode MS"/>
                <w:cs/>
              </w:rPr>
              <w:t xml:space="preserve">วันที่ทำรายการเปิด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 xml:space="preserve">ใช่หรือไม่) ได้หรือไม่ และ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 xml:space="preserve">รายงานด้วยวันที่อะไร </w:t>
            </w:r>
          </w:p>
          <w:p w14:paraId="2C9BA670" w14:textId="77777777" w:rsidR="00033C0B" w:rsidRPr="00BE69F2" w:rsidRDefault="00033C0B" w:rsidP="009A6773">
            <w:pPr>
              <w:pStyle w:val="ListParagrap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</w:p>
          <w:p w14:paraId="6A4CDB1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</w:p>
          <w:p w14:paraId="217E21B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ลูกค้าทำสัญญาวงเงิน </w:t>
            </w:r>
            <w:r w:rsidRPr="00BE69F2">
              <w:rPr>
                <w:rFonts w:eastAsia="Arial Unicode MS"/>
              </w:rPr>
              <w:t xml:space="preserve">Trade Finance </w:t>
            </w:r>
            <w:r w:rsidRPr="00BE69F2">
              <w:rPr>
                <w:rFonts w:eastAsia="Arial Unicode MS"/>
                <w:cs/>
              </w:rPr>
              <w:t xml:space="preserve">วันที่ </w:t>
            </w:r>
            <w:r w:rsidRPr="00BE69F2">
              <w:rPr>
                <w:rFonts w:eastAsia="Arial Unicode MS"/>
              </w:rPr>
              <w:t>2021-01-01</w:t>
            </w:r>
            <w:r w:rsidRPr="00BE69F2">
              <w:rPr>
                <w:rFonts w:eastAsia="Arial Unicode MS"/>
                <w:cs/>
              </w:rPr>
              <w:t xml:space="preserve"> (</w:t>
            </w:r>
            <w:r w:rsidRPr="00BE69F2">
              <w:rPr>
                <w:rFonts w:eastAsia="Arial Unicode MS"/>
              </w:rPr>
              <w:t xml:space="preserve">Contract Date) </w:t>
            </w:r>
            <w:r w:rsidRPr="00BE69F2">
              <w:rPr>
                <w:rFonts w:eastAsia="Arial Unicode MS"/>
                <w:cs/>
              </w:rPr>
              <w:t xml:space="preserve">แต่มีคำขอให้ธนาคารเปิด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 xml:space="preserve">ไปต่างประเทศ เมื่อวันที่ </w:t>
            </w:r>
            <w:r w:rsidRPr="00BE69F2">
              <w:rPr>
                <w:rFonts w:eastAsia="Arial Unicode MS"/>
              </w:rPr>
              <w:t>2021-01-15</w:t>
            </w:r>
            <w:r w:rsidRPr="00BE69F2">
              <w:rPr>
                <w:rFonts w:eastAsia="Arial Unicode MS"/>
                <w:cs/>
              </w:rPr>
              <w:t xml:space="preserve"> (</w:t>
            </w:r>
            <w:r w:rsidRPr="00BE69F2">
              <w:rPr>
                <w:rFonts w:eastAsia="Arial Unicode MS"/>
              </w:rPr>
              <w:t xml:space="preserve">Issue Date)  </w:t>
            </w:r>
          </w:p>
        </w:tc>
      </w:tr>
      <w:tr w:rsidR="00BE69F2" w:rsidRPr="00BE69F2" w14:paraId="5E14C19E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99ACC3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729A628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</w:p>
          <w:p w14:paraId="27C2C67C" w14:textId="77777777" w:rsidR="00033C0B" w:rsidRPr="00BE69F2" w:rsidRDefault="00033C0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Contract Date =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2021-01-01 </w:t>
            </w:r>
            <w:r w:rsidRPr="00BE69F2">
              <w:rPr>
                <w:rFonts w:eastAsia="Arial Unicode MS"/>
                <w:cs/>
              </w:rPr>
              <w:t xml:space="preserve">ซึ่งเป็นวันที่ในสัญญาหลัก หรือวันที่ลงนามในสัญญาหลัก </w:t>
            </w:r>
            <w:r w:rsidRPr="00BE69F2">
              <w:rPr>
                <w:rFonts w:eastAsia="Arial Unicode MS"/>
              </w:rPr>
              <w:t>Master agreement (</w:t>
            </w:r>
            <w:r w:rsidRPr="00BE69F2">
              <w:rPr>
                <w:rFonts w:eastAsia="Arial Unicode MS"/>
                <w:cs/>
              </w:rPr>
              <w:t>ไม่ใช่ของตั๋วแต่ละใบ)</w:t>
            </w:r>
          </w:p>
          <w:p w14:paraId="76455D2F" w14:textId="77777777" w:rsidR="00033C0B" w:rsidRPr="00BE69F2" w:rsidRDefault="00033C0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Effective date = 2021-01-15 Issue Date (</w:t>
            </w:r>
            <w:r w:rsidRPr="00BE69F2">
              <w:rPr>
                <w:rFonts w:eastAsia="Arial Unicode MS"/>
                <w:cs/>
              </w:rPr>
              <w:t xml:space="preserve">วันที่ทำรายการเปิด </w:t>
            </w:r>
            <w:r w:rsidRPr="00BE69F2">
              <w:rPr>
                <w:rFonts w:eastAsia="Arial Unicode MS"/>
              </w:rPr>
              <w:t>L/C)</w:t>
            </w:r>
          </w:p>
        </w:tc>
      </w:tr>
    </w:tbl>
    <w:p w14:paraId="5D54B9D1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39539C5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669649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444AA4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ขอให้อธิบายแนวทางการรายงาน </w:t>
            </w:r>
            <w:r w:rsidRPr="00BE69F2">
              <w:rPr>
                <w:rFonts w:eastAsia="Arial Unicode MS"/>
              </w:rPr>
              <w:t xml:space="preserve">Maturity </w:t>
            </w:r>
            <w:r w:rsidRPr="00BE69F2">
              <w:rPr>
                <w:rFonts w:eastAsia="Arial Unicode MS"/>
                <w:cs/>
              </w:rPr>
              <w:t>ของสัญญาของตั๋ว (</w:t>
            </w:r>
            <w:r w:rsidRPr="00BE69F2">
              <w:rPr>
                <w:rFonts w:eastAsia="Arial Unicode MS"/>
              </w:rPr>
              <w:t>Revolving) </w:t>
            </w:r>
            <w:r w:rsidRPr="00BE69F2">
              <w:rPr>
                <w:rFonts w:eastAsia="Arial Unicode MS"/>
                <w:cs/>
              </w:rPr>
              <w:t xml:space="preserve">ประเภท </w:t>
            </w:r>
          </w:p>
          <w:p w14:paraId="3945533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ตั๋วเงินไม่มี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ตั๋วเงินมี </w:t>
            </w:r>
            <w:r w:rsidRPr="00BE69F2">
              <w:rPr>
                <w:rFonts w:eastAsia="Arial Unicode MS"/>
              </w:rPr>
              <w:t>Maturity Date (</w:t>
            </w:r>
            <w:r w:rsidRPr="00BE69F2">
              <w:rPr>
                <w:rFonts w:eastAsia="Arial Unicode MS"/>
                <w:cs/>
              </w:rPr>
              <w:t xml:space="preserve">มีเงื่อนไขให้ขยาย </w:t>
            </w:r>
            <w:r w:rsidRPr="00BE69F2">
              <w:rPr>
                <w:rFonts w:eastAsia="Arial Unicode MS"/>
              </w:rPr>
              <w:t>Maturity Date)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</w:tc>
      </w:tr>
      <w:tr w:rsidR="00BE69F2" w:rsidRPr="00BE69F2" w14:paraId="709942AE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ED6128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7591CEA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การรายงานข้อมูลบัญชีของตั๋วเงิน (กรณีตั๋วเดิม และ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เดิม) ให้รายงานที่ </w:t>
            </w: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1.2 Credit Account Detail </w:t>
            </w:r>
            <w:r w:rsidRPr="00BE69F2">
              <w:rPr>
                <w:rFonts w:eastAsia="Arial Unicode MS"/>
                <w:cs/>
              </w:rPr>
              <w:t xml:space="preserve">ดังนี้  </w:t>
            </w:r>
            <w:r w:rsidRPr="00BE69F2">
              <w:rPr>
                <w:rFonts w:eastAsia="Arial Unicode MS"/>
              </w:rPr>
              <w:br/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353"/>
              <w:gridCol w:w="3062"/>
              <w:gridCol w:w="3402"/>
            </w:tblGrid>
            <w:tr w:rsidR="00BE69F2" w:rsidRPr="00BE69F2" w14:paraId="26D24AAA" w14:textId="77777777">
              <w:tc>
                <w:tcPr>
                  <w:tcW w:w="2353" w:type="dxa"/>
                </w:tcPr>
                <w:p w14:paraId="75B30356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Data Element</w:t>
                  </w:r>
                </w:p>
              </w:tc>
              <w:tc>
                <w:tcPr>
                  <w:tcW w:w="3062" w:type="dxa"/>
                </w:tcPr>
                <w:p w14:paraId="6F93EC8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ตั๋วเงินไม่มีวัน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Maturity Date</w:t>
                  </w:r>
                </w:p>
              </w:tc>
              <w:tc>
                <w:tcPr>
                  <w:tcW w:w="3402" w:type="dxa"/>
                </w:tcPr>
                <w:p w14:paraId="18E51138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ตั๋วเงินมี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Maturity Date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โดยมีเงื่อนไขให้ขยาย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Maturity Date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 ได้</w:t>
                  </w:r>
                </w:p>
              </w:tc>
            </w:tr>
            <w:tr w:rsidR="00BE69F2" w:rsidRPr="00BE69F2" w14:paraId="4EBAB029" w14:textId="77777777">
              <w:tc>
                <w:tcPr>
                  <w:tcW w:w="2353" w:type="dxa"/>
                </w:tcPr>
                <w:p w14:paraId="6C8733D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Term Type</w:t>
                  </w:r>
                </w:p>
              </w:tc>
              <w:tc>
                <w:tcPr>
                  <w:tcW w:w="3062" w:type="dxa"/>
                </w:tcPr>
                <w:p w14:paraId="19DDE33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2004700004</w:t>
                  </w:r>
                  <w:r w:rsidRPr="00BE69F2">
                    <w:rPr>
                      <w:rFonts w:eastAsia="Arial Unicode MS"/>
                    </w:rPr>
                    <w:t xml:space="preserve"> At Call</w:t>
                  </w:r>
                </w:p>
              </w:tc>
              <w:tc>
                <w:tcPr>
                  <w:tcW w:w="3402" w:type="dxa"/>
                </w:tcPr>
                <w:p w14:paraId="70631397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รายงานรหัสภายใต้</w:t>
                  </w:r>
                </w:p>
                <w:p w14:paraId="23F37AC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2004700001 Fixed Term</w:t>
                  </w:r>
                </w:p>
              </w:tc>
            </w:tr>
            <w:tr w:rsidR="00BE69F2" w:rsidRPr="00BE69F2" w14:paraId="457E3B0F" w14:textId="77777777">
              <w:tc>
                <w:tcPr>
                  <w:tcW w:w="2353" w:type="dxa"/>
                </w:tcPr>
                <w:p w14:paraId="6B04FCB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Maturity Date</w:t>
                  </w:r>
                </w:p>
              </w:tc>
              <w:tc>
                <w:tcPr>
                  <w:tcW w:w="3062" w:type="dxa"/>
                </w:tcPr>
                <w:p w14:paraId="3960FBC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ค่าว่าง</w:t>
                  </w:r>
                </w:p>
              </w:tc>
              <w:tc>
                <w:tcPr>
                  <w:tcW w:w="3402" w:type="dxa"/>
                </w:tcPr>
                <w:p w14:paraId="58A8241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วันครบกำหนดของตั๋วแต่ละใบ</w:t>
                  </w:r>
                </w:p>
              </w:tc>
            </w:tr>
            <w:tr w:rsidR="00BE69F2" w:rsidRPr="00BE69F2" w14:paraId="6FE304E0" w14:textId="77777777">
              <w:tc>
                <w:tcPr>
                  <w:tcW w:w="2353" w:type="dxa"/>
                </w:tcPr>
                <w:p w14:paraId="16AC961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Been Extended Flag</w:t>
                  </w:r>
                </w:p>
              </w:tc>
              <w:tc>
                <w:tcPr>
                  <w:tcW w:w="3062" w:type="dxa"/>
                </w:tcPr>
                <w:p w14:paraId="760638C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0 </w:t>
                  </w:r>
                  <w:r w:rsidRPr="00BE69F2">
                    <w:rPr>
                      <w:rFonts w:eastAsia="Arial Unicode MS"/>
                      <w:cs/>
                    </w:rPr>
                    <w:t xml:space="preserve">เนื่องจากไม่มีวัน </w:t>
                  </w:r>
                  <w:r w:rsidRPr="00BE69F2">
                    <w:rPr>
                      <w:rFonts w:eastAsia="Arial Unicode MS"/>
                    </w:rPr>
                    <w:t xml:space="preserve">Maturity </w:t>
                  </w:r>
                  <w:r w:rsidRPr="00BE69F2">
                    <w:rPr>
                      <w:rFonts w:eastAsia="Arial Unicode MS"/>
                      <w:cs/>
                    </w:rPr>
                    <w:t>จึง</w:t>
                  </w:r>
                  <w:r w:rsidRPr="00BE69F2">
                    <w:rPr>
                      <w:cs/>
                    </w:rPr>
                    <w:t>ไม่ควรมีการขยายอายุสัญญาบนบัญชีเดิม</w:t>
                  </w:r>
                </w:p>
              </w:tc>
              <w:tc>
                <w:tcPr>
                  <w:tcW w:w="3402" w:type="dxa"/>
                </w:tcPr>
                <w:p w14:paraId="67BC4CDB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46"/>
                    </w:numPr>
                    <w:ind w:left="176" w:hanging="142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0 </w:t>
                  </w:r>
                  <w:r w:rsidRPr="00BE69F2">
                    <w:rPr>
                      <w:rFonts w:eastAsia="Arial Unicode MS"/>
                      <w:cs/>
                    </w:rPr>
                    <w:t>สำหรับครั้งแรก</w:t>
                  </w:r>
                </w:p>
                <w:p w14:paraId="3DDD5A6E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46"/>
                    </w:numPr>
                    <w:ind w:left="176" w:hanging="142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1 </w:t>
                  </w:r>
                  <w:r w:rsidRPr="00BE69F2">
                    <w:rPr>
                      <w:rFonts w:eastAsia="Arial Unicode MS"/>
                      <w:cs/>
                    </w:rPr>
                    <w:t xml:space="preserve">สำหรับวันที่ขยายวันครบกำหนดตั๋วใบเดิม เฉพาะงวดที่ขยาย และงวดถัดไปให้กลับมา </w:t>
                  </w:r>
                  <w:r w:rsidRPr="00BE69F2">
                    <w:rPr>
                      <w:rFonts w:eastAsia="Arial Unicode MS"/>
                    </w:rPr>
                    <w:t>Flag 0</w:t>
                  </w:r>
                </w:p>
              </w:tc>
            </w:tr>
            <w:tr w:rsidR="00BE69F2" w:rsidRPr="00BE69F2" w14:paraId="6D0E32A4" w14:textId="77777777">
              <w:tc>
                <w:tcPr>
                  <w:tcW w:w="2353" w:type="dxa"/>
                </w:tcPr>
                <w:p w14:paraId="733EFA2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Revolving Flag</w:t>
                  </w:r>
                </w:p>
              </w:tc>
              <w:tc>
                <w:tcPr>
                  <w:tcW w:w="6464" w:type="dxa"/>
                  <w:gridSpan w:val="2"/>
                </w:tcPr>
                <w:p w14:paraId="5210E42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0 </w:t>
                  </w:r>
                  <w:r w:rsidRPr="00BE69F2">
                    <w:rPr>
                      <w:rFonts w:eastAsia="Arial Unicode MS"/>
                      <w:cs/>
                    </w:rPr>
                    <w:t xml:space="preserve">เนื่องจากเมื่อตั๋วเงินครบกำหนดและลูกหนี้นำเงินมาชำระคืน </w:t>
                  </w:r>
                  <w:r w:rsidRPr="00BE69F2">
                    <w:rPr>
                      <w:rFonts w:eastAsia="Arial Unicode MS"/>
                    </w:rPr>
                    <w:t xml:space="preserve">Account Id </w:t>
                  </w:r>
                  <w:r w:rsidRPr="00BE69F2">
                    <w:rPr>
                      <w:rFonts w:eastAsia="Arial Unicode MS"/>
                      <w:cs/>
                    </w:rPr>
                    <w:t xml:space="preserve">นี้ (ตั๋วเงินรายฉบับ) ก็จะถูกปิดไป จึงไม่สามารถเบิกใช้วงเงินจาก </w:t>
                  </w:r>
                  <w:r w:rsidRPr="00BE69F2">
                    <w:rPr>
                      <w:rFonts w:eastAsia="Arial Unicode MS"/>
                    </w:rPr>
                    <w:t xml:space="preserve">Account Id </w:t>
                  </w:r>
                  <w:r w:rsidRPr="00BE69F2">
                    <w:rPr>
                      <w:rFonts w:eastAsia="Arial Unicode MS"/>
                      <w:cs/>
                    </w:rPr>
                    <w:t>นี้ได้อีก</w:t>
                  </w:r>
                </w:p>
              </w:tc>
            </w:tr>
          </w:tbl>
          <w:p w14:paraId="54B9A26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429FFC8E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8D1F8CD" w14:textId="77777777" w:rsidTr="00EC62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EA8AA6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9F057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 </w:t>
            </w:r>
            <w:r w:rsidRPr="00BE69F2">
              <w:rPr>
                <w:rFonts w:eastAsia="Arial Unicode MS"/>
              </w:rPr>
              <w:t xml:space="preserve">P/N </w:t>
            </w:r>
            <w:r w:rsidRPr="00BE69F2">
              <w:rPr>
                <w:rFonts w:eastAsia="Arial Unicode MS"/>
                <w:cs/>
              </w:rPr>
              <w:t>จะต้องรายงาน</w:t>
            </w:r>
            <w:r w:rsidRPr="00BE69F2">
              <w:rPr>
                <w:rFonts w:eastAsia="Arial Unicode MS"/>
              </w:rPr>
              <w:t xml:space="preserve"> Contract Date </w:t>
            </w:r>
            <w:r w:rsidRPr="00BE69F2">
              <w:rPr>
                <w:rFonts w:eastAsia="Arial Unicode MS"/>
                <w:cs/>
              </w:rPr>
              <w:t>ใด</w:t>
            </w:r>
          </w:p>
          <w:p w14:paraId="2AA0A4D5" w14:textId="77777777" w:rsidR="00033C0B" w:rsidRPr="00BE69F2" w:rsidRDefault="00033C0B" w:rsidP="009A6773">
            <w:pPr>
              <w:pStyle w:val="ListParagraph"/>
              <w:numPr>
                <w:ilvl w:val="0"/>
                <w:numId w:val="7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มีทั้งสัญญาระดับ </w:t>
            </w:r>
            <w:r w:rsidRPr="00BE69F2">
              <w:rPr>
                <w:rFonts w:eastAsia="Arial Unicode MS"/>
              </w:rPr>
              <w:t xml:space="preserve">Agreement </w:t>
            </w:r>
            <w:r w:rsidRPr="00BE69F2">
              <w:rPr>
                <w:rFonts w:eastAsia="Arial Unicode MS"/>
                <w:cs/>
              </w:rPr>
              <w:t xml:space="preserve">และ สัญญาเงินกู้ระยะสั้น </w:t>
            </w:r>
          </w:p>
          <w:p w14:paraId="6FE03EB1" w14:textId="77777777" w:rsidR="00033C0B" w:rsidRPr="00BE69F2" w:rsidRDefault="00033C0B" w:rsidP="009A6773">
            <w:pPr>
              <w:pStyle w:val="ListParagraph"/>
              <w:numPr>
                <w:ilvl w:val="0"/>
                <w:numId w:val="7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ไม่มีสัญญาเงินกู้ สำหรับลูกค้าบางรายมีการขออนุมัติไม่ทำ </w:t>
            </w:r>
            <w:r w:rsidRPr="00BE69F2">
              <w:rPr>
                <w:rFonts w:eastAsia="Arial Unicode MS"/>
              </w:rPr>
              <w:t xml:space="preserve">Master agreement </w:t>
            </w:r>
          </w:p>
        </w:tc>
      </w:tr>
      <w:tr w:rsidR="00BE69F2" w:rsidRPr="00BE69F2" w14:paraId="7040E8B5" w14:textId="77777777" w:rsidTr="00EC62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A42848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64E3D1EA" w14:textId="77777777" w:rsidR="00033C0B" w:rsidRPr="00BE69F2" w:rsidRDefault="00033C0B" w:rsidP="009A6773">
            <w:pPr>
              <w:pStyle w:val="ListParagraph"/>
              <w:numPr>
                <w:ilvl w:val="0"/>
                <w:numId w:val="7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ให้รายงานตาม</w:t>
            </w:r>
            <w:r w:rsidRPr="00BE69F2">
              <w:rPr>
                <w:rFonts w:eastAsia="Arial Unicode MS"/>
                <w:u w:val="single"/>
                <w:cs/>
              </w:rPr>
              <w:t>สัญญาหลัก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>P/N</w:t>
            </w:r>
          </w:p>
          <w:p w14:paraId="12F8DCF2" w14:textId="77777777" w:rsidR="00033C0B" w:rsidRPr="00BE69F2" w:rsidRDefault="00033C0B" w:rsidP="009A6773">
            <w:pPr>
              <w:pStyle w:val="ListParagraph"/>
              <w:numPr>
                <w:ilvl w:val="0"/>
                <w:numId w:val="7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ให้รายงานวันที่เริ่มมีผลทางกฎหมายระหว่าง สง. และผู้กู้</w:t>
            </w:r>
          </w:p>
        </w:tc>
      </w:tr>
    </w:tbl>
    <w:p w14:paraId="052C5BD2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C2624D8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CB48B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EB0EAD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ในการเลือกวันที่ต่างๆ ในสัญญา หากลูกหนี้มีสัญญามากกว่า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ฉบับ ณ วันที่ </w:t>
            </w:r>
            <w:r w:rsidRPr="00BE69F2">
              <w:rPr>
                <w:rFonts w:eastAsia="Arial Unicode MS"/>
              </w:rPr>
              <w:t>'</w:t>
            </w:r>
            <w:r w:rsidRPr="00BE69F2">
              <w:rPr>
                <w:rFonts w:eastAsia="Arial Unicode MS"/>
                <w:cs/>
              </w:rPr>
              <w:t>2023-01-31</w:t>
            </w:r>
            <w:r w:rsidRPr="00BE69F2">
              <w:rPr>
                <w:rFonts w:eastAsia="Arial Unicode MS"/>
              </w:rPr>
              <w:t>'</w:t>
            </w:r>
            <w:r w:rsidRPr="00BE69F2">
              <w:rPr>
                <w:rFonts w:eastAsia="Arial Unicode MS"/>
                <w:cs/>
              </w:rPr>
              <w:t xml:space="preserve"> สง. ต้องรายงาน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อย่างไร</w:t>
            </w:r>
            <w:r w:rsidRPr="00BE69F2">
              <w:rPr>
                <w:rFonts w:eastAsia="Arial Unicode MS"/>
                <w:cs/>
              </w:rPr>
              <w:br/>
              <w:t>ตัวอย่าง ธุรกรรม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2"/>
              <w:gridCol w:w="7541"/>
            </w:tblGrid>
            <w:tr w:rsidR="00BE69F2" w:rsidRPr="00BE69F2" w14:paraId="57409F58" w14:textId="77777777">
              <w:tc>
                <w:tcPr>
                  <w:tcW w:w="1872" w:type="dxa"/>
                </w:tcPr>
                <w:p w14:paraId="242D546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วันที่ของธุรกรรม</w:t>
                  </w:r>
                </w:p>
              </w:tc>
              <w:tc>
                <w:tcPr>
                  <w:tcW w:w="7541" w:type="dxa"/>
                </w:tcPr>
                <w:p w14:paraId="7A0CC72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ธุรกรรม</w:t>
                  </w:r>
                </w:p>
              </w:tc>
            </w:tr>
            <w:tr w:rsidR="00BE69F2" w:rsidRPr="00BE69F2" w14:paraId="44688912" w14:textId="77777777">
              <w:tc>
                <w:tcPr>
                  <w:tcW w:w="1872" w:type="dxa"/>
                </w:tcPr>
                <w:p w14:paraId="652DE921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2019</w:t>
                  </w:r>
                  <w:r w:rsidRPr="00BE69F2">
                    <w:rPr>
                      <w:rFonts w:eastAsia="Arial Unicode MS"/>
                    </w:rPr>
                    <w:t>-01-01</w:t>
                  </w:r>
                </w:p>
              </w:tc>
              <w:tc>
                <w:tcPr>
                  <w:tcW w:w="7541" w:type="dxa"/>
                </w:tcPr>
                <w:p w14:paraId="2D5581FD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ลูกค้าเปิดบัญชีกระแสรายวัน</w:t>
                  </w:r>
                </w:p>
              </w:tc>
            </w:tr>
            <w:tr w:rsidR="00BE69F2" w:rsidRPr="00BE69F2" w14:paraId="55DB5F5A" w14:textId="77777777">
              <w:tc>
                <w:tcPr>
                  <w:tcW w:w="1872" w:type="dxa"/>
                </w:tcPr>
                <w:p w14:paraId="795F604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</w:t>
                  </w:r>
                  <w:r w:rsidRPr="00BE69F2">
                    <w:rPr>
                      <w:rFonts w:eastAsia="Arial Unicode MS"/>
                    </w:rPr>
                    <w:t>20-01-01</w:t>
                  </w:r>
                </w:p>
              </w:tc>
              <w:tc>
                <w:tcPr>
                  <w:tcW w:w="7541" w:type="dxa"/>
                </w:tcPr>
                <w:p w14:paraId="5AFDCE2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ลูกค้าต้องการใช้บริการเงินเบิกเกินบัญชี โดยลงนามในสัญญา </w:t>
                  </w:r>
                  <w:r w:rsidRPr="00BE69F2">
                    <w:rPr>
                      <w:rFonts w:eastAsia="Arial Unicode MS"/>
                    </w:rPr>
                    <w:t>2020-01-01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  <w:cs/>
                    </w:rPr>
                    <w:br/>
                    <w:t xml:space="preserve">โดยให้ตั้งวงเงินและมีผลเริ่มใช้งานได้ตั้งแต่วันที่ </w:t>
                  </w:r>
                  <w:r w:rsidRPr="00BE69F2">
                    <w:rPr>
                      <w:rFonts w:eastAsia="Arial Unicode MS"/>
                    </w:rPr>
                    <w:t>2020-01-02</w:t>
                  </w:r>
                </w:p>
              </w:tc>
            </w:tr>
            <w:tr w:rsidR="00BE69F2" w:rsidRPr="00BE69F2" w14:paraId="7615DA63" w14:textId="77777777">
              <w:tc>
                <w:tcPr>
                  <w:tcW w:w="1872" w:type="dxa"/>
                </w:tcPr>
                <w:p w14:paraId="5BE5D2B7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</w:t>
                  </w:r>
                  <w:r w:rsidRPr="00BE69F2">
                    <w:rPr>
                      <w:rFonts w:eastAsia="Arial Unicode MS"/>
                    </w:rPr>
                    <w:t>20-03-01</w:t>
                  </w:r>
                </w:p>
              </w:tc>
              <w:tc>
                <w:tcPr>
                  <w:tcW w:w="7541" w:type="dxa"/>
                </w:tcPr>
                <w:p w14:paraId="1AD19A36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ลูกค้าขอยกเลิกสัญญาบริการเงินเบิกเกินบัญชี และมีผลตั้งแต่วันที่ </w:t>
                  </w:r>
                  <w:r w:rsidRPr="00BE69F2">
                    <w:rPr>
                      <w:rFonts w:eastAsia="Arial Unicode MS"/>
                    </w:rPr>
                    <w:t>2020-03-02</w:t>
                  </w:r>
                </w:p>
              </w:tc>
            </w:tr>
            <w:tr w:rsidR="00BE69F2" w:rsidRPr="00BE69F2" w14:paraId="24AE0C39" w14:textId="77777777">
              <w:tc>
                <w:tcPr>
                  <w:tcW w:w="1872" w:type="dxa"/>
                </w:tcPr>
                <w:p w14:paraId="3F6800D3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2021-05-01</w:t>
                  </w:r>
                </w:p>
              </w:tc>
              <w:tc>
                <w:tcPr>
                  <w:tcW w:w="7541" w:type="dxa"/>
                </w:tcPr>
                <w:p w14:paraId="13F4780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ลูกค้าต้องการใช้บริการ และ ลงนามในสัญญา ระบุวันที่ </w:t>
                  </w:r>
                  <w:r w:rsidRPr="00BE69F2">
                    <w:rPr>
                      <w:rFonts w:eastAsia="Arial Unicode MS"/>
                    </w:rPr>
                    <w:t>2021-05-01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  <w:cs/>
                    </w:rPr>
                    <w:br/>
                    <w:t xml:space="preserve">โดยให้ตั้งวงเงิน และมีผลเริ่มใช้งานได้ตั้งแต่วันที่ </w:t>
                  </w:r>
                  <w:r w:rsidRPr="00BE69F2">
                    <w:rPr>
                      <w:rFonts w:eastAsia="Arial Unicode MS"/>
                    </w:rPr>
                    <w:t>2021-05-02</w:t>
                  </w:r>
                </w:p>
              </w:tc>
            </w:tr>
          </w:tbl>
          <w:p w14:paraId="4417B27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  <w:tr w:rsidR="00BE69F2" w:rsidRPr="00BE69F2" w14:paraId="2349E8F0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E60535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106A783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กรณีนี้เป็นการทำสัญญาฉบับใหม่แทนฉบับเดิม ให้รายงาน </w:t>
            </w:r>
            <w:r w:rsidRPr="00BE69F2">
              <w:rPr>
                <w:rFonts w:eastAsia="Arial Unicode MS"/>
              </w:rPr>
              <w:t>Contract Date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ตามสัญญาที่มีการลงนามในสัญญาล่าสุด 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ดังนี้</w:t>
            </w:r>
          </w:p>
          <w:tbl>
            <w:tblPr>
              <w:tblStyle w:val="TableGrid"/>
              <w:tblW w:w="9413" w:type="dxa"/>
              <w:tblLayout w:type="fixed"/>
              <w:tblLook w:val="04A0" w:firstRow="1" w:lastRow="0" w:firstColumn="1" w:lastColumn="0" w:noHBand="0" w:noVBand="1"/>
            </w:tblPr>
            <w:tblGrid>
              <w:gridCol w:w="2353"/>
              <w:gridCol w:w="2353"/>
              <w:gridCol w:w="2353"/>
              <w:gridCol w:w="2354"/>
            </w:tblGrid>
            <w:tr w:rsidR="00BE69F2" w:rsidRPr="00BE69F2" w14:paraId="4BE43A7B" w14:textId="77777777">
              <w:tc>
                <w:tcPr>
                  <w:tcW w:w="2353" w:type="dxa"/>
                </w:tcPr>
                <w:p w14:paraId="5F92AB9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2353" w:type="dxa"/>
                </w:tcPr>
                <w:p w14:paraId="18CEE43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2353" w:type="dxa"/>
                </w:tcPr>
                <w:p w14:paraId="541578E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Date</w:t>
                  </w:r>
                </w:p>
              </w:tc>
              <w:tc>
                <w:tcPr>
                  <w:tcW w:w="2354" w:type="dxa"/>
                </w:tcPr>
                <w:p w14:paraId="56CB2F5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Effective Date</w:t>
                  </w:r>
                </w:p>
              </w:tc>
            </w:tr>
            <w:tr w:rsidR="00BE69F2" w:rsidRPr="00BE69F2" w14:paraId="46942398" w14:textId="77777777">
              <w:tc>
                <w:tcPr>
                  <w:tcW w:w="2353" w:type="dxa"/>
                </w:tcPr>
                <w:p w14:paraId="0DA44FA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2023-01-31</w:t>
                  </w:r>
                </w:p>
              </w:tc>
              <w:tc>
                <w:tcPr>
                  <w:tcW w:w="2353" w:type="dxa"/>
                </w:tcPr>
                <w:p w14:paraId="7390CB1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</w:t>
                  </w:r>
                  <w:r w:rsidRPr="00BE69F2">
                    <w:rPr>
                      <w:rFonts w:eastAsia="Arial Unicode MS"/>
                      <w:cs/>
                    </w:rPr>
                    <w:t>01</w:t>
                  </w:r>
                </w:p>
              </w:tc>
              <w:tc>
                <w:tcPr>
                  <w:tcW w:w="2353" w:type="dxa"/>
                </w:tcPr>
                <w:p w14:paraId="14CC93F1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2021-05-01</w:t>
                  </w:r>
                </w:p>
              </w:tc>
              <w:tc>
                <w:tcPr>
                  <w:tcW w:w="2354" w:type="dxa"/>
                </w:tcPr>
                <w:p w14:paraId="075442D2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2021-05-02</w:t>
                  </w:r>
                </w:p>
              </w:tc>
            </w:tr>
          </w:tbl>
          <w:p w14:paraId="3C2645A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657A028C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C7433E8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4C09A0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BE1472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ผลิตภัณฑ์เงินเบิกเกินบัญชี </w:t>
            </w:r>
            <w:r w:rsidRPr="00BE69F2">
              <w:rPr>
                <w:rFonts w:eastAsia="Arial Unicode MS"/>
              </w:rPr>
              <w:t xml:space="preserve">O/D </w:t>
            </w:r>
            <w:r w:rsidRPr="00BE69F2">
              <w:rPr>
                <w:rFonts w:eastAsia="Arial Unicode MS"/>
                <w:cs/>
              </w:rPr>
              <w:t xml:space="preserve">วันที่มีการลงนามสัญญา นับว่าลูกหนี้สามารถเบิกถอนเงินกู้ </w:t>
            </w:r>
            <w:r w:rsidRPr="00BE69F2">
              <w:rPr>
                <w:rFonts w:eastAsia="Arial Unicode MS"/>
              </w:rPr>
              <w:t xml:space="preserve">O/D </w:t>
            </w:r>
            <w:r w:rsidRPr="00BE69F2">
              <w:rPr>
                <w:rFonts w:eastAsia="Arial Unicode MS"/>
                <w:cs/>
              </w:rPr>
              <w:t xml:space="preserve">ได้เลย ดังนั้น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Effective Date </w:t>
            </w:r>
            <w:r w:rsidRPr="00BE69F2">
              <w:rPr>
                <w:rFonts w:eastAsia="Arial Unicode MS"/>
                <w:cs/>
              </w:rPr>
              <w:t>สามารถมีค่าเดียวกัน ใช่หรือไม่</w:t>
            </w:r>
          </w:p>
        </w:tc>
      </w:tr>
      <w:tr w:rsidR="00BE69F2" w:rsidRPr="00BE69F2" w14:paraId="2166FB98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0F82BB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6BB1DC8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สามารถเป็นค่าเดียวกันได้ </w:t>
            </w:r>
          </w:p>
        </w:tc>
      </w:tr>
    </w:tbl>
    <w:p w14:paraId="06CEBF2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C13611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486FE59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9D8805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หากย้ายบัญชี </w:t>
            </w:r>
            <w:r w:rsidRPr="00BE69F2">
              <w:rPr>
                <w:rFonts w:eastAsia="Arial Unicode MS"/>
              </w:rPr>
              <w:t xml:space="preserve">O/D </w:t>
            </w:r>
            <w:r w:rsidRPr="00BE69F2">
              <w:rPr>
                <w:rFonts w:eastAsia="Arial Unicode MS"/>
                <w:cs/>
              </w:rPr>
              <w:t xml:space="preserve">ไปอีกบัญชีภายใต้ลูกค้ารายเดียวกันจะต้องเปลี่ยนแปลง </w:t>
            </w:r>
            <w:r w:rsidRPr="00BE69F2">
              <w:rPr>
                <w:rFonts w:eastAsia="Arial Unicode MS"/>
              </w:rPr>
              <w:t xml:space="preserve">Date </w:t>
            </w:r>
            <w:r w:rsidRPr="00BE69F2">
              <w:rPr>
                <w:rFonts w:eastAsia="Arial Unicode MS"/>
                <w:cs/>
              </w:rPr>
              <w:t>ใดบ้าง (ลูกค้าไม่ได้มีการทำสัญญาใหม่)</w:t>
            </w:r>
          </w:p>
        </w:tc>
      </w:tr>
      <w:tr w:rsidR="00BE69F2" w:rsidRPr="00BE69F2" w14:paraId="428AE6CE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C44128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5A88860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Date </w:t>
            </w:r>
            <w:r w:rsidRPr="00BE69F2">
              <w:rPr>
                <w:rFonts w:eastAsia="Arial Unicode MS"/>
                <w:cs/>
              </w:rPr>
              <w:t xml:space="preserve">ทุกค่าเหมือนเดิม </w:t>
            </w:r>
          </w:p>
        </w:tc>
      </w:tr>
    </w:tbl>
    <w:p w14:paraId="65C5370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001AF97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9DC678C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7D508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เดิมระบบของ สง. จะไม่มี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 xml:space="preserve">ในระบบงาน </w:t>
            </w:r>
            <w:r w:rsidRPr="00BE69F2">
              <w:rPr>
                <w:rFonts w:eastAsia="Arial Unicode MS"/>
              </w:rPr>
              <w:t xml:space="preserve">O/D </w:t>
            </w:r>
            <w:r w:rsidRPr="00BE69F2">
              <w:rPr>
                <w:rFonts w:eastAsia="Arial Unicode MS"/>
                <w:cs/>
              </w:rPr>
              <w:t xml:space="preserve">แต่ได้ดำเนินการพัฒนาระบบให้เพิ่ม </w:t>
            </w:r>
            <w:r w:rsidRPr="00BE69F2">
              <w:rPr>
                <w:rFonts w:eastAsia="Arial Unicode MS"/>
              </w:rPr>
              <w:t>Field Contract Date</w:t>
            </w:r>
            <w:r w:rsidRPr="00BE69F2">
              <w:rPr>
                <w:rFonts w:eastAsia="Arial Unicode MS"/>
                <w:cs/>
              </w:rPr>
              <w:t xml:space="preserve"> แล้ว ทั้งนี้บัญชีของลูกค้ารายเดิมก่อนที่ สง. จะพัฒนาระบบเสร็จ จะไม่มีข้อมูล </w:t>
            </w:r>
            <w:r w:rsidRPr="00BE69F2">
              <w:rPr>
                <w:rFonts w:eastAsia="Arial Unicode MS"/>
              </w:rPr>
              <w:t>Contract Date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1D884A9A" w14:textId="77777777" w:rsidR="00033C0B" w:rsidRPr="00BE69F2" w:rsidRDefault="00033C0B" w:rsidP="009A6773">
            <w:pPr>
              <w:pStyle w:val="ListParagraph"/>
              <w:numPr>
                <w:ilvl w:val="0"/>
                <w:numId w:val="4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กรณีมีวงเงิน </w:t>
            </w:r>
            <w:r w:rsidRPr="00BE69F2">
              <w:rPr>
                <w:rFonts w:eastAsia="Arial Unicode MS"/>
              </w:rPr>
              <w:t xml:space="preserve">O/D </w:t>
            </w:r>
            <w:r w:rsidRPr="00BE69F2">
              <w:rPr>
                <w:rFonts w:eastAsia="Arial Unicode MS"/>
                <w:cs/>
              </w:rPr>
              <w:t xml:space="preserve">สง. ขอรายงานด้วย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แทนได้หรือไม่ (</w:t>
            </w:r>
            <w:r w:rsidRPr="00BE69F2">
              <w:rPr>
                <w:rFonts w:eastAsia="Arial Unicode MS"/>
              </w:rPr>
              <w:t xml:space="preserve">Effective </w:t>
            </w:r>
            <w:r w:rsidRPr="00BE69F2">
              <w:rPr>
                <w:rFonts w:eastAsia="Arial Unicode MS"/>
                <w:cs/>
              </w:rPr>
              <w:t>เป็นวันที่ตั้งวงเงินล่าสุด รวมถึงการขอเพิ่ม/ ลดวงเงิน และปรับอัตราดอกเบี้ย)</w:t>
            </w:r>
          </w:p>
          <w:p w14:paraId="10A2C8E5" w14:textId="77777777" w:rsidR="00033C0B" w:rsidRPr="00BE69F2" w:rsidRDefault="00033C0B" w:rsidP="009A6773">
            <w:pPr>
              <w:pStyle w:val="ListParagraph"/>
              <w:numPr>
                <w:ilvl w:val="0"/>
                <w:numId w:val="4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กรณีไม่มีวงเงิน</w:t>
            </w:r>
            <w:r w:rsidRPr="00BE69F2">
              <w:rPr>
                <w:rFonts w:eastAsia="Arial Unicode MS"/>
              </w:rPr>
              <w:t xml:space="preserve"> O/D</w:t>
            </w:r>
            <w:r w:rsidRPr="00BE69F2">
              <w:rPr>
                <w:rFonts w:eastAsia="Arial Unicode MS"/>
                <w:cs/>
              </w:rPr>
              <w:t xml:space="preserve"> ขอรายงานด้วยวันที่เปิดบัญชีเดินสะพัดครั้งแรก ได้หรือไม่</w:t>
            </w:r>
          </w:p>
        </w:tc>
      </w:tr>
      <w:tr w:rsidR="00BE69F2" w:rsidRPr="00BE69F2" w14:paraId="138BE2B2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BBA08B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 xml:space="preserve"> A8</w:t>
            </w:r>
          </w:p>
        </w:tc>
        <w:tc>
          <w:tcPr>
            <w:tcW w:w="9639" w:type="dxa"/>
          </w:tcPr>
          <w:p w14:paraId="5AEE7FDF" w14:textId="77777777" w:rsidR="00033C0B" w:rsidRPr="00BE69F2" w:rsidRDefault="00033C0B" w:rsidP="009A6773">
            <w:pPr>
              <w:pStyle w:val="ListParagraph"/>
              <w:numPr>
                <w:ilvl w:val="0"/>
                <w:numId w:val="7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ได้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ให้รายงานด้วย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แทน</w:t>
            </w:r>
          </w:p>
          <w:p w14:paraId="0AAC6ADA" w14:textId="77777777" w:rsidR="00033C0B" w:rsidRPr="00BE69F2" w:rsidRDefault="00033C0B" w:rsidP="009A6773">
            <w:pPr>
              <w:pStyle w:val="ListParagraph"/>
              <w:numPr>
                <w:ilvl w:val="0"/>
                <w:numId w:val="7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ได้ ให้รายงานด้วยวันที่เปิดบัญชีเดินสะพัดครั้งแรก (ไม่มีวงเงิน) แทน</w:t>
            </w:r>
          </w:p>
        </w:tc>
      </w:tr>
    </w:tbl>
    <w:p w14:paraId="788494A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B62A616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481AF9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63F747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ข้อมูล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>Temp O/D (</w:t>
            </w:r>
            <w:r w:rsidRPr="00BE69F2">
              <w:rPr>
                <w:rFonts w:eastAsia="Arial Unicode MS"/>
                <w:cs/>
              </w:rPr>
              <w:t xml:space="preserve">เป็นวงเงินในรูปแบบชั่วคราว) จะอ้างอิงจากวันที่เกิดยอดหนี้ ซึ่งเป็น </w:t>
            </w:r>
            <w:r w:rsidRPr="00BE69F2">
              <w:rPr>
                <w:rFonts w:eastAsia="Arial Unicode MS"/>
              </w:rPr>
              <w:t xml:space="preserve">Balance </w:t>
            </w:r>
            <w:r w:rsidRPr="00BE69F2">
              <w:rPr>
                <w:rFonts w:eastAsia="Arial Unicode MS"/>
                <w:cs/>
              </w:rPr>
              <w:t xml:space="preserve">ติดลบบนบัญชีกระแสรายวัน ซึ่งข้อมูลส่วนนี้จะเปลี่ยนแปลงทุกครั้งที่เกิดเหตุการณ์ </w:t>
            </w:r>
            <w:r w:rsidRPr="00BE69F2">
              <w:rPr>
                <w:rFonts w:eastAsia="Arial Unicode MS"/>
              </w:rPr>
              <w:t xml:space="preserve">Balance </w:t>
            </w:r>
            <w:r w:rsidRPr="00BE69F2">
              <w:rPr>
                <w:rFonts w:eastAsia="Arial Unicode MS"/>
                <w:cs/>
              </w:rPr>
              <w:t>ติดลบ ได้หรือไม่</w:t>
            </w:r>
          </w:p>
        </w:tc>
      </w:tr>
      <w:tr w:rsidR="00BE69F2" w:rsidRPr="00BE69F2" w14:paraId="6B65EC70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28A52B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A9</w:t>
            </w:r>
          </w:p>
        </w:tc>
        <w:tc>
          <w:tcPr>
            <w:tcW w:w="9639" w:type="dxa"/>
          </w:tcPr>
          <w:p w14:paraId="7F93FD3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เป็นวันที่เกิดสินเชื่อของ </w:t>
            </w:r>
            <w:r w:rsidRPr="00BE69F2">
              <w:rPr>
                <w:rFonts w:eastAsia="Arial Unicode MS"/>
              </w:rPr>
              <w:t xml:space="preserve">Temp O/D </w:t>
            </w:r>
            <w:r w:rsidRPr="00BE69F2">
              <w:rPr>
                <w:rFonts w:eastAsia="Arial Unicode MS"/>
                <w:cs/>
              </w:rPr>
              <w:t>ในระบบ</w:t>
            </w:r>
          </w:p>
        </w:tc>
      </w:tr>
    </w:tbl>
    <w:p w14:paraId="402C6D36" w14:textId="77777777" w:rsidR="00033C0B" w:rsidRDefault="00033C0B" w:rsidP="009A6773">
      <w:pPr>
        <w:spacing w:line="240" w:lineRule="auto"/>
      </w:pPr>
    </w:p>
    <w:p w14:paraId="7EA030F4" w14:textId="77777777" w:rsidR="004D29B2" w:rsidRDefault="004D29B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2DD5DDE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366997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219625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 w:rsidDel="00FD0496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</w:rPr>
              <w:t>Reverse Repo </w:t>
            </w:r>
            <w:r w:rsidRPr="00BE69F2">
              <w:rPr>
                <w:rFonts w:eastAsia="Arial Unicode MS"/>
                <w:cs/>
              </w:rPr>
              <w:t>ต้องรายงาน</w:t>
            </w:r>
            <w:r w:rsidRPr="00BE69F2">
              <w:rPr>
                <w:rFonts w:eastAsia="Arial Unicode MS"/>
              </w:rPr>
              <w:t xml:space="preserve"> Contract Date, 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Maturity Date</w:t>
            </w:r>
            <w:r w:rsidRPr="00BE69F2">
              <w:rPr>
                <w:rFonts w:eastAsia="Arial Unicode MS"/>
                <w:cs/>
              </w:rPr>
              <w:t xml:space="preserve"> ใน </w:t>
            </w: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 xml:space="preserve">และ รายงาน </w:t>
            </w:r>
            <w:r w:rsidRPr="00BE69F2">
              <w:rPr>
                <w:rFonts w:eastAsia="Arial Unicode MS"/>
              </w:rPr>
              <w:t xml:space="preserve">Account Open Date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>Data Entity 1.2 Credit Account Details</w:t>
            </w:r>
            <w:r w:rsidRPr="00BE69F2">
              <w:rPr>
                <w:rFonts w:eastAsia="Arial Unicode MS"/>
                <w:cs/>
              </w:rPr>
              <w:t xml:space="preserve"> อย่างไร</w:t>
            </w:r>
            <w:r w:rsidRPr="00BE69F2">
              <w:rPr>
                <w:rFonts w:eastAsia="Arial Unicode MS"/>
              </w:rPr>
              <w:t>  </w:t>
            </w:r>
          </w:p>
        </w:tc>
      </w:tr>
      <w:tr w:rsidR="00BE69F2" w:rsidRPr="00BE69F2" w14:paraId="0FB4AD35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167007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A10</w:t>
            </w:r>
          </w:p>
        </w:tc>
        <w:tc>
          <w:tcPr>
            <w:tcW w:w="9639" w:type="dxa"/>
          </w:tcPr>
          <w:p w14:paraId="5788AD0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Data Entity 1.1 Credit Account</w:t>
            </w:r>
          </w:p>
          <w:p w14:paraId="3162549C" w14:textId="77777777" w:rsidR="00033C0B" w:rsidRPr="00BE69F2" w:rsidRDefault="00033C0B" w:rsidP="009A6773">
            <w:pPr>
              <w:pStyle w:val="ListParagraph"/>
              <w:numPr>
                <w:ilvl w:val="0"/>
                <w:numId w:val="1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>รายงาน วันที่ สง. อนุมัติวงเงิน</w:t>
            </w:r>
          </w:p>
          <w:p w14:paraId="2454BC91" w14:textId="77777777" w:rsidR="00033C0B" w:rsidRPr="00BE69F2" w:rsidRDefault="00033C0B" w:rsidP="009A6773">
            <w:pPr>
              <w:pStyle w:val="ListParagraph"/>
              <w:numPr>
                <w:ilvl w:val="0"/>
                <w:numId w:val="1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รายงาน วันที่ได้รับเงิน</w:t>
            </w:r>
          </w:p>
          <w:p w14:paraId="61D2BC9F" w14:textId="77777777" w:rsidR="00033C0B" w:rsidRPr="00BE69F2" w:rsidRDefault="00033C0B" w:rsidP="009A6773">
            <w:pPr>
              <w:pStyle w:val="ListParagraph"/>
              <w:numPr>
                <w:ilvl w:val="0"/>
                <w:numId w:val="1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>รายงาน วันที่ครบกำหนดชำระ</w:t>
            </w:r>
          </w:p>
          <w:p w14:paraId="6C9B179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Data Entity 1.2 Credit Account Detail</w:t>
            </w:r>
          </w:p>
          <w:p w14:paraId="14E426E4" w14:textId="77777777" w:rsidR="00033C0B" w:rsidRPr="00BE69F2" w:rsidRDefault="00033C0B" w:rsidP="009A6773">
            <w:pPr>
              <w:pStyle w:val="ListParagraph"/>
              <w:numPr>
                <w:ilvl w:val="0"/>
                <w:numId w:val="1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Account Open Date </w:t>
            </w:r>
            <w:r w:rsidRPr="00BE69F2">
              <w:rPr>
                <w:rFonts w:eastAsia="Arial Unicode MS"/>
                <w:cs/>
              </w:rPr>
              <w:t>รายงาน วันที่เปิดบัญชีสินเชื่อ</w:t>
            </w:r>
          </w:p>
        </w:tc>
      </w:tr>
    </w:tbl>
    <w:p w14:paraId="1DD2AF6D" w14:textId="488B27F9" w:rsidR="005F260B" w:rsidRDefault="005F260B" w:rsidP="009A6773">
      <w:pPr>
        <w:spacing w:line="240" w:lineRule="auto"/>
      </w:pPr>
      <w:bookmarkStart w:id="58" w:name="_Toc115806905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5F260B" w:rsidRPr="00BE69F2" w14:paraId="4D0EFC3B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C61653C" w14:textId="69C5CB04" w:rsidR="005F260B" w:rsidRPr="00BE69F2" w:rsidRDefault="005F260B">
            <w:pPr>
              <w:rPr>
                <w:rFonts w:eastAsia="Arial Unicode MS"/>
                <w:caps/>
              </w:rPr>
            </w:pPr>
            <w:r>
              <w:br w:type="page"/>
            </w: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F756E56" w14:textId="77777777" w:rsidR="005F260B" w:rsidRPr="00BE69F2" w:rsidRDefault="005F260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 </w:t>
            </w:r>
            <w:r w:rsidRPr="00BE69F2">
              <w:rPr>
                <w:rFonts w:eastAsia="Arial Unicode MS"/>
              </w:rPr>
              <w:t xml:space="preserve">Money Market </w:t>
            </w:r>
            <w:r w:rsidRPr="00BE69F2">
              <w:rPr>
                <w:rFonts w:eastAsia="Arial Unicode MS"/>
                <w:cs/>
              </w:rPr>
              <w:t xml:space="preserve">เช่น </w:t>
            </w:r>
            <w:r w:rsidRPr="00BE69F2">
              <w:rPr>
                <w:rFonts w:eastAsia="Arial Unicode MS"/>
              </w:rPr>
              <w:t xml:space="preserve">Reverse Repo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Contract Date</w:t>
            </w:r>
            <w:r w:rsidRPr="00BE69F2">
              <w:rPr>
                <w:rFonts w:eastAsia="Arial Unicode MS"/>
                <w:cs/>
              </w:rPr>
              <w:t xml:space="preserve"> เป็นวันที่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สง. อนุมัติวงเงิน</w:t>
            </w:r>
          </w:p>
          <w:p w14:paraId="4716B448" w14:textId="77777777" w:rsidR="005F260B" w:rsidRPr="00BE69F2" w:rsidRDefault="005F260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ถ้าบริษัท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 xml:space="preserve"> ที่ทำสัญญาดังกล่าวมาทำการเบิกเงินกู้ จำนวน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บัญชี</w:t>
            </w:r>
            <w:r w:rsidRPr="00BE69F2">
              <w:rPr>
                <w:rFonts w:eastAsia="Arial Unicode MS"/>
              </w:rPr>
              <w:t xml:space="preserve"> AC001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AC002</w:t>
            </w:r>
            <w:r w:rsidRPr="00BE69F2">
              <w:rPr>
                <w:rFonts w:eastAsia="Arial Unicode MS"/>
                <w:cs/>
              </w:rPr>
              <w:t xml:space="preserve"> ทุกบัญชีของบริษัท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 xml:space="preserve"> ภายใต้สัญญานี้จะต้องใส่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>วันเดียวกัน ใช่หรือไม่</w:t>
            </w:r>
          </w:p>
        </w:tc>
      </w:tr>
      <w:tr w:rsidR="005F260B" w:rsidRPr="00BE69F2" w14:paraId="1B176BC0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2EF479D" w14:textId="77777777" w:rsidR="005F260B" w:rsidRPr="00BE69F2" w:rsidRDefault="005F260B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A11</w:t>
            </w:r>
          </w:p>
        </w:tc>
        <w:tc>
          <w:tcPr>
            <w:tcW w:w="9639" w:type="dxa"/>
          </w:tcPr>
          <w:p w14:paraId="409B2641" w14:textId="77777777" w:rsidR="005F260B" w:rsidRPr="00BE69F2" w:rsidRDefault="005F26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ให้รายงาน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>ตาม</w:t>
            </w:r>
            <w:r w:rsidRPr="00BE69F2">
              <w:rPr>
                <w:cs/>
              </w:rPr>
              <w:t xml:space="preserve">วันที่ธนาคารอนุมัติวงเงิน </w:t>
            </w:r>
          </w:p>
        </w:tc>
      </w:tr>
    </w:tbl>
    <w:p w14:paraId="13286E93" w14:textId="77777777" w:rsidR="005F260B" w:rsidRPr="00BE69F2" w:rsidRDefault="005F26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F1C42DE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6A09AA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A59B90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 </w:t>
            </w:r>
            <w:r w:rsidRPr="00BE69F2">
              <w:rPr>
                <w:rFonts w:eastAsia="Arial Unicode MS"/>
              </w:rPr>
              <w:t xml:space="preserve">Contract Date, 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 xml:space="preserve">ให้รายงานตามสัญญาต่ออายุ หรือตามสัญญาแรก </w:t>
            </w:r>
          </w:p>
        </w:tc>
      </w:tr>
      <w:tr w:rsidR="00BE69F2" w:rsidRPr="00BE69F2" w14:paraId="05ECDD10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3E2C1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A12</w:t>
            </w:r>
          </w:p>
        </w:tc>
        <w:tc>
          <w:tcPr>
            <w:tcW w:w="9639" w:type="dxa"/>
          </w:tcPr>
          <w:p w14:paraId="2E2F6346" w14:textId="77777777" w:rsidR="00033C0B" w:rsidRPr="00BE69F2" w:rsidRDefault="00033C0B" w:rsidP="009A6773">
            <w:pPr>
              <w:pStyle w:val="ListParagraph"/>
              <w:numPr>
                <w:ilvl w:val="0"/>
                <w:numId w:val="1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หากเป็นการทำสัญญาฉบับใหม่แทนฉบับเดิม ให้รายงาน </w:t>
            </w:r>
            <w:r w:rsidRPr="00BE69F2">
              <w:rPr>
                <w:rFonts w:eastAsia="Arial Unicode MS"/>
              </w:rPr>
              <w:t xml:space="preserve">Contract Date, Effective Date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Maturity Date </w:t>
            </w:r>
            <w:r w:rsidRPr="00BE69F2">
              <w:rPr>
                <w:rFonts w:eastAsia="Arial Unicode MS"/>
                <w:cs/>
              </w:rPr>
              <w:t xml:space="preserve">เป็นวันที่ตามสัญญาฉบับใหม่ </w:t>
            </w:r>
          </w:p>
          <w:p w14:paraId="6B004F3E" w14:textId="77777777" w:rsidR="00033C0B" w:rsidRPr="00BE69F2" w:rsidRDefault="00033C0B" w:rsidP="009A6773">
            <w:pPr>
              <w:pStyle w:val="ListParagraph"/>
              <w:numPr>
                <w:ilvl w:val="0"/>
                <w:numId w:val="1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หากเป็นการขยายวันครบกำหนดบนสัญญาเดิมตามเงื่อนไขที่ระบุไว้ในสัญญา ให้รายงาน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เป็นวันเดิม แต่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>เป็นวันที่ที่ขยายออกไปใหม่</w:t>
            </w:r>
          </w:p>
        </w:tc>
      </w:tr>
    </w:tbl>
    <w:p w14:paraId="6AE952B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E888C9D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4169D75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2A351D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หนังสือค้ำประกันที่ </w:t>
            </w:r>
            <w:r w:rsidRPr="00BE69F2">
              <w:rPr>
                <w:rFonts w:eastAsia="Arial Unicode MS"/>
              </w:rPr>
              <w:t xml:space="preserve">Effective </w:t>
            </w:r>
            <w:r w:rsidRPr="00BE69F2">
              <w:rPr>
                <w:rFonts w:eastAsia="Arial Unicode MS"/>
                <w:cs/>
              </w:rPr>
              <w:t xml:space="preserve">ตั้งแต่อดีต แต่กลับมา </w:t>
            </w:r>
            <w:r w:rsidRPr="00BE69F2">
              <w:rPr>
                <w:rFonts w:eastAsia="Arial Unicode MS"/>
              </w:rPr>
              <w:t>Renew (</w:t>
            </w:r>
            <w:r w:rsidRPr="00BE69F2">
              <w:rPr>
                <w:rFonts w:eastAsia="Arial Unicode MS"/>
                <w:cs/>
              </w:rPr>
              <w:t xml:space="preserve">ต่ออายุ) ในช่วงที่ </w:t>
            </w:r>
            <w:r w:rsidRPr="00BE69F2">
              <w:rPr>
                <w:rFonts w:eastAsia="Arial Unicode MS"/>
              </w:rPr>
              <w:t xml:space="preserve">RDT Go-Live </w:t>
            </w:r>
            <w:r w:rsidRPr="00BE69F2">
              <w:rPr>
                <w:rFonts w:eastAsia="Arial Unicode MS"/>
                <w:cs/>
              </w:rPr>
              <w:t>แล้วต้องรายงานหรือไม่</w:t>
            </w:r>
          </w:p>
        </w:tc>
      </w:tr>
      <w:tr w:rsidR="00BE69F2" w:rsidRPr="00BE69F2" w14:paraId="377A1949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7872A2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A13</w:t>
            </w:r>
          </w:p>
        </w:tc>
        <w:tc>
          <w:tcPr>
            <w:tcW w:w="9639" w:type="dxa"/>
          </w:tcPr>
          <w:p w14:paraId="07688F6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แนวทางการรายงานให้พิจารณาสถานะของบัญชี ณ วันขึ้นระบบ </w:t>
            </w:r>
            <w:r w:rsidRPr="00BE69F2">
              <w:rPr>
                <w:rFonts w:eastAsia="Arial Unicode MS"/>
              </w:rPr>
              <w:t>(Go-Live)</w:t>
            </w:r>
            <w:r w:rsidRPr="00BE69F2">
              <w:rPr>
                <w:rFonts w:eastAsia="Arial Unicode MS"/>
              </w:rPr>
              <w:br/>
            </w:r>
            <w:r w:rsidRPr="00BE69F2">
              <w:rPr>
                <w:rFonts w:eastAsia="Arial Unicode MS"/>
                <w:cs/>
              </w:rPr>
              <w:t xml:space="preserve">หาก หนังสือค้ำประกันที่ </w:t>
            </w:r>
            <w:r w:rsidRPr="00BE69F2">
              <w:rPr>
                <w:rFonts w:eastAsia="Arial Unicode MS"/>
              </w:rPr>
              <w:t xml:space="preserve">Effective </w:t>
            </w:r>
            <w:r w:rsidRPr="00BE69F2">
              <w:rPr>
                <w:rFonts w:eastAsia="Arial Unicode MS"/>
                <w:cs/>
              </w:rPr>
              <w:t xml:space="preserve">ตั้งแต่อดีต </w:t>
            </w:r>
            <w:r w:rsidRPr="00BE69F2">
              <w:rPr>
                <w:rFonts w:eastAsia="Arial Unicode MS"/>
                <w:u w:val="single"/>
                <w:cs/>
              </w:rPr>
              <w:t xml:space="preserve">มีสถานะเป็น </w:t>
            </w:r>
            <w:r w:rsidRPr="00BE69F2">
              <w:rPr>
                <w:rFonts w:eastAsia="Arial Unicode MS"/>
                <w:u w:val="single"/>
              </w:rPr>
              <w:t>Inactive (</w:t>
            </w:r>
            <w:r w:rsidRPr="00BE69F2">
              <w:rPr>
                <w:rFonts w:eastAsia="Arial Unicode MS"/>
                <w:u w:val="single"/>
                <w:cs/>
              </w:rPr>
              <w:t xml:space="preserve">ไม่เป็น </w:t>
            </w:r>
            <w:r w:rsidRPr="00BE69F2">
              <w:rPr>
                <w:rFonts w:eastAsia="Arial Unicode MS"/>
                <w:u w:val="single"/>
              </w:rPr>
              <w:t>Closed)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ณ วัน </w:t>
            </w:r>
            <w:r w:rsidRPr="00BE69F2">
              <w:rPr>
                <w:rFonts w:eastAsia="Arial Unicode MS"/>
              </w:rPr>
              <w:t xml:space="preserve">Go-live </w:t>
            </w:r>
            <w:r w:rsidRPr="00BE69F2">
              <w:rPr>
                <w:rFonts w:eastAsia="Arial Unicode MS"/>
                <w:cs/>
              </w:rPr>
              <w:t>ให้รายงานข้อมูลเข้ามาตามจริง และหากมีเปลี่ยนแปลง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เช่น </w:t>
            </w:r>
            <w:r w:rsidRPr="00BE69F2">
              <w:rPr>
                <w:rFonts w:eastAsia="Arial Unicode MS"/>
              </w:rPr>
              <w:t xml:space="preserve">Renew </w:t>
            </w:r>
            <w:r w:rsidRPr="00BE69F2">
              <w:rPr>
                <w:rFonts w:eastAsia="Arial Unicode MS"/>
                <w:cs/>
              </w:rPr>
              <w:t xml:space="preserve">หนังสือค้ำประกันให้ </w:t>
            </w:r>
            <w:r w:rsidRPr="00BE69F2">
              <w:rPr>
                <w:rFonts w:eastAsia="Arial Unicode MS"/>
              </w:rPr>
              <w:t>Update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ให้สอดคล้องด้วย</w:t>
            </w:r>
          </w:p>
          <w:p w14:paraId="5151501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 หนังสือค้ำประกันที่ </w:t>
            </w:r>
            <w:r w:rsidRPr="00BE69F2">
              <w:rPr>
                <w:rFonts w:eastAsia="Arial Unicode MS"/>
              </w:rPr>
              <w:t xml:space="preserve">Effective </w:t>
            </w:r>
            <w:r w:rsidRPr="00BE69F2">
              <w:rPr>
                <w:rFonts w:eastAsia="Arial Unicode MS"/>
                <w:cs/>
              </w:rPr>
              <w:t xml:space="preserve">ตั้งแต่อดีต </w:t>
            </w:r>
            <w:r w:rsidRPr="00BE69F2">
              <w:rPr>
                <w:rFonts w:eastAsia="Arial Unicode MS"/>
                <w:u w:val="single"/>
                <w:cs/>
              </w:rPr>
              <w:t xml:space="preserve">มีสถานะเป็น </w:t>
            </w:r>
            <w:r w:rsidRPr="00BE69F2">
              <w:rPr>
                <w:rFonts w:eastAsia="Arial Unicode MS"/>
                <w:u w:val="single"/>
              </w:rPr>
              <w:t>Closed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ณ วัน </w:t>
            </w:r>
            <w:r w:rsidRPr="00BE69F2">
              <w:rPr>
                <w:rFonts w:eastAsia="Arial Unicode MS"/>
              </w:rPr>
              <w:t xml:space="preserve">Go-live </w:t>
            </w:r>
            <w:r w:rsidRPr="00BE69F2">
              <w:rPr>
                <w:rFonts w:eastAsia="Arial Unicode MS"/>
                <w:cs/>
              </w:rPr>
              <w:t xml:space="preserve">เริ่มรายงานเมื่อมีการ </w:t>
            </w:r>
            <w:r w:rsidRPr="00BE69F2">
              <w:rPr>
                <w:rFonts w:eastAsia="Arial Unicode MS"/>
              </w:rPr>
              <w:t xml:space="preserve">Renew </w:t>
            </w:r>
            <w:r w:rsidRPr="00BE69F2">
              <w:rPr>
                <w:rFonts w:eastAsia="Arial Unicode MS"/>
                <w:cs/>
              </w:rPr>
              <w:t>หนังสือค้ำประกัน</w:t>
            </w:r>
          </w:p>
        </w:tc>
      </w:tr>
    </w:tbl>
    <w:p w14:paraId="6228CF5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6826D01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2A679C5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79A538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Trade Finance </w:t>
            </w:r>
            <w:r w:rsidRPr="00BE69F2">
              <w:rPr>
                <w:rFonts w:eastAsia="Arial Unicode MS"/>
                <w:cs/>
              </w:rPr>
              <w:t xml:space="preserve">ที่เป็น </w:t>
            </w:r>
            <w:r w:rsidRPr="00BE69F2">
              <w:rPr>
                <w:rFonts w:eastAsia="Arial Unicode MS"/>
              </w:rPr>
              <w:t xml:space="preserve">Overdue Loan </w:t>
            </w:r>
            <w:r w:rsidRPr="00BE69F2">
              <w:rPr>
                <w:rFonts w:eastAsia="Arial Unicode MS"/>
                <w:cs/>
              </w:rPr>
              <w:t xml:space="preserve">เนื่องจากเมื่อเกิด </w:t>
            </w:r>
            <w:r w:rsidRPr="00BE69F2">
              <w:rPr>
                <w:rFonts w:eastAsia="Arial Unicode MS"/>
              </w:rPr>
              <w:t xml:space="preserve">Overdue </w:t>
            </w:r>
            <w:r w:rsidRPr="00BE69F2">
              <w:rPr>
                <w:rFonts w:eastAsia="Arial Unicode MS"/>
                <w:cs/>
              </w:rPr>
              <w:t xml:space="preserve">ระบบจะปิด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>เดิม (</w:t>
            </w:r>
            <w:r w:rsidRPr="00BE69F2">
              <w:rPr>
                <w:rFonts w:eastAsia="Arial Unicode MS"/>
              </w:rPr>
              <w:t xml:space="preserve">FIN001) </w:t>
            </w:r>
            <w:r w:rsidRPr="00BE69F2">
              <w:rPr>
                <w:rFonts w:eastAsia="Arial Unicode MS"/>
                <w:cs/>
              </w:rPr>
              <w:t xml:space="preserve">และเปิด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>ใหม่ (</w:t>
            </w:r>
            <w:r w:rsidRPr="00BE69F2">
              <w:rPr>
                <w:rFonts w:eastAsia="Arial Unicode MS"/>
              </w:rPr>
              <w:t xml:space="preserve">FIN002) </w:t>
            </w:r>
            <w:r w:rsidRPr="00BE69F2">
              <w:rPr>
                <w:rFonts w:eastAsia="Arial Unicode MS"/>
                <w:u w:val="single"/>
                <w:cs/>
              </w:rPr>
              <w:t xml:space="preserve">แบบไม่มี </w:t>
            </w:r>
            <w:r w:rsidRPr="00BE69F2">
              <w:rPr>
                <w:rFonts w:eastAsia="Arial Unicode MS"/>
                <w:u w:val="single"/>
              </w:rPr>
              <w:t>Due Date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และเริ่มนับอายุจาก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ควรรายงาน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65ABA809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49CA3D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A14</w:t>
            </w:r>
          </w:p>
        </w:tc>
        <w:tc>
          <w:tcPr>
            <w:tcW w:w="9639" w:type="dxa"/>
          </w:tcPr>
          <w:p w14:paraId="68465F3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</w:rPr>
              <w:t xml:space="preserve">Account Id </w:t>
            </w:r>
            <w:r w:rsidRPr="00BE69F2">
              <w:rPr>
                <w:rFonts w:eastAsia="Arial Unicode MS"/>
                <w:u w:val="single"/>
                <w:cs/>
              </w:rPr>
              <w:t xml:space="preserve">ของ </w:t>
            </w:r>
            <w:r w:rsidRPr="00BE69F2">
              <w:rPr>
                <w:rFonts w:eastAsia="Arial Unicode MS"/>
                <w:u w:val="single"/>
              </w:rPr>
              <w:t>FIN</w:t>
            </w:r>
            <w:r w:rsidRPr="00BE69F2">
              <w:rPr>
                <w:rFonts w:eastAsia="Arial Unicode MS"/>
                <w:u w:val="single"/>
                <w:cs/>
              </w:rPr>
              <w:t>001</w:t>
            </w:r>
            <w:r w:rsidRPr="00BE69F2">
              <w:rPr>
                <w:rFonts w:eastAsia="Arial Unicode MS"/>
                <w:cs/>
              </w:rPr>
              <w:t xml:space="preserve"> (</w:t>
            </w:r>
            <w:r w:rsidRPr="00BE69F2">
              <w:rPr>
                <w:rFonts w:eastAsia="Arial Unicode MS"/>
              </w:rPr>
              <w:t xml:space="preserve">Original Account) </w:t>
            </w:r>
            <w:r w:rsidRPr="00BE69F2">
              <w:rPr>
                <w:rFonts w:eastAsia="Arial Unicode MS"/>
                <w:cs/>
              </w:rPr>
              <w:t>ให้รายงาน</w:t>
            </w:r>
          </w:p>
          <w:p w14:paraId="6EBEF72C" w14:textId="77777777" w:rsidR="00033C0B" w:rsidRPr="00BE69F2" w:rsidRDefault="00033C0B" w:rsidP="009A6773">
            <w:pPr>
              <w:pStyle w:val="ListParagraph"/>
              <w:numPr>
                <w:ilvl w:val="0"/>
                <w:numId w:val="4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Maturity Date = </w:t>
            </w:r>
            <w:r w:rsidRPr="00BE69F2">
              <w:rPr>
                <w:rFonts w:eastAsia="Arial Unicode MS"/>
                <w:cs/>
              </w:rPr>
              <w:t xml:space="preserve">วันครบกำหนดหรือวันที่ปิดบัญชีของ </w:t>
            </w:r>
            <w:r w:rsidRPr="00BE69F2">
              <w:rPr>
                <w:rFonts w:eastAsia="Arial Unicode MS"/>
              </w:rPr>
              <w:t>FIN</w:t>
            </w:r>
            <w:r w:rsidRPr="00BE69F2">
              <w:rPr>
                <w:rFonts w:eastAsia="Arial Unicode MS"/>
                <w:cs/>
              </w:rPr>
              <w:t>001</w:t>
            </w:r>
          </w:p>
          <w:p w14:paraId="2F1D566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</w:rPr>
              <w:t xml:space="preserve">Account Id </w:t>
            </w:r>
            <w:r w:rsidRPr="00BE69F2">
              <w:rPr>
                <w:rFonts w:eastAsia="Arial Unicode MS"/>
                <w:u w:val="single"/>
                <w:cs/>
              </w:rPr>
              <w:t xml:space="preserve">ใหม่ </w:t>
            </w:r>
            <w:r w:rsidRPr="00BE69F2">
              <w:rPr>
                <w:rFonts w:eastAsia="Arial Unicode MS"/>
                <w:u w:val="single"/>
              </w:rPr>
              <w:t>FIN002</w:t>
            </w:r>
            <w:r w:rsidRPr="00BE69F2">
              <w:rPr>
                <w:rFonts w:eastAsia="Arial Unicode MS"/>
                <w:cs/>
              </w:rPr>
              <w:t xml:space="preserve"> ให้รายงาน</w:t>
            </w:r>
          </w:p>
          <w:p w14:paraId="1388C4B4" w14:textId="77777777" w:rsidR="00033C0B" w:rsidRPr="00BE69F2" w:rsidRDefault="00033C0B" w:rsidP="009A6773">
            <w:pPr>
              <w:pStyle w:val="ListParagraph"/>
              <w:numPr>
                <w:ilvl w:val="0"/>
                <w:numId w:val="4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Maturity Date = </w:t>
            </w:r>
            <w:r w:rsidRPr="00BE69F2">
              <w:rPr>
                <w:rFonts w:eastAsia="Arial Unicode MS"/>
                <w:cs/>
              </w:rPr>
              <w:t xml:space="preserve">ค่าว่าง เนื่องจาก </w:t>
            </w:r>
            <w:r w:rsidRPr="00BE69F2">
              <w:rPr>
                <w:rFonts w:eastAsia="Arial Unicode MS"/>
              </w:rPr>
              <w:t xml:space="preserve">Account Term Type = </w:t>
            </w:r>
            <w:r w:rsidRPr="00BE69F2">
              <w:rPr>
                <w:rFonts w:eastAsia="Arial Unicode MS"/>
                <w:cs/>
              </w:rPr>
              <w:t xml:space="preserve">2004700004 </w:t>
            </w:r>
            <w:r w:rsidRPr="00BE69F2">
              <w:rPr>
                <w:rFonts w:eastAsia="Arial Unicode MS"/>
              </w:rPr>
              <w:t>At Call</w:t>
            </w:r>
          </w:p>
          <w:p w14:paraId="00EED69B" w14:textId="77777777" w:rsidR="00033C0B" w:rsidRPr="00BE69F2" w:rsidRDefault="00033C0B" w:rsidP="009A6773">
            <w:pPr>
              <w:pStyle w:val="ListParagraph"/>
              <w:numPr>
                <w:ilvl w:val="0"/>
                <w:numId w:val="4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Effective Date = Maturity Date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>FIN</w:t>
            </w:r>
            <w:r w:rsidRPr="00BE69F2">
              <w:rPr>
                <w:rFonts w:eastAsia="Arial Unicode MS"/>
                <w:cs/>
              </w:rPr>
              <w:t>001</w:t>
            </w:r>
          </w:p>
        </w:tc>
      </w:tr>
    </w:tbl>
    <w:p w14:paraId="055A562A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5E4A5B2" w14:textId="77777777" w:rsidTr="005F2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5A82F9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037C09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หากลูกค้าลงนามในสัญญาสินเชื่อระยะเวลา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ปี โดยลงนามเมื่อ </w:t>
            </w:r>
            <w:r w:rsidRPr="00BE69F2">
              <w:rPr>
                <w:rFonts w:eastAsia="Arial Unicode MS"/>
              </w:rPr>
              <w:t>20</w:t>
            </w:r>
            <w:r w:rsidRPr="00BE69F2">
              <w:rPr>
                <w:rFonts w:eastAsia="Arial Unicode MS"/>
                <w:cs/>
              </w:rPr>
              <w:t>22</w:t>
            </w:r>
            <w:r w:rsidRPr="00BE69F2">
              <w:rPr>
                <w:rFonts w:eastAsia="Arial Unicode MS"/>
              </w:rPr>
              <w:t>-01-31</w:t>
            </w:r>
            <w:r w:rsidRPr="00BE69F2">
              <w:rPr>
                <w:rFonts w:eastAsia="Arial Unicode MS"/>
                <w:cs/>
              </w:rPr>
              <w:t xml:space="preserve"> แต่ยังไม่ได้เบิกใช้ และเริ่มเบิกเงินกู้ </w:t>
            </w:r>
            <w:r w:rsidRPr="00BE69F2">
              <w:rPr>
                <w:rFonts w:eastAsia="Arial Unicode MS"/>
              </w:rPr>
              <w:t>20</w:t>
            </w:r>
            <w:r w:rsidRPr="00BE69F2">
              <w:rPr>
                <w:rFonts w:eastAsia="Arial Unicode MS"/>
                <w:cs/>
              </w:rPr>
              <w:t>22</w:t>
            </w:r>
            <w:r w:rsidRPr="00BE69F2">
              <w:rPr>
                <w:rFonts w:eastAsia="Arial Unicode MS"/>
              </w:rPr>
              <w:t>-03-20</w:t>
            </w:r>
            <w:r w:rsidRPr="00BE69F2">
              <w:rPr>
                <w:rFonts w:eastAsia="Arial Unicode MS"/>
                <w:cs/>
              </w:rPr>
              <w:t xml:space="preserve"> ทำให้วันสิ้นสุดของธุรกรรมนี้ เป็น </w:t>
            </w:r>
            <w:r w:rsidRPr="00BE69F2">
              <w:rPr>
                <w:rFonts w:eastAsia="Arial Unicode MS"/>
              </w:rPr>
              <w:t>2027-03-19</w:t>
            </w:r>
            <w:r w:rsidRPr="00BE69F2">
              <w:rPr>
                <w:rFonts w:eastAsia="Arial Unicode MS"/>
                <w:cs/>
              </w:rPr>
              <w:t xml:space="preserve"> ตามเงื่อนไขระยะเวลา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ปี </w:t>
            </w:r>
            <w:r w:rsidRPr="00BE69F2">
              <w:rPr>
                <w:rFonts w:eastAsia="Arial Unicode MS"/>
                <w:u w:val="single"/>
                <w:cs/>
              </w:rPr>
              <w:t>นับจากวันที่เบิกใช้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br/>
              <w:t xml:space="preserve">ต้องรายงาน </w:t>
            </w:r>
            <w:r w:rsidRPr="00BE69F2">
              <w:rPr>
                <w:rFonts w:eastAsia="Arial Unicode MS"/>
              </w:rPr>
              <w:t xml:space="preserve">Contract Date, Effective Date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Maturity Date </w:t>
            </w:r>
            <w:r w:rsidRPr="00BE69F2">
              <w:rPr>
                <w:rFonts w:eastAsia="Arial Unicode MS"/>
                <w:cs/>
              </w:rPr>
              <w:t xml:space="preserve">อย่างไร </w:t>
            </w:r>
          </w:p>
        </w:tc>
      </w:tr>
      <w:tr w:rsidR="00BE69F2" w:rsidRPr="00BE69F2" w14:paraId="15074032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FB557A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A15</w:t>
            </w:r>
          </w:p>
        </w:tc>
        <w:tc>
          <w:tcPr>
            <w:tcW w:w="9639" w:type="dxa"/>
          </w:tcPr>
          <w:p w14:paraId="5AF0B87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ตามตัวอย่างให้รายงาน </w:t>
            </w:r>
          </w:p>
          <w:p w14:paraId="5FE2D2A0" w14:textId="77777777" w:rsidR="00033C0B" w:rsidRPr="00BE69F2" w:rsidRDefault="00033C0B" w:rsidP="009A6773">
            <w:pPr>
              <w:pStyle w:val="ListParagraph"/>
              <w:numPr>
                <w:ilvl w:val="0"/>
                <w:numId w:val="1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Contract Date = 20</w:t>
            </w:r>
            <w:r w:rsidRPr="00BE69F2">
              <w:rPr>
                <w:rFonts w:eastAsia="Arial Unicode MS"/>
                <w:cs/>
              </w:rPr>
              <w:t>22</w:t>
            </w:r>
            <w:r w:rsidRPr="00BE69F2">
              <w:rPr>
                <w:rFonts w:eastAsia="Arial Unicode MS"/>
              </w:rPr>
              <w:t>-01-31</w:t>
            </w:r>
          </w:p>
          <w:p w14:paraId="1BB732F2" w14:textId="77777777" w:rsidR="00033C0B" w:rsidRPr="00BE69F2" w:rsidRDefault="00033C0B" w:rsidP="009A6773">
            <w:pPr>
              <w:pStyle w:val="ListParagraph"/>
              <w:numPr>
                <w:ilvl w:val="0"/>
                <w:numId w:val="1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Effective Date = 20</w:t>
            </w:r>
            <w:r w:rsidRPr="00BE69F2">
              <w:rPr>
                <w:rFonts w:eastAsia="Arial Unicode MS"/>
                <w:cs/>
              </w:rPr>
              <w:t>22</w:t>
            </w:r>
            <w:r w:rsidRPr="00BE69F2">
              <w:rPr>
                <w:rFonts w:eastAsia="Arial Unicode MS"/>
              </w:rPr>
              <w:t xml:space="preserve">-01-31 </w:t>
            </w:r>
            <w:r w:rsidRPr="00BE69F2">
              <w:rPr>
                <w:rFonts w:eastAsia="Arial Unicode MS"/>
                <w:cs/>
              </w:rPr>
              <w:t>(ตั้งวงเงินในระบบ)</w:t>
            </w:r>
          </w:p>
          <w:p w14:paraId="5E2A3A31" w14:textId="77777777" w:rsidR="00033C0B" w:rsidRPr="00BE69F2" w:rsidRDefault="00033C0B" w:rsidP="009A6773">
            <w:pPr>
              <w:pStyle w:val="ListParagraph"/>
              <w:numPr>
                <w:ilvl w:val="0"/>
                <w:numId w:val="1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Maturity Date = 2027-03-19</w:t>
            </w:r>
            <w:r w:rsidRPr="00BE69F2">
              <w:rPr>
                <w:rFonts w:eastAsia="Arial Unicode MS"/>
                <w:cs/>
              </w:rPr>
              <w:t xml:space="preserve"> ตามข้อเท็จจริง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เนื่องจากเงื่อนไขเป็นระยะเวลา </w:t>
            </w:r>
            <w:r w:rsidRPr="00BE69F2">
              <w:rPr>
                <w:rFonts w:eastAsia="Arial Unicode MS"/>
              </w:rPr>
              <w:t xml:space="preserve">5 </w:t>
            </w:r>
            <w:r w:rsidRPr="00BE69F2">
              <w:rPr>
                <w:rFonts w:eastAsia="Arial Unicode MS"/>
                <w:cs/>
              </w:rPr>
              <w:t>ปี นับจากวันที่เบิกเงินกู้ (เป็นวันที่สิ้นสุดของบัญชีที่เบิกใช้)</w:t>
            </w:r>
          </w:p>
        </w:tc>
      </w:tr>
      <w:tr w:rsidR="00BE69F2" w:rsidRPr="00BE69F2" w14:paraId="2D12D09E" w14:textId="77777777" w:rsidTr="005F55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02DB5AC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49F447A" w14:textId="77777777" w:rsidR="00033C0B" w:rsidRPr="003B22B8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/>
                <w:bCs/>
                <w:cs/>
              </w:rPr>
            </w:pPr>
            <w:r w:rsidRPr="003B22B8">
              <w:rPr>
                <w:rFonts w:eastAsia="Arial Unicode MS"/>
                <w:b/>
                <w:bCs/>
                <w:cs/>
              </w:rPr>
              <w:t xml:space="preserve">สินเชื่อระยะสั้น </w:t>
            </w:r>
            <w:r w:rsidRPr="003B22B8">
              <w:rPr>
                <w:rFonts w:eastAsia="Arial Unicode MS"/>
                <w:b/>
                <w:bCs/>
              </w:rPr>
              <w:t xml:space="preserve">Contract Date </w:t>
            </w:r>
            <w:r w:rsidRPr="003B22B8">
              <w:rPr>
                <w:rFonts w:eastAsia="Arial Unicode MS"/>
                <w:b/>
                <w:bCs/>
                <w:cs/>
              </w:rPr>
              <w:t>และ</w:t>
            </w:r>
            <w:r w:rsidRPr="003B22B8">
              <w:rPr>
                <w:rFonts w:eastAsia="Arial Unicode MS"/>
                <w:b/>
                <w:bCs/>
              </w:rPr>
              <w:t xml:space="preserve"> Effective Date </w:t>
            </w:r>
            <w:r w:rsidRPr="003B22B8">
              <w:rPr>
                <w:rFonts w:eastAsia="Arial Unicode MS"/>
                <w:b/>
                <w:bCs/>
                <w:cs/>
              </w:rPr>
              <w:t xml:space="preserve">จะระบุตามวันที่ลงนาม หากมีการเบิกใช้สินเชื่อระยะสั้นหลายธุรกรรม เช่น </w:t>
            </w:r>
            <w:r w:rsidRPr="003B22B8">
              <w:rPr>
                <w:rFonts w:eastAsia="Arial Unicode MS"/>
                <w:b/>
                <w:bCs/>
              </w:rPr>
              <w:t xml:space="preserve">Account Id BKST005, BKST012 </w:t>
            </w:r>
            <w:r w:rsidRPr="003B22B8">
              <w:rPr>
                <w:rFonts w:eastAsia="Arial Unicode MS"/>
                <w:b/>
                <w:bCs/>
                <w:cs/>
              </w:rPr>
              <w:t>และ</w:t>
            </w:r>
            <w:r w:rsidRPr="003B22B8">
              <w:rPr>
                <w:rFonts w:eastAsia="Arial Unicode MS"/>
                <w:b/>
                <w:bCs/>
              </w:rPr>
              <w:t xml:space="preserve"> BKST025 </w:t>
            </w:r>
            <w:r w:rsidRPr="003B22B8">
              <w:rPr>
                <w:rFonts w:eastAsia="Arial Unicode MS"/>
                <w:b/>
                <w:bCs/>
                <w:cs/>
              </w:rPr>
              <w:t xml:space="preserve">ทั้ง </w:t>
            </w:r>
            <w:r w:rsidRPr="003B22B8">
              <w:rPr>
                <w:rFonts w:eastAsia="Arial Unicode MS"/>
                <w:b/>
                <w:bCs/>
              </w:rPr>
              <w:t xml:space="preserve">3 </w:t>
            </w:r>
            <w:r w:rsidRPr="003B22B8">
              <w:rPr>
                <w:rFonts w:eastAsia="Arial Unicode MS"/>
                <w:b/>
                <w:bCs/>
                <w:cs/>
              </w:rPr>
              <w:t xml:space="preserve">รายการ </w:t>
            </w:r>
            <w:r w:rsidRPr="003B22B8">
              <w:rPr>
                <w:rFonts w:eastAsia="Arial Unicode MS"/>
                <w:b/>
                <w:bCs/>
              </w:rPr>
              <w:t xml:space="preserve">Contract Date </w:t>
            </w:r>
            <w:r w:rsidRPr="003B22B8">
              <w:rPr>
                <w:rFonts w:eastAsia="Arial Unicode MS"/>
                <w:b/>
                <w:bCs/>
                <w:cs/>
              </w:rPr>
              <w:t xml:space="preserve">และ </w:t>
            </w:r>
            <w:r w:rsidRPr="003B22B8">
              <w:rPr>
                <w:rFonts w:eastAsia="Arial Unicode MS"/>
                <w:b/>
                <w:bCs/>
              </w:rPr>
              <w:t xml:space="preserve">Effective Date </w:t>
            </w:r>
            <w:r w:rsidRPr="003B22B8">
              <w:rPr>
                <w:rFonts w:eastAsia="Arial Unicode MS"/>
                <w:b/>
                <w:bCs/>
                <w:cs/>
              </w:rPr>
              <w:t xml:space="preserve">จะเป็นวันที่เหมือนกันตามสัญญา ใช่หรือไม่ แต่ </w:t>
            </w:r>
            <w:r w:rsidRPr="003B22B8">
              <w:rPr>
                <w:rFonts w:eastAsia="Arial Unicode MS"/>
                <w:b/>
                <w:bCs/>
              </w:rPr>
              <w:t xml:space="preserve">Maturity Date </w:t>
            </w:r>
            <w:r w:rsidRPr="003B22B8">
              <w:rPr>
                <w:rFonts w:eastAsia="Arial Unicode MS"/>
                <w:b/>
                <w:bCs/>
                <w:cs/>
              </w:rPr>
              <w:t>จะไม่เหมือนกัน ใช่หรือไม่</w:t>
            </w:r>
          </w:p>
        </w:tc>
      </w:tr>
      <w:tr w:rsidR="00BE69F2" w:rsidRPr="00BE69F2" w14:paraId="480163DD" w14:textId="77777777" w:rsidTr="005F2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5D9FE2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A16</w:t>
            </w:r>
          </w:p>
        </w:tc>
        <w:tc>
          <w:tcPr>
            <w:tcW w:w="9639" w:type="dxa"/>
          </w:tcPr>
          <w:p w14:paraId="56F75C28" w14:textId="77777777" w:rsidR="00033C0B" w:rsidRPr="00BE69F2" w:rsidRDefault="00033C0B" w:rsidP="009A6773">
            <w:pPr>
              <w:pStyle w:val="ListParagraph"/>
              <w:numPr>
                <w:ilvl w:val="0"/>
                <w:numId w:val="1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หากเป็นการทำสัญญารวมอยู่ในฉบับเดียวกัน แต่มีการแบ่งเป็นหลายบัญชีในสัญญานั้น </w:t>
            </w:r>
            <w:r w:rsidRPr="00BE69F2">
              <w:rPr>
                <w:rFonts w:eastAsia="Arial Unicode MS"/>
              </w:rPr>
              <w:t xml:space="preserve">Contract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ควรมีค่าเดียวกัน (ตั้งวงเงินในระบบวันเดียวกันกับวันที่ลงนาม) แต่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>จะเหมือนกันหรือไม่เหมือนกันขึ้นอยู่กับข้อเท็จจริงของแต่ละบัญชี</w:t>
            </w:r>
          </w:p>
          <w:p w14:paraId="6A974365" w14:textId="77777777" w:rsidR="00033C0B" w:rsidRPr="00BE69F2" w:rsidRDefault="00033C0B" w:rsidP="009A6773">
            <w:pPr>
              <w:pStyle w:val="ListParagraph"/>
              <w:numPr>
                <w:ilvl w:val="0"/>
                <w:numId w:val="1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หากเป็นการทำสัญญาแยกแต่ละบัญชี </w:t>
            </w:r>
            <w:r w:rsidRPr="00BE69F2">
              <w:rPr>
                <w:rFonts w:eastAsia="Arial Unicode MS"/>
              </w:rPr>
              <w:t xml:space="preserve">Contract Date, 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>จะเหมือนหรือต่างกันก็ขึ้นอยู่กับรายละเอียดที่ระบุอยู่ในสัญญาแต่ละฉบับ</w:t>
            </w:r>
          </w:p>
        </w:tc>
      </w:tr>
    </w:tbl>
    <w:p w14:paraId="7860FDE2" w14:textId="77777777" w:rsidR="00033C0B" w:rsidRPr="00BE69F2" w:rsidRDefault="00033C0B" w:rsidP="009A6773">
      <w:pPr>
        <w:spacing w:line="240" w:lineRule="auto"/>
      </w:pPr>
    </w:p>
    <w:p w14:paraId="3BF8B6D2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59" w:name="_Hlk119398124"/>
      <w:r w:rsidRPr="00BE69F2">
        <w:rPr>
          <w:rFonts w:ascii="Browallia New" w:hAnsi="Browallia New" w:cs="Browallia New"/>
          <w:i w:val="0"/>
          <w:color w:val="002060"/>
        </w:rPr>
        <w:t>[Loan and Contingent Type]</w:t>
      </w:r>
      <w:bookmarkEnd w:id="58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3B98D67" w14:textId="77777777" w:rsidTr="006244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bookmarkEnd w:id="59"/>
          <w:p w14:paraId="4F8A6989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BFF7F0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 สง. ไม่มี </w:t>
            </w:r>
            <w:r w:rsidRPr="00BE69F2">
              <w:rPr>
                <w:rFonts w:eastAsia="Arial Unicode MS"/>
              </w:rPr>
              <w:t>Classification</w:t>
            </w:r>
            <w:r w:rsidRPr="00BE69F2">
              <w:rPr>
                <w:rFonts w:eastAsia="Arial Unicode MS"/>
                <w:cs/>
              </w:rPr>
              <w:t xml:space="preserve"> ระดับย่อย สามารถเลือก </w:t>
            </w:r>
            <w:r w:rsidRPr="00BE69F2">
              <w:rPr>
                <w:rFonts w:eastAsia="Arial Unicode MS"/>
              </w:rPr>
              <w:t xml:space="preserve">Root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Classification </w:t>
            </w:r>
            <w:r w:rsidRPr="00BE69F2">
              <w:rPr>
                <w:rFonts w:eastAsia="Arial Unicode MS"/>
                <w:cs/>
              </w:rPr>
              <w:t xml:space="preserve">ได้หรือไม่ 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  <w:tr w:rsidR="00BE69F2" w:rsidRPr="00BE69F2" w14:paraId="2975BDE1" w14:textId="77777777" w:rsidTr="006244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72A26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8CD182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ไม่สามารถเลือกได้</w:t>
            </w:r>
          </w:p>
          <w:p w14:paraId="5F24FFC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ในการรายงาน </w:t>
            </w: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 xml:space="preserve">ให้รายงานตัวย่อยสุด แต่หากเป็นการรายงานใน </w:t>
            </w:r>
            <w:r w:rsidRPr="00BE69F2">
              <w:rPr>
                <w:rFonts w:eastAsia="Arial Unicode MS"/>
              </w:rPr>
              <w:t>Data Entity 5.2 Credit Line Loan Type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ไม่จำเป็นต้องรายงานระดับย่อยสุด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สามารถรายงานได้ตาม</w:t>
            </w:r>
            <w:r w:rsidRPr="00BE69F2">
              <w:rPr>
                <w:rFonts w:eastAsia="Arial Unicode MS"/>
              </w:rPr>
              <w:t xml:space="preserve"> Classification </w:t>
            </w:r>
            <w:r w:rsidRPr="00BE69F2">
              <w:rPr>
                <w:rFonts w:eastAsia="Arial Unicode MS"/>
                <w:cs/>
              </w:rPr>
              <w:t xml:space="preserve">ที่ได้กำหนดใน </w:t>
            </w:r>
            <w:r w:rsidRPr="00BE69F2">
              <w:rPr>
                <w:rFonts w:eastAsia="Arial Unicode MS"/>
              </w:rPr>
              <w:t>V</w:t>
            </w:r>
            <w:r w:rsidRPr="00BE69F2">
              <w:t>_CreditLine</w:t>
            </w:r>
          </w:p>
        </w:tc>
      </w:tr>
    </w:tbl>
    <w:p w14:paraId="25021DE2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F51642B" w14:textId="77777777" w:rsidTr="006244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4122F8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6E762F4" w14:textId="77777777" w:rsidR="00033C0B" w:rsidRPr="006244A8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spacing w:val="-4"/>
              </w:rPr>
            </w:pPr>
            <w:r w:rsidRPr="006244A8">
              <w:rPr>
                <w:rFonts w:eastAsia="Arial Unicode MS"/>
                <w:spacing w:val="-4"/>
                <w:cs/>
              </w:rPr>
              <w:t xml:space="preserve">ทุก </w:t>
            </w:r>
            <w:r w:rsidRPr="006244A8">
              <w:rPr>
                <w:rFonts w:eastAsia="Arial Unicode MS"/>
                <w:spacing w:val="-4"/>
              </w:rPr>
              <w:t xml:space="preserve">Products (Loan and Contingent) </w:t>
            </w:r>
            <w:r w:rsidRPr="006244A8">
              <w:rPr>
                <w:rFonts w:eastAsia="Arial Unicode MS"/>
                <w:spacing w:val="-4"/>
                <w:cs/>
              </w:rPr>
              <w:t xml:space="preserve">ในระบบ </w:t>
            </w:r>
            <w:r w:rsidRPr="006244A8">
              <w:rPr>
                <w:rFonts w:eastAsia="Arial Unicode MS"/>
                <w:spacing w:val="-4"/>
              </w:rPr>
              <w:t xml:space="preserve">Trade Finance </w:t>
            </w:r>
            <w:r w:rsidRPr="006244A8">
              <w:rPr>
                <w:rFonts w:eastAsia="Arial Unicode MS"/>
                <w:spacing w:val="-4"/>
                <w:cs/>
              </w:rPr>
              <w:t xml:space="preserve">ทั้ง </w:t>
            </w:r>
            <w:r w:rsidRPr="006244A8">
              <w:rPr>
                <w:rFonts w:eastAsia="Arial Unicode MS"/>
                <w:spacing w:val="-4"/>
              </w:rPr>
              <w:t xml:space="preserve">THB &amp; FCY </w:t>
            </w:r>
            <w:r w:rsidRPr="006244A8">
              <w:rPr>
                <w:rFonts w:eastAsia="Arial Unicode MS"/>
                <w:spacing w:val="-4"/>
                <w:cs/>
              </w:rPr>
              <w:t>ตามรายการนี้ ต้องรายงานใช่หรือไม่</w:t>
            </w:r>
          </w:p>
          <w:p w14:paraId="15CC02D6" w14:textId="77777777" w:rsidR="00033C0B" w:rsidRPr="00BE69F2" w:rsidRDefault="00033C0B" w:rsidP="009A6773">
            <w:pPr>
              <w:pStyle w:val="ListParagraph"/>
              <w:numPr>
                <w:ilvl w:val="0"/>
                <w:numId w:val="11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สินเชื่อเพื่อการนำเข้าและออกของ (</w:t>
            </w:r>
            <w:r w:rsidRPr="00BE69F2">
              <w:rPr>
                <w:rFonts w:eastAsia="Arial Unicode MS"/>
              </w:rPr>
              <w:t xml:space="preserve">Trust Receipt : TR) </w:t>
            </w:r>
          </w:p>
          <w:p w14:paraId="4E957733" w14:textId="77777777" w:rsidR="00033C0B" w:rsidRPr="00BE69F2" w:rsidRDefault="00033C0B" w:rsidP="009A6773">
            <w:pPr>
              <w:pStyle w:val="ListParagraph"/>
              <w:numPr>
                <w:ilvl w:val="0"/>
                <w:numId w:val="11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สินเชื่อเพื่อเตรียมการส่งออก (</w:t>
            </w:r>
            <w:r w:rsidRPr="00BE69F2">
              <w:rPr>
                <w:rFonts w:eastAsia="Arial Unicode MS"/>
              </w:rPr>
              <w:t>Packing Credit)</w:t>
            </w:r>
          </w:p>
          <w:p w14:paraId="570AC6DA" w14:textId="77777777" w:rsidR="00033C0B" w:rsidRPr="00BE69F2" w:rsidRDefault="00033C0B" w:rsidP="009A6773">
            <w:pPr>
              <w:pStyle w:val="ListParagraph"/>
              <w:numPr>
                <w:ilvl w:val="0"/>
                <w:numId w:val="11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ตั๋วเงินค่าสินค้าออก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: </w:t>
            </w:r>
            <w:r w:rsidRPr="00BE69F2">
              <w:rPr>
                <w:rFonts w:eastAsia="Arial Unicode MS"/>
              </w:rPr>
              <w:t xml:space="preserve">Trade Finance </w:t>
            </w:r>
          </w:p>
          <w:p w14:paraId="537B858A" w14:textId="77777777" w:rsidR="00033C0B" w:rsidRPr="00BE69F2" w:rsidRDefault="00033C0B" w:rsidP="009A6773">
            <w:pPr>
              <w:pStyle w:val="ListParagraph"/>
              <w:numPr>
                <w:ilvl w:val="0"/>
                <w:numId w:val="11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ตั๋วเงินค่าสินค้าเข้า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: </w:t>
            </w:r>
            <w:r w:rsidRPr="00BE69F2">
              <w:rPr>
                <w:rFonts w:eastAsia="Arial Unicode MS"/>
              </w:rPr>
              <w:t xml:space="preserve">Trade Finance   </w:t>
            </w:r>
          </w:p>
          <w:p w14:paraId="44BEF1FF" w14:textId="77777777" w:rsidR="00033C0B" w:rsidRPr="00BE69F2" w:rsidRDefault="00033C0B" w:rsidP="009A6773">
            <w:pPr>
              <w:pStyle w:val="ListParagraph"/>
              <w:numPr>
                <w:ilvl w:val="0"/>
                <w:numId w:val="11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การค้ำประกันการออกของ (</w:t>
            </w:r>
            <w:r w:rsidRPr="00BE69F2">
              <w:rPr>
                <w:rFonts w:eastAsia="Arial Unicode MS"/>
              </w:rPr>
              <w:t>Shipping Guarantee) : Trade Finance</w:t>
            </w:r>
          </w:p>
          <w:p w14:paraId="6C56AEEF" w14:textId="77777777" w:rsidR="00033C0B" w:rsidRPr="00BE69F2" w:rsidRDefault="00033C0B" w:rsidP="009A6773">
            <w:pPr>
              <w:pStyle w:val="ListParagraph"/>
              <w:numPr>
                <w:ilvl w:val="0"/>
                <w:numId w:val="11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ภาระจากการยืนยันตาม </w:t>
            </w:r>
            <w:r w:rsidRPr="00BE69F2">
              <w:rPr>
                <w:rFonts w:eastAsia="Arial Unicode MS"/>
              </w:rPr>
              <w:t>Letter of Credit : Trade Finance (L/C Confirmation)</w:t>
            </w:r>
            <w:r w:rsidRPr="00BE69F2">
              <w:rPr>
                <w:rFonts w:eastAsia="Arial Unicode MS"/>
                <w:highlight w:val="darkCyan"/>
                <w:cs/>
              </w:rPr>
              <w:t xml:space="preserve"> </w:t>
            </w:r>
          </w:p>
          <w:p w14:paraId="5481E4DC" w14:textId="77777777" w:rsidR="00033C0B" w:rsidRPr="00BE69F2" w:rsidRDefault="00033C0B" w:rsidP="009A6773">
            <w:pPr>
              <w:pStyle w:val="ListParagraph"/>
              <w:numPr>
                <w:ilvl w:val="0"/>
                <w:numId w:val="11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ภาระตามตั๋วเงินค่าสินค้าเข้าที่ยังไม่ครบกำหนด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: </w:t>
            </w:r>
            <w:r w:rsidRPr="00BE69F2">
              <w:rPr>
                <w:rFonts w:eastAsia="Arial Unicode MS"/>
              </w:rPr>
              <w:t>Trade Finance</w:t>
            </w:r>
          </w:p>
          <w:p w14:paraId="1635A444" w14:textId="77777777" w:rsidR="00033C0B" w:rsidRPr="00BE69F2" w:rsidRDefault="00033C0B" w:rsidP="009A6773">
            <w:pPr>
              <w:pStyle w:val="ListParagraph"/>
              <w:numPr>
                <w:ilvl w:val="0"/>
                <w:numId w:val="11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การค้ำประกันการชำระเงินแบบ </w:t>
            </w:r>
            <w:r w:rsidRPr="00BE69F2">
              <w:rPr>
                <w:rFonts w:eastAsia="Arial Unicode MS"/>
              </w:rPr>
              <w:t>Standby Letter of Credit</w:t>
            </w:r>
          </w:p>
          <w:p w14:paraId="22EB7E1A" w14:textId="77777777" w:rsidR="00033C0B" w:rsidRPr="00BE69F2" w:rsidRDefault="00033C0B" w:rsidP="009A6773">
            <w:pPr>
              <w:pStyle w:val="ListParagraph"/>
              <w:numPr>
                <w:ilvl w:val="0"/>
                <w:numId w:val="11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ภาระผูกพันจากการค้ำประกันต่างประเทศ (</w:t>
            </w:r>
            <w:r w:rsidRPr="00BE69F2">
              <w:rPr>
                <w:rFonts w:eastAsia="Arial Unicode MS"/>
              </w:rPr>
              <w:t>Outward Guarantee)</w:t>
            </w:r>
          </w:p>
        </w:tc>
      </w:tr>
      <w:tr w:rsidR="00BE69F2" w:rsidRPr="00BE69F2" w14:paraId="526EA533" w14:textId="77777777" w:rsidTr="006244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07C8C5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3521448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ให้รายงานทั้งสินเชื่อและภาระตามรายการข้างต้น </w:t>
            </w:r>
          </w:p>
          <w:p w14:paraId="584E646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b/>
                <w:bCs/>
                <w:cs/>
              </w:rPr>
            </w:pPr>
            <w:r w:rsidRPr="00BE69F2">
              <w:rPr>
                <w:rFonts w:eastAsia="Arial Unicode MS"/>
                <w:cs/>
              </w:rPr>
              <w:t xml:space="preserve">ทั้งนี้ สำหรับภาระจากการยืนยันตาม </w:t>
            </w:r>
            <w:r w:rsidRPr="00BE69F2">
              <w:rPr>
                <w:rFonts w:eastAsia="Arial Unicode MS"/>
              </w:rPr>
              <w:t xml:space="preserve">Letter of Credit : Trade Finance (L/C Confirmation)  </w:t>
            </w:r>
            <w:r w:rsidRPr="00BE69F2">
              <w:rPr>
                <w:rFonts w:eastAsia="Arial Unicode MS"/>
                <w:cs/>
              </w:rPr>
              <w:t xml:space="preserve">ให้ สง. ที่เป็น </w:t>
            </w:r>
            <w:r w:rsidRPr="00BE69F2">
              <w:rPr>
                <w:rFonts w:eastAsia="Arial Unicode MS"/>
              </w:rPr>
              <w:t xml:space="preserve">confirming bank </w:t>
            </w:r>
            <w:r w:rsidRPr="00BE69F2">
              <w:rPr>
                <w:rFonts w:eastAsia="Arial Unicode MS"/>
                <w:cs/>
              </w:rPr>
              <w:t>เป็นผู้รายงาน</w:t>
            </w:r>
          </w:p>
        </w:tc>
      </w:tr>
    </w:tbl>
    <w:p w14:paraId="79C470F0" w14:textId="77777777" w:rsidR="00033C0B" w:rsidRPr="00BE69F2" w:rsidRDefault="00033C0B" w:rsidP="009A6773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2784E0C" w14:textId="77777777" w:rsidTr="006244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031137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5C44C9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ขอคำอธิบายเพิ่มเติมเพื่อบ่งชี้ความแตกต่างระหว่าง </w:t>
            </w:r>
            <w:r w:rsidRPr="00BE69F2">
              <w:rPr>
                <w:rFonts w:eastAsia="Arial Unicode MS"/>
              </w:rPr>
              <w:t xml:space="preserve">Classification Code </w:t>
            </w:r>
            <w:r w:rsidRPr="00BE69F2">
              <w:rPr>
                <w:rFonts w:eastAsia="Arial Unicode MS"/>
                <w:cs/>
              </w:rPr>
              <w:t xml:space="preserve">ที่เกี่ยวข้องกับ </w:t>
            </w:r>
            <w:r w:rsidRPr="00BE69F2">
              <w:rPr>
                <w:rFonts w:eastAsia="Arial Unicode MS"/>
              </w:rPr>
              <w:t xml:space="preserve">Trust Receipt : TR </w:t>
            </w:r>
            <w:r w:rsidRPr="00BE69F2">
              <w:rPr>
                <w:rFonts w:eastAsia="Arial Unicode MS"/>
                <w:cs/>
              </w:rPr>
              <w:t>ที่ ธปท. จำแนกออกเป็น 2 กลุ่มหลัก ๆ ดังต่อไปนี้</w:t>
            </w:r>
          </w:p>
          <w:p w14:paraId="76BA2F76" w14:textId="77777777" w:rsidR="00033C0B" w:rsidRPr="00BE69F2" w:rsidRDefault="00033C0B" w:rsidP="009A6773">
            <w:pPr>
              <w:pStyle w:val="ListParagraph"/>
              <w:numPr>
                <w:ilvl w:val="0"/>
                <w:numId w:val="4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Loan and Contingent Type code </w:t>
            </w:r>
            <w:r w:rsidRPr="00BE69F2">
              <w:rPr>
                <w:rFonts w:eastAsia="Arial Unicode MS"/>
                <w:cs/>
              </w:rPr>
              <w:t>200320000</w:t>
            </w:r>
            <w:r w:rsidRPr="00BE69F2">
              <w:rPr>
                <w:rFonts w:eastAsia="Arial Unicode MS"/>
              </w:rPr>
              <w:t>7</w:t>
            </w:r>
            <w:r w:rsidRPr="00BE69F2">
              <w:rPr>
                <w:rFonts w:eastAsia="Arial Unicode MS"/>
                <w:cs/>
              </w:rPr>
              <w:t xml:space="preserve"> – 2003200011</w:t>
            </w:r>
          </w:p>
          <w:p w14:paraId="5FBBCB6F" w14:textId="77777777" w:rsidR="00033C0B" w:rsidRPr="00BE69F2" w:rsidRDefault="00033C0B" w:rsidP="009A6773">
            <w:pPr>
              <w:pStyle w:val="ListParagraph"/>
              <w:numPr>
                <w:ilvl w:val="0"/>
                <w:numId w:val="4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Loan and Contingent Type code </w:t>
            </w:r>
            <w:r w:rsidRPr="00BE69F2">
              <w:rPr>
                <w:rFonts w:eastAsia="Arial Unicode MS"/>
                <w:cs/>
              </w:rPr>
              <w:t>20032000</w:t>
            </w:r>
            <w:r w:rsidRPr="00BE69F2">
              <w:rPr>
                <w:rFonts w:eastAsia="Arial Unicode MS"/>
              </w:rPr>
              <w:t>30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– </w:t>
            </w:r>
            <w:r w:rsidRPr="00BE69F2">
              <w:rPr>
                <w:rFonts w:eastAsia="Arial Unicode MS"/>
                <w:cs/>
              </w:rPr>
              <w:t>2003200034</w:t>
            </w:r>
          </w:p>
        </w:tc>
      </w:tr>
      <w:tr w:rsidR="00BE69F2" w:rsidRPr="00BE69F2" w14:paraId="34DE82FA" w14:textId="77777777" w:rsidTr="006244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C56EB5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4D8F3F4C" w14:textId="77777777" w:rsidR="00033C0B" w:rsidRPr="00BE69F2" w:rsidRDefault="00033C0B" w:rsidP="009A6773">
            <w:pPr>
              <w:pStyle w:val="ListParagraph"/>
              <w:numPr>
                <w:ilvl w:val="0"/>
                <w:numId w:val="4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2003200007 – 2003200011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 xml:space="preserve">classification </w:t>
            </w:r>
            <w:r w:rsidRPr="00BE69F2">
              <w:rPr>
                <w:rFonts w:eastAsia="Arial Unicode MS"/>
                <w:cs/>
              </w:rPr>
              <w:t>ย่อย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ภายใต้ </w:t>
            </w:r>
            <w:r w:rsidRPr="00BE69F2">
              <w:rPr>
                <w:rFonts w:eastAsia="Arial Unicode MS"/>
              </w:rPr>
              <w:t>2003200006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u w:val="single"/>
                <w:cs/>
              </w:rPr>
              <w:t>สินเชื่อ</w:t>
            </w:r>
            <w:r w:rsidRPr="00BE69F2">
              <w:rPr>
                <w:rFonts w:eastAsia="Arial Unicode MS"/>
                <w:cs/>
              </w:rPr>
              <w:t>เพื่อการนำเข้าและออกของ (</w:t>
            </w:r>
            <w:r w:rsidRPr="00BE69F2">
              <w:rPr>
                <w:rFonts w:eastAsia="Arial Unicode MS"/>
              </w:rPr>
              <w:t xml:space="preserve">Trust Receipt : TR) </w:t>
            </w:r>
            <w:r w:rsidRPr="00BE69F2">
              <w:rPr>
                <w:rFonts w:eastAsia="Arial Unicode MS"/>
                <w:cs/>
              </w:rPr>
              <w:t xml:space="preserve">โดย </w:t>
            </w:r>
            <w:r w:rsidRPr="00BE69F2">
              <w:rPr>
                <w:rFonts w:eastAsia="Arial Unicode MS"/>
              </w:rPr>
              <w:t xml:space="preserve">2003200007 </w:t>
            </w:r>
            <w:r w:rsidRPr="00BE69F2">
              <w:rPr>
                <w:rFonts w:eastAsia="Arial Unicode MS"/>
                <w:cs/>
              </w:rPr>
              <w:t>– 2003200011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คือ </w:t>
            </w:r>
            <w:r w:rsidRPr="00BE69F2">
              <w:rPr>
                <w:rFonts w:eastAsia="Arial Unicode MS"/>
              </w:rPr>
              <w:t xml:space="preserve">TR </w:t>
            </w:r>
            <w:r w:rsidRPr="00BE69F2">
              <w:rPr>
                <w:rFonts w:eastAsia="Arial Unicode MS"/>
                <w:cs/>
              </w:rPr>
              <w:t>ที่ทำเป็นรูปแบบของสัญญาเงินกู้ (</w:t>
            </w:r>
            <w:r w:rsidRPr="00BE69F2">
              <w:rPr>
                <w:rFonts w:eastAsia="Arial Unicode MS"/>
              </w:rPr>
              <w:t>Term Loan)</w:t>
            </w:r>
          </w:p>
          <w:p w14:paraId="0B7C2685" w14:textId="77777777" w:rsidR="00033C0B" w:rsidRPr="00BE69F2" w:rsidRDefault="00033C0B" w:rsidP="009A6773">
            <w:pPr>
              <w:pStyle w:val="ListParagraph"/>
              <w:numPr>
                <w:ilvl w:val="0"/>
                <w:numId w:val="4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2"/>
                <w:cs/>
              </w:rPr>
            </w:pPr>
            <w:r w:rsidRPr="00BE69F2">
              <w:rPr>
                <w:rFonts w:eastAsia="Arial Unicode MS"/>
              </w:rPr>
              <w:t>2003200030</w:t>
            </w:r>
            <w:r w:rsidRPr="00BE69F2">
              <w:rPr>
                <w:rFonts w:eastAsia="Arial Unicode MS"/>
                <w:cs/>
              </w:rPr>
              <w:t xml:space="preserve"> – </w:t>
            </w:r>
            <w:r w:rsidRPr="00BE69F2">
              <w:rPr>
                <w:rFonts w:eastAsia="Arial Unicode MS"/>
              </w:rPr>
              <w:t xml:space="preserve">2003200034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 xml:space="preserve">classification </w:t>
            </w:r>
            <w:r w:rsidRPr="00BE69F2">
              <w:rPr>
                <w:rFonts w:eastAsia="Arial Unicode MS"/>
                <w:cs/>
              </w:rPr>
              <w:t xml:space="preserve">ย่อย ภายใต้ </w:t>
            </w:r>
            <w:r w:rsidRPr="00BE69F2">
              <w:rPr>
                <w:rFonts w:eastAsia="Arial Unicode MS"/>
              </w:rPr>
              <w:t xml:space="preserve">2003200029 </w:t>
            </w:r>
            <w:r w:rsidRPr="00BE69F2">
              <w:rPr>
                <w:rFonts w:eastAsia="Arial Unicode MS"/>
                <w:u w:val="single"/>
                <w:cs/>
              </w:rPr>
              <w:t>ตั๋วเงิน</w:t>
            </w:r>
            <w:r w:rsidRPr="00BE69F2">
              <w:rPr>
                <w:rFonts w:eastAsia="Arial Unicode MS"/>
                <w:cs/>
              </w:rPr>
              <w:t>เพื่อการนำเข้าและออกสินค้า (</w:t>
            </w:r>
            <w:r w:rsidRPr="00BE69F2">
              <w:rPr>
                <w:rFonts w:eastAsia="Arial Unicode MS"/>
              </w:rPr>
              <w:t xml:space="preserve">Trust Receipt : TR) : Trade Finance </w:t>
            </w:r>
            <w:r w:rsidRPr="00BE69F2">
              <w:rPr>
                <w:rFonts w:eastAsia="Arial Unicode MS"/>
                <w:cs/>
              </w:rPr>
              <w:t>โดย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spacing w:val="-2"/>
                <w:cs/>
              </w:rPr>
              <w:t>20032000</w:t>
            </w:r>
            <w:r w:rsidRPr="00BE69F2">
              <w:rPr>
                <w:rFonts w:eastAsia="Arial Unicode MS"/>
                <w:spacing w:val="-2"/>
              </w:rPr>
              <w:t>30</w:t>
            </w:r>
            <w:r w:rsidRPr="00BE69F2">
              <w:rPr>
                <w:rFonts w:eastAsia="Arial Unicode MS"/>
                <w:spacing w:val="-2"/>
                <w:cs/>
              </w:rPr>
              <w:t xml:space="preserve"> – 2003200034</w:t>
            </w:r>
            <w:r w:rsidRPr="00BE69F2">
              <w:rPr>
                <w:rFonts w:eastAsia="Arial Unicode MS"/>
                <w:spacing w:val="-2"/>
              </w:rPr>
              <w:t xml:space="preserve"> </w:t>
            </w:r>
            <w:r w:rsidRPr="00BE69F2">
              <w:rPr>
                <w:rFonts w:eastAsia="Arial Unicode MS"/>
                <w:spacing w:val="-2"/>
                <w:cs/>
              </w:rPr>
              <w:t xml:space="preserve">คือ </w:t>
            </w:r>
            <w:r w:rsidRPr="00BE69F2">
              <w:rPr>
                <w:rFonts w:eastAsia="Arial Unicode MS"/>
                <w:spacing w:val="-2"/>
              </w:rPr>
              <w:t xml:space="preserve">TR </w:t>
            </w:r>
            <w:r w:rsidRPr="00BE69F2">
              <w:rPr>
                <w:rFonts w:eastAsia="Arial Unicode MS"/>
                <w:spacing w:val="-2"/>
                <w:cs/>
              </w:rPr>
              <w:t>ที่ทำในรูปแบบของวงเงินตั๋วสัญญาใช้เงิน</w:t>
            </w:r>
          </w:p>
        </w:tc>
      </w:tr>
    </w:tbl>
    <w:p w14:paraId="57536F4F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09F9EE4" w14:textId="77777777" w:rsidTr="00C713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6E21645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A7D367A" w14:textId="115E8844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ความแตกต่างระหว่าง รายการ</w:t>
            </w:r>
            <w:r w:rsidRPr="00BE69F2">
              <w:rPr>
                <w:rFonts w:eastAsia="Arial Unicode MS"/>
              </w:rPr>
              <w:t xml:space="preserve"> 20003200029</w:t>
            </w:r>
            <w:r w:rsidRPr="00BE69F2">
              <w:rPr>
                <w:rFonts w:eastAsia="Arial Unicode MS"/>
                <w:cs/>
              </w:rPr>
              <w:t xml:space="preserve"> – </w:t>
            </w:r>
            <w:r w:rsidRPr="00BE69F2">
              <w:rPr>
                <w:rFonts w:eastAsia="Arial Unicode MS"/>
              </w:rPr>
              <w:t>2003200034</w:t>
            </w:r>
            <w:r w:rsidRPr="00BE69F2">
              <w:rPr>
                <w:rFonts w:eastAsia="Arial Unicode MS"/>
                <w:cs/>
              </w:rPr>
              <w:t xml:space="preserve"> ตั๋วเงินเพื่อการนำเข้าและออกสินค้า (</w:t>
            </w:r>
            <w:r w:rsidRPr="00BE69F2">
              <w:rPr>
                <w:rFonts w:eastAsia="Arial Unicode MS"/>
              </w:rPr>
              <w:t>Trust Receipt : TR)</w:t>
            </w:r>
            <w:r w:rsidR="00B952CC">
              <w:rPr>
                <w:rFonts w:eastAsia="Arial Unicode MS" w:hint="c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: Trade Finance</w:t>
            </w:r>
            <w:r w:rsidRPr="00BE69F2">
              <w:rPr>
                <w:rFonts w:eastAsia="Arial Unicode MS"/>
                <w:cs/>
              </w:rPr>
              <w:t xml:space="preserve"> และ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รายการ</w:t>
            </w:r>
            <w:r w:rsidRPr="00BE69F2">
              <w:rPr>
                <w:rFonts w:eastAsia="Arial Unicode MS"/>
              </w:rPr>
              <w:t xml:space="preserve"> 20003200035</w:t>
            </w:r>
            <w:r w:rsidRPr="00BE69F2">
              <w:rPr>
                <w:rFonts w:eastAsia="Arial Unicode MS"/>
                <w:cs/>
              </w:rPr>
              <w:t xml:space="preserve"> – </w:t>
            </w:r>
            <w:r w:rsidRPr="00BE69F2">
              <w:rPr>
                <w:rFonts w:eastAsia="Arial Unicode MS"/>
              </w:rPr>
              <w:t>20003200039</w:t>
            </w:r>
            <w:r w:rsidRPr="00BE69F2">
              <w:rPr>
                <w:rFonts w:eastAsia="Arial Unicode MS"/>
                <w:cs/>
              </w:rPr>
              <w:t xml:space="preserve"> ตั๋วเงินค่าสินค้าเข้า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: </w:t>
            </w:r>
            <w:r w:rsidRPr="00BE69F2">
              <w:rPr>
                <w:rFonts w:eastAsia="Arial Unicode MS"/>
              </w:rPr>
              <w:t>Trade Finance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20003200040 </w:t>
            </w:r>
            <w:r w:rsidRPr="00BE69F2">
              <w:rPr>
                <w:rFonts w:eastAsia="Arial Unicode MS"/>
                <w:cs/>
              </w:rPr>
              <w:t xml:space="preserve">ตั๋วเงินค่าสินค้าออก : </w:t>
            </w:r>
            <w:r w:rsidRPr="00BE69F2">
              <w:rPr>
                <w:rFonts w:eastAsia="Arial Unicode MS"/>
              </w:rPr>
              <w:t xml:space="preserve">Trade Finance </w:t>
            </w:r>
            <w:r w:rsidRPr="00BE69F2">
              <w:rPr>
                <w:rFonts w:eastAsia="Arial Unicode MS"/>
                <w:cs/>
              </w:rPr>
              <w:t>คืออะไร</w:t>
            </w:r>
          </w:p>
        </w:tc>
      </w:tr>
      <w:tr w:rsidR="00BE69F2" w:rsidRPr="00BE69F2" w14:paraId="2BBB2757" w14:textId="77777777" w:rsidTr="00C713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69F6FF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7D980A9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ต่างกันที่สิทธิในการบังคับสินค้าที่นำเข้ามา โดยกลุ่ม </w:t>
            </w:r>
            <w:r w:rsidRPr="00BE69F2">
              <w:rPr>
                <w:rFonts w:eastAsia="Arial Unicode MS"/>
              </w:rPr>
              <w:t>20003200029 – 2003200034</w:t>
            </w:r>
            <w:r w:rsidRPr="00BE69F2">
              <w:rPr>
                <w:rFonts w:eastAsia="Arial Unicode MS"/>
                <w:cs/>
              </w:rPr>
              <w:t xml:space="preserve"> สิทธิในทรัพย์เป็นของ สง.</w:t>
            </w:r>
          </w:p>
          <w:p w14:paraId="4CDBEA5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ส่วน </w:t>
            </w:r>
            <w:r w:rsidRPr="00BE69F2">
              <w:rPr>
                <w:rFonts w:eastAsia="Arial Unicode MS"/>
              </w:rPr>
              <w:t>2003200035</w:t>
            </w:r>
            <w:r w:rsidRPr="00BE69F2">
              <w:rPr>
                <w:rFonts w:eastAsia="Arial Unicode MS"/>
                <w:cs/>
              </w:rPr>
              <w:t xml:space="preserve"> ตั๋วเงินค่าสินค้าเข้า </w:t>
            </w:r>
            <w:r w:rsidRPr="00BE69F2">
              <w:rPr>
                <w:rFonts w:eastAsia="Arial Unicode MS"/>
              </w:rPr>
              <w:t>: Trade Finance – 2003200040</w:t>
            </w:r>
            <w:r w:rsidRPr="00BE69F2">
              <w:rPr>
                <w:rFonts w:eastAsia="Arial Unicode MS"/>
                <w:cs/>
              </w:rPr>
              <w:t xml:space="preserve"> ตั๋วเงินค่าสินค้าออก จะเป็นเพียงการกู้ยืมหรือซื้อลดตั๋วเงินทั่วไป ไม่เกี่ยวข้องกับสิทธิในสินค้า</w:t>
            </w:r>
          </w:p>
        </w:tc>
      </w:tr>
    </w:tbl>
    <w:p w14:paraId="45E0EC8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0C7A7F9" w14:textId="77777777" w:rsidTr="00C713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0DDD7AB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9A7ADE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สง. มีการอาวัลตั๋วเงินเพียงระดับเดียวไม่สามารถแยกย่อยได้ สง</w:t>
            </w:r>
            <w:r w:rsidRPr="00BE69F2">
              <w:rPr>
                <w:rFonts w:eastAsia="Arial Unicode MS"/>
              </w:rPr>
              <w:t xml:space="preserve">. </w:t>
            </w:r>
            <w:r w:rsidRPr="00BE69F2">
              <w:rPr>
                <w:rFonts w:eastAsia="Arial Unicode MS"/>
                <w:cs/>
              </w:rPr>
              <w:t>สามารถรายงานทุกประเภทด้วย รายการ</w:t>
            </w:r>
            <w:r w:rsidRPr="00BE69F2">
              <w:rPr>
                <w:rFonts w:eastAsia="Arial Unicode MS"/>
              </w:rPr>
              <w:t xml:space="preserve"> Loan and Contingent Type code 2003200043 </w:t>
            </w:r>
            <w:r w:rsidRPr="00BE69F2">
              <w:rPr>
                <w:rFonts w:eastAsia="Arial Unicode MS"/>
                <w:cs/>
              </w:rPr>
              <w:t>เงินชดใช้ตามภาระการอาวัลตั๋วเงิน ได้หรือไม่</w:t>
            </w:r>
          </w:p>
        </w:tc>
      </w:tr>
      <w:tr w:rsidR="00BE69F2" w:rsidRPr="00BE69F2" w14:paraId="0DAB6087" w14:textId="77777777" w:rsidTr="00C713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683DD9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6811CB26" w14:textId="67E1FA84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trike/>
                <w:cs/>
              </w:rPr>
            </w:pPr>
            <w:r w:rsidRPr="00BE69F2">
              <w:rPr>
                <w:rFonts w:eastAsia="Arial Unicode MS"/>
                <w:cs/>
              </w:rPr>
              <w:t>ไม่สามารถเลือกได้</w:t>
            </w:r>
            <w:r w:rsidR="00EF7FB5"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>ให้รายงาน</w:t>
            </w:r>
            <w:r w:rsidRPr="00BE69F2">
              <w:rPr>
                <w:rFonts w:eastAsia="Arial Unicode MS"/>
              </w:rPr>
              <w:t xml:space="preserve"> Loan and Contingent Type code </w:t>
            </w:r>
            <w:r w:rsidRPr="00BE69F2">
              <w:rPr>
                <w:rFonts w:eastAsia="Arial Unicode MS"/>
                <w:cs/>
              </w:rPr>
              <w:t xml:space="preserve">ระดับย่อยสุด </w:t>
            </w:r>
          </w:p>
        </w:tc>
      </w:tr>
    </w:tbl>
    <w:p w14:paraId="02A2C7DB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2CA6127" w14:textId="77777777" w:rsidTr="00C713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9D9C180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1E1140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ธุรกรรมกู้ยืมและภาระผูกพันระหว่าง สง.  ต้องรายงาน </w:t>
            </w:r>
            <w:r w:rsidRPr="00BE69F2">
              <w:rPr>
                <w:rFonts w:eastAsia="Arial Unicode MS"/>
              </w:rPr>
              <w:t>Loan and Contingent Type</w:t>
            </w:r>
            <w:r w:rsidRPr="00BE69F2">
              <w:rPr>
                <w:rFonts w:eastAsia="Arial Unicode MS"/>
                <w:cs/>
              </w:rPr>
              <w:t xml:space="preserve"> อย่างไร</w:t>
            </w:r>
          </w:p>
        </w:tc>
      </w:tr>
      <w:tr w:rsidR="00BE69F2" w:rsidRPr="00BE69F2" w14:paraId="3F8DF1D9" w14:textId="77777777" w:rsidTr="00C713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8FE04E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140E4BA3" w14:textId="77777777" w:rsidR="00033C0B" w:rsidRPr="00BE69F2" w:rsidRDefault="00033C0B" w:rsidP="009A6773">
            <w:pPr>
              <w:pStyle w:val="ListParagraph"/>
              <w:numPr>
                <w:ilvl w:val="0"/>
                <w:numId w:val="11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การรายงานขึ้นอยู่กับว่าเป็นสินเชื่อประเภทใด เช่น ถ้าเป็นธุรกรรม </w:t>
            </w:r>
            <w:r w:rsidRPr="00BE69F2">
              <w:rPr>
                <w:rFonts w:eastAsia="Arial Unicode MS"/>
              </w:rPr>
              <w:t xml:space="preserve">Repo </w:t>
            </w:r>
            <w:r w:rsidRPr="00BE69F2">
              <w:rPr>
                <w:rFonts w:eastAsia="Arial Unicode MS"/>
                <w:cs/>
              </w:rPr>
              <w:t>ให้รายงานเป็น</w:t>
            </w:r>
            <w:r w:rsidRPr="00BE69F2">
              <w:rPr>
                <w:rFonts w:eastAsia="Arial Unicode MS"/>
              </w:rPr>
              <w:t xml:space="preserve"> 20003200014</w:t>
            </w:r>
            <w:r w:rsidRPr="00BE69F2">
              <w:rPr>
                <w:rFonts w:eastAsia="Arial Unicode MS"/>
                <w:cs/>
              </w:rPr>
              <w:t xml:space="preserve"> ลูกหนี้ตามธุรกรรมซื้อโดยมีสัญญาขายคืน (</w:t>
            </w:r>
            <w:r w:rsidRPr="00BE69F2">
              <w:rPr>
                <w:rFonts w:eastAsia="Arial Unicode MS"/>
              </w:rPr>
              <w:t>Reverse Repo</w:t>
            </w:r>
            <w:r w:rsidRPr="00BE69F2">
              <w:rPr>
                <w:rFonts w:eastAsia="Arial Unicode MS"/>
                <w:cs/>
              </w:rPr>
              <w:t xml:space="preserve">) </w:t>
            </w:r>
          </w:p>
          <w:p w14:paraId="03787786" w14:textId="77777777" w:rsidR="00033C0B" w:rsidRPr="00BE69F2" w:rsidRDefault="00033C0B" w:rsidP="009A6773">
            <w:pPr>
              <w:pStyle w:val="ListParagraph"/>
              <w:numPr>
                <w:ilvl w:val="0"/>
                <w:numId w:val="11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กรณีที่ภาระผูกพันของ สง. ไม่ตรงกับประเภทภาระผูกพันตามรายการ </w:t>
            </w:r>
            <w:r w:rsidRPr="00BE69F2">
              <w:rPr>
                <w:rFonts w:eastAsia="Arial Unicode MS"/>
              </w:rPr>
              <w:t xml:space="preserve">Classification </w:t>
            </w:r>
            <w:r w:rsidRPr="00BE69F2">
              <w:rPr>
                <w:rFonts w:eastAsia="Arial Unicode MS"/>
                <w:cs/>
              </w:rPr>
              <w:t>ของ ธปท. ให้รายงาน</w:t>
            </w:r>
            <w:r w:rsidRPr="00BE69F2">
              <w:rPr>
                <w:rFonts w:eastAsia="Arial Unicode MS"/>
              </w:rPr>
              <w:t xml:space="preserve"> 2003200106</w:t>
            </w:r>
            <w:r w:rsidRPr="00BE69F2" w:rsidDel="00F13E74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ภาระผูกพันอื่น ๆ และรายงาน </w:t>
            </w:r>
            <w:r w:rsidRPr="00BE69F2">
              <w:rPr>
                <w:rFonts w:eastAsia="Arial Unicode MS"/>
              </w:rPr>
              <w:t xml:space="preserve">Original Loan and Contingent Type </w:t>
            </w:r>
            <w:r w:rsidRPr="00BE69F2">
              <w:rPr>
                <w:rFonts w:eastAsia="Arial Unicode MS"/>
                <w:cs/>
              </w:rPr>
              <w:t>ประเภทสินเชื่อตามที่ สง</w:t>
            </w:r>
            <w:r w:rsidRPr="00BE69F2">
              <w:rPr>
                <w:rFonts w:eastAsia="Arial Unicode MS"/>
              </w:rPr>
              <w:t xml:space="preserve">. </w:t>
            </w:r>
            <w:r w:rsidRPr="00BE69F2">
              <w:rPr>
                <w:rFonts w:eastAsia="Arial Unicode MS"/>
                <w:cs/>
              </w:rPr>
              <w:t>ใช้ภายใน โดย ธปท. จะดูประเภทสินเชื่อคู่กับสัญญาประกอบกันเพิ่มเติม</w:t>
            </w:r>
          </w:p>
        </w:tc>
      </w:tr>
    </w:tbl>
    <w:p w14:paraId="4383E514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467A41D" w14:textId="77777777" w:rsidTr="00C713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5F8028A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862C8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Product Confirm L/C, Standby L/C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L/G </w:t>
            </w:r>
            <w:r w:rsidRPr="00BE69F2">
              <w:rPr>
                <w:rFonts w:eastAsia="Arial Unicode MS"/>
                <w:cs/>
              </w:rPr>
              <w:t xml:space="preserve">ต้องเลือกใช้ </w:t>
            </w:r>
            <w:r w:rsidRPr="00BE69F2">
              <w:rPr>
                <w:rFonts w:eastAsia="Arial Unicode MS"/>
              </w:rPr>
              <w:t xml:space="preserve">Loan and Contingent Type code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7244F12A" w14:textId="77777777" w:rsidTr="00C713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70FE1A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37507379" w14:textId="77777777" w:rsidR="00033C0B" w:rsidRPr="00BE69F2" w:rsidRDefault="00033C0B" w:rsidP="009A6773">
            <w:pPr>
              <w:pStyle w:val="ListParagraph"/>
              <w:numPr>
                <w:ilvl w:val="0"/>
                <w:numId w:val="11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Confirm L/C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Loan and Contingent Type code 2003200097</w:t>
            </w:r>
            <w:r w:rsidRPr="00BE69F2">
              <w:rPr>
                <w:rFonts w:eastAsia="Arial Unicode MS"/>
                <w:cs/>
              </w:rPr>
              <w:t xml:space="preserve"> ภาระจากการยืนยันตาม </w:t>
            </w:r>
            <w:r w:rsidRPr="00BE69F2">
              <w:rPr>
                <w:rFonts w:eastAsia="Arial Unicode MS"/>
              </w:rPr>
              <w:t>Letter of Credit : Trade Finance</w:t>
            </w:r>
          </w:p>
          <w:p w14:paraId="246ABE9A" w14:textId="77777777" w:rsidR="00033C0B" w:rsidRPr="00BE69F2" w:rsidRDefault="00033C0B" w:rsidP="009A6773">
            <w:pPr>
              <w:pStyle w:val="ListParagraph"/>
              <w:numPr>
                <w:ilvl w:val="0"/>
                <w:numId w:val="11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Standby L/C (SBLC)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Loan and Contingent Type code 2003200076</w:t>
            </w:r>
            <w:r w:rsidRPr="00BE69F2">
              <w:rPr>
                <w:rFonts w:eastAsia="Arial Unicode MS"/>
                <w:cs/>
              </w:rPr>
              <w:t xml:space="preserve"> การค้ำประกันการชำระเงินแบบ </w:t>
            </w:r>
            <w:r w:rsidRPr="00BE69F2">
              <w:rPr>
                <w:rFonts w:eastAsia="Arial Unicode MS"/>
              </w:rPr>
              <w:t>Standby Letter of Credit</w:t>
            </w:r>
          </w:p>
          <w:p w14:paraId="2E1EE506" w14:textId="77777777" w:rsidR="00033C0B" w:rsidRPr="00BE69F2" w:rsidRDefault="00033C0B" w:rsidP="009A6773">
            <w:pPr>
              <w:pStyle w:val="ListParagraph"/>
              <w:numPr>
                <w:ilvl w:val="0"/>
                <w:numId w:val="11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L/G </w:t>
            </w: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</w:rPr>
              <w:t xml:space="preserve"> Loan and Contingent Type code 20003200074</w:t>
            </w:r>
            <w:r w:rsidRPr="00BE69F2">
              <w:rPr>
                <w:rFonts w:eastAsia="Arial Unicode MS"/>
                <w:cs/>
              </w:rPr>
              <w:t xml:space="preserve"> การค้ำประกันการกู้ยืมเงิน</w:t>
            </w:r>
          </w:p>
        </w:tc>
      </w:tr>
    </w:tbl>
    <w:p w14:paraId="59E4DE3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3C2E4E9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F614872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789791A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FF7C58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รายการ </w:t>
            </w:r>
            <w:r w:rsidRPr="00BE69F2">
              <w:rPr>
                <w:rFonts w:eastAsia="Arial Unicode MS"/>
              </w:rPr>
              <w:t xml:space="preserve">Claim </w:t>
            </w:r>
            <w:r w:rsidRPr="00BE69F2">
              <w:rPr>
                <w:rFonts w:eastAsia="Arial Unicode MS"/>
                <w:cs/>
              </w:rPr>
              <w:t>ของ ผลิตภัณฑ์</w:t>
            </w:r>
            <w:r w:rsidRPr="00BE69F2">
              <w:rPr>
                <w:rFonts w:eastAsia="Arial Unicode MS"/>
              </w:rPr>
              <w:t xml:space="preserve"> Standby L/C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Bid Bond </w:t>
            </w:r>
            <w:r w:rsidRPr="00BE69F2">
              <w:rPr>
                <w:rFonts w:eastAsia="Arial Unicode MS"/>
                <w:cs/>
              </w:rPr>
              <w:t xml:space="preserve">ต้องรายงาน </w:t>
            </w:r>
            <w:r w:rsidRPr="00BE69F2">
              <w:rPr>
                <w:rFonts w:eastAsia="Arial Unicode MS"/>
              </w:rPr>
              <w:t xml:space="preserve">Loan and Contingent Type </w:t>
            </w:r>
            <w:r w:rsidRPr="00BE69F2">
              <w:rPr>
                <w:rFonts w:eastAsia="Arial Unicode MS"/>
                <w:cs/>
              </w:rPr>
              <w:t xml:space="preserve">ตาม </w:t>
            </w:r>
            <w:r w:rsidRPr="00BE69F2">
              <w:rPr>
                <w:rFonts w:eastAsia="Arial Unicode MS"/>
              </w:rPr>
              <w:t xml:space="preserve">CL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5.1 Credit Line </w:t>
            </w:r>
            <w:r w:rsidRPr="00BE69F2">
              <w:rPr>
                <w:rFonts w:eastAsia="Arial Unicode MS"/>
                <w:cs/>
              </w:rPr>
              <w:t>อย่างไร ขอให้ยกตัวอย่าง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  <w:tr w:rsidR="00BE69F2" w:rsidRPr="00BE69F2" w14:paraId="6D35DFEA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225220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A8</w:t>
            </w:r>
          </w:p>
        </w:tc>
        <w:tc>
          <w:tcPr>
            <w:tcW w:w="9639" w:type="dxa"/>
          </w:tcPr>
          <w:p w14:paraId="6597D7B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ตัวอย่างการรายงาน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0"/>
              <w:gridCol w:w="1701"/>
              <w:gridCol w:w="3118"/>
              <w:gridCol w:w="3191"/>
            </w:tblGrid>
            <w:tr w:rsidR="00BE69F2" w:rsidRPr="00BE69F2" w14:paraId="5DB2A4FD" w14:textId="77777777">
              <w:trPr>
                <w:trHeight w:val="273"/>
              </w:trPr>
              <w:tc>
                <w:tcPr>
                  <w:tcW w:w="1300" w:type="dxa"/>
                </w:tcPr>
                <w:p w14:paraId="0D3C3C0A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ผลิตภัณฑ์</w:t>
                  </w:r>
                </w:p>
              </w:tc>
              <w:tc>
                <w:tcPr>
                  <w:tcW w:w="1701" w:type="dxa"/>
                </w:tcPr>
                <w:p w14:paraId="5AD815F6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เหตุการณ์</w:t>
                  </w:r>
                </w:p>
              </w:tc>
              <w:tc>
                <w:tcPr>
                  <w:tcW w:w="3118" w:type="dxa"/>
                </w:tcPr>
                <w:p w14:paraId="2ECF5F6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Data Entity 5.1 Credit Line</w:t>
                  </w:r>
                </w:p>
              </w:tc>
              <w:tc>
                <w:tcPr>
                  <w:tcW w:w="3191" w:type="dxa"/>
                </w:tcPr>
                <w:p w14:paraId="648BAE82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Data Entity 1.1 Credit Account</w:t>
                  </w:r>
                </w:p>
              </w:tc>
            </w:tr>
            <w:tr w:rsidR="00BE69F2" w:rsidRPr="00BE69F2" w14:paraId="6A8B9D5E" w14:textId="77777777">
              <w:trPr>
                <w:trHeight w:val="273"/>
              </w:trPr>
              <w:tc>
                <w:tcPr>
                  <w:tcW w:w="1300" w:type="dxa"/>
                </w:tcPr>
                <w:p w14:paraId="2970701A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</w:rPr>
                    <w:t>Standby L/C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br/>
                  </w:r>
                  <w:r w:rsidRPr="00BE69F2">
                    <w:rPr>
                      <w:rFonts w:eastAsia="Arial Unicode MS"/>
                      <w:cs/>
                    </w:rPr>
                    <w:t>(</w:t>
                  </w:r>
                  <w:r w:rsidRPr="00BE69F2">
                    <w:rPr>
                      <w:rFonts w:eastAsia="Arial Unicode MS"/>
                    </w:rPr>
                    <w:t>Contingent)</w:t>
                  </w:r>
                </w:p>
              </w:tc>
              <w:tc>
                <w:tcPr>
                  <w:tcW w:w="1701" w:type="dxa"/>
                </w:tcPr>
                <w:p w14:paraId="59896864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ยังไม่ได้ </w:t>
                  </w:r>
                  <w:r w:rsidRPr="00BE69F2">
                    <w:rPr>
                      <w:rFonts w:eastAsia="Arial Unicode MS"/>
                    </w:rPr>
                    <w:t>Claim</w:t>
                  </w:r>
                </w:p>
              </w:tc>
              <w:tc>
                <w:tcPr>
                  <w:tcW w:w="3118" w:type="dxa"/>
                </w:tcPr>
                <w:p w14:paraId="0776A11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2003200076 </w:t>
                  </w:r>
                  <w:r w:rsidRPr="00BE69F2">
                    <w:rPr>
                      <w:rFonts w:eastAsia="Arial Unicode MS"/>
                      <w:cs/>
                    </w:rPr>
                    <w:t>การค้ำประกันการชำระเงินแบบ</w:t>
                  </w:r>
                  <w:r w:rsidRPr="00BE69F2">
                    <w:rPr>
                      <w:rFonts w:eastAsia="Arial Unicode MS"/>
                    </w:rPr>
                    <w:t xml:space="preserve"> Standby Letter of Credit</w:t>
                  </w:r>
                </w:p>
              </w:tc>
              <w:tc>
                <w:tcPr>
                  <w:tcW w:w="3191" w:type="dxa"/>
                </w:tcPr>
                <w:p w14:paraId="6D0EC43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2003200076 </w:t>
                  </w:r>
                  <w:r w:rsidRPr="00BE69F2">
                    <w:rPr>
                      <w:rFonts w:eastAsia="Arial Unicode MS"/>
                      <w:cs/>
                    </w:rPr>
                    <w:t>การค้ำประกันการชำระเงินแบบ</w:t>
                  </w:r>
                  <w:r w:rsidRPr="00BE69F2">
                    <w:rPr>
                      <w:rFonts w:eastAsia="Arial Unicode MS"/>
                    </w:rPr>
                    <w:t xml:space="preserve"> Standby Letter of Credit</w:t>
                  </w:r>
                </w:p>
              </w:tc>
            </w:tr>
            <w:tr w:rsidR="00BE69F2" w:rsidRPr="00BE69F2" w14:paraId="795DC3EE" w14:textId="77777777">
              <w:trPr>
                <w:trHeight w:val="273"/>
              </w:trPr>
              <w:tc>
                <w:tcPr>
                  <w:tcW w:w="1300" w:type="dxa"/>
                </w:tcPr>
                <w:p w14:paraId="0921225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Standby L/C</w:t>
                  </w:r>
                </w:p>
              </w:tc>
              <w:tc>
                <w:tcPr>
                  <w:tcW w:w="1701" w:type="dxa"/>
                </w:tcPr>
                <w:p w14:paraId="572F8C31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เมื่อเกิดการ </w:t>
                  </w:r>
                  <w:r w:rsidRPr="00BE69F2">
                    <w:rPr>
                      <w:rFonts w:eastAsia="Arial Unicode MS"/>
                    </w:rPr>
                    <w:t>Claim</w:t>
                  </w:r>
                </w:p>
              </w:tc>
              <w:tc>
                <w:tcPr>
                  <w:tcW w:w="3118" w:type="dxa"/>
                </w:tcPr>
                <w:p w14:paraId="5622282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2003200053</w:t>
                  </w:r>
                  <w:r w:rsidRPr="00BE69F2">
                    <w:rPr>
                      <w:rFonts w:eastAsia="Arial Unicode MS"/>
                      <w:cs/>
                    </w:rPr>
                    <w:t xml:space="preserve"> เงินชดใช้ตามภาระผูกพันจากการค้ำประกันการชำระเงินแบบ</w:t>
                  </w:r>
                  <w:r w:rsidRPr="00BE69F2">
                    <w:rPr>
                      <w:rFonts w:eastAsia="Arial Unicode MS"/>
                    </w:rPr>
                    <w:t xml:space="preserve"> Standby Letter of Credit</w:t>
                  </w:r>
                </w:p>
              </w:tc>
              <w:tc>
                <w:tcPr>
                  <w:tcW w:w="3191" w:type="dxa"/>
                </w:tcPr>
                <w:p w14:paraId="776BB07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2003200053</w:t>
                  </w:r>
                  <w:r w:rsidRPr="00BE69F2">
                    <w:rPr>
                      <w:rFonts w:eastAsia="Arial Unicode MS"/>
                      <w:cs/>
                    </w:rPr>
                    <w:t xml:space="preserve"> เงินชดใช้ตามภาระผูกพันจากการค้ำประกันการชำระเงินแบบ</w:t>
                  </w:r>
                  <w:r w:rsidRPr="00BE69F2">
                    <w:rPr>
                      <w:rFonts w:eastAsia="Arial Unicode MS"/>
                    </w:rPr>
                    <w:t xml:space="preserve"> Standby Letter of Credit</w:t>
                  </w:r>
                </w:p>
              </w:tc>
            </w:tr>
            <w:tr w:rsidR="00BE69F2" w:rsidRPr="00BE69F2" w14:paraId="588B2E35" w14:textId="77777777">
              <w:trPr>
                <w:trHeight w:val="557"/>
              </w:trPr>
              <w:tc>
                <w:tcPr>
                  <w:tcW w:w="1300" w:type="dxa"/>
                </w:tcPr>
                <w:p w14:paraId="1D3287A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Bid Bond </w:t>
                  </w:r>
                  <w:r w:rsidRPr="00BE69F2">
                    <w:rPr>
                      <w:rFonts w:eastAsia="Arial Unicode MS"/>
                      <w:cs/>
                    </w:rPr>
                    <w:br/>
                    <w:t>(</w:t>
                  </w:r>
                  <w:r w:rsidRPr="00BE69F2">
                    <w:rPr>
                      <w:rFonts w:eastAsia="Arial Unicode MS"/>
                    </w:rPr>
                    <w:t>Contingent)</w:t>
                  </w:r>
                </w:p>
              </w:tc>
              <w:tc>
                <w:tcPr>
                  <w:tcW w:w="1701" w:type="dxa"/>
                </w:tcPr>
                <w:p w14:paraId="368B1E2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ยังไม่ได้ </w:t>
                  </w:r>
                  <w:r w:rsidRPr="00BE69F2">
                    <w:rPr>
                      <w:rFonts w:eastAsia="Arial Unicode MS"/>
                    </w:rPr>
                    <w:t>Claim</w:t>
                  </w:r>
                </w:p>
              </w:tc>
              <w:tc>
                <w:tcPr>
                  <w:tcW w:w="3118" w:type="dxa"/>
                </w:tcPr>
                <w:p w14:paraId="1210D47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2003200084 </w:t>
                  </w:r>
                  <w:r w:rsidRPr="00BE69F2">
                    <w:rPr>
                      <w:rFonts w:eastAsia="Arial Unicode MS"/>
                      <w:cs/>
                    </w:rPr>
                    <w:t>การค้ำประกันการยื่นซองประกวดราคา</w:t>
                  </w:r>
                </w:p>
              </w:tc>
              <w:tc>
                <w:tcPr>
                  <w:tcW w:w="3191" w:type="dxa"/>
                </w:tcPr>
                <w:p w14:paraId="2AB40E0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2003200084 </w:t>
                  </w:r>
                  <w:r w:rsidRPr="00BE69F2">
                    <w:rPr>
                      <w:rFonts w:eastAsia="Arial Unicode MS"/>
                      <w:cs/>
                    </w:rPr>
                    <w:t>การค้ำประกันการยื่นซองประกวดราคา</w:t>
                  </w:r>
                </w:p>
              </w:tc>
            </w:tr>
            <w:tr w:rsidR="00BE69F2" w:rsidRPr="00BE69F2" w14:paraId="422C344C" w14:textId="77777777">
              <w:trPr>
                <w:trHeight w:val="557"/>
              </w:trPr>
              <w:tc>
                <w:tcPr>
                  <w:tcW w:w="1300" w:type="dxa"/>
                </w:tcPr>
                <w:p w14:paraId="6E78974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Bid Bond</w:t>
                  </w:r>
                </w:p>
              </w:tc>
              <w:tc>
                <w:tcPr>
                  <w:tcW w:w="1701" w:type="dxa"/>
                </w:tcPr>
                <w:p w14:paraId="2350211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เมื่อเกิดการ </w:t>
                  </w:r>
                  <w:r w:rsidRPr="00BE69F2">
                    <w:rPr>
                      <w:rFonts w:eastAsia="Arial Unicode MS"/>
                    </w:rPr>
                    <w:t>Claim</w:t>
                  </w:r>
                </w:p>
              </w:tc>
              <w:tc>
                <w:tcPr>
                  <w:tcW w:w="3118" w:type="dxa"/>
                </w:tcPr>
                <w:p w14:paraId="5413108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2003200053 </w:t>
                  </w:r>
                  <w:r w:rsidRPr="00BE69F2">
                    <w:rPr>
                      <w:rFonts w:eastAsia="Arial Unicode MS"/>
                      <w:cs/>
                    </w:rPr>
                    <w:t>เงินชดใช้ตามภาระผูกพันจากการค้ำประกันการยื่นซองประกวดราคา</w:t>
                  </w:r>
                </w:p>
              </w:tc>
              <w:tc>
                <w:tcPr>
                  <w:tcW w:w="3191" w:type="dxa"/>
                </w:tcPr>
                <w:p w14:paraId="7A6CFCD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2003200053 </w:t>
                  </w:r>
                  <w:r w:rsidRPr="00BE69F2">
                    <w:rPr>
                      <w:rFonts w:eastAsia="Arial Unicode MS"/>
                      <w:cs/>
                    </w:rPr>
                    <w:t>เงินชดใช้ตามภาระผูกพันจากการค้ำประกันการยื่นซองประกวดราคา</w:t>
                  </w:r>
                </w:p>
              </w:tc>
            </w:tr>
          </w:tbl>
          <w:p w14:paraId="34DF150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46DC0D51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CD66831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2F7B94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48B1B3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ภายใต้ </w:t>
            </w:r>
            <w:r w:rsidRPr="00BE69F2">
              <w:rPr>
                <w:rFonts w:eastAsia="Arial Unicode MS"/>
              </w:rPr>
              <w:t>Loan and Contingent Type code</w:t>
            </w:r>
            <w:r w:rsidRPr="00BE69F2">
              <w:rPr>
                <w:rFonts w:eastAsia="Arial Unicode MS"/>
                <w:cs/>
              </w:rPr>
              <w:t xml:space="preserve"> 200320009</w:t>
            </w:r>
            <w:r w:rsidRPr="00BE69F2">
              <w:rPr>
                <w:rFonts w:eastAsia="Arial Unicode MS"/>
              </w:rPr>
              <w:t>8</w:t>
            </w:r>
            <w:r w:rsidRPr="00BE69F2">
              <w:rPr>
                <w:rFonts w:eastAsia="Arial Unicode MS"/>
                <w:cs/>
              </w:rPr>
              <w:t xml:space="preserve"> การค้ำประกันการออกของ (</w:t>
            </w:r>
            <w:r w:rsidRPr="00BE69F2">
              <w:rPr>
                <w:rFonts w:eastAsia="Arial Unicode MS"/>
              </w:rPr>
              <w:t>Shipping Guarantee) : Trade Finance</w:t>
            </w:r>
          </w:p>
          <w:p w14:paraId="179F67E5" w14:textId="77777777" w:rsidR="00033C0B" w:rsidRPr="00BE69F2" w:rsidRDefault="00033C0B" w:rsidP="009A6773">
            <w:pPr>
              <w:pStyle w:val="ListParagraph"/>
              <w:numPr>
                <w:ilvl w:val="0"/>
                <w:numId w:val="11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200320009</w:t>
            </w:r>
            <w:r w:rsidRPr="00BE69F2">
              <w:rPr>
                <w:rFonts w:eastAsia="Arial Unicode MS"/>
              </w:rPr>
              <w:t xml:space="preserve">9 Letter of Credit </w:t>
            </w:r>
            <w:r w:rsidRPr="00BE69F2">
              <w:rPr>
                <w:rFonts w:eastAsia="Arial Unicode MS"/>
                <w:cs/>
              </w:rPr>
              <w:t>ระหว่างประเทศ (</w:t>
            </w:r>
            <w:r w:rsidRPr="00BE69F2">
              <w:rPr>
                <w:rFonts w:eastAsia="Arial Unicode MS"/>
              </w:rPr>
              <w:t xml:space="preserve">International LC) </w:t>
            </w:r>
          </w:p>
          <w:p w14:paraId="59618A0A" w14:textId="77777777" w:rsidR="00033C0B" w:rsidRPr="00BE69F2" w:rsidRDefault="00033C0B" w:rsidP="009A6773">
            <w:pPr>
              <w:pStyle w:val="ListParagraph"/>
              <w:numPr>
                <w:ilvl w:val="0"/>
                <w:numId w:val="11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2003200</w:t>
            </w:r>
            <w:r w:rsidRPr="00BE69F2">
              <w:rPr>
                <w:rFonts w:eastAsia="Arial Unicode MS"/>
              </w:rPr>
              <w:t>100</w:t>
            </w:r>
            <w:r w:rsidRPr="00BE69F2">
              <w:rPr>
                <w:rFonts w:eastAsia="Arial Unicode MS"/>
                <w:cs/>
              </w:rPr>
              <w:t xml:space="preserve"> ตั๋วเงินเรียกเก็บ (</w:t>
            </w:r>
            <w:r w:rsidRPr="00BE69F2">
              <w:rPr>
                <w:rFonts w:eastAsia="Arial Unicode MS"/>
              </w:rPr>
              <w:t>Bill of Collection)</w:t>
            </w:r>
          </w:p>
          <w:p w14:paraId="0DF99746" w14:textId="77777777" w:rsidR="00033C0B" w:rsidRPr="00BE69F2" w:rsidRDefault="00033C0B" w:rsidP="009A6773">
            <w:pPr>
              <w:pStyle w:val="ListParagraph"/>
              <w:numPr>
                <w:ilvl w:val="0"/>
                <w:numId w:val="11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2003200</w:t>
            </w:r>
            <w:r w:rsidRPr="00BE69F2">
              <w:rPr>
                <w:rFonts w:eastAsia="Arial Unicode MS"/>
              </w:rPr>
              <w:t>101</w:t>
            </w:r>
            <w:r w:rsidRPr="00BE69F2">
              <w:rPr>
                <w:rFonts w:eastAsia="Arial Unicode MS"/>
                <w:cs/>
              </w:rPr>
              <w:t xml:space="preserve"> บัญชีเครดิตการค้า (</w:t>
            </w:r>
            <w:r w:rsidRPr="00BE69F2">
              <w:rPr>
                <w:rFonts w:eastAsia="Arial Unicode MS"/>
              </w:rPr>
              <w:t>Open Account)</w:t>
            </w:r>
          </w:p>
          <w:p w14:paraId="3B2D12A6" w14:textId="77777777" w:rsidR="00033C0B" w:rsidRPr="00BE69F2" w:rsidRDefault="00033C0B" w:rsidP="009A6773">
            <w:pPr>
              <w:pStyle w:val="ListParagraph"/>
              <w:numPr>
                <w:ilvl w:val="0"/>
                <w:numId w:val="11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200320010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การชำระเงินล่วงหน้า (</w:t>
            </w:r>
            <w:r w:rsidRPr="00BE69F2">
              <w:rPr>
                <w:rFonts w:eastAsia="Arial Unicode MS"/>
              </w:rPr>
              <w:t>Advance Payment)</w:t>
            </w:r>
          </w:p>
          <w:p w14:paraId="4B31495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DMS </w:t>
            </w:r>
            <w:r w:rsidRPr="00BE69F2">
              <w:rPr>
                <w:rFonts w:eastAsia="Arial Unicode MS"/>
                <w:cs/>
              </w:rPr>
              <w:t xml:space="preserve">ให้นำส่งเฉพาะ </w:t>
            </w:r>
            <w:r w:rsidRPr="00BE69F2">
              <w:rPr>
                <w:rFonts w:eastAsia="Arial Unicode MS"/>
              </w:rPr>
              <w:t xml:space="preserve">Shipping Guarantee </w:t>
            </w:r>
            <w:r w:rsidRPr="00BE69F2">
              <w:rPr>
                <w:rFonts w:eastAsia="Arial Unicode MS"/>
                <w:cs/>
              </w:rPr>
              <w:t xml:space="preserve">ทางเรือ แต่ขอบเขตการนำส่งใน </w:t>
            </w:r>
            <w:r w:rsidRPr="00BE69F2">
              <w:rPr>
                <w:rFonts w:eastAsia="Arial Unicode MS"/>
              </w:rPr>
              <w:t xml:space="preserve">RDT </w:t>
            </w:r>
            <w:r w:rsidRPr="00BE69F2">
              <w:rPr>
                <w:rFonts w:eastAsia="Arial Unicode MS"/>
                <w:cs/>
              </w:rPr>
              <w:t xml:space="preserve">คือ </w:t>
            </w:r>
            <w:r w:rsidRPr="00BE69F2">
              <w:rPr>
                <w:rFonts w:eastAsia="Arial Unicode MS"/>
              </w:rPr>
              <w:t xml:space="preserve">Shipping Guarantee </w:t>
            </w:r>
            <w:r w:rsidRPr="00BE69F2">
              <w:rPr>
                <w:rFonts w:eastAsia="Arial Unicode MS"/>
                <w:cs/>
              </w:rPr>
              <w:t>ทุกประเภท เช่น ทางเรือ ทางเครื่องบิน ทางรถไฟ เป็นต้น ใช่หรือไม่</w:t>
            </w:r>
          </w:p>
        </w:tc>
      </w:tr>
      <w:tr w:rsidR="00BE69F2" w:rsidRPr="00BE69F2" w14:paraId="2E71E05E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867E96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A9</w:t>
            </w:r>
          </w:p>
        </w:tc>
        <w:tc>
          <w:tcPr>
            <w:tcW w:w="9639" w:type="dxa"/>
          </w:tcPr>
          <w:p w14:paraId="1571165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ครอบคลุม </w:t>
            </w:r>
            <w:r w:rsidRPr="00BE69F2">
              <w:rPr>
                <w:rFonts w:eastAsia="Arial Unicode MS"/>
              </w:rPr>
              <w:t xml:space="preserve">Shipping Guarantee </w:t>
            </w:r>
            <w:r w:rsidRPr="00BE69F2">
              <w:rPr>
                <w:rFonts w:eastAsia="Arial Unicode MS"/>
                <w:cs/>
              </w:rPr>
              <w:t xml:space="preserve">ทุกประเภท </w:t>
            </w:r>
          </w:p>
        </w:tc>
      </w:tr>
    </w:tbl>
    <w:p w14:paraId="61B93FCD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12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557"/>
      </w:tblGrid>
      <w:tr w:rsidR="00BE69F2" w:rsidRPr="00BE69F2" w14:paraId="1637AF8C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AD18A85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Q10</w:t>
            </w:r>
          </w:p>
        </w:tc>
        <w:tc>
          <w:tcPr>
            <w:tcW w:w="9557" w:type="dxa"/>
            <w:shd w:val="clear" w:color="auto" w:fill="F2F2F2" w:themeFill="background1" w:themeFillShade="F2"/>
          </w:tcPr>
          <w:p w14:paraId="73BBCB22" w14:textId="77777777" w:rsidR="00033C0B" w:rsidRPr="00BE69F2" w:rsidRDefault="00033C0B" w:rsidP="009A6773">
            <w:pPr>
              <w:pStyle w:val="ListParagraph"/>
              <w:numPr>
                <w:ilvl w:val="0"/>
                <w:numId w:val="1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บริการ </w:t>
            </w:r>
            <w:r w:rsidRPr="00BE69F2">
              <w:rPr>
                <w:rFonts w:eastAsia="Arial Unicode MS"/>
              </w:rPr>
              <w:t xml:space="preserve">Import Bills for Collection </w:t>
            </w:r>
            <w:r w:rsidRPr="00BE69F2">
              <w:rPr>
                <w:rFonts w:eastAsia="Arial Unicode MS"/>
                <w:cs/>
              </w:rPr>
              <w:t>ซึ่งเป็นบริการสำหรับผู้ซื้อในการชำระเงินค่าสินค้าตามตั๋วเงินเรียกเก็บ (</w:t>
            </w:r>
            <w:r w:rsidRPr="00BE69F2">
              <w:rPr>
                <w:rFonts w:eastAsia="Arial Unicode MS"/>
              </w:rPr>
              <w:t xml:space="preserve">B/C) </w:t>
            </w:r>
            <w:r w:rsidRPr="00BE69F2">
              <w:rPr>
                <w:rFonts w:eastAsia="Arial Unicode MS"/>
                <w:cs/>
              </w:rPr>
              <w:t>ที่ผู้ขายในต่างประเทศรวบรวมเอกสารทางการค้าจัดส่งให้กับผู้ซื้อผ่าน สง. เพื่อให้ผู้ซื้อดำเนินการตามเงื่อนไขก่อนรับมอบเอกสาร โดยที่ สง.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ไม่มีการตั้งวงเงินภาระผูกพันเพื่อรองรับบริการดังกล่าวให้กับผู้ซื้อ และ สง. ไม่ต้องรับผิดชอบจ่ายเงินแทนผู้ซื้อหากผู้ซื้อไม่ยอมชำระเงิน (เป็นภาระของผู้ซื้อที่ต้องชำระเงินให้แก่ผู้ขายในต่างประเทศ) บริการนี้ต้องรายงานเป็นภาระผูกพันตั๋วเงินเรียกเก็บ ใช่หรือไม่</w:t>
            </w:r>
          </w:p>
          <w:p w14:paraId="066CC7BF" w14:textId="77777777" w:rsidR="00033C0B" w:rsidRPr="00BE69F2" w:rsidRDefault="00033C0B" w:rsidP="009A6773">
            <w:pPr>
              <w:pStyle w:val="ListParagraph"/>
              <w:numPr>
                <w:ilvl w:val="0"/>
                <w:numId w:val="1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บริการแจ้งเปิดเลตเตอร์ออฟเครดิต (</w:t>
            </w:r>
            <w:r w:rsidRPr="00BE69F2">
              <w:rPr>
                <w:rFonts w:eastAsia="Arial Unicode MS"/>
              </w:rPr>
              <w:t xml:space="preserve">L/C advising)  </w:t>
            </w:r>
            <w:r w:rsidRPr="00BE69F2">
              <w:rPr>
                <w:rFonts w:eastAsia="Arial Unicode MS"/>
                <w:cs/>
              </w:rPr>
              <w:t xml:space="preserve">ซึ่งเป็นบริการที่ สง. ให้บริการรับแจ้ง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 xml:space="preserve">หรือรับแจ้งการแก้ไข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 xml:space="preserve">กับผู้ขาย เมื่อผู้ซื้อและผู้ขายตกลงกันว่าจะชำระเงินค่าสินค้าด้วยวิธีการแบบ </w:t>
            </w:r>
            <w:r w:rsidRPr="00BE69F2">
              <w:rPr>
                <w:rFonts w:eastAsia="Arial Unicode MS"/>
              </w:rPr>
              <w:t xml:space="preserve">L/C  </w:t>
            </w:r>
            <w:r w:rsidRPr="00BE69F2">
              <w:rPr>
                <w:rFonts w:eastAsia="Arial Unicode MS"/>
                <w:cs/>
              </w:rPr>
              <w:t xml:space="preserve">โดย สง.ไม่ต้องมีการตั้งวงเงินให้กับลูกค้า ผลิตภัณฑ์นี้ต้องรายงานใน </w:t>
            </w:r>
            <w:r w:rsidRPr="00BE69F2">
              <w:rPr>
                <w:rFonts w:eastAsia="Arial Unicode MS"/>
              </w:rPr>
              <w:t xml:space="preserve">RDT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5C897E69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1565A6F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A1</w:t>
            </w:r>
            <w:r w:rsidRPr="00BE69F2">
              <w:rPr>
                <w:rFonts w:eastAsia="Arial Unicode MS"/>
                <w:caps/>
              </w:rPr>
              <w:t>0</w:t>
            </w:r>
          </w:p>
          <w:p w14:paraId="18D84698" w14:textId="77777777" w:rsidR="00033C0B" w:rsidRPr="00BE69F2" w:rsidRDefault="00033C0B" w:rsidP="009A6773">
            <w:pPr>
              <w:rPr>
                <w:rFonts w:eastAsia="Arial Unicode MS"/>
              </w:rPr>
            </w:pPr>
          </w:p>
        </w:tc>
        <w:tc>
          <w:tcPr>
            <w:tcW w:w="9557" w:type="dxa"/>
          </w:tcPr>
          <w:p w14:paraId="3C18E8D8" w14:textId="77777777" w:rsidR="00033C0B" w:rsidRPr="00BE69F2" w:rsidRDefault="00033C0B" w:rsidP="009A6773">
            <w:pPr>
              <w:pStyle w:val="ListParagraph"/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ไม่ต้องรายงาน</w:t>
            </w:r>
          </w:p>
          <w:p w14:paraId="22A98614" w14:textId="77777777" w:rsidR="00033C0B" w:rsidRPr="00BE69F2" w:rsidRDefault="00033C0B" w:rsidP="009A6773">
            <w:pPr>
              <w:pStyle w:val="ListParagraph"/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 เนื่องจากเป็นการปรับแก้ไข </w:t>
            </w:r>
            <w:r w:rsidRPr="00BE69F2">
              <w:rPr>
                <w:rFonts w:eastAsia="Arial Unicode MS"/>
              </w:rPr>
              <w:t xml:space="preserve">L/C </w:t>
            </w:r>
            <w:r w:rsidRPr="00BE69F2">
              <w:rPr>
                <w:rFonts w:eastAsia="Arial Unicode MS"/>
                <w:cs/>
              </w:rPr>
              <w:t>ให้ถูกต้องไม่นับเป็นภาระผูกพัน</w:t>
            </w:r>
          </w:p>
        </w:tc>
      </w:tr>
    </w:tbl>
    <w:p w14:paraId="21C3777C" w14:textId="77777777" w:rsidR="00033C0B" w:rsidRPr="00BE69F2" w:rsidRDefault="00033C0B" w:rsidP="009A6773">
      <w:pPr>
        <w:spacing w:line="240" w:lineRule="auto"/>
      </w:pPr>
    </w:p>
    <w:p w14:paraId="62CB94C1" w14:textId="77777777" w:rsidR="00033C0B" w:rsidRPr="00BE69F2" w:rsidRDefault="00033C0B" w:rsidP="009A6773">
      <w:pPr>
        <w:spacing w:line="240" w:lineRule="auto"/>
      </w:pPr>
      <w:r w:rsidRPr="00BE69F2"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8E98BDA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7169F9C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9F5E1E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ธุรกรรม </w:t>
            </w:r>
            <w:r w:rsidRPr="00BE69F2">
              <w:rPr>
                <w:rFonts w:eastAsia="Arial Unicode MS"/>
              </w:rPr>
              <w:t xml:space="preserve">Money Market </w:t>
            </w:r>
            <w:r w:rsidRPr="00BE69F2">
              <w:rPr>
                <w:rFonts w:eastAsia="Arial Unicode MS"/>
                <w:cs/>
              </w:rPr>
              <w:t xml:space="preserve">ต้องรายงาน </w:t>
            </w:r>
            <w:r w:rsidRPr="00BE69F2">
              <w:rPr>
                <w:rFonts w:eastAsia="Arial Unicode MS"/>
              </w:rPr>
              <w:t xml:space="preserve">Loan and Contingent Type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3A5F37A3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2A7181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A11</w:t>
            </w:r>
          </w:p>
        </w:tc>
        <w:tc>
          <w:tcPr>
            <w:tcW w:w="9639" w:type="dxa"/>
          </w:tcPr>
          <w:p w14:paraId="3F54FC4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ให้รายงานประเภทของ </w:t>
            </w:r>
            <w:r w:rsidRPr="00BE69F2">
              <w:rPr>
                <w:rFonts w:eastAsia="Arial Unicode MS"/>
              </w:rPr>
              <w:t xml:space="preserve">Loan and Contingent Type </w:t>
            </w:r>
            <w:r w:rsidRPr="00BE69F2">
              <w:rPr>
                <w:rFonts w:eastAsia="Arial Unicode MS"/>
                <w:cs/>
              </w:rPr>
              <w:t xml:space="preserve">ตามประเภทของสินเชื่อ เช่น </w:t>
            </w:r>
            <w:r w:rsidRPr="00BE69F2">
              <w:rPr>
                <w:rFonts w:eastAsia="Arial Unicode MS"/>
              </w:rPr>
              <w:t>Reverse Repo</w:t>
            </w:r>
            <w:r w:rsidRPr="00BE69F2">
              <w:rPr>
                <w:rFonts w:eastAsia="Arial Unicode MS"/>
                <w:cs/>
              </w:rPr>
              <w:t xml:space="preserve"> ให้รายงาน </w:t>
            </w:r>
            <w:r w:rsidRPr="00BE69F2">
              <w:rPr>
                <w:rFonts w:eastAsia="Arial Unicode MS"/>
              </w:rPr>
              <w:t>2003200014</w:t>
            </w:r>
            <w:r w:rsidRPr="00BE69F2">
              <w:rPr>
                <w:rFonts w:eastAsia="Arial Unicode MS"/>
                <w:cs/>
              </w:rPr>
              <w:t xml:space="preserve"> ลูกหนี้ตามธุรกรรมซื้อโดยมีสัญญาขายคืน (</w:t>
            </w:r>
            <w:r w:rsidRPr="00BE69F2">
              <w:rPr>
                <w:rFonts w:eastAsia="Arial Unicode MS"/>
              </w:rPr>
              <w:t>Reverse Repo</w:t>
            </w:r>
            <w:r w:rsidRPr="00BE69F2">
              <w:rPr>
                <w:rFonts w:eastAsia="Arial Unicode MS"/>
                <w:cs/>
              </w:rPr>
              <w:t>)</w:t>
            </w:r>
          </w:p>
        </w:tc>
      </w:tr>
    </w:tbl>
    <w:p w14:paraId="71E64E1D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411BA6C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B4FAFF0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B1D5857" w14:textId="77777777" w:rsidR="00033C0B" w:rsidRPr="00BE69F2" w:rsidRDefault="00033C0B" w:rsidP="009A6773">
            <w:pPr>
              <w:pStyle w:val="ListParagraph"/>
              <w:numPr>
                <w:ilvl w:val="0"/>
                <w:numId w:val="6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ลักษณะ </w:t>
            </w:r>
            <w:r w:rsidRPr="00BE69F2">
              <w:rPr>
                <w:rFonts w:eastAsia="Arial Unicode MS"/>
              </w:rPr>
              <w:t xml:space="preserve">Product </w:t>
            </w:r>
            <w:r w:rsidRPr="00BE69F2">
              <w:rPr>
                <w:rFonts w:eastAsia="Arial Unicode MS"/>
                <w:cs/>
              </w:rPr>
              <w:t xml:space="preserve">ประเภทสินเชื่อที่มีทะเบียนรถเป็นประกัน สามารถเพิ่มลดวงเงินได้ และเป็น </w:t>
            </w:r>
            <w:r w:rsidRPr="00BE69F2">
              <w:rPr>
                <w:rFonts w:eastAsia="Arial Unicode MS"/>
              </w:rPr>
              <w:t xml:space="preserve">Revolving Loan </w:t>
            </w:r>
            <w:r w:rsidRPr="00BE69F2">
              <w:rPr>
                <w:rFonts w:eastAsia="Arial Unicode MS"/>
                <w:cs/>
              </w:rPr>
              <w:t xml:space="preserve">ควรรายงาน </w:t>
            </w:r>
            <w:r w:rsidRPr="00BE69F2">
              <w:rPr>
                <w:rFonts w:eastAsia="Arial Unicode MS"/>
              </w:rPr>
              <w:t xml:space="preserve">Loan and Contingent Type </w:t>
            </w:r>
            <w:r w:rsidRPr="00BE69F2">
              <w:rPr>
                <w:rFonts w:eastAsia="Arial Unicode MS"/>
                <w:cs/>
              </w:rPr>
              <w:t>เป็นประเภทใด</w:t>
            </w:r>
          </w:p>
          <w:p w14:paraId="1FD2C664" w14:textId="77777777" w:rsidR="00033C0B" w:rsidRPr="00BE69F2" w:rsidRDefault="00033C0B" w:rsidP="009A6773">
            <w:pPr>
              <w:pStyle w:val="ListParagraph"/>
              <w:numPr>
                <w:ilvl w:val="0"/>
                <w:numId w:val="6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รายการ </w:t>
            </w:r>
            <w:r w:rsidRPr="00BE69F2">
              <w:rPr>
                <w:rFonts w:eastAsia="Arial Unicode MS"/>
              </w:rPr>
              <w:t>Load and Contingent Type 2003200023</w:t>
            </w:r>
            <w:r w:rsidRPr="00BE69F2">
              <w:rPr>
                <w:rFonts w:eastAsia="Arial Unicode MS"/>
                <w:cs/>
              </w:rPr>
              <w:t xml:space="preserve"> สินเชื่ออเนกประสงค์ที่มีทะเบียนรถเป็นหลักประกัน หรือ </w:t>
            </w:r>
            <w:r w:rsidRPr="00BE69F2">
              <w:rPr>
                <w:rFonts w:eastAsia="Arial Unicode MS"/>
              </w:rPr>
              <w:t>2003200026</w:t>
            </w:r>
            <w:r w:rsidRPr="00BE69F2">
              <w:rPr>
                <w:rFonts w:eastAsia="Arial Unicode MS"/>
                <w:cs/>
              </w:rPr>
              <w:t xml:space="preserve"> สินเชื่อวงเงินพร้อมใช้</w:t>
            </w:r>
            <w:r w:rsidRPr="00BE69F2">
              <w:rPr>
                <w:rFonts w:eastAsia="Arial Unicode MS"/>
                <w:cs/>
              </w:rPr>
              <w:br/>
              <w:t xml:space="preserve">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>รายการนับเป็นภายใต้สินเชื่อส่วนบุคคลภายใต้การกำกับ ใช่หรือไม่</w:t>
            </w:r>
          </w:p>
        </w:tc>
      </w:tr>
      <w:tr w:rsidR="00BE69F2" w:rsidRPr="00BE69F2" w14:paraId="4DF564D5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729C81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A12</w:t>
            </w:r>
          </w:p>
        </w:tc>
        <w:tc>
          <w:tcPr>
            <w:tcW w:w="9639" w:type="dxa"/>
          </w:tcPr>
          <w:p w14:paraId="48EE8BD9" w14:textId="77777777" w:rsidR="00033C0B" w:rsidRPr="00BE69F2" w:rsidRDefault="00033C0B" w:rsidP="009A6773">
            <w:pPr>
              <w:pStyle w:val="ListParagraph"/>
              <w:numPr>
                <w:ilvl w:val="0"/>
                <w:numId w:val="117"/>
              </w:numPr>
              <w:ind w:left="319" w:hanging="31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2003200023 </w:t>
            </w:r>
            <w:r w:rsidRPr="00BE69F2">
              <w:rPr>
                <w:rFonts w:eastAsia="Arial Unicode MS"/>
                <w:cs/>
              </w:rPr>
              <w:t xml:space="preserve">สินเชื่ออเนกประสงค์ที่มีทะเบียนรถเป็นหลักประกัน </w:t>
            </w:r>
          </w:p>
          <w:p w14:paraId="0277EE16" w14:textId="77777777" w:rsidR="00033C0B" w:rsidRPr="00BE69F2" w:rsidRDefault="00033C0B" w:rsidP="009A6773">
            <w:pPr>
              <w:pStyle w:val="ListParagraph"/>
              <w:numPr>
                <w:ilvl w:val="0"/>
                <w:numId w:val="117"/>
              </w:numPr>
              <w:ind w:left="319" w:hanging="31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</w:t>
            </w:r>
            <w:r w:rsidRPr="00BE69F2">
              <w:rPr>
                <w:rFonts w:eastAsia="Arial Unicode MS"/>
              </w:rPr>
              <w:t>2003200023</w:t>
            </w:r>
            <w:r w:rsidRPr="00BE69F2">
              <w:rPr>
                <w:rFonts w:eastAsia="Arial Unicode MS"/>
                <w:cs/>
              </w:rPr>
              <w:t xml:space="preserve"> สินเชื่ออเนกประสงค์ที่มีทะเบียนรถเป็นหลักประกัน และ </w:t>
            </w:r>
            <w:r w:rsidRPr="00BE69F2">
              <w:rPr>
                <w:rFonts w:eastAsia="Arial Unicode MS"/>
              </w:rPr>
              <w:t>2003200026</w:t>
            </w:r>
            <w:r w:rsidRPr="00BE69F2">
              <w:rPr>
                <w:rFonts w:eastAsia="Arial Unicode MS"/>
                <w:cs/>
              </w:rPr>
              <w:t xml:space="preserve"> สินเชื่อวงเงินพร้อมใช้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เป็นสินเชื่อส่วนบุคคลภายใต้การกำกับ</w:t>
            </w:r>
          </w:p>
        </w:tc>
      </w:tr>
    </w:tbl>
    <w:p w14:paraId="5A2A2AFA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1F2B62F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EBFA35F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EB323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ผลิตภัณฑ์บัตรเครดิต บัตรกดเงินสด </w:t>
            </w:r>
            <w:r w:rsidRPr="00BE69F2">
              <w:rPr>
                <w:rFonts w:eastAsia="Arial Unicode MS"/>
              </w:rPr>
              <w:t xml:space="preserve">Fleet Card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Digital Loan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Loan and Contingent Type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Original Effective Interest Rate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4AAECBF3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743FE1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A13</w:t>
            </w:r>
          </w:p>
        </w:tc>
        <w:tc>
          <w:tcPr>
            <w:tcW w:w="9639" w:type="dxa"/>
          </w:tcPr>
          <w:p w14:paraId="1678A4F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u w:val="single"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ตัวอย่างการรายงาน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0"/>
              <w:gridCol w:w="2268"/>
              <w:gridCol w:w="3402"/>
              <w:gridCol w:w="2297"/>
            </w:tblGrid>
            <w:tr w:rsidR="00BE69F2" w:rsidRPr="00BE69F2" w14:paraId="1A376737" w14:textId="77777777">
              <w:trPr>
                <w:trHeight w:val="258"/>
              </w:trPr>
              <w:tc>
                <w:tcPr>
                  <w:tcW w:w="1300" w:type="dxa"/>
                </w:tcPr>
                <w:p w14:paraId="2D5D1F9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Product</w:t>
                  </w:r>
                </w:p>
              </w:tc>
              <w:tc>
                <w:tcPr>
                  <w:tcW w:w="2268" w:type="dxa"/>
                </w:tcPr>
                <w:p w14:paraId="68920D3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Features</w:t>
                  </w:r>
                </w:p>
              </w:tc>
              <w:tc>
                <w:tcPr>
                  <w:tcW w:w="3402" w:type="dxa"/>
                </w:tcPr>
                <w:p w14:paraId="4610FE1F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Loan and Contingent Type</w:t>
                  </w:r>
                </w:p>
              </w:tc>
              <w:tc>
                <w:tcPr>
                  <w:tcW w:w="2297" w:type="dxa"/>
                </w:tcPr>
                <w:p w14:paraId="14F1C5A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Original Effective Interest Rate</w:t>
                  </w:r>
                </w:p>
              </w:tc>
            </w:tr>
            <w:tr w:rsidR="00BE69F2" w:rsidRPr="00BE69F2" w14:paraId="720618FF" w14:textId="77777777">
              <w:trPr>
                <w:trHeight w:val="449"/>
              </w:trPr>
              <w:tc>
                <w:tcPr>
                  <w:tcW w:w="1300" w:type="dxa"/>
                </w:tcPr>
                <w:p w14:paraId="21DE1EBB" w14:textId="77777777" w:rsidR="00033C0B" w:rsidRPr="002D20CF" w:rsidRDefault="00033C0B" w:rsidP="009A6773">
                  <w:pPr>
                    <w:rPr>
                      <w:rFonts w:eastAsia="Arial Unicode MS"/>
                    </w:rPr>
                  </w:pPr>
                  <w:r w:rsidRPr="002D20CF">
                    <w:rPr>
                      <w:rFonts w:eastAsia="Arial Unicode MS"/>
                      <w:cs/>
                    </w:rPr>
                    <w:t>บัตรเครดิต</w:t>
                  </w:r>
                </w:p>
                <w:p w14:paraId="5A7F6585" w14:textId="614DBC08" w:rsidR="00B431F2" w:rsidRPr="002D20CF" w:rsidRDefault="00B431F2" w:rsidP="009A6773">
                  <w:pPr>
                    <w:rPr>
                      <w:rFonts w:eastAsia="Arial Unicode MS"/>
                      <w:cs/>
                    </w:rPr>
                  </w:pPr>
                  <w:r w:rsidRPr="00F95F54">
                    <w:rPr>
                      <w:rFonts w:eastAsia="Arial Unicode MS" w:hint="cs"/>
                      <w:cs/>
                    </w:rPr>
                    <w:t>(ตามประกาศบัตรเครดิต)</w:t>
                  </w:r>
                </w:p>
              </w:tc>
              <w:tc>
                <w:tcPr>
                  <w:tcW w:w="2268" w:type="dxa"/>
                </w:tcPr>
                <w:p w14:paraId="6466968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Cash advance, Spending</w:t>
                  </w:r>
                </w:p>
                <w:p w14:paraId="4EA9928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Installment </w:t>
                  </w:r>
                  <w:r w:rsidRPr="00BE69F2">
                    <w:rPr>
                      <w:rFonts w:eastAsia="Arial Unicode MS"/>
                    </w:rPr>
                    <w:br/>
                  </w:r>
                  <w:r w:rsidRPr="00BE69F2">
                    <w:rPr>
                      <w:rFonts w:eastAsia="Arial Unicode MS"/>
                      <w:cs/>
                    </w:rPr>
                    <w:t>ชำระค่าสินค้าผ่อนชำระ</w:t>
                  </w:r>
                </w:p>
              </w:tc>
              <w:tc>
                <w:tcPr>
                  <w:tcW w:w="3402" w:type="dxa"/>
                </w:tcPr>
                <w:p w14:paraId="5A665A6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2003200024</w:t>
                  </w:r>
                  <w:r w:rsidRPr="00BE69F2">
                    <w:rPr>
                      <w:rFonts w:eastAsia="Arial Unicode MS"/>
                      <w:cs/>
                    </w:rPr>
                    <w:t xml:space="preserve"> สินเชื่อบัตรเครดิต</w:t>
                  </w:r>
                </w:p>
              </w:tc>
              <w:tc>
                <w:tcPr>
                  <w:tcW w:w="2297" w:type="dxa"/>
                </w:tcPr>
                <w:p w14:paraId="23A7A8D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ตามค่าที่บันทึกในระบบ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  <w:tr w:rsidR="00BE69F2" w:rsidRPr="00BE69F2" w14:paraId="6E9A3D97" w14:textId="77777777">
              <w:trPr>
                <w:trHeight w:val="347"/>
              </w:trPr>
              <w:tc>
                <w:tcPr>
                  <w:tcW w:w="1300" w:type="dxa"/>
                </w:tcPr>
                <w:p w14:paraId="6EF9F25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บัตรกดเงินสด</w:t>
                  </w:r>
                </w:p>
              </w:tc>
              <w:tc>
                <w:tcPr>
                  <w:tcW w:w="2268" w:type="dxa"/>
                </w:tcPr>
                <w:p w14:paraId="05D399D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เบิกเงินสด</w:t>
                  </w:r>
                  <w:r w:rsidRPr="00BE69F2">
                    <w:rPr>
                      <w:rFonts w:eastAsia="Arial Unicode MS"/>
                    </w:rPr>
                    <w:t xml:space="preserve"> </w:t>
                  </w:r>
                </w:p>
                <w:p w14:paraId="21C1FF5D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Installment </w:t>
                  </w:r>
                  <w:r w:rsidRPr="00BE69F2">
                    <w:rPr>
                      <w:rFonts w:eastAsia="Arial Unicode MS"/>
                      <w:cs/>
                    </w:rPr>
                    <w:br/>
                    <w:t>ชำระค่าสินค้าผ่อนชำระ</w:t>
                  </w:r>
                </w:p>
              </w:tc>
              <w:tc>
                <w:tcPr>
                  <w:tcW w:w="3402" w:type="dxa"/>
                </w:tcPr>
                <w:p w14:paraId="2A6E4AF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2003200026</w:t>
                  </w:r>
                  <w:r w:rsidRPr="00BE69F2">
                    <w:rPr>
                      <w:rFonts w:eastAsia="Arial Unicode MS"/>
                      <w:cs/>
                    </w:rPr>
                    <w:t xml:space="preserve"> สินเชื่อวงเงินพร้อมใช้</w:t>
                  </w:r>
                </w:p>
              </w:tc>
              <w:tc>
                <w:tcPr>
                  <w:tcW w:w="2297" w:type="dxa"/>
                </w:tcPr>
                <w:p w14:paraId="643F61D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ตามค่าที่บันทึกในระบบ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  <w:tr w:rsidR="00BE69F2" w:rsidRPr="00BE69F2" w14:paraId="35583C01" w14:textId="77777777">
              <w:trPr>
                <w:trHeight w:val="785"/>
              </w:trPr>
              <w:tc>
                <w:tcPr>
                  <w:tcW w:w="1300" w:type="dxa"/>
                </w:tcPr>
                <w:p w14:paraId="2E39AFAF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Digital Loan</w:t>
                  </w:r>
                </w:p>
              </w:tc>
              <w:tc>
                <w:tcPr>
                  <w:tcW w:w="2268" w:type="dxa"/>
                </w:tcPr>
                <w:p w14:paraId="7615A0B7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</w:p>
              </w:tc>
              <w:tc>
                <w:tcPr>
                  <w:tcW w:w="3402" w:type="dxa"/>
                </w:tcPr>
                <w:p w14:paraId="36C38C02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2003200026</w:t>
                  </w:r>
                  <w:r w:rsidRPr="00BE69F2">
                    <w:rPr>
                      <w:rFonts w:eastAsia="Arial Unicode MS"/>
                      <w:cs/>
                    </w:rPr>
                    <w:t xml:space="preserve"> สินเชื่อวงเงินพร้อมใช้ หรือ</w:t>
                  </w:r>
                  <w:r w:rsidRPr="00BE69F2">
                    <w:rPr>
                      <w:rFonts w:eastAsia="Arial Unicode MS"/>
                    </w:rPr>
                    <w:t>2003200027</w:t>
                  </w:r>
                  <w:r w:rsidRPr="00BE69F2">
                    <w:rPr>
                      <w:rFonts w:eastAsia="Arial Unicode MS"/>
                      <w:cs/>
                    </w:rPr>
                    <w:t xml:space="preserve"> เงินให้สินเชื่ออื่น หากมีลักษณะเบิกงวดเดียวและชำระคืนตามเงื่อนไขที่กำหนด</w:t>
                  </w:r>
                </w:p>
              </w:tc>
              <w:tc>
                <w:tcPr>
                  <w:tcW w:w="2297" w:type="dxa"/>
                </w:tcPr>
                <w:p w14:paraId="06DF089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ตามค่าที่บันทึกในระบบ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  <w:tr w:rsidR="00BE69F2" w:rsidRPr="00BE69F2" w14:paraId="618124C3" w14:textId="77777777">
              <w:trPr>
                <w:trHeight w:val="452"/>
              </w:trPr>
              <w:tc>
                <w:tcPr>
                  <w:tcW w:w="1300" w:type="dxa"/>
                </w:tcPr>
                <w:p w14:paraId="1502B4F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Fleet Card</w:t>
                  </w:r>
                </w:p>
              </w:tc>
              <w:tc>
                <w:tcPr>
                  <w:tcW w:w="2268" w:type="dxa"/>
                </w:tcPr>
                <w:p w14:paraId="23E5A0A8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</w:p>
              </w:tc>
              <w:tc>
                <w:tcPr>
                  <w:tcW w:w="3402" w:type="dxa"/>
                </w:tcPr>
                <w:p w14:paraId="3B510B9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2003200025</w:t>
                  </w:r>
                  <w:r w:rsidRPr="00BE69F2">
                    <w:rPr>
                      <w:rFonts w:eastAsia="Arial Unicode MS"/>
                      <w:cs/>
                    </w:rPr>
                    <w:t xml:space="preserve"> สินเชื่อ </w:t>
                  </w:r>
                  <w:r w:rsidRPr="00BE69F2">
                    <w:rPr>
                      <w:rFonts w:eastAsia="Arial Unicode MS"/>
                    </w:rPr>
                    <w:t>Fleet Card</w:t>
                  </w:r>
                </w:p>
              </w:tc>
              <w:tc>
                <w:tcPr>
                  <w:tcW w:w="2297" w:type="dxa"/>
                </w:tcPr>
                <w:p w14:paraId="2F36B9C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ตามค่าที่บันทึกในระบบ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</w:tbl>
          <w:p w14:paraId="326C2C2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หมายเหตุ</w:t>
            </w:r>
            <w:r w:rsidRPr="00BE69F2">
              <w:rPr>
                <w:rFonts w:eastAsia="Arial Unicode MS"/>
              </w:rPr>
              <w:t xml:space="preserve">: </w:t>
            </w:r>
          </w:p>
          <w:p w14:paraId="79339382" w14:textId="37BFA528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Original Effective Interest Rate </w:t>
            </w:r>
            <w:r w:rsidRPr="00BE69F2">
              <w:rPr>
                <w:rFonts w:eastAsia="Arial Unicode MS"/>
                <w:cs/>
              </w:rPr>
              <w:t xml:space="preserve">ตามค่าที่บันทึกในระบบ </w:t>
            </w:r>
            <w:r w:rsidRPr="00BE69F2">
              <w:rPr>
                <w:rFonts w:eastAsia="Arial Unicode MS"/>
              </w:rPr>
              <w:t xml:space="preserve">TFRS9 </w:t>
            </w:r>
            <w:r w:rsidRPr="00BE69F2">
              <w:rPr>
                <w:rFonts w:eastAsia="Arial Unicode MS"/>
                <w:cs/>
              </w:rPr>
              <w:t>ของ สง.</w:t>
            </w:r>
            <w:r w:rsidRPr="00BE69F2" w:rsidDel="0086688D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เช่น บัตรเครดิต </w:t>
            </w:r>
            <w:r w:rsidRPr="00BE69F2">
              <w:rPr>
                <w:rFonts w:eastAsia="Arial Unicode MS"/>
              </w:rPr>
              <w:t>=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16% </w:t>
            </w:r>
            <w:r w:rsidRPr="00BE69F2">
              <w:rPr>
                <w:rFonts w:eastAsia="Arial Unicode MS"/>
                <w:cs/>
              </w:rPr>
              <w:t>ตามเพดานดอกเบี้ย</w:t>
            </w:r>
          </w:p>
        </w:tc>
      </w:tr>
    </w:tbl>
    <w:p w14:paraId="3F86D1C0" w14:textId="77777777" w:rsidR="00576CB0" w:rsidRDefault="00576CB0" w:rsidP="009A6773">
      <w:pPr>
        <w:spacing w:line="240" w:lineRule="auto"/>
        <w:rPr>
          <w:color w:val="FF0000"/>
          <w:highlight w:val="yellow"/>
        </w:rPr>
      </w:pPr>
    </w:p>
    <w:p w14:paraId="71E053E9" w14:textId="77777777" w:rsidR="00033C0B" w:rsidRPr="00BE69F2" w:rsidRDefault="00033C0B" w:rsidP="009A6773">
      <w:pPr>
        <w:spacing w:line="240" w:lineRule="auto"/>
      </w:pPr>
      <w:r w:rsidRPr="00BE69F2">
        <w:br w:type="page"/>
      </w:r>
    </w:p>
    <w:p w14:paraId="35558DE9" w14:textId="1BD68858" w:rsidR="00F705AD" w:rsidRPr="00416208" w:rsidRDefault="00033C0B" w:rsidP="00416208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106868">
        <w:rPr>
          <w:rFonts w:ascii="Browallia New" w:hAnsi="Browallia New" w:cs="Browallia New"/>
          <w:i w:val="0"/>
          <w:color w:val="002060"/>
        </w:rPr>
        <w:t>[Share Lending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57DA567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122695E" w14:textId="2DF7D46F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="00416208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031119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ปัจจุบัน สง. มีบัญชี </w:t>
            </w:r>
            <w:r w:rsidRPr="00BE69F2">
              <w:rPr>
                <w:rFonts w:eastAsia="Arial Unicode MS"/>
              </w:rPr>
              <w:t xml:space="preserve">Trade Finance </w:t>
            </w:r>
            <w:r w:rsidRPr="00BE69F2">
              <w:rPr>
                <w:rFonts w:eastAsia="Arial Unicode MS"/>
                <w:cs/>
              </w:rPr>
              <w:t>ที่มีการค้ำประกัน (</w:t>
            </w:r>
            <w:r w:rsidRPr="00BE69F2">
              <w:rPr>
                <w:rFonts w:eastAsia="Arial Unicode MS"/>
              </w:rPr>
              <w:t xml:space="preserve">Contingent) </w:t>
            </w:r>
            <w:r w:rsidRPr="00BE69F2">
              <w:rPr>
                <w:rFonts w:eastAsia="Arial Unicode MS"/>
                <w:cs/>
              </w:rPr>
              <w:t xml:space="preserve">ประเภท </w:t>
            </w:r>
            <w:r w:rsidRPr="00BE69F2">
              <w:rPr>
                <w:rFonts w:eastAsia="Arial Unicode MS"/>
              </w:rPr>
              <w:t xml:space="preserve">Standby L/C (SBLC) </w:t>
            </w:r>
            <w:r w:rsidRPr="00BE69F2">
              <w:rPr>
                <w:rFonts w:eastAsia="Arial Unicode MS"/>
                <w:cs/>
              </w:rPr>
              <w:t>อยู่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ให้นับว่าต้องรายงานว่าเป็น </w:t>
            </w:r>
            <w:r w:rsidRPr="00BE69F2">
              <w:rPr>
                <w:rFonts w:eastAsia="Arial Unicode MS"/>
              </w:rPr>
              <w:t xml:space="preserve">Syndicated Loan </w:t>
            </w:r>
            <w:r w:rsidRPr="00BE69F2">
              <w:rPr>
                <w:rFonts w:eastAsia="Arial Unicode MS"/>
                <w:cs/>
              </w:rPr>
              <w:t>ด้วย ใช่หรือไม่</w:t>
            </w:r>
          </w:p>
        </w:tc>
      </w:tr>
      <w:tr w:rsidR="00B431F2" w:rsidRPr="00BE69F2" w14:paraId="352F939F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03F3370" w14:textId="03FE6456" w:rsidR="00B431F2" w:rsidRPr="00BE69F2" w:rsidRDefault="00B431F2" w:rsidP="00B431F2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</w:t>
            </w:r>
            <w:r w:rsidR="00416208">
              <w:rPr>
                <w:rFonts w:eastAsia="Arial Unicode MS"/>
              </w:rPr>
              <w:t>1</w:t>
            </w:r>
          </w:p>
        </w:tc>
        <w:tc>
          <w:tcPr>
            <w:tcW w:w="9639" w:type="dxa"/>
          </w:tcPr>
          <w:p w14:paraId="2504F454" w14:textId="7BC3C38E" w:rsidR="002426CC" w:rsidRPr="00F95F54" w:rsidRDefault="002426CC" w:rsidP="00B431F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F95F54">
              <w:rPr>
                <w:rFonts w:eastAsia="Arial Unicode MS" w:hint="cs"/>
                <w:cs/>
              </w:rPr>
              <w:t>เป็น</w:t>
            </w:r>
            <w:r w:rsidR="003004BD" w:rsidRPr="00F95F54">
              <w:rPr>
                <w:rFonts w:eastAsia="Arial Unicode MS" w:hint="cs"/>
                <w:cs/>
              </w:rPr>
              <w:t>ไป</w:t>
            </w:r>
            <w:r w:rsidRPr="00F95F54">
              <w:rPr>
                <w:rFonts w:eastAsia="Arial Unicode MS" w:hint="cs"/>
                <w:cs/>
              </w:rPr>
              <w:t xml:space="preserve">ได้ทั้ง </w:t>
            </w:r>
            <w:r w:rsidRPr="00F95F54">
              <w:rPr>
                <w:rFonts w:eastAsia="Arial Unicode MS"/>
              </w:rPr>
              <w:t xml:space="preserve">2 </w:t>
            </w:r>
            <w:r w:rsidRPr="00F95F54">
              <w:rPr>
                <w:rFonts w:eastAsia="Arial Unicode MS" w:hint="cs"/>
                <w:cs/>
              </w:rPr>
              <w:t>กรณี</w:t>
            </w:r>
            <w:r w:rsidR="00B431F2" w:rsidRPr="00F95F54">
              <w:rPr>
                <w:rFonts w:eastAsia="Arial Unicode MS" w:hint="cs"/>
                <w:cs/>
              </w:rPr>
              <w:t xml:space="preserve"> </w:t>
            </w:r>
            <w:r w:rsidRPr="00F95F54">
              <w:rPr>
                <w:rFonts w:eastAsia="Arial Unicode MS" w:hint="cs"/>
                <w:cs/>
              </w:rPr>
              <w:t>ดังนี้</w:t>
            </w:r>
          </w:p>
          <w:p w14:paraId="19ACF3B8" w14:textId="480F8081" w:rsidR="00B431F2" w:rsidRPr="00F95F54" w:rsidRDefault="00B431F2" w:rsidP="00B431F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F95F54">
              <w:rPr>
                <w:rFonts w:eastAsia="Arial Unicode MS"/>
                <w:cs/>
              </w:rPr>
              <w:t>หาก</w:t>
            </w:r>
            <w:r w:rsidRPr="00F95F54">
              <w:rPr>
                <w:rFonts w:eastAsia="Arial Unicode MS" w:hint="cs"/>
                <w:cs/>
              </w:rPr>
              <w:t>เป็น</w:t>
            </w:r>
            <w:r w:rsidRPr="00F95F54">
              <w:rPr>
                <w:rFonts w:eastAsia="Arial Unicode MS"/>
                <w:cs/>
              </w:rPr>
              <w:t>การค้ำประกันร่วมกับผู้ร่วมค้ำประกันอื่น (สง. อื่น)</w:t>
            </w:r>
            <w:r w:rsidRPr="00F95F54">
              <w:rPr>
                <w:rFonts w:eastAsia="Arial Unicode MS" w:hint="cs"/>
                <w:cs/>
              </w:rPr>
              <w:t xml:space="preserve"> ภายใต้สัญญา </w:t>
            </w:r>
            <w:r w:rsidRPr="00F95F54">
              <w:rPr>
                <w:rFonts w:eastAsia="Arial Unicode MS"/>
              </w:rPr>
              <w:t xml:space="preserve">Syndicated Loan </w:t>
            </w:r>
            <w:r w:rsidRPr="00F95F54">
              <w:rPr>
                <w:rFonts w:eastAsia="Arial Unicode MS" w:hint="cs"/>
                <w:cs/>
              </w:rPr>
              <w:t xml:space="preserve">เนื่องจาก </w:t>
            </w:r>
            <w:r w:rsidRPr="00F95F54">
              <w:rPr>
                <w:rFonts w:eastAsia="Arial Unicode MS"/>
              </w:rPr>
              <w:t xml:space="preserve">Syndicated Loan </w:t>
            </w:r>
            <w:r w:rsidRPr="00F95F54">
              <w:rPr>
                <w:rFonts w:eastAsia="Arial Unicode MS" w:hint="cs"/>
                <w:cs/>
              </w:rPr>
              <w:t xml:space="preserve">จะครอบคลุมสินเชื่อ และภาระผูกพัน </w:t>
            </w:r>
            <w:r w:rsidRPr="00F95F54">
              <w:rPr>
                <w:rFonts w:eastAsia="Arial Unicode MS"/>
                <w:cs/>
              </w:rPr>
              <w:t>ให้รายงาน</w:t>
            </w:r>
          </w:p>
          <w:p w14:paraId="1B0E9890" w14:textId="77777777" w:rsidR="00B431F2" w:rsidRPr="001951CE" w:rsidRDefault="00B431F2" w:rsidP="00B431F2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1951CE">
              <w:rPr>
                <w:rFonts w:eastAsia="Arial Unicode MS"/>
              </w:rPr>
              <w:t xml:space="preserve">Share Lending Type Code = 2004500002 Syndicated </w:t>
            </w:r>
          </w:p>
          <w:p w14:paraId="19FF8111" w14:textId="77777777" w:rsidR="00B431F2" w:rsidRPr="00C01250" w:rsidRDefault="00B431F2" w:rsidP="00B431F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1951CE">
              <w:rPr>
                <w:rFonts w:eastAsia="Arial Unicode MS"/>
                <w:cs/>
              </w:rPr>
              <w:t>ทั้งนี้</w:t>
            </w:r>
            <w:r w:rsidRPr="001951CE">
              <w:rPr>
                <w:rFonts w:eastAsia="Arial Unicode MS" w:hint="cs"/>
                <w:cs/>
              </w:rPr>
              <w:t xml:space="preserve"> </w:t>
            </w:r>
            <w:r w:rsidRPr="001951CE">
              <w:rPr>
                <w:rFonts w:eastAsia="Arial Unicode MS"/>
                <w:cs/>
              </w:rPr>
              <w:t xml:space="preserve">หาก สง. มีการค้ำประกัน </w:t>
            </w:r>
            <w:r w:rsidRPr="001951CE">
              <w:rPr>
                <w:rFonts w:eastAsia="Arial Unicode MS"/>
              </w:rPr>
              <w:t xml:space="preserve">SBLC </w:t>
            </w:r>
            <w:r w:rsidRPr="001951CE">
              <w:rPr>
                <w:rFonts w:eastAsia="Arial Unicode MS"/>
                <w:cs/>
              </w:rPr>
              <w:t>ด้วย สง. เองแห่งเดียว ให้รายงาน</w:t>
            </w:r>
          </w:p>
          <w:p w14:paraId="5276DE00" w14:textId="7A0717DA" w:rsidR="00B431F2" w:rsidRPr="00BE69F2" w:rsidRDefault="00B431F2" w:rsidP="00B431F2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C01250">
              <w:rPr>
                <w:rFonts w:eastAsia="Arial Unicode MS"/>
              </w:rPr>
              <w:t>Share Lending Type = 2004500001 Bilateral / Single Bank Lender</w:t>
            </w:r>
          </w:p>
        </w:tc>
      </w:tr>
    </w:tbl>
    <w:p w14:paraId="16D32FA9" w14:textId="77777777" w:rsidR="00E630CA" w:rsidRPr="00BE69F2" w:rsidRDefault="00E630CA" w:rsidP="009A6773">
      <w:pPr>
        <w:spacing w:line="240" w:lineRule="auto"/>
        <w:rPr>
          <w:rFonts w:eastAsia="Arial Unicode MS"/>
        </w:rPr>
      </w:pPr>
    </w:p>
    <w:p w14:paraId="7687DAD1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60" w:name="_Toc115806907"/>
      <w:r w:rsidRPr="00BE69F2">
        <w:rPr>
          <w:rFonts w:ascii="Browallia New" w:hAnsi="Browallia New" w:cs="Browallia New"/>
          <w:i w:val="0"/>
          <w:color w:val="002060"/>
        </w:rPr>
        <w:t>[Share Lending Total Contract Amount in Baht]</w:t>
      </w:r>
      <w:bookmarkEnd w:id="60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FC881C3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54E2686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0CCC279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จากตาราง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ธปท. ต้องการให้รายงาน</w:t>
            </w:r>
            <w:r w:rsidRPr="00BE69F2">
              <w:rPr>
                <w:rFonts w:eastAsia="Arial Unicode MS"/>
              </w:rPr>
              <w:t xml:space="preserve"> Share Lending Total Contract Amount in Baht</w:t>
            </w:r>
            <w:r w:rsidRPr="00BE69F2" w:rsidDel="00491A1A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อย่างไร </w:t>
            </w:r>
          </w:p>
          <w:p w14:paraId="0F177C1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u w:val="single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</w:p>
          <w:p w14:paraId="1301171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u w:val="single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76"/>
              <w:gridCol w:w="1701"/>
              <w:gridCol w:w="2551"/>
              <w:gridCol w:w="2585"/>
            </w:tblGrid>
            <w:tr w:rsidR="00BE69F2" w:rsidRPr="00BE69F2" w14:paraId="0F3805B9" w14:textId="77777777">
              <w:tc>
                <w:tcPr>
                  <w:tcW w:w="2576" w:type="dxa"/>
                  <w:vMerge w:val="restart"/>
                </w:tcPr>
                <w:p w14:paraId="2BE07E5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Name of Original Lender</w:t>
                  </w:r>
                </w:p>
              </w:tc>
              <w:tc>
                <w:tcPr>
                  <w:tcW w:w="1701" w:type="dxa"/>
                  <w:vMerge w:val="restart"/>
                </w:tcPr>
                <w:p w14:paraId="5E5AA78A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Facility A Commitment</w:t>
                  </w:r>
                </w:p>
              </w:tc>
              <w:tc>
                <w:tcPr>
                  <w:tcW w:w="5136" w:type="dxa"/>
                  <w:gridSpan w:val="2"/>
                </w:tcPr>
                <w:p w14:paraId="56DA493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Facility B Commitment</w:t>
                  </w:r>
                </w:p>
              </w:tc>
            </w:tr>
            <w:tr w:rsidR="00BE69F2" w:rsidRPr="00BE69F2" w14:paraId="1142C155" w14:textId="77777777">
              <w:tc>
                <w:tcPr>
                  <w:tcW w:w="2576" w:type="dxa"/>
                  <w:vMerge/>
                </w:tcPr>
                <w:p w14:paraId="734040E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</w:p>
              </w:tc>
              <w:tc>
                <w:tcPr>
                  <w:tcW w:w="1701" w:type="dxa"/>
                  <w:vMerge/>
                </w:tcPr>
                <w:p w14:paraId="0306CEB0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</w:p>
              </w:tc>
              <w:tc>
                <w:tcPr>
                  <w:tcW w:w="2551" w:type="dxa"/>
                </w:tcPr>
                <w:p w14:paraId="3733F7A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Facility B1 Commitment</w:t>
                  </w:r>
                </w:p>
              </w:tc>
              <w:tc>
                <w:tcPr>
                  <w:tcW w:w="2585" w:type="dxa"/>
                </w:tcPr>
                <w:p w14:paraId="5FB0809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Facility B1 Commitment</w:t>
                  </w:r>
                </w:p>
              </w:tc>
            </w:tr>
            <w:tr w:rsidR="00BE69F2" w:rsidRPr="00BE69F2" w14:paraId="1D7E9CC5" w14:textId="77777777">
              <w:tc>
                <w:tcPr>
                  <w:tcW w:w="2576" w:type="dxa"/>
                </w:tcPr>
                <w:p w14:paraId="48FF997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Bank A (Lead)</w:t>
                  </w:r>
                </w:p>
              </w:tc>
              <w:tc>
                <w:tcPr>
                  <w:tcW w:w="1701" w:type="dxa"/>
                </w:tcPr>
                <w:p w14:paraId="10B058C8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200</w:t>
                  </w:r>
                </w:p>
              </w:tc>
              <w:tc>
                <w:tcPr>
                  <w:tcW w:w="2551" w:type="dxa"/>
                </w:tcPr>
                <w:p w14:paraId="584ABA9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N/A</w:t>
                  </w:r>
                </w:p>
              </w:tc>
              <w:tc>
                <w:tcPr>
                  <w:tcW w:w="2585" w:type="dxa"/>
                </w:tcPr>
                <w:p w14:paraId="45E5D73A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300</w:t>
                  </w:r>
                </w:p>
              </w:tc>
            </w:tr>
            <w:tr w:rsidR="00BE69F2" w:rsidRPr="00BE69F2" w14:paraId="1A14C734" w14:textId="77777777">
              <w:tc>
                <w:tcPr>
                  <w:tcW w:w="2576" w:type="dxa"/>
                </w:tcPr>
                <w:p w14:paraId="1D50FD1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Bank B</w:t>
                  </w:r>
                </w:p>
              </w:tc>
              <w:tc>
                <w:tcPr>
                  <w:tcW w:w="1701" w:type="dxa"/>
                </w:tcPr>
                <w:p w14:paraId="470A5F2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200</w:t>
                  </w:r>
                </w:p>
              </w:tc>
              <w:tc>
                <w:tcPr>
                  <w:tcW w:w="2551" w:type="dxa"/>
                </w:tcPr>
                <w:p w14:paraId="73F1486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400</w:t>
                  </w:r>
                </w:p>
              </w:tc>
              <w:tc>
                <w:tcPr>
                  <w:tcW w:w="2585" w:type="dxa"/>
                </w:tcPr>
                <w:p w14:paraId="0A73DDE8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N/A</w:t>
                  </w:r>
                </w:p>
              </w:tc>
            </w:tr>
            <w:tr w:rsidR="00BE69F2" w:rsidRPr="00BE69F2" w14:paraId="58575A8F" w14:textId="77777777">
              <w:tc>
                <w:tcPr>
                  <w:tcW w:w="2576" w:type="dxa"/>
                </w:tcPr>
                <w:p w14:paraId="2A2AD90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Bank C</w:t>
                  </w:r>
                </w:p>
              </w:tc>
              <w:tc>
                <w:tcPr>
                  <w:tcW w:w="1701" w:type="dxa"/>
                </w:tcPr>
                <w:p w14:paraId="48D4B1CA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150</w:t>
                  </w:r>
                </w:p>
              </w:tc>
              <w:tc>
                <w:tcPr>
                  <w:tcW w:w="2551" w:type="dxa"/>
                </w:tcPr>
                <w:p w14:paraId="22B580D4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N/A</w:t>
                  </w:r>
                </w:p>
              </w:tc>
              <w:tc>
                <w:tcPr>
                  <w:tcW w:w="2585" w:type="dxa"/>
                </w:tcPr>
                <w:p w14:paraId="281C14D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200</w:t>
                  </w:r>
                </w:p>
              </w:tc>
            </w:tr>
            <w:tr w:rsidR="00BE69F2" w:rsidRPr="00BE69F2" w14:paraId="0E8E66F0" w14:textId="77777777">
              <w:tc>
                <w:tcPr>
                  <w:tcW w:w="2576" w:type="dxa"/>
                </w:tcPr>
                <w:p w14:paraId="2A3A087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Bank D</w:t>
                  </w:r>
                </w:p>
              </w:tc>
              <w:tc>
                <w:tcPr>
                  <w:tcW w:w="1701" w:type="dxa"/>
                </w:tcPr>
                <w:p w14:paraId="0F63F2B6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100</w:t>
                  </w:r>
                </w:p>
              </w:tc>
              <w:tc>
                <w:tcPr>
                  <w:tcW w:w="2551" w:type="dxa"/>
                </w:tcPr>
                <w:p w14:paraId="0862E10D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N/A</w:t>
                  </w:r>
                </w:p>
              </w:tc>
              <w:tc>
                <w:tcPr>
                  <w:tcW w:w="2585" w:type="dxa"/>
                </w:tcPr>
                <w:p w14:paraId="5460544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100</w:t>
                  </w:r>
                </w:p>
              </w:tc>
            </w:tr>
            <w:tr w:rsidR="00BE69F2" w:rsidRPr="00BE69F2" w14:paraId="5B9D3CD6" w14:textId="77777777">
              <w:tc>
                <w:tcPr>
                  <w:tcW w:w="2576" w:type="dxa"/>
                  <w:shd w:val="clear" w:color="auto" w:fill="D9D9D9" w:themeFill="background1" w:themeFillShade="D9"/>
                </w:tcPr>
                <w:p w14:paraId="080FC6A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Total</w:t>
                  </w:r>
                </w:p>
              </w:tc>
              <w:tc>
                <w:tcPr>
                  <w:tcW w:w="1701" w:type="dxa"/>
                  <w:shd w:val="clear" w:color="auto" w:fill="D9D9D9" w:themeFill="background1" w:themeFillShade="D9"/>
                </w:tcPr>
                <w:p w14:paraId="6045AB3E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650</w:t>
                  </w:r>
                </w:p>
              </w:tc>
              <w:tc>
                <w:tcPr>
                  <w:tcW w:w="5136" w:type="dxa"/>
                  <w:gridSpan w:val="2"/>
                  <w:shd w:val="clear" w:color="auto" w:fill="D9D9D9" w:themeFill="background1" w:themeFillShade="D9"/>
                </w:tcPr>
                <w:p w14:paraId="6BC765E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1,000</w:t>
                  </w:r>
                </w:p>
              </w:tc>
            </w:tr>
          </w:tbl>
          <w:p w14:paraId="3A33C99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  <w:tr w:rsidR="00BE69F2" w:rsidRPr="00BE69F2" w14:paraId="3C621933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A26F79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3F66A40" w14:textId="3C85E66A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จากตัวอย่าง หากในสัญญา </w:t>
            </w:r>
            <w:r w:rsidRPr="00BE69F2">
              <w:rPr>
                <w:rFonts w:eastAsia="Arial Unicode MS"/>
              </w:rPr>
              <w:t xml:space="preserve">Syndicated Loan </w:t>
            </w:r>
            <w:r w:rsidRPr="00BE69F2">
              <w:rPr>
                <w:rFonts w:eastAsia="Arial Unicode MS"/>
                <w:cs/>
              </w:rPr>
              <w:t xml:space="preserve">มี </w:t>
            </w:r>
            <w:r w:rsidRPr="00BE69F2">
              <w:rPr>
                <w:rFonts w:eastAsia="Arial Unicode MS"/>
              </w:rPr>
              <w:t xml:space="preserve">2 Facilities </w:t>
            </w:r>
            <w:r w:rsidRPr="00BE69F2">
              <w:rPr>
                <w:rFonts w:eastAsia="Arial Unicode MS"/>
                <w:cs/>
              </w:rPr>
              <w:t xml:space="preserve">ให้รายงานจำนวนเงินรวมทุก </w:t>
            </w:r>
            <w:r w:rsidR="00EF7FB5" w:rsidRPr="00BE69F2">
              <w:rPr>
                <w:rFonts w:eastAsia="Arial Unicode MS"/>
              </w:rPr>
              <w:t>F</w:t>
            </w:r>
            <w:r w:rsidRPr="00BE69F2">
              <w:rPr>
                <w:rFonts w:eastAsia="Arial Unicode MS"/>
              </w:rPr>
              <w:t xml:space="preserve">acility </w:t>
            </w:r>
            <w:r w:rsidRPr="00BE69F2">
              <w:rPr>
                <w:rFonts w:eastAsia="Arial Unicode MS"/>
                <w:cs/>
              </w:rPr>
              <w:t xml:space="preserve">ของสัญญา (สมมุติ ระดับ </w:t>
            </w:r>
            <w:r w:rsidRPr="00BE69F2">
              <w:rPr>
                <w:rFonts w:eastAsia="Arial Unicode MS"/>
              </w:rPr>
              <w:t xml:space="preserve">Facility </w:t>
            </w:r>
            <w:r w:rsidRPr="00BE69F2">
              <w:rPr>
                <w:rFonts w:eastAsia="Arial Unicode MS"/>
                <w:cs/>
              </w:rPr>
              <w:t xml:space="preserve">เท่ากับระดับ </w:t>
            </w:r>
            <w:r w:rsidRPr="00BE69F2">
              <w:rPr>
                <w:rFonts w:eastAsia="Arial Unicode MS"/>
              </w:rPr>
              <w:t>Account)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5F56EAD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0"/>
              <w:gridCol w:w="1276"/>
              <w:gridCol w:w="1275"/>
              <w:gridCol w:w="2552"/>
              <w:gridCol w:w="3010"/>
            </w:tblGrid>
            <w:tr w:rsidR="00BE69F2" w:rsidRPr="00BE69F2" w14:paraId="5CDBE480" w14:textId="77777777">
              <w:tc>
                <w:tcPr>
                  <w:tcW w:w="1300" w:type="dxa"/>
                </w:tcPr>
                <w:p w14:paraId="247C594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5178E4F5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Entity Id</w:t>
                  </w:r>
                </w:p>
              </w:tc>
              <w:tc>
                <w:tcPr>
                  <w:tcW w:w="1275" w:type="dxa"/>
                </w:tcPr>
                <w:p w14:paraId="25F47CBF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552" w:type="dxa"/>
                </w:tcPr>
                <w:p w14:paraId="2F627AE3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Share Lending Type</w:t>
                  </w:r>
                </w:p>
              </w:tc>
              <w:tc>
                <w:tcPr>
                  <w:tcW w:w="3010" w:type="dxa"/>
                </w:tcPr>
                <w:p w14:paraId="70112596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 xml:space="preserve">Share Lending Total Contract Amount in Baht </w:t>
                  </w:r>
                </w:p>
              </w:tc>
            </w:tr>
            <w:tr w:rsidR="00BE69F2" w:rsidRPr="00BE69F2" w14:paraId="5F7E8130" w14:textId="77777777">
              <w:tc>
                <w:tcPr>
                  <w:tcW w:w="1300" w:type="dxa"/>
                </w:tcPr>
                <w:p w14:paraId="7AD9E9D3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2020-01-31</w:t>
                  </w:r>
                </w:p>
              </w:tc>
              <w:tc>
                <w:tcPr>
                  <w:tcW w:w="1276" w:type="dxa"/>
                </w:tcPr>
                <w:p w14:paraId="14EC3000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1275" w:type="dxa"/>
                </w:tcPr>
                <w:p w14:paraId="43FA3CA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 (A)</w:t>
                  </w:r>
                </w:p>
              </w:tc>
              <w:tc>
                <w:tcPr>
                  <w:tcW w:w="2552" w:type="dxa"/>
                </w:tcPr>
                <w:p w14:paraId="71F5A58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2004500002 Syndicated</w:t>
                  </w:r>
                </w:p>
              </w:tc>
              <w:tc>
                <w:tcPr>
                  <w:tcW w:w="3010" w:type="dxa"/>
                </w:tcPr>
                <w:p w14:paraId="77DC74E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1,650</w:t>
                  </w:r>
                </w:p>
              </w:tc>
            </w:tr>
            <w:tr w:rsidR="00BE69F2" w:rsidRPr="00BE69F2" w14:paraId="04077A20" w14:textId="77777777">
              <w:tc>
                <w:tcPr>
                  <w:tcW w:w="1300" w:type="dxa"/>
                </w:tcPr>
                <w:p w14:paraId="132EE73B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2020-01-31</w:t>
                  </w:r>
                </w:p>
              </w:tc>
              <w:tc>
                <w:tcPr>
                  <w:tcW w:w="1276" w:type="dxa"/>
                </w:tcPr>
                <w:p w14:paraId="09697F4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1275" w:type="dxa"/>
                </w:tcPr>
                <w:p w14:paraId="2F448D2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 (B1)</w:t>
                  </w:r>
                </w:p>
              </w:tc>
              <w:tc>
                <w:tcPr>
                  <w:tcW w:w="2552" w:type="dxa"/>
                </w:tcPr>
                <w:p w14:paraId="73E7DA25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2004500002 Syndicated</w:t>
                  </w:r>
                </w:p>
              </w:tc>
              <w:tc>
                <w:tcPr>
                  <w:tcW w:w="3010" w:type="dxa"/>
                </w:tcPr>
                <w:p w14:paraId="20A8BA80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1,650</w:t>
                  </w:r>
                </w:p>
              </w:tc>
            </w:tr>
          </w:tbl>
          <w:p w14:paraId="2DE4C4E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1A6D801D" w14:textId="77777777" w:rsidR="00033C0B" w:rsidRPr="00BE69F2" w:rsidRDefault="00033C0B" w:rsidP="009A6773">
      <w:pPr>
        <w:spacing w:line="240" w:lineRule="auto"/>
      </w:pPr>
    </w:p>
    <w:p w14:paraId="75D8900E" w14:textId="77777777" w:rsidR="00033C0B" w:rsidRPr="00BE69F2" w:rsidRDefault="00033C0B" w:rsidP="009A6773">
      <w:pPr>
        <w:spacing w:line="240" w:lineRule="auto"/>
      </w:pPr>
      <w:r w:rsidRPr="00BE69F2"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E93C189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01B59C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450085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หากสัญญา </w:t>
            </w:r>
            <w:r w:rsidRPr="00BE69F2">
              <w:rPr>
                <w:rFonts w:eastAsia="Arial Unicode MS"/>
              </w:rPr>
              <w:t xml:space="preserve">Syndicated Loan </w:t>
            </w:r>
            <w:r w:rsidRPr="00BE69F2">
              <w:rPr>
                <w:rFonts w:eastAsia="Arial Unicode MS"/>
                <w:cs/>
              </w:rPr>
              <w:t xml:space="preserve">คือ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สัญญาเงินกู้ มีผู้ร่วมปล่อยสินเชื่อ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สง. และ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สกุลเงิน โดย สง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A </w:t>
            </w:r>
            <w:r w:rsidRPr="00BE69F2">
              <w:rPr>
                <w:rFonts w:eastAsia="Arial Unicode MS"/>
                <w:cs/>
              </w:rPr>
              <w:t>ปล่อยสินเชื่อสกุลบาท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สง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B </w:t>
            </w:r>
            <w:r w:rsidRPr="00BE69F2">
              <w:rPr>
                <w:rFonts w:eastAsia="Arial Unicode MS"/>
                <w:cs/>
              </w:rPr>
              <w:t xml:space="preserve">ปล่อยสินเชื่อสกุล </w:t>
            </w:r>
            <w:r w:rsidRPr="00BE69F2">
              <w:rPr>
                <w:rFonts w:eastAsia="Arial Unicode MS"/>
              </w:rPr>
              <w:t xml:space="preserve">EUR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สง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C </w:t>
            </w:r>
            <w:r w:rsidRPr="00BE69F2">
              <w:rPr>
                <w:rFonts w:eastAsia="Arial Unicode MS"/>
                <w:cs/>
              </w:rPr>
              <w:t xml:space="preserve">ปล่อยสินเชื่อสกุล </w:t>
            </w:r>
            <w:r w:rsidRPr="00BE69F2">
              <w:rPr>
                <w:rFonts w:eastAsia="Arial Unicode MS"/>
              </w:rPr>
              <w:t xml:space="preserve">USD </w:t>
            </w:r>
            <w:r w:rsidRPr="00BE69F2">
              <w:rPr>
                <w:rFonts w:eastAsia="Arial Unicode MS"/>
                <w:u w:val="single"/>
                <w:cs/>
              </w:rPr>
              <w:t>ซึ่งในสัญญาไม่ได้ ระบุยอดรวมสินเชื่อไว้</w:t>
            </w:r>
            <w:r w:rsidRPr="00BE69F2">
              <w:rPr>
                <w:rFonts w:eastAsia="Arial Unicode MS"/>
                <w:cs/>
              </w:rPr>
              <w:t xml:space="preserve">  ต้องรายงาน </w:t>
            </w:r>
            <w:r w:rsidRPr="00BE69F2">
              <w:rPr>
                <w:rFonts w:eastAsia="Arial Unicode MS"/>
              </w:rPr>
              <w:t xml:space="preserve">Share Lending Total Contract Amount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1.7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Share Lending Member</w:t>
            </w:r>
            <w:r w:rsidRPr="00BE69F2">
              <w:rPr>
                <w:rFonts w:eastAsia="Arial Unicode MS"/>
                <w:cs/>
              </w:rPr>
              <w:t xml:space="preserve"> อย่างไร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สมมุติ สง. </w:t>
            </w:r>
            <w:r w:rsidRPr="00BE69F2">
              <w:rPr>
                <w:rFonts w:eastAsia="Arial Unicode MS"/>
              </w:rPr>
              <w:t xml:space="preserve">B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Lead</w:t>
            </w:r>
          </w:p>
          <w:p w14:paraId="0D5C3A9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u w:val="single"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ตัวอย่าง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76"/>
              <w:gridCol w:w="1701"/>
              <w:gridCol w:w="4819"/>
            </w:tblGrid>
            <w:tr w:rsidR="00BE69F2" w:rsidRPr="00BE69F2" w14:paraId="29B71080" w14:textId="77777777">
              <w:trPr>
                <w:trHeight w:val="740"/>
              </w:trPr>
              <w:tc>
                <w:tcPr>
                  <w:tcW w:w="2576" w:type="dxa"/>
                </w:tcPr>
                <w:p w14:paraId="26414013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Name of Original Lender</w:t>
                  </w:r>
                </w:p>
              </w:tc>
              <w:tc>
                <w:tcPr>
                  <w:tcW w:w="1701" w:type="dxa"/>
                </w:tcPr>
                <w:p w14:paraId="3043E4BB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Facility Commitment</w:t>
                  </w:r>
                </w:p>
              </w:tc>
              <w:tc>
                <w:tcPr>
                  <w:tcW w:w="4819" w:type="dxa"/>
                </w:tcPr>
                <w:p w14:paraId="37AAACE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  <w: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รายละเอียดการให้สินเชื่อ</w:t>
                  </w:r>
                </w:p>
              </w:tc>
            </w:tr>
            <w:tr w:rsidR="00BE69F2" w:rsidRPr="00BE69F2" w14:paraId="343DBFEB" w14:textId="77777777">
              <w:tc>
                <w:tcPr>
                  <w:tcW w:w="2576" w:type="dxa"/>
                </w:tcPr>
                <w:p w14:paraId="6F00D36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Bank A </w:t>
                  </w:r>
                </w:p>
              </w:tc>
              <w:tc>
                <w:tcPr>
                  <w:tcW w:w="1701" w:type="dxa"/>
                </w:tcPr>
                <w:p w14:paraId="0DBA9BD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EUR 30</w:t>
                  </w:r>
                </w:p>
              </w:tc>
              <w:tc>
                <w:tcPr>
                  <w:tcW w:w="4819" w:type="dxa"/>
                </w:tcPr>
                <w:p w14:paraId="4AF85766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</w:tc>
            </w:tr>
            <w:tr w:rsidR="00BE69F2" w:rsidRPr="00BE69F2" w14:paraId="783A309D" w14:textId="77777777">
              <w:tc>
                <w:tcPr>
                  <w:tcW w:w="2576" w:type="dxa"/>
                </w:tcPr>
                <w:p w14:paraId="3FF8685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Bank B (Lead)</w:t>
                  </w:r>
                </w:p>
              </w:tc>
              <w:tc>
                <w:tcPr>
                  <w:tcW w:w="1701" w:type="dxa"/>
                </w:tcPr>
                <w:p w14:paraId="37C8E1B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USD 40</w:t>
                  </w:r>
                </w:p>
              </w:tc>
              <w:tc>
                <w:tcPr>
                  <w:tcW w:w="4819" w:type="dxa"/>
                </w:tcPr>
                <w:p w14:paraId="30884E8C" w14:textId="77777777" w:rsidR="00033C0B" w:rsidRPr="00BE69F2" w:rsidRDefault="00033C0B" w:rsidP="00C111E7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ให้สินเชื่อ </w:t>
                  </w:r>
                  <w:r w:rsidRPr="00BE69F2">
                    <w:rPr>
                      <w:rFonts w:eastAsia="Arial Unicode MS"/>
                    </w:rPr>
                    <w:t xml:space="preserve">3 </w:t>
                  </w:r>
                  <w:r w:rsidRPr="00BE69F2">
                    <w:rPr>
                      <w:rFonts w:eastAsia="Arial Unicode MS"/>
                      <w:cs/>
                    </w:rPr>
                    <w:t xml:space="preserve">บัญชี ได้แก่ บัญชี </w:t>
                  </w: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(</w:t>
                  </w:r>
                  <w:r w:rsidRPr="00BE69F2">
                    <w:rPr>
                      <w:rFonts w:eastAsia="Arial Unicode MS"/>
                    </w:rPr>
                    <w:t>AC001)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</w:rPr>
                    <w:t>20 USD,</w:t>
                  </w:r>
                  <w:r w:rsidRPr="00BE69F2">
                    <w:rPr>
                      <w:rFonts w:eastAsia="Arial Unicode MS"/>
                    </w:rPr>
                    <w:br/>
                  </w:r>
                  <w:r w:rsidRPr="00BE69F2">
                    <w:rPr>
                      <w:rFonts w:eastAsia="Arial Unicode MS"/>
                      <w:cs/>
                    </w:rPr>
                    <w:t xml:space="preserve">บัญชี </w:t>
                  </w:r>
                  <w:r w:rsidRPr="00BE69F2">
                    <w:rPr>
                      <w:rFonts w:eastAsia="Arial Unicode MS"/>
                    </w:rPr>
                    <w:t>2</w:t>
                  </w:r>
                  <w:r w:rsidRPr="00BE69F2">
                    <w:rPr>
                      <w:rFonts w:eastAsia="Arial Unicode MS"/>
                      <w:cs/>
                    </w:rPr>
                    <w:t xml:space="preserve"> (</w:t>
                  </w:r>
                  <w:r w:rsidRPr="00BE69F2">
                    <w:rPr>
                      <w:rFonts w:eastAsia="Arial Unicode MS"/>
                    </w:rPr>
                    <w:t>AC002)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</w:rPr>
                    <w:t xml:space="preserve">10 USD </w:t>
                  </w:r>
                  <w:r w:rsidRPr="00BE69F2">
                    <w:rPr>
                      <w:rFonts w:eastAsia="Arial Unicode MS"/>
                      <w:cs/>
                    </w:rPr>
                    <w:t>และ</w:t>
                  </w:r>
                  <w:r w:rsidRPr="00BE69F2">
                    <w:rPr>
                      <w:rFonts w:eastAsia="Arial Unicode MS"/>
                    </w:rPr>
                    <w:t xml:space="preserve"> </w:t>
                  </w:r>
                  <w:r w:rsidRPr="00BE69F2">
                    <w:rPr>
                      <w:rFonts w:eastAsia="Arial Unicode MS"/>
                      <w:cs/>
                    </w:rPr>
                    <w:t xml:space="preserve">บัญชี </w:t>
                  </w:r>
                  <w:r w:rsidRPr="00BE69F2">
                    <w:rPr>
                      <w:rFonts w:eastAsia="Arial Unicode MS"/>
                    </w:rPr>
                    <w:t>3</w:t>
                  </w:r>
                  <w:r w:rsidRPr="00BE69F2">
                    <w:rPr>
                      <w:rFonts w:eastAsia="Arial Unicode MS"/>
                      <w:cs/>
                    </w:rPr>
                    <w:t xml:space="preserve"> (</w:t>
                  </w:r>
                  <w:r w:rsidRPr="00BE69F2">
                    <w:rPr>
                      <w:rFonts w:eastAsia="Arial Unicode MS"/>
                    </w:rPr>
                    <w:t>AC003)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</w:rPr>
                    <w:t xml:space="preserve">10 USD </w:t>
                  </w:r>
                </w:p>
              </w:tc>
            </w:tr>
            <w:tr w:rsidR="00BE69F2" w:rsidRPr="00BE69F2" w14:paraId="20CAEFC0" w14:textId="77777777">
              <w:tc>
                <w:tcPr>
                  <w:tcW w:w="2576" w:type="dxa"/>
                </w:tcPr>
                <w:p w14:paraId="6B67FC7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Bank C</w:t>
                  </w:r>
                </w:p>
              </w:tc>
              <w:tc>
                <w:tcPr>
                  <w:tcW w:w="1701" w:type="dxa"/>
                </w:tcPr>
                <w:p w14:paraId="0F4DE7DB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30</w:t>
                  </w:r>
                </w:p>
              </w:tc>
              <w:tc>
                <w:tcPr>
                  <w:tcW w:w="4819" w:type="dxa"/>
                </w:tcPr>
                <w:p w14:paraId="3AC48910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</w:tc>
            </w:tr>
            <w:tr w:rsidR="00BE69F2" w:rsidRPr="00BE69F2" w14:paraId="6C079416" w14:textId="77777777">
              <w:tc>
                <w:tcPr>
                  <w:tcW w:w="2576" w:type="dxa"/>
                  <w:shd w:val="clear" w:color="auto" w:fill="D9D9D9" w:themeFill="background1" w:themeFillShade="D9"/>
                </w:tcPr>
                <w:p w14:paraId="245C506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Total</w:t>
                  </w:r>
                </w:p>
              </w:tc>
              <w:tc>
                <w:tcPr>
                  <w:tcW w:w="1701" w:type="dxa"/>
                  <w:shd w:val="clear" w:color="auto" w:fill="D9D9D9" w:themeFill="background1" w:themeFillShade="D9"/>
                </w:tcPr>
                <w:p w14:paraId="0486178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THB 2,730</w:t>
                  </w:r>
                </w:p>
              </w:tc>
              <w:tc>
                <w:tcPr>
                  <w:tcW w:w="4819" w:type="dxa"/>
                  <w:shd w:val="clear" w:color="auto" w:fill="D9D9D9" w:themeFill="background1" w:themeFillShade="D9"/>
                </w:tcPr>
                <w:p w14:paraId="2740624B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</w:tc>
            </w:tr>
          </w:tbl>
          <w:p w14:paraId="79C8FCB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</w:tc>
      </w:tr>
      <w:tr w:rsidR="00BE69F2" w:rsidRPr="00BE69F2" w14:paraId="7BB24288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574828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1BF719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Share Lending Total Contract Amount </w:t>
            </w:r>
            <w:r w:rsidRPr="00BE69F2">
              <w:rPr>
                <w:rFonts w:eastAsia="Arial Unicode MS"/>
                <w:cs/>
              </w:rPr>
              <w:t xml:space="preserve">คือ จำนวนเงินรวมของสัญญา </w:t>
            </w:r>
            <w:r w:rsidRPr="00BE69F2">
              <w:rPr>
                <w:rFonts w:eastAsia="Arial Unicode MS"/>
              </w:rPr>
              <w:t xml:space="preserve">Syndicate Loan </w:t>
            </w:r>
            <w:r w:rsidRPr="00BE69F2">
              <w:rPr>
                <w:rFonts w:eastAsia="Arial Unicode MS"/>
                <w:cs/>
              </w:rPr>
              <w:t>เทียบเท่าบาท ดังนั้นกรณีเป็นสกุลเงินตราต่างประเทศให้แปลงค่าสกุลเงินให้เทียบเท่าบาท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ดังนี้</w:t>
            </w:r>
          </w:p>
          <w:p w14:paraId="7876A3D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  <w:p w14:paraId="7A779EE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>สมมุติ</w:t>
            </w:r>
            <w:r w:rsidRPr="00BE69F2">
              <w:rPr>
                <w:rFonts w:eastAsia="Arial Unicode MS"/>
                <w:cs/>
              </w:rPr>
              <w:t xml:space="preserve"> อัตราแลกเปลี่ยนที่ สง. </w:t>
            </w:r>
            <w:r w:rsidRPr="00BE69F2">
              <w:rPr>
                <w:rFonts w:eastAsia="Arial Unicode MS"/>
              </w:rPr>
              <w:t xml:space="preserve">B </w:t>
            </w:r>
            <w:r w:rsidRPr="00BE69F2">
              <w:rPr>
                <w:rFonts w:eastAsia="Arial Unicode MS"/>
                <w:cs/>
              </w:rPr>
              <w:t xml:space="preserve">ใช้ ณ วันที่ทำสัญญา </w:t>
            </w:r>
            <w:r w:rsidRPr="00BE69F2">
              <w:rPr>
                <w:rFonts w:eastAsia="Arial Unicode MS"/>
              </w:rPr>
              <w:t xml:space="preserve">1 USD = 30 THB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1 EUR = 50 THB </w:t>
            </w:r>
            <w:r w:rsidRPr="00BE69F2">
              <w:rPr>
                <w:rFonts w:eastAsia="Arial Unicode MS"/>
                <w:cs/>
              </w:rPr>
              <w:t>ดังนั้น จำนวนเงินสัญญา</w:t>
            </w:r>
            <w:r w:rsidRPr="00BE69F2">
              <w:rPr>
                <w:rFonts w:eastAsia="Arial Unicode MS"/>
                <w:u w:val="single"/>
                <w:cs/>
              </w:rPr>
              <w:t>รวมเทียบเท่าบาท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= 1,200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+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1,500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+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30 = 2,730 </w:t>
            </w:r>
            <w:r w:rsidRPr="00BE69F2">
              <w:rPr>
                <w:rFonts w:eastAsia="Arial Unicode MS"/>
                <w:cs/>
              </w:rPr>
              <w:t>บาท</w:t>
            </w:r>
          </w:p>
          <w:p w14:paraId="5A19032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  <w:p w14:paraId="0C9BB2C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u w:val="single"/>
                <w:cs/>
              </w:rPr>
              <w:t>ดังนั้น</w:t>
            </w:r>
            <w:r w:rsidRPr="00BE69F2">
              <w:rPr>
                <w:rFonts w:eastAsia="Arial Unicode MS"/>
                <w:cs/>
              </w:rPr>
              <w:t xml:space="preserve"> ธนาคาร </w:t>
            </w:r>
            <w:r w:rsidRPr="00BE69F2">
              <w:rPr>
                <w:rFonts w:eastAsia="Arial Unicode MS"/>
              </w:rPr>
              <w:t xml:space="preserve">B </w:t>
            </w:r>
            <w:r w:rsidRPr="00BE69F2">
              <w:rPr>
                <w:rFonts w:eastAsia="Arial Unicode MS"/>
                <w:cs/>
              </w:rPr>
              <w:t>จะรายงานข้อมูล ดังนี้</w:t>
            </w:r>
          </w:p>
          <w:p w14:paraId="4C268FE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Data Entity 1.1 Credit Account</w:t>
            </w:r>
          </w:p>
          <w:tbl>
            <w:tblPr>
              <w:tblStyle w:val="TableGrid"/>
              <w:tblW w:w="9442" w:type="dxa"/>
              <w:tblLayout w:type="fixed"/>
              <w:tblLook w:val="04A0" w:firstRow="1" w:lastRow="0" w:firstColumn="1" w:lastColumn="0" w:noHBand="0" w:noVBand="1"/>
            </w:tblPr>
            <w:tblGrid>
              <w:gridCol w:w="1159"/>
              <w:gridCol w:w="1134"/>
              <w:gridCol w:w="1800"/>
              <w:gridCol w:w="990"/>
              <w:gridCol w:w="2313"/>
              <w:gridCol w:w="2046"/>
            </w:tblGrid>
            <w:tr w:rsidR="00BE69F2" w:rsidRPr="00BE69F2" w14:paraId="042BD81D" w14:textId="77777777">
              <w:trPr>
                <w:trHeight w:val="178"/>
              </w:trPr>
              <w:tc>
                <w:tcPr>
                  <w:tcW w:w="1159" w:type="dxa"/>
                </w:tcPr>
                <w:p w14:paraId="7E6B644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78F4314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800" w:type="dxa"/>
                </w:tcPr>
                <w:p w14:paraId="4B13069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  <w:tc>
                <w:tcPr>
                  <w:tcW w:w="990" w:type="dxa"/>
                </w:tcPr>
                <w:p w14:paraId="33F0F00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Currency</w:t>
                  </w:r>
                </w:p>
              </w:tc>
              <w:tc>
                <w:tcPr>
                  <w:tcW w:w="2313" w:type="dxa"/>
                </w:tcPr>
                <w:p w14:paraId="3D350B3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Share Lending Type</w:t>
                  </w:r>
                </w:p>
              </w:tc>
              <w:tc>
                <w:tcPr>
                  <w:tcW w:w="2046" w:type="dxa"/>
                </w:tcPr>
                <w:p w14:paraId="36FC328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Share Lending Total Contract Amount in Baht</w:t>
                  </w:r>
                </w:p>
              </w:tc>
            </w:tr>
            <w:tr w:rsidR="00BE69F2" w:rsidRPr="00BE69F2" w14:paraId="491C6FD7" w14:textId="77777777">
              <w:trPr>
                <w:trHeight w:val="178"/>
              </w:trPr>
              <w:tc>
                <w:tcPr>
                  <w:tcW w:w="1159" w:type="dxa"/>
                </w:tcPr>
                <w:p w14:paraId="210E8D4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134" w:type="dxa"/>
                </w:tcPr>
                <w:p w14:paraId="464FA8B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800" w:type="dxa"/>
                </w:tcPr>
                <w:p w14:paraId="7908B4AB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</w:t>
                  </w:r>
                </w:p>
              </w:tc>
              <w:tc>
                <w:tcPr>
                  <w:tcW w:w="990" w:type="dxa"/>
                </w:tcPr>
                <w:p w14:paraId="5E0800C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USD</w:t>
                  </w:r>
                </w:p>
              </w:tc>
              <w:tc>
                <w:tcPr>
                  <w:tcW w:w="2313" w:type="dxa"/>
                </w:tcPr>
                <w:p w14:paraId="74139BE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2004500002 Syndicated</w:t>
                  </w:r>
                </w:p>
              </w:tc>
              <w:tc>
                <w:tcPr>
                  <w:tcW w:w="2046" w:type="dxa"/>
                </w:tcPr>
                <w:p w14:paraId="2F50C82F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2,730</w:t>
                  </w:r>
                </w:p>
              </w:tc>
            </w:tr>
            <w:tr w:rsidR="00BE69F2" w:rsidRPr="00BE69F2" w14:paraId="5401DC83" w14:textId="77777777">
              <w:trPr>
                <w:trHeight w:val="178"/>
              </w:trPr>
              <w:tc>
                <w:tcPr>
                  <w:tcW w:w="1159" w:type="dxa"/>
                </w:tcPr>
                <w:p w14:paraId="62FB70D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134" w:type="dxa"/>
                </w:tcPr>
                <w:p w14:paraId="6325750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800" w:type="dxa"/>
                </w:tcPr>
                <w:p w14:paraId="2F073D80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10</w:t>
                  </w:r>
                </w:p>
              </w:tc>
              <w:tc>
                <w:tcPr>
                  <w:tcW w:w="990" w:type="dxa"/>
                </w:tcPr>
                <w:p w14:paraId="43CF149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USD</w:t>
                  </w:r>
                </w:p>
              </w:tc>
              <w:tc>
                <w:tcPr>
                  <w:tcW w:w="2313" w:type="dxa"/>
                </w:tcPr>
                <w:p w14:paraId="7A54D9E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2004500002 Syndicated</w:t>
                  </w:r>
                </w:p>
              </w:tc>
              <w:tc>
                <w:tcPr>
                  <w:tcW w:w="2046" w:type="dxa"/>
                </w:tcPr>
                <w:p w14:paraId="2439AF2B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2,730</w:t>
                  </w:r>
                </w:p>
              </w:tc>
            </w:tr>
            <w:tr w:rsidR="00BE69F2" w:rsidRPr="00BE69F2" w14:paraId="416CB0FA" w14:textId="77777777">
              <w:trPr>
                <w:trHeight w:val="178"/>
              </w:trPr>
              <w:tc>
                <w:tcPr>
                  <w:tcW w:w="1159" w:type="dxa"/>
                </w:tcPr>
                <w:p w14:paraId="667569E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134" w:type="dxa"/>
                </w:tcPr>
                <w:p w14:paraId="416C945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1800" w:type="dxa"/>
                </w:tcPr>
                <w:p w14:paraId="7D849EA1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10</w:t>
                  </w:r>
                </w:p>
              </w:tc>
              <w:tc>
                <w:tcPr>
                  <w:tcW w:w="990" w:type="dxa"/>
                </w:tcPr>
                <w:p w14:paraId="63C6877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USD</w:t>
                  </w:r>
                </w:p>
              </w:tc>
              <w:tc>
                <w:tcPr>
                  <w:tcW w:w="2313" w:type="dxa"/>
                  <w:tcBorders>
                    <w:bottom w:val="single" w:sz="4" w:space="0" w:color="auto"/>
                  </w:tcBorders>
                </w:tcPr>
                <w:p w14:paraId="5246C4C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2004500002 Syndicated</w:t>
                  </w:r>
                </w:p>
              </w:tc>
              <w:tc>
                <w:tcPr>
                  <w:tcW w:w="2046" w:type="dxa"/>
                </w:tcPr>
                <w:p w14:paraId="7FF6FD9F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2,730</w:t>
                  </w:r>
                </w:p>
              </w:tc>
            </w:tr>
          </w:tbl>
          <w:p w14:paraId="01CE362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F00F72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Data Entity 1.7 Share Lending Member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351"/>
              <w:gridCol w:w="1927"/>
              <w:gridCol w:w="3118"/>
              <w:gridCol w:w="2008"/>
            </w:tblGrid>
            <w:tr w:rsidR="00BE69F2" w:rsidRPr="00BE69F2" w14:paraId="567E811D" w14:textId="77777777">
              <w:trPr>
                <w:trHeight w:val="252"/>
              </w:trPr>
              <w:tc>
                <w:tcPr>
                  <w:tcW w:w="2351" w:type="dxa"/>
                </w:tcPr>
                <w:p w14:paraId="43172DE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927" w:type="dxa"/>
                </w:tcPr>
                <w:p w14:paraId="6B47C18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3118" w:type="dxa"/>
                </w:tcPr>
                <w:p w14:paraId="3AD7C84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Share Lender Counterparty Id</w:t>
                  </w:r>
                </w:p>
              </w:tc>
              <w:tc>
                <w:tcPr>
                  <w:tcW w:w="2008" w:type="dxa"/>
                </w:tcPr>
                <w:p w14:paraId="032C532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Lead Manager Flag</w:t>
                  </w:r>
                </w:p>
              </w:tc>
            </w:tr>
            <w:tr w:rsidR="00BE69F2" w:rsidRPr="00BE69F2" w14:paraId="5177F0ED" w14:textId="77777777">
              <w:trPr>
                <w:trHeight w:val="252"/>
              </w:trPr>
              <w:tc>
                <w:tcPr>
                  <w:tcW w:w="2351" w:type="dxa"/>
                </w:tcPr>
                <w:p w14:paraId="4E2C2B1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0F7E4EB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</w:tcPr>
                <w:p w14:paraId="7B9E031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</w:t>
                  </w:r>
                </w:p>
              </w:tc>
              <w:tc>
                <w:tcPr>
                  <w:tcW w:w="2008" w:type="dxa"/>
                  <w:tcBorders>
                    <w:bottom w:val="single" w:sz="4" w:space="0" w:color="auto"/>
                  </w:tcBorders>
                </w:tcPr>
                <w:p w14:paraId="77E96FE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6FB6D8F2" w14:textId="77777777">
              <w:trPr>
                <w:trHeight w:val="252"/>
              </w:trPr>
              <w:tc>
                <w:tcPr>
                  <w:tcW w:w="2351" w:type="dxa"/>
                </w:tcPr>
                <w:p w14:paraId="01628A7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3C67C7C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</w:tcPr>
                <w:p w14:paraId="7469275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</w:t>
                  </w:r>
                </w:p>
              </w:tc>
              <w:tc>
                <w:tcPr>
                  <w:tcW w:w="2008" w:type="dxa"/>
                  <w:tcBorders>
                    <w:bottom w:val="single" w:sz="4" w:space="0" w:color="auto"/>
                  </w:tcBorders>
                </w:tcPr>
                <w:p w14:paraId="0117236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  <w:tr w:rsidR="00BE69F2" w:rsidRPr="00BE69F2" w14:paraId="3F0ABEC2" w14:textId="77777777">
              <w:trPr>
                <w:trHeight w:val="252"/>
              </w:trPr>
              <w:tc>
                <w:tcPr>
                  <w:tcW w:w="2351" w:type="dxa"/>
                </w:tcPr>
                <w:p w14:paraId="54ADBFA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289DC20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</w:tcPr>
                <w:p w14:paraId="4729836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</w:t>
                  </w:r>
                </w:p>
              </w:tc>
              <w:tc>
                <w:tcPr>
                  <w:tcW w:w="2008" w:type="dxa"/>
                  <w:tcBorders>
                    <w:top w:val="single" w:sz="4" w:space="0" w:color="auto"/>
                  </w:tcBorders>
                </w:tcPr>
                <w:p w14:paraId="1EA1C4E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45ABC689" w14:textId="77777777">
              <w:trPr>
                <w:trHeight w:val="252"/>
              </w:trPr>
              <w:tc>
                <w:tcPr>
                  <w:tcW w:w="2351" w:type="dxa"/>
                </w:tcPr>
                <w:p w14:paraId="1A44FC3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638C4E0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3118" w:type="dxa"/>
                </w:tcPr>
                <w:p w14:paraId="189A350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</w:t>
                  </w:r>
                </w:p>
              </w:tc>
              <w:tc>
                <w:tcPr>
                  <w:tcW w:w="2008" w:type="dxa"/>
                </w:tcPr>
                <w:p w14:paraId="6EF199F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24DA045A" w14:textId="77777777">
              <w:trPr>
                <w:trHeight w:val="252"/>
              </w:trPr>
              <w:tc>
                <w:tcPr>
                  <w:tcW w:w="2351" w:type="dxa"/>
                </w:tcPr>
                <w:p w14:paraId="69EC45B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283B766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3118" w:type="dxa"/>
                </w:tcPr>
                <w:p w14:paraId="0C3AA0C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</w:t>
                  </w:r>
                </w:p>
              </w:tc>
              <w:tc>
                <w:tcPr>
                  <w:tcW w:w="2008" w:type="dxa"/>
                </w:tcPr>
                <w:p w14:paraId="40374EE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  <w:tr w:rsidR="00BE69F2" w:rsidRPr="00BE69F2" w14:paraId="15246519" w14:textId="77777777">
              <w:trPr>
                <w:trHeight w:val="239"/>
              </w:trPr>
              <w:tc>
                <w:tcPr>
                  <w:tcW w:w="2351" w:type="dxa"/>
                </w:tcPr>
                <w:p w14:paraId="5AE5B8C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39EE7A1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3118" w:type="dxa"/>
                </w:tcPr>
                <w:p w14:paraId="0CCEAF5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</w:t>
                  </w:r>
                </w:p>
              </w:tc>
              <w:tc>
                <w:tcPr>
                  <w:tcW w:w="2008" w:type="dxa"/>
                </w:tcPr>
                <w:p w14:paraId="7029F83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76FBF3A2" w14:textId="77777777">
              <w:trPr>
                <w:trHeight w:val="252"/>
              </w:trPr>
              <w:tc>
                <w:tcPr>
                  <w:tcW w:w="2351" w:type="dxa"/>
                </w:tcPr>
                <w:p w14:paraId="3047212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33CFFAC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3118" w:type="dxa"/>
                </w:tcPr>
                <w:p w14:paraId="4CD3CEA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</w:t>
                  </w:r>
                </w:p>
              </w:tc>
              <w:tc>
                <w:tcPr>
                  <w:tcW w:w="2008" w:type="dxa"/>
                </w:tcPr>
                <w:p w14:paraId="74AB9EE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15D031F0" w14:textId="77777777">
              <w:trPr>
                <w:trHeight w:val="252"/>
              </w:trPr>
              <w:tc>
                <w:tcPr>
                  <w:tcW w:w="2351" w:type="dxa"/>
                </w:tcPr>
                <w:p w14:paraId="3ABE877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3A5F8C3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3118" w:type="dxa"/>
                </w:tcPr>
                <w:p w14:paraId="7E92E55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</w:t>
                  </w:r>
                </w:p>
              </w:tc>
              <w:tc>
                <w:tcPr>
                  <w:tcW w:w="2008" w:type="dxa"/>
                </w:tcPr>
                <w:p w14:paraId="6475C9E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  <w:tr w:rsidR="00BE69F2" w:rsidRPr="00BE69F2" w14:paraId="40174A6C" w14:textId="77777777">
              <w:trPr>
                <w:trHeight w:val="252"/>
              </w:trPr>
              <w:tc>
                <w:tcPr>
                  <w:tcW w:w="2351" w:type="dxa"/>
                </w:tcPr>
                <w:p w14:paraId="6F18777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18AAE6D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3118" w:type="dxa"/>
                </w:tcPr>
                <w:p w14:paraId="6F65C5C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</w:t>
                  </w:r>
                </w:p>
              </w:tc>
              <w:tc>
                <w:tcPr>
                  <w:tcW w:w="2008" w:type="dxa"/>
                </w:tcPr>
                <w:p w14:paraId="2E60512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588EDC9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00AF50E6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60BF33D6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61" w:name="_Toc115806908"/>
      <w:r w:rsidRPr="00BE69F2">
        <w:rPr>
          <w:rFonts w:ascii="Browallia New" w:hAnsi="Browallia New" w:cs="Browallia New"/>
          <w:i w:val="0"/>
          <w:color w:val="002060"/>
        </w:rPr>
        <w:t>[Account Term Type]</w:t>
      </w:r>
      <w:bookmarkEnd w:id="61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CB95B80" w14:textId="77777777" w:rsidTr="00C11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2347FFF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31F241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 </w:t>
            </w:r>
            <w:r w:rsidRPr="00BE69F2">
              <w:rPr>
                <w:rFonts w:eastAsia="Arial Unicode MS"/>
              </w:rPr>
              <w:t xml:space="preserve">O/D </w:t>
            </w:r>
            <w:r w:rsidRPr="00BE69F2">
              <w:rPr>
                <w:rFonts w:eastAsia="Arial Unicode MS"/>
                <w:cs/>
              </w:rPr>
              <w:t>ต้องรายงานอย่างไร</w:t>
            </w:r>
          </w:p>
        </w:tc>
      </w:tr>
      <w:tr w:rsidR="00BE69F2" w:rsidRPr="00BE69F2" w14:paraId="57F6F4A7" w14:textId="77777777" w:rsidTr="00C11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F83E1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772536A" w14:textId="2AFD9E25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</w:rPr>
              <w:t xml:space="preserve"> Account Term Type</w:t>
            </w:r>
            <w:r w:rsidR="008D03F4">
              <w:rPr>
                <w:rFonts w:eastAsia="Arial Unicode MS" w:hint="cs"/>
                <w:cs/>
              </w:rPr>
              <w:t xml:space="preserve"> </w:t>
            </w:r>
            <w:r w:rsidR="008D03F4">
              <w:rPr>
                <w:rFonts w:eastAsia="Arial Unicode MS"/>
              </w:rPr>
              <w:t>=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2004700004 </w:t>
            </w:r>
            <w:r w:rsidRPr="00BE69F2">
              <w:rPr>
                <w:rFonts w:eastAsia="Arial Unicode MS"/>
              </w:rPr>
              <w:t>At Call</w:t>
            </w:r>
          </w:p>
        </w:tc>
      </w:tr>
    </w:tbl>
    <w:p w14:paraId="3814A121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11F0F99" w14:textId="77777777" w:rsidTr="00467B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A764F80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D4932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รายการ </w:t>
            </w:r>
            <w:r w:rsidRPr="00BE69F2">
              <w:rPr>
                <w:rFonts w:eastAsia="Arial Unicode MS"/>
              </w:rPr>
              <w:t>Claim Contingent (</w:t>
            </w:r>
            <w:r w:rsidRPr="00BE69F2">
              <w:rPr>
                <w:rFonts w:eastAsia="Arial Unicode MS"/>
                <w:cs/>
              </w:rPr>
              <w:t xml:space="preserve">เงินชดใช้ตามภาระผูกผัน) เช่น </w:t>
            </w:r>
            <w:r w:rsidRPr="00BE69F2">
              <w:rPr>
                <w:rFonts w:eastAsia="Arial Unicode MS"/>
              </w:rPr>
              <w:t xml:space="preserve">Claim L/G , Claim L/C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Claim Factoring </w:t>
            </w:r>
            <w:r w:rsidRPr="00BE69F2">
              <w:rPr>
                <w:rFonts w:eastAsia="Arial Unicode MS"/>
                <w:cs/>
              </w:rPr>
              <w:t>ซึ่งถือว่าเมื่อครบกำหนดจะต้องชำระทันทีจะต้องรายงานอย่างไร</w:t>
            </w:r>
          </w:p>
        </w:tc>
      </w:tr>
      <w:tr w:rsidR="00BE69F2" w:rsidRPr="00BE69F2" w14:paraId="468B27BA" w14:textId="77777777" w:rsidTr="00467B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FA629F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74A3AF5B" w14:textId="0AE1EDF9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</w:rPr>
              <w:t xml:space="preserve"> Account Term Type </w:t>
            </w:r>
            <w:r w:rsidR="008D03F4">
              <w:rPr>
                <w:rFonts w:eastAsia="Arial Unicode MS"/>
              </w:rPr>
              <w:t xml:space="preserve">= </w:t>
            </w:r>
            <w:r w:rsidRPr="00BE69F2">
              <w:rPr>
                <w:rFonts w:eastAsia="Arial Unicode MS"/>
                <w:cs/>
              </w:rPr>
              <w:t xml:space="preserve">2004700004 </w:t>
            </w:r>
            <w:r w:rsidRPr="00BE69F2">
              <w:rPr>
                <w:rFonts w:eastAsia="Arial Unicode MS"/>
              </w:rPr>
              <w:t>At Call</w:t>
            </w:r>
          </w:p>
        </w:tc>
      </w:tr>
    </w:tbl>
    <w:p w14:paraId="637FD32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A19AB03" w14:textId="77777777" w:rsidTr="00467B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9D53F90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4F4457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Product Contingent (L/G) </w:t>
            </w:r>
            <w:r w:rsidRPr="00BE69F2">
              <w:rPr>
                <w:rFonts w:eastAsia="Arial Unicode MS"/>
                <w:cs/>
              </w:rPr>
              <w:t xml:space="preserve">ที่เมื่อเกิดการ </w:t>
            </w:r>
            <w:r w:rsidRPr="00BE69F2">
              <w:rPr>
                <w:rFonts w:eastAsia="Arial Unicode MS"/>
              </w:rPr>
              <w:t>Claim (</w:t>
            </w:r>
            <w:r w:rsidRPr="00BE69F2">
              <w:rPr>
                <w:rFonts w:eastAsia="Arial Unicode MS"/>
                <w:cs/>
              </w:rPr>
              <w:t xml:space="preserve">เกิดข้อพิพาท แล้ว สง. ต้องชำระแทน </w:t>
            </w:r>
            <w:r w:rsidRPr="00BE69F2">
              <w:rPr>
                <w:rFonts w:eastAsia="Arial Unicode MS"/>
              </w:rPr>
              <w:t xml:space="preserve">Beneficiary) </w:t>
            </w:r>
            <w:r w:rsidRPr="00BE69F2">
              <w:rPr>
                <w:rFonts w:eastAsia="Arial Unicode MS"/>
                <w:cs/>
              </w:rPr>
              <w:t>แล้วจะเกิดเป็นสินเชื่อด้วย</w:t>
            </w:r>
            <w:r w:rsidRPr="00BE69F2">
              <w:rPr>
                <w:rFonts w:eastAsia="Arial Unicode MS"/>
                <w:u w:val="single"/>
                <w:cs/>
              </w:rPr>
              <w:t>สัญญาเดิม</w:t>
            </w:r>
            <w:r w:rsidRPr="00BE69F2">
              <w:rPr>
                <w:rFonts w:eastAsia="Arial Unicode MS"/>
                <w:cs/>
              </w:rPr>
              <w:t xml:space="preserve"> แต่คิดด้วย </w:t>
            </w:r>
            <w:r w:rsidRPr="00BE69F2">
              <w:rPr>
                <w:rFonts w:eastAsia="Arial Unicode MS"/>
              </w:rPr>
              <w:t xml:space="preserve">Rate </w:t>
            </w:r>
            <w:r w:rsidRPr="00BE69F2">
              <w:rPr>
                <w:rFonts w:eastAsia="Arial Unicode MS"/>
                <w:cs/>
              </w:rPr>
              <w:t xml:space="preserve">ดอกเบี้ยผิดนัดชำระ </w:t>
            </w:r>
            <w:r w:rsidRPr="00BE69F2">
              <w:rPr>
                <w:rFonts w:eastAsia="Arial Unicode MS"/>
                <w:u w:val="single"/>
                <w:cs/>
              </w:rPr>
              <w:t xml:space="preserve">และไม่มีการกำหนด </w:t>
            </w:r>
            <w:r w:rsidRPr="00BE69F2">
              <w:rPr>
                <w:rFonts w:eastAsia="Arial Unicode MS"/>
                <w:u w:val="single"/>
              </w:rPr>
              <w:t>Maturity Date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Loan </w:t>
            </w:r>
            <w:r w:rsidRPr="00BE69F2">
              <w:rPr>
                <w:rFonts w:eastAsia="Arial Unicode MS"/>
                <w:cs/>
              </w:rPr>
              <w:t xml:space="preserve">ดังกล่าว โดยจะเริ่มนับ </w:t>
            </w:r>
            <w:r w:rsidRPr="00BE69F2">
              <w:rPr>
                <w:rFonts w:eastAsia="Arial Unicode MS"/>
              </w:rPr>
              <w:t xml:space="preserve">Day Past Due </w:t>
            </w:r>
            <w:r w:rsidRPr="00BE69F2">
              <w:rPr>
                <w:rFonts w:eastAsia="Arial Unicode MS"/>
                <w:cs/>
              </w:rPr>
              <w:t xml:space="preserve">ตั้งแต่วันที่ </w:t>
            </w:r>
            <w:r w:rsidRPr="00BE69F2">
              <w:rPr>
                <w:rFonts w:eastAsia="Arial Unicode MS"/>
              </w:rPr>
              <w:t xml:space="preserve">Claim </w:t>
            </w:r>
          </w:p>
        </w:tc>
      </w:tr>
      <w:tr w:rsidR="00BE69F2" w:rsidRPr="00BE69F2" w14:paraId="189582A2" w14:textId="77777777" w:rsidTr="00467B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5C2888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42FD69B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การรายงานเมื่อเกิดสินเชื่อด้วย</w:t>
            </w:r>
            <w:r w:rsidRPr="00BE69F2">
              <w:rPr>
                <w:rFonts w:eastAsia="Arial Unicode MS"/>
                <w:u w:val="single"/>
                <w:cs/>
              </w:rPr>
              <w:t>สัญญาเดิม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(Account Id </w:t>
            </w:r>
            <w:r w:rsidRPr="00BE69F2">
              <w:rPr>
                <w:rFonts w:eastAsia="Arial Unicode MS"/>
                <w:cs/>
              </w:rPr>
              <w:t xml:space="preserve">เดิม) รายงานการเปลี่ยนแปลงดังนี้ </w:t>
            </w:r>
          </w:p>
          <w:p w14:paraId="0ECE02F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1. </w:t>
            </w:r>
            <w:r w:rsidRPr="00BE69F2">
              <w:rPr>
                <w:rFonts w:eastAsia="Arial Unicode MS"/>
              </w:rPr>
              <w:t xml:space="preserve">Account Term Type = </w:t>
            </w:r>
            <w:r w:rsidRPr="00BE69F2">
              <w:rPr>
                <w:rFonts w:eastAsia="Arial Unicode MS"/>
                <w:cs/>
              </w:rPr>
              <w:t>2004700004</w:t>
            </w:r>
            <w:r w:rsidRPr="00BE69F2">
              <w:rPr>
                <w:rFonts w:eastAsia="Arial Unicode MS"/>
              </w:rPr>
              <w:t xml:space="preserve"> At Call </w:t>
            </w:r>
          </w:p>
          <w:p w14:paraId="1054F4B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2. Loan and contingent Type =</w:t>
            </w:r>
            <w:r w:rsidRPr="00BE69F2">
              <w:rPr>
                <w:cs/>
              </w:rPr>
              <w:t>เงินชดใช้ตามภาระผูกพัน</w:t>
            </w:r>
            <w:r w:rsidRPr="00BE69F2">
              <w:rPr>
                <w:rFonts w:eastAsia="Arial Unicode MS"/>
                <w:cs/>
              </w:rPr>
              <w:t xml:space="preserve">ซึ่งเป็นรายการ ภายใต้ </w:t>
            </w:r>
            <w:r w:rsidRPr="00BE69F2">
              <w:t>2003200042</w:t>
            </w:r>
            <w:r w:rsidRPr="00BE69F2">
              <w:rPr>
                <w:rFonts w:eastAsia="Arial Unicode MS"/>
                <w:cs/>
              </w:rPr>
              <w:t xml:space="preserve"> เงินที่ได้จ่ายหรือสั่งให้จ่ายเพื่อประโยชน์ของผู้เคยค้า</w:t>
            </w:r>
          </w:p>
          <w:p w14:paraId="263C8CF6" w14:textId="039938F6" w:rsidR="00033C0B" w:rsidRPr="00BE69F2" w:rsidRDefault="00063FE4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>
              <w:rPr>
                <w:rFonts w:eastAsia="Arial Unicode MS"/>
              </w:rPr>
              <w:t>3</w:t>
            </w:r>
            <w:r w:rsidR="00033C0B" w:rsidRPr="00BE69F2">
              <w:rPr>
                <w:rFonts w:eastAsia="Arial Unicode MS"/>
              </w:rPr>
              <w:t xml:space="preserve">. Maturity Date = </w:t>
            </w:r>
            <w:r w:rsidR="00033C0B" w:rsidRPr="00BE69F2">
              <w:rPr>
                <w:rFonts w:eastAsia="Arial Unicode MS"/>
                <w:cs/>
              </w:rPr>
              <w:t xml:space="preserve">ค่าว่าง </w:t>
            </w:r>
          </w:p>
          <w:p w14:paraId="7BF87E99" w14:textId="1286A8E2" w:rsidR="00033C0B" w:rsidRPr="00BE69F2" w:rsidRDefault="00063FE4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>
              <w:rPr>
                <w:rFonts w:eastAsia="Arial Unicode MS"/>
              </w:rPr>
              <w:t>4</w:t>
            </w:r>
            <w:r w:rsidR="00033C0B" w:rsidRPr="00BE69F2">
              <w:rPr>
                <w:rFonts w:eastAsia="Arial Unicode MS"/>
                <w:cs/>
              </w:rPr>
              <w:t xml:space="preserve">. </w:t>
            </w:r>
            <w:r w:rsidR="00033C0B" w:rsidRPr="00BE69F2">
              <w:rPr>
                <w:rFonts w:eastAsia="Arial Unicode MS"/>
              </w:rPr>
              <w:t xml:space="preserve">Contract Date = Claim Date </w:t>
            </w:r>
          </w:p>
          <w:p w14:paraId="071DAD7F" w14:textId="34217FBF" w:rsidR="00033C0B" w:rsidRPr="00BE69F2" w:rsidRDefault="00063FE4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>
              <w:rPr>
                <w:rFonts w:eastAsia="Arial Unicode MS"/>
              </w:rPr>
              <w:t>5</w:t>
            </w:r>
            <w:r w:rsidR="00033C0B" w:rsidRPr="00BE69F2">
              <w:rPr>
                <w:rFonts w:eastAsia="Arial Unicode MS"/>
              </w:rPr>
              <w:t>.</w:t>
            </w:r>
            <w:r w:rsidR="00033C0B" w:rsidRPr="00BE69F2">
              <w:rPr>
                <w:rFonts w:eastAsia="Arial Unicode MS"/>
                <w:cs/>
              </w:rPr>
              <w:t xml:space="preserve"> </w:t>
            </w:r>
            <w:r w:rsidR="00033C0B" w:rsidRPr="00BE69F2">
              <w:rPr>
                <w:rFonts w:eastAsia="Arial Unicode MS"/>
              </w:rPr>
              <w:t xml:space="preserve">Account Open Date = Claim Date </w:t>
            </w:r>
          </w:p>
        </w:tc>
      </w:tr>
    </w:tbl>
    <w:p w14:paraId="3AC13BBF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493E551" w14:textId="77777777" w:rsidTr="00467B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21DDF63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F0F9A0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สำหรับผลิตภัณฑ์  </w:t>
            </w:r>
            <w:r w:rsidRPr="00BE69F2">
              <w:rPr>
                <w:rFonts w:eastAsia="Arial Unicode MS"/>
              </w:rPr>
              <w:t xml:space="preserve">Personal Loan </w:t>
            </w:r>
            <w:r w:rsidRPr="00BE69F2">
              <w:rPr>
                <w:rFonts w:eastAsia="Arial Unicode MS"/>
                <w:cs/>
              </w:rPr>
              <w:t xml:space="preserve">แบบ </w:t>
            </w:r>
            <w:r w:rsidRPr="00BE69F2">
              <w:rPr>
                <w:rFonts w:eastAsia="Arial Unicode MS"/>
              </w:rPr>
              <w:t xml:space="preserve">Hybrid (Term Loan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Revolving </w:t>
            </w:r>
            <w:r w:rsidRPr="00BE69F2">
              <w:rPr>
                <w:rFonts w:eastAsia="Arial Unicode MS"/>
                <w:cs/>
              </w:rPr>
              <w:t xml:space="preserve">ภายใต้สัญญาเดียว) หากรายงานที่ระดับ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 xml:space="preserve">ไม่แตกย่อยเป็น </w:t>
            </w:r>
            <w:r w:rsidRPr="00BE69F2">
              <w:rPr>
                <w:rFonts w:eastAsia="Arial Unicode MS"/>
              </w:rPr>
              <w:t xml:space="preserve">Term Loan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Revolving Loan </w:t>
            </w:r>
            <w:r w:rsidRPr="00BE69F2">
              <w:rPr>
                <w:rFonts w:eastAsia="Arial Unicode MS"/>
                <w:cs/>
              </w:rPr>
              <w:t xml:space="preserve">ควรรายงาน </w:t>
            </w:r>
            <w:r w:rsidRPr="00BE69F2">
              <w:rPr>
                <w:rFonts w:eastAsia="Arial Unicode MS"/>
              </w:rPr>
              <w:t xml:space="preserve">Account Term Type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735153A0" w14:textId="77777777" w:rsidTr="00467B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8D11CE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094DD66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ปัจจุบันให้รายงานเป็น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2004700002 </w:t>
            </w:r>
            <w:r w:rsidRPr="00BE69F2">
              <w:rPr>
                <w:rFonts w:eastAsia="Arial Unicode MS"/>
              </w:rPr>
              <w:t xml:space="preserve">Short Term </w:t>
            </w:r>
            <w:r w:rsidRPr="00BE69F2">
              <w:rPr>
                <w:rFonts w:eastAsia="Arial Unicode MS"/>
                <w:cs/>
              </w:rPr>
              <w:t>หรือ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2004700003 </w:t>
            </w:r>
            <w:r w:rsidRPr="00BE69F2">
              <w:rPr>
                <w:rFonts w:eastAsia="Arial Unicode MS"/>
              </w:rPr>
              <w:t xml:space="preserve">Long Term </w:t>
            </w:r>
            <w:r w:rsidRPr="00BE69F2">
              <w:rPr>
                <w:rFonts w:eastAsia="Arial Unicode MS"/>
                <w:cs/>
              </w:rPr>
              <w:t>ตามรายละเอียดของสัญญา</w:t>
            </w:r>
          </w:p>
          <w:p w14:paraId="0A261DC9" w14:textId="2E259CEB" w:rsidR="00033C0B" w:rsidRPr="00BE69F2" w:rsidRDefault="00EF7FB5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 w:hint="cs"/>
                <w:cs/>
              </w:rPr>
              <w:t xml:space="preserve">ทั้ง </w:t>
            </w:r>
            <w:r w:rsidR="00033C0B" w:rsidRPr="00BE69F2">
              <w:rPr>
                <w:rFonts w:eastAsia="Arial Unicode MS"/>
                <w:cs/>
              </w:rPr>
              <w:t xml:space="preserve">หาก </w:t>
            </w:r>
            <w:r w:rsidR="00033C0B" w:rsidRPr="00BE69F2">
              <w:rPr>
                <w:rFonts w:eastAsia="Arial Unicode MS"/>
              </w:rPr>
              <w:t xml:space="preserve">Phase </w:t>
            </w:r>
            <w:r w:rsidR="00033C0B" w:rsidRPr="00BE69F2">
              <w:rPr>
                <w:rFonts w:eastAsia="Arial Unicode MS"/>
                <w:cs/>
              </w:rPr>
              <w:t xml:space="preserve">ต่อไปมีการปรับ </w:t>
            </w:r>
            <w:r w:rsidR="00033C0B" w:rsidRPr="00BE69F2">
              <w:rPr>
                <w:rFonts w:eastAsia="Arial Unicode MS"/>
              </w:rPr>
              <w:t xml:space="preserve">Classification </w:t>
            </w:r>
            <w:r w:rsidR="00033C0B" w:rsidRPr="00BE69F2">
              <w:rPr>
                <w:rFonts w:eastAsia="Arial Unicode MS"/>
                <w:cs/>
              </w:rPr>
              <w:t>จะแจ้งให้ทราบต่อไป</w:t>
            </w:r>
          </w:p>
        </w:tc>
      </w:tr>
    </w:tbl>
    <w:p w14:paraId="12021664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F8BCC9C" w14:textId="77777777" w:rsidTr="00467B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521B82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br w:type="page"/>
            </w:r>
            <w:r w:rsidRPr="00BE69F2">
              <w:rPr>
                <w:rFonts w:eastAsia="Arial Unicode MS"/>
              </w:rPr>
              <w:br w:type="page"/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A237AA" w14:textId="77777777" w:rsidR="00033C0B" w:rsidRPr="00BE69F2" w:rsidRDefault="00033C0B" w:rsidP="009A6773">
            <w:pPr>
              <w:pStyle w:val="ListParagraph"/>
              <w:numPr>
                <w:ilvl w:val="0"/>
                <w:numId w:val="4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สำหรับ </w:t>
            </w:r>
            <w:r w:rsidRPr="00BE69F2">
              <w:rPr>
                <w:rFonts w:eastAsia="Arial Unicode MS"/>
              </w:rPr>
              <w:t>Product Export Bill Purchase/Import BR Sight (</w:t>
            </w:r>
            <w:r w:rsidRPr="00BE69F2">
              <w:rPr>
                <w:rFonts w:eastAsia="Arial Unicode MS"/>
                <w:cs/>
              </w:rPr>
              <w:t xml:space="preserve">ตั๋ว </w:t>
            </w:r>
            <w:r w:rsidRPr="00BE69F2">
              <w:rPr>
                <w:rFonts w:eastAsia="Arial Unicode MS"/>
              </w:rPr>
              <w:t xml:space="preserve">sight) </w:t>
            </w:r>
            <w:r w:rsidRPr="00BE69F2">
              <w:rPr>
                <w:rFonts w:eastAsia="Arial Unicode MS"/>
                <w:cs/>
              </w:rPr>
              <w:t xml:space="preserve">จะไม่มี </w:t>
            </w:r>
            <w:r w:rsidRPr="00BE69F2">
              <w:rPr>
                <w:rFonts w:eastAsia="Arial Unicode MS"/>
              </w:rPr>
              <w:t xml:space="preserve">Due Date </w:t>
            </w:r>
            <w:r w:rsidRPr="00BE69F2">
              <w:rPr>
                <w:rFonts w:eastAsia="Arial Unicode MS"/>
                <w:cs/>
              </w:rPr>
              <w:t xml:space="preserve">และเป็น </w:t>
            </w:r>
            <w:r w:rsidRPr="00BE69F2">
              <w:rPr>
                <w:rFonts w:eastAsia="Arial Unicode MS"/>
              </w:rPr>
              <w:t>Regular Loan (</w:t>
            </w:r>
            <w:r w:rsidRPr="00BE69F2">
              <w:rPr>
                <w:rFonts w:eastAsia="Arial Unicode MS"/>
                <w:cs/>
              </w:rPr>
              <w:t xml:space="preserve">ลูกค้าจ่ายเมื่อไหร่ ปิด </w:t>
            </w:r>
            <w:r w:rsidRPr="00BE69F2">
              <w:rPr>
                <w:rFonts w:eastAsia="Arial Unicode MS"/>
              </w:rPr>
              <w:t xml:space="preserve">Loan </w:t>
            </w:r>
            <w:r w:rsidRPr="00BE69F2">
              <w:rPr>
                <w:rFonts w:eastAsia="Arial Unicode MS"/>
                <w:cs/>
              </w:rPr>
              <w:t>เมื่อนั้น) ควรรายงานอย่างไร</w:t>
            </w:r>
          </w:p>
          <w:p w14:paraId="4F3E2E87" w14:textId="77777777" w:rsidR="00033C0B" w:rsidRPr="00BE69F2" w:rsidRDefault="00033C0B" w:rsidP="009A6773">
            <w:pPr>
              <w:pStyle w:val="ListParagraph"/>
              <w:numPr>
                <w:ilvl w:val="0"/>
                <w:numId w:val="4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สำหรับ </w:t>
            </w:r>
            <w:r w:rsidRPr="00BE69F2">
              <w:rPr>
                <w:rFonts w:eastAsia="Arial Unicode MS"/>
              </w:rPr>
              <w:t xml:space="preserve">Trade Finance </w:t>
            </w:r>
            <w:r w:rsidRPr="00BE69F2">
              <w:rPr>
                <w:rFonts w:eastAsia="Arial Unicode MS"/>
                <w:cs/>
              </w:rPr>
              <w:t xml:space="preserve">ที่เป็น </w:t>
            </w:r>
            <w:r w:rsidRPr="00BE69F2">
              <w:rPr>
                <w:rFonts w:eastAsia="Arial Unicode MS"/>
              </w:rPr>
              <w:t xml:space="preserve">Overdue Loan </w:t>
            </w:r>
            <w:r w:rsidRPr="00BE69F2">
              <w:rPr>
                <w:rFonts w:eastAsia="Arial Unicode MS"/>
                <w:cs/>
              </w:rPr>
              <w:t xml:space="preserve">เมื่อเกิด </w:t>
            </w:r>
            <w:r w:rsidRPr="00BE69F2">
              <w:rPr>
                <w:rFonts w:eastAsia="Arial Unicode MS"/>
              </w:rPr>
              <w:t xml:space="preserve">Overdue </w:t>
            </w:r>
            <w:r w:rsidRPr="00BE69F2">
              <w:rPr>
                <w:rFonts w:eastAsia="Arial Unicode MS"/>
                <w:cs/>
              </w:rPr>
              <w:t xml:space="preserve">ระบบจะปิด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>เดิม (</w:t>
            </w:r>
            <w:r w:rsidRPr="00BE69F2">
              <w:rPr>
                <w:rFonts w:eastAsia="Arial Unicode MS"/>
              </w:rPr>
              <w:t>FIN001</w:t>
            </w:r>
            <w:r w:rsidRPr="00BE69F2">
              <w:rPr>
                <w:rFonts w:eastAsia="Arial Unicode MS"/>
                <w:cs/>
              </w:rPr>
              <w:t xml:space="preserve">) และเปิด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>ใหม่ (</w:t>
            </w:r>
            <w:r w:rsidRPr="00BE69F2">
              <w:rPr>
                <w:rFonts w:eastAsia="Arial Unicode MS"/>
              </w:rPr>
              <w:t>FIN002</w:t>
            </w:r>
            <w:r w:rsidRPr="00BE69F2">
              <w:rPr>
                <w:rFonts w:eastAsia="Arial Unicode MS"/>
                <w:cs/>
              </w:rPr>
              <w:t xml:space="preserve">) แบบไม่มี </w:t>
            </w:r>
            <w:r w:rsidRPr="00BE69F2">
              <w:rPr>
                <w:rFonts w:eastAsia="Arial Unicode MS"/>
              </w:rPr>
              <w:t xml:space="preserve">Due Date </w:t>
            </w:r>
            <w:r w:rsidRPr="00BE69F2">
              <w:rPr>
                <w:rFonts w:eastAsia="Arial Unicode MS"/>
                <w:cs/>
              </w:rPr>
              <w:t xml:space="preserve">และเริ่มนับ </w:t>
            </w:r>
            <w:r w:rsidRPr="00BE69F2">
              <w:rPr>
                <w:rFonts w:eastAsia="Arial Unicode MS"/>
              </w:rPr>
              <w:t xml:space="preserve">Aging </w:t>
            </w:r>
            <w:r w:rsidRPr="00BE69F2">
              <w:rPr>
                <w:rFonts w:eastAsia="Arial Unicode MS"/>
                <w:cs/>
              </w:rPr>
              <w:t xml:space="preserve">จาก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ควรรายงานอย่างไร</w:t>
            </w:r>
          </w:p>
        </w:tc>
      </w:tr>
      <w:tr w:rsidR="00BE69F2" w:rsidRPr="00BE69F2" w14:paraId="35C938B2" w14:textId="77777777" w:rsidTr="00467B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1352EC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005135CF" w14:textId="77777777" w:rsidR="00033C0B" w:rsidRPr="00BE69F2" w:rsidRDefault="00033C0B" w:rsidP="009A6773">
            <w:pPr>
              <w:pStyle w:val="ListParagraph"/>
              <w:numPr>
                <w:ilvl w:val="0"/>
                <w:numId w:val="5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</w:rPr>
              <w:t xml:space="preserve"> Account Term Type = </w:t>
            </w:r>
            <w:r w:rsidRPr="00BE69F2">
              <w:rPr>
                <w:rFonts w:eastAsia="Arial Unicode MS"/>
                <w:cs/>
              </w:rPr>
              <w:t xml:space="preserve">2004700004 </w:t>
            </w:r>
            <w:r w:rsidRPr="00BE69F2">
              <w:rPr>
                <w:rFonts w:eastAsia="Arial Unicode MS"/>
              </w:rPr>
              <w:t>At Call</w:t>
            </w:r>
            <w:r w:rsidRPr="00BE69F2" w:rsidDel="005D14AB">
              <w:rPr>
                <w:rFonts w:eastAsia="Arial Unicode MS"/>
              </w:rPr>
              <w:t xml:space="preserve"> </w:t>
            </w:r>
          </w:p>
          <w:p w14:paraId="4689F6AE" w14:textId="77777777" w:rsidR="00033C0B" w:rsidRPr="00BE69F2" w:rsidRDefault="00033C0B" w:rsidP="009A6773">
            <w:pPr>
              <w:pStyle w:val="ListParagraph"/>
              <w:numPr>
                <w:ilvl w:val="0"/>
                <w:numId w:val="5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FIN002 </w:t>
            </w: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</w:rPr>
              <w:t xml:space="preserve"> Account Term Type = </w:t>
            </w:r>
            <w:r w:rsidRPr="00BE69F2">
              <w:rPr>
                <w:rFonts w:eastAsia="Arial Unicode MS"/>
                <w:cs/>
              </w:rPr>
              <w:t xml:space="preserve">2004700004 </w:t>
            </w:r>
            <w:r w:rsidRPr="00BE69F2">
              <w:rPr>
                <w:rFonts w:eastAsia="Arial Unicode MS"/>
              </w:rPr>
              <w:t>At Call</w:t>
            </w:r>
            <w:r w:rsidRPr="00BE69F2" w:rsidDel="005D14AB">
              <w:rPr>
                <w:rFonts w:eastAsia="Arial Unicode MS"/>
              </w:rPr>
              <w:t xml:space="preserve"> </w:t>
            </w:r>
          </w:p>
        </w:tc>
      </w:tr>
    </w:tbl>
    <w:p w14:paraId="0390D178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84AD8D7" w14:textId="77777777" w:rsidTr="00467B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5C0A309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br w:type="page"/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A3B842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Term Loan </w:t>
            </w:r>
            <w:r w:rsidRPr="00BE69F2">
              <w:rPr>
                <w:rFonts w:eastAsia="Arial Unicode MS"/>
                <w:cs/>
              </w:rPr>
              <w:t xml:space="preserve">ที่มี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 xml:space="preserve">และกำหนดการชำระเงินคืนที่แน่นอน หากลูกค้าไม่มาชำระเงินคืนตามกำหนด สง. จะมี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ตามสัญญาให้ระยะเวลาหนึ่ง และหากลูกค้ายังไม่มาชำระเงินคืนเมื่อครบ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สง. จะปิดสัญญาเดิมและเปิดสัญญาใหม่ให้เป็น </w:t>
            </w:r>
            <w:r w:rsidRPr="00BE69F2">
              <w:rPr>
                <w:rFonts w:eastAsia="Arial Unicode MS"/>
              </w:rPr>
              <w:t xml:space="preserve">Product Receivable Past Due </w:t>
            </w:r>
            <w:r w:rsidRPr="00BE69F2">
              <w:rPr>
                <w:rFonts w:eastAsia="Arial Unicode MS"/>
                <w:cs/>
              </w:rPr>
              <w:t>โดย</w:t>
            </w:r>
            <w:r w:rsidRPr="00BE69F2">
              <w:rPr>
                <w:rFonts w:eastAsia="Arial Unicode MS"/>
                <w:u w:val="single"/>
                <w:cs/>
              </w:rPr>
              <w:t xml:space="preserve">สัญญาใหม่จะไม่มี </w:t>
            </w:r>
            <w:r w:rsidRPr="00BE69F2">
              <w:rPr>
                <w:rFonts w:eastAsia="Arial Unicode MS"/>
                <w:u w:val="single"/>
              </w:rPr>
              <w:t xml:space="preserve">Maturity Date </w:t>
            </w:r>
            <w:r w:rsidRPr="00BE69F2">
              <w:rPr>
                <w:rFonts w:eastAsia="Arial Unicode MS"/>
                <w:u w:val="single"/>
                <w:cs/>
              </w:rPr>
              <w:t>และไม่มีงวดการชำระเงินคืน</w:t>
            </w:r>
            <w:r w:rsidRPr="00BE69F2">
              <w:rPr>
                <w:rFonts w:eastAsia="Arial Unicode MS"/>
                <w:cs/>
              </w:rPr>
              <w:t xml:space="preserve"> ต้องรายงาน </w:t>
            </w:r>
            <w:r w:rsidRPr="00BE69F2">
              <w:rPr>
                <w:rFonts w:eastAsia="Arial Unicode MS"/>
              </w:rPr>
              <w:t xml:space="preserve">Account Term Type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76ABF7F7" w14:textId="77777777" w:rsidTr="00467B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A6D7AC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550D34B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</w:rPr>
              <w:t xml:space="preserve"> Account Term Type = </w:t>
            </w:r>
            <w:r w:rsidRPr="00BE69F2">
              <w:rPr>
                <w:rFonts w:eastAsia="Arial Unicode MS"/>
                <w:cs/>
              </w:rPr>
              <w:t xml:space="preserve">2004700004 </w:t>
            </w:r>
            <w:r w:rsidRPr="00BE69F2">
              <w:rPr>
                <w:rFonts w:eastAsia="Arial Unicode MS"/>
              </w:rPr>
              <w:t>At Call</w:t>
            </w:r>
          </w:p>
        </w:tc>
      </w:tr>
    </w:tbl>
    <w:p w14:paraId="3E54B45E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9C58DA0" w14:textId="77777777" w:rsidTr="00467B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9E356AF" w14:textId="4E2FAED8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br w:type="page"/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181557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spacing w:val="-6"/>
              </w:rPr>
            </w:pPr>
            <w:r w:rsidRPr="00BE69F2">
              <w:rPr>
                <w:rFonts w:eastAsia="Arial Unicode MS"/>
                <w:spacing w:val="-6"/>
                <w:cs/>
              </w:rPr>
              <w:t xml:space="preserve">ลูกหนี้ </w:t>
            </w:r>
            <w:r w:rsidRPr="00BE69F2">
              <w:rPr>
                <w:rFonts w:eastAsia="Arial Unicode MS"/>
                <w:spacing w:val="-6"/>
              </w:rPr>
              <w:t xml:space="preserve">NPL </w:t>
            </w:r>
            <w:r w:rsidRPr="00BE69F2">
              <w:rPr>
                <w:rFonts w:eastAsia="Arial Unicode MS"/>
                <w:spacing w:val="-6"/>
                <w:cs/>
              </w:rPr>
              <w:t>จะมีแผนการจ่ายเงินต้นและดอกเบี้ยไม่เป็นไปตามสัญญาปกติ จะให้รายงานรายการดังต่อไปนี้อย่างไร</w:t>
            </w:r>
          </w:p>
          <w:p w14:paraId="39B85A32" w14:textId="77777777" w:rsidR="00033C0B" w:rsidRPr="00BE69F2" w:rsidRDefault="00033C0B" w:rsidP="009A6773">
            <w:pPr>
              <w:pStyle w:val="ListParagraph"/>
              <w:numPr>
                <w:ilvl w:val="0"/>
                <w:numId w:val="6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Account Term Type</w:t>
            </w:r>
          </w:p>
          <w:p w14:paraId="70691132" w14:textId="77777777" w:rsidR="00033C0B" w:rsidRPr="00BE69F2" w:rsidRDefault="00033C0B" w:rsidP="009A6773">
            <w:pPr>
              <w:pStyle w:val="ListParagraph"/>
              <w:numPr>
                <w:ilvl w:val="0"/>
                <w:numId w:val="6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Number of Principal Payment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Number of Interest Payment </w:t>
            </w:r>
          </w:p>
        </w:tc>
      </w:tr>
      <w:tr w:rsidR="00BE69F2" w:rsidRPr="00BE69F2" w14:paraId="002542B2" w14:textId="77777777" w:rsidTr="00467B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AD6DA4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1F8208D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ให้รายงานสถานะลูกหนี้เปลี่ยนเป็น </w:t>
            </w:r>
            <w:r w:rsidRPr="00BE69F2">
              <w:rPr>
                <w:rFonts w:eastAsia="Arial Unicode MS"/>
              </w:rPr>
              <w:t xml:space="preserve">NPL </w:t>
            </w:r>
          </w:p>
          <w:p w14:paraId="5A9977D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หากไม่มีการเปลี่ยนแปลงรายละเอียดการชำระในสัญญาเงินให้สินเชื่อ ไม่ต้องรายงานการเปลี่ยนแปลงสำหรับ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>รายการนี้</w:t>
            </w:r>
          </w:p>
          <w:p w14:paraId="4C986B1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แต่หากมีการเปลี่ยนแปลง เช่น ปิดบัญชี </w:t>
            </w:r>
            <w:r w:rsidRPr="00BE69F2">
              <w:rPr>
                <w:rFonts w:eastAsia="Arial Unicode MS"/>
              </w:rPr>
              <w:t xml:space="preserve">NPL </w:t>
            </w:r>
            <w:r w:rsidRPr="00BE69F2">
              <w:rPr>
                <w:rFonts w:eastAsia="Arial Unicode MS"/>
                <w:cs/>
              </w:rPr>
              <w:t>และเปิดบัญชีใหม่ให้รายงานข้อมูลตามจริงของบัญชีนั้นๆ เช่น หากบัญชีใหม่ สง. ไม่มีการกำหนดวันครบกำหนด ให้รายงาน</w:t>
            </w:r>
          </w:p>
          <w:p w14:paraId="0E5163B2" w14:textId="77777777" w:rsidR="00033C0B" w:rsidRPr="00BE69F2" w:rsidRDefault="00033C0B" w:rsidP="009A6773">
            <w:pPr>
              <w:pStyle w:val="ListParagraph"/>
              <w:numPr>
                <w:ilvl w:val="0"/>
                <w:numId w:val="6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</w:rPr>
              <w:t xml:space="preserve"> Account Term Type = </w:t>
            </w:r>
            <w:r w:rsidRPr="00BE69F2">
              <w:rPr>
                <w:rFonts w:eastAsia="Arial Unicode MS"/>
                <w:cs/>
              </w:rPr>
              <w:t xml:space="preserve">2004700004 </w:t>
            </w:r>
            <w:r w:rsidRPr="00BE69F2">
              <w:rPr>
                <w:rFonts w:eastAsia="Arial Unicode MS"/>
              </w:rPr>
              <w:t xml:space="preserve">At Call </w:t>
            </w:r>
            <w:r w:rsidRPr="00BE69F2">
              <w:rPr>
                <w:rFonts w:eastAsia="Arial Unicode MS"/>
                <w:cs/>
              </w:rPr>
              <w:t>หากเป็นบัญชีใหม่</w:t>
            </w:r>
          </w:p>
          <w:p w14:paraId="636A4D53" w14:textId="77777777" w:rsidR="00033C0B" w:rsidRPr="00BE69F2" w:rsidRDefault="00033C0B" w:rsidP="009A6773">
            <w:pPr>
              <w:pStyle w:val="ListParagraph"/>
              <w:numPr>
                <w:ilvl w:val="0"/>
                <w:numId w:val="6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รายงานเฉพาะสินเชื่อสกุลเงินตราต่างประเทศ โดยรายงาน</w:t>
            </w:r>
            <w:r w:rsidRPr="00BE69F2">
              <w:rPr>
                <w:rFonts w:eastAsia="Arial Unicode MS"/>
              </w:rPr>
              <w:t xml:space="preserve"> Number of Principal Payment Number of Interest Payment</w:t>
            </w:r>
            <w:r w:rsidRPr="00BE69F2">
              <w:rPr>
                <w:rFonts w:eastAsia="Arial Unicode MS"/>
                <w:cs/>
              </w:rPr>
              <w:t xml:space="preserve"> ตามจริง </w:t>
            </w:r>
          </w:p>
        </w:tc>
      </w:tr>
    </w:tbl>
    <w:p w14:paraId="307C5C7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2DF404BE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62" w:name="_Toc115806909"/>
      <w:bookmarkStart w:id="63" w:name="_Hlk119398263"/>
      <w:r w:rsidRPr="00BE69F2">
        <w:rPr>
          <w:rFonts w:ascii="Browallia New" w:hAnsi="Browallia New" w:cs="Browallia New"/>
          <w:i w:val="0"/>
          <w:color w:val="002060"/>
        </w:rPr>
        <w:t>[Credit Line Assignment Flag]</w:t>
      </w:r>
      <w:bookmarkEnd w:id="62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6E7E188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bookmarkEnd w:id="63"/>
          <w:p w14:paraId="0566C82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318BBC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 </w:t>
            </w:r>
            <w:r w:rsidRPr="00BE69F2">
              <w:rPr>
                <w:rFonts w:eastAsia="Arial Unicode MS"/>
              </w:rPr>
              <w:t xml:space="preserve">Credit Line Assignment Flag </w:t>
            </w:r>
            <w:r w:rsidRPr="00BE69F2">
              <w:rPr>
                <w:rFonts w:eastAsia="Arial Unicode MS"/>
                <w:cs/>
              </w:rPr>
              <w:t xml:space="preserve">ที่กำหนดว่า ให้รายงาน </w:t>
            </w:r>
            <w:r w:rsidRPr="00BE69F2">
              <w:rPr>
                <w:rFonts w:eastAsia="Arial Unicode MS"/>
              </w:rPr>
              <w:t xml:space="preserve">1 = </w:t>
            </w:r>
            <w:r w:rsidRPr="00BE69F2">
              <w:rPr>
                <w:rFonts w:eastAsia="Arial Unicode MS"/>
                <w:cs/>
              </w:rPr>
              <w:t xml:space="preserve"> สถาบันการเงินกำหนดวงเงินในระดับ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 xml:space="preserve">หมายถึง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ที่รายงานใน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นี้ใช่หรือไม่ </w:t>
            </w:r>
          </w:p>
        </w:tc>
      </w:tr>
      <w:tr w:rsidR="00BE69F2" w:rsidRPr="00BE69F2" w14:paraId="161C4738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8C4195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60DE17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ใช่ รายงานสอดคล้องกับ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>โดย</w:t>
            </w:r>
          </w:p>
          <w:p w14:paraId="6D8FACE1" w14:textId="77777777" w:rsidR="00033C0B" w:rsidRPr="00BE69F2" w:rsidRDefault="00033C0B" w:rsidP="009A6773">
            <w:pPr>
              <w:pStyle w:val="ListParagraph"/>
              <w:numPr>
                <w:ilvl w:val="0"/>
                <w:numId w:val="12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 </w:t>
            </w:r>
            <w:r w:rsidRPr="00BE69F2">
              <w:rPr>
                <w:rFonts w:eastAsia="Arial Unicode MS"/>
              </w:rPr>
              <w:t>Account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cs/>
              </w:rPr>
              <w:t>ไม่มีการแชร์วงเงิน (</w:t>
            </w:r>
            <w:r w:rsidRPr="00BE69F2">
              <w:t xml:space="preserve">Contract Amount) </w:t>
            </w:r>
            <w:r w:rsidRPr="00BE69F2">
              <w:rPr>
                <w:cs/>
              </w:rPr>
              <w:t xml:space="preserve">กับบัญชีอื่น </w:t>
            </w: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  <w:strike/>
                <w:cs/>
              </w:rPr>
              <w:br/>
            </w:r>
            <w:r w:rsidRPr="00BE69F2">
              <w:rPr>
                <w:rFonts w:eastAsia="Arial Unicode MS"/>
              </w:rPr>
              <w:t xml:space="preserve">Credit Line Assignment Flag = </w:t>
            </w:r>
            <w:r w:rsidRPr="00BE69F2">
              <w:rPr>
                <w:rFonts w:eastAsia="Arial Unicode MS"/>
                <w:cs/>
              </w:rPr>
              <w:t>1</w:t>
            </w:r>
          </w:p>
          <w:p w14:paraId="3BE83058" w14:textId="77777777" w:rsidR="00033C0B" w:rsidRPr="00BE69F2" w:rsidRDefault="00033C0B" w:rsidP="009A6773">
            <w:pPr>
              <w:pStyle w:val="ListParagraph"/>
              <w:numPr>
                <w:ilvl w:val="0"/>
                <w:numId w:val="12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 </w:t>
            </w:r>
            <w:r w:rsidRPr="00BE69F2">
              <w:rPr>
                <w:rFonts w:eastAsia="Arial Unicode MS"/>
              </w:rPr>
              <w:t>Account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cs/>
              </w:rPr>
              <w:t>ใช้วงเงิน (</w:t>
            </w:r>
            <w:r w:rsidRPr="00BE69F2">
              <w:t xml:space="preserve">Contract Amount) </w:t>
            </w:r>
            <w:r w:rsidRPr="00BE69F2">
              <w:rPr>
                <w:cs/>
              </w:rPr>
              <w:t xml:space="preserve">ร่วมกับบัญชีอื่น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</w:p>
          <w:p w14:paraId="55937C81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Credit Line Assignment Flag = 0</w:t>
            </w:r>
          </w:p>
        </w:tc>
      </w:tr>
    </w:tbl>
    <w:p w14:paraId="55E4E777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5A82305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9909BF1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BBB52FA" w14:textId="77777777" w:rsidR="00033C0B" w:rsidRPr="00BE69F2" w:rsidRDefault="00033C0B" w:rsidP="009A6773">
            <w:pPr>
              <w:pStyle w:val="ListParagraph"/>
              <w:numPr>
                <w:ilvl w:val="0"/>
                <w:numId w:val="6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หากวงเงินระบุอยู่ในระดับสัญญา หรือระดับแม่ แล้วมีการเบิกใช้ในแต่ละ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>ซึ่งโดยรวมแล้วจะไม่เกินวงเงินใหญ่ ให้รายงานอย่างไร</w:t>
            </w:r>
          </w:p>
          <w:p w14:paraId="6C6B2645" w14:textId="77777777" w:rsidR="00033C0B" w:rsidRPr="00BE69F2" w:rsidRDefault="00033C0B" w:rsidP="009A6773">
            <w:pPr>
              <w:pStyle w:val="ListParagraph"/>
              <w:numPr>
                <w:ilvl w:val="0"/>
                <w:numId w:val="6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หากตั้ง </w:t>
            </w:r>
            <w:r w:rsidRPr="00BE69F2">
              <w:rPr>
                <w:rFonts w:eastAsia="Arial Unicode MS"/>
              </w:rPr>
              <w:t xml:space="preserve">Limit </w:t>
            </w:r>
            <w:r w:rsidRPr="00BE69F2">
              <w:rPr>
                <w:rFonts w:eastAsia="Arial Unicode MS"/>
                <w:cs/>
              </w:rPr>
              <w:t xml:space="preserve">ใหญ่แล้วมี </w:t>
            </w:r>
            <w:r w:rsidRPr="00BE69F2">
              <w:rPr>
                <w:rFonts w:eastAsia="Arial Unicode MS"/>
              </w:rPr>
              <w:t xml:space="preserve">Sub-Limit </w:t>
            </w:r>
            <w:r w:rsidRPr="00BE69F2">
              <w:rPr>
                <w:rFonts w:eastAsia="Arial Unicode MS"/>
                <w:cs/>
              </w:rPr>
              <w:t xml:space="preserve">ในแต่ละ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 xml:space="preserve">ลงไปอีก เช่น ถ้าวงเงินรวม </w:t>
            </w:r>
            <w:r w:rsidRPr="00BE69F2">
              <w:rPr>
                <w:rFonts w:eastAsia="Arial Unicode MS"/>
              </w:rPr>
              <w:t xml:space="preserve">20 </w:t>
            </w:r>
            <w:r w:rsidRPr="00BE69F2">
              <w:rPr>
                <w:rFonts w:eastAsia="Arial Unicode MS"/>
                <w:cs/>
              </w:rPr>
              <w:t xml:space="preserve">ลบ. สามารถใช้ </w:t>
            </w:r>
            <w:r w:rsidRPr="00BE69F2">
              <w:rPr>
                <w:rFonts w:eastAsia="Arial Unicode MS"/>
              </w:rPr>
              <w:t>T/R (A11)</w:t>
            </w:r>
            <w:r w:rsidRPr="00BE69F2">
              <w:rPr>
                <w:rFonts w:eastAsia="Arial Unicode MS"/>
                <w:cs/>
              </w:rPr>
              <w:t xml:space="preserve"> ได้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ลบ</w:t>
            </w:r>
            <w:r w:rsidRPr="00BE69F2">
              <w:rPr>
                <w:rFonts w:eastAsia="Arial Unicode MS"/>
              </w:rPr>
              <w:t xml:space="preserve">. </w:t>
            </w:r>
            <w:r w:rsidRPr="00BE69F2">
              <w:rPr>
                <w:rFonts w:eastAsia="Arial Unicode MS"/>
                <w:cs/>
              </w:rPr>
              <w:t xml:space="preserve">และสามารถใช้ได้ทั้ง </w:t>
            </w:r>
            <w:r w:rsidRPr="00BE69F2">
              <w:rPr>
                <w:rFonts w:eastAsia="Arial Unicode MS"/>
              </w:rPr>
              <w:t xml:space="preserve">P/N (A12)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O/D (A13)</w:t>
            </w:r>
            <w:r w:rsidRPr="00BE69F2">
              <w:rPr>
                <w:rFonts w:eastAsia="Arial Unicode MS"/>
                <w:cs/>
              </w:rPr>
              <w:t xml:space="preserve"> ภายใต้ </w:t>
            </w:r>
            <w:r w:rsidRPr="00BE69F2">
              <w:rPr>
                <w:rFonts w:eastAsia="Arial Unicode MS"/>
              </w:rPr>
              <w:t xml:space="preserve">20 </w:t>
            </w:r>
            <w:r w:rsidRPr="00BE69F2">
              <w:rPr>
                <w:rFonts w:eastAsia="Arial Unicode MS"/>
                <w:cs/>
              </w:rPr>
              <w:t>ลบ.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ต้องรายงานอย่างไร</w:t>
            </w:r>
          </w:p>
        </w:tc>
      </w:tr>
      <w:tr w:rsidR="00BE69F2" w:rsidRPr="00BE69F2" w14:paraId="436914EB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E545DB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059B3834" w14:textId="77777777" w:rsidR="00033C0B" w:rsidRPr="00BE69F2" w:rsidRDefault="00033C0B" w:rsidP="009A6773">
            <w:pPr>
              <w:pStyle w:val="ListParagraph"/>
              <w:numPr>
                <w:ilvl w:val="0"/>
                <w:numId w:val="12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Credit Line Assignment Flag = </w:t>
            </w:r>
            <w:r w:rsidRPr="00BE69F2">
              <w:rPr>
                <w:rFonts w:eastAsia="Arial Unicode MS"/>
                <w:cs/>
              </w:rPr>
              <w:t>0</w:t>
            </w:r>
          </w:p>
          <w:p w14:paraId="2EC7E1C2" w14:textId="77777777" w:rsidR="00033C0B" w:rsidRPr="00BE69F2" w:rsidRDefault="00033C0B" w:rsidP="009A6773">
            <w:pPr>
              <w:pStyle w:val="ListParagraph"/>
              <w:numPr>
                <w:ilvl w:val="0"/>
                <w:numId w:val="12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Credit Line Assignment Flag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Contract Amount in Original Currency </w:t>
            </w:r>
            <w:r w:rsidRPr="00BE69F2">
              <w:rPr>
                <w:rFonts w:eastAsia="Arial Unicode MS"/>
                <w:cs/>
              </w:rPr>
              <w:t>ของแต่ละบัญชี ดังนี้</w:t>
            </w:r>
          </w:p>
          <w:tbl>
            <w:tblPr>
              <w:tblStyle w:val="TableGrid"/>
              <w:tblW w:w="9383" w:type="dxa"/>
              <w:tblLayout w:type="fixed"/>
              <w:tblLook w:val="04A0" w:firstRow="1" w:lastRow="0" w:firstColumn="1" w:lastColumn="0" w:noHBand="0" w:noVBand="1"/>
            </w:tblPr>
            <w:tblGrid>
              <w:gridCol w:w="1394"/>
              <w:gridCol w:w="3594"/>
              <w:gridCol w:w="1985"/>
              <w:gridCol w:w="2410"/>
            </w:tblGrid>
            <w:tr w:rsidR="00BE69F2" w:rsidRPr="00BE69F2" w14:paraId="7C662BE1" w14:textId="77777777">
              <w:trPr>
                <w:trHeight w:val="651"/>
              </w:trPr>
              <w:tc>
                <w:tcPr>
                  <w:tcW w:w="1394" w:type="dxa"/>
                  <w:hideMark/>
                </w:tcPr>
                <w:p w14:paraId="452C922A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594" w:type="dxa"/>
                  <w:hideMark/>
                </w:tcPr>
                <w:p w14:paraId="59F0220F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Loan and Contingent Type</w:t>
                  </w:r>
                </w:p>
              </w:tc>
              <w:tc>
                <w:tcPr>
                  <w:tcW w:w="1985" w:type="dxa"/>
                  <w:hideMark/>
                </w:tcPr>
                <w:p w14:paraId="6C577A4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Credit Line Assignment Flag</w:t>
                  </w:r>
                </w:p>
              </w:tc>
              <w:tc>
                <w:tcPr>
                  <w:tcW w:w="2410" w:type="dxa"/>
                  <w:hideMark/>
                </w:tcPr>
                <w:p w14:paraId="72FA0386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Contract Amount in Original Currency</w:t>
                  </w:r>
                </w:p>
              </w:tc>
            </w:tr>
            <w:tr w:rsidR="00BE69F2" w:rsidRPr="00BE69F2" w14:paraId="3DFC1EB2" w14:textId="77777777">
              <w:trPr>
                <w:trHeight w:val="349"/>
              </w:trPr>
              <w:tc>
                <w:tcPr>
                  <w:tcW w:w="1394" w:type="dxa"/>
                  <w:noWrap/>
                  <w:hideMark/>
                </w:tcPr>
                <w:p w14:paraId="76AE4ED8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A11</w:t>
                  </w:r>
                </w:p>
              </w:tc>
              <w:tc>
                <w:tcPr>
                  <w:tcW w:w="3594" w:type="dxa"/>
                  <w:noWrap/>
                  <w:hideMark/>
                </w:tcPr>
                <w:p w14:paraId="1813BB4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t>2003200030</w:t>
                  </w:r>
                  <w:r w:rsidRPr="00BE69F2">
                    <w:rPr>
                      <w:rFonts w:eastAsia="Arial Unicode MS"/>
                    </w:rPr>
                    <w:t xml:space="preserve"> </w:t>
                  </w:r>
                  <w:r w:rsidRPr="00BE69F2">
                    <w:rPr>
                      <w:cs/>
                    </w:rPr>
                    <w:t>ตั๋วเงินเพื่อการนำเข้าและออกของตามเล็ตเตอร์ออฟเครดิตในประเทศ (</w:t>
                  </w:r>
                  <w:r w:rsidRPr="00BE69F2">
                    <w:t>Domestic LC</w:t>
                  </w:r>
                  <w:r w:rsidRPr="00BE69F2">
                    <w:rPr>
                      <w:cs/>
                    </w:rPr>
                    <w:t>)</w:t>
                  </w:r>
                </w:p>
              </w:tc>
              <w:tc>
                <w:tcPr>
                  <w:tcW w:w="1985" w:type="dxa"/>
                  <w:noWrap/>
                  <w:hideMark/>
                </w:tcPr>
                <w:p w14:paraId="4803F0DA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  <w:tc>
                <w:tcPr>
                  <w:tcW w:w="2410" w:type="dxa"/>
                  <w:noWrap/>
                  <w:hideMark/>
                </w:tcPr>
                <w:p w14:paraId="5A3BAA2B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5 </w:t>
                  </w:r>
                  <w:r w:rsidRPr="00BE69F2">
                    <w:rPr>
                      <w:rFonts w:eastAsia="Arial Unicode MS"/>
                      <w:cs/>
                    </w:rPr>
                    <w:t>ลบ.</w:t>
                  </w:r>
                </w:p>
              </w:tc>
            </w:tr>
            <w:tr w:rsidR="00BE69F2" w:rsidRPr="00BE69F2" w14:paraId="01AB46BC" w14:textId="77777777">
              <w:trPr>
                <w:trHeight w:val="349"/>
              </w:trPr>
              <w:tc>
                <w:tcPr>
                  <w:tcW w:w="1394" w:type="dxa"/>
                  <w:noWrap/>
                  <w:hideMark/>
                </w:tcPr>
                <w:p w14:paraId="0C325BC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A12</w:t>
                  </w:r>
                </w:p>
              </w:tc>
              <w:tc>
                <w:tcPr>
                  <w:tcW w:w="3594" w:type="dxa"/>
                  <w:noWrap/>
                  <w:hideMark/>
                </w:tcPr>
                <w:p w14:paraId="02F85F6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t xml:space="preserve">2003200041 </w:t>
                  </w:r>
                  <w:r w:rsidRPr="00BE69F2">
                    <w:rPr>
                      <w:cs/>
                    </w:rPr>
                    <w:t>ตั๋วเงินอื่น ๆ</w:t>
                  </w:r>
                </w:p>
              </w:tc>
              <w:tc>
                <w:tcPr>
                  <w:tcW w:w="1985" w:type="dxa"/>
                  <w:noWrap/>
                  <w:hideMark/>
                </w:tcPr>
                <w:p w14:paraId="0D6FBD8B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  <w:tc>
                <w:tcPr>
                  <w:tcW w:w="2410" w:type="dxa"/>
                  <w:noWrap/>
                  <w:hideMark/>
                </w:tcPr>
                <w:p w14:paraId="12C744E8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 </w:t>
                  </w:r>
                  <w:r w:rsidRPr="00BE69F2">
                    <w:rPr>
                      <w:rFonts w:eastAsia="Arial Unicode MS"/>
                      <w:cs/>
                    </w:rPr>
                    <w:t>ลบ</w:t>
                  </w:r>
                  <w:r w:rsidRPr="00BE69F2">
                    <w:rPr>
                      <w:rFonts w:eastAsia="Arial Unicode MS"/>
                    </w:rPr>
                    <w:t>.</w:t>
                  </w:r>
                </w:p>
              </w:tc>
            </w:tr>
            <w:tr w:rsidR="00BE69F2" w:rsidRPr="00BE69F2" w14:paraId="2B11025C" w14:textId="77777777">
              <w:trPr>
                <w:trHeight w:val="349"/>
              </w:trPr>
              <w:tc>
                <w:tcPr>
                  <w:tcW w:w="1394" w:type="dxa"/>
                  <w:noWrap/>
                  <w:hideMark/>
                </w:tcPr>
                <w:p w14:paraId="22C55498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A13</w:t>
                  </w:r>
                </w:p>
              </w:tc>
              <w:tc>
                <w:tcPr>
                  <w:tcW w:w="3594" w:type="dxa"/>
                  <w:noWrap/>
                  <w:hideMark/>
                </w:tcPr>
                <w:p w14:paraId="074B0AD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t>2003200002</w:t>
                  </w:r>
                  <w:r w:rsidRPr="00BE69F2">
                    <w:rPr>
                      <w:rFonts w:eastAsia="Arial Unicode MS"/>
                    </w:rPr>
                    <w:t xml:space="preserve"> </w:t>
                  </w:r>
                  <w:r w:rsidRPr="00BE69F2">
                    <w:rPr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1985" w:type="dxa"/>
                  <w:noWrap/>
                  <w:hideMark/>
                </w:tcPr>
                <w:p w14:paraId="64EB8663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  <w:tc>
                <w:tcPr>
                  <w:tcW w:w="2410" w:type="dxa"/>
                  <w:noWrap/>
                  <w:hideMark/>
                </w:tcPr>
                <w:p w14:paraId="3A8F6B3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 </w:t>
                  </w:r>
                  <w:r w:rsidRPr="00BE69F2">
                    <w:rPr>
                      <w:rFonts w:eastAsia="Arial Unicode MS"/>
                      <w:cs/>
                    </w:rPr>
                    <w:t>ลบ.</w:t>
                  </w:r>
                </w:p>
              </w:tc>
            </w:tr>
          </w:tbl>
          <w:p w14:paraId="4694540B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31545CEE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0C7DDCF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0ED40CA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392ED0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69B5A8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ขอตัวอย่างการรายงาน </w:t>
            </w:r>
            <w:r w:rsidRPr="00BE69F2">
              <w:rPr>
                <w:rFonts w:eastAsia="Arial Unicode MS"/>
              </w:rPr>
              <w:t>Credit Line Assignment Flag</w:t>
            </w:r>
            <w:r w:rsidRPr="00BE69F2">
              <w:rPr>
                <w:rFonts w:eastAsia="Arial Unicode MS"/>
                <w:cs/>
              </w:rPr>
              <w:t xml:space="preserve"> ของบัตรเครดิต 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  <w:tr w:rsidR="00BE69F2" w:rsidRPr="00BE69F2" w14:paraId="3E5C3DD6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8DB6B5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54B28A6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</w:p>
          <w:p w14:paraId="607567E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บัญชีบัตรเสริมใช้วงเงินร่วมกับบัญชีบัตรหลักจะรายงาน </w:t>
            </w:r>
            <w:r w:rsidRPr="00BE69F2">
              <w:rPr>
                <w:rFonts w:eastAsia="Arial Unicode MS"/>
              </w:rPr>
              <w:t>Credit Line Assignment Flag =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0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1320609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>ยกเว้น</w:t>
            </w:r>
            <w:r w:rsidRPr="00BE69F2">
              <w:rPr>
                <w:rFonts w:eastAsia="Arial Unicode MS"/>
                <w:cs/>
              </w:rPr>
              <w:t xml:space="preserve"> สง. จะมีการกำหนดเป็นการเฉพาะ เช่น ให้บัญชีบัตรเสริมมีวงเงินไม่เกิน </w:t>
            </w:r>
            <w:r w:rsidRPr="00BE69F2">
              <w:rPr>
                <w:rFonts w:eastAsia="Arial Unicode MS"/>
              </w:rPr>
              <w:t>100,000</w:t>
            </w:r>
            <w:r w:rsidRPr="00BE69F2">
              <w:rPr>
                <w:rFonts w:eastAsia="Arial Unicode MS"/>
                <w:cs/>
              </w:rPr>
              <w:t xml:space="preserve"> บาท (บัญชีบัตรเสริมรวมกับบัญชีบัตรหลักจะมีวงเงินได้ไม่เกิน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ลบ.) ดังนั้น การรายงานข้อมูลของบัตรเสริม </w:t>
            </w:r>
          </w:p>
          <w:p w14:paraId="5C254502" w14:textId="77777777" w:rsidR="00033C0B" w:rsidRPr="00BE69F2" w:rsidRDefault="00033C0B" w:rsidP="009A6773">
            <w:pPr>
              <w:pStyle w:val="ListParagraph"/>
              <w:numPr>
                <w:ilvl w:val="0"/>
                <w:numId w:val="12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Contract Amount in Original Currency =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100,000</w:t>
            </w:r>
            <w:r w:rsidRPr="00BE69F2">
              <w:rPr>
                <w:rFonts w:eastAsia="Arial Unicode MS"/>
                <w:cs/>
              </w:rPr>
              <w:t xml:space="preserve"> บาท </w:t>
            </w:r>
          </w:p>
          <w:p w14:paraId="1CD54F9F" w14:textId="77777777" w:rsidR="00033C0B" w:rsidRPr="00BE69F2" w:rsidRDefault="00033C0B" w:rsidP="009A6773">
            <w:pPr>
              <w:pStyle w:val="ListParagraph"/>
              <w:numPr>
                <w:ilvl w:val="0"/>
                <w:numId w:val="12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Credit Line Assignment Flag =</w:t>
            </w:r>
            <w:r w:rsidRPr="00BE69F2">
              <w:rPr>
                <w:rFonts w:eastAsia="Arial Unicode MS"/>
                <w:cs/>
              </w:rPr>
              <w:t xml:space="preserve"> 1</w:t>
            </w:r>
          </w:p>
        </w:tc>
      </w:tr>
    </w:tbl>
    <w:p w14:paraId="73BD019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159A716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4F42A85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610109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หากเป็นธุรกรรมการจำหน่ายตราสารหรือหลักทรัพย์แบบ </w:t>
            </w:r>
            <w:r w:rsidRPr="00BE69F2">
              <w:rPr>
                <w:rFonts w:eastAsia="Arial Unicode MS"/>
              </w:rPr>
              <w:t xml:space="preserve">Firm Underwriting </w:t>
            </w:r>
            <w:r w:rsidRPr="00BE69F2">
              <w:rPr>
                <w:rFonts w:eastAsia="Arial Unicode MS"/>
                <w:cs/>
              </w:rPr>
              <w:t>ต้องรายงานอย่างไร</w:t>
            </w:r>
          </w:p>
        </w:tc>
      </w:tr>
      <w:tr w:rsidR="00BE69F2" w:rsidRPr="00BE69F2" w14:paraId="74ED0233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76BA0E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27079FD3" w14:textId="77777777" w:rsidR="00033C0B" w:rsidRPr="00BE69F2" w:rsidRDefault="00033C0B" w:rsidP="009A6773">
            <w:pPr>
              <w:pStyle w:val="ListParagraph"/>
              <w:numPr>
                <w:ilvl w:val="0"/>
                <w:numId w:val="1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Credit Line Assignment Flag = 1</w:t>
            </w:r>
            <w:r w:rsidRPr="00BE69F2">
              <w:rPr>
                <w:rFonts w:eastAsia="Arial Unicode MS"/>
                <w:cs/>
              </w:rPr>
              <w:t xml:space="preserve"> หาก สง. กำหนดวงเงินในระดับ </w:t>
            </w:r>
            <w:r w:rsidRPr="00BE69F2">
              <w:rPr>
                <w:rFonts w:eastAsia="Arial Unicode MS"/>
              </w:rPr>
              <w:t>Account</w:t>
            </w:r>
          </w:p>
          <w:p w14:paraId="6A8B168D" w14:textId="77777777" w:rsidR="00033C0B" w:rsidRPr="00BE69F2" w:rsidRDefault="00033C0B" w:rsidP="009A6773">
            <w:pPr>
              <w:pStyle w:val="ListParagraph"/>
              <w:numPr>
                <w:ilvl w:val="0"/>
                <w:numId w:val="1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Credit Line Assignment Flag = 0</w:t>
            </w:r>
            <w:r w:rsidRPr="00BE69F2">
              <w:rPr>
                <w:rFonts w:eastAsia="Arial Unicode MS"/>
                <w:cs/>
              </w:rPr>
              <w:t xml:space="preserve"> หาก สง. กำหนดวงเงินในระดับ </w:t>
            </w:r>
            <w:r w:rsidRPr="00BE69F2">
              <w:rPr>
                <w:rFonts w:eastAsia="Arial Unicode MS"/>
              </w:rPr>
              <w:t xml:space="preserve">Credit Line  </w:t>
            </w:r>
          </w:p>
        </w:tc>
      </w:tr>
    </w:tbl>
    <w:p w14:paraId="437A5CB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48436119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64" w:name="_Toc115806910"/>
      <w:r w:rsidRPr="00BE69F2">
        <w:rPr>
          <w:rFonts w:ascii="Browallia New" w:hAnsi="Browallia New" w:cs="Browallia New"/>
          <w:i w:val="0"/>
          <w:color w:val="002060"/>
        </w:rPr>
        <w:t>[Contract Amount in Original Currency]</w:t>
      </w:r>
      <w:bookmarkEnd w:id="64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D422B66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BF0D1A6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0A7B7C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ตั๋ว </w:t>
            </w:r>
            <w:r w:rsidRPr="00BE69F2">
              <w:rPr>
                <w:rFonts w:eastAsia="Arial Unicode MS"/>
              </w:rPr>
              <w:t xml:space="preserve">P/N </w:t>
            </w:r>
            <w:r w:rsidRPr="00BE69F2">
              <w:rPr>
                <w:rFonts w:eastAsia="Arial Unicode MS"/>
                <w:cs/>
              </w:rPr>
              <w:t xml:space="preserve">กำหนดวงเงินไว้ </w:t>
            </w:r>
            <w:r w:rsidRPr="00BE69F2">
              <w:rPr>
                <w:rFonts w:eastAsia="Arial Unicode MS"/>
              </w:rPr>
              <w:t>20</w:t>
            </w:r>
            <w:r w:rsidRPr="00BE69F2">
              <w:rPr>
                <w:rFonts w:eastAsia="Arial Unicode MS"/>
                <w:cs/>
              </w:rPr>
              <w:t xml:space="preserve"> ลบ. ในเดือน ม.ค. ลูกค้าเบิกตั๋วใบที่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จำนวน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ลบ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ให้รายงานจำนวนเงินตามหน้าตั๋วที่เบิกครั้งนี้จำนวน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ลบ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ใช่หรือไม่</w:t>
            </w:r>
          </w:p>
        </w:tc>
      </w:tr>
      <w:tr w:rsidR="00BE69F2" w:rsidRPr="00BE69F2" w14:paraId="0C114AC5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87EDA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FB4F46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ไม่ใช่ </w:t>
            </w:r>
            <w:r w:rsidRPr="007E496E">
              <w:rPr>
                <w:rFonts w:eastAsia="Arial Unicode MS"/>
                <w:cs/>
              </w:rPr>
              <w:t xml:space="preserve">ให้รายงานตั๋วทุกใบ </w:t>
            </w:r>
            <w:r w:rsidRPr="007E496E">
              <w:rPr>
                <w:rFonts w:eastAsia="Arial Unicode MS"/>
              </w:rPr>
              <w:t>(</w:t>
            </w:r>
            <w:r w:rsidRPr="007E496E">
              <w:rPr>
                <w:rFonts w:eastAsia="Arial Unicode MS"/>
                <w:cs/>
              </w:rPr>
              <w:t xml:space="preserve">แต่ละ </w:t>
            </w:r>
            <w:r w:rsidRPr="007E496E">
              <w:rPr>
                <w:rFonts w:eastAsia="Arial Unicode MS"/>
              </w:rPr>
              <w:t>Account Id)</w:t>
            </w:r>
            <w:r w:rsidRPr="007E496E">
              <w:rPr>
                <w:rFonts w:eastAsia="Arial Unicode MS"/>
                <w:cs/>
              </w:rPr>
              <w:t xml:space="preserve"> ด้วย </w:t>
            </w:r>
            <w:r w:rsidRPr="007E496E">
              <w:rPr>
                <w:rFonts w:eastAsia="Arial Unicode MS"/>
              </w:rPr>
              <w:t>Contract Amount in Original Currency</w:t>
            </w:r>
            <w:r w:rsidRPr="007E496E">
              <w:rPr>
                <w:rFonts w:eastAsia="Arial Unicode MS"/>
                <w:cs/>
              </w:rPr>
              <w:t xml:space="preserve"> </w:t>
            </w:r>
            <w:r w:rsidRPr="007E496E">
              <w:rPr>
                <w:rFonts w:eastAsia="Arial Unicode MS"/>
              </w:rPr>
              <w:t xml:space="preserve">= 20 </w:t>
            </w:r>
            <w:r w:rsidRPr="007E496E">
              <w:rPr>
                <w:rFonts w:eastAsia="Arial Unicode MS"/>
                <w:cs/>
              </w:rPr>
              <w:t>ลบ</w:t>
            </w:r>
            <w:r w:rsidRPr="007E496E">
              <w:rPr>
                <w:rFonts w:eastAsia="Arial Unicode MS"/>
              </w:rPr>
              <w:t xml:space="preserve">. </w:t>
            </w:r>
            <w:r w:rsidRPr="007E496E">
              <w:rPr>
                <w:rFonts w:eastAsia="Arial Unicode MS"/>
                <w:cs/>
              </w:rPr>
              <w:t xml:space="preserve">และ </w:t>
            </w:r>
            <w:r w:rsidRPr="007E496E">
              <w:rPr>
                <w:rFonts w:eastAsia="Arial Unicode MS"/>
              </w:rPr>
              <w:t>Credit Line Assignment Flag =</w:t>
            </w:r>
            <w:r w:rsidRPr="007E496E">
              <w:rPr>
                <w:rFonts w:eastAsia="Arial Unicode MS"/>
                <w:cs/>
              </w:rPr>
              <w:t xml:space="preserve"> </w:t>
            </w:r>
            <w:r w:rsidRPr="007E496E">
              <w:rPr>
                <w:rFonts w:eastAsia="Arial Unicode MS"/>
              </w:rPr>
              <w:t>0</w:t>
            </w:r>
            <w:r w:rsidRPr="007E496E">
              <w:rPr>
                <w:rFonts w:eastAsia="Arial Unicode MS"/>
                <w:cs/>
              </w:rPr>
              <w:t xml:space="preserve"> เนื่องจาก ตั๋ว </w:t>
            </w:r>
            <w:r w:rsidRPr="007E496E">
              <w:rPr>
                <w:rFonts w:eastAsia="Arial Unicode MS"/>
              </w:rPr>
              <w:t xml:space="preserve">P/N </w:t>
            </w:r>
            <w:r w:rsidRPr="007E496E">
              <w:rPr>
                <w:rFonts w:eastAsia="Arial Unicode MS"/>
                <w:cs/>
              </w:rPr>
              <w:t xml:space="preserve">ทุกใบมีการใช้วงเงินร่วมกัน </w:t>
            </w:r>
            <w:r w:rsidRPr="007E496E">
              <w:rPr>
                <w:rFonts w:eastAsia="Arial Unicode MS"/>
              </w:rPr>
              <w:t xml:space="preserve">20 </w:t>
            </w:r>
            <w:r w:rsidRPr="00BE69F2">
              <w:rPr>
                <w:rFonts w:eastAsia="Arial Unicode MS"/>
                <w:cs/>
              </w:rPr>
              <w:t>ลบ</w:t>
            </w:r>
            <w:r w:rsidRPr="00BE69F2">
              <w:rPr>
                <w:rFonts w:eastAsia="Arial Unicode MS"/>
              </w:rPr>
              <w:t>.</w:t>
            </w:r>
          </w:p>
        </w:tc>
      </w:tr>
    </w:tbl>
    <w:p w14:paraId="0E6E2D54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641CC4B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3CDA71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390D4D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วิธีรายงาน</w:t>
            </w:r>
            <w:r w:rsidRPr="00BE69F2">
              <w:rPr>
                <w:rFonts w:eastAsia="Arial Unicode MS"/>
              </w:rPr>
              <w:t xml:space="preserve"> Contract Amount in Original Currency</w:t>
            </w:r>
            <w:r w:rsidRPr="00BE69F2" w:rsidDel="006674C9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จะทำให้ ธปท. เห็นยอดหนี้ </w:t>
            </w:r>
            <w:r w:rsidRPr="00BE69F2">
              <w:rPr>
                <w:rFonts w:eastAsia="Arial Unicode MS"/>
              </w:rPr>
              <w:t xml:space="preserve">(Outstanding) </w:t>
            </w:r>
            <w:r w:rsidRPr="00BE69F2">
              <w:rPr>
                <w:rFonts w:eastAsia="Arial Unicode MS"/>
                <w:cs/>
              </w:rPr>
              <w:t>เกินจำนวนวงเงินอนุมัติหรือไม่</w:t>
            </w:r>
          </w:p>
        </w:tc>
      </w:tr>
      <w:tr w:rsidR="00BE69F2" w:rsidRPr="00BE69F2" w14:paraId="2B0AC229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54715B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4318D75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ธปท</w:t>
            </w:r>
            <w:r w:rsidRPr="00BE69F2">
              <w:rPr>
                <w:rFonts w:eastAsia="Arial Unicode MS"/>
              </w:rPr>
              <w:t xml:space="preserve">. </w:t>
            </w:r>
            <w:r w:rsidRPr="00BE69F2">
              <w:rPr>
                <w:rFonts w:eastAsia="Arial Unicode MS"/>
                <w:cs/>
              </w:rPr>
              <w:t xml:space="preserve">มีแนวทางพิจารณาการใช้งานจากยอดคงค้างที่เบิกถอนไปแล้วเทียบกับวงเงินหลักที่ได้รับอนุมัติ </w:t>
            </w:r>
          </w:p>
        </w:tc>
      </w:tr>
    </w:tbl>
    <w:p w14:paraId="56C75B49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356E42B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905E8CB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2C09574" w14:textId="77777777" w:rsidR="00033C0B" w:rsidRPr="00BE69F2" w:rsidRDefault="00033C0B" w:rsidP="009A6773">
            <w:pPr>
              <w:pStyle w:val="ListParagraph"/>
              <w:numPr>
                <w:ilvl w:val="0"/>
                <w:numId w:val="5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วงเงิน </w:t>
            </w:r>
            <w:r w:rsidRPr="00BE69F2">
              <w:rPr>
                <w:rFonts w:eastAsia="Arial Unicode MS"/>
              </w:rPr>
              <w:t>T/L 1</w:t>
            </w:r>
            <w:r w:rsidRPr="00BE69F2">
              <w:rPr>
                <w:rFonts w:eastAsia="Arial Unicode MS"/>
                <w:cs/>
              </w:rPr>
              <w:t xml:space="preserve"> ลบ. ลูกหนี้มาเบิกใช้ </w:t>
            </w:r>
            <w:r w:rsidRPr="00BE69F2">
              <w:rPr>
                <w:rFonts w:eastAsia="Arial Unicode MS"/>
              </w:rPr>
              <w:t>4</w:t>
            </w:r>
            <w:r w:rsidRPr="00BE69F2">
              <w:rPr>
                <w:rFonts w:eastAsia="Arial Unicode MS"/>
                <w:cs/>
              </w:rPr>
              <w:t xml:space="preserve"> แสนบาท และไม่มาเบิกใช้วงเงินอีกเลย ให้รายงานจำนวนเงินตามสัญญาและวงเงินคงเหลือ อย่างไร </w:t>
            </w:r>
          </w:p>
          <w:p w14:paraId="21325796" w14:textId="77777777" w:rsidR="00033C0B" w:rsidRPr="00BE69F2" w:rsidRDefault="00033C0B" w:rsidP="009A6773">
            <w:pPr>
              <w:pStyle w:val="ListParagraph"/>
              <w:numPr>
                <w:ilvl w:val="0"/>
                <w:numId w:val="5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หากลูกหนี้มีวงเงิน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>และสามารถใช้กับสินเชื่อได้หลายประเภท ทำให้วงเงินสามารถเปลี่ยนแปลงได้ตามภาระหนี้ ต้องรายงานอย่างไร</w:t>
            </w:r>
          </w:p>
        </w:tc>
      </w:tr>
      <w:tr w:rsidR="00BE69F2" w:rsidRPr="00BE69F2" w14:paraId="54EED8DF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77C14D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4E3795E7" w14:textId="77777777" w:rsidR="00033C0B" w:rsidRPr="00BE69F2" w:rsidRDefault="00033C0B" w:rsidP="009A6773">
            <w:pPr>
              <w:pStyle w:val="ListParagraph"/>
              <w:numPr>
                <w:ilvl w:val="0"/>
                <w:numId w:val="5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8954" w:type="dxa"/>
              <w:tblLayout w:type="fixed"/>
              <w:tblLook w:val="04A0" w:firstRow="1" w:lastRow="0" w:firstColumn="1" w:lastColumn="0" w:noHBand="0" w:noVBand="1"/>
            </w:tblPr>
            <w:tblGrid>
              <w:gridCol w:w="1933"/>
              <w:gridCol w:w="2520"/>
              <w:gridCol w:w="3367"/>
              <w:gridCol w:w="1134"/>
            </w:tblGrid>
            <w:tr w:rsidR="00BE69F2" w:rsidRPr="00BE69F2" w14:paraId="53224101" w14:textId="77777777">
              <w:tc>
                <w:tcPr>
                  <w:tcW w:w="1933" w:type="dxa"/>
                </w:tcPr>
                <w:p w14:paraId="457EA20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รายการ</w:t>
                  </w:r>
                </w:p>
              </w:tc>
              <w:tc>
                <w:tcPr>
                  <w:tcW w:w="2520" w:type="dxa"/>
                </w:tcPr>
                <w:p w14:paraId="261B8C1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Entity</w:t>
                  </w:r>
                </w:p>
              </w:tc>
              <w:tc>
                <w:tcPr>
                  <w:tcW w:w="3367" w:type="dxa"/>
                </w:tcPr>
                <w:p w14:paraId="09DB01A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Element</w:t>
                  </w:r>
                </w:p>
              </w:tc>
              <w:tc>
                <w:tcPr>
                  <w:tcW w:w="1134" w:type="dxa"/>
                </w:tcPr>
                <w:p w14:paraId="31DAA08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จำนวนเงิน</w:t>
                  </w:r>
                </w:p>
                <w:p w14:paraId="2B4D64D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</w:tr>
            <w:tr w:rsidR="00BE69F2" w:rsidRPr="00BE69F2" w14:paraId="66A21509" w14:textId="77777777">
              <w:trPr>
                <w:trHeight w:val="478"/>
              </w:trPr>
              <w:tc>
                <w:tcPr>
                  <w:tcW w:w="1933" w:type="dxa"/>
                </w:tcPr>
                <w:p w14:paraId="6424A657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จำนวนเงินตามสัญญา</w:t>
                  </w:r>
                </w:p>
              </w:tc>
              <w:tc>
                <w:tcPr>
                  <w:tcW w:w="2520" w:type="dxa"/>
                </w:tcPr>
                <w:p w14:paraId="6D0E55C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1.1 Credit Account</w:t>
                  </w:r>
                </w:p>
              </w:tc>
              <w:tc>
                <w:tcPr>
                  <w:tcW w:w="3367" w:type="dxa"/>
                </w:tcPr>
                <w:p w14:paraId="59FDD55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  <w:tc>
                <w:tcPr>
                  <w:tcW w:w="1134" w:type="dxa"/>
                </w:tcPr>
                <w:p w14:paraId="79EF266D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1,000,000</w:t>
                  </w:r>
                </w:p>
              </w:tc>
            </w:tr>
            <w:tr w:rsidR="00BE69F2" w:rsidRPr="00BE69F2" w14:paraId="09378BB1" w14:textId="77777777">
              <w:tc>
                <w:tcPr>
                  <w:tcW w:w="1933" w:type="dxa"/>
                </w:tcPr>
                <w:p w14:paraId="730DFAC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วงเงินคงเหลือ</w:t>
                  </w:r>
                </w:p>
              </w:tc>
              <w:tc>
                <w:tcPr>
                  <w:tcW w:w="2520" w:type="dxa"/>
                </w:tcPr>
                <w:p w14:paraId="7A5A451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7.3 Credit Line Availability</w:t>
                  </w:r>
                </w:p>
              </w:tc>
              <w:tc>
                <w:tcPr>
                  <w:tcW w:w="3367" w:type="dxa"/>
                </w:tcPr>
                <w:p w14:paraId="741A329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Available Balance in Baht</w:t>
                  </w:r>
                </w:p>
              </w:tc>
              <w:tc>
                <w:tcPr>
                  <w:tcW w:w="1134" w:type="dxa"/>
                </w:tcPr>
                <w:p w14:paraId="2C13A898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600,000</w:t>
                  </w:r>
                </w:p>
              </w:tc>
            </w:tr>
          </w:tbl>
          <w:p w14:paraId="32F6A8D1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BB73783" w14:textId="77777777" w:rsidR="00033C0B" w:rsidRPr="00BE69F2" w:rsidRDefault="00033C0B" w:rsidP="009A6773">
            <w:pPr>
              <w:pStyle w:val="ListParagraph"/>
              <w:numPr>
                <w:ilvl w:val="0"/>
                <w:numId w:val="5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สำหรับวงเงินสินเชื่อที่มีหลายประเภทสินเชื่อ การรายงานที่ </w:t>
            </w: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 xml:space="preserve">ให้พิจารณาที่ระดับบัญชีสินเชื่อแยกตามประเภทสินเชื่อนั้น ๆ ว่าจำนวนเงินของบัญชีดังกล่าวที่กำหนดตามสัญญามีค่าเท่าใด เช่น </w:t>
            </w:r>
          </w:p>
          <w:p w14:paraId="7ED97168" w14:textId="77777777" w:rsidR="00033C0B" w:rsidRPr="00BE69F2" w:rsidRDefault="00033C0B" w:rsidP="009A6773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76E0944B" w14:textId="77777777" w:rsidR="00033C0B" w:rsidRPr="00BE69F2" w:rsidRDefault="00033C0B" w:rsidP="009A6773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trike/>
              </w:rPr>
            </w:pPr>
            <w:r w:rsidRPr="00BE69F2">
              <w:rPr>
                <w:rFonts w:eastAsia="Arial Unicode MS"/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Arial Unicode MS"/>
                <w:b/>
                <w:bCs/>
                <w:u w:val="single"/>
              </w:rPr>
              <w:t>1: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วงเงิน </w:t>
            </w:r>
            <w:r w:rsidRPr="00BE69F2">
              <w:rPr>
                <w:rFonts w:eastAsia="Arial Unicode MS"/>
              </w:rPr>
              <w:t>CL001</w:t>
            </w:r>
            <w:r w:rsidRPr="00BE69F2">
              <w:rPr>
                <w:rFonts w:eastAsia="Arial Unicode MS"/>
                <w:cs/>
              </w:rPr>
              <w:t xml:space="preserve"> มีวงเงิน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ลบ. มี </w:t>
            </w:r>
            <w:r w:rsidRPr="00BE69F2">
              <w:rPr>
                <w:rFonts w:eastAsia="Arial Unicode MS"/>
              </w:rPr>
              <w:t xml:space="preserve">Credit Line Revolving Type = Revolving </w:t>
            </w:r>
            <w:r w:rsidRPr="00BE69F2">
              <w:rPr>
                <w:rFonts w:eastAsia="Arial Unicode MS"/>
                <w:cs/>
              </w:rPr>
              <w:t xml:space="preserve">โดยมี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บัญชีสินเชื่ออยู่ภายใต้วงเงิน </w:t>
            </w:r>
            <w:r w:rsidRPr="00BE69F2">
              <w:rPr>
                <w:rFonts w:eastAsia="Arial Unicode MS"/>
              </w:rPr>
              <w:t xml:space="preserve">CL001 </w:t>
            </w:r>
            <w:r w:rsidRPr="00BE69F2">
              <w:rPr>
                <w:rFonts w:eastAsia="Arial Unicode MS"/>
                <w:cs/>
              </w:rPr>
              <w:t xml:space="preserve">ได้แก่ </w:t>
            </w:r>
            <w:r w:rsidRPr="00BE69F2">
              <w:rPr>
                <w:rFonts w:eastAsia="Arial Unicode MS"/>
              </w:rPr>
              <w:t>ACC001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>ACC002</w:t>
            </w:r>
            <w:r w:rsidRPr="00BE69F2">
              <w:rPr>
                <w:rFonts w:eastAsia="Arial Unicode MS"/>
                <w:cs/>
              </w:rPr>
              <w:t xml:space="preserve"> โดยทั้ง</w:t>
            </w:r>
            <w:r w:rsidRPr="00BE69F2">
              <w:rPr>
                <w:rFonts w:eastAsia="Arial Unicode MS"/>
              </w:rPr>
              <w:t xml:space="preserve"> 2 </w:t>
            </w:r>
            <w:r w:rsidRPr="00BE69F2">
              <w:rPr>
                <w:rFonts w:eastAsia="Arial Unicode MS"/>
                <w:cs/>
              </w:rPr>
              <w:t xml:space="preserve">บัญชีสามารถใช้ได้ภายใต้วงเงิน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 xml:space="preserve">ลบ. </w:t>
            </w:r>
          </w:p>
          <w:p w14:paraId="20A608A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2272"/>
              <w:gridCol w:w="1579"/>
              <w:gridCol w:w="2694"/>
              <w:gridCol w:w="2546"/>
            </w:tblGrid>
            <w:tr w:rsidR="00BE69F2" w:rsidRPr="00BE69F2" w14:paraId="6B3A9833" w14:textId="77777777">
              <w:trPr>
                <w:trHeight w:val="300"/>
              </w:trPr>
              <w:tc>
                <w:tcPr>
                  <w:tcW w:w="2272" w:type="dxa"/>
                </w:tcPr>
                <w:p w14:paraId="1CA65E1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1.2 Credit Account Detail</w:t>
                  </w:r>
                </w:p>
              </w:tc>
              <w:tc>
                <w:tcPr>
                  <w:tcW w:w="6819" w:type="dxa"/>
                  <w:gridSpan w:val="3"/>
                </w:tcPr>
                <w:p w14:paraId="35752C8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>.</w:t>
                  </w:r>
                  <w:r w:rsidRPr="00BE69F2">
                    <w:rPr>
                      <w:rFonts w:eastAsia="Arial Unicode MS"/>
                    </w:rPr>
                    <w:t>1 Credit Account</w:t>
                  </w:r>
                </w:p>
              </w:tc>
            </w:tr>
            <w:tr w:rsidR="00BE69F2" w:rsidRPr="00BE69F2" w14:paraId="638B8F43" w14:textId="77777777">
              <w:trPr>
                <w:trHeight w:val="559"/>
              </w:trPr>
              <w:tc>
                <w:tcPr>
                  <w:tcW w:w="2272" w:type="dxa"/>
                </w:tcPr>
                <w:p w14:paraId="41EDD636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1579" w:type="dxa"/>
                </w:tcPr>
                <w:p w14:paraId="5C3FAEDB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2694" w:type="dxa"/>
                </w:tcPr>
                <w:p w14:paraId="1223EE3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  <w:tc>
                <w:tcPr>
                  <w:tcW w:w="2546" w:type="dxa"/>
                </w:tcPr>
                <w:p w14:paraId="0776619E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Assignment Flag</w:t>
                  </w:r>
                </w:p>
              </w:tc>
            </w:tr>
            <w:tr w:rsidR="00BE69F2" w:rsidRPr="00BE69F2" w14:paraId="72757A8D" w14:textId="77777777">
              <w:trPr>
                <w:trHeight w:val="131"/>
              </w:trPr>
              <w:tc>
                <w:tcPr>
                  <w:tcW w:w="2272" w:type="dxa"/>
                </w:tcPr>
                <w:p w14:paraId="7C03E54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1579" w:type="dxa"/>
                </w:tcPr>
                <w:p w14:paraId="3C7F391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ACC01</w:t>
                  </w:r>
                </w:p>
              </w:tc>
              <w:tc>
                <w:tcPr>
                  <w:tcW w:w="2694" w:type="dxa"/>
                </w:tcPr>
                <w:p w14:paraId="77BD3995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1,000,000</w:t>
                  </w:r>
                </w:p>
              </w:tc>
              <w:tc>
                <w:tcPr>
                  <w:tcW w:w="2546" w:type="dxa"/>
                </w:tcPr>
                <w:p w14:paraId="3157055C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662A5F94" w14:textId="77777777">
              <w:trPr>
                <w:trHeight w:val="131"/>
              </w:trPr>
              <w:tc>
                <w:tcPr>
                  <w:tcW w:w="2272" w:type="dxa"/>
                </w:tcPr>
                <w:p w14:paraId="1FEB752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1579" w:type="dxa"/>
                </w:tcPr>
                <w:p w14:paraId="26FA0B7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ACC02</w:t>
                  </w:r>
                </w:p>
              </w:tc>
              <w:tc>
                <w:tcPr>
                  <w:tcW w:w="2694" w:type="dxa"/>
                </w:tcPr>
                <w:p w14:paraId="6195E9AE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1,000,000</w:t>
                  </w:r>
                </w:p>
              </w:tc>
              <w:tc>
                <w:tcPr>
                  <w:tcW w:w="2546" w:type="dxa"/>
                </w:tcPr>
                <w:p w14:paraId="4F32AD2C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02A18E8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  <w:p w14:paraId="0AE4A74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Arial Unicode MS"/>
                <w:b/>
                <w:bCs/>
                <w:u w:val="single"/>
              </w:rPr>
              <w:t>2: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วงเงิน </w:t>
            </w:r>
            <w:r w:rsidRPr="00BE69F2">
              <w:rPr>
                <w:rFonts w:eastAsia="Arial Unicode MS"/>
              </w:rPr>
              <w:t>CL001</w:t>
            </w:r>
            <w:r w:rsidRPr="00BE69F2">
              <w:rPr>
                <w:rFonts w:eastAsia="Arial Unicode MS"/>
                <w:cs/>
              </w:rPr>
              <w:t xml:space="preserve"> มีวงเงิน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ลบ. มี </w:t>
            </w:r>
            <w:r w:rsidRPr="00BE69F2">
              <w:rPr>
                <w:rFonts w:eastAsia="Arial Unicode MS"/>
              </w:rPr>
              <w:t xml:space="preserve">Credit Line Revolving Type = Revolving </w:t>
            </w:r>
            <w:r w:rsidRPr="00BE69F2">
              <w:rPr>
                <w:rFonts w:eastAsia="Arial Unicode MS"/>
                <w:cs/>
              </w:rPr>
              <w:t xml:space="preserve">โดยมี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บัญชีสินเชื่อ </w:t>
            </w:r>
            <w:r w:rsidRPr="00BE69F2">
              <w:rPr>
                <w:rFonts w:eastAsia="Arial Unicode MS"/>
              </w:rPr>
              <w:t>ACC001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ACC002 </w:t>
            </w:r>
            <w:r w:rsidRPr="00BE69F2">
              <w:rPr>
                <w:rFonts w:eastAsia="Arial Unicode MS"/>
                <w:cs/>
              </w:rPr>
              <w:t xml:space="preserve">อยู่ภายใต้วงเงิน </w:t>
            </w:r>
            <w:r w:rsidRPr="00BE69F2">
              <w:rPr>
                <w:rFonts w:eastAsia="Arial Unicode MS"/>
              </w:rPr>
              <w:t xml:space="preserve">CL0011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CL0012</w:t>
            </w:r>
            <w:r w:rsidRPr="00BE69F2">
              <w:rPr>
                <w:rFonts w:eastAsia="Arial Unicode MS"/>
                <w:cs/>
              </w:rPr>
              <w:t xml:space="preserve"> ตามลำดับ และ สมมุติกำหนดให้ </w:t>
            </w:r>
            <w:r w:rsidRPr="00BE69F2">
              <w:rPr>
                <w:rFonts w:eastAsia="Arial Unicode MS"/>
              </w:rPr>
              <w:t>ACC001</w:t>
            </w:r>
            <w:r w:rsidRPr="00BE69F2">
              <w:rPr>
                <w:rFonts w:eastAsia="Arial Unicode MS"/>
                <w:cs/>
              </w:rPr>
              <w:t xml:space="preserve"> มีจำนวนเงินตามสัญญา </w:t>
            </w:r>
            <w:r w:rsidRPr="00BE69F2">
              <w:rPr>
                <w:rFonts w:eastAsia="Arial Unicode MS"/>
              </w:rPr>
              <w:t>600,000</w:t>
            </w:r>
            <w:r w:rsidRPr="00BE69F2">
              <w:rPr>
                <w:rFonts w:eastAsia="Arial Unicode MS"/>
                <w:cs/>
              </w:rPr>
              <w:t xml:space="preserve"> บาท และ </w:t>
            </w:r>
            <w:r w:rsidRPr="00BE69F2">
              <w:rPr>
                <w:rFonts w:eastAsia="Arial Unicode MS"/>
              </w:rPr>
              <w:t>ACC002</w:t>
            </w:r>
            <w:r w:rsidRPr="00BE69F2">
              <w:rPr>
                <w:rFonts w:eastAsia="Arial Unicode MS"/>
                <w:cs/>
              </w:rPr>
              <w:t xml:space="preserve"> มีจำนวนเงินตามสัญญา </w:t>
            </w:r>
            <w:r w:rsidRPr="00BE69F2">
              <w:rPr>
                <w:rFonts w:eastAsia="Arial Unicode MS"/>
              </w:rPr>
              <w:t>500,000</w:t>
            </w:r>
            <w:r w:rsidRPr="00BE69F2">
              <w:rPr>
                <w:rFonts w:eastAsia="Arial Unicode MS"/>
                <w:cs/>
              </w:rPr>
              <w:t xml:space="preserve"> บาท </w:t>
            </w:r>
          </w:p>
          <w:tbl>
            <w:tblPr>
              <w:tblStyle w:val="TableGrid"/>
              <w:tblW w:w="0" w:type="auto"/>
              <w:tblLayout w:type="fixed"/>
              <w:tblCellMar>
                <w:left w:w="57" w:type="dxa"/>
                <w:right w:w="57" w:type="dxa"/>
              </w:tblCellMar>
              <w:tblLook w:val="04A0" w:firstRow="1" w:lastRow="0" w:firstColumn="1" w:lastColumn="0" w:noHBand="0" w:noVBand="1"/>
            </w:tblPr>
            <w:tblGrid>
              <w:gridCol w:w="2272"/>
              <w:gridCol w:w="2273"/>
              <w:gridCol w:w="2273"/>
              <w:gridCol w:w="2273"/>
            </w:tblGrid>
            <w:tr w:rsidR="00BE69F2" w:rsidRPr="00BE69F2" w14:paraId="49F8AFBE" w14:textId="77777777">
              <w:trPr>
                <w:trHeight w:val="263"/>
              </w:trPr>
              <w:tc>
                <w:tcPr>
                  <w:tcW w:w="2272" w:type="dxa"/>
                </w:tcPr>
                <w:p w14:paraId="00F151E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1.2 Credit Account Detail</w:t>
                  </w:r>
                </w:p>
              </w:tc>
              <w:tc>
                <w:tcPr>
                  <w:tcW w:w="6819" w:type="dxa"/>
                  <w:gridSpan w:val="3"/>
                </w:tcPr>
                <w:p w14:paraId="44DF6A2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>.</w:t>
                  </w:r>
                  <w:r w:rsidRPr="00BE69F2">
                    <w:rPr>
                      <w:rFonts w:eastAsia="Arial Unicode MS"/>
                    </w:rPr>
                    <w:t>1 Credit Account</w:t>
                  </w:r>
                </w:p>
              </w:tc>
            </w:tr>
            <w:tr w:rsidR="00BE69F2" w:rsidRPr="00BE69F2" w14:paraId="374E3CDC" w14:textId="77777777">
              <w:trPr>
                <w:trHeight w:val="551"/>
              </w:trPr>
              <w:tc>
                <w:tcPr>
                  <w:tcW w:w="2272" w:type="dxa"/>
                </w:tcPr>
                <w:p w14:paraId="647AEC4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273" w:type="dxa"/>
                </w:tcPr>
                <w:p w14:paraId="5AC855D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2273" w:type="dxa"/>
                </w:tcPr>
                <w:p w14:paraId="5291C2F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  <w:tc>
                <w:tcPr>
                  <w:tcW w:w="2273" w:type="dxa"/>
                </w:tcPr>
                <w:p w14:paraId="3CF2525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Assignment Flag</w:t>
                  </w:r>
                </w:p>
              </w:tc>
            </w:tr>
            <w:tr w:rsidR="00BE69F2" w:rsidRPr="00BE69F2" w14:paraId="3DB17A79" w14:textId="77777777">
              <w:trPr>
                <w:trHeight w:val="131"/>
              </w:trPr>
              <w:tc>
                <w:tcPr>
                  <w:tcW w:w="2272" w:type="dxa"/>
                </w:tcPr>
                <w:p w14:paraId="4F81888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CL0011</w:t>
                  </w:r>
                </w:p>
              </w:tc>
              <w:tc>
                <w:tcPr>
                  <w:tcW w:w="2273" w:type="dxa"/>
                </w:tcPr>
                <w:p w14:paraId="3760981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ACC01</w:t>
                  </w:r>
                </w:p>
              </w:tc>
              <w:tc>
                <w:tcPr>
                  <w:tcW w:w="2273" w:type="dxa"/>
                </w:tcPr>
                <w:p w14:paraId="0FB852ED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600,000</w:t>
                  </w:r>
                </w:p>
              </w:tc>
              <w:tc>
                <w:tcPr>
                  <w:tcW w:w="2273" w:type="dxa"/>
                </w:tcPr>
                <w:p w14:paraId="2D51FF07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  <w:tr w:rsidR="00BE69F2" w:rsidRPr="00BE69F2" w14:paraId="56BA1A59" w14:textId="77777777">
              <w:trPr>
                <w:trHeight w:val="131"/>
              </w:trPr>
              <w:tc>
                <w:tcPr>
                  <w:tcW w:w="2272" w:type="dxa"/>
                </w:tcPr>
                <w:p w14:paraId="5CB4400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CL0012</w:t>
                  </w:r>
                </w:p>
              </w:tc>
              <w:tc>
                <w:tcPr>
                  <w:tcW w:w="2273" w:type="dxa"/>
                </w:tcPr>
                <w:p w14:paraId="0A08749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ACC02</w:t>
                  </w:r>
                </w:p>
              </w:tc>
              <w:tc>
                <w:tcPr>
                  <w:tcW w:w="2273" w:type="dxa"/>
                </w:tcPr>
                <w:p w14:paraId="016D222B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500,000</w:t>
                  </w:r>
                </w:p>
              </w:tc>
              <w:tc>
                <w:tcPr>
                  <w:tcW w:w="2273" w:type="dxa"/>
                </w:tcPr>
                <w:p w14:paraId="52C47B46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</w:tbl>
          <w:p w14:paraId="25C5DB11" w14:textId="77777777" w:rsidR="00033C0B" w:rsidRPr="00BE69F2" w:rsidRDefault="00033C0B" w:rsidP="009A6773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271DB1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ทั้งนี้ การรายงาน </w:t>
            </w:r>
            <w:r w:rsidRPr="00BE69F2">
              <w:rPr>
                <w:rFonts w:eastAsia="Arial Unicode MS"/>
              </w:rPr>
              <w:t xml:space="preserve">Contract Amount in Original Currency </w:t>
            </w:r>
            <w:r w:rsidRPr="00BE69F2">
              <w:rPr>
                <w:rFonts w:eastAsia="Arial Unicode MS"/>
                <w:cs/>
              </w:rPr>
              <w:t xml:space="preserve">จากทั้ง 2 ตัวอย่างข้างต้น วงเงินจะเป็น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 xml:space="preserve">ที่เปลี่ยนแปลงตามภาระหนี้หรือไม่ และมีการควบคุม </w:t>
            </w:r>
            <w:r w:rsidRPr="00BE69F2">
              <w:rPr>
                <w:rFonts w:eastAsia="Arial Unicode MS"/>
              </w:rPr>
              <w:t xml:space="preserve">Limit </w:t>
            </w:r>
            <w:r w:rsidRPr="00BE69F2">
              <w:rPr>
                <w:rFonts w:eastAsia="Arial Unicode MS"/>
                <w:cs/>
              </w:rPr>
              <w:t xml:space="preserve">ของ สง. หรือไม่ โดย ธปท. จะพิจารณาวงเงินที่เกี่ยวข้องจาก </w:t>
            </w:r>
            <w:r w:rsidRPr="00BE69F2">
              <w:rPr>
                <w:rFonts w:eastAsia="Arial Unicode MS"/>
              </w:rPr>
              <w:t xml:space="preserve">Credit Line Id </w:t>
            </w:r>
            <w:r w:rsidRPr="00BE69F2">
              <w:rPr>
                <w:rFonts w:eastAsia="Arial Unicode MS"/>
                <w:cs/>
              </w:rPr>
              <w:t xml:space="preserve">ที่อ้างอิงในแต่ละ </w:t>
            </w:r>
            <w:r w:rsidRPr="00BE69F2">
              <w:rPr>
                <w:rFonts w:eastAsia="Arial Unicode MS"/>
              </w:rPr>
              <w:t>Data Entity</w:t>
            </w:r>
          </w:p>
        </w:tc>
      </w:tr>
    </w:tbl>
    <w:p w14:paraId="6A02C2D8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4C4C14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6F9BE86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60EDD4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ในใบคำขอออกหนังสือค้ำประกัน หากมีการเพิ่ม</w:t>
            </w:r>
            <w:r w:rsidRPr="00BE69F2">
              <w:rPr>
                <w:rFonts w:eastAsia="Arial Unicode MS"/>
              </w:rPr>
              <w:t>/</w:t>
            </w:r>
            <w:r w:rsidRPr="00BE69F2">
              <w:rPr>
                <w:rFonts w:eastAsia="Arial Unicode MS"/>
                <w:cs/>
              </w:rPr>
              <w:t xml:space="preserve">ลดจำนวนเงินของหนังสือค้ำประกันในสัญญา ต้องรายงาน </w:t>
            </w:r>
            <w:r w:rsidRPr="00BE69F2">
              <w:rPr>
                <w:rFonts w:eastAsia="Arial Unicode MS"/>
              </w:rPr>
              <w:t xml:space="preserve"> Contract Amount in Original Currency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Notional Contingent Amount in Baht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Entity 1.2 Credit Account Details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0B4985C4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10F803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5AB5CB6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ค่าตามจำนวนเงินในใบคำขอออกหนังสือค้ำประกันครั้งล่าสุด </w:t>
            </w:r>
            <w:r w:rsidRPr="00BE69F2">
              <w:rPr>
                <w:rFonts w:eastAsia="Arial Unicode MS"/>
              </w:rPr>
              <w:t xml:space="preserve">(Update </w:t>
            </w:r>
            <w:r w:rsidRPr="00BE69F2">
              <w:rPr>
                <w:rFonts w:eastAsia="Arial Unicode MS"/>
                <w:cs/>
              </w:rPr>
              <w:t>ให้เป็นตามสัญญาปัจจุบัน)</w:t>
            </w:r>
          </w:p>
        </w:tc>
      </w:tr>
    </w:tbl>
    <w:p w14:paraId="1E9D6508" w14:textId="77777777" w:rsidR="00033C0B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150F6A" w:rsidRPr="00BE69F2" w14:paraId="46D0EF6C" w14:textId="77777777" w:rsidTr="007B62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BE9F564" w14:textId="19429AE0" w:rsidR="00150F6A" w:rsidRPr="00D317AD" w:rsidRDefault="00150F6A" w:rsidP="007B6212">
            <w:pPr>
              <w:rPr>
                <w:rFonts w:eastAsia="Arial Unicode MS"/>
              </w:rPr>
            </w:pPr>
            <w:r w:rsidRPr="00D317AD">
              <w:rPr>
                <w:rFonts w:eastAsia="Arial Unicode MS"/>
              </w:rPr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977DFC9" w14:textId="0ADE2672" w:rsidR="00150F6A" w:rsidRPr="00BE69F2" w:rsidRDefault="00510E5A" w:rsidP="007B621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D317AD">
              <w:rPr>
                <w:rFonts w:eastAsia="Arial Unicode MS" w:hint="cs"/>
                <w:cs/>
              </w:rPr>
              <w:t>กรณี</w:t>
            </w:r>
            <w:r w:rsidR="00756EB9" w:rsidRPr="00D317AD">
              <w:rPr>
                <w:rFonts w:eastAsia="Arial Unicode MS" w:hint="cs"/>
                <w:cs/>
              </w:rPr>
              <w:t>วงเงิน</w:t>
            </w:r>
            <w:r w:rsidR="00EE5AD4" w:rsidRPr="00D317AD">
              <w:rPr>
                <w:rFonts w:eastAsia="Arial Unicode MS" w:hint="cs"/>
                <w:cs/>
              </w:rPr>
              <w:t>ที่ได้รับอนุมัติ</w:t>
            </w:r>
            <w:r w:rsidR="005B7C2B" w:rsidRPr="00D317AD">
              <w:rPr>
                <w:rFonts w:eastAsia="Arial Unicode MS" w:hint="cs"/>
                <w:cs/>
              </w:rPr>
              <w:t>มี</w:t>
            </w:r>
            <w:r w:rsidR="009B3CD9" w:rsidRPr="00D317AD">
              <w:rPr>
                <w:rFonts w:eastAsia="Arial Unicode MS" w:hint="cs"/>
                <w:cs/>
              </w:rPr>
              <w:t>สกุลเงิน</w:t>
            </w:r>
            <w:r w:rsidR="00D77827" w:rsidRPr="00D317AD">
              <w:rPr>
                <w:rFonts w:eastAsia="Arial Unicode MS" w:hint="cs"/>
                <w:cs/>
              </w:rPr>
              <w:t>แตกต่างจาก</w:t>
            </w:r>
            <w:r w:rsidR="00367C70" w:rsidRPr="00D317AD">
              <w:rPr>
                <w:rFonts w:eastAsia="Arial Unicode MS"/>
                <w:cs/>
              </w:rPr>
              <w:t>สกุลเงินของบัญชี</w:t>
            </w:r>
            <w:r w:rsidR="002956B1" w:rsidRPr="00D317AD">
              <w:rPr>
                <w:rFonts w:eastAsia="Arial Unicode MS"/>
                <w:cs/>
              </w:rPr>
              <w:t>สินเชื่อและภาระผูกพัน</w:t>
            </w:r>
            <w:r w:rsidR="009B3CD9" w:rsidRPr="00D317AD">
              <w:rPr>
                <w:rFonts w:eastAsia="Arial Unicode MS" w:hint="cs"/>
                <w:cs/>
              </w:rPr>
              <w:t xml:space="preserve"> </w:t>
            </w:r>
            <w:r w:rsidR="00256387" w:rsidRPr="00D317AD">
              <w:rPr>
                <w:rFonts w:eastAsia="Arial Unicode MS" w:hint="cs"/>
                <w:cs/>
              </w:rPr>
              <w:t>เช่น วงเงินได้รับอนุมัติเป็นสกุลเงิน</w:t>
            </w:r>
            <w:r w:rsidR="009A5D0D" w:rsidRPr="00D317AD">
              <w:rPr>
                <w:rFonts w:eastAsia="Arial Unicode MS" w:hint="cs"/>
                <w:cs/>
              </w:rPr>
              <w:t xml:space="preserve"> </w:t>
            </w:r>
            <w:r w:rsidR="009A5D0D" w:rsidRPr="00D317AD">
              <w:rPr>
                <w:rFonts w:eastAsia="Arial Unicode MS"/>
              </w:rPr>
              <w:t>THB</w:t>
            </w:r>
            <w:r w:rsidR="00256387" w:rsidRPr="00D317AD">
              <w:rPr>
                <w:rFonts w:eastAsia="Arial Unicode MS" w:hint="cs"/>
                <w:cs/>
              </w:rPr>
              <w:t xml:space="preserve"> แต่</w:t>
            </w:r>
            <w:r w:rsidR="00F96D94" w:rsidRPr="00D317AD">
              <w:rPr>
                <w:rFonts w:eastAsia="Arial Unicode MS" w:hint="cs"/>
                <w:cs/>
              </w:rPr>
              <w:t xml:space="preserve">มีการเบิกเงินทั้งสกุลเงิน </w:t>
            </w:r>
            <w:r w:rsidR="00B26BF5" w:rsidRPr="00D317AD">
              <w:rPr>
                <w:rFonts w:eastAsia="Arial Unicode MS"/>
              </w:rPr>
              <w:t xml:space="preserve">THB </w:t>
            </w:r>
            <w:r w:rsidR="00F96D94" w:rsidRPr="00D317AD">
              <w:rPr>
                <w:rFonts w:eastAsia="Arial Unicode MS"/>
              </w:rPr>
              <w:t xml:space="preserve">USD </w:t>
            </w:r>
            <w:r w:rsidR="00F96D94" w:rsidRPr="00D317AD">
              <w:rPr>
                <w:rFonts w:eastAsia="Arial Unicode MS" w:hint="cs"/>
                <w:cs/>
              </w:rPr>
              <w:t xml:space="preserve">และ </w:t>
            </w:r>
            <w:r w:rsidR="00F96D94" w:rsidRPr="00D317AD">
              <w:rPr>
                <w:rFonts w:eastAsia="Arial Unicode MS"/>
              </w:rPr>
              <w:t xml:space="preserve">JPY </w:t>
            </w:r>
            <w:r w:rsidR="00D0588C" w:rsidRPr="00D317AD">
              <w:rPr>
                <w:rFonts w:eastAsia="Arial Unicode MS" w:hint="cs"/>
                <w:cs/>
              </w:rPr>
              <w:t>ต้อง</w:t>
            </w:r>
            <w:r w:rsidR="009B3CD9" w:rsidRPr="00D317AD">
              <w:rPr>
                <w:rFonts w:eastAsia="Arial Unicode MS" w:hint="cs"/>
                <w:cs/>
              </w:rPr>
              <w:t>รายงานอย่างไร</w:t>
            </w:r>
          </w:p>
        </w:tc>
      </w:tr>
      <w:tr w:rsidR="00150F6A" w:rsidRPr="00BE69F2" w14:paraId="3FDE053D" w14:textId="77777777" w:rsidTr="007B6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87DCE10" w14:textId="407E55F4" w:rsidR="00150F6A" w:rsidRPr="00BC0D47" w:rsidRDefault="00150F6A" w:rsidP="007B6212">
            <w:pPr>
              <w:rPr>
                <w:rFonts w:eastAsia="Arial Unicode MS"/>
                <w:b w:val="0"/>
                <w:bCs w:val="0"/>
              </w:rPr>
            </w:pPr>
            <w:r w:rsidRPr="00D317AD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49F3AF53" w14:textId="2CDDF542" w:rsidR="00150F6A" w:rsidRPr="00D317AD" w:rsidRDefault="009B3CD9" w:rsidP="00202E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D317AD">
              <w:rPr>
                <w:rFonts w:eastAsia="Arial Unicode MS"/>
              </w:rPr>
              <w:t xml:space="preserve">Data Entity 1.1 Credit Account </w:t>
            </w:r>
            <w:r w:rsidR="008D0093" w:rsidRPr="00D317AD">
              <w:rPr>
                <w:rFonts w:eastAsia="Arial Unicode MS" w:hint="cs"/>
                <w:cs/>
              </w:rPr>
              <w:t>ให้</w:t>
            </w:r>
            <w:r w:rsidR="008D0093" w:rsidRPr="00D317AD">
              <w:rPr>
                <w:rFonts w:eastAsia="Arial Unicode MS"/>
                <w:cs/>
              </w:rPr>
              <w:t xml:space="preserve">รายงาน </w:t>
            </w:r>
            <w:r w:rsidRPr="00D317AD">
              <w:rPr>
                <w:rFonts w:eastAsia="Arial Unicode MS"/>
              </w:rPr>
              <w:t xml:space="preserve">Contract Amount in Original Currency </w:t>
            </w:r>
            <w:r w:rsidR="008D0093" w:rsidRPr="00D317AD">
              <w:rPr>
                <w:rFonts w:eastAsia="Arial Unicode MS" w:hint="cs"/>
                <w:cs/>
              </w:rPr>
              <w:t>ด้ว</w:t>
            </w:r>
            <w:r w:rsidR="001100EE" w:rsidRPr="00D317AD">
              <w:rPr>
                <w:rFonts w:eastAsia="Arial Unicode MS" w:hint="cs"/>
                <w:cs/>
              </w:rPr>
              <w:t>ย</w:t>
            </w:r>
            <w:r w:rsidR="001E747B" w:rsidRPr="00D317AD">
              <w:rPr>
                <w:rFonts w:eastAsia="Arial Unicode MS" w:hint="cs"/>
                <w:cs/>
              </w:rPr>
              <w:t>จำนวนเงิน</w:t>
            </w:r>
            <w:r w:rsidR="00407F5B" w:rsidRPr="00D317AD">
              <w:rPr>
                <w:rFonts w:eastAsia="Arial Unicode MS" w:hint="cs"/>
                <w:cs/>
              </w:rPr>
              <w:t>ตามสกุลเงิน</w:t>
            </w:r>
            <w:r w:rsidR="001100EE" w:rsidRPr="00D317AD">
              <w:rPr>
                <w:rFonts w:eastAsia="Arial Unicode MS" w:hint="cs"/>
                <w:cs/>
              </w:rPr>
              <w:t>ของบัญชี</w:t>
            </w:r>
            <w:r w:rsidR="00705036" w:rsidRPr="00D317AD">
              <w:rPr>
                <w:rFonts w:eastAsia="Arial Unicode MS" w:hint="cs"/>
                <w:cs/>
              </w:rPr>
              <w:t xml:space="preserve"> และ </w:t>
            </w:r>
            <w:r w:rsidR="00705036" w:rsidRPr="00D317AD">
              <w:rPr>
                <w:rFonts w:eastAsia="Arial Unicode MS"/>
              </w:rPr>
              <w:t>Currency</w:t>
            </w:r>
            <w:r w:rsidR="00705036" w:rsidRPr="00D317AD">
              <w:rPr>
                <w:rFonts w:eastAsia="Arial Unicode MS"/>
                <w:cs/>
              </w:rPr>
              <w:t xml:space="preserve"> ด้วยสกุลเงิน</w:t>
            </w:r>
            <w:r w:rsidR="00705036" w:rsidRPr="00D317AD">
              <w:rPr>
                <w:rFonts w:eastAsia="Arial Unicode MS" w:hint="cs"/>
                <w:cs/>
              </w:rPr>
              <w:t>ของบัญชีดังกล่าว</w:t>
            </w:r>
          </w:p>
          <w:p w14:paraId="3EC8420C" w14:textId="77777777" w:rsidR="00026AD0" w:rsidRPr="007F13E0" w:rsidRDefault="00026AD0" w:rsidP="002C6F38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olor w:val="FF0000"/>
              </w:rPr>
            </w:pPr>
          </w:p>
          <w:p w14:paraId="61537D86" w14:textId="27112405" w:rsidR="00F35EDE" w:rsidRPr="00C613EB" w:rsidRDefault="00026AD0" w:rsidP="00026AD0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C613EB">
              <w:rPr>
                <w:rFonts w:eastAsia="Arial Unicode MS" w:hint="cs"/>
                <w:b/>
                <w:bCs/>
                <w:u w:val="single"/>
                <w:cs/>
              </w:rPr>
              <w:t>ตัวอย่าง</w:t>
            </w:r>
            <w:r w:rsidRPr="00C613EB">
              <w:rPr>
                <w:rFonts w:eastAsia="Arial Unicode MS"/>
                <w:b/>
                <w:bCs/>
                <w:u w:val="single"/>
              </w:rPr>
              <w:t>:</w:t>
            </w:r>
            <w:r w:rsidRPr="00C613EB">
              <w:rPr>
                <w:rFonts w:eastAsia="Arial Unicode MS"/>
              </w:rPr>
              <w:t xml:space="preserve"> </w:t>
            </w:r>
            <w:r w:rsidR="00EB6011" w:rsidRPr="00C613EB">
              <w:rPr>
                <w:rFonts w:eastAsia="Arial Unicode MS" w:hint="cs"/>
                <w:cs/>
              </w:rPr>
              <w:t>ลูกค้า</w:t>
            </w:r>
            <w:r w:rsidR="00D7708C" w:rsidRPr="00C613EB">
              <w:rPr>
                <w:rFonts w:eastAsia="Arial Unicode MS" w:hint="cs"/>
                <w:cs/>
              </w:rPr>
              <w:t>ได้รับอนุมัติ</w:t>
            </w:r>
            <w:r w:rsidR="00E16A40" w:rsidRPr="00C613EB">
              <w:rPr>
                <w:rFonts w:eastAsia="Arial Unicode MS" w:hint="cs"/>
                <w:cs/>
              </w:rPr>
              <w:t xml:space="preserve">วงเงินตามสัญญา </w:t>
            </w:r>
            <w:r w:rsidR="00B26BF5" w:rsidRPr="00C613EB">
              <w:rPr>
                <w:rFonts w:eastAsia="Arial Unicode MS"/>
              </w:rPr>
              <w:t xml:space="preserve">20,000,0000 </w:t>
            </w:r>
            <w:r w:rsidR="00B26BF5" w:rsidRPr="00C613EB">
              <w:rPr>
                <w:rFonts w:eastAsia="Arial Unicode MS" w:hint="cs"/>
                <w:cs/>
              </w:rPr>
              <w:t xml:space="preserve">บาท </w:t>
            </w:r>
            <w:r w:rsidR="0053694F" w:rsidRPr="00C613EB">
              <w:rPr>
                <w:rFonts w:eastAsia="Arial Unicode MS" w:hint="cs"/>
                <w:cs/>
              </w:rPr>
              <w:t>และ</w:t>
            </w:r>
            <w:r w:rsidR="00EB6011" w:rsidRPr="00C613EB">
              <w:rPr>
                <w:rFonts w:eastAsia="Arial Unicode MS"/>
                <w:cs/>
              </w:rPr>
              <w:t xml:space="preserve">เบิกเงินกู้สินเชื่อระยะสั้น 1 ปี </w:t>
            </w:r>
            <w:r w:rsidR="00EB6011" w:rsidRPr="00C613EB">
              <w:rPr>
                <w:rFonts w:eastAsia="Arial Unicode MS"/>
              </w:rPr>
              <w:t>ACC01</w:t>
            </w:r>
            <w:r w:rsidR="00EB6011" w:rsidRPr="00C613EB">
              <w:rPr>
                <w:rFonts w:eastAsia="Arial Unicode MS"/>
                <w:cs/>
              </w:rPr>
              <w:t xml:space="preserve"> </w:t>
            </w:r>
            <w:r w:rsidR="00EB6011" w:rsidRPr="00C613EB">
              <w:rPr>
                <w:rFonts w:eastAsia="Arial Unicode MS" w:hint="cs"/>
                <w:cs/>
              </w:rPr>
              <w:t xml:space="preserve">จำนวน </w:t>
            </w:r>
            <w:r w:rsidR="00F922B6" w:rsidRPr="00C613EB">
              <w:rPr>
                <w:rFonts w:eastAsia="Arial Unicode MS"/>
              </w:rPr>
              <w:t>1</w:t>
            </w:r>
            <w:r w:rsidR="00CD230F" w:rsidRPr="00C613EB">
              <w:rPr>
                <w:rFonts w:eastAsia="Arial Unicode MS"/>
              </w:rPr>
              <w:t>,000,0000</w:t>
            </w:r>
            <w:r w:rsidR="00B26BF5" w:rsidRPr="00C613EB">
              <w:rPr>
                <w:rFonts w:eastAsia="Arial Unicode MS"/>
              </w:rPr>
              <w:t xml:space="preserve"> </w:t>
            </w:r>
            <w:r w:rsidR="00DC110C" w:rsidRPr="00C613EB">
              <w:rPr>
                <w:rFonts w:eastAsia="Arial Unicode MS"/>
              </w:rPr>
              <w:t>THB</w:t>
            </w:r>
            <w:r w:rsidR="00C4328B" w:rsidRPr="00C613EB">
              <w:rPr>
                <w:rFonts w:eastAsia="Arial Unicode MS" w:hint="cs"/>
                <w:cs/>
              </w:rPr>
              <w:t xml:space="preserve"> </w:t>
            </w:r>
            <w:r w:rsidR="005C66DE" w:rsidRPr="00C613EB">
              <w:rPr>
                <w:rFonts w:eastAsia="Arial Unicode MS" w:hint="cs"/>
                <w:cs/>
              </w:rPr>
              <w:t>เบิกเงินกู้</w:t>
            </w:r>
            <w:r w:rsidR="003F667A" w:rsidRPr="00C613EB">
              <w:rPr>
                <w:rFonts w:eastAsia="Arial Unicode MS"/>
                <w:cs/>
              </w:rPr>
              <w:t>สินเชื่อเพื่อเตรียมการส่งออก</w:t>
            </w:r>
            <w:r w:rsidR="001A0376" w:rsidRPr="00C613EB">
              <w:rPr>
                <w:rFonts w:eastAsia="Arial Unicode MS"/>
              </w:rPr>
              <w:t xml:space="preserve"> ACC02</w:t>
            </w:r>
            <w:r w:rsidR="0069122C" w:rsidRPr="00C613EB">
              <w:rPr>
                <w:rFonts w:eastAsia="Arial Unicode MS" w:hint="cs"/>
                <w:cs/>
              </w:rPr>
              <w:t xml:space="preserve"> </w:t>
            </w:r>
            <w:r w:rsidR="005C66DE" w:rsidRPr="00C613EB">
              <w:rPr>
                <w:rFonts w:eastAsia="Arial Unicode MS" w:hint="cs"/>
                <w:cs/>
              </w:rPr>
              <w:t xml:space="preserve">จำนวน </w:t>
            </w:r>
            <w:r w:rsidR="001A0376" w:rsidRPr="00C613EB">
              <w:rPr>
                <w:rFonts w:eastAsia="Arial Unicode MS"/>
              </w:rPr>
              <w:t>5</w:t>
            </w:r>
            <w:r w:rsidR="001A0376" w:rsidRPr="00C613EB">
              <w:rPr>
                <w:rFonts w:eastAsia="Arial Unicode MS"/>
                <w:cs/>
              </w:rPr>
              <w:t>0</w:t>
            </w:r>
            <w:r w:rsidR="001A0376" w:rsidRPr="00C613EB">
              <w:rPr>
                <w:rFonts w:eastAsia="Arial Unicode MS"/>
              </w:rPr>
              <w:t>,</w:t>
            </w:r>
            <w:r w:rsidR="001A0376" w:rsidRPr="00C613EB">
              <w:rPr>
                <w:rFonts w:eastAsia="Arial Unicode MS"/>
                <w:cs/>
              </w:rPr>
              <w:t>000</w:t>
            </w:r>
            <w:r w:rsidR="001A0376" w:rsidRPr="00C613EB">
              <w:rPr>
                <w:rFonts w:eastAsia="Arial Unicode MS" w:hint="cs"/>
                <w:cs/>
              </w:rPr>
              <w:t xml:space="preserve"> </w:t>
            </w:r>
            <w:r w:rsidR="001A0376" w:rsidRPr="00C613EB">
              <w:rPr>
                <w:rFonts w:eastAsia="Arial Unicode MS"/>
              </w:rPr>
              <w:t>USD</w:t>
            </w:r>
            <w:r w:rsidR="001A0376" w:rsidRPr="00C613EB">
              <w:rPr>
                <w:rFonts w:eastAsia="Arial Unicode MS" w:hint="cs"/>
                <w:cs/>
              </w:rPr>
              <w:t xml:space="preserve"> </w:t>
            </w:r>
            <w:r w:rsidR="00C230B2" w:rsidRPr="00C613EB">
              <w:rPr>
                <w:rFonts w:eastAsia="Arial Unicode MS" w:hint="cs"/>
                <w:cs/>
              </w:rPr>
              <w:t>และ</w:t>
            </w:r>
            <w:r w:rsidR="008365B5" w:rsidRPr="00C613EB">
              <w:rPr>
                <w:rFonts w:eastAsia="Arial Unicode MS"/>
                <w:cs/>
              </w:rPr>
              <w:t xml:space="preserve">เปิด </w:t>
            </w:r>
            <w:r w:rsidR="008365B5" w:rsidRPr="00C613EB">
              <w:rPr>
                <w:rFonts w:eastAsia="Arial Unicode MS"/>
              </w:rPr>
              <w:t xml:space="preserve">L/C </w:t>
            </w:r>
            <w:r w:rsidR="00BD48DB" w:rsidRPr="00C613EB">
              <w:rPr>
                <w:rFonts w:eastAsia="Arial Unicode MS"/>
              </w:rPr>
              <w:t>ACC0</w:t>
            </w:r>
            <w:r w:rsidR="001A0376" w:rsidRPr="00C613EB">
              <w:rPr>
                <w:rFonts w:eastAsia="Arial Unicode MS"/>
              </w:rPr>
              <w:t>3</w:t>
            </w:r>
            <w:r w:rsidR="00BD48DB" w:rsidRPr="00C613EB">
              <w:rPr>
                <w:rFonts w:eastAsia="Arial Unicode MS"/>
                <w:cs/>
              </w:rPr>
              <w:t xml:space="preserve"> </w:t>
            </w:r>
            <w:r w:rsidR="008365B5" w:rsidRPr="00C613EB">
              <w:rPr>
                <w:rFonts w:eastAsia="Arial Unicode MS" w:hint="cs"/>
                <w:cs/>
              </w:rPr>
              <w:t xml:space="preserve">จำนวน </w:t>
            </w:r>
            <w:r w:rsidR="001A0E2D" w:rsidRPr="00C613EB">
              <w:rPr>
                <w:rFonts w:eastAsia="Arial Unicode MS"/>
              </w:rPr>
              <w:t>3</w:t>
            </w:r>
            <w:r w:rsidR="001A0376" w:rsidRPr="00C613EB">
              <w:rPr>
                <w:rFonts w:eastAsia="Arial Unicode MS"/>
              </w:rPr>
              <w:t>,000,000 JPY</w:t>
            </w:r>
          </w:p>
          <w:p w14:paraId="30A3886E" w14:textId="77777777" w:rsidR="00F35EDE" w:rsidRPr="007F13E0" w:rsidRDefault="00F35EDE" w:rsidP="00026AD0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olor w:val="FF0000"/>
              </w:rPr>
            </w:pPr>
          </w:p>
          <w:p w14:paraId="0339BF72" w14:textId="77777777" w:rsidR="007F13E0" w:rsidRPr="00D317AD" w:rsidRDefault="007F13E0" w:rsidP="007F13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D317AD">
              <w:rPr>
                <w:rFonts w:eastAsia="Arial Unicode MS"/>
                <w:b/>
                <w:bCs/>
              </w:rPr>
              <w:t>5.1 Credit Line (DER_CL)</w:t>
            </w:r>
          </w:p>
          <w:tbl>
            <w:tblPr>
              <w:tblStyle w:val="TableGrid"/>
              <w:tblW w:w="5415" w:type="dxa"/>
              <w:tblLayout w:type="fixed"/>
              <w:tblLook w:val="04A0" w:firstRow="1" w:lastRow="0" w:firstColumn="1" w:lastColumn="0" w:noHBand="0" w:noVBand="1"/>
            </w:tblPr>
            <w:tblGrid>
              <w:gridCol w:w="1871"/>
              <w:gridCol w:w="1417"/>
              <w:gridCol w:w="2127"/>
            </w:tblGrid>
            <w:tr w:rsidR="007F13E0" w:rsidRPr="00D317AD" w14:paraId="49F10F8D" w14:textId="77777777" w:rsidTr="00AA1146">
              <w:tc>
                <w:tcPr>
                  <w:tcW w:w="1871" w:type="dxa"/>
                </w:tcPr>
                <w:p w14:paraId="5972199B" w14:textId="77777777" w:rsidR="007F13E0" w:rsidRPr="00D317AD" w:rsidRDefault="007F13E0" w:rsidP="00C613EB">
                  <w:pPr>
                    <w:jc w:val="center"/>
                    <w:rPr>
                      <w:rFonts w:eastAsia="Arial Unicode MS"/>
                    </w:rPr>
                  </w:pPr>
                  <w:r w:rsidRPr="00D317AD">
                    <w:rPr>
                      <w:rFonts w:eastAsia="Arial Unicode MS"/>
                      <w:b/>
                      <w:bCs/>
                    </w:rPr>
                    <w:t>Credit Line Id</w:t>
                  </w:r>
                </w:p>
              </w:tc>
              <w:tc>
                <w:tcPr>
                  <w:tcW w:w="1417" w:type="dxa"/>
                </w:tcPr>
                <w:p w14:paraId="304956A6" w14:textId="77777777" w:rsidR="007F13E0" w:rsidRPr="00D317AD" w:rsidRDefault="007F13E0" w:rsidP="00C613EB">
                  <w:pPr>
                    <w:jc w:val="center"/>
                    <w:rPr>
                      <w:rFonts w:eastAsia="Arial Unicode MS"/>
                    </w:rPr>
                  </w:pPr>
                  <w:r w:rsidRPr="00D317AD">
                    <w:rPr>
                      <w:rFonts w:eastAsia="Arial Unicode MS"/>
                      <w:b/>
                      <w:bCs/>
                    </w:rPr>
                    <w:t>Currency</w:t>
                  </w:r>
                </w:p>
              </w:tc>
              <w:tc>
                <w:tcPr>
                  <w:tcW w:w="2127" w:type="dxa"/>
                </w:tcPr>
                <w:p w14:paraId="088DFB5F" w14:textId="77777777" w:rsidR="007F13E0" w:rsidRPr="00D317AD" w:rsidRDefault="007F13E0" w:rsidP="00D317AD">
                  <w:pPr>
                    <w:rPr>
                      <w:rFonts w:eastAsia="Arial Unicode MS"/>
                    </w:rPr>
                  </w:pPr>
                  <w:r w:rsidRPr="00D317AD">
                    <w:rPr>
                      <w:rFonts w:eastAsia="Arial Unicode MS"/>
                      <w:b/>
                      <w:bCs/>
                    </w:rPr>
                    <w:t>Credit Line Amount in Original Currency</w:t>
                  </w:r>
                </w:p>
              </w:tc>
            </w:tr>
            <w:tr w:rsidR="007F13E0" w:rsidRPr="007F13E0" w14:paraId="386F224E" w14:textId="77777777" w:rsidTr="00AA1146">
              <w:tc>
                <w:tcPr>
                  <w:tcW w:w="1871" w:type="dxa"/>
                </w:tcPr>
                <w:p w14:paraId="3FEE7C39" w14:textId="3BE9C74E" w:rsidR="007F13E0" w:rsidRPr="00C613EB" w:rsidRDefault="003F0131" w:rsidP="007F13E0">
                  <w:r w:rsidRPr="00C613EB">
                    <w:t>CL001</w:t>
                  </w:r>
                </w:p>
              </w:tc>
              <w:tc>
                <w:tcPr>
                  <w:tcW w:w="1417" w:type="dxa"/>
                </w:tcPr>
                <w:p w14:paraId="2F0BAF22" w14:textId="77777777" w:rsidR="007F13E0" w:rsidRPr="00C613EB" w:rsidRDefault="007F13E0" w:rsidP="007F13E0">
                  <w:r w:rsidRPr="00C613EB">
                    <w:t>THB</w:t>
                  </w:r>
                </w:p>
              </w:tc>
              <w:tc>
                <w:tcPr>
                  <w:tcW w:w="2127" w:type="dxa"/>
                </w:tcPr>
                <w:p w14:paraId="6E4A6E1C" w14:textId="07126635" w:rsidR="007F13E0" w:rsidRPr="00C613EB" w:rsidRDefault="00AA1146" w:rsidP="007F13E0">
                  <w:pPr>
                    <w:jc w:val="center"/>
                  </w:pPr>
                  <w:r w:rsidRPr="00C613EB">
                    <w:rPr>
                      <w:rFonts w:eastAsia="Arial Unicode MS"/>
                    </w:rPr>
                    <w:t>20,000,000.00</w:t>
                  </w:r>
                </w:p>
              </w:tc>
            </w:tr>
          </w:tbl>
          <w:p w14:paraId="4C64A395" w14:textId="77777777" w:rsidR="007F13E0" w:rsidRPr="007F13E0" w:rsidRDefault="007F13E0" w:rsidP="00026AD0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olor w:val="FF0000"/>
              </w:rPr>
            </w:pPr>
          </w:p>
          <w:p w14:paraId="7407028C" w14:textId="6458F373" w:rsidR="00026AD0" w:rsidRPr="00C613EB" w:rsidRDefault="00532058" w:rsidP="00026A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b/>
                <w:bCs/>
              </w:rPr>
            </w:pPr>
            <w:r w:rsidRPr="00C613EB">
              <w:rPr>
                <w:rFonts w:eastAsia="Arial Unicode MS"/>
                <w:b/>
                <w:bCs/>
              </w:rPr>
              <w:t>1</w:t>
            </w:r>
            <w:r w:rsidRPr="00C613EB">
              <w:rPr>
                <w:rFonts w:eastAsia="Arial Unicode MS"/>
                <w:b/>
                <w:bCs/>
                <w:cs/>
              </w:rPr>
              <w:t>.</w:t>
            </w:r>
            <w:r w:rsidRPr="00C613EB">
              <w:rPr>
                <w:rFonts w:eastAsia="Arial Unicode MS"/>
                <w:b/>
                <w:bCs/>
              </w:rPr>
              <w:t>1 Credit Account</w:t>
            </w:r>
            <w:r w:rsidR="007F13E0" w:rsidRPr="00C613EB">
              <w:rPr>
                <w:rFonts w:eastAsia="Arial Unicode MS"/>
                <w:b/>
                <w:bCs/>
              </w:rPr>
              <w:t xml:space="preserve"> (CER_CAC)</w:t>
            </w:r>
          </w:p>
          <w:tbl>
            <w:tblPr>
              <w:tblStyle w:val="TableGrid"/>
              <w:tblW w:w="8958" w:type="dxa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1159"/>
              <w:gridCol w:w="3263"/>
              <w:gridCol w:w="989"/>
              <w:gridCol w:w="1988"/>
              <w:gridCol w:w="1559"/>
            </w:tblGrid>
            <w:tr w:rsidR="00C613EB" w:rsidRPr="00C613EB" w14:paraId="32A77CAB" w14:textId="77777777" w:rsidTr="00E2089A">
              <w:trPr>
                <w:trHeight w:val="559"/>
              </w:trPr>
              <w:tc>
                <w:tcPr>
                  <w:tcW w:w="1159" w:type="dxa"/>
                </w:tcPr>
                <w:p w14:paraId="7CCCC888" w14:textId="77777777" w:rsidR="00532058" w:rsidRPr="00C613EB" w:rsidRDefault="00532058" w:rsidP="00AA1146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C613EB">
                    <w:rPr>
                      <w:rFonts w:eastAsia="Arial Unicode MS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263" w:type="dxa"/>
                </w:tcPr>
                <w:p w14:paraId="5038FDDF" w14:textId="15FC7703" w:rsidR="00532058" w:rsidRPr="00C613EB" w:rsidRDefault="00532058" w:rsidP="00AA1146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C613EB">
                    <w:rPr>
                      <w:rFonts w:eastAsia="Arial Unicode MS"/>
                      <w:b/>
                      <w:bCs/>
                    </w:rPr>
                    <w:t>Loan and Contingent Type</w:t>
                  </w:r>
                </w:p>
              </w:tc>
              <w:tc>
                <w:tcPr>
                  <w:tcW w:w="989" w:type="dxa"/>
                </w:tcPr>
                <w:p w14:paraId="35B63756" w14:textId="7311400F" w:rsidR="00532058" w:rsidRPr="00C613EB" w:rsidRDefault="00532058" w:rsidP="00AA1146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C613EB">
                    <w:rPr>
                      <w:rFonts w:eastAsia="Arial Unicode MS"/>
                      <w:b/>
                      <w:bCs/>
                    </w:rPr>
                    <w:t>Currency</w:t>
                  </w:r>
                </w:p>
              </w:tc>
              <w:tc>
                <w:tcPr>
                  <w:tcW w:w="1988" w:type="dxa"/>
                </w:tcPr>
                <w:p w14:paraId="5736094F" w14:textId="097A5908" w:rsidR="00532058" w:rsidRPr="00C613EB" w:rsidRDefault="00532058" w:rsidP="00AA1146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C613EB">
                    <w:rPr>
                      <w:rFonts w:eastAsia="Arial Unicode MS"/>
                      <w:b/>
                      <w:bCs/>
                    </w:rPr>
                    <w:t>Contract Amount in Original Currency</w:t>
                  </w:r>
                </w:p>
              </w:tc>
              <w:tc>
                <w:tcPr>
                  <w:tcW w:w="1559" w:type="dxa"/>
                </w:tcPr>
                <w:p w14:paraId="4F0FF7EF" w14:textId="77777777" w:rsidR="00532058" w:rsidRPr="00C613EB" w:rsidRDefault="00532058" w:rsidP="00AA1146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C613EB">
                    <w:rPr>
                      <w:rFonts w:eastAsia="Arial Unicode MS"/>
                      <w:b/>
                      <w:bCs/>
                    </w:rPr>
                    <w:t>Credit Line Assignment Flag</w:t>
                  </w:r>
                </w:p>
              </w:tc>
            </w:tr>
            <w:tr w:rsidR="00C613EB" w:rsidRPr="00C613EB" w14:paraId="472C27AA" w14:textId="77777777" w:rsidTr="00E2089A">
              <w:trPr>
                <w:trHeight w:val="131"/>
              </w:trPr>
              <w:tc>
                <w:tcPr>
                  <w:tcW w:w="1159" w:type="dxa"/>
                </w:tcPr>
                <w:p w14:paraId="1B98DDC9" w14:textId="35BCBBCD" w:rsidR="00224DC9" w:rsidRPr="00C613EB" w:rsidRDefault="00224DC9" w:rsidP="007616F7">
                  <w:pPr>
                    <w:ind w:left="2"/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AC</w:t>
                  </w:r>
                  <w:r w:rsidR="00BD48DB" w:rsidRPr="00C613EB">
                    <w:rPr>
                      <w:rFonts w:eastAsia="Arial Unicode MS"/>
                    </w:rPr>
                    <w:t>C</w:t>
                  </w:r>
                  <w:r w:rsidRPr="00C613EB">
                    <w:rPr>
                      <w:rFonts w:eastAsia="Arial Unicode MS"/>
                    </w:rPr>
                    <w:t>01</w:t>
                  </w:r>
                </w:p>
              </w:tc>
              <w:tc>
                <w:tcPr>
                  <w:tcW w:w="3263" w:type="dxa"/>
                </w:tcPr>
                <w:p w14:paraId="2D3B1A3E" w14:textId="4C83104F" w:rsidR="00224DC9" w:rsidRPr="00C613EB" w:rsidRDefault="00224DC9" w:rsidP="00224DC9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 xml:space="preserve">2003200027 </w:t>
                  </w:r>
                  <w:r w:rsidRPr="00C613EB">
                    <w:rPr>
                      <w:rFonts w:eastAsia="Arial Unicode MS"/>
                      <w:cs/>
                    </w:rPr>
                    <w:t>เงินให้สินเชื่ออื่น</w:t>
                  </w:r>
                </w:p>
              </w:tc>
              <w:tc>
                <w:tcPr>
                  <w:tcW w:w="989" w:type="dxa"/>
                </w:tcPr>
                <w:p w14:paraId="3351C9C8" w14:textId="5B1F01F2" w:rsidR="00224DC9" w:rsidRPr="00C613EB" w:rsidRDefault="00224DC9" w:rsidP="00224DC9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THB</w:t>
                  </w:r>
                </w:p>
              </w:tc>
              <w:tc>
                <w:tcPr>
                  <w:tcW w:w="1988" w:type="dxa"/>
                </w:tcPr>
                <w:p w14:paraId="5281362B" w14:textId="3FA13661" w:rsidR="00224DC9" w:rsidRPr="00C613EB" w:rsidRDefault="006F3DF5" w:rsidP="00224DC9">
                  <w:pPr>
                    <w:jc w:val="right"/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2</w:t>
                  </w:r>
                  <w:r w:rsidR="00224DC9" w:rsidRPr="00C613EB">
                    <w:rPr>
                      <w:rFonts w:eastAsia="Arial Unicode MS"/>
                    </w:rPr>
                    <w:t xml:space="preserve">0,000,000.00 </w:t>
                  </w:r>
                </w:p>
              </w:tc>
              <w:tc>
                <w:tcPr>
                  <w:tcW w:w="1559" w:type="dxa"/>
                </w:tcPr>
                <w:p w14:paraId="4207FAC5" w14:textId="77777777" w:rsidR="00224DC9" w:rsidRPr="00C613EB" w:rsidRDefault="00224DC9" w:rsidP="00224DC9">
                  <w:pPr>
                    <w:jc w:val="right"/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0</w:t>
                  </w:r>
                </w:p>
              </w:tc>
            </w:tr>
            <w:tr w:rsidR="00C613EB" w:rsidRPr="00C613EB" w14:paraId="1705C048" w14:textId="77777777" w:rsidTr="00E2089A">
              <w:trPr>
                <w:trHeight w:val="131"/>
              </w:trPr>
              <w:tc>
                <w:tcPr>
                  <w:tcW w:w="1159" w:type="dxa"/>
                </w:tcPr>
                <w:p w14:paraId="62A11C10" w14:textId="7E2A07FB" w:rsidR="00224DC9" w:rsidRPr="00C613EB" w:rsidRDefault="00224DC9" w:rsidP="00224DC9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AC</w:t>
                  </w:r>
                  <w:r w:rsidR="00BD48DB" w:rsidRPr="00C613EB">
                    <w:rPr>
                      <w:rFonts w:eastAsia="Arial Unicode MS"/>
                    </w:rPr>
                    <w:t>C</w:t>
                  </w:r>
                  <w:r w:rsidRPr="00C613EB">
                    <w:rPr>
                      <w:rFonts w:eastAsia="Arial Unicode MS"/>
                    </w:rPr>
                    <w:t>0</w:t>
                  </w:r>
                  <w:r w:rsidR="00A86E28" w:rsidRPr="00C613EB">
                    <w:rPr>
                      <w:rFonts w:eastAsia="Arial Unicode MS"/>
                    </w:rPr>
                    <w:t>2</w:t>
                  </w:r>
                </w:p>
              </w:tc>
              <w:tc>
                <w:tcPr>
                  <w:tcW w:w="3263" w:type="dxa"/>
                </w:tcPr>
                <w:p w14:paraId="59BE7850" w14:textId="16483C05" w:rsidR="00224DC9" w:rsidRPr="00C613EB" w:rsidRDefault="00224DC9" w:rsidP="00224DC9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 xml:space="preserve">2003200096 Letter of Credit </w:t>
                  </w:r>
                  <w:r w:rsidRPr="00C613EB">
                    <w:rPr>
                      <w:rFonts w:eastAsia="Arial Unicode MS"/>
                      <w:cs/>
                    </w:rPr>
                    <w:t>ระหว่างประเทศ (</w:t>
                  </w:r>
                  <w:r w:rsidRPr="00C613EB">
                    <w:rPr>
                      <w:rFonts w:eastAsia="Arial Unicode MS"/>
                    </w:rPr>
                    <w:t>International LC)</w:t>
                  </w:r>
                </w:p>
              </w:tc>
              <w:tc>
                <w:tcPr>
                  <w:tcW w:w="989" w:type="dxa"/>
                </w:tcPr>
                <w:p w14:paraId="48D4C00C" w14:textId="638752C0" w:rsidR="00224DC9" w:rsidRPr="00C613EB" w:rsidRDefault="00224DC9" w:rsidP="00224DC9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USD</w:t>
                  </w:r>
                </w:p>
              </w:tc>
              <w:tc>
                <w:tcPr>
                  <w:tcW w:w="1988" w:type="dxa"/>
                </w:tcPr>
                <w:p w14:paraId="7B1A817B" w14:textId="6355F5C6" w:rsidR="00224DC9" w:rsidRPr="00C613EB" w:rsidRDefault="001C2166" w:rsidP="00224DC9">
                  <w:pPr>
                    <w:jc w:val="right"/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645,161.29</w:t>
                  </w:r>
                  <w:r w:rsidR="00800005" w:rsidRPr="00C613EB">
                    <w:rPr>
                      <w:rFonts w:eastAsia="Arial Unicode MS"/>
                    </w:rPr>
                    <w:t xml:space="preserve"> </w:t>
                  </w:r>
                  <w:r w:rsidR="00800005" w:rsidRPr="00C613EB">
                    <w:rPr>
                      <w:rFonts w:eastAsia="Arial Unicode MS"/>
                      <w:i/>
                      <w:iCs/>
                      <w:sz w:val="24"/>
                      <w:szCs w:val="24"/>
                    </w:rPr>
                    <w:t>(</w:t>
                  </w:r>
                  <w:r w:rsidR="00F810A5" w:rsidRPr="00C613EB">
                    <w:rPr>
                      <w:rFonts w:eastAsia="Arial Unicode MS"/>
                      <w:i/>
                      <w:iCs/>
                      <w:sz w:val="24"/>
                      <w:szCs w:val="24"/>
                    </w:rPr>
                    <w:t>20,000,000.00/31</w:t>
                  </w:r>
                  <w:r w:rsidR="00800005" w:rsidRPr="00C613EB">
                    <w:rPr>
                      <w:rFonts w:eastAsia="Arial Unicode MS"/>
                      <w:i/>
                      <w:iCs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1559" w:type="dxa"/>
                </w:tcPr>
                <w:p w14:paraId="42E64584" w14:textId="2F1F0BFF" w:rsidR="00224DC9" w:rsidRPr="00C613EB" w:rsidRDefault="00224DC9" w:rsidP="00224DC9">
                  <w:pPr>
                    <w:jc w:val="right"/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0</w:t>
                  </w:r>
                </w:p>
              </w:tc>
            </w:tr>
            <w:tr w:rsidR="00C613EB" w:rsidRPr="00C613EB" w14:paraId="7819C2A3" w14:textId="77777777" w:rsidTr="00E2089A">
              <w:trPr>
                <w:trHeight w:val="131"/>
              </w:trPr>
              <w:tc>
                <w:tcPr>
                  <w:tcW w:w="1159" w:type="dxa"/>
                </w:tcPr>
                <w:p w14:paraId="319C8BB1" w14:textId="4251230C" w:rsidR="00AA1146" w:rsidRPr="00C613EB" w:rsidRDefault="00AA1146" w:rsidP="00224DC9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ACC03</w:t>
                  </w:r>
                </w:p>
              </w:tc>
              <w:tc>
                <w:tcPr>
                  <w:tcW w:w="3263" w:type="dxa"/>
                </w:tcPr>
                <w:p w14:paraId="5DA7E37C" w14:textId="55C76FA2" w:rsidR="00AA1146" w:rsidRPr="00C613EB" w:rsidRDefault="00F00D43" w:rsidP="00224DC9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 xml:space="preserve">2003200005 </w:t>
                  </w:r>
                  <w:r w:rsidR="00BC2575" w:rsidRPr="00C613EB">
                    <w:rPr>
                      <w:rFonts w:eastAsia="Arial Unicode MS"/>
                      <w:cs/>
                    </w:rPr>
                    <w:t>สินเชื่อเพื่อเตรียมการส่งออก (</w:t>
                  </w:r>
                  <w:r w:rsidR="00BC2575" w:rsidRPr="00C613EB">
                    <w:rPr>
                      <w:rFonts w:eastAsia="Arial Unicode MS"/>
                    </w:rPr>
                    <w:t>Packing Credit)</w:t>
                  </w:r>
                </w:p>
              </w:tc>
              <w:tc>
                <w:tcPr>
                  <w:tcW w:w="989" w:type="dxa"/>
                </w:tcPr>
                <w:p w14:paraId="0CCEF241" w14:textId="5508D86F" w:rsidR="00AA1146" w:rsidRPr="00C613EB" w:rsidRDefault="006578A9" w:rsidP="00224DC9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JPY</w:t>
                  </w:r>
                </w:p>
              </w:tc>
              <w:tc>
                <w:tcPr>
                  <w:tcW w:w="1988" w:type="dxa"/>
                </w:tcPr>
                <w:p w14:paraId="7A3051CB" w14:textId="1C4D2B69" w:rsidR="00AA1146" w:rsidRPr="00C613EB" w:rsidRDefault="00F54E21" w:rsidP="00224DC9">
                  <w:pPr>
                    <w:jc w:val="right"/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80,321,285.14</w:t>
                  </w:r>
                  <w:r w:rsidR="00E2089A" w:rsidRPr="00C613EB">
                    <w:rPr>
                      <w:rFonts w:eastAsia="Arial Unicode MS"/>
                    </w:rPr>
                    <w:t xml:space="preserve"> </w:t>
                  </w:r>
                  <w:r w:rsidR="00E2089A" w:rsidRPr="00C613EB">
                    <w:rPr>
                      <w:rFonts w:eastAsia="Arial Unicode MS"/>
                      <w:i/>
                      <w:iCs/>
                      <w:sz w:val="24"/>
                      <w:szCs w:val="24"/>
                    </w:rPr>
                    <w:t>(20,000,000.00</w:t>
                  </w:r>
                  <w:r w:rsidRPr="00C613EB">
                    <w:rPr>
                      <w:rFonts w:eastAsia="Arial Unicode MS"/>
                      <w:i/>
                      <w:iCs/>
                      <w:sz w:val="24"/>
                      <w:szCs w:val="24"/>
                    </w:rPr>
                    <w:t>/</w:t>
                  </w:r>
                  <w:r w:rsidR="00E2089A" w:rsidRPr="00C613EB">
                    <w:rPr>
                      <w:rFonts w:eastAsia="Arial Unicode MS"/>
                      <w:i/>
                      <w:iCs/>
                      <w:sz w:val="24"/>
                      <w:szCs w:val="24"/>
                    </w:rPr>
                    <w:t>0.249)</w:t>
                  </w:r>
                </w:p>
              </w:tc>
              <w:tc>
                <w:tcPr>
                  <w:tcW w:w="1559" w:type="dxa"/>
                </w:tcPr>
                <w:p w14:paraId="2ABEE311" w14:textId="065D38C0" w:rsidR="00AA1146" w:rsidRPr="00C613EB" w:rsidRDefault="00E2089A" w:rsidP="00224DC9">
                  <w:pPr>
                    <w:jc w:val="right"/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70A96FCD" w14:textId="399ABD19" w:rsidR="00532058" w:rsidRPr="00C613EB" w:rsidRDefault="00532058" w:rsidP="006F3DF5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z w:val="32"/>
                <w:szCs w:val="32"/>
                <w:cs/>
              </w:rPr>
            </w:pPr>
            <w:r w:rsidRPr="00C613EB">
              <w:rPr>
                <w:rFonts w:eastAsia="Arial Unicode MS"/>
                <w:cs/>
              </w:rPr>
              <w:t xml:space="preserve">สมมุติอัตราแลกเปลี่ยน </w:t>
            </w:r>
            <w:r w:rsidRPr="00C613EB">
              <w:rPr>
                <w:rFonts w:eastAsia="Arial Unicode MS"/>
              </w:rPr>
              <w:t xml:space="preserve">1 USD = 31 </w:t>
            </w:r>
            <w:r w:rsidRPr="00C613EB">
              <w:rPr>
                <w:rFonts w:eastAsia="Arial Unicode MS"/>
                <w:cs/>
              </w:rPr>
              <w:t>บาท</w:t>
            </w:r>
            <w:r w:rsidR="00787E39" w:rsidRPr="00C613EB">
              <w:rPr>
                <w:rFonts w:eastAsia="Arial Unicode MS" w:hint="cs"/>
                <w:cs/>
              </w:rPr>
              <w:t xml:space="preserve"> </w:t>
            </w:r>
            <w:r w:rsidR="00787E39" w:rsidRPr="00C613EB">
              <w:rPr>
                <w:rFonts w:eastAsia="Arial Unicode MS"/>
              </w:rPr>
              <w:t>/ 1 JPY = 0.249</w:t>
            </w:r>
            <w:r w:rsidR="0036472B" w:rsidRPr="00C613EB">
              <w:rPr>
                <w:rFonts w:eastAsia="Arial Unicode MS"/>
              </w:rPr>
              <w:t xml:space="preserve"> </w:t>
            </w:r>
            <w:r w:rsidR="0036472B" w:rsidRPr="00C613EB">
              <w:rPr>
                <w:rFonts w:eastAsia="Arial Unicode MS" w:hint="cs"/>
                <w:cs/>
              </w:rPr>
              <w:t>บาท</w:t>
            </w:r>
          </w:p>
          <w:p w14:paraId="5106A39E" w14:textId="77777777" w:rsidR="006A2BC7" w:rsidRPr="00C613EB" w:rsidRDefault="006A2BC7" w:rsidP="006F3DF5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1CBE51A3" w14:textId="77777777" w:rsidR="006A2BC7" w:rsidRPr="00C613EB" w:rsidRDefault="006A2BC7" w:rsidP="006F3DF5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b/>
                <w:bCs/>
              </w:rPr>
            </w:pPr>
            <w:r w:rsidRPr="00C613EB">
              <w:rPr>
                <w:rFonts w:eastAsia="Arial Unicode MS"/>
                <w:b/>
                <w:bCs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277"/>
              <w:gridCol w:w="1559"/>
            </w:tblGrid>
            <w:tr w:rsidR="00C613EB" w:rsidRPr="00C613EB" w14:paraId="670950F5" w14:textId="77777777" w:rsidTr="003F0131">
              <w:trPr>
                <w:trHeight w:val="236"/>
              </w:trPr>
              <w:tc>
                <w:tcPr>
                  <w:tcW w:w="1277" w:type="dxa"/>
                </w:tcPr>
                <w:p w14:paraId="51A99DE2" w14:textId="77777777" w:rsidR="003262B8" w:rsidRPr="00C613EB" w:rsidRDefault="003262B8" w:rsidP="006A2BC7">
                  <w:pPr>
                    <w:rPr>
                      <w:rFonts w:eastAsia="Arial Unicode MS"/>
                      <w:b/>
                      <w:bCs/>
                    </w:rPr>
                  </w:pPr>
                  <w:r w:rsidRPr="00C613EB">
                    <w:rPr>
                      <w:rFonts w:eastAsia="Arial Unicode MS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1559" w:type="dxa"/>
                </w:tcPr>
                <w:p w14:paraId="731AD279" w14:textId="77777777" w:rsidR="003262B8" w:rsidRPr="00C613EB" w:rsidRDefault="003262B8" w:rsidP="006A2BC7">
                  <w:pPr>
                    <w:rPr>
                      <w:rFonts w:eastAsia="Arial Unicode MS"/>
                      <w:b/>
                      <w:bCs/>
                    </w:rPr>
                  </w:pPr>
                  <w:r w:rsidRPr="00C613EB">
                    <w:rPr>
                      <w:rFonts w:eastAsia="Arial Unicode MS"/>
                      <w:b/>
                      <w:bCs/>
                    </w:rPr>
                    <w:t>Credit Line Id</w:t>
                  </w:r>
                </w:p>
              </w:tc>
            </w:tr>
            <w:tr w:rsidR="00C613EB" w:rsidRPr="00C613EB" w14:paraId="151E77F8" w14:textId="77777777" w:rsidTr="003F0131">
              <w:trPr>
                <w:trHeight w:val="264"/>
              </w:trPr>
              <w:tc>
                <w:tcPr>
                  <w:tcW w:w="1277" w:type="dxa"/>
                </w:tcPr>
                <w:p w14:paraId="52D397C1" w14:textId="77777777" w:rsidR="003262B8" w:rsidRPr="00C613EB" w:rsidRDefault="003262B8" w:rsidP="00AA1146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559" w:type="dxa"/>
                </w:tcPr>
                <w:p w14:paraId="1A71A6F3" w14:textId="77777777" w:rsidR="003262B8" w:rsidRPr="00C613EB" w:rsidRDefault="003262B8" w:rsidP="00AA1146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CL001</w:t>
                  </w:r>
                </w:p>
              </w:tc>
            </w:tr>
            <w:tr w:rsidR="00C613EB" w:rsidRPr="00C613EB" w14:paraId="5AB3714B" w14:textId="77777777" w:rsidTr="003F0131">
              <w:trPr>
                <w:trHeight w:val="264"/>
              </w:trPr>
              <w:tc>
                <w:tcPr>
                  <w:tcW w:w="1277" w:type="dxa"/>
                </w:tcPr>
                <w:p w14:paraId="3E1E6C1F" w14:textId="10A1F756" w:rsidR="00AA1146" w:rsidRPr="00C613EB" w:rsidRDefault="00AA1146" w:rsidP="00AA1146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ACC02</w:t>
                  </w:r>
                </w:p>
              </w:tc>
              <w:tc>
                <w:tcPr>
                  <w:tcW w:w="1559" w:type="dxa"/>
                </w:tcPr>
                <w:p w14:paraId="3026C72A" w14:textId="04A69A35" w:rsidR="00AA1146" w:rsidRPr="00C613EB" w:rsidRDefault="00AA1146" w:rsidP="00AA1146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CL001</w:t>
                  </w:r>
                </w:p>
              </w:tc>
            </w:tr>
            <w:tr w:rsidR="00C613EB" w:rsidRPr="00C613EB" w14:paraId="64F8B8E9" w14:textId="77777777" w:rsidTr="003F0131">
              <w:trPr>
                <w:trHeight w:val="264"/>
              </w:trPr>
              <w:tc>
                <w:tcPr>
                  <w:tcW w:w="1277" w:type="dxa"/>
                </w:tcPr>
                <w:p w14:paraId="2CB64D29" w14:textId="119BAB6B" w:rsidR="00AA1146" w:rsidRPr="00C613EB" w:rsidRDefault="00AA1146" w:rsidP="00AA1146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ACC03</w:t>
                  </w:r>
                </w:p>
              </w:tc>
              <w:tc>
                <w:tcPr>
                  <w:tcW w:w="1559" w:type="dxa"/>
                </w:tcPr>
                <w:p w14:paraId="68BAE539" w14:textId="06768367" w:rsidR="00AA1146" w:rsidRPr="00C613EB" w:rsidRDefault="00AA1146" w:rsidP="00AA1146">
                  <w:pPr>
                    <w:rPr>
                      <w:rFonts w:eastAsia="Arial Unicode MS"/>
                    </w:rPr>
                  </w:pPr>
                  <w:r w:rsidRPr="00C613EB">
                    <w:rPr>
                      <w:rFonts w:eastAsia="Arial Unicode MS"/>
                    </w:rPr>
                    <w:t>CL001</w:t>
                  </w:r>
                </w:p>
              </w:tc>
            </w:tr>
          </w:tbl>
          <w:p w14:paraId="6D570EC1" w14:textId="1D686BA8" w:rsidR="006A2BC7" w:rsidRPr="007F13E0" w:rsidRDefault="006A2BC7" w:rsidP="006F3DF5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olor w:val="FF0000"/>
                <w:cs/>
              </w:rPr>
            </w:pPr>
          </w:p>
        </w:tc>
      </w:tr>
    </w:tbl>
    <w:p w14:paraId="33608815" w14:textId="77777777" w:rsidR="006A2BC7" w:rsidRPr="00150F6A" w:rsidRDefault="006A2BC7" w:rsidP="009A6773">
      <w:pPr>
        <w:spacing w:line="240" w:lineRule="auto"/>
        <w:rPr>
          <w:rFonts w:eastAsia="Arial Unicode MS"/>
        </w:rPr>
      </w:pPr>
    </w:p>
    <w:p w14:paraId="1739998F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65" w:name="_Toc115806911"/>
      <w:r w:rsidRPr="00BE69F2">
        <w:rPr>
          <w:rFonts w:ascii="Browallia New" w:hAnsi="Browallia New" w:cs="Browallia New"/>
          <w:i w:val="0"/>
          <w:color w:val="002060"/>
        </w:rPr>
        <w:t>[Number of Principal Payment] [Principal Payment Frequency] [Principal Payment Frequency Unit] [Number of Interest Payment] [Interest Payment Frequency] [Interest Payment Frequency Unit]</w:t>
      </w:r>
      <w:bookmarkEnd w:id="65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5FCD666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7C4B88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0E7C1A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สินเชื่อเงินบาท ต้องรายงาน </w:t>
            </w:r>
            <w:r w:rsidRPr="00BE69F2">
              <w:rPr>
                <w:rFonts w:eastAsia="Arial Unicode MS"/>
              </w:rPr>
              <w:t xml:space="preserve">Number of Principal Payment, Principal Payment Frequency, Principal Payment Frequency Unit, Number of Interest Payment, Interest Payment Frequency, Interest Payment Frequency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58FC9F2F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FB9B97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30D86E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สินเชื่อเงินบาททุกประเภท เช่น สินเชื่อสวัสดิการ ดอกเบี้ยพักแขวน </w:t>
            </w:r>
            <w:r w:rsidRPr="00BE69F2">
              <w:rPr>
                <w:rFonts w:eastAsia="Arial Unicode MS"/>
              </w:rPr>
              <w:t xml:space="preserve">Digital Loan </w:t>
            </w:r>
            <w:r w:rsidRPr="00BE69F2">
              <w:rPr>
                <w:rFonts w:eastAsia="Arial Unicode MS"/>
                <w:cs/>
              </w:rPr>
              <w:t xml:space="preserve">เป็นต้น ไม่ต้องรายงานข้อมูล </w:t>
            </w:r>
            <w:r w:rsidRPr="00BE69F2">
              <w:rPr>
                <w:rFonts w:eastAsia="Arial Unicode MS"/>
              </w:rPr>
              <w:t xml:space="preserve">6 </w:t>
            </w:r>
            <w:r w:rsidRPr="00BE69F2">
              <w:rPr>
                <w:rFonts w:eastAsia="Arial Unicode MS"/>
                <w:cs/>
              </w:rPr>
              <w:t>รายการนี้ เนื่องจากขอบเขตของการรายงาน</w:t>
            </w:r>
            <w:r w:rsidRPr="00BE69F2">
              <w:rPr>
                <w:cs/>
              </w:rPr>
              <w:t>ให้รายงานเฉพาะธุรกรรมสินเชื่อเงินตราต่างประเทศ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</w:tbl>
    <w:p w14:paraId="6E73BD6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A0D1D3C" w14:textId="77777777" w:rsidTr="007C7D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9368890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C21DC4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ตาม </w:t>
            </w:r>
            <w:r w:rsidRPr="00BE69F2">
              <w:rPr>
                <w:rFonts w:eastAsia="Arial Unicode MS"/>
              </w:rPr>
              <w:t>FCY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Business </w:t>
            </w:r>
            <w:r w:rsidRPr="00BE69F2">
              <w:rPr>
                <w:rFonts w:eastAsia="Arial Unicode MS"/>
                <w:cs/>
              </w:rPr>
              <w:t xml:space="preserve">ของธนาคาร จะให้ลูกค้าจ่ายดอกเบี้ยอย่างเดียว จนถึงครบกำหนดปิดบัญชี และลูกค้าจ่ายต้นครั้งเดียว กรณีแบบนี้ให้รายงาน </w:t>
            </w:r>
            <w:r w:rsidRPr="00BE69F2">
              <w:rPr>
                <w:rFonts w:eastAsia="Arial Unicode MS"/>
              </w:rPr>
              <w:t xml:space="preserve">Number of Principal Payment </w:t>
            </w:r>
            <w:r w:rsidRPr="00BE69F2">
              <w:rPr>
                <w:rFonts w:eastAsia="Arial Unicode MS"/>
                <w:cs/>
              </w:rPr>
              <w:t xml:space="preserve">อย่างไร </w:t>
            </w:r>
          </w:p>
        </w:tc>
      </w:tr>
      <w:tr w:rsidR="00BE69F2" w:rsidRPr="00BE69F2" w14:paraId="07522B61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427678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46BB92F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หากชำระเงินต้นครั้งเดียวเมื่อครบกำหนดให้รายงานดังนี้</w:t>
            </w:r>
          </w:p>
          <w:p w14:paraId="2502D1CC" w14:textId="77777777" w:rsidR="00033C0B" w:rsidRPr="00BE69F2" w:rsidRDefault="00033C0B" w:rsidP="009A6773">
            <w:pPr>
              <w:ind w:left="31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Number of Principal Payment = </w:t>
            </w:r>
            <w:r w:rsidRPr="00BE69F2">
              <w:rPr>
                <w:rFonts w:eastAsia="Arial Unicode MS"/>
                <w:cs/>
              </w:rPr>
              <w:t>1</w:t>
            </w:r>
            <w:r w:rsidRPr="00BE69F2">
              <w:rPr>
                <w:rFonts w:eastAsia="Arial Unicode MS"/>
                <w:cs/>
              </w:rPr>
              <w:tab/>
            </w:r>
          </w:p>
          <w:p w14:paraId="7837496F" w14:textId="77777777" w:rsidR="00033C0B" w:rsidRPr="00BE69F2" w:rsidRDefault="00033C0B" w:rsidP="009A6773">
            <w:pPr>
              <w:ind w:left="31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Principal Payment Frequency = </w:t>
            </w:r>
            <w:r w:rsidRPr="00BE69F2">
              <w:rPr>
                <w:rFonts w:eastAsia="Arial Unicode MS"/>
                <w:cs/>
              </w:rPr>
              <w:t>0</w:t>
            </w:r>
          </w:p>
          <w:p w14:paraId="7C092EB7" w14:textId="77777777" w:rsidR="00033C0B" w:rsidRPr="00BE69F2" w:rsidRDefault="00033C0B" w:rsidP="009A6773">
            <w:pPr>
              <w:ind w:left="31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Principal Payment Frequency Unit = </w:t>
            </w:r>
            <w:r w:rsidRPr="00BE69F2">
              <w:rPr>
                <w:rFonts w:eastAsia="Arial Unicode MS"/>
                <w:cs/>
              </w:rPr>
              <w:t xml:space="preserve">2004800007 </w:t>
            </w:r>
            <w:r w:rsidRPr="00BE69F2">
              <w:rPr>
                <w:rFonts w:eastAsia="Arial Unicode MS"/>
              </w:rPr>
              <w:t>At Maturity</w:t>
            </w:r>
          </w:p>
        </w:tc>
      </w:tr>
      <w:tr w:rsidR="00BE69F2" w:rsidRPr="00BE69F2" w14:paraId="3FEAAF64" w14:textId="77777777" w:rsidTr="007C7D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56D651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C68D676" w14:textId="77777777" w:rsidR="00033C0B" w:rsidRPr="004A5A4E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/>
                <w:bCs/>
              </w:rPr>
            </w:pPr>
            <w:r w:rsidRPr="004A5A4E">
              <w:rPr>
                <w:rFonts w:eastAsia="Arial Unicode MS"/>
                <w:b/>
                <w:bCs/>
                <w:cs/>
              </w:rPr>
              <w:t xml:space="preserve">สัญญาทำไว้ </w:t>
            </w:r>
            <w:r w:rsidRPr="004A5A4E">
              <w:rPr>
                <w:rFonts w:eastAsia="Arial Unicode MS"/>
                <w:b/>
                <w:bCs/>
              </w:rPr>
              <w:t>20</w:t>
            </w:r>
            <w:r w:rsidRPr="004A5A4E">
              <w:rPr>
                <w:rFonts w:eastAsia="Arial Unicode MS"/>
                <w:b/>
                <w:bCs/>
                <w:cs/>
              </w:rPr>
              <w:t xml:space="preserve"> ปี (</w:t>
            </w:r>
            <w:r w:rsidRPr="004A5A4E">
              <w:rPr>
                <w:rFonts w:eastAsia="Arial Unicode MS"/>
                <w:b/>
                <w:bCs/>
              </w:rPr>
              <w:t>240</w:t>
            </w:r>
            <w:r w:rsidRPr="004A5A4E">
              <w:rPr>
                <w:rFonts w:eastAsia="Arial Unicode MS"/>
                <w:b/>
                <w:bCs/>
                <w:cs/>
              </w:rPr>
              <w:t xml:space="preserve"> งวด) ลูกค้าผ่อนมาแล้ว </w:t>
            </w:r>
            <w:r w:rsidRPr="004A5A4E">
              <w:rPr>
                <w:rFonts w:eastAsia="Arial Unicode MS"/>
                <w:b/>
                <w:bCs/>
              </w:rPr>
              <w:t xml:space="preserve">10 </w:t>
            </w:r>
            <w:r w:rsidRPr="004A5A4E">
              <w:rPr>
                <w:rFonts w:eastAsia="Arial Unicode MS"/>
                <w:b/>
                <w:bCs/>
                <w:cs/>
              </w:rPr>
              <w:t>ปี (</w:t>
            </w:r>
            <w:r w:rsidRPr="004A5A4E">
              <w:rPr>
                <w:rFonts w:eastAsia="Arial Unicode MS"/>
                <w:b/>
                <w:bCs/>
              </w:rPr>
              <w:t>120</w:t>
            </w:r>
            <w:r w:rsidRPr="004A5A4E">
              <w:rPr>
                <w:rFonts w:eastAsia="Arial Unicode MS"/>
                <w:b/>
                <w:bCs/>
                <w:cs/>
              </w:rPr>
              <w:t xml:space="preserve"> งวด) แล้วเข้าโครงการช่วยเหลือ (ลดอัตราผ่อนลง) ทำให้ระยะเวลางวดที่เหลือขยายจาก </w:t>
            </w:r>
            <w:r w:rsidRPr="004A5A4E">
              <w:rPr>
                <w:rFonts w:eastAsia="Arial Unicode MS"/>
                <w:b/>
                <w:bCs/>
              </w:rPr>
              <w:t>120</w:t>
            </w:r>
            <w:r w:rsidRPr="004A5A4E">
              <w:rPr>
                <w:rFonts w:eastAsia="Arial Unicode MS"/>
                <w:b/>
                <w:bCs/>
                <w:cs/>
              </w:rPr>
              <w:t xml:space="preserve"> งวดเป็น </w:t>
            </w:r>
            <w:r w:rsidRPr="004A5A4E">
              <w:rPr>
                <w:rFonts w:eastAsia="Arial Unicode MS"/>
                <w:b/>
                <w:bCs/>
              </w:rPr>
              <w:t>144</w:t>
            </w:r>
            <w:r w:rsidRPr="004A5A4E">
              <w:rPr>
                <w:rFonts w:eastAsia="Arial Unicode MS"/>
                <w:b/>
                <w:bCs/>
                <w:cs/>
              </w:rPr>
              <w:t xml:space="preserve"> งวด </w:t>
            </w:r>
          </w:p>
          <w:p w14:paraId="5CF86294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4A5A4E">
              <w:rPr>
                <w:rFonts w:eastAsia="Arial Unicode MS"/>
                <w:b/>
                <w:bCs/>
                <w:cs/>
              </w:rPr>
              <w:t>สอบถามว่า สง</w:t>
            </w:r>
            <w:r w:rsidRPr="004A5A4E">
              <w:rPr>
                <w:rFonts w:eastAsia="Arial Unicode MS"/>
                <w:b/>
                <w:bCs/>
              </w:rPr>
              <w:t>.</w:t>
            </w:r>
            <w:r w:rsidRPr="004A5A4E">
              <w:rPr>
                <w:rFonts w:eastAsia="Arial Unicode MS"/>
                <w:b/>
                <w:bCs/>
                <w:cs/>
              </w:rPr>
              <w:t xml:space="preserve"> เคยรายงาน จำนวนงวดไว้ </w:t>
            </w:r>
            <w:r w:rsidRPr="004A5A4E">
              <w:rPr>
                <w:rFonts w:eastAsia="Arial Unicode MS"/>
                <w:b/>
                <w:bCs/>
              </w:rPr>
              <w:t>240</w:t>
            </w:r>
            <w:r w:rsidRPr="004A5A4E">
              <w:rPr>
                <w:rFonts w:eastAsia="Arial Unicode MS"/>
                <w:b/>
                <w:bCs/>
                <w:cs/>
              </w:rPr>
              <w:t xml:space="preserve"> พอมีการเปลี่ยนแปลงตามตัวอย่างข้างต้น ต้องรายงาน </w:t>
            </w:r>
            <w:r w:rsidRPr="004A5A4E">
              <w:rPr>
                <w:rFonts w:eastAsia="Arial Unicode MS"/>
                <w:b/>
                <w:bCs/>
              </w:rPr>
              <w:t xml:space="preserve">Number of Principle Payment </w:t>
            </w:r>
            <w:r w:rsidRPr="004A5A4E">
              <w:rPr>
                <w:rFonts w:eastAsia="Arial Unicode MS"/>
                <w:b/>
                <w:bCs/>
                <w:cs/>
              </w:rPr>
              <w:t xml:space="preserve">ใหม่ หรือไม่ เพราะปัจจุบันจะทราบแผนการชำระแค่ </w:t>
            </w:r>
            <w:r w:rsidRPr="004A5A4E">
              <w:rPr>
                <w:rFonts w:eastAsia="Arial Unicode MS"/>
                <w:b/>
                <w:bCs/>
              </w:rPr>
              <w:t>144</w:t>
            </w:r>
            <w:r w:rsidRPr="004A5A4E">
              <w:rPr>
                <w:rFonts w:eastAsia="Arial Unicode MS"/>
                <w:b/>
                <w:bCs/>
                <w:cs/>
              </w:rPr>
              <w:t xml:space="preserve"> งวดที่เหลือ</w:t>
            </w:r>
          </w:p>
        </w:tc>
      </w:tr>
      <w:tr w:rsidR="00BE69F2" w:rsidRPr="00BE69F2" w14:paraId="02626724" w14:textId="77777777" w:rsidTr="007C7D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957713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7886ABB8" w14:textId="77777777" w:rsidR="003B22B8" w:rsidRDefault="00033C0B" w:rsidP="003B22B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trike/>
                <w:color w:val="FF0000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Business Change </w:t>
            </w:r>
            <w:r w:rsidRPr="00BE69F2">
              <w:rPr>
                <w:rFonts w:eastAsia="Arial Unicode MS"/>
                <w:cs/>
              </w:rPr>
              <w:t>ของบัญชีปรับโครงสร้างหนี้ที่เป็นสกุลเงินตราต่างประเทศ</w:t>
            </w:r>
          </w:p>
          <w:p w14:paraId="399E20F0" w14:textId="796D7DF9" w:rsidR="00E22958" w:rsidRPr="00BE69F2" w:rsidRDefault="00E22958" w:rsidP="003B22B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B22B8">
              <w:rPr>
                <w:rFonts w:eastAsia="Arial Unicode MS"/>
                <w:cs/>
              </w:rPr>
              <w:t xml:space="preserve">โดยรายงาน </w:t>
            </w:r>
            <w:r w:rsidRPr="003B22B8">
              <w:rPr>
                <w:rFonts w:eastAsia="Arial Unicode MS"/>
              </w:rPr>
              <w:t xml:space="preserve">Effective Date </w:t>
            </w:r>
            <w:r w:rsidRPr="003B22B8">
              <w:rPr>
                <w:rFonts w:eastAsia="Arial Unicode MS"/>
                <w:cs/>
              </w:rPr>
              <w:t xml:space="preserve">เป็นวันที่เปลี่ยน และจำนวนงวดให้รายงานเฉพาะที่เหลือ ที่ต้องผ่อนภายใต้เงื่อนไขใหม่ ดังนั้นจากตัวอย่างให้รายงาน จำนวนงวดที่เหลือ จะเท่ากับ </w:t>
            </w:r>
            <w:r w:rsidR="00940B89" w:rsidRPr="003B22B8">
              <w:rPr>
                <w:rFonts w:eastAsia="Arial Unicode MS"/>
              </w:rPr>
              <w:t>14</w:t>
            </w:r>
            <w:r w:rsidR="00552D6E" w:rsidRPr="003B22B8">
              <w:rPr>
                <w:rFonts w:eastAsia="Arial Unicode MS"/>
              </w:rPr>
              <w:t>4</w:t>
            </w:r>
            <w:r w:rsidRPr="003B22B8">
              <w:rPr>
                <w:rFonts w:eastAsia="Arial Unicode MS"/>
                <w:cs/>
              </w:rPr>
              <w:t xml:space="preserve"> งวด</w:t>
            </w:r>
          </w:p>
        </w:tc>
      </w:tr>
    </w:tbl>
    <w:p w14:paraId="141B7C4A" w14:textId="77777777" w:rsidR="00033C0B" w:rsidRDefault="00033C0B" w:rsidP="009A6773">
      <w:pPr>
        <w:spacing w:line="240" w:lineRule="auto"/>
        <w:rPr>
          <w:rFonts w:eastAsia="Arial Unicode MS"/>
        </w:rPr>
      </w:pPr>
    </w:p>
    <w:p w14:paraId="6451C9B8" w14:textId="77777777" w:rsidR="004D29B2" w:rsidRPr="00BE69F2" w:rsidRDefault="004D29B2" w:rsidP="009A6773">
      <w:pPr>
        <w:spacing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7E089D" w14:textId="77777777" w:rsidTr="003143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D7BDCC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3D2A4F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กรณีสินเชื่อที่ไม่ได้กำหนดงวดการชำระคืนเงินต้น งวดการชำระคืนดอกเบี้ย เช่น</w:t>
            </w:r>
          </w:p>
          <w:p w14:paraId="130FD215" w14:textId="77777777" w:rsidR="00033C0B" w:rsidRPr="00BE69F2" w:rsidRDefault="00033C0B" w:rsidP="009A6773">
            <w:pPr>
              <w:pStyle w:val="ListParagraph"/>
              <w:numPr>
                <w:ilvl w:val="0"/>
                <w:numId w:val="4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ตั๋วเงินแบบ </w:t>
            </w:r>
            <w:r w:rsidRPr="00BE69F2">
              <w:rPr>
                <w:rFonts w:eastAsia="Arial Unicode MS"/>
              </w:rPr>
              <w:t>Sight</w:t>
            </w:r>
          </w:p>
          <w:p w14:paraId="60FB1923" w14:textId="77777777" w:rsidR="00033C0B" w:rsidRPr="00BE69F2" w:rsidRDefault="00033C0B" w:rsidP="009A6773">
            <w:pPr>
              <w:pStyle w:val="ListParagraph"/>
              <w:numPr>
                <w:ilvl w:val="0"/>
                <w:numId w:val="4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ตั๋วเงิน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เดือน</w:t>
            </w:r>
          </w:p>
          <w:p w14:paraId="1C0045A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สำหรับ </w:t>
            </w:r>
            <w:r w:rsidRPr="00BE69F2">
              <w:rPr>
                <w:rFonts w:eastAsia="Arial Unicode MS"/>
              </w:rPr>
              <w:t xml:space="preserve">Number of Principal Payment, Principal Payment Frequency, Principal Payment Frequency Unit, Number of Interest Payment , Interest Payment Frequency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Interest Payment Frequency Unit </w:t>
            </w:r>
            <w:r w:rsidRPr="00BE69F2">
              <w:rPr>
                <w:rFonts w:eastAsia="Arial Unicode MS"/>
                <w:cs/>
              </w:rPr>
              <w:t>ต้องรายงานอย่างไรในกรณีข้างต้น</w:t>
            </w:r>
          </w:p>
        </w:tc>
      </w:tr>
      <w:tr w:rsidR="00BE69F2" w:rsidRPr="00BE69F2" w14:paraId="065EEE66" w14:textId="77777777" w:rsidTr="003143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B1D582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5FCBF0A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ตั๋วเงินแบบ </w:t>
            </w:r>
            <w:r w:rsidRPr="00BE69F2">
              <w:rPr>
                <w:rFonts w:eastAsia="Arial Unicode MS"/>
              </w:rPr>
              <w:t xml:space="preserve">Sight </w:t>
            </w:r>
            <w:r w:rsidRPr="00BE69F2">
              <w:rPr>
                <w:rFonts w:eastAsia="Arial Unicode MS"/>
                <w:cs/>
              </w:rPr>
              <w:t xml:space="preserve">มี </w:t>
            </w:r>
            <w:r w:rsidRPr="00BE69F2">
              <w:rPr>
                <w:rFonts w:eastAsia="Arial Unicode MS"/>
              </w:rPr>
              <w:t xml:space="preserve">Account Term Type = </w:t>
            </w:r>
            <w:r w:rsidRPr="00BE69F2">
              <w:rPr>
                <w:rFonts w:eastAsia="Arial Unicode MS"/>
                <w:cs/>
              </w:rPr>
              <w:t>2004700004</w:t>
            </w:r>
            <w:r w:rsidRPr="00BE69F2">
              <w:rPr>
                <w:rFonts w:eastAsia="Arial Unicode MS"/>
              </w:rPr>
              <w:t xml:space="preserve"> At Call </w:t>
            </w:r>
            <w:r w:rsidRPr="00BE69F2">
              <w:rPr>
                <w:rFonts w:eastAsia="Arial Unicode MS"/>
                <w:cs/>
              </w:rPr>
              <w:t>จึงไม่ต้องรายงาน</w:t>
            </w:r>
          </w:p>
          <w:p w14:paraId="2DDC869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ตั๋ว </w:t>
            </w:r>
            <w:r w:rsidRPr="00BE69F2">
              <w:rPr>
                <w:rFonts w:eastAsia="Arial Unicode MS"/>
              </w:rPr>
              <w:t>Term 3</w:t>
            </w:r>
            <w:r w:rsidRPr="00BE69F2">
              <w:rPr>
                <w:rFonts w:eastAsia="Arial Unicode MS"/>
                <w:cs/>
              </w:rPr>
              <w:t xml:space="preserve"> เดือน แบ่งเป็น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กรณี</w:t>
            </w:r>
          </w:p>
          <w:p w14:paraId="00245116" w14:textId="77777777" w:rsidR="00033C0B" w:rsidRPr="00BE69F2" w:rsidRDefault="00033C0B" w:rsidP="009A6773">
            <w:pPr>
              <w:pStyle w:val="ListParagraph"/>
              <w:numPr>
                <w:ilvl w:val="0"/>
                <w:numId w:val="4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ซื้อลดตั๋วเงินในราคา </w:t>
            </w:r>
            <w:r w:rsidRPr="00BE69F2">
              <w:rPr>
                <w:rFonts w:eastAsia="Arial Unicode MS"/>
              </w:rPr>
              <w:t>97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USD</w:t>
            </w:r>
            <w:r w:rsidRPr="00BE69F2">
              <w:rPr>
                <w:rFonts w:eastAsia="Arial Unicode MS"/>
                <w:cs/>
              </w:rPr>
              <w:t xml:space="preserve"> ครบกำหนดจ่ายชำระคืน </w:t>
            </w:r>
            <w:r w:rsidRPr="00BE69F2">
              <w:rPr>
                <w:rFonts w:eastAsia="Arial Unicode MS"/>
              </w:rPr>
              <w:t>100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USD</w:t>
            </w:r>
            <w:r w:rsidRPr="00BE69F2">
              <w:rPr>
                <w:rFonts w:eastAsia="Arial Unicode MS"/>
                <w:cs/>
              </w:rPr>
              <w:t xml:space="preserve"> ตามมูลค่าหน้าตั๋ว (รายได้รอตัดบัญชี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บาท) ให้รายงาน</w:t>
            </w:r>
          </w:p>
          <w:p w14:paraId="0C4760A2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Number of Principal Payment = </w:t>
            </w:r>
            <w:r w:rsidRPr="00BE69F2">
              <w:rPr>
                <w:rFonts w:eastAsia="Arial Unicode MS"/>
                <w:cs/>
              </w:rPr>
              <w:t>1</w:t>
            </w:r>
          </w:p>
          <w:p w14:paraId="2952DDB4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Principal Payment Frequency = </w:t>
            </w:r>
            <w:r w:rsidRPr="00BE69F2">
              <w:rPr>
                <w:rFonts w:eastAsia="Arial Unicode MS"/>
                <w:cs/>
              </w:rPr>
              <w:t>0</w:t>
            </w:r>
          </w:p>
          <w:p w14:paraId="6B1002BE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Principal Payment Frequency Unit = </w:t>
            </w:r>
            <w:r w:rsidRPr="00BE69F2">
              <w:rPr>
                <w:rFonts w:eastAsia="Arial Unicode MS"/>
                <w:cs/>
              </w:rPr>
              <w:t>2004800007</w:t>
            </w:r>
            <w:r w:rsidRPr="00BE69F2">
              <w:rPr>
                <w:rFonts w:eastAsia="Arial Unicode MS"/>
              </w:rPr>
              <w:t xml:space="preserve"> At Maturity </w:t>
            </w:r>
          </w:p>
          <w:p w14:paraId="6046251A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Number of Interest Payment = </w:t>
            </w:r>
            <w:r w:rsidRPr="00BE69F2">
              <w:rPr>
                <w:rFonts w:eastAsia="Arial Unicode MS"/>
                <w:cs/>
              </w:rPr>
              <w:t>1</w:t>
            </w:r>
          </w:p>
          <w:p w14:paraId="7E0A323B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Interest Payment Frequency = </w:t>
            </w:r>
            <w:r w:rsidRPr="00BE69F2">
              <w:rPr>
                <w:rFonts w:eastAsia="Arial Unicode MS"/>
                <w:cs/>
              </w:rPr>
              <w:t>0</w:t>
            </w:r>
          </w:p>
          <w:p w14:paraId="6835EED4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Interest Payment Frequency Unit = </w:t>
            </w:r>
            <w:r w:rsidRPr="00BE69F2">
              <w:rPr>
                <w:rFonts w:eastAsia="Arial Unicode MS"/>
                <w:cs/>
              </w:rPr>
              <w:t>2004800009</w:t>
            </w:r>
            <w:r w:rsidRPr="00BE69F2">
              <w:rPr>
                <w:rFonts w:eastAsia="Arial Unicode MS"/>
              </w:rPr>
              <w:t xml:space="preserve"> At Disbursement</w:t>
            </w:r>
          </w:p>
          <w:p w14:paraId="78181C5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0045A4C" w14:textId="77777777" w:rsidR="00033C0B" w:rsidRPr="00BE69F2" w:rsidRDefault="00033C0B" w:rsidP="009A6773">
            <w:pPr>
              <w:pStyle w:val="ListParagraph"/>
              <w:numPr>
                <w:ilvl w:val="0"/>
                <w:numId w:val="4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4"/>
              </w:rPr>
            </w:pPr>
            <w:r w:rsidRPr="00BE69F2">
              <w:rPr>
                <w:rFonts w:eastAsia="Arial Unicode MS"/>
                <w:spacing w:val="-4"/>
                <w:cs/>
              </w:rPr>
              <w:t xml:space="preserve">กู้ยืมโดยออกตั๋วสัญญาใช้เงิน </w:t>
            </w:r>
            <w:r w:rsidRPr="00BE69F2">
              <w:rPr>
                <w:rFonts w:eastAsia="Arial Unicode MS"/>
                <w:spacing w:val="-4"/>
              </w:rPr>
              <w:t>100</w:t>
            </w:r>
            <w:r w:rsidRPr="00BE69F2">
              <w:rPr>
                <w:rFonts w:eastAsia="Arial Unicode MS"/>
                <w:spacing w:val="-4"/>
                <w:cs/>
              </w:rPr>
              <w:t xml:space="preserve"> </w:t>
            </w:r>
            <w:r w:rsidRPr="00BE69F2">
              <w:rPr>
                <w:rFonts w:eastAsia="Arial Unicode MS"/>
                <w:spacing w:val="-4"/>
              </w:rPr>
              <w:t>USD</w:t>
            </w:r>
            <w:r w:rsidRPr="00BE69F2">
              <w:rPr>
                <w:rFonts w:eastAsia="Arial Unicode MS"/>
                <w:spacing w:val="-4"/>
                <w:cs/>
              </w:rPr>
              <w:t xml:space="preserve"> ครบกำหนดจ่ายเงินต้น </w:t>
            </w:r>
            <w:r w:rsidRPr="00BE69F2">
              <w:rPr>
                <w:rFonts w:eastAsia="Arial Unicode MS"/>
                <w:spacing w:val="-4"/>
              </w:rPr>
              <w:t>100</w:t>
            </w:r>
            <w:r w:rsidRPr="00BE69F2">
              <w:rPr>
                <w:rFonts w:eastAsia="Arial Unicode MS"/>
                <w:spacing w:val="-4"/>
                <w:cs/>
              </w:rPr>
              <w:t xml:space="preserve"> </w:t>
            </w:r>
            <w:r w:rsidRPr="00BE69F2">
              <w:rPr>
                <w:rFonts w:eastAsia="Arial Unicode MS"/>
                <w:spacing w:val="-4"/>
              </w:rPr>
              <w:t>USD</w:t>
            </w:r>
            <w:r w:rsidRPr="00BE69F2">
              <w:rPr>
                <w:rFonts w:eastAsia="Arial Unicode MS"/>
                <w:spacing w:val="-4"/>
                <w:cs/>
              </w:rPr>
              <w:t xml:space="preserve"> และดอกเบี้ย </w:t>
            </w:r>
            <w:r w:rsidRPr="00BE69F2">
              <w:rPr>
                <w:rFonts w:eastAsia="Arial Unicode MS"/>
                <w:spacing w:val="-4"/>
              </w:rPr>
              <w:t>3</w:t>
            </w:r>
            <w:r w:rsidRPr="00BE69F2">
              <w:rPr>
                <w:rFonts w:eastAsia="Arial Unicode MS"/>
                <w:spacing w:val="-4"/>
                <w:cs/>
              </w:rPr>
              <w:t xml:space="preserve"> </w:t>
            </w:r>
            <w:r w:rsidRPr="00BE69F2">
              <w:rPr>
                <w:rFonts w:eastAsia="Arial Unicode MS"/>
                <w:spacing w:val="-4"/>
              </w:rPr>
              <w:t>USD</w:t>
            </w:r>
            <w:r w:rsidRPr="00BE69F2">
              <w:rPr>
                <w:rFonts w:eastAsia="Arial Unicode MS"/>
                <w:spacing w:val="-4"/>
                <w:cs/>
              </w:rPr>
              <w:t xml:space="preserve"> ให้รายงาน</w:t>
            </w:r>
          </w:p>
          <w:p w14:paraId="5208F90A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Number of Principal Payment = </w:t>
            </w:r>
            <w:r w:rsidRPr="00BE69F2">
              <w:rPr>
                <w:rFonts w:eastAsia="Arial Unicode MS"/>
                <w:cs/>
              </w:rPr>
              <w:t>1</w:t>
            </w:r>
          </w:p>
          <w:p w14:paraId="3D46CFE5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Principal Payment Frequency = </w:t>
            </w:r>
            <w:r w:rsidRPr="00BE69F2">
              <w:rPr>
                <w:rFonts w:eastAsia="Arial Unicode MS"/>
                <w:cs/>
              </w:rPr>
              <w:t>0</w:t>
            </w:r>
          </w:p>
          <w:p w14:paraId="60A2672C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Principal Payment Frequency Unit = </w:t>
            </w:r>
            <w:r w:rsidRPr="00BE69F2">
              <w:rPr>
                <w:rFonts w:eastAsia="Arial Unicode MS"/>
                <w:cs/>
              </w:rPr>
              <w:t>2004800007</w:t>
            </w:r>
            <w:r w:rsidRPr="00BE69F2">
              <w:rPr>
                <w:rFonts w:eastAsia="Arial Unicode MS"/>
              </w:rPr>
              <w:t xml:space="preserve"> At Maturity</w:t>
            </w:r>
          </w:p>
          <w:p w14:paraId="515CDACD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Number of Interest Payment = </w:t>
            </w:r>
            <w:r w:rsidRPr="00BE69F2">
              <w:rPr>
                <w:rFonts w:eastAsia="Arial Unicode MS"/>
                <w:cs/>
              </w:rPr>
              <w:t>1</w:t>
            </w:r>
          </w:p>
          <w:p w14:paraId="7242BFD0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Interest Payment Frequency = </w:t>
            </w:r>
            <w:r w:rsidRPr="00BE69F2">
              <w:rPr>
                <w:rFonts w:eastAsia="Arial Unicode MS"/>
                <w:cs/>
              </w:rPr>
              <w:t>0</w:t>
            </w:r>
          </w:p>
          <w:p w14:paraId="05C58A7F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ab/>
            </w:r>
            <w:r w:rsidRPr="00BE69F2">
              <w:rPr>
                <w:rFonts w:eastAsia="Arial Unicode MS"/>
              </w:rPr>
              <w:t xml:space="preserve">Interest Payment Frequency Unit = </w:t>
            </w:r>
            <w:r w:rsidRPr="00BE69F2">
              <w:rPr>
                <w:rFonts w:eastAsia="Arial Unicode MS"/>
                <w:cs/>
              </w:rPr>
              <w:t>2004800007</w:t>
            </w:r>
            <w:r w:rsidRPr="00BE69F2">
              <w:rPr>
                <w:rFonts w:eastAsia="Arial Unicode MS"/>
              </w:rPr>
              <w:t xml:space="preserve"> At Maturity</w:t>
            </w:r>
          </w:p>
        </w:tc>
      </w:tr>
    </w:tbl>
    <w:p w14:paraId="02EC84BE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5CDF089" w14:textId="77777777" w:rsidTr="003143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AD1DA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A57651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ถ้าข้อมูลของธนาคารกำหนดเป็นวันในการชำระคืนเงินต้น เช่น ระยะเวลาระหว่างงวดการชำระคืนเงินต้นที่สถาบันการเงินตกลงกับลูกหนี้ในวันทำสัญญา เช่น สัญญาเงินกู้อายุ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ปี กำหนดชำระคืนเงินต้นทุก </w:t>
            </w:r>
            <w:r w:rsidRPr="00BE69F2">
              <w:rPr>
                <w:rFonts w:eastAsia="Arial Unicode MS"/>
              </w:rPr>
              <w:t>60</w:t>
            </w:r>
            <w:r w:rsidRPr="00BE69F2">
              <w:rPr>
                <w:rFonts w:eastAsia="Arial Unicode MS"/>
                <w:cs/>
              </w:rPr>
              <w:t xml:space="preserve"> วัน ธนาคารสามารถรายงานเป็นจำนวนวันได้หรือไม่ </w:t>
            </w:r>
          </w:p>
        </w:tc>
      </w:tr>
      <w:tr w:rsidR="00BE69F2" w:rsidRPr="00BE69F2" w14:paraId="5C459E86" w14:textId="77777777" w:rsidTr="003143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8916ED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0E561B5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สามารถรายงาน  </w:t>
            </w:r>
            <w:r w:rsidRPr="00BE69F2">
              <w:rPr>
                <w:rFonts w:eastAsia="Arial Unicode MS"/>
              </w:rPr>
              <w:t>Principal Payment Frequency = 60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Principal Payment Frequency Unit = </w:t>
            </w:r>
            <w:r w:rsidRPr="00BE69F2">
              <w:rPr>
                <w:rFonts w:eastAsia="Arial Unicode MS"/>
                <w:cs/>
              </w:rPr>
              <w:t>2004800001</w:t>
            </w:r>
            <w:r w:rsidRPr="00BE69F2">
              <w:rPr>
                <w:rFonts w:eastAsia="Arial Unicode MS"/>
              </w:rPr>
              <w:t xml:space="preserve"> Day</w:t>
            </w:r>
          </w:p>
          <w:p w14:paraId="18641F18" w14:textId="77777777" w:rsidR="00033C0B" w:rsidRPr="00BE69F2" w:rsidRDefault="00033C0B" w:rsidP="009A6773">
            <w:pPr>
              <w:pStyle w:val="ListParagraph"/>
              <w:numPr>
                <w:ilvl w:val="0"/>
                <w:numId w:val="4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หากเป็นการนับ </w:t>
            </w:r>
            <w:r w:rsidRPr="00BE69F2">
              <w:rPr>
                <w:rFonts w:eastAsia="Arial Unicode MS"/>
              </w:rPr>
              <w:t>60</w:t>
            </w:r>
            <w:r w:rsidRPr="00BE69F2">
              <w:rPr>
                <w:rFonts w:eastAsia="Arial Unicode MS"/>
                <w:cs/>
              </w:rPr>
              <w:t xml:space="preserve"> วันแบบคงที่ ให้รายงาน </w:t>
            </w:r>
            <w:r w:rsidRPr="00BE69F2">
              <w:rPr>
                <w:rFonts w:eastAsia="Arial Unicode MS"/>
              </w:rPr>
              <w:t xml:space="preserve">Number of Principal Payment </w:t>
            </w:r>
            <w:r w:rsidRPr="00BE69F2">
              <w:rPr>
                <w:rFonts w:eastAsia="Arial Unicode MS"/>
                <w:cs/>
              </w:rPr>
              <w:t xml:space="preserve">ตามข้อเท็จจริงที่กำหนดในสัญญาเงินกู้ </w:t>
            </w:r>
            <w:r w:rsidRPr="00BE69F2">
              <w:rPr>
                <w:rFonts w:eastAsia="Arial Unicode MS"/>
                <w:u w:val="single"/>
                <w:cs/>
              </w:rPr>
              <w:t>คือกรณีเศษของวันที่เหลือ ไปชำระในงวดถัดไป</w:t>
            </w:r>
            <w:r w:rsidRPr="00BE69F2">
              <w:rPr>
                <w:rFonts w:eastAsia="Arial Unicode MS"/>
                <w:cs/>
              </w:rPr>
              <w:t xml:space="preserve"> ดังนั้น จำนวนงวดในการชำระคืนเงินต้น = </w:t>
            </w:r>
            <w:r w:rsidRPr="00BE69F2">
              <w:rPr>
                <w:rFonts w:eastAsia="Arial Unicode MS"/>
              </w:rPr>
              <w:t>7</w:t>
            </w:r>
            <w:r w:rsidRPr="00BE69F2">
              <w:rPr>
                <w:rFonts w:eastAsia="Arial Unicode MS"/>
                <w:cs/>
              </w:rPr>
              <w:t xml:space="preserve"> งวด ให้รายงาน ดังนี้</w:t>
            </w:r>
          </w:p>
          <w:p w14:paraId="54099590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Number of Principal Payment = </w:t>
            </w:r>
            <w:r w:rsidRPr="00BE69F2">
              <w:rPr>
                <w:rFonts w:eastAsia="Arial Unicode MS"/>
                <w:cs/>
              </w:rPr>
              <w:t>7</w:t>
            </w:r>
          </w:p>
          <w:p w14:paraId="0EBB97D9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Principal Payment Frequency = 60</w:t>
            </w:r>
          </w:p>
          <w:p w14:paraId="4DBD0DD6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Principal Payment Frequency Unit = </w:t>
            </w:r>
            <w:r w:rsidRPr="00BE69F2">
              <w:rPr>
                <w:rFonts w:eastAsia="Arial Unicode MS"/>
                <w:cs/>
              </w:rPr>
              <w:t>2004800001</w:t>
            </w:r>
            <w:r w:rsidRPr="00BE69F2">
              <w:rPr>
                <w:rFonts w:eastAsia="Arial Unicode MS"/>
              </w:rPr>
              <w:t xml:space="preserve"> Day</w:t>
            </w:r>
          </w:p>
          <w:p w14:paraId="68C8B8CF" w14:textId="77777777" w:rsidR="00033C0B" w:rsidRPr="00BE69F2" w:rsidRDefault="00033C0B" w:rsidP="009A6773">
            <w:pPr>
              <w:pStyle w:val="ListParagraph"/>
              <w:numPr>
                <w:ilvl w:val="0"/>
                <w:numId w:val="4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กรณีเศษของวันที่เหลือ รวมกับการชำระครั้งสุดท้าย (ระยะเวลา </w:t>
            </w:r>
            <w:r w:rsidRPr="00BE69F2">
              <w:rPr>
                <w:rFonts w:eastAsia="Arial Unicode MS"/>
                <w:u w:val="single"/>
              </w:rPr>
              <w:t>65-66</w:t>
            </w:r>
            <w:r w:rsidRPr="00BE69F2">
              <w:rPr>
                <w:rFonts w:eastAsia="Arial Unicode MS"/>
                <w:u w:val="single"/>
                <w:cs/>
              </w:rPr>
              <w:t xml:space="preserve"> วัน)</w:t>
            </w:r>
            <w:r w:rsidRPr="00BE69F2">
              <w:rPr>
                <w:rFonts w:eastAsia="Arial Unicode MS"/>
                <w:cs/>
              </w:rPr>
              <w:t xml:space="preserve"> ดังนั้น จำนวนงวดในการชำระคืนเงินต้น = </w:t>
            </w:r>
            <w:r w:rsidRPr="00BE69F2">
              <w:rPr>
                <w:rFonts w:eastAsia="Arial Unicode MS"/>
              </w:rPr>
              <w:t>6</w:t>
            </w:r>
            <w:r w:rsidRPr="00BE69F2">
              <w:rPr>
                <w:rFonts w:eastAsia="Arial Unicode MS"/>
                <w:cs/>
              </w:rPr>
              <w:t xml:space="preserve"> งวด ให้รายงาน ดังนี้</w:t>
            </w:r>
          </w:p>
          <w:p w14:paraId="7766D6E1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Number of Principal Payment = </w:t>
            </w:r>
            <w:r w:rsidRPr="00BE69F2">
              <w:rPr>
                <w:rFonts w:eastAsia="Arial Unicode MS"/>
                <w:cs/>
              </w:rPr>
              <w:t xml:space="preserve">6 </w:t>
            </w:r>
          </w:p>
          <w:p w14:paraId="3F4E7557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Principal Payment Frequency = 60</w:t>
            </w:r>
          </w:p>
          <w:p w14:paraId="3FF87155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Principal Payment Frequency Unit = </w:t>
            </w:r>
            <w:r w:rsidRPr="00BE69F2">
              <w:rPr>
                <w:rFonts w:eastAsia="Arial Unicode MS"/>
                <w:cs/>
              </w:rPr>
              <w:t>2004800001</w:t>
            </w:r>
            <w:r w:rsidRPr="00BE69F2">
              <w:rPr>
                <w:rFonts w:eastAsia="Arial Unicode MS"/>
              </w:rPr>
              <w:t xml:space="preserve"> Day   </w:t>
            </w:r>
          </w:p>
          <w:p w14:paraId="3920A4D8" w14:textId="77777777" w:rsidR="00033C0B" w:rsidRPr="00BE69F2" w:rsidRDefault="00033C0B" w:rsidP="009A6773">
            <w:pPr>
              <w:pStyle w:val="ListParagraph"/>
              <w:numPr>
                <w:ilvl w:val="0"/>
                <w:numId w:val="4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ทั้งนี้ กรณี </w:t>
            </w:r>
            <w:r w:rsidRPr="00BE69F2">
              <w:rPr>
                <w:rFonts w:eastAsia="Arial Unicode MS"/>
              </w:rPr>
              <w:t>60</w:t>
            </w:r>
            <w:r w:rsidRPr="00BE69F2">
              <w:rPr>
                <w:rFonts w:eastAsia="Arial Unicode MS"/>
                <w:cs/>
              </w:rPr>
              <w:t xml:space="preserve"> วันของ สง. หมายถึง </w:t>
            </w:r>
            <w:r w:rsidRPr="00BE69F2">
              <w:rPr>
                <w:rFonts w:eastAsia="Arial Unicode MS"/>
                <w:u w:val="single"/>
                <w:cs/>
              </w:rPr>
              <w:t xml:space="preserve">ระยะเวลาเฉลี่ย </w:t>
            </w:r>
            <w:r w:rsidRPr="00BE69F2">
              <w:rPr>
                <w:rFonts w:eastAsia="Arial Unicode MS"/>
                <w:u w:val="single"/>
              </w:rPr>
              <w:t>2</w:t>
            </w:r>
            <w:r w:rsidRPr="00BE69F2">
              <w:rPr>
                <w:rFonts w:eastAsia="Arial Unicode MS"/>
                <w:u w:val="single"/>
                <w:cs/>
              </w:rPr>
              <w:t xml:space="preserve"> เดือน</w:t>
            </w:r>
            <w:r w:rsidRPr="00BE69F2">
              <w:rPr>
                <w:rFonts w:eastAsia="Arial Unicode MS"/>
                <w:cs/>
              </w:rPr>
              <w:t xml:space="preserve"> หรือ สัญญาเงินกู้อายุ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ปี กำหนดชำระคืนเงินต้นทุก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เดือน ให้รายงาน ดังนี้ </w:t>
            </w:r>
          </w:p>
          <w:p w14:paraId="3460B994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Number of Principal Payment = </w:t>
            </w:r>
            <w:r w:rsidRPr="00BE69F2">
              <w:rPr>
                <w:rFonts w:eastAsia="Arial Unicode MS"/>
                <w:cs/>
              </w:rPr>
              <w:t xml:space="preserve">6 </w:t>
            </w:r>
          </w:p>
          <w:p w14:paraId="7DBC24B3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Principal Payment Frequency = 2</w:t>
            </w:r>
          </w:p>
          <w:p w14:paraId="35D8E13D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Principal Payment Frequency Unit = </w:t>
            </w:r>
            <w:r w:rsidRPr="00BE69F2">
              <w:rPr>
                <w:rFonts w:eastAsia="Arial Unicode MS"/>
                <w:cs/>
              </w:rPr>
              <w:t xml:space="preserve">2004800003 </w:t>
            </w:r>
            <w:r w:rsidRPr="00BE69F2">
              <w:rPr>
                <w:rFonts w:eastAsia="Arial Unicode MS"/>
              </w:rPr>
              <w:t>Month</w:t>
            </w:r>
          </w:p>
        </w:tc>
      </w:tr>
    </w:tbl>
    <w:p w14:paraId="75DF71D0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CC2295B" w14:textId="77777777" w:rsidTr="003143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81E316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95AD59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สินเชื่อ </w:t>
            </w:r>
            <w:r w:rsidRPr="00BE69F2">
              <w:rPr>
                <w:rFonts w:eastAsia="Arial Unicode MS"/>
              </w:rPr>
              <w:t xml:space="preserve">Interbank </w:t>
            </w:r>
            <w:r w:rsidRPr="00BE69F2">
              <w:rPr>
                <w:rFonts w:eastAsia="Arial Unicode MS"/>
                <w:cs/>
              </w:rPr>
              <w:t xml:space="preserve">แบบ </w:t>
            </w:r>
            <w:r w:rsidRPr="00BE69F2">
              <w:rPr>
                <w:rFonts w:eastAsia="Arial Unicode MS"/>
              </w:rPr>
              <w:t xml:space="preserve">Overnight </w:t>
            </w:r>
            <w:r w:rsidRPr="00BE69F2">
              <w:rPr>
                <w:rFonts w:eastAsia="Arial Unicode MS"/>
                <w:cs/>
              </w:rPr>
              <w:t xml:space="preserve">(การกู้ยืมระยะ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วันทำการ) ที่ต้องรายงานให้ ธปท. สามารถรายงาน </w:t>
            </w:r>
            <w:r w:rsidRPr="00BE69F2">
              <w:rPr>
                <w:rFonts w:eastAsia="Arial Unicode MS"/>
              </w:rPr>
              <w:t>Number of Interest Payment</w:t>
            </w:r>
            <w:r w:rsidRPr="00BE69F2">
              <w:rPr>
                <w:rFonts w:eastAsia="Arial Unicode MS"/>
                <w:cs/>
              </w:rPr>
              <w:t xml:space="preserve"> เป็น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>เสมอได้หรือไม่</w:t>
            </w:r>
          </w:p>
        </w:tc>
      </w:tr>
      <w:tr w:rsidR="00BE69F2" w:rsidRPr="00BE69F2" w14:paraId="0BB9AD00" w14:textId="77777777" w:rsidTr="003143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FB92D7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4E1160C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trike/>
                <w:cs/>
              </w:rPr>
            </w:pPr>
            <w:r w:rsidRPr="00BE69F2">
              <w:rPr>
                <w:rFonts w:eastAsia="Arial Unicode MS"/>
                <w:cs/>
              </w:rPr>
              <w:t>ขอให้รายงานตามลักษณะของธุรกิจที่เกิดขึ้นจริง</w:t>
            </w:r>
            <w:r w:rsidRPr="00BE69F2">
              <w:rPr>
                <w:rFonts w:eastAsia="Arial Unicode MS"/>
                <w:strike/>
                <w:cs/>
              </w:rPr>
              <w:t xml:space="preserve"> </w:t>
            </w:r>
          </w:p>
        </w:tc>
      </w:tr>
    </w:tbl>
    <w:p w14:paraId="6D2E872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2D03DF2D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66" w:name="_Toc115806913"/>
      <w:r w:rsidRPr="00BE69F2">
        <w:rPr>
          <w:rFonts w:ascii="Browallia New" w:hAnsi="Browallia New" w:cs="Browallia New"/>
          <w:i w:val="0"/>
          <w:color w:val="002060"/>
        </w:rPr>
        <w:t>[Been Extended Flag]</w:t>
      </w:r>
      <w:bookmarkEnd w:id="66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C4C2FE" w14:textId="77777777" w:rsidTr="003143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8958C81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C3BEB7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>สอบถามวัตถุประสงค์ในการนำข้อมูลไปใช้ และการขยายสัญญาของตั๋วเกิดจากสาเหตุใดบ้าง</w:t>
            </w:r>
          </w:p>
        </w:tc>
      </w:tr>
      <w:tr w:rsidR="00BE69F2" w:rsidRPr="00BE69F2" w14:paraId="586F10AB" w14:textId="77777777" w:rsidTr="003143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4795BE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3EC64C6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นำมาใช้ติดตามความเสี่ยงของสินเชื่อที่มีการขยายอายุสัญญาจากเดิมออกไป เช่น ลูกหนี้อาจไม่สามารถชำระเงินต้นได้ ชำระได้เพียงดอกเบี้ย ทำให้ลูกหนี้ต้องขอขยายวันครบกำหนดของตั๋วเงิน และ สง. ไม่ได้มีการจัดทำตั๋วใบใหม่ โดยที่มาอาจเกิดจากการปรับปรุงโครงสร้างที่ไม่ได้เปิดบัญชีใหม่ หรือความช่วยเหลืออื่น ๆ ที่เข้าข่ายลักษณะดังกล่าว</w:t>
            </w:r>
          </w:p>
        </w:tc>
      </w:tr>
    </w:tbl>
    <w:p w14:paraId="37DF61DD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92BCE16" w14:textId="77777777" w:rsidTr="003143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FBA2ACA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408302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ผลิตภัณฑ์ตั๋ว </w:t>
            </w:r>
            <w:r w:rsidRPr="00BE69F2">
              <w:rPr>
                <w:rFonts w:eastAsia="Arial Unicode MS"/>
              </w:rPr>
              <w:t xml:space="preserve">P/N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T/R </w:t>
            </w:r>
            <w:r w:rsidRPr="00BE69F2">
              <w:rPr>
                <w:rFonts w:eastAsia="Arial Unicode MS"/>
                <w:cs/>
              </w:rPr>
              <w:t xml:space="preserve">ที่มีการขยายอายุให้รายงาน </w:t>
            </w:r>
            <w:r w:rsidRPr="00BE69F2">
              <w:rPr>
                <w:rFonts w:eastAsia="Arial Unicode MS"/>
              </w:rPr>
              <w:t>Been Extended Flag = 1</w:t>
            </w:r>
            <w:r w:rsidRPr="00BE69F2">
              <w:rPr>
                <w:rFonts w:eastAsia="Arial Unicode MS"/>
                <w:cs/>
              </w:rPr>
              <w:t xml:space="preserve"> และเมื่อ </w:t>
            </w:r>
            <w:r w:rsidRPr="00BE69F2">
              <w:rPr>
                <w:rFonts w:eastAsia="Arial Unicode MS"/>
              </w:rPr>
              <w:t xml:space="preserve">Flag </w:t>
            </w:r>
            <w:r w:rsidRPr="00BE69F2">
              <w:rPr>
                <w:rFonts w:eastAsia="Arial Unicode MS"/>
                <w:cs/>
              </w:rPr>
              <w:t xml:space="preserve">แล้วจะ </w:t>
            </w:r>
            <w:r w:rsidRPr="00BE69F2">
              <w:rPr>
                <w:rFonts w:eastAsia="Arial Unicode MS"/>
              </w:rPr>
              <w:t xml:space="preserve">Flag </w:t>
            </w:r>
            <w:r w:rsidRPr="00BE69F2">
              <w:rPr>
                <w:rFonts w:eastAsia="Arial Unicode MS"/>
                <w:cs/>
              </w:rPr>
              <w:t>ไปตลอด  ใช่หรือไม่</w:t>
            </w:r>
          </w:p>
        </w:tc>
      </w:tr>
      <w:tr w:rsidR="00BE69F2" w:rsidRPr="00BE69F2" w14:paraId="4EABDC4D" w14:textId="77777777" w:rsidTr="003143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08E095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040854D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ไม่ใช่ รายงาน </w:t>
            </w:r>
            <w:r w:rsidRPr="00BE69F2">
              <w:rPr>
                <w:rFonts w:eastAsia="Arial Unicode MS"/>
              </w:rPr>
              <w:t>Been Extended Flag = 1</w:t>
            </w:r>
            <w:r w:rsidRPr="00BE69F2">
              <w:rPr>
                <w:rFonts w:eastAsia="Arial Unicode MS"/>
                <w:cs/>
              </w:rPr>
              <w:t xml:space="preserve"> เฉพาะงวดที่มีการขยาย</w:t>
            </w:r>
            <w:r w:rsidRPr="00BE69F2">
              <w:rPr>
                <w:rFonts w:eastAsia="Arial Unicode MS"/>
              </w:rPr>
              <w:t xml:space="preserve"> Maturity Date</w:t>
            </w:r>
          </w:p>
        </w:tc>
      </w:tr>
    </w:tbl>
    <w:p w14:paraId="322F5D26" w14:textId="77777777" w:rsidR="00033C0B" w:rsidRPr="00BE69F2" w:rsidRDefault="00033C0B" w:rsidP="009A6773">
      <w:pPr>
        <w:spacing w:line="240" w:lineRule="auto"/>
        <w:rPr>
          <w:cs/>
        </w:rPr>
      </w:pPr>
    </w:p>
    <w:p w14:paraId="5E155936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67" w:name="_Toc117260816"/>
      <w:r w:rsidRPr="00BE69F2">
        <w:rPr>
          <w:rFonts w:ascii="Browallia New" w:hAnsi="Browallia New" w:cs="Browallia New"/>
          <w:i w:val="0"/>
          <w:color w:val="002060"/>
        </w:rPr>
        <w:t>[Interbank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FE6E758" w14:textId="77777777" w:rsidTr="003143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40C67B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AF40EC2" w14:textId="262C7E32" w:rsidR="00033C0B" w:rsidRPr="00BE69F2" w:rsidRDefault="00033C0B" w:rsidP="009A6773">
            <w:pPr>
              <w:tabs>
                <w:tab w:val="left" w:pos="1260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Interbank Flag </w:t>
            </w:r>
            <w:r w:rsidRPr="00BE69F2">
              <w:rPr>
                <w:rFonts w:eastAsia="Arial Unicode MS"/>
                <w:cs/>
              </w:rPr>
              <w:t xml:space="preserve">จะ </w:t>
            </w:r>
            <w:r w:rsidRPr="00BE69F2">
              <w:rPr>
                <w:rFonts w:eastAsia="Arial Unicode MS"/>
              </w:rPr>
              <w:t>Flag</w:t>
            </w:r>
            <w:r w:rsidR="00FF08AA">
              <w:rPr>
                <w:rFonts w:eastAsia="Arial Unicode MS"/>
              </w:rPr>
              <w:t xml:space="preserve"> </w:t>
            </w:r>
            <w:r w:rsidR="00FF08AA" w:rsidRPr="00FD2398">
              <w:rPr>
                <w:rFonts w:eastAsia="Arial Unicode MS"/>
              </w:rPr>
              <w:t>= 1</w:t>
            </w:r>
            <w:r w:rsidRPr="00FD2398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ก็ต่อเมื่อ </w:t>
            </w:r>
            <w:r w:rsidRPr="00BE69F2">
              <w:rPr>
                <w:rFonts w:eastAsia="Arial Unicode MS"/>
              </w:rPr>
              <w:t xml:space="preserve">Counterparty </w:t>
            </w:r>
            <w:r w:rsidRPr="00BE69F2">
              <w:rPr>
                <w:rFonts w:eastAsia="Arial Unicode MS"/>
                <w:cs/>
              </w:rPr>
              <w:t xml:space="preserve">นั้น ๆ รายงานด้วย </w:t>
            </w:r>
            <w:r w:rsidRPr="00BE69F2">
              <w:rPr>
                <w:rFonts w:eastAsia="Arial Unicode MS"/>
              </w:rPr>
              <w:t xml:space="preserve">FI Code </w:t>
            </w:r>
            <w:r w:rsidRPr="00BE69F2">
              <w:rPr>
                <w:rFonts w:eastAsia="Arial Unicode MS"/>
                <w:cs/>
              </w:rPr>
              <w:t xml:space="preserve">ใช่หรือไม่ </w:t>
            </w:r>
          </w:p>
        </w:tc>
      </w:tr>
      <w:tr w:rsidR="00BE69F2" w:rsidRPr="00BE69F2" w14:paraId="564FCCDC" w14:textId="77777777" w:rsidTr="003143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845DDA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B5542D6" w14:textId="13F201D5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 </w:t>
            </w:r>
            <w:r w:rsidRPr="00BE69F2">
              <w:rPr>
                <w:rFonts w:eastAsia="Arial Unicode MS"/>
              </w:rPr>
              <w:t xml:space="preserve">Interbank Flag </w:t>
            </w:r>
            <w:r w:rsidRPr="00BE69F2">
              <w:rPr>
                <w:rFonts w:eastAsia="Arial Unicode MS"/>
                <w:cs/>
              </w:rPr>
              <w:t xml:space="preserve">ไม่ได้พิจารณาจาก </w:t>
            </w:r>
            <w:r w:rsidRPr="00BE69F2">
              <w:rPr>
                <w:rFonts w:eastAsia="Arial Unicode MS"/>
              </w:rPr>
              <w:t>Identification Type Code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= 2002700007 FI Code</w:t>
            </w:r>
            <w:r w:rsidRPr="00BE69F2">
              <w:rPr>
                <w:rFonts w:eastAsia="Arial Unicode MS"/>
                <w:cs/>
              </w:rPr>
              <w:t xml:space="preserve"> แต่ให้</w:t>
            </w:r>
            <w:r w:rsidR="00FF08AA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สง. อ้างอิงนิยาม </w:t>
            </w:r>
            <w:r w:rsidRPr="00BE69F2">
              <w:rPr>
                <w:rFonts w:eastAsia="Arial Unicode MS"/>
              </w:rPr>
              <w:t xml:space="preserve">Interbank </w:t>
            </w:r>
            <w:r w:rsidRPr="00BE69F2">
              <w:rPr>
                <w:rFonts w:eastAsia="Arial Unicode MS"/>
                <w:cs/>
              </w:rPr>
              <w:t xml:space="preserve">ตามประกาศ สนส. </w:t>
            </w:r>
            <w:r w:rsidRPr="00BE69F2">
              <w:rPr>
                <w:rFonts w:eastAsia="Arial Unicode MS"/>
              </w:rPr>
              <w:t>21/2561</w:t>
            </w:r>
            <w:r w:rsidRPr="00BE69F2">
              <w:rPr>
                <w:rFonts w:eastAsia="Arial Unicode MS"/>
                <w:cs/>
              </w:rPr>
              <w:t xml:space="preserve"> เรื่องการจัดทำและการประกาศงบการเงินของธนาคารพาณิชย์</w:t>
            </w:r>
            <w:r w:rsidRPr="00BE69F2">
              <w:rPr>
                <w:rFonts w:eastAsia="Arial Unicode MS"/>
              </w:rPr>
              <w:t xml:space="preserve"> </w:t>
            </w:r>
          </w:p>
          <w:p w14:paraId="00F1C64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โดยการรายงาน </w:t>
            </w:r>
            <w:r w:rsidRPr="00BE69F2">
              <w:rPr>
                <w:rFonts w:eastAsia="Arial Unicode MS"/>
              </w:rPr>
              <w:t xml:space="preserve">Interbank Flag = 1 </w:t>
            </w:r>
            <w:r w:rsidRPr="00BE69F2">
              <w:rPr>
                <w:rFonts w:eastAsia="Arial Unicode MS"/>
                <w:cs/>
              </w:rPr>
              <w:t>ให้พิจารณาคู่สัญญา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(</w:t>
            </w:r>
            <w:r w:rsidRPr="00BE69F2">
              <w:rPr>
                <w:rFonts w:eastAsia="Arial Unicode MS"/>
              </w:rPr>
              <w:t xml:space="preserve">Entity Id) </w:t>
            </w:r>
            <w:r w:rsidRPr="00BE69F2">
              <w:rPr>
                <w:rFonts w:eastAsia="Arial Unicode MS"/>
                <w:cs/>
              </w:rPr>
              <w:t xml:space="preserve">ซึ่งอาจจะมี </w:t>
            </w:r>
            <w:r w:rsidRPr="00BE69F2">
              <w:rPr>
                <w:rFonts w:eastAsia="Arial Unicode MS"/>
              </w:rPr>
              <w:t xml:space="preserve">Identification Type Code </w:t>
            </w:r>
            <w:r w:rsidRPr="00BE69F2">
              <w:rPr>
                <w:rFonts w:eastAsia="Arial Unicode MS"/>
                <w:cs/>
              </w:rPr>
              <w:t>เป็น 2002700007</w:t>
            </w:r>
            <w:r w:rsidRPr="00BE69F2">
              <w:rPr>
                <w:rFonts w:eastAsia="Arial Unicode MS"/>
              </w:rPr>
              <w:t xml:space="preserve"> FI Code </w:t>
            </w:r>
            <w:r w:rsidRPr="00BE69F2">
              <w:rPr>
                <w:rFonts w:eastAsia="Arial Unicode MS"/>
                <w:cs/>
              </w:rPr>
              <w:t>เช่น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ธนาคารพาณิชย์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หรือ รายงานด้วย </w:t>
            </w:r>
            <w:r w:rsidRPr="00BE69F2">
              <w:rPr>
                <w:rFonts w:eastAsia="Arial Unicode MS"/>
              </w:rPr>
              <w:t xml:space="preserve">2002700004 Juristic Id </w:t>
            </w:r>
            <w:r w:rsidRPr="00BE69F2">
              <w:rPr>
                <w:rFonts w:eastAsia="Arial Unicode MS"/>
                <w:cs/>
              </w:rPr>
              <w:t>เช่น บริษัทประกันชีวิต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ก็ได้</w:t>
            </w:r>
          </w:p>
        </w:tc>
      </w:tr>
    </w:tbl>
    <w:p w14:paraId="4E72E991" w14:textId="77777777" w:rsidR="00033C0B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1EB241" w14:textId="77777777" w:rsidTr="00342CE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67D450" w14:textId="77777777" w:rsidR="00033C0B" w:rsidRPr="00632CC2" w:rsidRDefault="00033C0B" w:rsidP="009A6773">
            <w:pPr>
              <w:rPr>
                <w:rFonts w:eastAsia="Arial Unicode MS"/>
                <w:b w:val="0"/>
                <w:bCs w:val="0"/>
                <w:caps/>
                <w:color w:val="auto"/>
              </w:rPr>
            </w:pPr>
            <w:r w:rsidRPr="00632CC2">
              <w:rPr>
                <w:rFonts w:eastAsia="Arial Unicode MS"/>
                <w:color w:val="auto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348F653" w14:textId="77777777" w:rsidR="00033C0B" w:rsidRPr="00632CC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olor w:val="auto"/>
              </w:rPr>
            </w:pPr>
            <w:r w:rsidRPr="00632CC2">
              <w:rPr>
                <w:rFonts w:eastAsia="Arial Unicode MS"/>
                <w:color w:val="auto"/>
                <w:cs/>
              </w:rPr>
              <w:t xml:space="preserve">การรับซื้อตั๋วเงินที่อาวัลโดย สง. อื่น จะเข้าข่ายให้รายงาน </w:t>
            </w:r>
            <w:r w:rsidRPr="00632CC2">
              <w:rPr>
                <w:rFonts w:eastAsia="Arial Unicode MS"/>
                <w:color w:val="auto"/>
              </w:rPr>
              <w:t xml:space="preserve">Interbank Flag </w:t>
            </w:r>
            <w:r w:rsidRPr="00632CC2">
              <w:rPr>
                <w:rFonts w:eastAsia="Arial Unicode MS"/>
                <w:color w:val="auto"/>
                <w:cs/>
              </w:rPr>
              <w:t>ใช่หรือไม่</w:t>
            </w:r>
          </w:p>
        </w:tc>
      </w:tr>
      <w:tr w:rsidR="00BE69F2" w:rsidRPr="00BE69F2" w14:paraId="657CB135" w14:textId="77777777" w:rsidTr="00342C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1A95B3B" w14:textId="77777777" w:rsidR="00033C0B" w:rsidRPr="00FD2398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FD2398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6AA76A2B" w14:textId="7B1812A4" w:rsidR="006E3732" w:rsidRPr="00FD2398" w:rsidRDefault="006E3732" w:rsidP="006E373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FD2398">
              <w:rPr>
                <w:rFonts w:eastAsia="Arial Unicode MS" w:hint="cs"/>
                <w:cs/>
              </w:rPr>
              <w:t>ใช่ ให้</w:t>
            </w:r>
            <w:r w:rsidRPr="00FD2398">
              <w:rPr>
                <w:rFonts w:eastAsia="Arial Unicode MS"/>
                <w:cs/>
              </w:rPr>
              <w:t xml:space="preserve">รายงาน </w:t>
            </w:r>
            <w:r w:rsidRPr="00FD2398">
              <w:rPr>
                <w:rFonts w:eastAsia="Arial Unicode MS"/>
              </w:rPr>
              <w:t xml:space="preserve">Entity/Counterparty </w:t>
            </w:r>
            <w:r w:rsidRPr="00FD2398">
              <w:rPr>
                <w:rFonts w:eastAsia="Arial Unicode MS"/>
                <w:cs/>
              </w:rPr>
              <w:t xml:space="preserve">ของ ลูกค้าของ ธพ. </w:t>
            </w:r>
            <w:r w:rsidRPr="00FD2398">
              <w:rPr>
                <w:rFonts w:eastAsia="Arial Unicode MS" w:hint="cs"/>
                <w:cs/>
              </w:rPr>
              <w:t xml:space="preserve">(ที่แท้จริง) </w:t>
            </w:r>
            <w:r w:rsidRPr="00FD2398">
              <w:rPr>
                <w:rFonts w:eastAsia="Arial Unicode MS"/>
                <w:cs/>
              </w:rPr>
              <w:t>ผู้ที่น</w:t>
            </w:r>
            <w:r w:rsidRPr="00FD2398">
              <w:rPr>
                <w:rFonts w:eastAsia="Arial Unicode MS" w:hint="cs"/>
                <w:cs/>
              </w:rPr>
              <w:t>ำ</w:t>
            </w:r>
            <w:r w:rsidRPr="00FD2398">
              <w:rPr>
                <w:rFonts w:eastAsia="Arial Unicode MS"/>
                <w:cs/>
              </w:rPr>
              <w:t>ตั๋วมาขายลด</w:t>
            </w:r>
            <w:r w:rsidRPr="00FD2398">
              <w:rPr>
                <w:rFonts w:eastAsia="Arial Unicode MS" w:hint="cs"/>
                <w:cs/>
              </w:rPr>
              <w:t xml:space="preserve"> หรือ ผู้ขาย </w:t>
            </w:r>
            <w:r w:rsidRPr="00FD2398">
              <w:rPr>
                <w:rFonts w:eastAsia="Arial Unicode MS"/>
              </w:rPr>
              <w:t xml:space="preserve">L/C </w:t>
            </w:r>
            <w:r w:rsidRPr="00FD2398">
              <w:rPr>
                <w:rFonts w:eastAsia="Arial Unicode MS" w:hint="cs"/>
                <w:cs/>
              </w:rPr>
              <w:t xml:space="preserve">โดยรายงาน </w:t>
            </w:r>
            <w:r w:rsidRPr="00FD2398">
              <w:rPr>
                <w:rFonts w:eastAsia="Arial Unicode MS"/>
              </w:rPr>
              <w:t xml:space="preserve">Interbank Flag = 2 </w:t>
            </w:r>
            <w:r w:rsidRPr="00FD2398">
              <w:rPr>
                <w:rFonts w:eastAsia="Arial Unicode MS" w:hint="cs"/>
                <w:cs/>
              </w:rPr>
              <w:t>(</w:t>
            </w:r>
            <w:r w:rsidRPr="00FD2398">
              <w:rPr>
                <w:rFonts w:eastAsia="Arial Unicode MS"/>
              </w:rPr>
              <w:t>Risk and Reward)</w:t>
            </w:r>
          </w:p>
          <w:p w14:paraId="1F751B5C" w14:textId="33A0D3FB" w:rsidR="006E3732" w:rsidRPr="00FD2398" w:rsidRDefault="006E3732" w:rsidP="006E373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FD2398">
              <w:rPr>
                <w:rFonts w:eastAsia="Arial Unicode MS" w:hint="cs"/>
                <w:cs/>
              </w:rPr>
              <w:t>และรายงาน สง.</w:t>
            </w:r>
            <w:r w:rsidRPr="00FD2398">
              <w:rPr>
                <w:rFonts w:eastAsia="Arial Unicode MS"/>
              </w:rPr>
              <w:t xml:space="preserve"> </w:t>
            </w:r>
            <w:r w:rsidRPr="00FD2398">
              <w:rPr>
                <w:rFonts w:eastAsia="Arial Unicode MS" w:hint="cs"/>
                <w:cs/>
              </w:rPr>
              <w:t>ที่อาวัลตั๋วเงิน หรือ สง.</w:t>
            </w:r>
            <w:r w:rsidRPr="00FD2398">
              <w:rPr>
                <w:rFonts w:eastAsia="Arial Unicode MS"/>
              </w:rPr>
              <w:t xml:space="preserve"> </w:t>
            </w:r>
            <w:r w:rsidRPr="00FD2398">
              <w:rPr>
                <w:rFonts w:eastAsia="Arial Unicode MS" w:hint="cs"/>
                <w:cs/>
              </w:rPr>
              <w:t xml:space="preserve">ที่เป็น </w:t>
            </w:r>
            <w:r w:rsidRPr="00FD2398">
              <w:rPr>
                <w:rFonts w:eastAsia="Arial Unicode MS"/>
              </w:rPr>
              <w:t>Issuing Bank</w:t>
            </w:r>
            <w:r w:rsidRPr="00FD2398">
              <w:rPr>
                <w:rFonts w:eastAsia="Arial Unicode MS" w:hint="cs"/>
                <w:cs/>
              </w:rPr>
              <w:t xml:space="preserve"> หรือ </w:t>
            </w:r>
            <w:r w:rsidRPr="00FD2398">
              <w:rPr>
                <w:rFonts w:eastAsia="Arial Unicode MS"/>
              </w:rPr>
              <w:t xml:space="preserve">Confirming Bank </w:t>
            </w:r>
            <w:r w:rsidRPr="00FD2398">
              <w:rPr>
                <w:rFonts w:eastAsia="Arial Unicode MS" w:hint="cs"/>
                <w:cs/>
              </w:rPr>
              <w:t xml:space="preserve">เป็นผู้ค้ำประกันใน </w:t>
            </w:r>
            <w:r w:rsidRPr="00FD2398">
              <w:rPr>
                <w:rFonts w:eastAsia="Arial Unicode MS"/>
              </w:rPr>
              <w:t xml:space="preserve">data entity </w:t>
            </w:r>
            <w:r w:rsidRPr="00FD2398">
              <w:rPr>
                <w:rFonts w:eastAsia="Arial Unicode MS" w:hint="cs"/>
                <w:cs/>
              </w:rPr>
              <w:t>ที่เกี่ยวข้อง</w:t>
            </w:r>
          </w:p>
          <w:p w14:paraId="0AC5E8B2" w14:textId="77777777" w:rsidR="00FF08AA" w:rsidRPr="00FD2398" w:rsidRDefault="00FF08AA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  <w:tr w:rsidR="00BE69F2" w:rsidRPr="00BE69F2" w14:paraId="2CB0E78D" w14:textId="77777777" w:rsidTr="00342CE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4B46E1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8F07B24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Product L/C Discount without Recourse </w:t>
            </w:r>
            <w:r w:rsidRPr="00BE69F2">
              <w:rPr>
                <w:rFonts w:eastAsia="Arial Unicode MS"/>
                <w:cs/>
              </w:rPr>
              <w:t xml:space="preserve">กับ </w:t>
            </w:r>
            <w:r w:rsidRPr="00BE69F2">
              <w:rPr>
                <w:rFonts w:eastAsia="Arial Unicode MS"/>
              </w:rPr>
              <w:t xml:space="preserve">L/C Confirmation </w:t>
            </w:r>
            <w:r w:rsidRPr="00BE69F2">
              <w:rPr>
                <w:rFonts w:eastAsia="Arial Unicode MS"/>
                <w:cs/>
              </w:rPr>
              <w:t xml:space="preserve">วงเงิน และ </w:t>
            </w:r>
            <w:r w:rsidRPr="00BE69F2">
              <w:rPr>
                <w:rFonts w:eastAsia="Arial Unicode MS"/>
                <w:u w:val="single"/>
                <w:cs/>
              </w:rPr>
              <w:t xml:space="preserve">ความเสี่ยงจะอยู่ที่ </w:t>
            </w:r>
            <w:r w:rsidRPr="00BE69F2">
              <w:rPr>
                <w:rFonts w:eastAsia="Arial Unicode MS"/>
                <w:u w:val="single"/>
              </w:rPr>
              <w:t xml:space="preserve">Issuing Bank </w:t>
            </w:r>
            <w:r w:rsidRPr="00BE69F2">
              <w:rPr>
                <w:rFonts w:eastAsia="Arial Unicode MS"/>
                <w:u w:val="single"/>
                <w:cs/>
              </w:rPr>
              <w:t xml:space="preserve">หรือ </w:t>
            </w:r>
            <w:r w:rsidRPr="00BE69F2">
              <w:rPr>
                <w:rFonts w:eastAsia="Arial Unicode MS"/>
                <w:u w:val="single"/>
              </w:rPr>
              <w:t>Confirming Bank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เข้าข่ายให้รายงาน </w:t>
            </w:r>
            <w:r w:rsidRPr="00BE69F2">
              <w:rPr>
                <w:rFonts w:eastAsia="Arial Unicode MS"/>
              </w:rPr>
              <w:t xml:space="preserve">Interbank Flag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</w:tc>
      </w:tr>
      <w:tr w:rsidR="00BE69F2" w:rsidRPr="00BE69F2" w14:paraId="73DBD7F4" w14:textId="77777777" w:rsidTr="00FD23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9AFCD0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62DEB64C" w14:textId="77777777" w:rsidR="006E3732" w:rsidRPr="00FD2398" w:rsidRDefault="006E3732" w:rsidP="006E373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FD2398">
              <w:rPr>
                <w:rFonts w:eastAsia="Arial Unicode MS" w:hint="cs"/>
                <w:cs/>
              </w:rPr>
              <w:t>ใช่ ให้</w:t>
            </w:r>
            <w:r w:rsidRPr="00FD2398">
              <w:rPr>
                <w:rFonts w:eastAsia="Arial Unicode MS"/>
                <w:cs/>
              </w:rPr>
              <w:t xml:space="preserve">รายงาน </w:t>
            </w:r>
            <w:r w:rsidRPr="00FD2398">
              <w:rPr>
                <w:rFonts w:eastAsia="Arial Unicode MS"/>
              </w:rPr>
              <w:t xml:space="preserve">Entity/Counterparty </w:t>
            </w:r>
            <w:r w:rsidRPr="00FD2398">
              <w:rPr>
                <w:rFonts w:eastAsia="Arial Unicode MS"/>
                <w:cs/>
              </w:rPr>
              <w:t xml:space="preserve">ของ ลูกค้าของ ธพ. </w:t>
            </w:r>
            <w:r w:rsidRPr="00FD2398">
              <w:rPr>
                <w:rFonts w:eastAsia="Arial Unicode MS" w:hint="cs"/>
                <w:cs/>
              </w:rPr>
              <w:t xml:space="preserve">(ที่แท้จริง) </w:t>
            </w:r>
            <w:r w:rsidRPr="00FD2398">
              <w:rPr>
                <w:rFonts w:eastAsia="Arial Unicode MS"/>
                <w:cs/>
              </w:rPr>
              <w:t>ผู้ที่น</w:t>
            </w:r>
            <w:r w:rsidRPr="00FD2398">
              <w:rPr>
                <w:rFonts w:eastAsia="Arial Unicode MS" w:hint="cs"/>
                <w:cs/>
              </w:rPr>
              <w:t>ำ</w:t>
            </w:r>
            <w:r w:rsidRPr="00FD2398">
              <w:rPr>
                <w:rFonts w:eastAsia="Arial Unicode MS"/>
                <w:cs/>
              </w:rPr>
              <w:t>ตั๋วมาขายลด</w:t>
            </w:r>
            <w:r w:rsidRPr="00FD2398">
              <w:rPr>
                <w:rFonts w:eastAsia="Arial Unicode MS" w:hint="cs"/>
                <w:cs/>
              </w:rPr>
              <w:t xml:space="preserve"> หรือ ผู้ขาย </w:t>
            </w:r>
            <w:r w:rsidRPr="00FD2398">
              <w:rPr>
                <w:rFonts w:eastAsia="Arial Unicode MS"/>
              </w:rPr>
              <w:t xml:space="preserve">L/C </w:t>
            </w:r>
            <w:r w:rsidRPr="00FD2398">
              <w:rPr>
                <w:rFonts w:eastAsia="Arial Unicode MS" w:hint="cs"/>
                <w:cs/>
              </w:rPr>
              <w:t xml:space="preserve">โดยรายงาน </w:t>
            </w:r>
            <w:r w:rsidRPr="00FD2398">
              <w:rPr>
                <w:rFonts w:eastAsia="Arial Unicode MS"/>
              </w:rPr>
              <w:t xml:space="preserve">Interbank Flag = 2 </w:t>
            </w:r>
            <w:r w:rsidRPr="00FD2398">
              <w:rPr>
                <w:rFonts w:eastAsia="Arial Unicode MS" w:hint="cs"/>
                <w:cs/>
              </w:rPr>
              <w:t>(</w:t>
            </w:r>
            <w:r w:rsidRPr="00FD2398">
              <w:rPr>
                <w:rFonts w:eastAsia="Arial Unicode MS"/>
              </w:rPr>
              <w:t>Risk and Reward)</w:t>
            </w:r>
          </w:p>
          <w:p w14:paraId="0859B0AF" w14:textId="18D9740E" w:rsidR="00033C0B" w:rsidRPr="00BE69F2" w:rsidRDefault="0022345A" w:rsidP="0022345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FD2398">
              <w:rPr>
                <w:rFonts w:eastAsia="Arial Unicode MS" w:hint="cs"/>
                <w:cs/>
              </w:rPr>
              <w:t>และรายงาน สง.</w:t>
            </w:r>
            <w:r w:rsidRPr="00FD2398">
              <w:rPr>
                <w:rFonts w:eastAsia="Arial Unicode MS"/>
              </w:rPr>
              <w:t xml:space="preserve"> </w:t>
            </w:r>
            <w:r w:rsidRPr="00FD2398">
              <w:rPr>
                <w:rFonts w:eastAsia="Arial Unicode MS" w:hint="cs"/>
                <w:cs/>
              </w:rPr>
              <w:t>ที่อาวัลตั๋วเงิน หรือ สง.</w:t>
            </w:r>
            <w:r w:rsidRPr="00FD2398">
              <w:rPr>
                <w:rFonts w:eastAsia="Arial Unicode MS"/>
              </w:rPr>
              <w:t xml:space="preserve"> </w:t>
            </w:r>
            <w:r w:rsidRPr="00FD2398">
              <w:rPr>
                <w:rFonts w:eastAsia="Arial Unicode MS" w:hint="cs"/>
                <w:cs/>
              </w:rPr>
              <w:t xml:space="preserve">ที่เป็น </w:t>
            </w:r>
            <w:r w:rsidRPr="00FD2398">
              <w:rPr>
                <w:rFonts w:eastAsia="Arial Unicode MS"/>
              </w:rPr>
              <w:t>Issuing Bank</w:t>
            </w:r>
            <w:r w:rsidRPr="00FD2398">
              <w:rPr>
                <w:rFonts w:eastAsia="Arial Unicode MS" w:hint="cs"/>
                <w:cs/>
              </w:rPr>
              <w:t xml:space="preserve"> หรือ </w:t>
            </w:r>
            <w:r w:rsidRPr="00FD2398">
              <w:rPr>
                <w:rFonts w:eastAsia="Arial Unicode MS"/>
              </w:rPr>
              <w:t xml:space="preserve">Confirming Bank </w:t>
            </w:r>
            <w:r w:rsidRPr="00FD2398">
              <w:rPr>
                <w:rFonts w:eastAsia="Arial Unicode MS" w:hint="cs"/>
                <w:cs/>
              </w:rPr>
              <w:t xml:space="preserve">เป็นผู้ค้ำประกันใน </w:t>
            </w:r>
            <w:r w:rsidRPr="00FD2398">
              <w:rPr>
                <w:rFonts w:eastAsia="Arial Unicode MS"/>
              </w:rPr>
              <w:t xml:space="preserve">data entity </w:t>
            </w:r>
            <w:r w:rsidRPr="00FD2398">
              <w:rPr>
                <w:rFonts w:eastAsia="Arial Unicode MS" w:hint="cs"/>
                <w:cs/>
              </w:rPr>
              <w:t>ที่เกี่ยวข้อง</w:t>
            </w:r>
          </w:p>
        </w:tc>
      </w:tr>
    </w:tbl>
    <w:p w14:paraId="53F8963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EC3E619" w14:textId="77777777" w:rsidTr="00342CE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2A694A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BA226C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การรายงานข้อมูลสำหรับรายการธุรกรรมระหว่างประเทศ (</w:t>
            </w:r>
            <w:r w:rsidRPr="00BE69F2">
              <w:rPr>
                <w:rFonts w:eastAsia="Arial Unicode MS"/>
              </w:rPr>
              <w:t>Trade Finance)</w:t>
            </w:r>
          </w:p>
          <w:p w14:paraId="26B7A001" w14:textId="77777777" w:rsidR="00033C0B" w:rsidRPr="00BE69F2" w:rsidRDefault="00033C0B" w:rsidP="009A6773">
            <w:pPr>
              <w:pStyle w:val="ListParagraph"/>
              <w:numPr>
                <w:ilvl w:val="0"/>
                <w:numId w:val="1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ธุรกรรมให้สินเชื่อเพื่อการนำเข้าสินค้า (</w:t>
            </w:r>
            <w:r w:rsidRPr="00BE69F2">
              <w:rPr>
                <w:rFonts w:eastAsia="Arial Unicode MS"/>
              </w:rPr>
              <w:t>Trust Receipt : TR)</w:t>
            </w:r>
          </w:p>
          <w:p w14:paraId="6D8217CF" w14:textId="77777777" w:rsidR="00033C0B" w:rsidRPr="00BE69F2" w:rsidRDefault="00033C0B" w:rsidP="009A6773">
            <w:pPr>
              <w:pStyle w:val="ListParagraph"/>
              <w:numPr>
                <w:ilvl w:val="0"/>
                <w:numId w:val="1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ธุรกรรมให้สินเชื่อเพื่อการส่งออกประเภทการขายลดตั๋วส่งออก (</w:t>
            </w:r>
            <w:r w:rsidRPr="00BE69F2">
              <w:rPr>
                <w:rFonts w:eastAsia="Arial Unicode MS"/>
              </w:rPr>
              <w:t xml:space="preserve">Discount of Export Bill) </w:t>
            </w:r>
            <w:r w:rsidRPr="00BE69F2">
              <w:rPr>
                <w:rFonts w:eastAsia="Arial Unicode MS"/>
                <w:cs/>
              </w:rPr>
              <w:t xml:space="preserve">แบบ </w:t>
            </w:r>
            <w:r w:rsidRPr="00BE69F2">
              <w:rPr>
                <w:rFonts w:eastAsia="Arial Unicode MS"/>
              </w:rPr>
              <w:t xml:space="preserve">Without Recourse </w:t>
            </w:r>
          </w:p>
          <w:p w14:paraId="32D84B0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ธุรกรรมจะต้องรายงานข้อมูล </w:t>
            </w:r>
            <w:r w:rsidRPr="00BE69F2">
              <w:rPr>
                <w:rFonts w:eastAsia="Arial Unicode MS"/>
              </w:rPr>
              <w:t xml:space="preserve">Interbank Flag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76E40AC2" w14:textId="77777777" w:rsidTr="00342C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C5F25A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59341F9B" w14:textId="5AD6911F" w:rsidR="00033C0B" w:rsidRPr="00897787" w:rsidRDefault="00897787" w:rsidP="008977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>
              <w:rPr>
                <w:rFonts w:eastAsia="Arial Unicode MS" w:hint="cs"/>
                <w:cs/>
              </w:rPr>
              <w:t xml:space="preserve">1. </w:t>
            </w:r>
            <w:r w:rsidR="00033C0B" w:rsidRPr="00897787">
              <w:rPr>
                <w:rFonts w:eastAsia="Arial Unicode MS"/>
                <w:cs/>
              </w:rPr>
              <w:t xml:space="preserve">รายงาน </w:t>
            </w:r>
            <w:r w:rsidR="00033C0B" w:rsidRPr="00897787">
              <w:rPr>
                <w:rFonts w:eastAsia="Arial Unicode MS"/>
              </w:rPr>
              <w:t>Interbank Flag = 0</w:t>
            </w:r>
          </w:p>
          <w:p w14:paraId="33651F4B" w14:textId="2664D81A" w:rsidR="005F6289" w:rsidRPr="00FD2398" w:rsidRDefault="00897787" w:rsidP="008977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FD2398">
              <w:rPr>
                <w:rFonts w:eastAsia="Arial Unicode MS" w:hint="cs"/>
                <w:cs/>
              </w:rPr>
              <w:t xml:space="preserve">2. </w:t>
            </w:r>
            <w:r w:rsidR="005F6289" w:rsidRPr="00FD2398">
              <w:rPr>
                <w:rFonts w:eastAsia="Arial Unicode MS"/>
                <w:cs/>
              </w:rPr>
              <w:t xml:space="preserve">รายงาน </w:t>
            </w:r>
            <w:r w:rsidR="005F6289" w:rsidRPr="00FD2398">
              <w:rPr>
                <w:rFonts w:eastAsia="Arial Unicode MS"/>
              </w:rPr>
              <w:t xml:space="preserve">Entity/Counterparty </w:t>
            </w:r>
            <w:r w:rsidR="005F6289" w:rsidRPr="00FD2398">
              <w:rPr>
                <w:rFonts w:eastAsia="Arial Unicode MS"/>
                <w:cs/>
              </w:rPr>
              <w:t xml:space="preserve">ของ ลูกค้าของ ธพ. </w:t>
            </w:r>
            <w:r w:rsidR="0022345A" w:rsidRPr="00FD2398">
              <w:rPr>
                <w:rFonts w:eastAsia="Arial Unicode MS" w:hint="cs"/>
                <w:cs/>
              </w:rPr>
              <w:t xml:space="preserve">(ที่แท้จริง) </w:t>
            </w:r>
            <w:r w:rsidR="005F6289" w:rsidRPr="00FD2398">
              <w:rPr>
                <w:rFonts w:eastAsia="Arial Unicode MS"/>
                <w:cs/>
              </w:rPr>
              <w:t>ผู้ที่น</w:t>
            </w:r>
            <w:r w:rsidR="005F6289" w:rsidRPr="00FD2398">
              <w:rPr>
                <w:rFonts w:eastAsia="Arial Unicode MS" w:hint="cs"/>
                <w:cs/>
              </w:rPr>
              <w:t>ำ</w:t>
            </w:r>
            <w:r w:rsidR="005F6289" w:rsidRPr="00FD2398">
              <w:rPr>
                <w:rFonts w:eastAsia="Arial Unicode MS"/>
                <w:cs/>
              </w:rPr>
              <w:t>ตั๋วมาขายลด</w:t>
            </w:r>
            <w:r w:rsidR="005F6289" w:rsidRPr="00FD2398">
              <w:rPr>
                <w:rFonts w:eastAsia="Arial Unicode MS" w:hint="cs"/>
                <w:cs/>
              </w:rPr>
              <w:t xml:space="preserve"> หรือ ผู้ขาย</w:t>
            </w:r>
            <w:r w:rsidR="005D7F12" w:rsidRPr="00FD2398">
              <w:rPr>
                <w:rFonts w:eastAsia="Arial Unicode MS" w:hint="cs"/>
                <w:cs/>
              </w:rPr>
              <w:t>ล</w:t>
            </w:r>
            <w:r w:rsidR="00F548DC" w:rsidRPr="00FD2398">
              <w:rPr>
                <w:rFonts w:eastAsia="Arial Unicode MS" w:hint="cs"/>
                <w:cs/>
              </w:rPr>
              <w:t>ด</w:t>
            </w:r>
            <w:r w:rsidR="005F6289" w:rsidRPr="00FD2398">
              <w:rPr>
                <w:rFonts w:eastAsia="Arial Unicode MS" w:hint="cs"/>
                <w:cs/>
              </w:rPr>
              <w:t xml:space="preserve"> </w:t>
            </w:r>
            <w:r w:rsidR="005F6289" w:rsidRPr="00FD2398">
              <w:rPr>
                <w:rFonts w:eastAsia="Arial Unicode MS"/>
              </w:rPr>
              <w:t xml:space="preserve">L/C </w:t>
            </w:r>
            <w:r w:rsidR="005F6289" w:rsidRPr="00FD2398">
              <w:rPr>
                <w:rFonts w:eastAsia="Arial Unicode MS" w:hint="cs"/>
                <w:cs/>
              </w:rPr>
              <w:t xml:space="preserve">โดยรายงาน </w:t>
            </w:r>
            <w:r w:rsidR="005F6289" w:rsidRPr="00FD2398">
              <w:rPr>
                <w:rFonts w:eastAsia="Arial Unicode MS"/>
              </w:rPr>
              <w:t xml:space="preserve">Interbank Flag = 2 </w:t>
            </w:r>
            <w:r w:rsidR="005F6289" w:rsidRPr="00FD2398">
              <w:rPr>
                <w:rFonts w:eastAsia="Arial Unicode MS" w:hint="cs"/>
                <w:cs/>
              </w:rPr>
              <w:t>(</w:t>
            </w:r>
            <w:r w:rsidR="005F6289" w:rsidRPr="00FD2398">
              <w:rPr>
                <w:rFonts w:eastAsia="Arial Unicode MS"/>
              </w:rPr>
              <w:t>Risk and Reward)</w:t>
            </w:r>
          </w:p>
          <w:p w14:paraId="3FAD5008" w14:textId="2D9CE1CC" w:rsidR="00897787" w:rsidRPr="00897787" w:rsidRDefault="005F6289" w:rsidP="008977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FD2398">
              <w:rPr>
                <w:rFonts w:eastAsia="Arial Unicode MS" w:hint="cs"/>
                <w:cs/>
              </w:rPr>
              <w:t>และ</w:t>
            </w:r>
            <w:r w:rsidR="009C475B" w:rsidRPr="00FD2398">
              <w:rPr>
                <w:rFonts w:eastAsia="Arial Unicode MS" w:hint="cs"/>
                <w:cs/>
              </w:rPr>
              <w:t>รายงาน สง.</w:t>
            </w:r>
            <w:r w:rsidRPr="00FD2398">
              <w:rPr>
                <w:rFonts w:eastAsia="Arial Unicode MS"/>
              </w:rPr>
              <w:t xml:space="preserve"> </w:t>
            </w:r>
            <w:r w:rsidR="009C475B" w:rsidRPr="00FD2398">
              <w:rPr>
                <w:rFonts w:eastAsia="Arial Unicode MS" w:hint="cs"/>
                <w:cs/>
              </w:rPr>
              <w:t>ที่อาวัลตั๋วเงิน หรือ สง.</w:t>
            </w:r>
            <w:r w:rsidRPr="00FD2398">
              <w:rPr>
                <w:rFonts w:eastAsia="Arial Unicode MS"/>
              </w:rPr>
              <w:t xml:space="preserve"> </w:t>
            </w:r>
            <w:r w:rsidR="009C475B" w:rsidRPr="00FD2398">
              <w:rPr>
                <w:rFonts w:eastAsia="Arial Unicode MS" w:hint="cs"/>
                <w:cs/>
              </w:rPr>
              <w:t xml:space="preserve">ที่เป็น </w:t>
            </w:r>
            <w:r w:rsidR="009C475B" w:rsidRPr="00FD2398">
              <w:rPr>
                <w:rFonts w:eastAsia="Arial Unicode MS"/>
              </w:rPr>
              <w:t>Issuing Bank</w:t>
            </w:r>
            <w:r w:rsidR="009C475B" w:rsidRPr="00FD2398">
              <w:rPr>
                <w:rFonts w:eastAsia="Arial Unicode MS" w:hint="cs"/>
                <w:cs/>
              </w:rPr>
              <w:t xml:space="preserve"> หรือ</w:t>
            </w:r>
            <w:r w:rsidR="00897787" w:rsidRPr="00FD2398">
              <w:rPr>
                <w:rFonts w:eastAsia="Arial Unicode MS" w:hint="cs"/>
                <w:cs/>
              </w:rPr>
              <w:t xml:space="preserve"> </w:t>
            </w:r>
            <w:r w:rsidR="009C475B" w:rsidRPr="00FD2398">
              <w:rPr>
                <w:rFonts w:eastAsia="Arial Unicode MS"/>
              </w:rPr>
              <w:t xml:space="preserve">Confirming Bank </w:t>
            </w:r>
            <w:r w:rsidRPr="00FD2398">
              <w:rPr>
                <w:rFonts w:eastAsia="Arial Unicode MS" w:hint="cs"/>
                <w:cs/>
              </w:rPr>
              <w:t xml:space="preserve">เป็นผู้ค้ำประกันใน </w:t>
            </w:r>
            <w:r w:rsidRPr="00FD2398">
              <w:rPr>
                <w:rFonts w:eastAsia="Arial Unicode MS"/>
              </w:rPr>
              <w:t xml:space="preserve">data entity </w:t>
            </w:r>
            <w:r w:rsidRPr="00FD2398">
              <w:rPr>
                <w:rFonts w:eastAsia="Arial Unicode MS" w:hint="cs"/>
                <w:cs/>
              </w:rPr>
              <w:t>ที่เกี่ยวข้อง</w:t>
            </w:r>
          </w:p>
        </w:tc>
      </w:tr>
    </w:tbl>
    <w:p w14:paraId="257DBC19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32CC2" w:rsidRPr="00BE69F2" w14:paraId="270163B6" w14:textId="77777777" w:rsidTr="00501E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EE685C3" w14:textId="3473E590" w:rsidR="00632CC2" w:rsidRPr="00FD2398" w:rsidRDefault="00632CC2" w:rsidP="00632CC2">
            <w:pPr>
              <w:rPr>
                <w:rFonts w:eastAsia="Arial Unicode MS"/>
                <w:b w:val="0"/>
                <w:bCs w:val="0"/>
                <w:caps/>
              </w:rPr>
            </w:pPr>
            <w:r w:rsidRPr="00FD2398">
              <w:rPr>
                <w:rFonts w:eastAsia="Arial Unicode MS"/>
              </w:rPr>
              <w:t>Q</w:t>
            </w:r>
            <w:r w:rsidRPr="00FD2398">
              <w:rPr>
                <w:rFonts w:eastAsia="Arial Unicode MS" w:hint="cs"/>
                <w:c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CA66870" w14:textId="2EDDCA4F" w:rsidR="00632CC2" w:rsidRPr="00FD2398" w:rsidRDefault="00632CC2" w:rsidP="00632CC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FD2398">
              <w:rPr>
                <w:rFonts w:eastAsia="Arial Unicode MS" w:hint="cs"/>
                <w:cs/>
              </w:rPr>
              <w:t xml:space="preserve">การรายงาน </w:t>
            </w:r>
            <w:r w:rsidRPr="00FD2398">
              <w:rPr>
                <w:rFonts w:eastAsia="Arial Unicode MS"/>
              </w:rPr>
              <w:t xml:space="preserve">Interbank Flag  0  </w:t>
            </w:r>
            <w:r w:rsidR="002B110A" w:rsidRPr="00FD2398">
              <w:rPr>
                <w:rFonts w:eastAsia="Arial Unicode MS"/>
              </w:rPr>
              <w:t xml:space="preserve"> </w:t>
            </w:r>
            <w:r w:rsidRPr="00FD2398">
              <w:rPr>
                <w:rFonts w:eastAsia="Arial Unicode MS"/>
              </w:rPr>
              <w:t xml:space="preserve">1 </w:t>
            </w:r>
            <w:r w:rsidRPr="00FD2398">
              <w:rPr>
                <w:rFonts w:eastAsia="Arial Unicode MS" w:hint="cs"/>
                <w:cs/>
              </w:rPr>
              <w:t xml:space="preserve">หรือ </w:t>
            </w:r>
            <w:r w:rsidRPr="00FD2398">
              <w:rPr>
                <w:rFonts w:eastAsia="Arial Unicode MS"/>
              </w:rPr>
              <w:t xml:space="preserve"> 2 </w:t>
            </w:r>
            <w:r w:rsidR="006E3732" w:rsidRPr="00FD2398">
              <w:rPr>
                <w:rFonts w:eastAsia="Arial Unicode MS" w:hint="cs"/>
                <w:cs/>
              </w:rPr>
              <w:t>ที่ปรับปรุง</w:t>
            </w:r>
            <w:r w:rsidRPr="00FD2398">
              <w:rPr>
                <w:rFonts w:eastAsia="Arial Unicode MS" w:hint="cs"/>
                <w:cs/>
              </w:rPr>
              <w:t>มีขอบเขตและแนวทางการรายงานอย่างไ</w:t>
            </w:r>
            <w:r w:rsidR="006E3732" w:rsidRPr="00FD2398">
              <w:rPr>
                <w:rFonts w:eastAsia="Arial Unicode MS" w:hint="cs"/>
                <w:cs/>
              </w:rPr>
              <w:t>ร</w:t>
            </w:r>
          </w:p>
        </w:tc>
      </w:tr>
      <w:tr w:rsidR="00632CC2" w:rsidRPr="00BE69F2" w14:paraId="52DEA326" w14:textId="77777777" w:rsidTr="00501E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B5AFA7B" w14:textId="2C1DF6AC" w:rsidR="00632CC2" w:rsidRPr="00FD2398" w:rsidRDefault="00632CC2" w:rsidP="00632CC2">
            <w:pPr>
              <w:rPr>
                <w:rFonts w:eastAsia="Arial Unicode MS"/>
                <w:b w:val="0"/>
                <w:bCs w:val="0"/>
              </w:rPr>
            </w:pPr>
            <w:r w:rsidRPr="00FD2398">
              <w:rPr>
                <w:rFonts w:eastAsia="Arial Unicode MS"/>
              </w:rPr>
              <w:t>A</w:t>
            </w:r>
            <w:r w:rsidRPr="00FD2398">
              <w:rPr>
                <w:rFonts w:eastAsia="Arial Unicode MS" w:hint="cs"/>
                <w:cs/>
              </w:rPr>
              <w:t>5</w:t>
            </w:r>
          </w:p>
        </w:tc>
        <w:tc>
          <w:tcPr>
            <w:tcW w:w="9639" w:type="dxa"/>
          </w:tcPr>
          <w:p w14:paraId="39414490" w14:textId="77777777" w:rsidR="00632CC2" w:rsidRPr="00FD2398" w:rsidRDefault="00632CC2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D2398">
              <w:rPr>
                <w:rFonts w:hint="cs"/>
                <w:cs/>
              </w:rPr>
              <w:t xml:space="preserve">(1) </w:t>
            </w:r>
            <w:r w:rsidRPr="00FD2398">
              <w:rPr>
                <w:cs/>
              </w:rPr>
              <w:t>การท</w:t>
            </w:r>
            <w:r w:rsidRPr="00FD2398">
              <w:rPr>
                <w:rFonts w:hint="cs"/>
                <w:cs/>
              </w:rPr>
              <w:t>ำ</w:t>
            </w:r>
            <w:r w:rsidRPr="00FD2398">
              <w:rPr>
                <w:cs/>
              </w:rPr>
              <w:t>ธุรกรรมโดยตรงกับ สง. ตามประกาศ สนส. 21/2561 เรื่อง การจัดท</w:t>
            </w:r>
            <w:r w:rsidRPr="00FD2398">
              <w:rPr>
                <w:rFonts w:hint="cs"/>
                <w:cs/>
              </w:rPr>
              <w:t>ำ</w:t>
            </w:r>
            <w:r w:rsidRPr="00FD2398">
              <w:rPr>
                <w:cs/>
              </w:rPr>
              <w:t>และการประกาศงบการเงินของธนาคารพาณิชย์และบริษัทโฮลดิ้งที่เป็นบริษัทแม่ของกลุ่มธุรกิจทางการเงินและ</w:t>
            </w:r>
            <w:r w:rsidRPr="00FD2398">
              <w:rPr>
                <w:rFonts w:hint="cs"/>
                <w:cs/>
              </w:rPr>
              <w:t>ตามประกาศ</w:t>
            </w:r>
            <w:r w:rsidRPr="00FD2398">
              <w:rPr>
                <w:cs/>
              </w:rPr>
              <w:t xml:space="preserve"> สกส.27/2562 เรื่อง การจัดท</w:t>
            </w:r>
            <w:r w:rsidRPr="00FD2398">
              <w:rPr>
                <w:rFonts w:hint="cs"/>
                <w:cs/>
              </w:rPr>
              <w:t>ำ</w:t>
            </w:r>
            <w:r w:rsidRPr="00FD2398">
              <w:rPr>
                <w:cs/>
              </w:rPr>
              <w:t>และการประกาศงบการเงินของสถาบันการเงินเฉพาะกิจ (เป็น</w:t>
            </w:r>
            <w:r w:rsidRPr="00FD2398">
              <w:rPr>
                <w:rFonts w:hint="cs"/>
                <w:cs/>
              </w:rPr>
              <w:t xml:space="preserve"> </w:t>
            </w:r>
            <w:r w:rsidRPr="00FD2398">
              <w:t xml:space="preserve">Interbank) </w:t>
            </w:r>
            <w:r w:rsidRPr="00FD2398">
              <w:rPr>
                <w:cs/>
              </w:rPr>
              <w:t xml:space="preserve">และ </w:t>
            </w:r>
          </w:p>
          <w:p w14:paraId="17F02C1F" w14:textId="77777777" w:rsidR="00632CC2" w:rsidRPr="00FD2398" w:rsidRDefault="00632CC2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D2398">
              <w:rPr>
                <w:cs/>
              </w:rPr>
              <w:t>(2) การท</w:t>
            </w:r>
            <w:r w:rsidRPr="00FD2398">
              <w:rPr>
                <w:rFonts w:hint="cs"/>
                <w:cs/>
              </w:rPr>
              <w:t>ำ</w:t>
            </w:r>
            <w:r w:rsidRPr="00FD2398">
              <w:rPr>
                <w:cs/>
              </w:rPr>
              <w:t>ธุรกรรมที่ สง. เป็นผู้ค้</w:t>
            </w:r>
            <w:r w:rsidRPr="00FD2398">
              <w:rPr>
                <w:rFonts w:hint="cs"/>
                <w:cs/>
              </w:rPr>
              <w:t>ำ</w:t>
            </w:r>
            <w:r w:rsidRPr="00FD2398">
              <w:rPr>
                <w:cs/>
              </w:rPr>
              <w:t>ประกัน อาวัล หรือรับความเสี่ยงแทนคู่สัญญา</w:t>
            </w:r>
            <w:r w:rsidRPr="00FD2398">
              <w:rPr>
                <w:rFonts w:hint="cs"/>
                <w:cs/>
              </w:rPr>
              <w:t xml:space="preserve"> </w:t>
            </w:r>
            <w:r w:rsidRPr="00FD2398">
              <w:rPr>
                <w:cs/>
              </w:rPr>
              <w:t xml:space="preserve">(เป็น </w:t>
            </w:r>
            <w:r w:rsidRPr="00FD2398">
              <w:t>Risk and reward)</w:t>
            </w:r>
          </w:p>
          <w:p w14:paraId="6DED53D2" w14:textId="77777777" w:rsidR="008F638F" w:rsidRPr="00FD2398" w:rsidRDefault="008F638F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73D952A3" w14:textId="77777777" w:rsidR="00632CC2" w:rsidRPr="00FD2398" w:rsidRDefault="00632CC2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D2398">
              <w:rPr>
                <w:rFonts w:hint="cs"/>
                <w:cs/>
              </w:rPr>
              <w:t>โดยกำหนดให้</w:t>
            </w:r>
            <w:r w:rsidRPr="00FD2398">
              <w:t xml:space="preserve"> flag</w:t>
            </w:r>
          </w:p>
          <w:p w14:paraId="73442BF3" w14:textId="77777777" w:rsidR="00632CC2" w:rsidRPr="00FD2398" w:rsidRDefault="00632CC2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D2398">
              <w:rPr>
                <w:cs/>
              </w:rPr>
              <w:t xml:space="preserve">0 = ไม่เป็น </w:t>
            </w:r>
            <w:r w:rsidRPr="00FD2398">
              <w:t>Interbank</w:t>
            </w:r>
          </w:p>
          <w:p w14:paraId="1957097B" w14:textId="77777777" w:rsidR="00632CC2" w:rsidRPr="00FD2398" w:rsidRDefault="00632CC2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D2398">
              <w:rPr>
                <w:cs/>
              </w:rPr>
              <w:t xml:space="preserve">1 = เป็น </w:t>
            </w:r>
            <w:r w:rsidRPr="00FD2398">
              <w:t>Interbank</w:t>
            </w:r>
          </w:p>
          <w:p w14:paraId="3B13856E" w14:textId="77777777" w:rsidR="00632CC2" w:rsidRPr="00FD2398" w:rsidRDefault="00632CC2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D2398">
              <w:rPr>
                <w:cs/>
              </w:rPr>
              <w:t xml:space="preserve">2 = เป็น </w:t>
            </w:r>
            <w:r w:rsidRPr="00FD2398">
              <w:t>Risk and Reward</w:t>
            </w:r>
          </w:p>
          <w:p w14:paraId="76F2AD51" w14:textId="77777777" w:rsidR="00632CC2" w:rsidRPr="00FD2398" w:rsidRDefault="00632CC2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D2398">
              <w:rPr>
                <w:cs/>
              </w:rPr>
              <w:t>เงื่อนไข ต้องรายงาน กรณีเป็นสินเชื่อที่มีวัตถุประสงค์เพื่อการพาณิชย์ หรือเพื่อการอื่นๆ</w:t>
            </w:r>
          </w:p>
          <w:p w14:paraId="71C4A1DD" w14:textId="77777777" w:rsidR="00632CC2" w:rsidRPr="00FD2398" w:rsidRDefault="00632CC2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D2398">
              <w:rPr>
                <w:rFonts w:hint="cs"/>
                <w:cs/>
              </w:rPr>
              <w:t xml:space="preserve">ทั้งนี้ </w:t>
            </w:r>
            <w:r w:rsidRPr="00FD2398">
              <w:t xml:space="preserve">Risk &amp; Reward </w:t>
            </w:r>
            <w:r w:rsidRPr="00FD2398">
              <w:rPr>
                <w:cs/>
              </w:rPr>
              <w:t>อื่นๆ ที่ไม่ใช่</w:t>
            </w:r>
            <w:r w:rsidRPr="00FD2398">
              <w:t xml:space="preserve"> </w:t>
            </w:r>
            <w:r w:rsidRPr="00FD2398">
              <w:rPr>
                <w:cs/>
              </w:rPr>
              <w:t>สง. เป็นผู้ค้</w:t>
            </w:r>
            <w:r w:rsidRPr="00FD2398">
              <w:rPr>
                <w:rFonts w:hint="cs"/>
                <w:cs/>
              </w:rPr>
              <w:t>ำ</w:t>
            </w:r>
            <w:r w:rsidRPr="00FD2398">
              <w:rPr>
                <w:cs/>
              </w:rPr>
              <w:t xml:space="preserve">ประกัน อาวัล หรือรับความเสี่ยงแทนคู่สัญญา รายงาน </w:t>
            </w:r>
            <w:r w:rsidRPr="00FD2398">
              <w:t>Interbank Flag = 0</w:t>
            </w:r>
          </w:p>
          <w:p w14:paraId="6F301B05" w14:textId="77777777" w:rsidR="008F638F" w:rsidRPr="00FD2398" w:rsidRDefault="008F638F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30"/>
              <w:gridCol w:w="4283"/>
            </w:tblGrid>
            <w:tr w:rsidR="00FD2398" w:rsidRPr="00FD2398" w14:paraId="26108990" w14:textId="77777777" w:rsidTr="00BC2E2F">
              <w:tc>
                <w:tcPr>
                  <w:tcW w:w="5130" w:type="dxa"/>
                </w:tcPr>
                <w:p w14:paraId="6E663880" w14:textId="74BBFBAB" w:rsidR="006E3732" w:rsidRPr="00FD2398" w:rsidRDefault="006E3732" w:rsidP="006E3732">
                  <w:pPr>
                    <w:jc w:val="center"/>
                  </w:pPr>
                  <w:r w:rsidRPr="00FD2398">
                    <w:rPr>
                      <w:rFonts w:hint="cs"/>
                      <w:cs/>
                    </w:rPr>
                    <w:t>รายการที่ปรับ</w:t>
                  </w:r>
                </w:p>
              </w:tc>
              <w:tc>
                <w:tcPr>
                  <w:tcW w:w="4283" w:type="dxa"/>
                </w:tcPr>
                <w:p w14:paraId="62926A9A" w14:textId="5FF954E8" w:rsidR="006E3732" w:rsidRPr="00FD2398" w:rsidRDefault="006E3732" w:rsidP="006E3732">
                  <w:pPr>
                    <w:jc w:val="center"/>
                    <w:rPr>
                      <w:cs/>
                    </w:rPr>
                  </w:pPr>
                  <w:r w:rsidRPr="00FD2398">
                    <w:t xml:space="preserve">Entity </w:t>
                  </w:r>
                  <w:r w:rsidRPr="00FD2398">
                    <w:rPr>
                      <w:rFonts w:hint="cs"/>
                      <w:cs/>
                    </w:rPr>
                    <w:t>ที่กระทบเพิ่มเติม</w:t>
                  </w:r>
                </w:p>
              </w:tc>
            </w:tr>
            <w:tr w:rsidR="00FD2398" w:rsidRPr="00FD2398" w14:paraId="690B3846" w14:textId="77777777" w:rsidTr="00BC2E2F">
              <w:tc>
                <w:tcPr>
                  <w:tcW w:w="5130" w:type="dxa"/>
                </w:tcPr>
                <w:p w14:paraId="497261AF" w14:textId="77777777" w:rsidR="006E3732" w:rsidRPr="00FD2398" w:rsidRDefault="006E3732" w:rsidP="006E3732">
                  <w:r w:rsidRPr="00FD2398">
                    <w:rPr>
                      <w:rFonts w:hint="cs"/>
                      <w:cs/>
                    </w:rPr>
                    <w:t>ปรับ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t xml:space="preserve">Counterparty </w:t>
                  </w:r>
                  <w:r w:rsidRPr="00FD2398">
                    <w:rPr>
                      <w:rFonts w:hint="cs"/>
                      <w:cs/>
                    </w:rPr>
                    <w:t>ของข้อมูลคู่สัญญาและบุคคลที่เกี่ยวข้องมี</w:t>
                  </w:r>
                </w:p>
                <w:p w14:paraId="441A55BC" w14:textId="77777777" w:rsidR="006E3732" w:rsidRPr="00FD2398" w:rsidRDefault="006E3732" w:rsidP="006E3732">
                  <w:r w:rsidRPr="00FD2398">
                    <w:rPr>
                      <w:rFonts w:hint="cs"/>
                      <w:cs/>
                    </w:rPr>
                    <w:t>สถานะเป็นนิติบุคคล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เช่น</w:t>
                  </w:r>
                </w:p>
                <w:p w14:paraId="630BDC11" w14:textId="15D17BEE" w:rsidR="006E3732" w:rsidRPr="00FD2398" w:rsidRDefault="006E3732" w:rsidP="006E3732">
                  <w:r w:rsidRPr="00FD2398">
                    <w:rPr>
                      <w:cs/>
                    </w:rPr>
                    <w:t xml:space="preserve">- </w:t>
                  </w:r>
                  <w:r w:rsidR="00BC2E2F" w:rsidRPr="00FD2398">
                    <w:rPr>
                      <w:rFonts w:hint="cs"/>
                      <w:b/>
                      <w:bCs/>
                      <w:u w:val="single"/>
                      <w:cs/>
                    </w:rPr>
                    <w:t>เพิ่ม</w:t>
                  </w:r>
                  <w:r w:rsidRPr="00FD2398">
                    <w:rPr>
                      <w:rFonts w:hint="cs"/>
                      <w:cs/>
                    </w:rPr>
                    <w:t>ข้อมูลบุคคล</w:t>
                  </w:r>
                  <w:r w:rsidRPr="00FD2398">
                    <w:rPr>
                      <w:cs/>
                    </w:rPr>
                    <w:t>/</w:t>
                  </w:r>
                  <w:r w:rsidRPr="00FD2398">
                    <w:rPr>
                      <w:rFonts w:hint="cs"/>
                      <w:cs/>
                    </w:rPr>
                    <w:t>นิติบุคคล</w:t>
                  </w:r>
                  <w:r w:rsidRPr="00FD2398">
                    <w:rPr>
                      <w:rFonts w:hint="cs"/>
                      <w:b/>
                      <w:bCs/>
                      <w:u w:val="single"/>
                      <w:cs/>
                    </w:rPr>
                    <w:t>ที่เป็นลูกค้าของ</w:t>
                  </w:r>
                  <w:r w:rsidRPr="00FD2398">
                    <w:rPr>
                      <w:b/>
                      <w:bCs/>
                      <w:u w:val="single"/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b/>
                      <w:bCs/>
                      <w:u w:val="single"/>
                      <w:cs/>
                    </w:rPr>
                    <w:t>ธพ</w:t>
                  </w:r>
                  <w:r w:rsidRPr="00FD2398">
                    <w:rPr>
                      <w:b/>
                      <w:bCs/>
                      <w:u w:val="single"/>
                      <w:cs/>
                    </w:rPr>
                    <w:t>.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ที่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สง</w:t>
                  </w:r>
                  <w:r w:rsidRPr="00FD2398">
                    <w:rPr>
                      <w:cs/>
                    </w:rPr>
                    <w:t xml:space="preserve">. </w:t>
                  </w:r>
                  <w:r w:rsidRPr="00FD2398">
                    <w:rPr>
                      <w:rFonts w:hint="cs"/>
                      <w:cs/>
                    </w:rPr>
                    <w:t>ในประเทศเป็นผู้ค้</w:t>
                  </w:r>
                  <w:r w:rsidR="00BC2E2F" w:rsidRPr="00FD2398">
                    <w:rPr>
                      <w:rFonts w:hint="cs"/>
                      <w:cs/>
                    </w:rPr>
                    <w:t>ำ</w:t>
                  </w:r>
                  <w:r w:rsidRPr="00FD2398">
                    <w:rPr>
                      <w:rFonts w:hint="cs"/>
                      <w:cs/>
                    </w:rPr>
                    <w:t>ประกัน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อาวัล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หรือรับความเสี่ยงแทนคู่สัญญา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t>Risk</w:t>
                  </w:r>
                  <w:r w:rsidR="00BC2E2F" w:rsidRPr="00FD2398">
                    <w:rPr>
                      <w:rFonts w:hint="cs"/>
                      <w:cs/>
                    </w:rPr>
                    <w:t xml:space="preserve"> </w:t>
                  </w:r>
                  <w:r w:rsidRPr="00FD2398">
                    <w:t>and Reward</w:t>
                  </w:r>
                </w:p>
                <w:p w14:paraId="637A1734" w14:textId="208C0AB1" w:rsidR="006E3732" w:rsidRPr="00FD2398" w:rsidRDefault="006E3732" w:rsidP="00BC2E2F">
                  <w:r w:rsidRPr="00FD2398">
                    <w:rPr>
                      <w:cs/>
                    </w:rPr>
                    <w:t xml:space="preserve">- </w:t>
                  </w:r>
                  <w:r w:rsidR="00BC2E2F" w:rsidRPr="00FD2398">
                    <w:rPr>
                      <w:rFonts w:hint="cs"/>
                      <w:b/>
                      <w:bCs/>
                      <w:u w:val="single"/>
                      <w:cs/>
                    </w:rPr>
                    <w:t>เปลี่ยน</w:t>
                  </w:r>
                  <w:r w:rsidR="00BC2E2F" w:rsidRPr="00FD2398">
                    <w:rPr>
                      <w:rFonts w:hint="cs"/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สง</w:t>
                  </w:r>
                  <w:r w:rsidRPr="00FD2398">
                    <w:rPr>
                      <w:cs/>
                    </w:rPr>
                    <w:t xml:space="preserve">. </w:t>
                  </w:r>
                  <w:r w:rsidRPr="00FD2398">
                    <w:rPr>
                      <w:rFonts w:hint="cs"/>
                      <w:cs/>
                    </w:rPr>
                    <w:t>ในประเทศ</w:t>
                  </w:r>
                  <w:r w:rsidRPr="00FD2398">
                    <w:rPr>
                      <w:rFonts w:hint="cs"/>
                      <w:b/>
                      <w:bCs/>
                      <w:u w:val="single"/>
                      <w:cs/>
                    </w:rPr>
                    <w:t>เป็นผู้ค้</w:t>
                  </w:r>
                  <w:r w:rsidR="00BC2E2F" w:rsidRPr="00FD2398">
                    <w:rPr>
                      <w:rFonts w:hint="cs"/>
                      <w:b/>
                      <w:bCs/>
                      <w:u w:val="single"/>
                      <w:cs/>
                    </w:rPr>
                    <w:t>ำ</w:t>
                  </w:r>
                  <w:r w:rsidRPr="00FD2398">
                    <w:rPr>
                      <w:rFonts w:hint="cs"/>
                      <w:cs/>
                    </w:rPr>
                    <w:t>ประกัน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อาวัล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หรือรับความเสี่ยงแทนคู่สัญญา</w:t>
                  </w:r>
                </w:p>
              </w:tc>
              <w:tc>
                <w:tcPr>
                  <w:tcW w:w="4283" w:type="dxa"/>
                </w:tcPr>
                <w:p w14:paraId="15B199CF" w14:textId="77777777" w:rsidR="006E3732" w:rsidRPr="00FD2398" w:rsidRDefault="006E3732" w:rsidP="006E3732">
                  <w:r w:rsidRPr="00FD2398">
                    <w:t>4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1 Counterparty x Id</w:t>
                  </w:r>
                </w:p>
                <w:p w14:paraId="5DD90114" w14:textId="59665B76" w:rsidR="006E3732" w:rsidRPr="00FD2398" w:rsidRDefault="006E3732" w:rsidP="006E3732">
                  <w:r w:rsidRPr="00FD2398">
                    <w:t>4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2 Juristic Counterparty</w:t>
                  </w:r>
                </w:p>
              </w:tc>
            </w:tr>
            <w:tr w:rsidR="00FD2398" w:rsidRPr="00FD2398" w14:paraId="61907828" w14:textId="77777777" w:rsidTr="00BC2E2F">
              <w:tc>
                <w:tcPr>
                  <w:tcW w:w="5130" w:type="dxa"/>
                </w:tcPr>
                <w:p w14:paraId="6E7AD7BA" w14:textId="2A641D5B" w:rsidR="006E3732" w:rsidRPr="00FD2398" w:rsidRDefault="006E3732" w:rsidP="00632CC2">
                  <w:r w:rsidRPr="00FD2398">
                    <w:rPr>
                      <w:rFonts w:hint="cs"/>
                      <w:cs/>
                    </w:rPr>
                    <w:t>การจัดกลุ่ม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t xml:space="preserve">Counterparty </w:t>
                  </w:r>
                  <w:r w:rsidRPr="00FD2398">
                    <w:rPr>
                      <w:rFonts w:hint="cs"/>
                      <w:cs/>
                    </w:rPr>
                    <w:t>เป็น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t>Entity</w:t>
                  </w:r>
                </w:p>
              </w:tc>
              <w:tc>
                <w:tcPr>
                  <w:tcW w:w="4283" w:type="dxa"/>
                </w:tcPr>
                <w:p w14:paraId="79B2F5E6" w14:textId="42DE05B6" w:rsidR="006E3732" w:rsidRPr="00FD2398" w:rsidRDefault="006E3732" w:rsidP="00632CC2">
                  <w:r w:rsidRPr="00FD2398">
                    <w:t>4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7 Counterparty Entity</w:t>
                  </w:r>
                </w:p>
              </w:tc>
            </w:tr>
            <w:tr w:rsidR="00FD2398" w:rsidRPr="00FD2398" w14:paraId="10210FD0" w14:textId="77777777" w:rsidTr="00BC2E2F">
              <w:tc>
                <w:tcPr>
                  <w:tcW w:w="5130" w:type="dxa"/>
                </w:tcPr>
                <w:p w14:paraId="7E5E7D41" w14:textId="7A496453" w:rsidR="006E3732" w:rsidRPr="00FD2398" w:rsidRDefault="006E3732" w:rsidP="00632CC2">
                  <w:r w:rsidRPr="00FD2398">
                    <w:rPr>
                      <w:rFonts w:hint="cs"/>
                      <w:cs/>
                    </w:rPr>
                    <w:t>ปรับ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t xml:space="preserve">Interbank flag </w:t>
                  </w:r>
                  <w:r w:rsidRPr="00FD2398">
                    <w:rPr>
                      <w:rFonts w:hint="cs"/>
                      <w:cs/>
                    </w:rPr>
                    <w:t>ส่งข้อมูลย้อนหลังตั้งแต่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ก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rPr>
                      <w:rFonts w:hint="cs"/>
                      <w:cs/>
                    </w:rPr>
                    <w:t>ค</w:t>
                  </w:r>
                  <w:r w:rsidRPr="00FD2398">
                    <w:rPr>
                      <w:cs/>
                    </w:rPr>
                    <w:t>. 67</w:t>
                  </w:r>
                </w:p>
              </w:tc>
              <w:tc>
                <w:tcPr>
                  <w:tcW w:w="4283" w:type="dxa"/>
                </w:tcPr>
                <w:p w14:paraId="09F827F1" w14:textId="0AA143D8" w:rsidR="006E3732" w:rsidRPr="00FD2398" w:rsidRDefault="00BC2E2F" w:rsidP="00632CC2">
                  <w:r w:rsidRPr="00FD2398">
                    <w:t>1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1 Credit Account</w:t>
                  </w:r>
                </w:p>
              </w:tc>
            </w:tr>
            <w:tr w:rsidR="00FD2398" w:rsidRPr="00FD2398" w14:paraId="29CF958A" w14:textId="77777777" w:rsidTr="00BC2E2F">
              <w:tc>
                <w:tcPr>
                  <w:tcW w:w="5130" w:type="dxa"/>
                </w:tcPr>
                <w:p w14:paraId="542F7AFB" w14:textId="2F5E4010" w:rsidR="00BC2E2F" w:rsidRPr="00FD2398" w:rsidRDefault="00BC2E2F" w:rsidP="00BC2E2F">
                  <w:pPr>
                    <w:rPr>
                      <w:cs/>
                    </w:rPr>
                  </w:pPr>
                  <w:r w:rsidRPr="00FD2398">
                    <w:rPr>
                      <w:rFonts w:hint="cs"/>
                      <w:cs/>
                    </w:rPr>
                    <w:t>ปรับเพิ่มข้อมูล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สง</w:t>
                  </w:r>
                  <w:r w:rsidRPr="00FD2398">
                    <w:rPr>
                      <w:cs/>
                    </w:rPr>
                    <w:t xml:space="preserve">. </w:t>
                  </w:r>
                  <w:r w:rsidRPr="00FD2398">
                    <w:rPr>
                      <w:rFonts w:hint="cs"/>
                      <w:cs/>
                    </w:rPr>
                    <w:t>ในประเทศ</w:t>
                  </w:r>
                  <w:r w:rsidRPr="00FD2398">
                    <w:rPr>
                      <w:rFonts w:hint="cs"/>
                      <w:b/>
                      <w:bCs/>
                      <w:u w:val="single"/>
                      <w:cs/>
                    </w:rPr>
                    <w:t>เป็นผู้ค้ำประกัน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อาวัล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หรือรับความเสี่ยงแทนคู่สัญญา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t>Risk and Reward</w:t>
                  </w:r>
                </w:p>
              </w:tc>
              <w:tc>
                <w:tcPr>
                  <w:tcW w:w="4283" w:type="dxa"/>
                </w:tcPr>
                <w:p w14:paraId="607958AC" w14:textId="77777777" w:rsidR="00BC2E2F" w:rsidRPr="00FD2398" w:rsidRDefault="00BC2E2F" w:rsidP="00BC2E2F">
                  <w:r w:rsidRPr="00FD2398">
                    <w:t>5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1 Credit Line</w:t>
                  </w:r>
                </w:p>
                <w:p w14:paraId="2A4B9939" w14:textId="77777777" w:rsidR="00BC2E2F" w:rsidRPr="00FD2398" w:rsidRDefault="00BC2E2F" w:rsidP="00BC2E2F">
                  <w:r w:rsidRPr="00FD2398">
                    <w:t>5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2 Credit Line Loan Type</w:t>
                  </w:r>
                </w:p>
                <w:p w14:paraId="3141F846" w14:textId="77777777" w:rsidR="00BC2E2F" w:rsidRPr="00FD2398" w:rsidRDefault="00BC2E2F" w:rsidP="00BC2E2F">
                  <w:r w:rsidRPr="00FD2398">
                    <w:t>5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3 Credit Line Protection</w:t>
                  </w:r>
                </w:p>
                <w:p w14:paraId="4ADE63BB" w14:textId="77777777" w:rsidR="00BC2E2F" w:rsidRPr="00FD2398" w:rsidRDefault="00BC2E2F" w:rsidP="00BC2E2F">
                  <w:r w:rsidRPr="00FD2398">
                    <w:t>5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4 Collateral Pledge</w:t>
                  </w:r>
                </w:p>
                <w:p w14:paraId="13F925AB" w14:textId="77777777" w:rsidR="00BC2E2F" w:rsidRPr="00FD2398" w:rsidRDefault="00BC2E2F" w:rsidP="00BC2E2F">
                  <w:r w:rsidRPr="00FD2398">
                    <w:t>5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5 Guarantee or Endorsement Amount</w:t>
                  </w:r>
                </w:p>
                <w:p w14:paraId="34277C98" w14:textId="77777777" w:rsidR="00BC2E2F" w:rsidRPr="00FD2398" w:rsidRDefault="00BC2E2F" w:rsidP="00BC2E2F">
                  <w:r w:rsidRPr="00FD2398">
                    <w:t>3</w:t>
                  </w:r>
                  <w:r w:rsidRPr="00FD2398">
                    <w:rPr>
                      <w:cs/>
                    </w:rPr>
                    <w:t>.</w:t>
                  </w:r>
                  <w:r w:rsidRPr="00FD2398">
                    <w:t>8 Guarantor or Endorser</w:t>
                  </w:r>
                </w:p>
                <w:p w14:paraId="3C8DDFCD" w14:textId="65628F3D" w:rsidR="00BC2E2F" w:rsidRPr="00FD2398" w:rsidRDefault="00BC2E2F" w:rsidP="00BC2E2F">
                  <w:r w:rsidRPr="00FD2398">
                    <w:rPr>
                      <w:rFonts w:hint="cs"/>
                      <w:cs/>
                    </w:rPr>
                    <w:t>ปรับนิยาม</w:t>
                  </w:r>
                  <w:r w:rsidRPr="00FD2398">
                    <w:rPr>
                      <w:cs/>
                    </w:rPr>
                    <w:t xml:space="preserve"> 3.8 </w:t>
                  </w:r>
                  <w:r w:rsidRPr="00FD2398">
                    <w:t xml:space="preserve">Guarantor or Endorser </w:t>
                  </w:r>
                  <w:r w:rsidRPr="00FD2398">
                    <w:rPr>
                      <w:cs/>
                    </w:rPr>
                    <w:t>(</w:t>
                  </w:r>
                  <w:r w:rsidRPr="00FD2398">
                    <w:t>DER_GE</w:t>
                  </w:r>
                  <w:r w:rsidRPr="00FD2398">
                    <w:rPr>
                      <w:cs/>
                    </w:rPr>
                    <w:t xml:space="preserve">) </w:t>
                  </w:r>
                  <w:r w:rsidRPr="00FD2398">
                    <w:rPr>
                      <w:rFonts w:hint="cs"/>
                      <w:cs/>
                    </w:rPr>
                    <w:t>คลอบคลุม</w:t>
                  </w:r>
                  <w:r w:rsidRPr="00FD2398">
                    <w:rPr>
                      <w:cs/>
                    </w:rPr>
                    <w:t xml:space="preserve"> </w:t>
                  </w:r>
                  <w:r w:rsidRPr="00FD2398">
                    <w:rPr>
                      <w:rFonts w:hint="cs"/>
                      <w:cs/>
                    </w:rPr>
                    <w:t>ธพ</w:t>
                  </w:r>
                  <w:r w:rsidRPr="00FD2398">
                    <w:rPr>
                      <w:cs/>
                    </w:rPr>
                    <w:t xml:space="preserve">. </w:t>
                  </w:r>
                  <w:r w:rsidRPr="00FD2398">
                    <w:rPr>
                      <w:rFonts w:hint="cs"/>
                      <w:cs/>
                    </w:rPr>
                    <w:t>รับความเสี่ยงที่รับชำระหนี้</w:t>
                  </w:r>
                </w:p>
              </w:tc>
            </w:tr>
          </w:tbl>
          <w:p w14:paraId="6B91C926" w14:textId="56EFECE4" w:rsidR="006E3732" w:rsidRPr="00FD2398" w:rsidRDefault="006E3732" w:rsidP="00632C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</w:tc>
      </w:tr>
    </w:tbl>
    <w:p w14:paraId="63A5DC3A" w14:textId="77777777" w:rsidR="00033C0B" w:rsidRPr="00BE69F2" w:rsidRDefault="00033C0B" w:rsidP="009A6773">
      <w:pPr>
        <w:spacing w:line="240" w:lineRule="auto"/>
        <w:rPr>
          <w:rFonts w:eastAsia="Arial Unicode MS"/>
          <w:b/>
          <w:bCs/>
        </w:rPr>
      </w:pPr>
      <w:r w:rsidRPr="00BE69F2">
        <w:rPr>
          <w:rFonts w:eastAsia="Arial Unicode MS"/>
        </w:rPr>
        <w:br w:type="page"/>
      </w:r>
    </w:p>
    <w:p w14:paraId="6CFE9268" w14:textId="77777777" w:rsidR="00033C0B" w:rsidRPr="00BE69F2" w:rsidRDefault="00033C0B" w:rsidP="009A6773">
      <w:pPr>
        <w:pStyle w:val="Heading3"/>
        <w:numPr>
          <w:ilvl w:val="1"/>
          <w:numId w:val="3"/>
        </w:numPr>
        <w:spacing w:before="0" w:after="120" w:line="240" w:lineRule="auto"/>
        <w:rPr>
          <w:rFonts w:eastAsia="Arial Unicode MS"/>
        </w:rPr>
      </w:pPr>
      <w:bookmarkStart w:id="68" w:name="_Toc207049918"/>
      <w:r w:rsidRPr="00BE69F2">
        <w:rPr>
          <w:rFonts w:eastAsia="Arial Unicode MS"/>
        </w:rPr>
        <w:t>Credit Account Detail</w:t>
      </w:r>
      <w:r w:rsidRPr="00BE69F2">
        <w:rPr>
          <w:rFonts w:eastAsia="Arial Unicode MS"/>
          <w:cs/>
        </w:rPr>
        <w:t xml:space="preserve"> (</w:t>
      </w:r>
      <w:r w:rsidRPr="00BE69F2">
        <w:rPr>
          <w:rFonts w:eastAsia="Arial Unicode MS"/>
        </w:rPr>
        <w:t>DER_CACD</w:t>
      </w:r>
      <w:r w:rsidRPr="00BE69F2">
        <w:rPr>
          <w:rFonts w:eastAsia="Arial Unicode MS"/>
          <w:cs/>
        </w:rPr>
        <w:t>)</w:t>
      </w:r>
      <w:bookmarkEnd w:id="67"/>
      <w:bookmarkEnd w:id="68"/>
    </w:p>
    <w:p w14:paraId="7D438ADA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cs/>
        </w:rPr>
      </w:pPr>
      <w:r w:rsidRPr="00BE69F2">
        <w:rPr>
          <w:rFonts w:ascii="Browallia New" w:hAnsi="Browallia New" w:cs="Browallia New"/>
          <w:i w:val="0"/>
          <w:color w:val="002060"/>
        </w:rPr>
        <w:t>[Credit Line Id]</w:t>
      </w: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5CFB8C8F" w14:textId="77777777" w:rsidTr="00342CE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2332BCC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6C80708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Trade Finance (Loan) Account or Finance no. (FIN01</w:t>
            </w:r>
            <w:r w:rsidRPr="00BE69F2">
              <w:rPr>
                <w:rFonts w:eastAsia="Arial Unicode MS"/>
                <w:cs/>
              </w:rPr>
              <w:t xml:space="preserve">) เมื่อเกิดการ </w:t>
            </w:r>
            <w:r w:rsidRPr="00BE69F2">
              <w:rPr>
                <w:rFonts w:eastAsia="Arial Unicode MS"/>
              </w:rPr>
              <w:t xml:space="preserve">Overdue </w:t>
            </w:r>
            <w:r w:rsidRPr="00BE69F2">
              <w:rPr>
                <w:rFonts w:eastAsia="Arial Unicode MS"/>
                <w:cs/>
              </w:rPr>
              <w:t xml:space="preserve">ระบบ สง. จะสร้างเป็น </w:t>
            </w:r>
            <w:r w:rsidRPr="00BE69F2">
              <w:rPr>
                <w:rFonts w:eastAsia="Arial Unicode MS"/>
              </w:rPr>
              <w:t>New Finance no. (FIN02</w:t>
            </w:r>
            <w:r w:rsidRPr="00BE69F2">
              <w:rPr>
                <w:rFonts w:eastAsia="Arial Unicode MS"/>
                <w:cs/>
              </w:rPr>
              <w:t xml:space="preserve">) แต่ </w:t>
            </w:r>
            <w:r w:rsidRPr="00BE69F2">
              <w:rPr>
                <w:rFonts w:eastAsia="Arial Unicode MS"/>
              </w:rPr>
              <w:t xml:space="preserve">Finance No. (FIN02) </w:t>
            </w:r>
            <w:r w:rsidRPr="00BE69F2">
              <w:rPr>
                <w:rFonts w:eastAsia="Arial Unicode MS"/>
                <w:cs/>
              </w:rPr>
              <w:t xml:space="preserve">จะไม่ได้มีการผูกกับวงเงิน ทำให้ไม่มีค่า </w:t>
            </w:r>
            <w:r w:rsidRPr="00BE69F2">
              <w:rPr>
                <w:rFonts w:eastAsia="Arial Unicode MS"/>
              </w:rPr>
              <w:t xml:space="preserve">Credit Line Id </w:t>
            </w:r>
            <w:r w:rsidRPr="00BE69F2">
              <w:rPr>
                <w:rFonts w:eastAsia="Arial Unicode MS"/>
                <w:cs/>
              </w:rPr>
              <w:t xml:space="preserve">จะให้รายงาน </w:t>
            </w:r>
            <w:r w:rsidRPr="00BE69F2">
              <w:rPr>
                <w:rFonts w:eastAsia="Arial Unicode MS"/>
              </w:rPr>
              <w:t xml:space="preserve">Credit Line Id </w:t>
            </w:r>
            <w:r w:rsidRPr="00BE69F2">
              <w:rPr>
                <w:rFonts w:eastAsia="Arial Unicode MS"/>
                <w:cs/>
              </w:rPr>
              <w:t xml:space="preserve">อย่างไร </w:t>
            </w:r>
          </w:p>
          <w:p w14:paraId="16692C1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u w:val="single"/>
                <w:cs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</w:p>
          <w:p w14:paraId="5BCDCB78" w14:textId="7C6B1223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2021-01-31 </w:t>
            </w:r>
            <w:r w:rsidRPr="00BE69F2">
              <w:rPr>
                <w:rFonts w:eastAsia="Arial Unicode MS"/>
                <w:cs/>
              </w:rPr>
              <w:t xml:space="preserve">: </w:t>
            </w:r>
            <w:r w:rsidRPr="00BE69F2">
              <w:rPr>
                <w:rFonts w:eastAsia="Arial Unicode MS"/>
              </w:rPr>
              <w:t>FIN</w:t>
            </w:r>
            <w:r w:rsidR="002B20FF">
              <w:rPr>
                <w:rFonts w:eastAsia="Arial Unicode MS"/>
              </w:rPr>
              <w:t>01</w:t>
            </w:r>
            <w:r w:rsidRPr="00BE69F2">
              <w:rPr>
                <w:rFonts w:eastAsia="Arial Unicode MS"/>
                <w:cs/>
              </w:rPr>
              <w:t xml:space="preserve"> (สินเชื่อ</w:t>
            </w:r>
            <w:r w:rsidRPr="00BE69F2">
              <w:rPr>
                <w:rFonts w:eastAsia="Arial Unicode MS"/>
              </w:rPr>
              <w:t xml:space="preserve"> Packing Credit)</w:t>
            </w:r>
          </w:p>
          <w:p w14:paraId="0103954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2021-02-28</w:t>
            </w:r>
            <w:r w:rsidRPr="00BE69F2">
              <w:rPr>
                <w:rFonts w:eastAsia="Arial Unicode MS"/>
                <w:cs/>
              </w:rPr>
              <w:t xml:space="preserve"> : </w:t>
            </w:r>
            <w:r w:rsidRPr="00BE69F2">
              <w:rPr>
                <w:rFonts w:eastAsia="Arial Unicode MS"/>
              </w:rPr>
              <w:t>FIN</w:t>
            </w:r>
            <w:r w:rsidRPr="00BE69F2">
              <w:rPr>
                <w:rFonts w:eastAsia="Arial Unicode MS"/>
                <w:cs/>
              </w:rPr>
              <w:t xml:space="preserve">01 </w:t>
            </w:r>
            <w:r w:rsidRPr="00BE69F2">
              <w:rPr>
                <w:rFonts w:eastAsia="Arial Unicode MS"/>
              </w:rPr>
              <w:t xml:space="preserve">is overdue </w:t>
            </w:r>
            <w:r w:rsidRPr="00BE69F2">
              <w:rPr>
                <w:rFonts w:eastAsia="Arial Unicode MS"/>
                <w:cs/>
              </w:rPr>
              <w:t xml:space="preserve">และเปลี่ยนเป็นสินเชื่อใหม่ </w:t>
            </w:r>
            <w:r w:rsidRPr="00BE69F2">
              <w:rPr>
                <w:rFonts w:eastAsia="Arial Unicode MS"/>
              </w:rPr>
              <w:t xml:space="preserve">FIN02 (Overdue) </w:t>
            </w:r>
            <w:r w:rsidRPr="00BE69F2">
              <w:rPr>
                <w:rFonts w:eastAsia="Arial Unicode MS"/>
                <w:cs/>
              </w:rPr>
              <w:t xml:space="preserve">โดยมียอดคงค้าง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>ลบ.</w:t>
            </w:r>
          </w:p>
          <w:p w14:paraId="0181D69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 </w:t>
            </w:r>
          </w:p>
          <w:p w14:paraId="6D1197D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FIN</w:t>
            </w:r>
            <w:r w:rsidRPr="00BE69F2">
              <w:rPr>
                <w:rFonts w:eastAsia="Arial Unicode MS"/>
                <w:cs/>
              </w:rPr>
              <w:t>01 (</w:t>
            </w:r>
            <w:r w:rsidRPr="00BE69F2">
              <w:rPr>
                <w:rFonts w:eastAsia="Arial Unicode MS"/>
              </w:rPr>
              <w:t xml:space="preserve">Regular loan) with credit line: Outstanding = </w:t>
            </w:r>
            <w:r w:rsidRPr="00BE69F2">
              <w:rPr>
                <w:rFonts w:eastAsia="Arial Unicode MS"/>
                <w:cs/>
              </w:rPr>
              <w:t>0 =</w:t>
            </w:r>
            <w:r w:rsidRPr="00BE69F2">
              <w:rPr>
                <w:rFonts w:eastAsia="Arial Unicode MS"/>
              </w:rPr>
              <w:t>&gt; Close on Month</w:t>
            </w:r>
            <w:r w:rsidRPr="00BE69F2">
              <w:rPr>
                <w:rFonts w:eastAsia="Arial Unicode MS"/>
                <w:cs/>
              </w:rPr>
              <w:t xml:space="preserve"> 2</w:t>
            </w:r>
          </w:p>
          <w:p w14:paraId="56FA577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FIN</w:t>
            </w:r>
            <w:r w:rsidRPr="00BE69F2">
              <w:rPr>
                <w:rFonts w:eastAsia="Arial Unicode MS"/>
                <w:cs/>
              </w:rPr>
              <w:t>02 (</w:t>
            </w:r>
            <w:r w:rsidRPr="00BE69F2">
              <w:rPr>
                <w:rFonts w:eastAsia="Arial Unicode MS"/>
              </w:rPr>
              <w:t xml:space="preserve">Overdue loan) no credit line: Outstanding = </w:t>
            </w:r>
            <w:r w:rsidRPr="00BE69F2">
              <w:rPr>
                <w:rFonts w:eastAsia="Arial Unicode MS"/>
                <w:cs/>
              </w:rPr>
              <w:t>1</w:t>
            </w:r>
            <w:r w:rsidRPr="00BE69F2">
              <w:rPr>
                <w:rFonts w:eastAsia="Arial Unicode MS"/>
              </w:rPr>
              <w:t>,</w:t>
            </w:r>
            <w:r w:rsidRPr="00BE69F2">
              <w:rPr>
                <w:rFonts w:eastAsia="Arial Unicode MS"/>
                <w:cs/>
              </w:rPr>
              <w:t>000</w:t>
            </w:r>
            <w:r w:rsidRPr="00BE69F2">
              <w:rPr>
                <w:rFonts w:eastAsia="Arial Unicode MS"/>
              </w:rPr>
              <w:t>,</w:t>
            </w:r>
            <w:r w:rsidRPr="00BE69F2">
              <w:rPr>
                <w:rFonts w:eastAsia="Arial Unicode MS"/>
                <w:cs/>
              </w:rPr>
              <w:t xml:space="preserve">000 </w:t>
            </w:r>
            <w:r w:rsidRPr="00BE69F2">
              <w:rPr>
                <w:rFonts w:eastAsia="Arial Unicode MS"/>
              </w:rPr>
              <w:t xml:space="preserve">as of Month </w:t>
            </w:r>
            <w:r w:rsidRPr="00BE69F2">
              <w:rPr>
                <w:rFonts w:eastAsia="Arial Unicode MS"/>
                <w:cs/>
              </w:rPr>
              <w:t>2</w:t>
            </w:r>
          </w:p>
        </w:tc>
      </w:tr>
      <w:tr w:rsidR="00BE69F2" w:rsidRPr="00BE69F2" w14:paraId="08C926A9" w14:textId="77777777" w:rsidTr="00342C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</w:tcPr>
          <w:p w14:paraId="394C3998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85" w:type="dxa"/>
          </w:tcPr>
          <w:p w14:paraId="3C4A486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ถ้าในระบบของ สง. ไม่มี </w:t>
            </w:r>
            <w:r w:rsidRPr="00BE69F2">
              <w:rPr>
                <w:rFonts w:eastAsia="Arial Unicode MS"/>
              </w:rPr>
              <w:t xml:space="preserve">Credit Line Id </w:t>
            </w:r>
            <w:r w:rsidRPr="00BE69F2">
              <w:rPr>
                <w:rFonts w:eastAsia="Arial Unicode MS"/>
                <w:cs/>
              </w:rPr>
              <w:t xml:space="preserve">ไม่ต้องรายงาน แต่ให้รายงาน </w:t>
            </w:r>
            <w:r w:rsidRPr="00BE69F2">
              <w:rPr>
                <w:rFonts w:eastAsia="Arial Unicode MS"/>
              </w:rPr>
              <w:t xml:space="preserve">Account x Account </w:t>
            </w:r>
            <w:r w:rsidRPr="00BE69F2">
              <w:rPr>
                <w:rFonts w:eastAsia="Arial Unicode MS"/>
                <w:cs/>
              </w:rPr>
              <w:t>เพื่อให้ทราบความสัมพันธ์ของบัญชีทั้ง 2 บัญชี</w:t>
            </w:r>
          </w:p>
        </w:tc>
      </w:tr>
    </w:tbl>
    <w:p w14:paraId="27DCE98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60F89CFD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cs/>
        </w:rPr>
      </w:pPr>
      <w:r w:rsidRPr="00BE69F2">
        <w:rPr>
          <w:rFonts w:ascii="Browallia New" w:hAnsi="Browallia New" w:cs="Browallia New"/>
          <w:i w:val="0"/>
          <w:color w:val="002060"/>
        </w:rPr>
        <w:t>[Account Open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E0C039A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CAB7CC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9DF13E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Account Open Date </w:t>
            </w:r>
            <w:r w:rsidRPr="00BE69F2">
              <w:rPr>
                <w:rFonts w:eastAsia="Arial Unicode MS"/>
                <w:cs/>
              </w:rPr>
              <w:t>ต้องรายงานอย่างไรสำหรับ สินเชื่อประเภทต่างๆ และ</w:t>
            </w:r>
            <w:r w:rsidRPr="00BE69F2">
              <w:rPr>
                <w:rFonts w:eastAsia="Arial Unicode MS"/>
              </w:rPr>
              <w:t xml:space="preserve"> Account Open Date</w:t>
            </w:r>
            <w:r w:rsidRPr="00BE69F2">
              <w:rPr>
                <w:rFonts w:eastAsia="Arial Unicode MS"/>
                <w:cs/>
              </w:rPr>
              <w:t xml:space="preserve"> สามารถเป็นค่าเดียวกับ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ได้หรือไม่</w:t>
            </w:r>
          </w:p>
        </w:tc>
      </w:tr>
      <w:tr w:rsidR="00BE69F2" w:rsidRPr="00BE69F2" w14:paraId="496493DA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DF2EDA2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B932CA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Account Open Date </w:t>
            </w:r>
            <w:r w:rsidRPr="00BE69F2">
              <w:rPr>
                <w:rFonts w:eastAsia="Arial Unicode MS"/>
                <w:cs/>
              </w:rPr>
              <w:t>หมายถึง วันที่เปิดบัญชีสินเชื่อหรือภาระผูกพันครั้งแรกกับ สง. โดยมีแนวทางการรายงาน ดังนี้</w:t>
            </w:r>
          </w:p>
          <w:tbl>
            <w:tblPr>
              <w:tblStyle w:val="TableGrid"/>
              <w:tblW w:w="0" w:type="auto"/>
              <w:tblInd w:w="30" w:type="dxa"/>
              <w:tblLayout w:type="fixed"/>
              <w:tblLook w:val="04A0" w:firstRow="1" w:lastRow="0" w:firstColumn="1" w:lastColumn="0" w:noHBand="0" w:noVBand="1"/>
            </w:tblPr>
            <w:tblGrid>
              <w:gridCol w:w="4247"/>
              <w:gridCol w:w="5109"/>
            </w:tblGrid>
            <w:tr w:rsidR="00BE69F2" w:rsidRPr="00BE69F2" w14:paraId="602420C6" w14:textId="77777777">
              <w:tc>
                <w:tcPr>
                  <w:tcW w:w="4247" w:type="dxa"/>
                </w:tcPr>
                <w:p w14:paraId="5824E37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ผลิตภัณฑ์</w:t>
                  </w:r>
                </w:p>
              </w:tc>
              <w:tc>
                <w:tcPr>
                  <w:tcW w:w="5109" w:type="dxa"/>
                </w:tcPr>
                <w:p w14:paraId="1A378CE0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ให้รายงานวันที่</w:t>
                  </w:r>
                </w:p>
              </w:tc>
            </w:tr>
            <w:tr w:rsidR="00BE69F2" w:rsidRPr="00BE69F2" w14:paraId="38EDDFA8" w14:textId="77777777">
              <w:tc>
                <w:tcPr>
                  <w:tcW w:w="4247" w:type="dxa"/>
                </w:tcPr>
                <w:p w14:paraId="650A3CF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เงินให้กู้ยืม</w:t>
                  </w:r>
                </w:p>
              </w:tc>
              <w:tc>
                <w:tcPr>
                  <w:tcW w:w="5109" w:type="dxa"/>
                </w:tcPr>
                <w:p w14:paraId="54D2E02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วันที่เปิดบัญชีสินเชื่อ</w:t>
                  </w:r>
                </w:p>
              </w:tc>
            </w:tr>
            <w:tr w:rsidR="00BE69F2" w:rsidRPr="00BE69F2" w14:paraId="6EFA785D" w14:textId="77777777">
              <w:tc>
                <w:tcPr>
                  <w:tcW w:w="4247" w:type="dxa"/>
                </w:tcPr>
                <w:p w14:paraId="18A9FF4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บัตรเครดิต</w:t>
                  </w:r>
                </w:p>
              </w:tc>
              <w:tc>
                <w:tcPr>
                  <w:tcW w:w="5109" w:type="dxa"/>
                </w:tcPr>
                <w:p w14:paraId="4CB433E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วันที่เปิดบัตรใบแรกครั้งแรก (</w:t>
                  </w:r>
                  <w:r w:rsidRPr="00BE69F2">
                    <w:rPr>
                      <w:rFonts w:eastAsia="Arial Unicode MS"/>
                    </w:rPr>
                    <w:t>Activate Date</w:t>
                  </w:r>
                  <w:r w:rsidRPr="00BE69F2">
                    <w:rPr>
                      <w:rFonts w:eastAsia="Arial Unicode MS"/>
                      <w:cs/>
                    </w:rPr>
                    <w:t xml:space="preserve">) </w:t>
                  </w:r>
                </w:p>
                <w:p w14:paraId="38389D6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หรือ วันที่อนุมัติบัตรให้ลูกค้า</w:t>
                  </w:r>
                  <w:r w:rsidRPr="00BE69F2">
                    <w:rPr>
                      <w:rFonts w:eastAsia="Arial Unicode MS"/>
                    </w:rPr>
                    <w:t xml:space="preserve"> (Generate</w:t>
                  </w:r>
                  <w:r w:rsidRPr="00BE69F2">
                    <w:rPr>
                      <w:rFonts w:eastAsia="Arial Unicode MS"/>
                      <w:cs/>
                    </w:rPr>
                    <w:t xml:space="preserve"> บัตร)</w:t>
                  </w:r>
                </w:p>
              </w:tc>
            </w:tr>
            <w:tr w:rsidR="00BE69F2" w:rsidRPr="00BE69F2" w14:paraId="46E618FC" w14:textId="77777777">
              <w:tc>
                <w:tcPr>
                  <w:tcW w:w="4247" w:type="dxa"/>
                </w:tcPr>
                <w:p w14:paraId="19E877B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5109" w:type="dxa"/>
                </w:tcPr>
                <w:p w14:paraId="064602C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วันที่ตั้งวงเงิน</w:t>
                  </w:r>
                </w:p>
              </w:tc>
            </w:tr>
            <w:tr w:rsidR="00BE69F2" w:rsidRPr="00BE69F2" w14:paraId="77089E44" w14:textId="77777777">
              <w:tc>
                <w:tcPr>
                  <w:tcW w:w="4247" w:type="dxa"/>
                </w:tcPr>
                <w:p w14:paraId="04596354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ตั๋วเงิน</w:t>
                  </w:r>
                </w:p>
              </w:tc>
              <w:tc>
                <w:tcPr>
                  <w:tcW w:w="5109" w:type="dxa"/>
                </w:tcPr>
                <w:p w14:paraId="74443094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วันที่เบิกเงินตามตั๋ว</w:t>
                  </w:r>
                </w:p>
              </w:tc>
            </w:tr>
            <w:tr w:rsidR="00BE69F2" w:rsidRPr="00BE69F2" w14:paraId="33A49C04" w14:textId="77777777">
              <w:tc>
                <w:tcPr>
                  <w:tcW w:w="4247" w:type="dxa"/>
                </w:tcPr>
                <w:p w14:paraId="20AC8453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ภาระผูกพัน</w:t>
                  </w:r>
                </w:p>
              </w:tc>
              <w:tc>
                <w:tcPr>
                  <w:tcW w:w="5109" w:type="dxa"/>
                </w:tcPr>
                <w:p w14:paraId="155D341B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วันที่ในสัญญา หรือ วันที่ลงนามในสัญญา</w:t>
                  </w:r>
                </w:p>
              </w:tc>
            </w:tr>
            <w:tr w:rsidR="00BE69F2" w:rsidRPr="00BE69F2" w14:paraId="3936105C" w14:textId="77777777">
              <w:tc>
                <w:tcPr>
                  <w:tcW w:w="4247" w:type="dxa"/>
                </w:tcPr>
                <w:p w14:paraId="4D0225B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เงินกู้ระหว่าง สง. (</w:t>
                  </w:r>
                  <w:r w:rsidRPr="00BE69F2">
                    <w:rPr>
                      <w:rFonts w:eastAsia="Arial Unicode MS"/>
                    </w:rPr>
                    <w:t>Interbank)</w:t>
                  </w:r>
                </w:p>
              </w:tc>
              <w:tc>
                <w:tcPr>
                  <w:tcW w:w="5109" w:type="dxa"/>
                </w:tcPr>
                <w:p w14:paraId="666E86CB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วันที่เบิกถอนเงินให้สินเชื่อ</w:t>
                  </w:r>
                </w:p>
              </w:tc>
            </w:tr>
          </w:tbl>
          <w:p w14:paraId="6A1E618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*</w:t>
            </w:r>
            <w:r w:rsidRPr="00BE69F2">
              <w:rPr>
                <w:rFonts w:eastAsia="Arial Unicode MS"/>
                <w:cs/>
              </w:rPr>
              <w:t xml:space="preserve">กรณีบัตรเครดิต หากไม่ทราบวันที่ ให้รายงานวันที่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ของเดือนที่เปิดใช้บัตร</w:t>
            </w:r>
            <w:r w:rsidRPr="00BE69F2">
              <w:rPr>
                <w:rFonts w:eastAsia="Arial Unicode MS"/>
              </w:rPr>
              <w:t xml:space="preserve"> </w:t>
            </w:r>
          </w:p>
          <w:p w14:paraId="2A8F61A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9A27B64" w14:textId="77777777" w:rsidR="00033C0B" w:rsidRPr="00BE69F2" w:rsidDel="007C5E97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ทั้งนี้ </w:t>
            </w:r>
            <w:r w:rsidRPr="00BE69F2">
              <w:rPr>
                <w:rFonts w:eastAsia="Arial Unicode MS"/>
              </w:rPr>
              <w:t>Account Open Date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สามารถเป็นค่าเดียวกันได้ในบางกรณี เช่น กรณีเงินเบิกเกินบัญชี (</w:t>
            </w:r>
            <w:r w:rsidRPr="00BE69F2">
              <w:rPr>
                <w:rFonts w:eastAsia="Arial Unicode MS"/>
              </w:rPr>
              <w:t>O</w:t>
            </w:r>
            <w:r w:rsidRPr="00BE69F2">
              <w:rPr>
                <w:rFonts w:eastAsia="Arial Unicode MS"/>
                <w:cs/>
              </w:rPr>
              <w:t>/</w:t>
            </w:r>
            <w:r w:rsidRPr="00BE69F2">
              <w:rPr>
                <w:rFonts w:eastAsia="Arial Unicode MS"/>
              </w:rPr>
              <w:t>D</w:t>
            </w:r>
            <w:r w:rsidRPr="00BE69F2">
              <w:rPr>
                <w:rFonts w:eastAsia="Arial Unicode MS"/>
                <w:cs/>
              </w:rPr>
              <w:t xml:space="preserve">) </w:t>
            </w:r>
            <w:r w:rsidRPr="00BE69F2">
              <w:rPr>
                <w:rFonts w:eastAsia="Arial Unicode MS"/>
              </w:rPr>
              <w:t>Account Open Date</w:t>
            </w:r>
            <w:r w:rsidRPr="00BE69F2">
              <w:rPr>
                <w:rFonts w:eastAsia="Arial Unicode MS"/>
                <w:cs/>
              </w:rPr>
              <w:t xml:space="preserve"> จะเป็นวันที่ตั้งวงเงิน (วันเปิด </w:t>
            </w:r>
            <w:r w:rsidRPr="00BE69F2">
              <w:rPr>
                <w:rFonts w:eastAsia="Arial Unicode MS"/>
              </w:rPr>
              <w:t>O</w:t>
            </w:r>
            <w:r w:rsidRPr="00BE69F2">
              <w:rPr>
                <w:rFonts w:eastAsia="Arial Unicode MS"/>
                <w:cs/>
              </w:rPr>
              <w:t>/</w:t>
            </w:r>
            <w:r w:rsidRPr="00BE69F2">
              <w:rPr>
                <w:rFonts w:eastAsia="Arial Unicode MS"/>
              </w:rPr>
              <w:t xml:space="preserve">D </w:t>
            </w:r>
            <w:r w:rsidRPr="00BE69F2">
              <w:rPr>
                <w:rFonts w:eastAsia="Arial Unicode MS"/>
                <w:cs/>
              </w:rPr>
              <w:t xml:space="preserve">วันแรก) ซึ่งสามารถเท่ากับ </w:t>
            </w:r>
            <w:r w:rsidRPr="00BE69F2">
              <w:rPr>
                <w:rFonts w:eastAsia="Arial Unicode MS"/>
              </w:rPr>
              <w:t>Effective Date</w:t>
            </w:r>
            <w:r w:rsidRPr="00BE69F2">
              <w:rPr>
                <w:rFonts w:eastAsia="Arial Unicode MS"/>
                <w:cs/>
              </w:rPr>
              <w:t xml:space="preserve"> ได้</w:t>
            </w:r>
          </w:p>
        </w:tc>
      </w:tr>
    </w:tbl>
    <w:p w14:paraId="3288FAF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321117B8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4C0FED3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1A0BD52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การรายงานข้อมูล </w:t>
            </w:r>
            <w:r w:rsidRPr="00BE69F2">
              <w:rPr>
                <w:rFonts w:eastAsia="Arial Unicode MS"/>
              </w:rPr>
              <w:t xml:space="preserve">Account Open Date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Credit Card </w:t>
            </w:r>
          </w:p>
          <w:p w14:paraId="52FE3820" w14:textId="77777777" w:rsidR="00033C0B" w:rsidRPr="00BE69F2" w:rsidRDefault="00033C0B" w:rsidP="009A6773">
            <w:pPr>
              <w:pStyle w:val="ListParagraph"/>
              <w:numPr>
                <w:ilvl w:val="0"/>
                <w:numId w:val="9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หากบัตรหายหรือมีการเปลี่ยนบัตรใหม่ สำหรับค่า </w:t>
            </w:r>
            <w:r w:rsidRPr="00BE69F2">
              <w:rPr>
                <w:rFonts w:eastAsia="Arial Unicode MS"/>
              </w:rPr>
              <w:t xml:space="preserve">Account Open Date </w:t>
            </w:r>
            <w:r w:rsidRPr="00BE69F2">
              <w:rPr>
                <w:rFonts w:eastAsia="Arial Unicode MS"/>
                <w:cs/>
              </w:rPr>
              <w:t>ให้รายงานวันเปิดบัตรของบัตรใบแรกที่เป็นใบตั้งต้นของใบนี้ ใช่หรือไม่</w:t>
            </w:r>
          </w:p>
          <w:p w14:paraId="7DBC0B79" w14:textId="77777777" w:rsidR="00033C0B" w:rsidRPr="00BE69F2" w:rsidRDefault="00033C0B" w:rsidP="009A6773">
            <w:pPr>
              <w:pStyle w:val="ListParagraph"/>
              <w:numPr>
                <w:ilvl w:val="0"/>
                <w:numId w:val="9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หากลูกค้ามีทั้งบัตรหลัก และบัตรเสริม ส่วนของบัตรเสริมให้รายงานเป็นวันที่เปิดบัตรของบัตรหลัก ใช่หรือไม่</w:t>
            </w:r>
          </w:p>
        </w:tc>
      </w:tr>
      <w:tr w:rsidR="00BE69F2" w:rsidRPr="00BE69F2" w14:paraId="14ED44B3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</w:tcPr>
          <w:p w14:paraId="54C7C3E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85" w:type="dxa"/>
          </w:tcPr>
          <w:p w14:paraId="0EB49CB7" w14:textId="77777777" w:rsidR="00033C0B" w:rsidRPr="00BE69F2" w:rsidRDefault="00033C0B" w:rsidP="009A6773">
            <w:pPr>
              <w:pStyle w:val="ListParagraph"/>
              <w:numPr>
                <w:ilvl w:val="0"/>
                <w:numId w:val="93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ใช่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กรณีที่บัตรหายหรือเปลี่ยนบัตรใหม่</w:t>
            </w:r>
          </w:p>
          <w:p w14:paraId="41ECD9BE" w14:textId="77777777" w:rsidR="00033C0B" w:rsidRPr="00BE69F2" w:rsidRDefault="00033C0B" w:rsidP="009A6773">
            <w:pPr>
              <w:pStyle w:val="ListParagraph"/>
              <w:ind w:left="36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และไม่ได้มีการเปลี่ยน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>(</w:t>
            </w:r>
            <w:r w:rsidRPr="00BE69F2">
              <w:rPr>
                <w:rFonts w:eastAsia="Arial Unicode MS"/>
              </w:rPr>
              <w:t>Account Id</w:t>
            </w:r>
            <w:r w:rsidRPr="00BE69F2">
              <w:rPr>
                <w:rFonts w:eastAsia="Arial Unicode MS"/>
                <w:cs/>
              </w:rPr>
              <w:t xml:space="preserve"> เดิม) ใช้เป็นวันที่ </w:t>
            </w:r>
            <w:r w:rsidRPr="00BE69F2">
              <w:rPr>
                <w:rFonts w:eastAsia="Arial Unicode MS"/>
              </w:rPr>
              <w:t xml:space="preserve">Account Open Date </w:t>
            </w:r>
            <w:r w:rsidRPr="00BE69F2">
              <w:rPr>
                <w:rFonts w:eastAsia="Arial Unicode MS"/>
                <w:cs/>
              </w:rPr>
              <w:t xml:space="preserve">ของบัตรใบเดิม </w:t>
            </w:r>
          </w:p>
          <w:p w14:paraId="366A2FE1" w14:textId="77777777" w:rsidR="00033C0B" w:rsidRPr="00BE69F2" w:rsidRDefault="00033C0B" w:rsidP="009A6773">
            <w:pPr>
              <w:pStyle w:val="ListParagraph"/>
              <w:ind w:left="36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หากเป็นบัญชีใหม่ (</w:t>
            </w:r>
            <w:r w:rsidRPr="00BE69F2">
              <w:rPr>
                <w:rFonts w:eastAsia="Arial Unicode MS"/>
              </w:rPr>
              <w:t>Account Id</w:t>
            </w:r>
            <w:r w:rsidRPr="00BE69F2">
              <w:rPr>
                <w:rFonts w:eastAsia="Arial Unicode MS"/>
                <w:cs/>
              </w:rPr>
              <w:t xml:space="preserve"> ใหม่) ให้รายงานวันที่ออกบัตรใหม่ หรือ </w:t>
            </w:r>
            <w:r w:rsidRPr="00BE69F2">
              <w:rPr>
                <w:rFonts w:eastAsia="Arial Unicode MS"/>
              </w:rPr>
              <w:t xml:space="preserve">Activate Date </w:t>
            </w:r>
            <w:r w:rsidRPr="00BE69F2">
              <w:rPr>
                <w:rFonts w:eastAsia="Arial Unicode MS"/>
                <w:cs/>
              </w:rPr>
              <w:t>ได้</w:t>
            </w:r>
          </w:p>
          <w:p w14:paraId="22BBAD1F" w14:textId="77777777" w:rsidR="00033C0B" w:rsidRPr="00BE69F2" w:rsidRDefault="00033C0B" w:rsidP="009A6773">
            <w:pPr>
              <w:pStyle w:val="ListParagraph"/>
              <w:numPr>
                <w:ilvl w:val="0"/>
                <w:numId w:val="93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ไม่ใช่ ให้รายงานเป็นวันที่เปิดบัตรเสริมใบแรกครั้งแรก (</w:t>
            </w:r>
            <w:r w:rsidRPr="00BE69F2">
              <w:rPr>
                <w:rFonts w:eastAsia="Arial Unicode MS"/>
              </w:rPr>
              <w:t xml:space="preserve">Activate Date) </w:t>
            </w:r>
            <w:r w:rsidRPr="00BE69F2">
              <w:rPr>
                <w:rFonts w:eastAsia="Arial Unicode MS"/>
                <w:cs/>
              </w:rPr>
              <w:t xml:space="preserve">หรือ วันที่ออกบัตรของบัตรเสริม เนื่องจาก บัตรหลักและบัตรเสริม ให้รายงานแยก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 xml:space="preserve">กัน ดังนั้น </w:t>
            </w:r>
            <w:r w:rsidRPr="00BE69F2">
              <w:rPr>
                <w:rFonts w:eastAsia="Arial Unicode MS"/>
              </w:rPr>
              <w:t xml:space="preserve">Account Open Date </w:t>
            </w:r>
            <w:r w:rsidRPr="00BE69F2">
              <w:rPr>
                <w:rFonts w:eastAsia="Arial Unicode MS"/>
                <w:cs/>
              </w:rPr>
              <w:t xml:space="preserve">จะเป็นวัน </w:t>
            </w:r>
            <w:r w:rsidRPr="00BE69F2">
              <w:rPr>
                <w:rFonts w:eastAsia="Arial Unicode MS"/>
              </w:rPr>
              <w:t xml:space="preserve">Activate Date </w:t>
            </w:r>
            <w:r w:rsidRPr="00BE69F2">
              <w:rPr>
                <w:rFonts w:eastAsia="Arial Unicode MS"/>
                <w:cs/>
              </w:rPr>
              <w:t>ของบัตรแต่ละใบไม่เกี่ยวข้องกัน</w:t>
            </w:r>
          </w:p>
        </w:tc>
      </w:tr>
    </w:tbl>
    <w:p w14:paraId="6D71309C" w14:textId="77777777" w:rsidR="00033C0B" w:rsidRPr="00BE69F2" w:rsidRDefault="00033C0B" w:rsidP="009A6773">
      <w:pPr>
        <w:spacing w:line="240" w:lineRule="auto"/>
      </w:pPr>
    </w:p>
    <w:p w14:paraId="2A62C99C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[Notional Contingent Amount in Baht]</w:t>
      </w: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228CC017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2ADD1FB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00178D1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ในระบบ สง. เริ่มเก็บ </w:t>
            </w:r>
            <w:r w:rsidRPr="00BE69F2">
              <w:rPr>
                <w:rFonts w:eastAsia="Arial Unicode MS"/>
              </w:rPr>
              <w:t xml:space="preserve">Rate </w:t>
            </w:r>
            <w:r w:rsidRPr="00BE69F2">
              <w:rPr>
                <w:rFonts w:eastAsia="Arial Unicode MS"/>
                <w:cs/>
              </w:rPr>
              <w:t xml:space="preserve">ในการแปลง </w:t>
            </w:r>
            <w:r w:rsidRPr="00BE69F2">
              <w:rPr>
                <w:rFonts w:eastAsia="Arial Unicode MS"/>
              </w:rPr>
              <w:t xml:space="preserve">Currency </w:t>
            </w:r>
            <w:r w:rsidRPr="00BE69F2">
              <w:rPr>
                <w:rFonts w:eastAsia="Arial Unicode MS"/>
                <w:cs/>
              </w:rPr>
              <w:t xml:space="preserve">ตั้งแต่ </w:t>
            </w:r>
            <w:r w:rsidRPr="00BE69F2">
              <w:rPr>
                <w:rFonts w:eastAsia="Arial Unicode MS"/>
              </w:rPr>
              <w:t>2017-2018</w:t>
            </w:r>
            <w:r w:rsidRPr="00BE69F2">
              <w:rPr>
                <w:rFonts w:eastAsia="Arial Unicode MS"/>
                <w:cs/>
              </w:rPr>
              <w:t xml:space="preserve"> แต่มีสัญญาบางฉบับที่มีผลก่อน </w:t>
            </w:r>
            <w:r w:rsidRPr="00BE69F2">
              <w:rPr>
                <w:rFonts w:eastAsia="Arial Unicode MS"/>
              </w:rPr>
              <w:t>2017-2018</w:t>
            </w:r>
            <w:r w:rsidRPr="00BE69F2">
              <w:rPr>
                <w:rFonts w:eastAsia="Arial Unicode MS"/>
                <w:cs/>
              </w:rPr>
              <w:t xml:space="preserve"> จะไม่มี </w:t>
            </w:r>
            <w:r w:rsidRPr="00BE69F2">
              <w:rPr>
                <w:rFonts w:eastAsia="Arial Unicode MS"/>
              </w:rPr>
              <w:t xml:space="preserve">Rate </w:t>
            </w:r>
            <w:r w:rsidRPr="00BE69F2">
              <w:rPr>
                <w:rFonts w:eastAsia="Arial Unicode MS"/>
                <w:cs/>
              </w:rPr>
              <w:t xml:space="preserve">ที่จะนำไปคูณเพื่อแปลง </w:t>
            </w:r>
            <w:r w:rsidRPr="00BE69F2">
              <w:rPr>
                <w:rFonts w:eastAsia="Arial Unicode MS"/>
              </w:rPr>
              <w:t xml:space="preserve">Currency </w:t>
            </w:r>
            <w:r w:rsidRPr="00BE69F2">
              <w:rPr>
                <w:rFonts w:eastAsia="Arial Unicode MS"/>
                <w:cs/>
              </w:rPr>
              <w:t xml:space="preserve">ให้เป็นบาท ควรใช้ </w:t>
            </w:r>
            <w:r w:rsidRPr="00BE69F2">
              <w:rPr>
                <w:rFonts w:eastAsia="Arial Unicode MS"/>
              </w:rPr>
              <w:t xml:space="preserve">Rate </w:t>
            </w:r>
            <w:r w:rsidRPr="00BE69F2">
              <w:rPr>
                <w:rFonts w:eastAsia="Arial Unicode MS"/>
                <w:cs/>
              </w:rPr>
              <w:t>อะไร</w:t>
            </w:r>
          </w:p>
        </w:tc>
      </w:tr>
      <w:tr w:rsidR="00BE69F2" w:rsidRPr="00BE69F2" w14:paraId="0D8A4D6B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0CB1FB3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0" w:type="dxa"/>
          </w:tcPr>
          <w:p w14:paraId="22FE36D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ใช้อัตราแลกเปลี่ยน ณ สิ้นเดือนก่อนที่จะรายงาน </w:t>
            </w:r>
            <w:r w:rsidRPr="00BE69F2">
              <w:rPr>
                <w:rFonts w:eastAsia="Arial Unicode MS"/>
              </w:rPr>
              <w:t xml:space="preserve">RDT </w:t>
            </w:r>
            <w:r w:rsidRPr="00BE69F2">
              <w:rPr>
                <w:rFonts w:eastAsia="Arial Unicode MS"/>
                <w:cs/>
              </w:rPr>
              <w:t>งวดแรกได้ และขอให้แจ้ง ธปท. ทราบ</w:t>
            </w:r>
          </w:p>
        </w:tc>
      </w:tr>
    </w:tbl>
    <w:p w14:paraId="0DC8B2A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677A6DA8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69" w:name="_Hlk119399146"/>
      <w:r w:rsidRPr="00BE69F2">
        <w:rPr>
          <w:rFonts w:ascii="Browallia New" w:hAnsi="Browallia New" w:cs="Browallia New"/>
          <w:i w:val="0"/>
          <w:color w:val="002060"/>
        </w:rPr>
        <w:t>[First Payment Amount in Original Currency]</w:t>
      </w:r>
    </w:p>
    <w:tbl>
      <w:tblPr>
        <w:tblStyle w:val="PlainTable2"/>
        <w:tblW w:w="10268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0"/>
        <w:gridCol w:w="9698"/>
      </w:tblGrid>
      <w:tr w:rsidR="00BE69F2" w:rsidRPr="00BE69F2" w14:paraId="6328E213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  <w:shd w:val="clear" w:color="auto" w:fill="F2F2F2" w:themeFill="background1" w:themeFillShade="F2"/>
          </w:tcPr>
          <w:bookmarkEnd w:id="69"/>
          <w:p w14:paraId="5ECDC0B0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98" w:type="dxa"/>
            <w:shd w:val="clear" w:color="auto" w:fill="F2F2F2" w:themeFill="background1" w:themeFillShade="F2"/>
          </w:tcPr>
          <w:p w14:paraId="1666070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>หากบัญชีมีการปลอดชำระหนี้ (</w:t>
            </w:r>
            <w:r w:rsidRPr="00BE69F2">
              <w:rPr>
                <w:rFonts w:eastAsia="Arial Unicode MS"/>
              </w:rPr>
              <w:t>Grace Period</w:t>
            </w:r>
            <w:r w:rsidRPr="00BE69F2">
              <w:rPr>
                <w:rFonts w:eastAsia="Arial Unicode MS"/>
                <w:cs/>
              </w:rPr>
              <w:t>) ให้รายงานอย่างไร</w:t>
            </w:r>
          </w:p>
        </w:tc>
      </w:tr>
      <w:tr w:rsidR="00BE69F2" w:rsidRPr="00BE69F2" w14:paraId="582898AD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3275CBC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A1</w:t>
            </w:r>
          </w:p>
          <w:p w14:paraId="6C170860" w14:textId="77777777" w:rsidR="00033C0B" w:rsidRPr="00BE69F2" w:rsidRDefault="00033C0B" w:rsidP="009A6773">
            <w:pPr>
              <w:rPr>
                <w:rFonts w:eastAsia="Arial Unicode MS"/>
              </w:rPr>
            </w:pPr>
          </w:p>
        </w:tc>
        <w:tc>
          <w:tcPr>
            <w:tcW w:w="0" w:type="dxa"/>
          </w:tcPr>
          <w:p w14:paraId="4AA9337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ให้รายงานค่างวดของงวดแรกที่จะเรียกเก็บเงิน โดยจะมีทั้งจำนวนเงินต้นและดอกเบี้ย หรือมีอย่างใดอย่างหนึ่ง เช่น หากมี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เฉพาะเงินต้น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งวดแรก ให้รายงานเฉพาะจำนวนดอกเบี้ยที่จะเรียกเก็บของงวดแรก แต่หากให้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ทั้งจำนวนเงินต้นและดอกเบี้ย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งวด ให้รายงานค่างวดที่ </w:t>
            </w:r>
            <w:r w:rsidRPr="00BE69F2">
              <w:rPr>
                <w:rFonts w:eastAsia="Arial Unicode MS"/>
              </w:rPr>
              <w:t>4</w:t>
            </w:r>
            <w:r w:rsidRPr="00BE69F2">
              <w:rPr>
                <w:rFonts w:eastAsia="Arial Unicode MS"/>
                <w:cs/>
              </w:rPr>
              <w:t xml:space="preserve"> ที่มีทั้งจำนวนเงินต้นและดอกเบี้ย</w:t>
            </w:r>
          </w:p>
        </w:tc>
      </w:tr>
    </w:tbl>
    <w:p w14:paraId="2875F80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17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50"/>
      </w:tblGrid>
      <w:tr w:rsidR="00BE69F2" w:rsidRPr="00BE69F2" w14:paraId="54FCD2FE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0B8A31E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50" w:type="dxa"/>
            <w:shd w:val="clear" w:color="auto" w:fill="F2F2F2" w:themeFill="background1" w:themeFillShade="F2"/>
          </w:tcPr>
          <w:p w14:paraId="5656A4C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หาก สง. ปรับอัตราดอกเบี้ย หรือ จำนวนงวดจ่ายชำระ ต้อง</w:t>
            </w:r>
            <w:r w:rsidRPr="00BE69F2">
              <w:rPr>
                <w:rFonts w:eastAsia="Arial Unicode MS"/>
              </w:rPr>
              <w:t xml:space="preserve"> Update </w:t>
            </w:r>
            <w:r w:rsidRPr="00BE69F2">
              <w:rPr>
                <w:rFonts w:eastAsia="Arial Unicode MS"/>
                <w:cs/>
              </w:rPr>
              <w:t>ค่านี้หรือไม่ และ ธปท. ใช้ข้อมูลนี้เพื่อวัตถุประสงค์ใด</w:t>
            </w:r>
          </w:p>
        </w:tc>
      </w:tr>
      <w:tr w:rsidR="00BE69F2" w:rsidRPr="00BE69F2" w14:paraId="04C35AB2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02372C8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A2</w:t>
            </w:r>
          </w:p>
          <w:p w14:paraId="19B4BB46" w14:textId="77777777" w:rsidR="00033C0B" w:rsidRPr="00BE69F2" w:rsidRDefault="00033C0B" w:rsidP="009A6773">
            <w:pPr>
              <w:rPr>
                <w:rFonts w:eastAsia="Arial Unicode MS"/>
                <w:cs/>
              </w:rPr>
            </w:pPr>
          </w:p>
        </w:tc>
        <w:tc>
          <w:tcPr>
            <w:tcW w:w="0" w:type="dxa"/>
          </w:tcPr>
          <w:p w14:paraId="458119B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ไม่ต้อง </w:t>
            </w:r>
            <w:r w:rsidRPr="00BE69F2">
              <w:rPr>
                <w:rFonts w:eastAsia="Arial Unicode MS"/>
              </w:rPr>
              <w:t>Update</w:t>
            </w:r>
            <w:r w:rsidRPr="00BE69F2">
              <w:rPr>
                <w:rFonts w:eastAsia="Arial Unicode MS"/>
                <w:cs/>
              </w:rPr>
              <w:t xml:space="preserve"> หากมีการเรียกเก็บค่างวดงวดแรกแล้ว แม้ว่าจะมีการปรับอัตราดอกเบี้ยภายหลัง โดย ธปท. ข้อมูลนี้ในการคำนวณ </w:t>
            </w:r>
            <w:r w:rsidRPr="00BE69F2">
              <w:rPr>
                <w:rFonts w:eastAsia="Arial Unicode MS"/>
              </w:rPr>
              <w:t>Residual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Income </w:t>
            </w:r>
            <w:r w:rsidRPr="00BE69F2">
              <w:rPr>
                <w:rFonts w:eastAsia="Arial Unicode MS"/>
                <w:cs/>
              </w:rPr>
              <w:t xml:space="preserve">เพื่อประเมิน </w:t>
            </w:r>
            <w:r w:rsidRPr="00BE69F2">
              <w:rPr>
                <w:rFonts w:eastAsia="Arial Unicode MS"/>
              </w:rPr>
              <w:t xml:space="preserve">Responsible Lending </w:t>
            </w:r>
            <w:r w:rsidRPr="00BE69F2">
              <w:rPr>
                <w:rFonts w:eastAsia="Arial Unicode MS"/>
                <w:cs/>
              </w:rPr>
              <w:t>ณ วันที่อนุมัติสินเชื่อ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โดยนำ </w:t>
            </w:r>
            <w:r w:rsidRPr="00BE69F2">
              <w:rPr>
                <w:rFonts w:eastAsia="Arial Unicode MS"/>
              </w:rPr>
              <w:t xml:space="preserve">Income </w:t>
            </w:r>
            <w:r w:rsidRPr="00BE69F2">
              <w:rPr>
                <w:rFonts w:eastAsia="Arial Unicode MS"/>
                <w:cs/>
              </w:rPr>
              <w:t xml:space="preserve">หักลบ </w:t>
            </w:r>
            <w:r w:rsidRPr="00BE69F2">
              <w:rPr>
                <w:rFonts w:eastAsia="Arial Unicode MS"/>
              </w:rPr>
              <w:t xml:space="preserve">Other Debt Burden </w:t>
            </w:r>
            <w:r w:rsidRPr="00BE69F2">
              <w:rPr>
                <w:rFonts w:eastAsia="Arial Unicode MS"/>
                <w:cs/>
              </w:rPr>
              <w:t xml:space="preserve">และหักลบ </w:t>
            </w:r>
            <w:r w:rsidRPr="00BE69F2">
              <w:rPr>
                <w:rFonts w:eastAsia="Arial Unicode MS"/>
              </w:rPr>
              <w:t>First Payment Amount in Original Currency</w:t>
            </w:r>
          </w:p>
        </w:tc>
      </w:tr>
    </w:tbl>
    <w:p w14:paraId="557B056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34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9771"/>
      </w:tblGrid>
      <w:tr w:rsidR="00BE69F2" w:rsidRPr="00BE69F2" w14:paraId="1ABF73E9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  <w:shd w:val="clear" w:color="auto" w:fill="F2F2F2" w:themeFill="background1" w:themeFillShade="F2"/>
          </w:tcPr>
          <w:p w14:paraId="6B8B16BC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771" w:type="dxa"/>
            <w:shd w:val="clear" w:color="auto" w:fill="F2F2F2" w:themeFill="background1" w:themeFillShade="F2"/>
          </w:tcPr>
          <w:p w14:paraId="51F40DB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สัญญาระบุให้ลูกหนี้ชำระหนี้เมื่อครบกำหนด ต้องรายงาน </w:t>
            </w:r>
            <w:r w:rsidRPr="00BE69F2">
              <w:rPr>
                <w:rFonts w:eastAsia="Arial Unicode MS"/>
              </w:rPr>
              <w:t xml:space="preserve">First Payment Amount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67CDC3B4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14:paraId="3DCE753B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771" w:type="dxa"/>
          </w:tcPr>
          <w:p w14:paraId="34742C2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ให้รายงานทั้งจำนวนเงินต้นและดอกเบี้ยที่เรียกเก็บเมื่อครบกำหนด (ระหว่างทางไม่มีการเรียกเก็บเงินต้นหรือดอกเบี้ยเลย) </w:t>
            </w:r>
          </w:p>
        </w:tc>
      </w:tr>
    </w:tbl>
    <w:p w14:paraId="5BD9C8CD" w14:textId="77777777" w:rsidR="00033C0B" w:rsidRPr="00BE69F2" w:rsidRDefault="00033C0B" w:rsidP="009A6773">
      <w:pPr>
        <w:spacing w:line="240" w:lineRule="auto"/>
        <w:rPr>
          <w:rFonts w:eastAsia="Arial Unicode MS"/>
          <w:b/>
          <w:bCs/>
        </w:rPr>
      </w:pPr>
    </w:p>
    <w:tbl>
      <w:tblPr>
        <w:tblStyle w:val="PlainTable2"/>
        <w:tblW w:w="1034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9771"/>
      </w:tblGrid>
      <w:tr w:rsidR="00BE69F2" w:rsidRPr="00BE69F2" w14:paraId="02AC797C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  <w:shd w:val="clear" w:color="auto" w:fill="F2F2F2" w:themeFill="background1" w:themeFillShade="F2"/>
          </w:tcPr>
          <w:p w14:paraId="4CF93657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771" w:type="dxa"/>
            <w:shd w:val="clear" w:color="auto" w:fill="F2F2F2" w:themeFill="background1" w:themeFillShade="F2"/>
          </w:tcPr>
          <w:p w14:paraId="0FA6879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หากระบบบันทึกจำนวนเงินผ่อนชำระเงินกู้แต่ละงวด เช่น ระบุว่าให้จ่ายค่างวดครั้งละ </w:t>
            </w:r>
            <w:r w:rsidRPr="00BE69F2">
              <w:rPr>
                <w:rFonts w:eastAsia="Arial Unicode MS"/>
              </w:rPr>
              <w:t>5,000</w:t>
            </w:r>
            <w:r w:rsidRPr="00BE69F2">
              <w:rPr>
                <w:rFonts w:eastAsia="Arial Unicode MS"/>
                <w:cs/>
              </w:rPr>
              <w:t xml:space="preserve"> บาท แต่ลูกค้ามาชำระเพียง </w:t>
            </w:r>
            <w:r w:rsidRPr="00BE69F2">
              <w:rPr>
                <w:rFonts w:eastAsia="Arial Unicode MS"/>
              </w:rPr>
              <w:t>3,000</w:t>
            </w:r>
            <w:r w:rsidRPr="00BE69F2">
              <w:rPr>
                <w:rFonts w:eastAsia="Arial Unicode MS"/>
                <w:cs/>
              </w:rPr>
              <w:t xml:space="preserve"> บาท ให้รายงานอย่างไร</w:t>
            </w:r>
          </w:p>
        </w:tc>
      </w:tr>
      <w:tr w:rsidR="00BE69F2" w:rsidRPr="00BE69F2" w14:paraId="1C1DEE08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14:paraId="2DBD446B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771" w:type="dxa"/>
          </w:tcPr>
          <w:p w14:paraId="50F6837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ให้รายงานค่างวดแรกที่จะ</w:t>
            </w:r>
            <w:r w:rsidRPr="00BE69F2">
              <w:rPr>
                <w:rFonts w:eastAsia="Arial Unicode MS"/>
                <w:u w:val="single"/>
                <w:cs/>
              </w:rPr>
              <w:t>เรียกเก็บเงิน</w:t>
            </w:r>
            <w:r w:rsidRPr="00BE69F2">
              <w:rPr>
                <w:rFonts w:eastAsia="Arial Unicode MS"/>
                <w:cs/>
              </w:rPr>
              <w:t xml:space="preserve"> เท่ากับ </w:t>
            </w:r>
            <w:r w:rsidRPr="00BE69F2">
              <w:rPr>
                <w:rFonts w:eastAsia="Arial Unicode MS"/>
              </w:rPr>
              <w:t xml:space="preserve">5,000 </w:t>
            </w:r>
            <w:r w:rsidRPr="00BE69F2">
              <w:rPr>
                <w:rFonts w:eastAsia="Arial Unicode MS"/>
                <w:cs/>
              </w:rPr>
              <w:t>บาท</w:t>
            </w:r>
          </w:p>
        </w:tc>
      </w:tr>
    </w:tbl>
    <w:p w14:paraId="43416A2B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EEFB8DB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F92D57A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F148BB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ผลิตภัณฑ์เหล่านี้รายงานอย่างไร</w:t>
            </w:r>
          </w:p>
          <w:p w14:paraId="52403ED3" w14:textId="77777777" w:rsidR="00033C0B" w:rsidRPr="00BE69F2" w:rsidRDefault="00033C0B" w:rsidP="009A6773">
            <w:pPr>
              <w:pStyle w:val="ListParagraph"/>
              <w:numPr>
                <w:ilvl w:val="0"/>
                <w:numId w:val="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Corporate Loan </w:t>
            </w:r>
            <w:r w:rsidRPr="00BE69F2">
              <w:rPr>
                <w:rFonts w:eastAsia="Arial Unicode MS"/>
                <w:cs/>
              </w:rPr>
              <w:t xml:space="preserve">มีกำหนดว่า ปีที่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จำนวนเงิน </w:t>
            </w:r>
            <w:r w:rsidRPr="00BE69F2">
              <w:rPr>
                <w:rFonts w:eastAsia="Arial Unicode MS"/>
              </w:rPr>
              <w:t xml:space="preserve">XX </w:t>
            </w:r>
            <w:r w:rsidRPr="00BE69F2">
              <w:rPr>
                <w:rFonts w:eastAsia="Arial Unicode MS"/>
                <w:cs/>
              </w:rPr>
              <w:t>บาท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ปีที่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จำนวนเงิน </w:t>
            </w:r>
            <w:r w:rsidRPr="00BE69F2">
              <w:rPr>
                <w:rFonts w:eastAsia="Arial Unicode MS"/>
              </w:rPr>
              <w:t xml:space="preserve">YY </w:t>
            </w:r>
            <w:r w:rsidRPr="00BE69F2">
              <w:rPr>
                <w:rFonts w:eastAsia="Arial Unicode MS"/>
                <w:cs/>
              </w:rPr>
              <w:t>บาท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05B6F49B" w14:textId="77777777" w:rsidR="00033C0B" w:rsidRPr="00BE69F2" w:rsidRDefault="00033C0B" w:rsidP="009A6773">
            <w:pPr>
              <w:pStyle w:val="ListParagraph"/>
              <w:numPr>
                <w:ilvl w:val="0"/>
                <w:numId w:val="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Corporate Loan</w:t>
            </w:r>
            <w:r w:rsidRPr="00BE69F2">
              <w:rPr>
                <w:rFonts w:eastAsia="Arial Unicode MS"/>
                <w:cs/>
              </w:rPr>
              <w:t xml:space="preserve"> จะไม่มี </w:t>
            </w:r>
            <w:r w:rsidRPr="00BE69F2">
              <w:rPr>
                <w:rFonts w:eastAsia="Arial Unicode MS"/>
              </w:rPr>
              <w:t xml:space="preserve">Billing </w:t>
            </w:r>
            <w:r w:rsidRPr="00BE69F2">
              <w:rPr>
                <w:rFonts w:eastAsia="Arial Unicode MS"/>
                <w:cs/>
              </w:rPr>
              <w:t>ให้ลูกค้า แต่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สง. มีจำนวนเงินที่ลูกค้าต้องชำระ (</w:t>
            </w:r>
            <w:r w:rsidRPr="00BE69F2">
              <w:rPr>
                <w:rFonts w:eastAsia="Arial Unicode MS"/>
              </w:rPr>
              <w:t xml:space="preserve">Cashflow) </w:t>
            </w:r>
          </w:p>
          <w:p w14:paraId="56D28A84" w14:textId="77777777" w:rsidR="00033C0B" w:rsidRPr="00BE69F2" w:rsidRDefault="00033C0B" w:rsidP="009A6773">
            <w:pPr>
              <w:pStyle w:val="ListParagraph"/>
              <w:numPr>
                <w:ilvl w:val="0"/>
                <w:numId w:val="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ตั๋ว </w:t>
            </w:r>
            <w:r w:rsidRPr="00BE69F2">
              <w:rPr>
                <w:rFonts w:eastAsia="Arial Unicode MS"/>
              </w:rPr>
              <w:t xml:space="preserve">P/N </w:t>
            </w:r>
            <w:r w:rsidRPr="00BE69F2">
              <w:rPr>
                <w:rFonts w:eastAsia="Arial Unicode MS"/>
                <w:cs/>
              </w:rPr>
              <w:t xml:space="preserve">ประเภท </w:t>
            </w:r>
            <w:r w:rsidRPr="00BE69F2">
              <w:rPr>
                <w:rFonts w:eastAsia="Arial Unicode MS"/>
              </w:rPr>
              <w:t xml:space="preserve">Call Loan </w:t>
            </w:r>
            <w:r w:rsidRPr="00BE69F2">
              <w:rPr>
                <w:rFonts w:eastAsia="Arial Unicode MS"/>
                <w:cs/>
              </w:rPr>
              <w:t xml:space="preserve">ที่ไม่กำหนดอายุ </w:t>
            </w:r>
          </w:p>
          <w:p w14:paraId="6618CA3C" w14:textId="77777777" w:rsidR="00033C0B" w:rsidRPr="00BE69F2" w:rsidRDefault="00033C0B" w:rsidP="009A6773">
            <w:pPr>
              <w:pStyle w:val="ListParagraph"/>
              <w:numPr>
                <w:ilvl w:val="0"/>
                <w:numId w:val="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LG </w:t>
            </w:r>
            <w:r w:rsidRPr="00BE69F2">
              <w:rPr>
                <w:rFonts w:eastAsia="Arial Unicode MS"/>
                <w:cs/>
              </w:rPr>
              <w:t xml:space="preserve">เป็นค่าธรรมเนียมของภาระผูกพัน ระบุว่าทุก </w:t>
            </w:r>
            <w:r w:rsidRPr="00BE69F2">
              <w:rPr>
                <w:rFonts w:eastAsia="Arial Unicode MS"/>
              </w:rPr>
              <w:t xml:space="preserve">Period </w:t>
            </w:r>
            <w:r w:rsidRPr="00BE69F2">
              <w:rPr>
                <w:rFonts w:eastAsia="Arial Unicode MS"/>
                <w:cs/>
              </w:rPr>
              <w:t xml:space="preserve">จะเก็บทุก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เดือน </w:t>
            </w:r>
            <w:r w:rsidRPr="00BE69F2">
              <w:rPr>
                <w:rFonts w:eastAsia="Arial Unicode MS"/>
              </w:rPr>
              <w:t xml:space="preserve">/ 6 </w:t>
            </w:r>
            <w:r w:rsidRPr="00BE69F2">
              <w:rPr>
                <w:rFonts w:eastAsia="Arial Unicode MS"/>
                <w:cs/>
              </w:rPr>
              <w:t xml:space="preserve">เดือน </w:t>
            </w:r>
          </w:p>
          <w:p w14:paraId="6013494B" w14:textId="77777777" w:rsidR="00033C0B" w:rsidRPr="00BE69F2" w:rsidRDefault="00033C0B" w:rsidP="009A6773">
            <w:pPr>
              <w:pStyle w:val="ListParagraph"/>
              <w:numPr>
                <w:ilvl w:val="0"/>
                <w:numId w:val="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 </w:t>
            </w:r>
            <w:r w:rsidRPr="00BE69F2">
              <w:rPr>
                <w:rFonts w:eastAsia="Arial Unicode MS"/>
              </w:rPr>
              <w:t xml:space="preserve">Credit Card </w:t>
            </w:r>
          </w:p>
        </w:tc>
      </w:tr>
      <w:tr w:rsidR="00BE69F2" w:rsidRPr="00BE69F2" w14:paraId="18C2A45B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2D93980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A5</w:t>
            </w:r>
          </w:p>
          <w:p w14:paraId="123B2E2A" w14:textId="77777777" w:rsidR="00033C0B" w:rsidRPr="00BE69F2" w:rsidRDefault="00033C0B" w:rsidP="009A6773">
            <w:pPr>
              <w:rPr>
                <w:rFonts w:eastAsia="Arial Unicode MS"/>
              </w:rPr>
            </w:pPr>
          </w:p>
        </w:tc>
        <w:tc>
          <w:tcPr>
            <w:tcW w:w="0" w:type="dxa"/>
          </w:tcPr>
          <w:p w14:paraId="0366C5E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ตามขอบเขตการรายงานให้รายงานเฉพาะสินเชื่อเพื่ออุปโภคบริโภค (ไม่รวมบัตรเครดิต</w:t>
            </w:r>
            <w:r w:rsidRPr="00BE69F2">
              <w:rPr>
                <w:rFonts w:eastAsia="Arial Unicode MS"/>
              </w:rPr>
              <w:t xml:space="preserve">) </w:t>
            </w:r>
            <w:r w:rsidRPr="00BE69F2">
              <w:rPr>
                <w:rFonts w:eastAsia="Arial Unicode MS"/>
                <w:cs/>
              </w:rPr>
              <w:t>ดังนั้น ให้รายงานค่าว่าง ทุกกรณีที่ สง. ยกตัวอย่างมา</w:t>
            </w:r>
          </w:p>
        </w:tc>
      </w:tr>
    </w:tbl>
    <w:p w14:paraId="7E27F971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70" w:name="_Hlk119399691"/>
      <w:r w:rsidRPr="00BE69F2">
        <w:rPr>
          <w:rFonts w:ascii="Browallia New" w:hAnsi="Browallia New" w:cs="Browallia New"/>
          <w:i w:val="0"/>
          <w:color w:val="002060"/>
        </w:rPr>
        <w:t>[Account Purpose]</w:t>
      </w:r>
    </w:p>
    <w:tbl>
      <w:tblPr>
        <w:tblStyle w:val="PlainTable2"/>
        <w:tblpPr w:leftFromText="180" w:rightFromText="180" w:vertAnchor="text" w:horzAnchor="margin" w:tblpY="37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770107F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bookmarkEnd w:id="70"/>
          <w:p w14:paraId="5E9961B4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D4627C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ระบบ สง. บันทึกวัตถุประสงค์ที่ระดับวงเงิน โดยบางวงเงินระบุได้มากกว่า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วัตถุประสงค์ เช่น วงเงินกู้เพื่อซื้อเครื่องจักร และเป็นเงินทุนหมุนเวียนเพื่อนำเข้าสินค้า ให้รายงาน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1.2 Credit Account Detail </w:t>
            </w:r>
            <w:r w:rsidRPr="00BE69F2">
              <w:rPr>
                <w:rFonts w:eastAsia="Arial Unicode MS"/>
                <w:cs/>
              </w:rPr>
              <w:t>ซึ่งเป็นระดับบัญชีอย่างไร</w:t>
            </w:r>
          </w:p>
        </w:tc>
      </w:tr>
      <w:tr w:rsidR="00BE69F2" w:rsidRPr="00BE69F2" w14:paraId="253775BB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135BBD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575046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Account Purpose </w:t>
            </w:r>
            <w:r w:rsidRPr="00BE69F2">
              <w:rPr>
                <w:rFonts w:eastAsia="Arial Unicode MS"/>
                <w:cs/>
              </w:rPr>
              <w:t>รายบัญชี (</w:t>
            </w:r>
            <w:r w:rsidRPr="00BE69F2">
              <w:rPr>
                <w:rFonts w:eastAsia="Arial Unicode MS"/>
              </w:rPr>
              <w:t xml:space="preserve">Account) </w:t>
            </w:r>
            <w:r w:rsidRPr="00BE69F2">
              <w:rPr>
                <w:rFonts w:eastAsia="Arial Unicode MS"/>
                <w:cs/>
              </w:rPr>
              <w:t xml:space="preserve">โดยให้รายงาน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>บัญชี</w:t>
            </w:r>
            <w:r w:rsidRPr="00BE69F2">
              <w:rPr>
                <w:rFonts w:eastAsia="Arial Unicode MS"/>
              </w:rPr>
              <w:t xml:space="preserve"> 1 </w:t>
            </w:r>
            <w:r w:rsidRPr="00BE69F2">
              <w:rPr>
                <w:rFonts w:eastAsia="Arial Unicode MS"/>
                <w:cs/>
              </w:rPr>
              <w:t>วัตถุประสงค์ ทั้งนี้หากระบบของ สง. มีระบุ</w:t>
            </w:r>
            <w:r w:rsidRPr="00BE69F2">
              <w:rPr>
                <w:rFonts w:eastAsia="Arial Unicode MS"/>
                <w:spacing w:val="-4"/>
                <w:cs/>
              </w:rPr>
              <w:t xml:space="preserve">วัตถุประสงค์รายบัญชีมากกว่า </w:t>
            </w:r>
            <w:r w:rsidRPr="00BE69F2">
              <w:rPr>
                <w:rFonts w:eastAsia="Arial Unicode MS"/>
                <w:spacing w:val="-4"/>
              </w:rPr>
              <w:t>1</w:t>
            </w:r>
            <w:r w:rsidRPr="00BE69F2">
              <w:rPr>
                <w:rFonts w:eastAsia="Arial Unicode MS"/>
                <w:spacing w:val="-4"/>
                <w:cs/>
              </w:rPr>
              <w:t xml:space="preserve"> รายการ ให้แจ้งหลักการให้ ธปท. ทราบ เช่น วัตถุประสงค์ที่จะคาดว่าจะเบิกใช้เงินมากที่สุด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</w:tc>
      </w:tr>
    </w:tbl>
    <w:p w14:paraId="5BAC6052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38DEE53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EF81E6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FB23AF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>สินเชื่อเพื่อที่อยู่อาศัยจาก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สง. อื่น เนื่องจากการ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 xml:space="preserve">สินเชื่อเพื่อที่อยู่อาศัยสามารถมีวัตถุประสงค์ได้มากกว่า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>ข้อ และไม่ได้เก็บวัตถุประสงค์ของเดิม (ต้นทาง) ให้รายงานอย่างไร</w:t>
            </w:r>
          </w:p>
        </w:tc>
      </w:tr>
      <w:tr w:rsidR="00BE69F2" w:rsidRPr="00BE69F2" w14:paraId="5DF72ADB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6FCCE0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B77CCC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2000700005 </w:t>
            </w:r>
            <w:r w:rsidRPr="00BE69F2">
              <w:rPr>
                <w:rFonts w:eastAsia="Arial Unicode MS"/>
                <w:cs/>
              </w:rPr>
              <w:t>การซื้อที่อยู่อาศัย หรือที่ดินพร้อมบ้านเพื่ออยู่อาศัยที่เป็นที่อยู่อาศัยมือสอง</w:t>
            </w:r>
          </w:p>
        </w:tc>
      </w:tr>
    </w:tbl>
    <w:p w14:paraId="6E34017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8C04FD8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C29911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1AF1AC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ขอให้ยกตัวอย่างการรายงาน </w:t>
            </w:r>
            <w:r w:rsidRPr="00BE69F2">
              <w:rPr>
                <w:rFonts w:eastAsia="Arial Unicode MS"/>
              </w:rPr>
              <w:t xml:space="preserve">Account Purpose </w:t>
            </w:r>
          </w:p>
          <w:p w14:paraId="75A444AC" w14:textId="77777777" w:rsidR="00033C0B" w:rsidRPr="00BE69F2" w:rsidRDefault="00033C0B" w:rsidP="009A6773">
            <w:pPr>
              <w:pStyle w:val="ListParagraph"/>
              <w:numPr>
                <w:ilvl w:val="0"/>
                <w:numId w:val="1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2000700015 </w:t>
            </w:r>
            <w:r w:rsidRPr="00BE69F2">
              <w:rPr>
                <w:rFonts w:eastAsia="Arial Unicode MS"/>
                <w:cs/>
              </w:rPr>
              <w:t xml:space="preserve">การซื้ออสังหาริมทรัพย์เพื่อการอื่น ๆ </w:t>
            </w:r>
          </w:p>
          <w:p w14:paraId="39EB73A5" w14:textId="77777777" w:rsidR="00033C0B" w:rsidRPr="00BE69F2" w:rsidRDefault="00033C0B" w:rsidP="009A6773">
            <w:pPr>
              <w:pStyle w:val="ListParagraph"/>
              <w:numPr>
                <w:ilvl w:val="0"/>
                <w:numId w:val="1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2000700010 </w:t>
            </w:r>
            <w:r w:rsidRPr="00BE69F2">
              <w:rPr>
                <w:rFonts w:eastAsia="Arial Unicode MS"/>
                <w:cs/>
              </w:rPr>
              <w:t xml:space="preserve">วงเงินกู้สำหรับค่าเบี้ยประกันที่เป็น </w:t>
            </w:r>
            <w:r w:rsidRPr="00BE69F2">
              <w:rPr>
                <w:rFonts w:eastAsia="Arial Unicode MS"/>
              </w:rPr>
              <w:t>Mortgage Default Insurance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</w:tc>
      </w:tr>
      <w:tr w:rsidR="00BE69F2" w:rsidRPr="00BE69F2" w14:paraId="6F2A101A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4C3CF3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06F117DF" w14:textId="77777777" w:rsidR="00033C0B" w:rsidRPr="00BE69F2" w:rsidRDefault="00033C0B" w:rsidP="009A6773">
            <w:pPr>
              <w:pStyle w:val="ListParagraph"/>
              <w:numPr>
                <w:ilvl w:val="0"/>
                <w:numId w:val="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2000700015</w:t>
            </w:r>
            <w:r w:rsidRPr="00BE69F2">
              <w:rPr>
                <w:rFonts w:eastAsia="Arial Unicode MS"/>
                <w:cs/>
              </w:rPr>
              <w:t xml:space="preserve"> การซื้ออสังหาริมทรัพย์เพื่อการอื่น ๆ ได้แก่ กู้ซื้ออสังหาริมทรัพย์ที่ไม่ได้มีวัตถุประสงค์เชิงพาณิชย์และเพื่อการสร้างที่อยู่อาศัย เช่น กู้ซื้ออสังหาริมทรัพย์เพื่อสร้างโรงจอดรถส่วนบุคคล สร้างห้องฟิตเนส</w:t>
            </w:r>
          </w:p>
          <w:p w14:paraId="2D5D22FB" w14:textId="77777777" w:rsidR="00033C0B" w:rsidRDefault="00033C0B" w:rsidP="009A6773">
            <w:pPr>
              <w:pStyle w:val="ListParagraph"/>
              <w:numPr>
                <w:ilvl w:val="0"/>
                <w:numId w:val="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2000700010</w:t>
            </w:r>
            <w:r w:rsidRPr="00BE69F2">
              <w:rPr>
                <w:rFonts w:eastAsia="Arial Unicode MS"/>
                <w:cs/>
              </w:rPr>
              <w:t xml:space="preserve"> วงเงินกู้สำหรับชำระค่าเบี้ยประกันที่เป็น </w:t>
            </w:r>
            <w:r w:rsidRPr="00BE69F2">
              <w:rPr>
                <w:rFonts w:eastAsia="Arial Unicode MS"/>
              </w:rPr>
              <w:t xml:space="preserve">Mortgage Default Insurance </w:t>
            </w:r>
            <w:r w:rsidRPr="00BE69F2">
              <w:rPr>
                <w:rFonts w:eastAsia="Arial Unicode MS"/>
                <w:cs/>
              </w:rPr>
              <w:t>คือ กู้เพื่อค่าประกันการผ่อนชำระเงินงวด หากลูกหนี้ไม่สามารถชำระหนี้ได้ ทางบริษัทที่รับประกันจะจ่ายชดใช้ให้แทน และเข้าสวมสิทธิไล่เบี้ยในฐานะเจ้าหนี้</w:t>
            </w:r>
          </w:p>
          <w:p w14:paraId="0F06F87C" w14:textId="77777777" w:rsidR="00694974" w:rsidRDefault="00694974" w:rsidP="006949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20804C25" w14:textId="19380BA1" w:rsidR="00694974" w:rsidRPr="00EB4935" w:rsidRDefault="00721E60" w:rsidP="006949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EB4935">
              <w:rPr>
                <w:rFonts w:eastAsia="Arial Unicode MS" w:hint="eastAsia"/>
                <w:cs/>
              </w:rPr>
              <w:t>สง</w:t>
            </w:r>
            <w:r w:rsidRPr="00EB4935">
              <w:rPr>
                <w:rFonts w:eastAsia="Arial Unicode MS"/>
                <w:cs/>
              </w:rPr>
              <w:t xml:space="preserve">. สามารถดูตัวอย่างในการรายงาน </w:t>
            </w:r>
            <w:r w:rsidRPr="00EB4935">
              <w:rPr>
                <w:rFonts w:eastAsia="Arial Unicode MS"/>
              </w:rPr>
              <w:t xml:space="preserve">Account Purpose </w:t>
            </w:r>
            <w:r w:rsidRPr="00EB4935">
              <w:rPr>
                <w:rFonts w:eastAsia="Arial Unicode MS" w:hint="eastAsia"/>
                <w:cs/>
              </w:rPr>
              <w:t>และ</w:t>
            </w:r>
            <w:r w:rsidRPr="00EB4935">
              <w:rPr>
                <w:rFonts w:eastAsia="Arial Unicode MS"/>
                <w:cs/>
              </w:rPr>
              <w:t xml:space="preserve"> </w:t>
            </w:r>
            <w:r w:rsidRPr="00EB4935">
              <w:rPr>
                <w:rFonts w:eastAsia="Arial Unicode MS"/>
              </w:rPr>
              <w:t xml:space="preserve">1.1 Credit Account </w:t>
            </w:r>
            <w:r w:rsidRPr="00EB4935">
              <w:rPr>
                <w:rFonts w:eastAsia="Arial Unicode MS" w:hint="eastAsia"/>
                <w:cs/>
              </w:rPr>
              <w:t>สำหรับ</w:t>
            </w:r>
            <w:r w:rsidRPr="00EB4935">
              <w:rPr>
                <w:rFonts w:eastAsia="Arial Unicode MS"/>
                <w:cs/>
              </w:rPr>
              <w:t xml:space="preserve"> </w:t>
            </w:r>
            <w:r w:rsidRPr="00EB4935">
              <w:rPr>
                <w:rFonts w:eastAsia="Arial Unicode MS"/>
              </w:rPr>
              <w:t xml:space="preserve">Loan and Contingent Type </w:t>
            </w:r>
            <w:r w:rsidRPr="00EB4935">
              <w:rPr>
                <w:rFonts w:eastAsia="Arial Unicode MS" w:hint="eastAsia"/>
                <w:cs/>
              </w:rPr>
              <w:t>สำหรับสินเชื่อที่เกี่ยวข้องกับอสังหาริมทรัพย์</w:t>
            </w:r>
            <w:r w:rsidRPr="00EB4935">
              <w:rPr>
                <w:rFonts w:eastAsia="Arial Unicode MS"/>
                <w:cs/>
              </w:rPr>
              <w:t xml:space="preserve"> ดังนี้</w:t>
            </w:r>
          </w:p>
          <w:tbl>
            <w:tblPr>
              <w:tblStyle w:val="TableGrid"/>
              <w:tblW w:w="0" w:type="auto"/>
              <w:tblInd w:w="30" w:type="dxa"/>
              <w:tblLayout w:type="fixed"/>
              <w:tblLook w:val="04A0" w:firstRow="1" w:lastRow="0" w:firstColumn="1" w:lastColumn="0" w:noHBand="0" w:noVBand="1"/>
            </w:tblPr>
            <w:tblGrid>
              <w:gridCol w:w="3116"/>
              <w:gridCol w:w="2978"/>
              <w:gridCol w:w="3262"/>
            </w:tblGrid>
            <w:tr w:rsidR="00EB4935" w:rsidRPr="00EB4935" w14:paraId="0636F746" w14:textId="77777777" w:rsidTr="003C4D68">
              <w:tc>
                <w:tcPr>
                  <w:tcW w:w="3116" w:type="dxa"/>
                </w:tcPr>
                <w:p w14:paraId="1BA220DC" w14:textId="72382185" w:rsidR="0060451B" w:rsidRPr="00EB4935" w:rsidRDefault="0060451B" w:rsidP="0060451B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EB4935">
                    <w:rPr>
                      <w:rFonts w:eastAsia="Arial Unicode MS"/>
                      <w:b/>
                      <w:bCs/>
                      <w:cs/>
                    </w:rPr>
                    <w:t>ลักษณะผลิตภัณฑ์</w:t>
                  </w:r>
                </w:p>
              </w:tc>
              <w:tc>
                <w:tcPr>
                  <w:tcW w:w="2978" w:type="dxa"/>
                </w:tcPr>
                <w:p w14:paraId="08BB0711" w14:textId="77777777" w:rsidR="0060451B" w:rsidRPr="00EB4935" w:rsidRDefault="0060451B" w:rsidP="0060451B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EB4935">
                    <w:rPr>
                      <w:rFonts w:eastAsia="Arial Unicode MS"/>
                      <w:b/>
                      <w:bCs/>
                    </w:rPr>
                    <w:t>Loan and Contingent Type</w:t>
                  </w:r>
                </w:p>
              </w:tc>
              <w:tc>
                <w:tcPr>
                  <w:tcW w:w="3262" w:type="dxa"/>
                </w:tcPr>
                <w:p w14:paraId="35D34CD2" w14:textId="24ECFA44" w:rsidR="0060451B" w:rsidRPr="00EB4935" w:rsidRDefault="0060451B" w:rsidP="0060451B">
                  <w:pPr>
                    <w:jc w:val="center"/>
                    <w:rPr>
                      <w:rFonts w:eastAsia="Arial Unicode MS"/>
                      <w:b/>
                      <w:bCs/>
                    </w:rPr>
                  </w:pPr>
                  <w:r w:rsidRPr="00EB4935">
                    <w:rPr>
                      <w:rFonts w:eastAsia="Arial Unicode MS"/>
                      <w:b/>
                      <w:bCs/>
                    </w:rPr>
                    <w:t>Account Purpose</w:t>
                  </w:r>
                </w:p>
              </w:tc>
            </w:tr>
            <w:tr w:rsidR="00EB4935" w:rsidRPr="00EB4935" w14:paraId="42DAE2FB" w14:textId="77777777" w:rsidTr="003C4D68">
              <w:tc>
                <w:tcPr>
                  <w:tcW w:w="3116" w:type="dxa"/>
                </w:tcPr>
                <w:p w14:paraId="05B8E9E3" w14:textId="1FBD3FC5" w:rsidR="000B5870" w:rsidRPr="00EB4935" w:rsidRDefault="0054499A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ลูกค้า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ไม่เคยมีบ้าน</w:t>
                  </w:r>
                  <w:r w:rsidR="00767FAC"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</w:t>
                  </w: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และ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ต้องการกู้เงิน</w:t>
                  </w:r>
                  <w:r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เพื่อ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มาซื้อบ้าน (และที่ดิน) หรือ ซื้อที่ดินพร้อมสร้างบ้าน</w:t>
                  </w:r>
                </w:p>
              </w:tc>
              <w:tc>
                <w:tcPr>
                  <w:tcW w:w="2978" w:type="dxa"/>
                </w:tcPr>
                <w:p w14:paraId="48CD5956" w14:textId="1864B48E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2003200020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สินเชื่อเพื่อที่อยู่อาศัย</w:t>
                  </w:r>
                </w:p>
              </w:tc>
              <w:tc>
                <w:tcPr>
                  <w:tcW w:w="3262" w:type="dxa"/>
                </w:tcPr>
                <w:p w14:paraId="21F15872" w14:textId="6A6F69D9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2000700002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การซื้อที่ดิน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br/>
                  </w:r>
                  <w:r w:rsidRPr="00EB4935">
                    <w:rPr>
                      <w:rStyle w:val="font7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2000700003 </w:t>
                  </w:r>
                  <w:r w:rsidRPr="00EB4935">
                    <w:rPr>
                      <w:rStyle w:val="font7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การซื้อที่อยู่อาศัย หรือที่ดินพร้อมบ้านเพื่ออยู่อาศัย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br/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2000700004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การซื้อที่อยู่อาศัย หรือที่ดินพร้อมบ้านเพื่ออยู่อาศัยที่เป็นที่อยู่อาศัยใหม่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br/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2000700005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การซื้อที่อยู่อาศัย หรือที่ดินพร้อมบ้านเพื่ออยู่อาศัยที่เป็นที่อยู่อาศัยมือสอง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br/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2000700006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การก่อสร้างที่อยู่อาศัย</w:t>
                  </w:r>
                </w:p>
              </w:tc>
            </w:tr>
            <w:tr w:rsidR="00EB4935" w:rsidRPr="00EB4935" w14:paraId="6EE64DBB" w14:textId="77777777" w:rsidTr="003C4D68">
              <w:tc>
                <w:tcPr>
                  <w:tcW w:w="3116" w:type="dxa"/>
                </w:tcPr>
                <w:p w14:paraId="6242A1A8" w14:textId="685F941D" w:rsidR="000B5870" w:rsidRPr="00EB4935" w:rsidRDefault="009952A8" w:rsidP="009952A8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Top up </w:t>
                  </w:r>
                  <w:r w:rsidR="003C4D68"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ที่</w:t>
                  </w:r>
                  <w:r w:rsidR="00E00203"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ลูกค้าเคย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กู้เงินซื้อบ้านแล้</w:t>
                  </w:r>
                  <w:r w:rsidR="00187A12"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ว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 </w:t>
                  </w:r>
                  <w:r w:rsidR="00E00203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และ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อยากได้เงินเพิ่ม</w:t>
                  </w:r>
                  <w:r w:rsidR="00021F77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เพื่อ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ไป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u w:val="single"/>
                      <w:cs/>
                    </w:rPr>
                    <w:t>ต่อเติม</w:t>
                  </w:r>
                  <w:r w:rsidR="00021F77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เช่น ทำ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ห้องครัว ฯลฯ </w:t>
                  </w:r>
                </w:p>
              </w:tc>
              <w:tc>
                <w:tcPr>
                  <w:tcW w:w="2978" w:type="dxa"/>
                </w:tcPr>
                <w:p w14:paraId="2DEF5BB8" w14:textId="650090B1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สินเชื่ออเนกประสงค์ที่มีที่อยู่อาศัยเป็นหลักประกัน</w:t>
                  </w:r>
                </w:p>
              </w:tc>
              <w:tc>
                <w:tcPr>
                  <w:tcW w:w="3262" w:type="dxa"/>
                </w:tcPr>
                <w:p w14:paraId="13B3AC51" w14:textId="61BBB41C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2000700007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สินเชื่อเพื่อปรับปรุง ต่อเติม ซ่อมแซมที่อยู่อาศัย</w:t>
                  </w:r>
                </w:p>
              </w:tc>
            </w:tr>
            <w:tr w:rsidR="00EB4935" w:rsidRPr="00EB4935" w14:paraId="364793FE" w14:textId="77777777" w:rsidTr="003C4D68">
              <w:tc>
                <w:tcPr>
                  <w:tcW w:w="3116" w:type="dxa"/>
                </w:tcPr>
                <w:p w14:paraId="1440E284" w14:textId="6B59A1B1" w:rsidR="000B5870" w:rsidRPr="00EB4935" w:rsidRDefault="009952A8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Top up </w:t>
                  </w:r>
                  <w:r w:rsidR="003C4D68"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ที่</w:t>
                  </w: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ลูกค้าเคย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กู้เงินซื้อบ้านแล้ว </w:t>
                  </w:r>
                  <w:r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และ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อยากได้เงินเพิ่ม</w:t>
                  </w:r>
                  <w:r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เพื่อ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ไป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u w:val="single"/>
                      <w:cs/>
                    </w:rPr>
                    <w:t>ซื้อ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เฟอร์นิเจอร์ เครื่องใช้ไฟฟ้า วัสดุตกแต่ง จิปาถะ ฯลฯ</w:t>
                  </w:r>
                </w:p>
              </w:tc>
              <w:tc>
                <w:tcPr>
                  <w:tcW w:w="2978" w:type="dxa"/>
                </w:tcPr>
                <w:p w14:paraId="50705A45" w14:textId="16AC5959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สินเชื่ออเนกประสงค์ที่มีที่อยู่อาศัยเป็นหลักประกัน</w:t>
                  </w:r>
                </w:p>
              </w:tc>
              <w:tc>
                <w:tcPr>
                  <w:tcW w:w="3262" w:type="dxa"/>
                </w:tcPr>
                <w:p w14:paraId="183EA4DE" w14:textId="6CEC6733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2000700008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สินเชื่ออุปโภคบริโภคอื่นที่เกี่ยวเนื่องกับที่อยู่อาศัย</w:t>
                  </w:r>
                </w:p>
              </w:tc>
            </w:tr>
            <w:tr w:rsidR="00EB4935" w:rsidRPr="00EB4935" w14:paraId="23B8DDAB" w14:textId="77777777" w:rsidTr="003C4D68">
              <w:tc>
                <w:tcPr>
                  <w:tcW w:w="3116" w:type="dxa"/>
                </w:tcPr>
                <w:p w14:paraId="73054BB7" w14:textId="57512865" w:rsidR="000B5870" w:rsidRPr="00EB4935" w:rsidRDefault="00141AA8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ลูกค้ากู้เงินซื้อบ้านแล้ว และทำประกัน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t> 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โดยมีบ้านเป็นหลักประกันโดยผู้รับผลประโยชน์เป็น สง.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978" w:type="dxa"/>
                </w:tcPr>
                <w:p w14:paraId="69AA4D89" w14:textId="63A9244E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2003200027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เงินให้สินเชื่ออื่น</w:t>
                  </w:r>
                </w:p>
              </w:tc>
              <w:tc>
                <w:tcPr>
                  <w:tcW w:w="3262" w:type="dxa"/>
                </w:tcPr>
                <w:p w14:paraId="2D36A085" w14:textId="6AE2A418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rStyle w:val="font8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2000700009 </w:t>
                  </w:r>
                  <w:r w:rsidRPr="00EB4935">
                    <w:rPr>
                      <w:rStyle w:val="font8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สินเชื่อเพื่อปรับลดความเสี่ยงที่เกี่ยวเนื่องกับสินเชื่อเพื่อที่อยู่อาศัย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 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br/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2000700010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วงเงินกู้สำหรับค่าเบี้ยประกันที่เป็น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Mortgage Default Insurance 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br/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2000700011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วงเงินกู้สำหรับค่าเบี้ยประกันวินาศภัย เช่น อัคคีภัย อุทกภัย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 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br/>
                  </w:r>
                  <w:r w:rsidRPr="00EB4935">
                    <w:rPr>
                      <w:rStyle w:val="font8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2000700012 </w:t>
                  </w:r>
                  <w:r w:rsidRPr="00EB4935">
                    <w:rPr>
                      <w:rStyle w:val="font8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วงเงินกู้สำหรับค่าเบี้ยประกันชีวิต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 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br/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2000700013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วงเงินกู้สำหรับค่าเบี้ยประกันชีวิตผู้กู้ที่เป็น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Mortgage Reducing Term Assurance (MRTA) 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br/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2000700014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วงเงินกู้สำหรับค่าเบี้ยประกันชีวิตผู้กู้ที่เป็น </w:t>
                  </w:r>
                  <w:r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Mortgage Level Term Assurance (MLTA) </w:t>
                  </w:r>
                </w:p>
              </w:tc>
            </w:tr>
            <w:tr w:rsidR="00EB4935" w:rsidRPr="00EB4935" w14:paraId="696527FE" w14:textId="77777777" w:rsidTr="003C4D68">
              <w:tc>
                <w:tcPr>
                  <w:tcW w:w="3116" w:type="dxa"/>
                </w:tcPr>
                <w:p w14:paraId="061CAA50" w14:textId="66FD8BB7" w:rsidR="000B5870" w:rsidRPr="00EB4935" w:rsidRDefault="00E17934" w:rsidP="00E17934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ลูกค้า</w:t>
                  </w:r>
                  <w:r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กู้เงินซื้อบ้าน</w:t>
                  </w: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ถูกกำหนดให้ทำประกันชีวิตส่วนตัว</w:t>
                  </w:r>
                </w:p>
              </w:tc>
              <w:tc>
                <w:tcPr>
                  <w:tcW w:w="2978" w:type="dxa"/>
                </w:tcPr>
                <w:p w14:paraId="1F8FF1F7" w14:textId="7CD7A4A4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สินเชื่ออเนกประสงค์ที่มีที่อยู่อาศัยเป็นหลักประกัน</w:t>
                  </w:r>
                </w:p>
              </w:tc>
              <w:tc>
                <w:tcPr>
                  <w:tcW w:w="3262" w:type="dxa"/>
                </w:tcPr>
                <w:p w14:paraId="14BE7397" w14:textId="77D41A5D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สินเชื่ออุปโภคบริโภคอื่นๆ</w:t>
                  </w:r>
                </w:p>
              </w:tc>
            </w:tr>
            <w:tr w:rsidR="00EB4935" w:rsidRPr="00EB4935" w14:paraId="12F11E88" w14:textId="77777777" w:rsidTr="003C4D68">
              <w:tc>
                <w:tcPr>
                  <w:tcW w:w="3116" w:type="dxa"/>
                </w:tcPr>
                <w:p w14:paraId="68BC27B1" w14:textId="354E26C6" w:rsidR="000B5870" w:rsidRPr="00EB4935" w:rsidRDefault="00E17934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ลูกค้า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มีบ้านอยู่</w:t>
                  </w: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ต้องการ</w:t>
                  </w:r>
                  <w:r w:rsidR="005C7C2C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เงินเพื่อ</w:t>
                  </w:r>
                  <w:r w:rsidR="00252D99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เป็น</w:t>
                  </w:r>
                  <w:r w:rsidR="005C7C2C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br/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เงินบำนาญ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ใช้</w:t>
                  </w:r>
                  <w:r w:rsidR="007A0759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เมื่อสูงอายุ</w:t>
                  </w:r>
                </w:p>
              </w:tc>
              <w:tc>
                <w:tcPr>
                  <w:tcW w:w="2978" w:type="dxa"/>
                </w:tcPr>
                <w:p w14:paraId="518DDE43" w14:textId="07C2668E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2003200021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สินเชื่อเพื่อผู้สูงอายุโดยมีที่อยู่อาศัยเป็นหลักประกัน</w:t>
                  </w:r>
                </w:p>
              </w:tc>
              <w:tc>
                <w:tcPr>
                  <w:tcW w:w="3262" w:type="dxa"/>
                </w:tcPr>
                <w:p w14:paraId="154BAB23" w14:textId="47E50E15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2000700008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สินเชื่ออุปโภคบริโภคอื่นที่เกี่ยวเนื่องกับที่อยู่อาศัย</w:t>
                  </w:r>
                </w:p>
              </w:tc>
            </w:tr>
            <w:tr w:rsidR="00EB4935" w:rsidRPr="00EB4935" w14:paraId="4B9F207A" w14:textId="77777777" w:rsidTr="003C4D68">
              <w:tc>
                <w:tcPr>
                  <w:tcW w:w="3116" w:type="dxa"/>
                </w:tcPr>
                <w:p w14:paraId="0676F022" w14:textId="4C3368E1" w:rsidR="000B5870" w:rsidRPr="00EB4935" w:rsidRDefault="007A0759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ลูกค้า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มีบ้าน</w:t>
                  </w: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ต้องการ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เงิน</w:t>
                  </w:r>
                  <w:r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เพื่อ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ไปปรับปรุง ต่อเติม ซ่อมแซม ฯลฯ </w:t>
                  </w:r>
                  <w:r w:rsidR="00B15EFB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เช่น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 </w:t>
                  </w:r>
                  <w:r w:rsidR="0086338C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>“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>home for cash</w:t>
                  </w:r>
                  <w:r w:rsidR="0086338C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>”</w:t>
                  </w:r>
                </w:p>
              </w:tc>
              <w:tc>
                <w:tcPr>
                  <w:tcW w:w="2978" w:type="dxa"/>
                </w:tcPr>
                <w:p w14:paraId="1BE6EF64" w14:textId="4FB7311C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สินเชื่ออเนกประสงค์ที่มีที่อยู่อาศัยเป็นหลักประกัน</w:t>
                  </w:r>
                </w:p>
              </w:tc>
              <w:tc>
                <w:tcPr>
                  <w:tcW w:w="3262" w:type="dxa"/>
                </w:tcPr>
                <w:p w14:paraId="057A9B29" w14:textId="41E3E680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2000700007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สินเชื่อเพื่อปรับปรุง ต่อเติม ซ่อมแซมที่อยู่อาศัย</w:t>
                  </w:r>
                </w:p>
              </w:tc>
            </w:tr>
            <w:tr w:rsidR="00EB4935" w:rsidRPr="00EB4935" w14:paraId="07AD4650" w14:textId="77777777" w:rsidTr="003C4D68">
              <w:tc>
                <w:tcPr>
                  <w:tcW w:w="3116" w:type="dxa"/>
                </w:tcPr>
                <w:p w14:paraId="32ADC515" w14:textId="50BA1F88" w:rsidR="000B5870" w:rsidRPr="00EB4935" w:rsidRDefault="0086338C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ลูกค้า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มีบ้าน</w:t>
                  </w: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ต้องการ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เงิน</w:t>
                  </w:r>
                  <w:r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เพื่อ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ไปซื้อเฟอร์นิเจอร์ เครื่องใช้ไฟฟ้า วัสดุตกแต่ง จิปาถะ </w:t>
                  </w:r>
                  <w:r w:rsidR="00B15EFB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เช่น</w:t>
                  </w:r>
                  <w:r w:rsidR="00B15EFB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 “home for cash”</w:t>
                  </w:r>
                </w:p>
              </w:tc>
              <w:tc>
                <w:tcPr>
                  <w:tcW w:w="2978" w:type="dxa"/>
                </w:tcPr>
                <w:p w14:paraId="4F6E8B86" w14:textId="4AB09B8C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สินเชื่ออเนกประสงค์ที่มีที่อยู่อาศัยเป็นหลักประกัน</w:t>
                  </w:r>
                </w:p>
              </w:tc>
              <w:tc>
                <w:tcPr>
                  <w:tcW w:w="3262" w:type="dxa"/>
                </w:tcPr>
                <w:p w14:paraId="5EEB65CD" w14:textId="744C3527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2000700008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สินเชื่ออุปโภคบริโภคอื่นที่เกี่ยวเนื่องกับที่อยู่อาศัย</w:t>
                  </w:r>
                </w:p>
              </w:tc>
            </w:tr>
            <w:tr w:rsidR="00EB4935" w:rsidRPr="00EB4935" w14:paraId="35FF19C5" w14:textId="77777777" w:rsidTr="003C4D68">
              <w:tc>
                <w:tcPr>
                  <w:tcW w:w="3116" w:type="dxa"/>
                </w:tcPr>
                <w:p w14:paraId="1D6F2090" w14:textId="650AA065" w:rsidR="000B5870" w:rsidRPr="00EB4935" w:rsidRDefault="0086338C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ลูกค้า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มีบ้าน</w:t>
                  </w: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ต้องการ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เงิน</w:t>
                  </w:r>
                  <w:r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เพื่อ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ไปใช้จ่ายอุปโภค</w:t>
                  </w:r>
                  <w:r w:rsidR="00347D21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บริโภค</w:t>
                  </w:r>
                  <w:r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</w:t>
                  </w:r>
                  <w:r w:rsidR="00B15EFB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เช่น</w:t>
                  </w:r>
                  <w:r w:rsidR="00B15EFB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</w:rPr>
                    <w:t xml:space="preserve"> “home for cash”</w:t>
                  </w:r>
                </w:p>
              </w:tc>
              <w:tc>
                <w:tcPr>
                  <w:tcW w:w="2978" w:type="dxa"/>
                </w:tcPr>
                <w:p w14:paraId="4B410250" w14:textId="5B9B1C04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สินเชื่ออเนกประสงค์ที่มีที่อยู่อาศัยเป็นหลักประกัน</w:t>
                  </w:r>
                </w:p>
              </w:tc>
              <w:tc>
                <w:tcPr>
                  <w:tcW w:w="3262" w:type="dxa"/>
                </w:tcPr>
                <w:p w14:paraId="18029447" w14:textId="688EA536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2000700008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สินเชื่ออุปโภคบริโภคอื่นที่เกี่ยวเนื่องกับที่อยู่อาศัย</w:t>
                  </w:r>
                </w:p>
              </w:tc>
            </w:tr>
            <w:tr w:rsidR="00EB4935" w:rsidRPr="00EB4935" w14:paraId="582181A6" w14:textId="77777777" w:rsidTr="00E16324">
              <w:tc>
                <w:tcPr>
                  <w:tcW w:w="3116" w:type="dxa"/>
                </w:tcPr>
                <w:p w14:paraId="168C7A54" w14:textId="23A3B3F8" w:rsidR="000B5870" w:rsidRPr="00EB4935" w:rsidRDefault="0086338C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ลูกค้า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มีบ้าน</w:t>
                  </w:r>
                  <w:r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ต้องการ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เงิน</w:t>
                  </w:r>
                  <w:r w:rsidR="001F74EA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เพื่อ</w:t>
                  </w:r>
                  <w:r w:rsidR="000B5870" w:rsidRPr="00EB4935">
                    <w:rPr>
                      <w:rStyle w:val="font0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ไปเป็น</w:t>
                  </w:r>
                  <w:r w:rsidR="000B5870" w:rsidRPr="00EB4935">
                    <w:rPr>
                      <w:rStyle w:val="font61"/>
                      <w:rFonts w:ascii="Browallia New" w:hAnsi="Browallia New" w:cs="Browallia New"/>
                      <w:color w:val="002060"/>
                      <w:spacing w:val="-6"/>
                      <w:sz w:val="24"/>
                      <w:szCs w:val="24"/>
                      <w:cs/>
                    </w:rPr>
                    <w:t>ทุนค้าขาย</w:t>
                  </w:r>
                  <w:r w:rsidR="00026EC7" w:rsidRPr="00EB4935">
                    <w:rPr>
                      <w:rStyle w:val="font6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</w:t>
                  </w:r>
                  <w:r w:rsidR="00F253E4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(</w:t>
                  </w:r>
                  <w:r w:rsidR="006E35C3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>ในกรณี สง. ทราบวัตถุประสงค์ชัดเจน)</w:t>
                  </w:r>
                  <w:r w:rsidR="00F253E4" w:rsidRPr="00EB4935">
                    <w:rPr>
                      <w:rStyle w:val="font01"/>
                      <w:rFonts w:ascii="Browallia New" w:hAnsi="Browallia New" w:cs="Browallia New" w:hint="cs"/>
                      <w:color w:val="002060"/>
                      <w:spacing w:val="-6"/>
                      <w:sz w:val="24"/>
                      <w:szCs w:val="24"/>
                      <w:cs/>
                    </w:rPr>
                    <w:t xml:space="preserve"> </w:t>
                  </w:r>
                </w:p>
              </w:tc>
              <w:tc>
                <w:tcPr>
                  <w:tcW w:w="2978" w:type="dxa"/>
                </w:tcPr>
                <w:p w14:paraId="263DA13D" w14:textId="1119AB20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สินเชื่ออเนกประสงค์ที่มีที่อยู่อาศัยเป็นหลักประกัน</w:t>
                  </w:r>
                </w:p>
              </w:tc>
              <w:tc>
                <w:tcPr>
                  <w:tcW w:w="3262" w:type="dxa"/>
                </w:tcPr>
                <w:p w14:paraId="255F67E5" w14:textId="4A6B5C4B" w:rsidR="000B5870" w:rsidRPr="00EB4935" w:rsidRDefault="003701A4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>ภายใต้</w:t>
                  </w:r>
                  <w:r w:rsidR="00C2297E"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 xml:space="preserve">กลุ่ม </w:t>
                  </w: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2000700023 </w:t>
                  </w:r>
                  <w:r w:rsidR="00993BB6" w:rsidRPr="00EB4935">
                    <w:rPr>
                      <w:spacing w:val="-6"/>
                      <w:sz w:val="24"/>
                      <w:szCs w:val="24"/>
                      <w:cs/>
                    </w:rPr>
                    <w:t>เพื่อการพาณิชย์ (นิติบุคคลและบุคคลธรรมดาที่ประกอบธุรกิจ)</w:t>
                  </w:r>
                </w:p>
              </w:tc>
            </w:tr>
            <w:tr w:rsidR="00EB4935" w:rsidRPr="00EB4935" w14:paraId="6FD4B672" w14:textId="77777777" w:rsidTr="003C4D68">
              <w:tc>
                <w:tcPr>
                  <w:tcW w:w="3116" w:type="dxa"/>
                </w:tcPr>
                <w:p w14:paraId="336AA3DC" w14:textId="6AA1A879" w:rsidR="000B5870" w:rsidRPr="00EB4935" w:rsidRDefault="00C51F7D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 xml:space="preserve">สัญญา </w:t>
                  </w:r>
                  <w:r w:rsidR="00D47025"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>ในกรณี</w:t>
                  </w:r>
                  <w:r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>ลูกค้า</w:t>
                  </w:r>
                  <w:r w:rsidR="000B5870" w:rsidRPr="00EB4935">
                    <w:rPr>
                      <w:spacing w:val="-6"/>
                      <w:sz w:val="24"/>
                      <w:szCs w:val="24"/>
                      <w:cs/>
                    </w:rPr>
                    <w:t>มีสินเชื่อบ้าน และผ่อนไป</w:t>
                  </w:r>
                  <w:r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>ได้</w:t>
                  </w:r>
                  <w:r w:rsidR="000B5870" w:rsidRPr="00EB4935">
                    <w:rPr>
                      <w:spacing w:val="-6"/>
                      <w:sz w:val="24"/>
                      <w:szCs w:val="24"/>
                      <w:cs/>
                    </w:rPr>
                    <w:t xml:space="preserve">ระยะหนึ่ง </w:t>
                  </w:r>
                  <w:r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 xml:space="preserve">แล้ว สง. </w:t>
                  </w:r>
                  <w:r w:rsidR="000B5870" w:rsidRPr="00EB4935">
                    <w:rPr>
                      <w:spacing w:val="-6"/>
                      <w:sz w:val="24"/>
                      <w:szCs w:val="24"/>
                      <w:cs/>
                    </w:rPr>
                    <w:t xml:space="preserve">ให้สินเชื่อเพิ่มขึ้นโดยไม่เกินวงเงินบ้านนั้น </w:t>
                  </w:r>
                  <w:r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>เพื่อรองรับการ</w:t>
                  </w:r>
                  <w:r w:rsidR="000B5870" w:rsidRPr="00EB4935">
                    <w:rPr>
                      <w:spacing w:val="-6"/>
                      <w:sz w:val="24"/>
                      <w:szCs w:val="24"/>
                      <w:cs/>
                    </w:rPr>
                    <w:t>นำไป</w:t>
                  </w:r>
                  <w:r w:rsidR="000B5870" w:rsidRPr="00EB4935">
                    <w:rPr>
                      <w:spacing w:val="-6"/>
                      <w:sz w:val="24"/>
                      <w:szCs w:val="24"/>
                      <w:u w:val="single"/>
                      <w:cs/>
                    </w:rPr>
                    <w:t>ต่อเติม ซ่อมแซม</w:t>
                  </w:r>
                  <w:r w:rsidR="000B5870" w:rsidRPr="00EB4935">
                    <w:rPr>
                      <w:spacing w:val="-6"/>
                      <w:sz w:val="24"/>
                      <w:szCs w:val="24"/>
                      <w:cs/>
                    </w:rPr>
                    <w:t xml:space="preserve"> ปรับปรุงที่อยู่อาศัย</w:t>
                  </w:r>
                </w:p>
              </w:tc>
              <w:tc>
                <w:tcPr>
                  <w:tcW w:w="2978" w:type="dxa"/>
                </w:tcPr>
                <w:p w14:paraId="1D1D0504" w14:textId="029B60D0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สินเชื่ออเนกประสงค์ที่มีที่อยู่อาศัยเป็นหลักประกัน (กรณีที่ทำสัญญาใหม่แนบท้าย)</w:t>
                  </w:r>
                </w:p>
              </w:tc>
              <w:tc>
                <w:tcPr>
                  <w:tcW w:w="3262" w:type="dxa"/>
                </w:tcPr>
                <w:p w14:paraId="7D5638F9" w14:textId="1DDDAC02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2000700007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สินเชื่อเพื่อปรับปรุง ต่อเติม ซ่อมแซมที่อยู่อาศัย</w:t>
                  </w:r>
                </w:p>
              </w:tc>
            </w:tr>
            <w:tr w:rsidR="00EB4935" w:rsidRPr="00EB4935" w14:paraId="42AD772E" w14:textId="77777777" w:rsidTr="003C4D68">
              <w:tc>
                <w:tcPr>
                  <w:tcW w:w="3116" w:type="dxa"/>
                </w:tcPr>
                <w:p w14:paraId="739B85A8" w14:textId="596FE406" w:rsidR="000B5870" w:rsidRPr="00EB4935" w:rsidRDefault="008C398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>สัญญา ในกรณีลูกค้า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มีสินเชื่อบ้าน และผ่อนไป</w:t>
                  </w:r>
                  <w:r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>ได้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 xml:space="preserve">ระยะหนึ่ง </w:t>
                  </w:r>
                  <w:r w:rsidR="00C51F7D"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 xml:space="preserve">แล้ว สง. </w:t>
                  </w:r>
                  <w:r w:rsidR="000B5870" w:rsidRPr="00EB4935">
                    <w:rPr>
                      <w:spacing w:val="-6"/>
                      <w:sz w:val="24"/>
                      <w:szCs w:val="24"/>
                      <w:cs/>
                    </w:rPr>
                    <w:t xml:space="preserve">ให้สินเชื่อเพิ่มขึ้นโดยไม่เกินวงเงินบ้านนั้น </w:t>
                  </w:r>
                  <w:r w:rsidR="00C51F7D" w:rsidRPr="00EB4935">
                    <w:rPr>
                      <w:rFonts w:hint="cs"/>
                      <w:spacing w:val="-6"/>
                      <w:sz w:val="24"/>
                      <w:szCs w:val="24"/>
                      <w:cs/>
                    </w:rPr>
                    <w:t>เพื่อรองรับการ</w:t>
                  </w:r>
                  <w:r w:rsidR="000B5870" w:rsidRPr="00EB4935">
                    <w:rPr>
                      <w:spacing w:val="-6"/>
                      <w:sz w:val="24"/>
                      <w:szCs w:val="24"/>
                      <w:cs/>
                    </w:rPr>
                    <w:t>นำไป</w:t>
                  </w:r>
                  <w:r w:rsidR="000B5870" w:rsidRPr="00EB4935">
                    <w:rPr>
                      <w:spacing w:val="-6"/>
                      <w:sz w:val="24"/>
                      <w:szCs w:val="24"/>
                      <w:u w:val="single"/>
                      <w:cs/>
                    </w:rPr>
                    <w:t>ซื้อ</w:t>
                  </w:r>
                  <w:r w:rsidR="000B5870" w:rsidRPr="00EB4935">
                    <w:rPr>
                      <w:spacing w:val="-6"/>
                      <w:sz w:val="24"/>
                      <w:szCs w:val="24"/>
                      <w:cs/>
                    </w:rPr>
                    <w:t xml:space="preserve">เฟอร์นิเจอร์ เครื่องใช้ไฟฟ้า วัสดุตกแต่ง จิปาถะ ฯลฯ </w:t>
                  </w:r>
                </w:p>
              </w:tc>
              <w:tc>
                <w:tcPr>
                  <w:tcW w:w="2978" w:type="dxa"/>
                </w:tcPr>
                <w:p w14:paraId="306373D2" w14:textId="4F92F480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2003200022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สินเชื่ออเนกประสงค์ที่มีที่อยู่อาศัยเป็นหลักประกัน (กรณีที่ทำสัญญาใหม่แนบท้าย)</w:t>
                  </w:r>
                </w:p>
              </w:tc>
              <w:tc>
                <w:tcPr>
                  <w:tcW w:w="3262" w:type="dxa"/>
                </w:tcPr>
                <w:p w14:paraId="725F0771" w14:textId="53BAAB97" w:rsidR="000B5870" w:rsidRPr="00EB4935" w:rsidRDefault="000B5870" w:rsidP="000B5870">
                  <w:pPr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pacing w:val="-6"/>
                      <w:sz w:val="24"/>
                      <w:szCs w:val="24"/>
                    </w:rPr>
                    <w:t xml:space="preserve">2000700008 </w:t>
                  </w:r>
                  <w:r w:rsidRPr="00EB4935">
                    <w:rPr>
                      <w:spacing w:val="-6"/>
                      <w:sz w:val="24"/>
                      <w:szCs w:val="24"/>
                      <w:cs/>
                    </w:rPr>
                    <w:t>สินเชื่ออุปโภคบริโภคอื่นที่เกี่ยวเนื่องกับที่อยู่อาศัย</w:t>
                  </w:r>
                </w:p>
              </w:tc>
            </w:tr>
          </w:tbl>
          <w:p w14:paraId="1A09B672" w14:textId="77777777" w:rsidR="0060451B" w:rsidRPr="00EB4935" w:rsidRDefault="0060451B" w:rsidP="006949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</w:p>
          <w:p w14:paraId="6A2D83E6" w14:textId="60F74CF2" w:rsidR="00033C0B" w:rsidRPr="00BE69F2" w:rsidRDefault="0060451B" w:rsidP="006949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EB4935">
              <w:rPr>
                <w:rFonts w:eastAsia="Arial Unicode MS" w:hint="eastAsia"/>
                <w:cs/>
              </w:rPr>
              <w:t>ทั้งนี้</w:t>
            </w:r>
            <w:r w:rsidRPr="00EB4935">
              <w:rPr>
                <w:rFonts w:eastAsia="Arial Unicode MS"/>
                <w:cs/>
              </w:rPr>
              <w:t xml:space="preserve"> หาก สง. มิได้จัดเก็บตามตัวอย่างข้างต้น สามารถรายงานตามจริงโดยขอให้หารือ ธปท. เป็นรายกรณีไป</w:t>
            </w:r>
          </w:p>
        </w:tc>
      </w:tr>
    </w:tbl>
    <w:p w14:paraId="3BB8B7D2" w14:textId="77777777" w:rsidR="00033C0B" w:rsidRPr="00BE69F2" w:rsidRDefault="00033C0B" w:rsidP="009A6773">
      <w:pPr>
        <w:spacing w:line="240" w:lineRule="auto"/>
        <w:jc w:val="thaiDistribute"/>
        <w:rPr>
          <w:rFonts w:eastAsia="Arial Unicode MS"/>
        </w:rPr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1D2B9BF9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3870CF3A" w14:textId="77777777" w:rsidR="00033C0B" w:rsidRPr="00BE69F2" w:rsidRDefault="00033C0B" w:rsidP="009A6773">
            <w:pPr>
              <w:jc w:val="thaiDistribute"/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5ACAB90A" w14:textId="77777777" w:rsidR="00033C0B" w:rsidRPr="00BE69F2" w:rsidRDefault="00033C0B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strike/>
              </w:rPr>
            </w:pPr>
            <w:r w:rsidRPr="00BE69F2">
              <w:rPr>
                <w:rFonts w:eastAsia="Arial Unicode MS"/>
                <w:cs/>
              </w:rPr>
              <w:t>หากกู้เงินซื้อบ้านรวมกับค่าเบี้ยประกันชีวิตและประกันอัคคีภัย ซึ่งระบบของ สง. เก็บเป็น</w:t>
            </w:r>
            <w:r w:rsidRPr="00BE69F2">
              <w:rPr>
                <w:rFonts w:eastAsia="Arial Unicode MS"/>
                <w:u w:val="single"/>
                <w:cs/>
              </w:rPr>
              <w:t>วงเงินเดียวกัน</w:t>
            </w:r>
            <w:r w:rsidRPr="00BE69F2">
              <w:rPr>
                <w:rFonts w:eastAsia="Arial Unicode MS"/>
                <w:cs/>
              </w:rPr>
              <w:t xml:space="preserve"> และคำนวณผ่อนต่อเดือนเป็นยอดเดียวกัน ทั้งนี้ จะต้องรายงาน </w:t>
            </w:r>
            <w:r w:rsidRPr="00BE69F2">
              <w:rPr>
                <w:rFonts w:eastAsia="Arial Unicode MS"/>
              </w:rPr>
              <w:t xml:space="preserve">Account Purpose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>Data Entity 1.2 Credit Account Detail</w:t>
            </w:r>
            <w:r w:rsidRPr="00BE69F2">
              <w:rPr>
                <w:rFonts w:eastAsia="Arial Unicode MS"/>
                <w:cs/>
              </w:rPr>
              <w:t xml:space="preserve"> อย่างไร </w:t>
            </w:r>
          </w:p>
          <w:p w14:paraId="2E298DB9" w14:textId="77777777" w:rsidR="00033C0B" w:rsidRPr="00BE69F2" w:rsidRDefault="00033C0B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u w:val="single"/>
              </w:rPr>
            </w:pPr>
          </w:p>
          <w:p w14:paraId="0B2ECAED" w14:textId="77777777" w:rsidR="00033C0B" w:rsidRPr="00BE69F2" w:rsidRDefault="00033C0B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  <w:r w:rsidRPr="00BE69F2">
              <w:rPr>
                <w:rFonts w:eastAsia="Arial Unicode MS"/>
                <w:cs/>
              </w:rPr>
              <w:t xml:space="preserve"> ลูกหนี้กู้เงิน ซื้อบ้าน พร้อมกับกู้เงินประกันอัคคีภัย และกู้เงินประกันชีวิต ระบบจัดเก็บเป็น </w:t>
            </w:r>
            <w:r w:rsidRPr="00BE69F2">
              <w:rPr>
                <w:rFonts w:eastAsia="Arial Unicode MS"/>
              </w:rPr>
              <w:t>Credit Line 099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>Account Id 010</w:t>
            </w:r>
            <w:r w:rsidRPr="00BE69F2">
              <w:rPr>
                <w:rFonts w:eastAsia="Arial Unicode MS"/>
                <w:cs/>
              </w:rPr>
              <w:t xml:space="preserve"> ที่เหมือนกัน </w:t>
            </w:r>
            <w:r w:rsidRPr="00BE69F2">
              <w:rPr>
                <w:rFonts w:eastAsia="Arial Unicode MS"/>
                <w:u w:val="single"/>
                <w:cs/>
              </w:rPr>
              <w:t>แต่ในระบบมีการจัดเก็บแยกประเภทการกู้เงิน</w:t>
            </w:r>
            <w:r w:rsidRPr="00BE69F2">
              <w:rPr>
                <w:rFonts w:eastAsia="Arial Unicode MS"/>
                <w:cs/>
              </w:rPr>
              <w:t>ได้</w:t>
            </w:r>
          </w:p>
        </w:tc>
      </w:tr>
      <w:tr w:rsidR="00BE69F2" w:rsidRPr="00BE69F2" w14:paraId="59B519F5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</w:tcPr>
          <w:p w14:paraId="2D0B69F0" w14:textId="77777777" w:rsidR="00033C0B" w:rsidRPr="00BE69F2" w:rsidRDefault="00033C0B" w:rsidP="009A6773">
            <w:pPr>
              <w:jc w:val="thaiDistribute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85" w:type="dxa"/>
          </w:tcPr>
          <w:p w14:paraId="29EBE4CB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4"/>
                <w:highlight w:val="yellow"/>
              </w:rPr>
            </w:pPr>
            <w:r w:rsidRPr="00BE69F2">
              <w:rPr>
                <w:rFonts w:eastAsia="Arial Unicode MS"/>
                <w:spacing w:val="-4"/>
                <w:cs/>
              </w:rPr>
              <w:t>ข้อมูลในระบบของ สง. สามารถแยกตามประเภทสินเชื่อได้ว่าแต่ละประเภทสินเชื่อมีวงเงินเท่าไหร่ ดังนั้น เวลานำมารายงาน ขอให้รายงานโดยแบ่งบัญชีตามประเภทสินเชื่อ (</w:t>
            </w:r>
            <w:r w:rsidRPr="00BE69F2">
              <w:rPr>
                <w:rFonts w:eastAsia="Arial Unicode MS"/>
                <w:spacing w:val="-4"/>
              </w:rPr>
              <w:t>Account)</w:t>
            </w:r>
            <w:r w:rsidRPr="00BE69F2">
              <w:rPr>
                <w:rFonts w:eastAsia="Arial Unicode MS"/>
                <w:spacing w:val="-4"/>
                <w:cs/>
              </w:rPr>
              <w:t xml:space="preserve"> ที่มีมีวัตถุประสงค์ต่างกัน โดยอยู่ภายใต้วงเงินเดียวกัน (</w:t>
            </w:r>
            <w:r w:rsidRPr="00BE69F2">
              <w:rPr>
                <w:rFonts w:eastAsia="Arial Unicode MS"/>
                <w:spacing w:val="-4"/>
              </w:rPr>
              <w:t xml:space="preserve">Credit Line) </w:t>
            </w:r>
            <w:r w:rsidRPr="00BE69F2">
              <w:rPr>
                <w:rFonts w:eastAsia="Arial Unicode MS"/>
                <w:spacing w:val="-4"/>
                <w:cs/>
              </w:rPr>
              <w:t xml:space="preserve"> </w:t>
            </w:r>
          </w:p>
        </w:tc>
      </w:tr>
    </w:tbl>
    <w:p w14:paraId="13B1C085" w14:textId="77777777" w:rsidR="00033C0B" w:rsidRPr="00BE69F2" w:rsidRDefault="00033C0B" w:rsidP="009A6773">
      <w:pPr>
        <w:spacing w:line="240" w:lineRule="auto"/>
        <w:jc w:val="thaiDistribute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95DC100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533731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1D37C8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การรายงานข้อมูลสินเชื่อที่มีที่อยู่อาศัยเป็นหลักประกัน  แต่ลูกค้ามีการขอหลายวัตถุประสงค์พร้อมกันใน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>สัญญา และระบบ สง. ไม่สามารถแยกบัญชีบ่อยตามวัตถุประสงค์ได้ จะรายงานอย่างไร</w:t>
            </w:r>
          </w:p>
        </w:tc>
      </w:tr>
      <w:tr w:rsidR="00BE69F2" w:rsidRPr="00BE69F2" w14:paraId="2F7CE8C0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CC21B6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4DA228A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หากระบบของ สง. ไม่สามารถแยกบัญชีย่อยได้ ขอให้ระบุวัตถุประสงค์หลักเพียง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รายการ และแจ้งหลักการรายงานให้ ธปท. ทราบ </w:t>
            </w:r>
          </w:p>
          <w:p w14:paraId="60FEF15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ทั้งนี้ การรายงานสินเชื่อที่มีที่อยู่อาศัยเป็นหลักประกัน ควรแยกรายงานตามวัตถุประสงค์ และการพิจารณาความเสี่ยงตามเกณฑ์ </w:t>
            </w:r>
            <w:r w:rsidRPr="00BE69F2">
              <w:rPr>
                <w:rFonts w:eastAsia="Arial Unicode MS"/>
              </w:rPr>
              <w:t>LTV</w:t>
            </w:r>
          </w:p>
        </w:tc>
      </w:tr>
    </w:tbl>
    <w:p w14:paraId="3E44E864" w14:textId="39FCEC76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272176FB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74941E9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7167688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 w:rsidDel="003E0FE3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การ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Gearing up </w:t>
            </w:r>
            <w:r w:rsidRPr="00BE69F2">
              <w:rPr>
                <w:rFonts w:eastAsia="Arial Unicode MS"/>
                <w:cs/>
              </w:rPr>
              <w:t xml:space="preserve">แบบกู้เพิ่ม หรือ ขอวงเงิน </w:t>
            </w:r>
            <w:r w:rsidRPr="00BE69F2">
              <w:rPr>
                <w:rFonts w:eastAsia="Arial Unicode MS"/>
              </w:rPr>
              <w:t xml:space="preserve">Top Up </w:t>
            </w:r>
            <w:r w:rsidRPr="00BE69F2">
              <w:rPr>
                <w:rFonts w:eastAsia="Arial Unicode MS"/>
                <w:cs/>
              </w:rPr>
              <w:t xml:space="preserve">บนหลักประกันที่มีอยู่กับ สง. อยู่แล้วให้รายงาน </w:t>
            </w:r>
            <w:r w:rsidRPr="00BE69F2">
              <w:rPr>
                <w:rFonts w:eastAsia="Arial Unicode MS"/>
              </w:rPr>
              <w:t xml:space="preserve"> Account Purpose</w:t>
            </w:r>
            <w:r w:rsidRPr="00BE69F2" w:rsidDel="003E0FE3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60E7B0B6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</w:tcPr>
          <w:p w14:paraId="49DE4BB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85" w:type="dxa"/>
          </w:tcPr>
          <w:p w14:paraId="700C28E3" w14:textId="77777777" w:rsidR="00033C0B" w:rsidRPr="00BE69F2" w:rsidRDefault="00033C0B" w:rsidP="009A6773">
            <w:pPr>
              <w:pStyle w:val="ListParagraph"/>
              <w:numPr>
                <w:ilvl w:val="0"/>
                <w:numId w:val="1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หากเพื่อปรับปรุง ต่อเติม ซ่อมแซมที่อยู่อาศัย รายงาน</w:t>
            </w:r>
            <w:r w:rsidRPr="00BE69F2">
              <w:rPr>
                <w:rFonts w:eastAsia="Arial Unicode MS"/>
              </w:rPr>
              <w:t xml:space="preserve"> 2000700007 </w:t>
            </w:r>
            <w:r w:rsidRPr="00BE69F2">
              <w:rPr>
                <w:rFonts w:eastAsia="Arial Unicode MS"/>
                <w:cs/>
              </w:rPr>
              <w:t>สินเชื่อเพื่อปรับปรุง ต่อเติม ซ่อมแซมที่อยู่อาศัย</w:t>
            </w:r>
          </w:p>
          <w:p w14:paraId="1D897225" w14:textId="77777777" w:rsidR="00033C0B" w:rsidRPr="00BE69F2" w:rsidRDefault="00033C0B" w:rsidP="009A6773">
            <w:pPr>
              <w:pStyle w:val="ListParagraph"/>
              <w:numPr>
                <w:ilvl w:val="0"/>
                <w:numId w:val="1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หากเพื่ออุปโภคบริโภคอื่น รายงาน </w:t>
            </w:r>
            <w:r w:rsidRPr="00BE69F2">
              <w:rPr>
                <w:rFonts w:eastAsia="Arial Unicode MS"/>
              </w:rPr>
              <w:t>2000700008</w:t>
            </w:r>
            <w:r w:rsidRPr="00BE69F2">
              <w:rPr>
                <w:rFonts w:eastAsia="Arial Unicode MS"/>
                <w:cs/>
              </w:rPr>
              <w:t xml:space="preserve"> สินเชื่ออุปโภคบริโภคอื่นที่เกี่ยวเนื่องกับสินเชื่อเพื่อที่อยู่อาศัย</w:t>
            </w:r>
          </w:p>
          <w:p w14:paraId="3CECBBA6" w14:textId="77777777" w:rsidR="00033C0B" w:rsidRPr="00BE69F2" w:rsidRDefault="00033C0B" w:rsidP="009A6773">
            <w:pPr>
              <w:pStyle w:val="ListParagraph"/>
              <w:numPr>
                <w:ilvl w:val="0"/>
                <w:numId w:val="1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หากเพื่อประกอบธุรกิจ รายงาน </w:t>
            </w:r>
            <w:r w:rsidRPr="00BE69F2">
              <w:rPr>
                <w:rFonts w:eastAsia="Arial Unicode MS"/>
              </w:rPr>
              <w:t>2000700052</w:t>
            </w:r>
            <w:r w:rsidRPr="00BE69F2">
              <w:rPr>
                <w:rFonts w:eastAsia="Arial Unicode MS"/>
                <w:cs/>
              </w:rPr>
              <w:t xml:space="preserve"> สินเชื่อเพื่อธุรกิจอื่น ๆ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</w:tbl>
    <w:p w14:paraId="3373150D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3F18412C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60FB72E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297315C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สินเชื่อในตลาดเงินประเภทต่างๆ เช่น </w:t>
            </w:r>
            <w:r w:rsidRPr="00BE69F2">
              <w:rPr>
                <w:rFonts w:eastAsia="Arial Unicode MS"/>
              </w:rPr>
              <w:t xml:space="preserve">Time Deposit With Banks, Call Loan, Bond Repurchase Lending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 Account Purpose</w:t>
            </w:r>
            <w:r w:rsidRPr="00BE69F2" w:rsidDel="003E0FE3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66D2B1AC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20891DD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0" w:type="dxa"/>
          </w:tcPr>
          <w:p w14:paraId="47496C7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Account Purpose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2000700053</w:t>
            </w:r>
            <w:r w:rsidRPr="00BE69F2">
              <w:rPr>
                <w:rFonts w:eastAsia="Arial Unicode MS"/>
                <w:cs/>
              </w:rPr>
              <w:t xml:space="preserve"> เพื่อการอื่น ๆ</w:t>
            </w:r>
          </w:p>
        </w:tc>
      </w:tr>
    </w:tbl>
    <w:p w14:paraId="3BF70646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37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40"/>
      </w:tblGrid>
      <w:tr w:rsidR="00BE69F2" w:rsidRPr="00BE69F2" w14:paraId="351609BE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0EB88FC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40" w:type="dxa"/>
            <w:shd w:val="clear" w:color="auto" w:fill="F2F2F2" w:themeFill="background1" w:themeFillShade="F2"/>
          </w:tcPr>
          <w:p w14:paraId="596FE7A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ธุรกรรม </w:t>
            </w:r>
            <w:r w:rsidRPr="00BE69F2">
              <w:rPr>
                <w:rFonts w:eastAsia="Arial Unicode MS"/>
              </w:rPr>
              <w:t xml:space="preserve">Firm Underwrite </w:t>
            </w:r>
            <w:r w:rsidRPr="00BE69F2">
              <w:rPr>
                <w:rFonts w:eastAsia="Arial Unicode MS"/>
                <w:cs/>
              </w:rPr>
              <w:t>ควรรายงาน</w:t>
            </w:r>
            <w:r w:rsidRPr="00BE69F2">
              <w:rPr>
                <w:rFonts w:eastAsia="Arial Unicode MS"/>
              </w:rPr>
              <w:t xml:space="preserve"> Account Purpose</w:t>
            </w:r>
            <w:r w:rsidRPr="00BE69F2" w:rsidDel="007C5E97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31E098C9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</w:tcPr>
          <w:p w14:paraId="29809A56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A8</w:t>
            </w:r>
          </w:p>
        </w:tc>
        <w:tc>
          <w:tcPr>
            <w:tcW w:w="9640" w:type="dxa"/>
          </w:tcPr>
          <w:p w14:paraId="45ADA6B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2000700053</w:t>
            </w:r>
            <w:r w:rsidRPr="00BE69F2">
              <w:rPr>
                <w:rFonts w:eastAsia="Arial Unicode MS"/>
                <w:cs/>
              </w:rPr>
              <w:t xml:space="preserve"> เพื่อการอื่น ๆ</w:t>
            </w:r>
          </w:p>
        </w:tc>
      </w:tr>
    </w:tbl>
    <w:p w14:paraId="1052319C" w14:textId="77777777" w:rsidR="00033C0B" w:rsidRPr="00BE69F2" w:rsidRDefault="00033C0B" w:rsidP="009A6773">
      <w:pPr>
        <w:spacing w:line="240" w:lineRule="auto"/>
        <w:rPr>
          <w:cs/>
        </w:rPr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70DF1FFF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3C45F84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9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63537883" w14:textId="77777777" w:rsidR="00033C0B" w:rsidRPr="00BE69F2" w:rsidRDefault="00033C0B" w:rsidP="009A6773">
            <w:pPr>
              <w:pStyle w:val="ListParagraph"/>
              <w:numPr>
                <w:ilvl w:val="0"/>
                <w:numId w:val="4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สำหรับสินเชื่อ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ธปท. ต้องการให้รายงานทุก </w:t>
            </w:r>
            <w:r w:rsidRPr="00BE69F2">
              <w:rPr>
                <w:rFonts w:eastAsia="Arial Unicode MS"/>
              </w:rPr>
              <w:t xml:space="preserve">Accounts </w:t>
            </w:r>
            <w:r w:rsidRPr="00BE69F2">
              <w:rPr>
                <w:rFonts w:eastAsia="Arial Unicode MS"/>
                <w:cs/>
              </w:rPr>
              <w:t xml:space="preserve">ด้วย </w:t>
            </w:r>
            <w:r w:rsidRPr="00BE69F2">
              <w:rPr>
                <w:rFonts w:eastAsia="Arial Unicode MS"/>
              </w:rPr>
              <w:t>Arrangement Purpose Code 2000700034</w:t>
            </w:r>
            <w:r w:rsidRPr="00BE69F2">
              <w:rPr>
                <w:rFonts w:eastAsia="Arial Unicode MS"/>
                <w:cs/>
              </w:rPr>
              <w:t xml:space="preserve"> เพื่อการพัฒนาโครงการขนาดใหญ่ ใช่หรือไม่ </w:t>
            </w:r>
          </w:p>
          <w:p w14:paraId="144331ED" w14:textId="77777777" w:rsidR="00033C0B" w:rsidRPr="00BE69F2" w:rsidRDefault="00033C0B" w:rsidP="009A6773">
            <w:pPr>
              <w:pStyle w:val="ListParagraph"/>
              <w:numPr>
                <w:ilvl w:val="0"/>
                <w:numId w:val="4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วงเงิน </w:t>
            </w:r>
            <w:r w:rsidRPr="00BE69F2">
              <w:rPr>
                <w:rFonts w:eastAsia="Arial Unicode MS"/>
              </w:rPr>
              <w:t xml:space="preserve">Product L/G </w:t>
            </w:r>
            <w:r w:rsidRPr="00BE69F2">
              <w:rPr>
                <w:rFonts w:eastAsia="Arial Unicode MS"/>
                <w:cs/>
              </w:rPr>
              <w:t>จะระบุวัตถุประสงค์เป็น "เพื่อการค้ำประกัน" แต่อยู่ภายใต้เพื่อการพัฒนาโครงการขนาดใหญ่ ต้องรายงานอย่างไร</w:t>
            </w:r>
          </w:p>
        </w:tc>
      </w:tr>
      <w:tr w:rsidR="00BE69F2" w:rsidRPr="00BE69F2" w14:paraId="615BA321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</w:tcPr>
          <w:p w14:paraId="3ADB5DB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A9</w:t>
            </w:r>
          </w:p>
        </w:tc>
        <w:tc>
          <w:tcPr>
            <w:tcW w:w="9685" w:type="dxa"/>
          </w:tcPr>
          <w:p w14:paraId="0CA80F47" w14:textId="77777777" w:rsidR="00033C0B" w:rsidRPr="00BE69F2" w:rsidRDefault="00033C0B" w:rsidP="009A6773">
            <w:pPr>
              <w:pStyle w:val="ListParagraph"/>
              <w:numPr>
                <w:ilvl w:val="0"/>
                <w:numId w:val="12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ไม่ใช่ สินเชื่อ </w:t>
            </w:r>
            <w:r w:rsidRPr="00BE69F2">
              <w:rPr>
                <w:rFonts w:eastAsia="Arial Unicode MS"/>
              </w:rPr>
              <w:t>Project Finance</w:t>
            </w:r>
            <w:r w:rsidRPr="00BE69F2">
              <w:rPr>
                <w:rFonts w:eastAsia="Arial Unicode MS"/>
                <w:cs/>
              </w:rPr>
              <w:t xml:space="preserve"> ให้รายงานตามวัตถุประสงค์จริง ภายใต้ </w:t>
            </w:r>
            <w:r w:rsidRPr="00BE69F2">
              <w:rPr>
                <w:rFonts w:eastAsia="Arial Unicode MS"/>
              </w:rPr>
              <w:t>2000700023</w:t>
            </w:r>
            <w:r w:rsidRPr="00BE69F2">
              <w:rPr>
                <w:rFonts w:eastAsia="Arial Unicode MS"/>
                <w:cs/>
              </w:rPr>
              <w:t xml:space="preserve"> เพื่อการพาณิชย์ (นิติบุคคลและบุคคลธรรมดาที่ประกอบธุรกิจ) เช่น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โครงการเพื่อพัฒนาอสังหาริมทรัพย์ ให้รายงานด้วย </w:t>
            </w:r>
            <w:r w:rsidRPr="00BE69F2">
              <w:rPr>
                <w:rFonts w:eastAsia="Arial Unicode MS"/>
              </w:rPr>
              <w:t>Account Purpose 2000700028 - 2000700031</w:t>
            </w:r>
            <w:r w:rsidRPr="00BE69F2">
              <w:rPr>
                <w:rFonts w:eastAsia="Arial Unicode MS"/>
                <w:cs/>
              </w:rPr>
              <w:t xml:space="preserve"> ทั้งนี้ หากไม่สามารถระบุวัตถุประสงค์หนึ่งใดได้ชัดเจน ให้รายงาน </w:t>
            </w:r>
            <w:r w:rsidRPr="00BE69F2">
              <w:rPr>
                <w:rFonts w:eastAsia="Arial Unicode MS"/>
              </w:rPr>
              <w:t>2000700034</w:t>
            </w:r>
            <w:r w:rsidRPr="00BE69F2">
              <w:rPr>
                <w:rFonts w:eastAsia="Arial Unicode MS"/>
                <w:cs/>
              </w:rPr>
              <w:t xml:space="preserve"> เพื่อการพัฒนาโครงการขนาดใหญ่</w:t>
            </w:r>
          </w:p>
          <w:p w14:paraId="265ED4B0" w14:textId="77777777" w:rsidR="00033C0B" w:rsidRPr="00BE69F2" w:rsidRDefault="00033C0B" w:rsidP="009A6773">
            <w:pPr>
              <w:pStyle w:val="ListParagraph"/>
              <w:numPr>
                <w:ilvl w:val="0"/>
                <w:numId w:val="12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วงเงิน </w:t>
            </w:r>
            <w:r w:rsidRPr="00BE69F2">
              <w:rPr>
                <w:rFonts w:eastAsia="Arial Unicode MS"/>
              </w:rPr>
              <w:t xml:space="preserve">Product L/G </w:t>
            </w:r>
            <w:r w:rsidRPr="00BE69F2">
              <w:rPr>
                <w:rFonts w:eastAsia="Arial Unicode MS"/>
                <w:cs/>
              </w:rPr>
              <w:t xml:space="preserve">ภายใต้เพื่อการพัฒนาโครงการขนาดใหญ่ ให้รายงานตามวัตถุประสงค์ ของ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จริง เช่น ให้สินเชื่อเพื่อทำโครงการหมู่บ้านจัดสรรที่มีมูลค่าลงทุนเกิน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 ให้รายงาน </w:t>
            </w:r>
            <w:r w:rsidRPr="00BE69F2">
              <w:rPr>
                <w:rFonts w:eastAsia="Arial Unicode MS"/>
              </w:rPr>
              <w:t>2000700028</w:t>
            </w:r>
            <w:r w:rsidRPr="00BE69F2">
              <w:rPr>
                <w:rFonts w:eastAsia="Arial Unicode MS"/>
                <w:cs/>
              </w:rPr>
              <w:t xml:space="preserve"> เพื่อการพัฒนาอสังหาริมทรัพย์เพื่อขาย หรือ </w:t>
            </w:r>
            <w:r w:rsidRPr="00BE69F2">
              <w:rPr>
                <w:rFonts w:eastAsia="Arial Unicode MS"/>
              </w:rPr>
              <w:t>2000700034</w:t>
            </w:r>
            <w:r w:rsidRPr="00BE69F2">
              <w:rPr>
                <w:rFonts w:eastAsia="Arial Unicode MS"/>
                <w:cs/>
              </w:rPr>
              <w:t xml:space="preserve"> เพื่อการพัฒนาโครงการขนาดใหญ่</w:t>
            </w:r>
          </w:p>
          <w:p w14:paraId="1F1218C4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144CCCDB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ทั้งนี้ การรายงาน </w:t>
            </w:r>
            <w:r w:rsidRPr="00BE69F2">
              <w:rPr>
                <w:rFonts w:eastAsia="Arial Unicode MS"/>
              </w:rPr>
              <w:t xml:space="preserve">Data Entity 1.5 Project Finance </w:t>
            </w:r>
            <w:r w:rsidRPr="00BE69F2">
              <w:rPr>
                <w:rFonts w:eastAsia="Arial Unicode MS"/>
                <w:cs/>
              </w:rPr>
              <w:t>ต้องรายงานโครงการลงทุนขนาดใหญ่ โดยเป็นโครงการที่ธนาคารพิจารณาความสามารถในการชำระคืนเงินกู้จากกระเเสเงินสดที่ได้จากโครงการเป็นหลัก และใช้สินทรัพย์ของโครงการเป็นหลักประกัน มูลค่าลงทุนของโครงการ (</w:t>
            </w:r>
            <w:r w:rsidRPr="00BE69F2">
              <w:rPr>
                <w:rFonts w:eastAsia="Arial Unicode MS"/>
              </w:rPr>
              <w:t xml:space="preserve">Estimated Project Value) </w:t>
            </w:r>
            <w:r w:rsidRPr="00BE69F2">
              <w:rPr>
                <w:rFonts w:eastAsia="Arial Unicode MS"/>
                <w:cs/>
              </w:rPr>
              <w:t xml:space="preserve">ตั้งแต่ </w:t>
            </w:r>
            <w:r w:rsidRPr="00BE69F2">
              <w:rPr>
                <w:rFonts w:eastAsia="Arial Unicode MS"/>
              </w:rPr>
              <w:t xml:space="preserve">500 </w:t>
            </w:r>
            <w:r w:rsidRPr="00BE69F2">
              <w:rPr>
                <w:rFonts w:eastAsia="Arial Unicode MS"/>
                <w:cs/>
              </w:rPr>
              <w:t xml:space="preserve">ล้านบาทขึ้นไป ทั้งนี้ นับรวมโครงการเพื่อพัฒนาอสังหาริมทรัพย์ และเพื่อพัฒนาสาธารณูปโภคขนาดใหญ่ที่ สง. พิจารณาอนุมัติสินเชื่อในรูปแบบ </w:t>
            </w:r>
            <w:r w:rsidRPr="00BE69F2">
              <w:rPr>
                <w:rFonts w:eastAsia="Arial Unicode MS"/>
              </w:rPr>
              <w:t xml:space="preserve">Corporate Finance </w:t>
            </w:r>
            <w:r w:rsidRPr="00BE69F2">
              <w:rPr>
                <w:rFonts w:eastAsia="Arial Unicode MS"/>
                <w:cs/>
              </w:rPr>
              <w:t xml:space="preserve">แต่ยังให้น้ำหนักบนความสามารถในการชำระคืนเงินกู้จากกระเเสเงินสดที่ได้จากโครงการ </w:t>
            </w:r>
          </w:p>
        </w:tc>
      </w:tr>
    </w:tbl>
    <w:p w14:paraId="138E2453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124F461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4F1436E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Q10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558A2E7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Supply Chain </w:t>
            </w:r>
            <w:r w:rsidRPr="00BE69F2">
              <w:rPr>
                <w:rFonts w:eastAsia="Arial Unicode MS"/>
                <w:cs/>
              </w:rPr>
              <w:t>ของอุตสาหกรรมรถยนต์ ทาง สง. มีกลุ่มลูกค้าดังนี้</w:t>
            </w:r>
            <w:r w:rsidRPr="00BE69F2">
              <w:rPr>
                <w:rFonts w:eastAsia="Arial Unicode MS"/>
              </w:rPr>
              <w:t xml:space="preserve"> Manufacturer, Distributor, Dealer </w:t>
            </w:r>
            <w:r w:rsidRPr="00BE69F2">
              <w:rPr>
                <w:rFonts w:eastAsia="Arial Unicode MS"/>
                <w:cs/>
              </w:rPr>
              <w:t xml:space="preserve"> นิยามภายใต้ </w:t>
            </w:r>
            <w:r w:rsidRPr="00BE69F2">
              <w:rPr>
                <w:rFonts w:eastAsia="Arial Unicode MS"/>
              </w:rPr>
              <w:t>2000700046</w:t>
            </w:r>
            <w:r w:rsidRPr="00BE69F2">
              <w:rPr>
                <w:rFonts w:eastAsia="Arial Unicode MS"/>
                <w:cs/>
              </w:rPr>
              <w:t xml:space="preserve"> ธุรกิจฟลอร์แพลน (</w:t>
            </w:r>
            <w:r w:rsidRPr="00BE69F2">
              <w:rPr>
                <w:rFonts w:eastAsia="Arial Unicode MS"/>
              </w:rPr>
              <w:t>Floor Plan)</w:t>
            </w:r>
            <w:r w:rsidRPr="00BE69F2">
              <w:rPr>
                <w:rFonts w:eastAsia="Arial Unicode MS"/>
                <w:cs/>
              </w:rPr>
              <w:t xml:space="preserve"> หมายถึงกลุ่มลูกค้า </w:t>
            </w:r>
            <w:r w:rsidRPr="00BE69F2">
              <w:rPr>
                <w:rFonts w:eastAsia="Arial Unicode MS"/>
              </w:rPr>
              <w:t xml:space="preserve">Dealer </w:t>
            </w:r>
            <w:r w:rsidRPr="00BE69F2">
              <w:rPr>
                <w:rFonts w:eastAsia="Arial Unicode MS"/>
                <w:cs/>
              </w:rPr>
              <w:t xml:space="preserve">เท่านั้นใช่หรือไม่ </w:t>
            </w:r>
          </w:p>
        </w:tc>
      </w:tr>
      <w:tr w:rsidR="00BE69F2" w:rsidRPr="00BE69F2" w14:paraId="485D1411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1BFF7B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A10</w:t>
            </w:r>
          </w:p>
        </w:tc>
        <w:tc>
          <w:tcPr>
            <w:tcW w:w="9639" w:type="dxa"/>
          </w:tcPr>
          <w:p w14:paraId="6C8F167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</w:t>
            </w:r>
            <w:r w:rsidRPr="00BE69F2">
              <w:rPr>
                <w:rFonts w:eastAsia="Arial Unicode MS"/>
              </w:rPr>
              <w:t>2000700046</w:t>
            </w:r>
            <w:r w:rsidRPr="00BE69F2">
              <w:rPr>
                <w:rFonts w:eastAsia="Arial Unicode MS"/>
                <w:cs/>
              </w:rPr>
              <w:t xml:space="preserve"> ธุรกิจฟลอร์แพลน (</w:t>
            </w:r>
            <w:r w:rsidRPr="00BE69F2">
              <w:rPr>
                <w:rFonts w:eastAsia="Arial Unicode MS"/>
              </w:rPr>
              <w:t xml:space="preserve">Floor Plan) </w:t>
            </w:r>
            <w:r w:rsidRPr="00BE69F2">
              <w:rPr>
                <w:rFonts w:eastAsia="Arial Unicode MS"/>
                <w:cs/>
              </w:rPr>
              <w:t xml:space="preserve">หมายถึง กลุ่มลูกค้าที่เป็น </w:t>
            </w:r>
            <w:r w:rsidRPr="00BE69F2">
              <w:rPr>
                <w:rFonts w:eastAsia="Arial Unicode MS"/>
              </w:rPr>
              <w:t xml:space="preserve">Dealer </w:t>
            </w:r>
            <w:r w:rsidRPr="00BE69F2">
              <w:rPr>
                <w:rFonts w:eastAsia="Arial Unicode MS"/>
                <w:cs/>
              </w:rPr>
              <w:t>เท่านั้น</w:t>
            </w:r>
          </w:p>
        </w:tc>
      </w:tr>
    </w:tbl>
    <w:p w14:paraId="2CEFF525" w14:textId="52AFF61C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2598F15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C9C58C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507411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ยกตัวอย่างความแตกต่างระหว่าง </w:t>
            </w:r>
            <w:r w:rsidRPr="00BE69F2">
              <w:rPr>
                <w:rFonts w:eastAsia="Arial Unicode MS"/>
              </w:rPr>
              <w:t>Account purpose code 2000700033</w:t>
            </w:r>
            <w:r w:rsidRPr="00BE69F2">
              <w:rPr>
                <w:rFonts w:eastAsia="Arial Unicode MS"/>
                <w:cs/>
              </w:rPr>
              <w:t xml:space="preserve"> ยานพาหนะ และ </w:t>
            </w:r>
            <w:r w:rsidRPr="00BE69F2">
              <w:rPr>
                <w:rFonts w:eastAsia="Arial Unicode MS"/>
              </w:rPr>
              <w:t>2000700046</w:t>
            </w:r>
            <w:r w:rsidRPr="00BE69F2">
              <w:rPr>
                <w:rFonts w:eastAsia="Arial Unicode MS"/>
                <w:cs/>
              </w:rPr>
              <w:t xml:space="preserve"> ธุรกิจฟลอร์แพลน (</w:t>
            </w:r>
            <w:r w:rsidRPr="00BE69F2">
              <w:rPr>
                <w:rFonts w:eastAsia="Arial Unicode MS"/>
              </w:rPr>
              <w:t>Floor Plan)</w:t>
            </w:r>
          </w:p>
        </w:tc>
      </w:tr>
      <w:tr w:rsidR="00BE69F2" w:rsidRPr="00BE69F2" w14:paraId="73046979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0D3168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A11</w:t>
            </w:r>
          </w:p>
        </w:tc>
        <w:tc>
          <w:tcPr>
            <w:tcW w:w="9639" w:type="dxa"/>
          </w:tcPr>
          <w:p w14:paraId="5D13590F" w14:textId="77777777" w:rsidR="00033C0B" w:rsidRPr="00BE69F2" w:rsidRDefault="00033C0B" w:rsidP="009A6773">
            <w:pPr>
              <w:pStyle w:val="ListParagraph"/>
              <w:numPr>
                <w:ilvl w:val="0"/>
                <w:numId w:val="1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2000700033</w:t>
            </w:r>
            <w:r w:rsidRPr="00BE69F2">
              <w:rPr>
                <w:rFonts w:eastAsia="Arial Unicode MS"/>
                <w:cs/>
              </w:rPr>
              <w:t xml:space="preserve"> ยานพาหนะ คือ สินเชื่อเพื่อนำเงินไปซื้อยานพาหนะเพื่อใช้สอยในธุรกิจ เช่น ซื้อรถยนต์ประจำตำแหน่งสำหรับผู้บริหาร ขนส่งสินค้าในโรงงาน โดยจะต้องรายงาน </w:t>
            </w:r>
            <w:r w:rsidRPr="00BE69F2">
              <w:rPr>
                <w:rFonts w:eastAsia="Arial Unicode MS"/>
              </w:rPr>
              <w:t xml:space="preserve">Collateral Type </w:t>
            </w:r>
            <w:r w:rsidRPr="00BE69F2">
              <w:rPr>
                <w:rFonts w:eastAsia="Arial Unicode MS"/>
                <w:cs/>
              </w:rPr>
              <w:t xml:space="preserve">ภายใต้รหัส </w:t>
            </w:r>
            <w:r w:rsidRPr="00BE69F2">
              <w:rPr>
                <w:rFonts w:eastAsia="Arial Unicode MS"/>
              </w:rPr>
              <w:t>2001200040</w:t>
            </w:r>
            <w:r w:rsidRPr="00BE69F2">
              <w:rPr>
                <w:rFonts w:eastAsia="Arial Unicode MS"/>
                <w:cs/>
              </w:rPr>
              <w:t xml:space="preserve"> ยานพาหนะ </w:t>
            </w:r>
            <w:r w:rsidRPr="00BE69F2">
              <w:rPr>
                <w:rFonts w:eastAsia="Arial Unicode MS"/>
                <w:spacing w:val="-4"/>
                <w:cs/>
              </w:rPr>
              <w:t>หรือทะเบียนยานพาหนะ (</w:t>
            </w:r>
            <w:r w:rsidRPr="00BE69F2">
              <w:rPr>
                <w:rFonts w:eastAsia="Arial Unicode MS"/>
                <w:spacing w:val="-4"/>
              </w:rPr>
              <w:t>2001200041 - 2001200047</w:t>
            </w:r>
            <w:r w:rsidRPr="00BE69F2">
              <w:rPr>
                <w:rFonts w:eastAsia="Arial Unicode MS"/>
                <w:spacing w:val="-4"/>
                <w:cs/>
              </w:rPr>
              <w:t xml:space="preserve">) และ รายงานเลขตัวรถแต่ละคันใน </w:t>
            </w:r>
            <w:r w:rsidRPr="00BE69F2">
              <w:rPr>
                <w:rFonts w:eastAsia="Arial Unicode MS"/>
                <w:spacing w:val="-4"/>
              </w:rPr>
              <w:t xml:space="preserve">Data Entity </w:t>
            </w:r>
            <w:r w:rsidRPr="00BE69F2">
              <w:rPr>
                <w:rFonts w:eastAsia="Arial Unicode MS"/>
                <w:spacing w:val="-4"/>
                <w:cs/>
              </w:rPr>
              <w:t>3.2</w:t>
            </w:r>
            <w:r w:rsidRPr="00BE69F2">
              <w:rPr>
                <w:rFonts w:eastAsia="Arial Unicode MS"/>
                <w:spacing w:val="-4"/>
              </w:rPr>
              <w:t xml:space="preserve"> Collateral x Id</w:t>
            </w:r>
          </w:p>
          <w:p w14:paraId="4A4C7A80" w14:textId="77777777" w:rsidR="00033C0B" w:rsidRPr="00BE69F2" w:rsidRDefault="00033C0B" w:rsidP="009A6773">
            <w:pPr>
              <w:pStyle w:val="ListParagraph"/>
              <w:numPr>
                <w:ilvl w:val="0"/>
                <w:numId w:val="1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2000700046</w:t>
            </w:r>
            <w:r w:rsidRPr="00BE69F2">
              <w:rPr>
                <w:rFonts w:eastAsia="Arial Unicode MS"/>
                <w:cs/>
              </w:rPr>
              <w:t xml:space="preserve"> ธุรกิจฟลอร์แพลน (</w:t>
            </w:r>
            <w:r w:rsidRPr="00BE69F2">
              <w:rPr>
                <w:rFonts w:eastAsia="Arial Unicode MS"/>
              </w:rPr>
              <w:t xml:space="preserve">Floor Plan) </w:t>
            </w:r>
            <w:r w:rsidRPr="00BE69F2">
              <w:rPr>
                <w:rFonts w:eastAsia="Arial Unicode MS"/>
                <w:cs/>
              </w:rPr>
              <w:t xml:space="preserve">คือ สินเชื่อเพื่อนำเงินไปซื้อยานพาหนะเพื่อจัดจำหน่ายต่อ โดยจะต้องรายงาน </w:t>
            </w:r>
            <w:r w:rsidRPr="00BE69F2">
              <w:rPr>
                <w:rFonts w:eastAsia="Arial Unicode MS"/>
              </w:rPr>
              <w:t xml:space="preserve">Collateral Type </w:t>
            </w:r>
            <w:r w:rsidRPr="00BE69F2">
              <w:rPr>
                <w:rFonts w:eastAsia="Arial Unicode MS"/>
                <w:cs/>
              </w:rPr>
              <w:t xml:space="preserve">ด้วยรหัส </w:t>
            </w:r>
            <w:r w:rsidRPr="00BE69F2">
              <w:rPr>
                <w:rFonts w:eastAsia="Arial Unicode MS"/>
              </w:rPr>
              <w:t>2001200015</w:t>
            </w:r>
            <w:r w:rsidRPr="00BE69F2">
              <w:rPr>
                <w:rFonts w:eastAsia="Arial Unicode MS"/>
                <w:cs/>
              </w:rPr>
              <w:t xml:space="preserve"> กลุ่มของรถยนต์ รถจักรยานยนต์ รถอื่น ๆ แต่ไม่ต้องรายงานรายละเอียดของรถแต่ละคันใน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3.2 </w:t>
            </w:r>
            <w:r w:rsidRPr="00BE69F2">
              <w:rPr>
                <w:rFonts w:eastAsia="Arial Unicode MS"/>
              </w:rPr>
              <w:t>Collateral x Id</w:t>
            </w:r>
          </w:p>
        </w:tc>
      </w:tr>
    </w:tbl>
    <w:p w14:paraId="0B4F332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085016A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86A441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FC3404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สำหรับนิติบุคคลและบุคคลธรรมดาที่ประกอบธุรกิจ ทาง สง. มีการปล่อยสินเชื่อ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ประเภท ได้แก่ ลูกค้า </w:t>
            </w:r>
            <w:r w:rsidRPr="00BE69F2">
              <w:rPr>
                <w:rFonts w:eastAsia="Arial Unicode MS"/>
              </w:rPr>
              <w:t xml:space="preserve">Fleet </w:t>
            </w:r>
            <w:r w:rsidRPr="00BE69F2">
              <w:rPr>
                <w:rFonts w:eastAsia="Arial Unicode MS"/>
                <w:cs/>
              </w:rPr>
              <w:t xml:space="preserve">และ ลูกค้าในกิจการรถเช่า ให้รายงานวัตถุประสงค์ใด </w:t>
            </w:r>
          </w:p>
        </w:tc>
      </w:tr>
      <w:tr w:rsidR="00BE69F2" w:rsidRPr="00BE69F2" w14:paraId="7CA38269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994066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A12</w:t>
            </w:r>
          </w:p>
        </w:tc>
        <w:tc>
          <w:tcPr>
            <w:tcW w:w="9639" w:type="dxa"/>
          </w:tcPr>
          <w:p w14:paraId="2EC5FDB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2000700033</w:t>
            </w:r>
            <w:r w:rsidRPr="00BE69F2">
              <w:rPr>
                <w:rFonts w:eastAsia="Arial Unicode MS"/>
                <w:cs/>
              </w:rPr>
              <w:t xml:space="preserve"> ยานพาหนะ หากลูกค้าขอสินเชื่อเพื่อซื้อยานพาหนะสำหรับใช้ในธุรกิจ หรือให้บริการ โดยไม่ได้เป็นการซื้อเพื่อจัดจำหน่ายต่อ </w:t>
            </w:r>
          </w:p>
        </w:tc>
      </w:tr>
    </w:tbl>
    <w:p w14:paraId="27CEFF0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71E354BF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4B1AF71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13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648588F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 </w:t>
            </w:r>
            <w:r w:rsidRPr="00BE69F2">
              <w:rPr>
                <w:rFonts w:eastAsia="Arial Unicode MS"/>
              </w:rPr>
              <w:t xml:space="preserve">Fleet Card </w:t>
            </w:r>
            <w:r w:rsidRPr="00BE69F2">
              <w:rPr>
                <w:rFonts w:eastAsia="Arial Unicode MS"/>
                <w:cs/>
              </w:rPr>
              <w:t xml:space="preserve">ซึ่งเป็นสัญญาสินเชื่อกับบริษัท โดย สง. จะออก </w:t>
            </w:r>
            <w:r w:rsidRPr="00BE69F2">
              <w:rPr>
                <w:rFonts w:eastAsia="Arial Unicode MS"/>
              </w:rPr>
              <w:t xml:space="preserve">Credit Card </w:t>
            </w:r>
            <w:r w:rsidRPr="00BE69F2">
              <w:rPr>
                <w:rFonts w:eastAsia="Arial Unicode MS"/>
                <w:cs/>
              </w:rPr>
              <w:t xml:space="preserve">ให้กับพนักงานขับรถของบริษัทเพื่อชำระค่าน้ำมัน ให้รายงาน </w:t>
            </w:r>
            <w:r w:rsidRPr="00BE69F2">
              <w:rPr>
                <w:rFonts w:eastAsia="Arial Unicode MS"/>
              </w:rPr>
              <w:t xml:space="preserve"> Account Purpose</w:t>
            </w:r>
            <w:r w:rsidRPr="00BE69F2" w:rsidDel="001A40C6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ใด </w:t>
            </w:r>
          </w:p>
        </w:tc>
      </w:tr>
      <w:tr w:rsidR="00BE69F2" w:rsidRPr="00BE69F2" w14:paraId="2D3BBBC3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3937235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A13</w:t>
            </w:r>
          </w:p>
        </w:tc>
        <w:tc>
          <w:tcPr>
            <w:tcW w:w="0" w:type="dxa"/>
          </w:tcPr>
          <w:p w14:paraId="135489E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2000700047</w:t>
            </w:r>
            <w:r w:rsidRPr="00BE69F2">
              <w:rPr>
                <w:rFonts w:eastAsia="Arial Unicode MS"/>
                <w:cs/>
              </w:rPr>
              <w:t xml:space="preserve"> ธุรกิจในประเทศอื่น ๆ</w:t>
            </w:r>
          </w:p>
        </w:tc>
      </w:tr>
    </w:tbl>
    <w:p w14:paraId="679EF4F0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6F54F187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582797D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14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01FA031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สินเชื่อประเภท </w:t>
            </w:r>
            <w:r w:rsidRPr="00BE69F2">
              <w:rPr>
                <w:rFonts w:eastAsia="Arial Unicode MS"/>
              </w:rPr>
              <w:t xml:space="preserve">Leasing </w:t>
            </w:r>
            <w:r w:rsidRPr="00BE69F2">
              <w:rPr>
                <w:rFonts w:eastAsia="Arial Unicode MS"/>
                <w:cs/>
              </w:rPr>
              <w:t>ให้รายงาน</w:t>
            </w:r>
            <w:r w:rsidRPr="00BE69F2">
              <w:rPr>
                <w:rFonts w:eastAsia="Arial Unicode MS"/>
              </w:rPr>
              <w:t xml:space="preserve">  Account Purpose</w:t>
            </w:r>
            <w:r w:rsidRPr="00BE69F2" w:rsidDel="001A40C6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ใด</w:t>
            </w:r>
          </w:p>
        </w:tc>
      </w:tr>
      <w:tr w:rsidR="00BE69F2" w:rsidRPr="00BE69F2" w14:paraId="65A7F419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28C2AB0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A14</w:t>
            </w:r>
          </w:p>
        </w:tc>
        <w:tc>
          <w:tcPr>
            <w:tcW w:w="0" w:type="dxa"/>
          </w:tcPr>
          <w:p w14:paraId="4F27F3F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 xml:space="preserve">สินเชื่อประเภท </w:t>
            </w:r>
            <w:r w:rsidRPr="00BE69F2">
              <w:rPr>
                <w:rFonts w:eastAsia="Arial Unicode MS"/>
              </w:rPr>
              <w:t xml:space="preserve">Leasing </w:t>
            </w:r>
            <w:r w:rsidRPr="00BE69F2">
              <w:rPr>
                <w:rFonts w:eastAsia="Arial Unicode MS"/>
                <w:cs/>
              </w:rPr>
              <w:t xml:space="preserve">ที่มีวัตถุประสงค์เพื่อการพาณิชย์ ให้รายงาน </w:t>
            </w:r>
            <w:r w:rsidRPr="00BE69F2">
              <w:rPr>
                <w:rFonts w:eastAsia="Arial Unicode MS"/>
              </w:rPr>
              <w:t xml:space="preserve">Arrangement Purpose Code </w:t>
            </w:r>
            <w:r w:rsidRPr="00BE69F2">
              <w:rPr>
                <w:rFonts w:eastAsia="Arial Unicode MS"/>
                <w:cs/>
              </w:rPr>
              <w:t xml:space="preserve">ภายใต้ </w:t>
            </w:r>
            <w:r w:rsidRPr="00BE69F2">
              <w:rPr>
                <w:rFonts w:eastAsia="Arial Unicode MS"/>
              </w:rPr>
              <w:t>2000700024</w:t>
            </w:r>
            <w:r w:rsidRPr="00BE69F2">
              <w:rPr>
                <w:rFonts w:eastAsia="Arial Unicode MS"/>
                <w:cs/>
              </w:rPr>
              <w:t xml:space="preserve"> การลงทุนในสินทรัพย์ถาวร หรือระยะยาว</w:t>
            </w:r>
          </w:p>
          <w:p w14:paraId="4AC87047" w14:textId="77777777" w:rsidR="00033C0B" w:rsidRPr="00BE69F2" w:rsidRDefault="00033C0B" w:rsidP="009A6773">
            <w:pPr>
              <w:pStyle w:val="ListParagraph"/>
              <w:numPr>
                <w:ilvl w:val="0"/>
                <w:numId w:val="1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2000700032</w:t>
            </w:r>
            <w:r w:rsidRPr="00BE69F2">
              <w:rPr>
                <w:rFonts w:eastAsia="Arial Unicode MS"/>
                <w:cs/>
              </w:rPr>
              <w:t xml:space="preserve"> เครื่องจักร และอุปกรณ์ สำหรับธุรกิจให้เช่าซื้อเครื่องจักรในโรงงาน หรือ อุปกรณ์การแพทย์ เป็นต้น</w:t>
            </w:r>
          </w:p>
          <w:p w14:paraId="06882A30" w14:textId="77777777" w:rsidR="00033C0B" w:rsidRPr="00BE69F2" w:rsidRDefault="00033C0B" w:rsidP="009A6773">
            <w:pPr>
              <w:pStyle w:val="ListParagraph"/>
              <w:numPr>
                <w:ilvl w:val="0"/>
                <w:numId w:val="1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2000700033</w:t>
            </w:r>
            <w:r w:rsidRPr="00BE69F2">
              <w:rPr>
                <w:rFonts w:eastAsia="Arial Unicode MS"/>
                <w:cs/>
              </w:rPr>
              <w:t xml:space="preserve"> ยานพาหนะ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สำหรับธุรกิจให้เช่าซื้อเครื่องบิน เรือ รถเครน เป็นต้น</w:t>
            </w:r>
          </w:p>
          <w:p w14:paraId="30C73779" w14:textId="77777777" w:rsidR="00033C0B" w:rsidRPr="00BE69F2" w:rsidRDefault="00033C0B" w:rsidP="009A6773">
            <w:pPr>
              <w:pStyle w:val="ListParagraph"/>
              <w:numPr>
                <w:ilvl w:val="0"/>
                <w:numId w:val="6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2000700035 </w:t>
            </w:r>
            <w:r w:rsidRPr="00BE69F2">
              <w:rPr>
                <w:rFonts w:eastAsia="Arial Unicode MS"/>
                <w:cs/>
              </w:rPr>
              <w:t>สินทรัพย์ถาวรอื่น สำหรับธุรกิจให้เช่าซื้อสินทรัพย์ถาวรอื่นๆ ที่นอกเหนือจาก เครื่องจักร อุปกรณ์ ยานพาหนะ และอสังหาริมทรัพย์</w:t>
            </w:r>
          </w:p>
        </w:tc>
      </w:tr>
    </w:tbl>
    <w:p w14:paraId="774C466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1DA64120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44370AFB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Q15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0EAD265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กรณี</w:t>
            </w:r>
            <w:r w:rsidRPr="00BE69F2">
              <w:rPr>
                <w:rFonts w:eastAsia="Arial Unicode MS"/>
                <w:cs/>
              </w:rPr>
              <w:br/>
            </w:r>
            <w:r w:rsidRPr="00BE69F2">
              <w:rPr>
                <w:rFonts w:eastAsia="Arial Unicode MS"/>
              </w:rPr>
              <w:t xml:space="preserve">1. </w:t>
            </w:r>
            <w:r w:rsidRPr="00BE69F2">
              <w:rPr>
                <w:rFonts w:eastAsia="Arial Unicode MS"/>
                <w:cs/>
              </w:rPr>
              <w:t xml:space="preserve"> ให้สินเชื่อที่ให้กับ สง. อื่นแล้วต้องรายงาน </w:t>
            </w:r>
            <w:r w:rsidRPr="00BE69F2">
              <w:rPr>
                <w:rFonts w:eastAsia="Arial Unicode MS"/>
              </w:rPr>
              <w:t xml:space="preserve">Account Purpose </w:t>
            </w:r>
            <w:r w:rsidRPr="00BE69F2">
              <w:rPr>
                <w:rFonts w:eastAsia="Arial Unicode MS"/>
                <w:cs/>
              </w:rPr>
              <w:t xml:space="preserve">ภายใต้ </w:t>
            </w:r>
            <w:r w:rsidRPr="00BE69F2">
              <w:rPr>
                <w:rFonts w:eastAsia="Arial Unicode MS"/>
              </w:rPr>
              <w:t>2000700023</w:t>
            </w:r>
            <w:r w:rsidRPr="00BE69F2">
              <w:rPr>
                <w:rFonts w:eastAsia="Arial Unicode MS"/>
                <w:cs/>
              </w:rPr>
              <w:t xml:space="preserve"> เพื่อการพาณิชย์ (นิติบุคคลและบุคคลธรรมดาที่ประกอบธุรกิจ)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  <w:p w14:paraId="23A575D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2. </w:t>
            </w:r>
            <w:r w:rsidRPr="00BE69F2">
              <w:rPr>
                <w:rFonts w:eastAsia="Arial Unicode MS"/>
                <w:cs/>
              </w:rPr>
              <w:t xml:space="preserve"> รายการ </w:t>
            </w:r>
            <w:r w:rsidRPr="00BE69F2">
              <w:rPr>
                <w:rFonts w:eastAsia="Arial Unicode MS"/>
              </w:rPr>
              <w:t>2000700053</w:t>
            </w:r>
            <w:r w:rsidRPr="00BE69F2">
              <w:rPr>
                <w:rFonts w:eastAsia="Arial Unicode MS"/>
                <w:cs/>
              </w:rPr>
              <w:t xml:space="preserve"> เพื่อการอื่น ๆ ใช้เฉพาะ การบริหารสภาพคล่องของ สง. เท่านั้น ใช่หรือไม่</w:t>
            </w:r>
          </w:p>
        </w:tc>
      </w:tr>
      <w:tr w:rsidR="00BE69F2" w:rsidRPr="00BE69F2" w14:paraId="1AF37399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</w:tcPr>
          <w:p w14:paraId="0E1D2CD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A15</w:t>
            </w:r>
          </w:p>
        </w:tc>
        <w:tc>
          <w:tcPr>
            <w:tcW w:w="9685" w:type="dxa"/>
          </w:tcPr>
          <w:p w14:paraId="104CE648" w14:textId="77777777" w:rsidR="00033C0B" w:rsidRPr="00BE69F2" w:rsidRDefault="00033C0B" w:rsidP="009A6773">
            <w:pPr>
              <w:pStyle w:val="ListParagraph"/>
              <w:numPr>
                <w:ilvl w:val="2"/>
                <w:numId w:val="5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ไม่ใช่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สง. สามารถรายงานภายใต้ </w:t>
            </w:r>
            <w:r w:rsidRPr="00BE69F2">
              <w:rPr>
                <w:rFonts w:eastAsia="Arial Unicode MS"/>
              </w:rPr>
              <w:t>2000700023</w:t>
            </w:r>
            <w:r w:rsidRPr="00BE69F2">
              <w:rPr>
                <w:rFonts w:eastAsia="Arial Unicode MS"/>
                <w:cs/>
              </w:rPr>
              <w:t xml:space="preserve"> เพื่อการพาณิชย์ (นิติบุคคลและบุคคลธรรมดาที่ประกอบธุรกิจ)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หรือ  </w:t>
            </w:r>
            <w:r w:rsidRPr="00BE69F2">
              <w:rPr>
                <w:rFonts w:eastAsia="Arial Unicode MS"/>
              </w:rPr>
              <w:t>2000700053</w:t>
            </w:r>
            <w:r w:rsidRPr="00BE69F2">
              <w:rPr>
                <w:rFonts w:eastAsia="Arial Unicode MS"/>
                <w:cs/>
              </w:rPr>
              <w:t xml:space="preserve"> เพื่อการอื่น ๆ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ขึ้นอยู่กับวัตถุประสงค์ของสินเชื่อนั้น </w:t>
            </w:r>
          </w:p>
          <w:p w14:paraId="712B0CE7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u w:val="single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ตัวอย่างการรายงาน</w:t>
            </w:r>
          </w:p>
          <w:p w14:paraId="1B9AF554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Account Purpose </w:t>
            </w:r>
            <w:r w:rsidRPr="00BE69F2">
              <w:rPr>
                <w:rFonts w:eastAsia="Arial Unicode MS"/>
                <w:cs/>
              </w:rPr>
              <w:t xml:space="preserve">ภายใต้ </w:t>
            </w:r>
            <w:r w:rsidRPr="00BE69F2">
              <w:rPr>
                <w:rFonts w:eastAsia="Arial Unicode MS"/>
              </w:rPr>
              <w:t>2000700023</w:t>
            </w:r>
            <w:r w:rsidRPr="00BE69F2">
              <w:rPr>
                <w:rFonts w:eastAsia="Arial Unicode MS"/>
                <w:cs/>
              </w:rPr>
              <w:t xml:space="preserve"> เพื่อการพาณิชย์ (นิติบุคคลและบุคคลธรรมดาที่ประกอบธุรกิจ) </w:t>
            </w:r>
          </w:p>
          <w:p w14:paraId="22C2514A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เช่น บริษัทประกันชีวิต ขอสินเชื่อเพื่อซื้อที่ดินเพื่อสร้างสำนักงาน ให้รายงานด้วย </w:t>
            </w:r>
            <w:r w:rsidRPr="00BE69F2">
              <w:rPr>
                <w:rFonts w:eastAsia="Arial Unicode MS"/>
              </w:rPr>
              <w:t xml:space="preserve">2000700025 </w:t>
            </w:r>
            <w:r w:rsidRPr="00BE69F2">
              <w:rPr>
                <w:rFonts w:eastAsia="Arial Unicode MS"/>
                <w:cs/>
              </w:rPr>
              <w:t xml:space="preserve">ซื้อที่ดินเปล่า หรือ หากขอสินเชื่อเพื่อลงทุนในหลักทรัพย์ ให้รายงานด้วยรายการภายใต้กลุ่ม </w:t>
            </w:r>
            <w:r w:rsidRPr="00BE69F2">
              <w:rPr>
                <w:rFonts w:eastAsia="Arial Unicode MS"/>
              </w:rPr>
              <w:t xml:space="preserve">2000700036 </w:t>
            </w:r>
            <w:r w:rsidRPr="00BE69F2">
              <w:rPr>
                <w:rFonts w:eastAsia="Arial Unicode MS"/>
                <w:cs/>
              </w:rPr>
              <w:t>การลงทุนในหลักทรัพย์</w:t>
            </w:r>
          </w:p>
          <w:p w14:paraId="13B53916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Account Purpose 2000700053</w:t>
            </w:r>
            <w:r w:rsidRPr="00BE69F2">
              <w:rPr>
                <w:rFonts w:eastAsia="Arial Unicode MS"/>
                <w:cs/>
              </w:rPr>
              <w:t xml:space="preserve"> เพื่อการอื่น ๆ เช่น สง. ขอสินเชื่อเพื่อบริหารสภาพคล่อง </w:t>
            </w:r>
          </w:p>
          <w:p w14:paraId="2A5BB31F" w14:textId="77777777" w:rsidR="00033C0B" w:rsidRPr="00BE69F2" w:rsidRDefault="00033C0B" w:rsidP="009A6773">
            <w:pPr>
              <w:pStyle w:val="ListParagraph"/>
              <w:numPr>
                <w:ilvl w:val="2"/>
                <w:numId w:val="5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ไม่ใช่ สามารถใช้กับวัตถุประสงค์อื่นได้ เช่น การบริหารสภาพคล่อง หรือ ธุรกรรม </w:t>
            </w:r>
            <w:r w:rsidRPr="00BE69F2">
              <w:rPr>
                <w:rFonts w:eastAsia="Arial Unicode MS"/>
              </w:rPr>
              <w:t>Firm Underwrite</w:t>
            </w:r>
            <w:r w:rsidRPr="00BE69F2">
              <w:rPr>
                <w:rFonts w:eastAsia="Arial Unicode MS"/>
                <w:cs/>
              </w:rPr>
              <w:t xml:space="preserve"> อย่างไรก็ดี ส่วนใหญ่ธุรกรรมระหว่าง สง. อยู่ภายใต้ </w:t>
            </w:r>
            <w:r w:rsidRPr="00BE69F2">
              <w:rPr>
                <w:rFonts w:eastAsia="Arial Unicode MS"/>
              </w:rPr>
              <w:t>2000700053</w:t>
            </w:r>
            <w:r w:rsidRPr="00BE69F2">
              <w:rPr>
                <w:rFonts w:eastAsia="Arial Unicode MS"/>
                <w:cs/>
              </w:rPr>
              <w:t xml:space="preserve"> เพื่อการอื่น ๆ</w:t>
            </w:r>
          </w:p>
        </w:tc>
      </w:tr>
    </w:tbl>
    <w:p w14:paraId="08A6651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0478ABBD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727FDE4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16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2E7FC807" w14:textId="77777777" w:rsidR="00033C0B" w:rsidRPr="00BE69F2" w:rsidRDefault="00033C0B" w:rsidP="009A6773">
            <w:pPr>
              <w:pStyle w:val="ListParagraph"/>
              <w:numPr>
                <w:ilvl w:val="0"/>
                <w:numId w:val="13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strike/>
              </w:rPr>
            </w:pPr>
            <w:r w:rsidRPr="00BE69F2">
              <w:rPr>
                <w:rFonts w:eastAsia="Arial Unicode MS"/>
              </w:rPr>
              <w:t>Bridge Loan</w:t>
            </w:r>
            <w:r w:rsidRPr="00BE69F2">
              <w:rPr>
                <w:rFonts w:eastAsia="Arial Unicode MS"/>
                <w:cs/>
              </w:rPr>
              <w:t xml:space="preserve"> ให้รายงาน </w:t>
            </w:r>
            <w:r w:rsidRPr="00BE69F2">
              <w:rPr>
                <w:rFonts w:eastAsia="Arial Unicode MS"/>
              </w:rPr>
              <w:t xml:space="preserve">Account Purpose </w:t>
            </w:r>
            <w:r w:rsidRPr="00BE69F2">
              <w:rPr>
                <w:rFonts w:eastAsia="Arial Unicode MS"/>
                <w:cs/>
              </w:rPr>
              <w:t xml:space="preserve">เป็นค่าใด </w:t>
            </w:r>
          </w:p>
          <w:p w14:paraId="772973DB" w14:textId="77777777" w:rsidR="00033C0B" w:rsidRPr="00BE69F2" w:rsidRDefault="00033C0B" w:rsidP="009A6773">
            <w:pPr>
              <w:pStyle w:val="ListParagraph"/>
              <w:numPr>
                <w:ilvl w:val="0"/>
                <w:numId w:val="13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สินเชื่อเพื่อปรับโครงสร้างหนี้ </w:t>
            </w:r>
            <w:r w:rsidRPr="00BE69F2">
              <w:rPr>
                <w:rFonts w:eastAsia="Arial Unicode MS"/>
              </w:rPr>
              <w:t xml:space="preserve">GDR, TDR, Reschedule, Holiday Payment, </w:t>
            </w:r>
            <w:r w:rsidRPr="00BE69F2">
              <w:rPr>
                <w:rFonts w:eastAsia="Arial Unicode MS"/>
                <w:cs/>
              </w:rPr>
              <w:t xml:space="preserve">รับโอนสินทรัพย์เป็นหลักประกันชำระหนี้  รายงาน </w:t>
            </w:r>
            <w:r w:rsidRPr="00BE69F2">
              <w:rPr>
                <w:rFonts w:eastAsia="Arial Unicode MS"/>
              </w:rPr>
              <w:t xml:space="preserve">Account Purpose </w:t>
            </w:r>
            <w:r w:rsidRPr="00BE69F2">
              <w:rPr>
                <w:rFonts w:eastAsia="Arial Unicode MS"/>
                <w:cs/>
              </w:rPr>
              <w:t>เป็นค่าใด</w:t>
            </w:r>
          </w:p>
          <w:p w14:paraId="0C4E850F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 xml:space="preserve">2.1 </w:t>
            </w:r>
            <w:r w:rsidRPr="00BE69F2">
              <w:rPr>
                <w:rFonts w:eastAsia="Arial Unicode MS"/>
                <w:cs/>
              </w:rPr>
              <w:t xml:space="preserve">กรณีสินเชื่อเพื่อธุรกิจ(บุคคลและนิติบุคคล) </w:t>
            </w:r>
          </w:p>
          <w:p w14:paraId="3B534486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2.2 </w:t>
            </w:r>
            <w:r w:rsidRPr="00BE69F2">
              <w:rPr>
                <w:rFonts w:eastAsia="Arial Unicode MS"/>
                <w:cs/>
              </w:rPr>
              <w:t xml:space="preserve">กรณีสินเชื่อส่วนบุคคล </w:t>
            </w:r>
          </w:p>
        </w:tc>
      </w:tr>
      <w:tr w:rsidR="00BE69F2" w:rsidRPr="00BE69F2" w14:paraId="2DBE09FA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</w:tcPr>
          <w:p w14:paraId="24612A15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A16</w:t>
            </w:r>
          </w:p>
        </w:tc>
        <w:tc>
          <w:tcPr>
            <w:tcW w:w="9685" w:type="dxa"/>
          </w:tcPr>
          <w:p w14:paraId="3E9838D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Arial Unicode MS"/>
              </w:rPr>
              <w:t xml:space="preserve">1. </w:t>
            </w:r>
            <w:r w:rsidRPr="00BE69F2">
              <w:rPr>
                <w:rFonts w:eastAsia="Arial Unicode MS"/>
                <w:cs/>
              </w:rPr>
              <w:t>ให้รายงาน</w:t>
            </w:r>
            <w:r w:rsidRPr="00BE69F2">
              <w:rPr>
                <w:cs/>
              </w:rPr>
              <w:t>วัตถุประสงค์ของการใช้สินเชื่อ</w:t>
            </w:r>
            <w:r w:rsidRPr="00BE69F2">
              <w:rPr>
                <w:rFonts w:eastAsia="Arial Unicode MS"/>
                <w:cs/>
              </w:rPr>
              <w:t xml:space="preserve"> เช่น ให้รายงาน</w:t>
            </w:r>
            <w:r w:rsidRPr="00BE69F2">
              <w:rPr>
                <w:rFonts w:eastAsia="Arial Unicode MS"/>
              </w:rPr>
              <w:t xml:space="preserve"> 2000700038</w:t>
            </w:r>
            <w:r w:rsidRPr="00BE69F2">
              <w:rPr>
                <w:rFonts w:eastAsia="Arial Unicode MS"/>
                <w:cs/>
              </w:rPr>
              <w:t xml:space="preserve"> เพื่อครอบงำกิจการ (</w:t>
            </w:r>
            <w:r w:rsidRPr="00BE69F2">
              <w:rPr>
                <w:rFonts w:eastAsia="Arial Unicode MS"/>
              </w:rPr>
              <w:t>Take Over)</w:t>
            </w:r>
            <w:r w:rsidRPr="00BE69F2">
              <w:rPr>
                <w:rFonts w:eastAsia="Arial Unicode MS"/>
                <w:cs/>
              </w:rPr>
              <w:t xml:space="preserve"> หาก </w:t>
            </w:r>
            <w:r w:rsidRPr="00BE69F2">
              <w:rPr>
                <w:rFonts w:eastAsia="Arial Unicode MS"/>
              </w:rPr>
              <w:t xml:space="preserve">Bridge Loan </w:t>
            </w:r>
            <w:r w:rsidRPr="00BE69F2">
              <w:rPr>
                <w:rFonts w:eastAsia="Arial Unicode MS"/>
                <w:cs/>
              </w:rPr>
              <w:t>นำไปชำระค่าซื้อหุ้นเพื่อซื้อกิจการ</w:t>
            </w:r>
            <w:r w:rsidRPr="00BE69F2">
              <w:t xml:space="preserve"> </w:t>
            </w:r>
          </w:p>
          <w:p w14:paraId="70C9D92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Arial Unicode MS"/>
              </w:rPr>
              <w:t xml:space="preserve">2. </w:t>
            </w:r>
            <w:r w:rsidRPr="00BE69F2">
              <w:rPr>
                <w:rFonts w:eastAsia="Arial Unicode MS"/>
                <w:cs/>
              </w:rPr>
              <w:t>ให้รายงานวัตถุประสงค์การใช่สินเชื่อ ตามสินเชื่อ</w:t>
            </w:r>
            <w:r w:rsidRPr="00BE69F2">
              <w:rPr>
                <w:cs/>
              </w:rPr>
              <w:t>เดิม ทั้งนี้ หากปรับปรุงโครงสร้างหนี้แล้วมีการเปลี่ยนวัตถุประสงค์ เช่น รวมหลายวัตถุประสงค์ หรือวัตถุประสงค์ไม่สอดคล้องกับ</w:t>
            </w:r>
            <w:r w:rsidRPr="00BE69F2">
              <w:t xml:space="preserve"> Classification </w:t>
            </w:r>
            <w:r w:rsidRPr="00BE69F2">
              <w:rPr>
                <w:cs/>
              </w:rPr>
              <w:t xml:space="preserve">ที่ ธปท. กำหนด ให้รายงาน </w:t>
            </w:r>
          </w:p>
          <w:p w14:paraId="0A9BFAA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  2000700052</w:t>
            </w:r>
            <w:r w:rsidRPr="00BE69F2">
              <w:rPr>
                <w:rFonts w:eastAsia="Arial Unicode MS"/>
                <w:cs/>
              </w:rPr>
              <w:t xml:space="preserve"> สินเชื่อเพื่อธุรกิจอื่น ๆ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หากเป็นสินเชื่อเพื่อธุรกิจ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(บุคคลและนิติบุคคล</w:t>
            </w:r>
            <w:r w:rsidRPr="00BE69F2">
              <w:rPr>
                <w:rFonts w:eastAsia="Arial Unicode MS"/>
              </w:rPr>
              <w:t>)</w:t>
            </w:r>
          </w:p>
          <w:p w14:paraId="1CEC3BC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  2000700022</w:t>
            </w:r>
            <w:r w:rsidRPr="00BE69F2">
              <w:rPr>
                <w:rFonts w:eastAsia="Arial Unicode MS"/>
                <w:cs/>
              </w:rPr>
              <w:t xml:space="preserve"> การอุปโภคบริโภคอื่น ๆ หากเป็นสินเชื่อส่วนบุคคล </w:t>
            </w:r>
          </w:p>
        </w:tc>
      </w:tr>
    </w:tbl>
    <w:p w14:paraId="6E9176A3" w14:textId="77777777" w:rsidR="00033C0B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EB4935" w:rsidRPr="00EB4935" w14:paraId="1EE9A7E3" w14:textId="77777777" w:rsidTr="00501E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1FCAD1E6" w14:textId="7E2E3EC7" w:rsidR="00423A98" w:rsidRPr="00EB4935" w:rsidRDefault="00423A98" w:rsidP="00501E57">
            <w:pPr>
              <w:rPr>
                <w:rFonts w:eastAsia="Arial Unicode MS"/>
                <w:b w:val="0"/>
                <w:bCs w:val="0"/>
                <w:caps/>
              </w:rPr>
            </w:pPr>
            <w:r w:rsidRPr="00EB4935">
              <w:rPr>
                <w:rFonts w:eastAsia="Arial Unicode MS"/>
              </w:rPr>
              <w:t>Q</w:t>
            </w:r>
            <w:r w:rsidRPr="00EB4935">
              <w:rPr>
                <w:rFonts w:eastAsia="Arial Unicode MS"/>
                <w:caps/>
              </w:rPr>
              <w:t>1</w:t>
            </w:r>
            <w:r w:rsidR="0092122A" w:rsidRPr="00EB4935">
              <w:rPr>
                <w:rFonts w:eastAsia="Arial Unicode MS"/>
                <w:caps/>
              </w:rPr>
              <w:t>7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42E32405" w14:textId="1CCCCC31" w:rsidR="00423A98" w:rsidRPr="00EB4935" w:rsidRDefault="0092122A" w:rsidP="00501E5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EB4935">
              <w:rPr>
                <w:rFonts w:eastAsia="Arial Unicode MS" w:hint="cs"/>
                <w:cs/>
              </w:rPr>
              <w:t>ขอทราบแนวทางการรายงาน</w:t>
            </w:r>
            <w:r w:rsidR="00D0067F" w:rsidRPr="00EB4935">
              <w:rPr>
                <w:rFonts w:eastAsia="Arial Unicode MS"/>
              </w:rPr>
              <w:t xml:space="preserve"> Account Purpose </w:t>
            </w:r>
            <w:r w:rsidR="001907BF" w:rsidRPr="00EB4935">
              <w:rPr>
                <w:rFonts w:eastAsia="Arial Unicode MS" w:hint="cs"/>
                <w:cs/>
              </w:rPr>
              <w:t xml:space="preserve">และ </w:t>
            </w:r>
            <w:r w:rsidR="001907BF" w:rsidRPr="00EB4935">
              <w:rPr>
                <w:rFonts w:eastAsia="Arial Unicode MS"/>
              </w:rPr>
              <w:t xml:space="preserve">Loan and Contingent Type </w:t>
            </w:r>
            <w:r w:rsidR="000157F1" w:rsidRPr="00EB4935">
              <w:rPr>
                <w:rFonts w:eastAsia="Arial Unicode MS" w:hint="cs"/>
                <w:cs/>
              </w:rPr>
              <w:t>ของสินเชื่อเช่าซื้อรถยนต์</w:t>
            </w:r>
          </w:p>
        </w:tc>
      </w:tr>
      <w:tr w:rsidR="00EB4935" w:rsidRPr="00EB4935" w14:paraId="03ECC046" w14:textId="77777777" w:rsidTr="00B627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04DA81AA" w14:textId="4B6223BB" w:rsidR="00423A98" w:rsidRPr="00EB4935" w:rsidRDefault="00423A98" w:rsidP="00501E57">
            <w:pPr>
              <w:rPr>
                <w:rFonts w:eastAsia="Arial Unicode MS"/>
                <w:b w:val="0"/>
                <w:bCs w:val="0"/>
              </w:rPr>
            </w:pPr>
            <w:r w:rsidRPr="00EB4935">
              <w:rPr>
                <w:rFonts w:eastAsia="Arial Unicode MS"/>
              </w:rPr>
              <w:t>A1</w:t>
            </w:r>
            <w:r w:rsidR="0092122A" w:rsidRPr="00EB4935">
              <w:rPr>
                <w:rFonts w:eastAsia="Arial Unicode MS"/>
              </w:rPr>
              <w:t>7</w:t>
            </w:r>
          </w:p>
        </w:tc>
        <w:tc>
          <w:tcPr>
            <w:tcW w:w="0" w:type="dxa"/>
          </w:tcPr>
          <w:p w14:paraId="5FE34154" w14:textId="112D0410" w:rsidR="00423A98" w:rsidRPr="00EB4935" w:rsidRDefault="00423A98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EB4935">
              <w:rPr>
                <w:rFonts w:eastAsia="Arial Unicode MS"/>
                <w:cs/>
              </w:rPr>
              <w:t>ให้</w:t>
            </w:r>
            <w:r w:rsidR="009C41F2" w:rsidRPr="00EB4935">
              <w:rPr>
                <w:rFonts w:eastAsia="Arial Unicode MS" w:hint="cs"/>
                <w:cs/>
              </w:rPr>
              <w:t>รายงา</w:t>
            </w:r>
            <w:r w:rsidR="00974E63" w:rsidRPr="00EB4935">
              <w:rPr>
                <w:rFonts w:eastAsia="Arial Unicode MS" w:hint="cs"/>
                <w:cs/>
              </w:rPr>
              <w:t>น</w:t>
            </w:r>
            <w:r w:rsidR="00B077E9" w:rsidRPr="00EB4935">
              <w:rPr>
                <w:rFonts w:eastAsia="Arial Unicode MS" w:hint="cs"/>
                <w:cs/>
              </w:rPr>
              <w:t xml:space="preserve"> </w:t>
            </w:r>
            <w:r w:rsidR="00B077E9" w:rsidRPr="00EB4935">
              <w:rPr>
                <w:rFonts w:eastAsia="Arial Unicode MS"/>
              </w:rPr>
              <w:t xml:space="preserve"> Account Purpose </w:t>
            </w:r>
            <w:r w:rsidR="00B077E9" w:rsidRPr="00EB4935">
              <w:rPr>
                <w:rFonts w:eastAsia="Arial Unicode MS" w:hint="cs"/>
                <w:cs/>
              </w:rPr>
              <w:t xml:space="preserve">และ </w:t>
            </w:r>
            <w:r w:rsidR="00B077E9" w:rsidRPr="00EB4935">
              <w:rPr>
                <w:rFonts w:eastAsia="Arial Unicode MS"/>
              </w:rPr>
              <w:t>Loan and Contingent Type</w:t>
            </w:r>
            <w:r w:rsidR="00B077E9" w:rsidRPr="00EB4935">
              <w:rPr>
                <w:rFonts w:eastAsia="Arial Unicode MS" w:hint="cs"/>
                <w:cs/>
              </w:rPr>
              <w:t xml:space="preserve"> ให้สอดคล้องกั</w:t>
            </w:r>
            <w:r w:rsidR="007625C1" w:rsidRPr="00EB4935">
              <w:rPr>
                <w:rFonts w:eastAsia="Arial Unicode MS" w:hint="cs"/>
                <w:cs/>
              </w:rPr>
              <w:t>บลักษณะสินเชื่อและนิติกรรม</w:t>
            </w:r>
          </w:p>
          <w:tbl>
            <w:tblPr>
              <w:tblStyle w:val="TableGrid"/>
              <w:tblW w:w="0" w:type="auto"/>
              <w:tblInd w:w="30" w:type="dxa"/>
              <w:tblLayout w:type="fixed"/>
              <w:tblLook w:val="04A0" w:firstRow="1" w:lastRow="0" w:firstColumn="1" w:lastColumn="0" w:noHBand="0" w:noVBand="1"/>
            </w:tblPr>
            <w:tblGrid>
              <w:gridCol w:w="3116"/>
              <w:gridCol w:w="2978"/>
              <w:gridCol w:w="3262"/>
            </w:tblGrid>
            <w:tr w:rsidR="00EB4935" w:rsidRPr="00EB4935" w14:paraId="67707B84" w14:textId="77777777" w:rsidTr="00E16324">
              <w:tc>
                <w:tcPr>
                  <w:tcW w:w="3116" w:type="dxa"/>
                </w:tcPr>
                <w:p w14:paraId="45EA80B9" w14:textId="09C681F8" w:rsidR="00605E33" w:rsidRPr="00EB4935" w:rsidRDefault="00605E33" w:rsidP="00273F2B">
                  <w:pPr>
                    <w:framePr w:hSpace="180" w:wrap="around" w:vAnchor="text" w:hAnchor="margin" w:y="37"/>
                    <w:jc w:val="center"/>
                    <w:rPr>
                      <w:rFonts w:eastAsia="Arial Unicode MS"/>
                      <w:b/>
                      <w:bCs/>
                      <w:sz w:val="24"/>
                      <w:szCs w:val="24"/>
                    </w:rPr>
                  </w:pPr>
                  <w:r w:rsidRPr="00EB4935">
                    <w:rPr>
                      <w:rFonts w:eastAsia="Arial Unicode MS"/>
                      <w:b/>
                      <w:bCs/>
                      <w:sz w:val="24"/>
                      <w:szCs w:val="24"/>
                      <w:cs/>
                    </w:rPr>
                    <w:t>ลักษณะผลิตภัณฑ์</w:t>
                  </w:r>
                </w:p>
              </w:tc>
              <w:tc>
                <w:tcPr>
                  <w:tcW w:w="2978" w:type="dxa"/>
                </w:tcPr>
                <w:p w14:paraId="50591C7D" w14:textId="1F74C284" w:rsidR="00605E33" w:rsidRPr="00EB4935" w:rsidRDefault="00605E33" w:rsidP="00273F2B">
                  <w:pPr>
                    <w:framePr w:hSpace="180" w:wrap="around" w:vAnchor="text" w:hAnchor="margin" w:y="37"/>
                    <w:jc w:val="center"/>
                    <w:rPr>
                      <w:rFonts w:eastAsia="Arial Unicode MS"/>
                      <w:b/>
                      <w:bCs/>
                      <w:sz w:val="24"/>
                      <w:szCs w:val="24"/>
                    </w:rPr>
                  </w:pPr>
                  <w:r w:rsidRPr="00EB4935">
                    <w:rPr>
                      <w:rFonts w:eastAsia="Arial Unicode MS"/>
                      <w:b/>
                      <w:bCs/>
                      <w:sz w:val="24"/>
                      <w:szCs w:val="24"/>
                    </w:rPr>
                    <w:t>Loan and Contingent Type</w:t>
                  </w:r>
                </w:p>
              </w:tc>
              <w:tc>
                <w:tcPr>
                  <w:tcW w:w="3262" w:type="dxa"/>
                </w:tcPr>
                <w:p w14:paraId="05A6B4BD" w14:textId="5D56F700" w:rsidR="00605E33" w:rsidRPr="00EB4935" w:rsidRDefault="00605E33" w:rsidP="00273F2B">
                  <w:pPr>
                    <w:framePr w:hSpace="180" w:wrap="around" w:vAnchor="text" w:hAnchor="margin" w:y="37"/>
                    <w:jc w:val="center"/>
                    <w:rPr>
                      <w:rFonts w:eastAsia="Arial Unicode MS"/>
                      <w:b/>
                      <w:bCs/>
                      <w:sz w:val="24"/>
                      <w:szCs w:val="24"/>
                    </w:rPr>
                  </w:pPr>
                  <w:r w:rsidRPr="00EB4935">
                    <w:rPr>
                      <w:rFonts w:eastAsia="Arial Unicode MS"/>
                      <w:b/>
                      <w:bCs/>
                      <w:sz w:val="24"/>
                      <w:szCs w:val="24"/>
                    </w:rPr>
                    <w:t>Account Purpose</w:t>
                  </w:r>
                </w:p>
              </w:tc>
            </w:tr>
            <w:tr w:rsidR="00EB4935" w:rsidRPr="00EB4935" w14:paraId="6D7237E0" w14:textId="77777777" w:rsidTr="00AC4609">
              <w:tc>
                <w:tcPr>
                  <w:tcW w:w="3116" w:type="dxa"/>
                </w:tcPr>
                <w:p w14:paraId="613F7462" w14:textId="46C1F999" w:rsidR="00B1525B" w:rsidRPr="00EB4935" w:rsidRDefault="00B1525B" w:rsidP="00273F2B">
                  <w:pPr>
                    <w:framePr w:hSpace="180" w:wrap="around" w:vAnchor="text" w:hAnchor="margin" w:y="37"/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sz w:val="24"/>
                      <w:szCs w:val="24"/>
                      <w:cs/>
                    </w:rPr>
                    <w:t>รถ: กรณีทำสัญญาเช่าซื้อและผ่อนไประยะหนึ่ง</w:t>
                  </w:r>
                  <w:r w:rsidRPr="00EB4935">
                    <w:rPr>
                      <w:sz w:val="24"/>
                      <w:szCs w:val="24"/>
                    </w:rPr>
                    <w:t xml:space="preserve"> </w:t>
                  </w:r>
                  <w:r w:rsidRPr="00EB4935">
                    <w:rPr>
                      <w:sz w:val="24"/>
                      <w:szCs w:val="24"/>
                      <w:cs/>
                    </w:rPr>
                    <w:t xml:space="preserve">ธนาคารให้สินเชื่อ </w:t>
                  </w:r>
                  <w:r w:rsidRPr="00EB4935">
                    <w:rPr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sz w:val="24"/>
                      <w:szCs w:val="24"/>
                      <w:cs/>
                    </w:rPr>
                    <w:t>เพิ่มเติม</w:t>
                  </w:r>
                  <w:r w:rsidRPr="00EB4935">
                    <w:rPr>
                      <w:sz w:val="24"/>
                      <w:szCs w:val="24"/>
                    </w:rPr>
                    <w:t xml:space="preserve"> (</w:t>
                  </w:r>
                  <w:r w:rsidRPr="00EB4935">
                    <w:rPr>
                      <w:sz w:val="24"/>
                      <w:szCs w:val="24"/>
                      <w:cs/>
                    </w:rPr>
                    <w:t>ปิดสัญญาเดิมเปิดสัญญาเช่าซื้อใหม่)</w:t>
                  </w:r>
                </w:p>
              </w:tc>
              <w:tc>
                <w:tcPr>
                  <w:tcW w:w="2978" w:type="dxa"/>
                </w:tcPr>
                <w:p w14:paraId="5A60AFFD" w14:textId="1A91383A" w:rsidR="00B1525B" w:rsidRPr="00EB4935" w:rsidRDefault="00B1525B" w:rsidP="00273F2B">
                  <w:pPr>
                    <w:framePr w:hSpace="180" w:wrap="around" w:vAnchor="text" w:hAnchor="margin" w:y="37"/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z w:val="24"/>
                      <w:szCs w:val="24"/>
                    </w:rPr>
                    <w:t xml:space="preserve">2003200016 </w:t>
                  </w:r>
                  <w:r w:rsidRPr="00EB4935">
                    <w:rPr>
                      <w:sz w:val="24"/>
                      <w:szCs w:val="24"/>
                      <w:cs/>
                    </w:rPr>
                    <w:t>ลูกหนี้เช่าซื้อ</w:t>
                  </w:r>
                </w:p>
              </w:tc>
              <w:tc>
                <w:tcPr>
                  <w:tcW w:w="3262" w:type="dxa"/>
                </w:tcPr>
                <w:p w14:paraId="4A4C5553" w14:textId="5026D426" w:rsidR="00B1525B" w:rsidRPr="00EB4935" w:rsidRDefault="00B1525B" w:rsidP="00273F2B">
                  <w:pPr>
                    <w:framePr w:hSpace="180" w:wrap="around" w:vAnchor="text" w:hAnchor="margin" w:y="37"/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z w:val="24"/>
                      <w:szCs w:val="24"/>
                    </w:rPr>
                    <w:t xml:space="preserve">2000700017 </w:t>
                  </w:r>
                  <w:r w:rsidRPr="00EB4935">
                    <w:rPr>
                      <w:sz w:val="24"/>
                      <w:szCs w:val="24"/>
                      <w:cs/>
                    </w:rPr>
                    <w:t>เช่าซื้อรถยนต์ใหม่ หรือรถจักรยานยนต์ใหม่</w:t>
                  </w:r>
                  <w:r w:rsidRPr="00EB4935">
                    <w:rPr>
                      <w:sz w:val="24"/>
                      <w:szCs w:val="24"/>
                    </w:rPr>
                    <w:br/>
                    <w:t xml:space="preserve">2000700018 </w:t>
                  </w:r>
                  <w:r w:rsidRPr="00EB4935">
                    <w:rPr>
                      <w:sz w:val="24"/>
                      <w:szCs w:val="24"/>
                      <w:cs/>
                    </w:rPr>
                    <w:t>เช่าซื้อรถยนต์มือสอง หรือรถจักรยานยนต์มือสอง</w:t>
                  </w:r>
                </w:p>
              </w:tc>
            </w:tr>
            <w:tr w:rsidR="00EB4935" w:rsidRPr="00EB4935" w14:paraId="1D57E7FF" w14:textId="77777777" w:rsidTr="00AC4609">
              <w:tc>
                <w:tcPr>
                  <w:tcW w:w="3116" w:type="dxa"/>
                </w:tcPr>
                <w:p w14:paraId="56B2D0E3" w14:textId="7CA58FCA" w:rsidR="00B1525B" w:rsidRPr="00EB4935" w:rsidRDefault="00B1525B" w:rsidP="00273F2B">
                  <w:pPr>
                    <w:framePr w:hSpace="180" w:wrap="around" w:vAnchor="text" w:hAnchor="margin" w:y="37"/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sz w:val="24"/>
                      <w:szCs w:val="24"/>
                      <w:cs/>
                    </w:rPr>
                    <w:t xml:space="preserve">รถ: กรณีทำสัญญาเช่าซื้อและผ่อนไประยะหนึ่ง ธนาคารให้สินเชื่อ </w:t>
                  </w:r>
                  <w:r w:rsidRPr="00EB4935">
                    <w:rPr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sz w:val="24"/>
                      <w:szCs w:val="24"/>
                      <w:cs/>
                    </w:rPr>
                    <w:t>เพิ่มเติม</w:t>
                  </w:r>
                  <w:r w:rsidRPr="00EB4935">
                    <w:rPr>
                      <w:sz w:val="24"/>
                      <w:szCs w:val="24"/>
                    </w:rPr>
                    <w:t xml:space="preserve"> (</w:t>
                  </w:r>
                  <w:r w:rsidRPr="00EB4935">
                    <w:rPr>
                      <w:sz w:val="24"/>
                      <w:szCs w:val="24"/>
                      <w:cs/>
                    </w:rPr>
                    <w:t xml:space="preserve">ทำเป็นสัญญาใหม่ </w:t>
                  </w:r>
                  <w:r w:rsidRPr="00EB4935">
                    <w:rPr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sz w:val="24"/>
                      <w:szCs w:val="24"/>
                      <w:cs/>
                    </w:rPr>
                    <w:t>แยก)</w:t>
                  </w:r>
                </w:p>
              </w:tc>
              <w:tc>
                <w:tcPr>
                  <w:tcW w:w="2978" w:type="dxa"/>
                </w:tcPr>
                <w:p w14:paraId="25047280" w14:textId="768A3E5A" w:rsidR="00B1525B" w:rsidRPr="00EB4935" w:rsidRDefault="00B1525B" w:rsidP="00273F2B">
                  <w:pPr>
                    <w:framePr w:hSpace="180" w:wrap="around" w:vAnchor="text" w:hAnchor="margin" w:y="37"/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z w:val="24"/>
                      <w:szCs w:val="24"/>
                    </w:rPr>
                    <w:t xml:space="preserve">2003200023 </w:t>
                  </w:r>
                  <w:r w:rsidRPr="00EB4935">
                    <w:rPr>
                      <w:sz w:val="24"/>
                      <w:szCs w:val="24"/>
                      <w:cs/>
                    </w:rPr>
                    <w:t>สินเชื่ออเนกประสงค์ที่มีทะเบียนรถเป็นประกัน</w:t>
                  </w:r>
                </w:p>
              </w:tc>
              <w:tc>
                <w:tcPr>
                  <w:tcW w:w="3262" w:type="dxa"/>
                </w:tcPr>
                <w:p w14:paraId="36A970C4" w14:textId="3086FA35" w:rsidR="00B1525B" w:rsidRPr="00EB4935" w:rsidRDefault="00B1525B" w:rsidP="00273F2B">
                  <w:pPr>
                    <w:framePr w:hSpace="180" w:wrap="around" w:vAnchor="text" w:hAnchor="margin" w:y="37"/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z w:val="24"/>
                      <w:szCs w:val="24"/>
                    </w:rPr>
                    <w:t xml:space="preserve">2000700022 </w:t>
                  </w:r>
                  <w:r w:rsidRPr="00EB4935">
                    <w:rPr>
                      <w:sz w:val="24"/>
                      <w:szCs w:val="24"/>
                      <w:cs/>
                    </w:rPr>
                    <w:t>การอุปโภคบริโภคอื่น ๆ</w:t>
                  </w:r>
                </w:p>
              </w:tc>
            </w:tr>
            <w:tr w:rsidR="00EB4935" w:rsidRPr="00EB4935" w14:paraId="45F13683" w14:textId="77777777" w:rsidTr="00AC4609">
              <w:tc>
                <w:tcPr>
                  <w:tcW w:w="3116" w:type="dxa"/>
                </w:tcPr>
                <w:p w14:paraId="506BDE7A" w14:textId="4539924E" w:rsidR="00B1525B" w:rsidRPr="00EB4935" w:rsidRDefault="00B1525B" w:rsidP="00273F2B">
                  <w:pPr>
                    <w:framePr w:hSpace="180" w:wrap="around" w:vAnchor="text" w:hAnchor="margin" w:y="37"/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</w:rPr>
                  </w:pPr>
                  <w:r w:rsidRPr="00EB4935">
                    <w:rPr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sz w:val="24"/>
                      <w:szCs w:val="24"/>
                      <w:cs/>
                    </w:rPr>
                    <w:t>รถ: กรณีทำสัญญา</w:t>
                  </w:r>
                  <w:r w:rsidRPr="00EB4935">
                    <w:rPr>
                      <w:sz w:val="24"/>
                      <w:szCs w:val="24"/>
                    </w:rPr>
                    <w:t xml:space="preserve"> Title loan </w:t>
                  </w:r>
                  <w:r w:rsidRPr="00EB4935">
                    <w:rPr>
                      <w:sz w:val="24"/>
                      <w:szCs w:val="24"/>
                      <w:cs/>
                    </w:rPr>
                    <w:t xml:space="preserve">และผ่อนไประยะหนึ่ง ธนาคารให้สินเชื่อ </w:t>
                  </w:r>
                  <w:r w:rsidRPr="00EB4935">
                    <w:rPr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sz w:val="24"/>
                      <w:szCs w:val="24"/>
                      <w:cs/>
                    </w:rPr>
                    <w:t>เพิ่มเติม</w:t>
                  </w:r>
                  <w:r w:rsidRPr="00EB4935">
                    <w:rPr>
                      <w:sz w:val="24"/>
                      <w:szCs w:val="24"/>
                    </w:rPr>
                    <w:t xml:space="preserve"> (</w:t>
                  </w:r>
                  <w:r w:rsidRPr="00EB4935">
                    <w:rPr>
                      <w:sz w:val="24"/>
                      <w:szCs w:val="24"/>
                      <w:cs/>
                    </w:rPr>
                    <w:t xml:space="preserve">ทำเป็นสัญญาใหม่ </w:t>
                  </w:r>
                  <w:r w:rsidRPr="00EB4935">
                    <w:rPr>
                      <w:sz w:val="24"/>
                      <w:szCs w:val="24"/>
                    </w:rPr>
                    <w:t xml:space="preserve">top up </w:t>
                  </w:r>
                  <w:r w:rsidRPr="00EB4935">
                    <w:rPr>
                      <w:sz w:val="24"/>
                      <w:szCs w:val="24"/>
                      <w:cs/>
                    </w:rPr>
                    <w:t>แยก)</w:t>
                  </w:r>
                </w:p>
              </w:tc>
              <w:tc>
                <w:tcPr>
                  <w:tcW w:w="2978" w:type="dxa"/>
                </w:tcPr>
                <w:p w14:paraId="5542DB0A" w14:textId="4CAE8603" w:rsidR="00B1525B" w:rsidRPr="00EB4935" w:rsidRDefault="00B1525B" w:rsidP="00273F2B">
                  <w:pPr>
                    <w:framePr w:hSpace="180" w:wrap="around" w:vAnchor="text" w:hAnchor="margin" w:y="37"/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z w:val="24"/>
                      <w:szCs w:val="24"/>
                    </w:rPr>
                    <w:t xml:space="preserve">2003200023 </w:t>
                  </w:r>
                  <w:r w:rsidRPr="00EB4935">
                    <w:rPr>
                      <w:sz w:val="24"/>
                      <w:szCs w:val="24"/>
                      <w:cs/>
                    </w:rPr>
                    <w:t>สินเชื่ออเนกประสงค์ที่มีทะเบียนรถเป็นประกัน</w:t>
                  </w:r>
                </w:p>
              </w:tc>
              <w:tc>
                <w:tcPr>
                  <w:tcW w:w="3262" w:type="dxa"/>
                </w:tcPr>
                <w:p w14:paraId="00D9FDFB" w14:textId="5E580C76" w:rsidR="00B1525B" w:rsidRPr="00EB4935" w:rsidRDefault="00B1525B" w:rsidP="00273F2B">
                  <w:pPr>
                    <w:framePr w:hSpace="180" w:wrap="around" w:vAnchor="text" w:hAnchor="margin" w:y="37"/>
                    <w:rPr>
                      <w:rFonts w:eastAsia="Arial Unicode MS"/>
                      <w:spacing w:val="-6"/>
                      <w:sz w:val="24"/>
                      <w:szCs w:val="24"/>
                      <w:highlight w:val="yellow"/>
                      <w:cs/>
                    </w:rPr>
                  </w:pPr>
                  <w:r w:rsidRPr="00EB4935">
                    <w:rPr>
                      <w:sz w:val="24"/>
                      <w:szCs w:val="24"/>
                    </w:rPr>
                    <w:t xml:space="preserve">2000700022 </w:t>
                  </w:r>
                  <w:r w:rsidRPr="00EB4935">
                    <w:rPr>
                      <w:sz w:val="24"/>
                      <w:szCs w:val="24"/>
                      <w:cs/>
                    </w:rPr>
                    <w:t>การอุปโภคบริโภคอื่น ๆ</w:t>
                  </w:r>
                </w:p>
              </w:tc>
            </w:tr>
          </w:tbl>
          <w:p w14:paraId="4DAD1433" w14:textId="43816FC8" w:rsidR="00BA4B86" w:rsidRPr="00EB4935" w:rsidRDefault="00BA4B86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</w:tc>
      </w:tr>
    </w:tbl>
    <w:p w14:paraId="523A55BB" w14:textId="77777777" w:rsidR="0002599D" w:rsidRPr="00423A98" w:rsidRDefault="0002599D" w:rsidP="009A6773">
      <w:pPr>
        <w:spacing w:line="240" w:lineRule="auto"/>
        <w:rPr>
          <w:rFonts w:eastAsia="Arial Unicode MS"/>
        </w:rPr>
      </w:pPr>
    </w:p>
    <w:p w14:paraId="7284E69D" w14:textId="77777777" w:rsidR="009C21CB" w:rsidRPr="00EB4935" w:rsidRDefault="009C21CB" w:rsidP="009C21CB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EB4935">
        <w:rPr>
          <w:rFonts w:ascii="Browallia New" w:hAnsi="Browallia New" w:cs="Browallia New"/>
          <w:i w:val="0"/>
          <w:color w:val="002060"/>
        </w:rPr>
        <w:t>[Lending Business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EB4935" w:rsidRPr="00EB4935" w14:paraId="185ACEF6" w14:textId="77777777" w:rsidTr="00501E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F900CD8" w14:textId="77777777" w:rsidR="009C21CB" w:rsidRPr="00EB4935" w:rsidRDefault="009C21CB" w:rsidP="00501E57">
            <w:pPr>
              <w:rPr>
                <w:rFonts w:eastAsia="Arial Unicode MS"/>
                <w:caps/>
              </w:rPr>
            </w:pPr>
            <w:r w:rsidRPr="00EB4935">
              <w:rPr>
                <w:rFonts w:eastAsia="Arial Unicode MS"/>
              </w:rPr>
              <w:t>Q</w:t>
            </w:r>
            <w:r w:rsidRPr="00EB4935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449A565" w14:textId="77777777" w:rsidR="009C21CB" w:rsidRPr="00EB4935" w:rsidRDefault="009C21CB" w:rsidP="00501E5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EB4935">
              <w:rPr>
                <w:rFonts w:eastAsia="Arial Unicode MS" w:hint="cs"/>
                <w:cs/>
              </w:rPr>
              <w:t xml:space="preserve">กรณีสินเชื่อหรือภาระผูกพันที่มี </w:t>
            </w:r>
            <w:r w:rsidRPr="00EB4935">
              <w:rPr>
                <w:rFonts w:eastAsia="Arial Unicode MS"/>
              </w:rPr>
              <w:t xml:space="preserve">Account Purpose  = 2000700053 </w:t>
            </w:r>
            <w:r w:rsidRPr="00EB4935">
              <w:rPr>
                <w:rFonts w:eastAsia="Arial Unicode MS" w:hint="cs"/>
                <w:cs/>
              </w:rPr>
              <w:t xml:space="preserve">(เพื่อการอื่นๆ) ซึ่ง ธปท. ไม่มีเงื่อนไขให้รายงาน </w:t>
            </w:r>
            <w:r w:rsidRPr="00EB4935">
              <w:rPr>
                <w:rFonts w:eastAsia="Arial Unicode MS"/>
              </w:rPr>
              <w:t xml:space="preserve">ISIC Code </w:t>
            </w:r>
            <w:r w:rsidRPr="00EB4935">
              <w:rPr>
                <w:rFonts w:eastAsia="Arial Unicode MS"/>
                <w:cs/>
              </w:rPr>
              <w:t xml:space="preserve">ตามประเภทธุรกิจที่จะนำสินเชื่อไปใช้ </w:t>
            </w:r>
            <w:r w:rsidRPr="00EB4935">
              <w:rPr>
                <w:rFonts w:eastAsia="Arial Unicode MS" w:hint="cs"/>
                <w:cs/>
              </w:rPr>
              <w:t xml:space="preserve">หากธนาคารจะรายงาน </w:t>
            </w:r>
            <w:r w:rsidRPr="00EB4935">
              <w:rPr>
                <w:rFonts w:eastAsia="Arial Unicode MS"/>
              </w:rPr>
              <w:t xml:space="preserve">ISIC Code </w:t>
            </w:r>
            <w:r w:rsidRPr="00EB4935">
              <w:rPr>
                <w:rFonts w:eastAsia="Arial Unicode MS" w:hint="cs"/>
                <w:cs/>
              </w:rPr>
              <w:t>ซึ่งมีอยู่แล้วในระบบธนาคารเข้าไปเพิ่มเติม</w:t>
            </w:r>
            <w:r w:rsidRPr="00EB4935">
              <w:rPr>
                <w:rFonts w:eastAsia="Arial Unicode MS"/>
              </w:rPr>
              <w:t xml:space="preserve"> </w:t>
            </w:r>
            <w:r w:rsidRPr="00EB4935">
              <w:rPr>
                <w:rFonts w:eastAsia="Arial Unicode MS" w:hint="cs"/>
                <w:cs/>
              </w:rPr>
              <w:t>เพื่อจะได้ไม่ต้องปรับแก้ระบบเดิมของธนาคาร สามารถทำได้หรือไม่</w:t>
            </w:r>
          </w:p>
        </w:tc>
      </w:tr>
      <w:tr w:rsidR="00EB4935" w:rsidRPr="00EB4935" w14:paraId="3EFE4C9A" w14:textId="77777777" w:rsidTr="00501E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C280D7" w14:textId="77777777" w:rsidR="009C21CB" w:rsidRPr="00EB4935" w:rsidRDefault="009C21CB" w:rsidP="00501E57">
            <w:pPr>
              <w:rPr>
                <w:rFonts w:eastAsia="Arial Unicode MS"/>
                <w:b w:val="0"/>
                <w:bCs w:val="0"/>
              </w:rPr>
            </w:pPr>
            <w:r w:rsidRPr="00EB4935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36D5B144" w14:textId="010D7B1D" w:rsidR="009C21CB" w:rsidRPr="00EB4935" w:rsidRDefault="00C7517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EB4935">
              <w:rPr>
                <w:rFonts w:eastAsia="Arial Unicode MS" w:hint="cs"/>
                <w:cs/>
              </w:rPr>
              <w:t>ตามเงื่อน</w:t>
            </w:r>
            <w:r w:rsidR="00EF715B" w:rsidRPr="00EB4935">
              <w:rPr>
                <w:rFonts w:eastAsia="Arial Unicode MS" w:hint="cs"/>
                <w:cs/>
              </w:rPr>
              <w:t>ไขที่กำหนด</w:t>
            </w:r>
            <w:r w:rsidR="000674DD" w:rsidRPr="00EB4935">
              <w:rPr>
                <w:rFonts w:eastAsia="Arial Unicode MS" w:hint="cs"/>
                <w:cs/>
              </w:rPr>
              <w:t>ตาม</w:t>
            </w:r>
            <w:r w:rsidR="00EF715B" w:rsidRPr="00EB4935">
              <w:rPr>
                <w:rFonts w:eastAsia="Arial Unicode MS" w:hint="cs"/>
                <w:cs/>
              </w:rPr>
              <w:t xml:space="preserve">เอกสาร </w:t>
            </w:r>
            <w:r w:rsidR="00EF715B" w:rsidRPr="00EB4935">
              <w:rPr>
                <w:rFonts w:eastAsia="Arial Unicode MS"/>
              </w:rPr>
              <w:t xml:space="preserve">Data Entities and Data Elements </w:t>
            </w:r>
            <w:r w:rsidR="00EF715B" w:rsidRPr="00EB4935">
              <w:rPr>
                <w:rFonts w:eastAsia="Arial Unicode MS" w:hint="cs"/>
                <w:cs/>
              </w:rPr>
              <w:t xml:space="preserve">ฉบับ </w:t>
            </w:r>
            <w:r w:rsidR="000674DD" w:rsidRPr="00EB4935">
              <w:rPr>
                <w:rFonts w:eastAsia="Arial Unicode MS"/>
              </w:rPr>
              <w:t xml:space="preserve">V 2025.02 </w:t>
            </w:r>
            <w:r w:rsidR="000674DD" w:rsidRPr="00EB4935">
              <w:rPr>
                <w:rFonts w:eastAsia="Arial Unicode MS" w:hint="cs"/>
                <w:cs/>
              </w:rPr>
              <w:t xml:space="preserve">จะให้ สง. รายงาน </w:t>
            </w:r>
            <w:r w:rsidR="000674DD" w:rsidRPr="00EB4935">
              <w:rPr>
                <w:rFonts w:eastAsia="Arial Unicode MS"/>
              </w:rPr>
              <w:t xml:space="preserve">ISIC Code </w:t>
            </w:r>
            <w:r w:rsidR="000674DD" w:rsidRPr="00EB4935">
              <w:rPr>
                <w:rFonts w:eastAsia="Arial Unicode MS" w:hint="cs"/>
                <w:cs/>
              </w:rPr>
              <w:t xml:space="preserve">หรือ </w:t>
            </w:r>
            <w:r w:rsidR="000674DD" w:rsidRPr="00EB4935">
              <w:rPr>
                <w:rFonts w:eastAsia="Arial Unicode MS"/>
              </w:rPr>
              <w:t xml:space="preserve">Lending Business Type </w:t>
            </w:r>
            <w:r w:rsidR="000674DD" w:rsidRPr="00EB4935">
              <w:rPr>
                <w:rFonts w:eastAsia="Arial Unicode MS" w:hint="cs"/>
                <w:cs/>
              </w:rPr>
              <w:t xml:space="preserve">ทั้งกรณีที่เป็นบัญชีที่มีวัตถุประสงค์ </w:t>
            </w:r>
            <w:r w:rsidR="000674DD" w:rsidRPr="00EB4935">
              <w:rPr>
                <w:rFonts w:eastAsia="Arial Unicode MS"/>
              </w:rPr>
              <w:t xml:space="preserve">Account Purpose </w:t>
            </w:r>
            <w:r w:rsidR="000674DD" w:rsidRPr="00EB4935">
              <w:rPr>
                <w:rFonts w:eastAsia="Arial Unicode MS" w:hint="cs"/>
                <w:cs/>
              </w:rPr>
              <w:t xml:space="preserve">ภายใต้ </w:t>
            </w:r>
            <w:r w:rsidR="00140F0F" w:rsidRPr="00EB4935">
              <w:rPr>
                <w:rFonts w:eastAsia="Arial Unicode MS"/>
              </w:rPr>
              <w:t>เ</w:t>
            </w:r>
            <w:r w:rsidR="00140F0F" w:rsidRPr="00EB4935">
              <w:rPr>
                <w:rFonts w:eastAsia="Arial Unicode MS" w:hint="cs"/>
                <w:cs/>
              </w:rPr>
              <w:t xml:space="preserve">พื่อการพาณิชย์ และเพื่อการอื่น ๆ เริ่มตั้งแต่การรายงานข้อมูลงวดเดือน ก.ค. </w:t>
            </w:r>
            <w:r w:rsidR="00140F0F" w:rsidRPr="00EB4935">
              <w:rPr>
                <w:rFonts w:eastAsia="Arial Unicode MS"/>
              </w:rPr>
              <w:t xml:space="preserve">2570 </w:t>
            </w:r>
            <w:r w:rsidR="00140F0F" w:rsidRPr="00EB4935">
              <w:rPr>
                <w:rFonts w:eastAsia="Arial Unicode MS" w:hint="cs"/>
                <w:cs/>
              </w:rPr>
              <w:t xml:space="preserve">(สำหรับสถาบันการเงินเฉพาะกิจ เริ่มตั้งแต่การรายงานข้อมูลงวด </w:t>
            </w:r>
            <w:r w:rsidR="00140F0F" w:rsidRPr="00EB4935">
              <w:rPr>
                <w:rFonts w:eastAsia="Arial Unicode MS"/>
              </w:rPr>
              <w:t>Initial</w:t>
            </w:r>
            <w:r w:rsidR="00A36C70" w:rsidRPr="00EB4935">
              <w:rPr>
                <w:rFonts w:eastAsia="Arial Unicode MS"/>
              </w:rPr>
              <w:t>)</w:t>
            </w:r>
            <w:r w:rsidR="00140F0F" w:rsidRPr="00EB4935">
              <w:rPr>
                <w:rFonts w:eastAsia="Arial Unicode MS"/>
              </w:rPr>
              <w:t xml:space="preserve"> </w:t>
            </w:r>
            <w:r w:rsidR="00140F0F" w:rsidRPr="00EB4935">
              <w:rPr>
                <w:rFonts w:eastAsia="Arial Unicode MS" w:hint="cs"/>
                <w:cs/>
              </w:rPr>
              <w:t>ดังนั้น</w:t>
            </w:r>
            <w:r w:rsidR="000674DD" w:rsidRPr="00EB4935">
              <w:rPr>
                <w:rFonts w:eastAsia="Arial Unicode MS"/>
              </w:rPr>
              <w:t xml:space="preserve"> </w:t>
            </w:r>
            <w:r w:rsidR="00A36C70" w:rsidRPr="00EB4935">
              <w:rPr>
                <w:rFonts w:eastAsia="Arial Unicode MS" w:hint="cs"/>
                <w:cs/>
              </w:rPr>
              <w:t xml:space="preserve">หากก่อนงวดเดือน ก.ค. </w:t>
            </w:r>
            <w:r w:rsidR="00A36C70" w:rsidRPr="00EB4935">
              <w:rPr>
                <w:rFonts w:eastAsia="Arial Unicode MS"/>
              </w:rPr>
              <w:t>2570</w:t>
            </w:r>
            <w:r w:rsidR="00A36C70" w:rsidRPr="00EB4935">
              <w:rPr>
                <w:rFonts w:eastAsia="Arial Unicode MS" w:hint="cs"/>
                <w:cs/>
              </w:rPr>
              <w:t xml:space="preserve"> สง. มีการจัดเก็บข้อมูลอยู่แล้ว </w:t>
            </w:r>
            <w:r w:rsidR="009C21CB" w:rsidRPr="00EB4935">
              <w:rPr>
                <w:rFonts w:eastAsia="Arial Unicode MS" w:hint="cs"/>
                <w:cs/>
              </w:rPr>
              <w:t xml:space="preserve">สามารถรายงาน </w:t>
            </w:r>
            <w:r w:rsidR="009C21CB" w:rsidRPr="00EB4935">
              <w:rPr>
                <w:rFonts w:eastAsia="Arial Unicode MS"/>
              </w:rPr>
              <w:t xml:space="preserve">ISIC Code </w:t>
            </w:r>
            <w:r w:rsidR="009C21CB" w:rsidRPr="00EB4935">
              <w:rPr>
                <w:rFonts w:eastAsia="Arial Unicode MS" w:hint="cs"/>
                <w:cs/>
              </w:rPr>
              <w:t>เข้ามาได้</w:t>
            </w:r>
          </w:p>
        </w:tc>
      </w:tr>
    </w:tbl>
    <w:p w14:paraId="42938DB5" w14:textId="77777777" w:rsidR="009C21CB" w:rsidRPr="00BE69F2" w:rsidRDefault="009C21CB" w:rsidP="009A6773">
      <w:pPr>
        <w:spacing w:line="240" w:lineRule="auto"/>
        <w:rPr>
          <w:rFonts w:eastAsia="Arial Unicode MS"/>
        </w:rPr>
      </w:pPr>
    </w:p>
    <w:p w14:paraId="5D813B9B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[Revolving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1EA31E9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1D894D5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CD27BF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ขอคำนิยามสินเชื่อแบบ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 xml:space="preserve">และแบบ </w:t>
            </w:r>
            <w:r w:rsidRPr="00BE69F2">
              <w:rPr>
                <w:rFonts w:eastAsia="Arial Unicode MS"/>
              </w:rPr>
              <w:t>Non-Revolving</w:t>
            </w:r>
          </w:p>
        </w:tc>
      </w:tr>
      <w:tr w:rsidR="00BE69F2" w:rsidRPr="00BE69F2" w14:paraId="6665DB68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0896B3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2E235C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สินเชื่อแบบ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 xml:space="preserve">จะเป็นสินเชื่อที่มีลักษณะเป็นวงเงินหมุนเวียน คือ วงเงินที่เบิกถอนไปแล้วเมื่อมีการชำระคืน วงเงินจะกลับมาให้เบิกถอนได้อีก  </w:t>
            </w:r>
          </w:p>
          <w:p w14:paraId="5B36F51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สินเชื่อแบบ </w:t>
            </w:r>
            <w:r w:rsidRPr="00BE69F2">
              <w:rPr>
                <w:rFonts w:eastAsia="Arial Unicode MS"/>
              </w:rPr>
              <w:t xml:space="preserve">Non-Revolving </w:t>
            </w:r>
            <w:r w:rsidRPr="00BE69F2">
              <w:rPr>
                <w:rFonts w:eastAsia="Arial Unicode MS"/>
                <w:cs/>
              </w:rPr>
              <w:t xml:space="preserve">จะเป็นสินเชื่อที่เมื่อเบิกถอนเงินแล้ว จะมีการชำระคืนตามเงื่อนไขที่ระบุไว้ และเมื่อชำระครบแล้วสัญญาเป็นอันสิ้นสุด  </w:t>
            </w:r>
          </w:p>
        </w:tc>
      </w:tr>
    </w:tbl>
    <w:p w14:paraId="6C9F135F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6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9693"/>
      </w:tblGrid>
      <w:tr w:rsidR="00BE69F2" w:rsidRPr="00BE69F2" w14:paraId="0ED714BF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8" w:type="dxa"/>
            <w:shd w:val="clear" w:color="auto" w:fill="F2F2F2" w:themeFill="background1" w:themeFillShade="F2"/>
          </w:tcPr>
          <w:p w14:paraId="2DB7279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93" w:type="dxa"/>
            <w:shd w:val="clear" w:color="auto" w:fill="F2F2F2" w:themeFill="background1" w:themeFillShade="F2"/>
          </w:tcPr>
          <w:p w14:paraId="66776E8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ในระดับ </w:t>
            </w:r>
            <w:r w:rsidRPr="00BE69F2">
              <w:rPr>
                <w:rFonts w:eastAsia="Arial Unicode MS"/>
              </w:rPr>
              <w:t>Limit (</w:t>
            </w:r>
            <w:r w:rsidRPr="00BE69F2">
              <w:rPr>
                <w:rFonts w:eastAsia="Arial Unicode MS"/>
                <w:cs/>
              </w:rPr>
              <w:t>วงเงิน</w:t>
            </w:r>
            <w:r w:rsidRPr="00BE69F2">
              <w:rPr>
                <w:rFonts w:eastAsia="Arial Unicode MS"/>
              </w:rPr>
              <w:t xml:space="preserve">) </w:t>
            </w:r>
            <w:r w:rsidRPr="00BE69F2">
              <w:rPr>
                <w:rFonts w:eastAsia="Arial Unicode MS"/>
                <w:cs/>
              </w:rPr>
              <w:t xml:space="preserve">สามารถมีได้ทั้ง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Non – Revolving account </w:t>
            </w:r>
            <w:r w:rsidRPr="00BE69F2">
              <w:rPr>
                <w:rFonts w:eastAsia="Arial Unicode MS"/>
                <w:cs/>
              </w:rPr>
              <w:t>จะให้รายงานระดับ</w:t>
            </w:r>
            <w:r w:rsidRPr="00BE69F2">
              <w:rPr>
                <w:rFonts w:eastAsia="Arial Unicode MS"/>
              </w:rPr>
              <w:t xml:space="preserve"> Credit Line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332B2BC2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8" w:type="dxa"/>
          </w:tcPr>
          <w:p w14:paraId="6C439A9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93" w:type="dxa"/>
          </w:tcPr>
          <w:p w14:paraId="788F277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ระดับวงเงินที่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5.1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Credit Line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Credit Line Revolving Type</w:t>
            </w:r>
            <w:r w:rsidRPr="00BE69F2" w:rsidDel="001C0D69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2005200003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Mixed </w:t>
            </w:r>
            <w:r w:rsidRPr="00BE69F2">
              <w:rPr>
                <w:rFonts w:eastAsia="Arial Unicode MS"/>
                <w:cs/>
              </w:rPr>
              <w:t>การใช้งานวงเงินสินเชื่อแบบผสม</w:t>
            </w:r>
          </w:p>
          <w:p w14:paraId="26EAD7E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ระดับบัญชีที่ </w:t>
            </w:r>
            <w:r w:rsidRPr="00BE69F2">
              <w:rPr>
                <w:rFonts w:eastAsia="Arial Unicode MS"/>
              </w:rPr>
              <w:t xml:space="preserve">Data Entity 1.2 Credit Account Details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Revolving Flag </w:t>
            </w:r>
            <w:r w:rsidRPr="00BE69F2">
              <w:rPr>
                <w:rFonts w:eastAsia="Arial Unicode MS"/>
                <w:cs/>
              </w:rPr>
              <w:t>ตามรูปแบบการใช้งานสินเชื่อ ตามบัญชี</w:t>
            </w:r>
            <w:r w:rsidRPr="00BE69F2">
              <w:rPr>
                <w:rFonts w:eastAsia="Arial Unicode MS"/>
              </w:rPr>
              <w:t xml:space="preserve"> (Account)</w:t>
            </w:r>
            <w:r w:rsidRPr="00BE69F2">
              <w:rPr>
                <w:rFonts w:eastAsia="Arial Unicode MS"/>
                <w:cs/>
              </w:rPr>
              <w:t xml:space="preserve"> นั้นว่าเป็น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Non-Revolving </w:t>
            </w:r>
          </w:p>
          <w:p w14:paraId="1A6A802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เช่น</w:t>
            </w:r>
          </w:p>
          <w:p w14:paraId="02C25473" w14:textId="4E2BF411" w:rsidR="00033C0B" w:rsidRPr="00BE69F2" w:rsidRDefault="009C652B" w:rsidP="009A6773">
            <w:pPr>
              <w:pStyle w:val="ListParagraph"/>
              <w:numPr>
                <w:ilvl w:val="0"/>
                <w:numId w:val="12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O/D</w:t>
            </w:r>
            <w:r w:rsidR="00033C0B" w:rsidRPr="00BE69F2">
              <w:rPr>
                <w:rFonts w:eastAsia="Arial Unicode MS"/>
              </w:rPr>
              <w:t xml:space="preserve"> </w:t>
            </w:r>
            <w:r w:rsidR="00033C0B" w:rsidRPr="00BE69F2">
              <w:rPr>
                <w:rFonts w:eastAsia="Arial Unicode MS"/>
                <w:cs/>
              </w:rPr>
              <w:t xml:space="preserve">ให้รายงาน </w:t>
            </w:r>
            <w:r w:rsidR="00033C0B" w:rsidRPr="00BE69F2">
              <w:rPr>
                <w:rFonts w:eastAsia="Arial Unicode MS"/>
              </w:rPr>
              <w:t xml:space="preserve">Revolving Flag = 1 </w:t>
            </w:r>
            <w:r w:rsidR="00033C0B" w:rsidRPr="00BE69F2">
              <w:rPr>
                <w:rFonts w:eastAsia="Arial Unicode MS"/>
                <w:cs/>
              </w:rPr>
              <w:t>เนื่องจากเมื่อบัญชีมีการเบิกถอนและลูกหนี้จ่ายคืนหนี้แล้ว ลูกหนี้สามารถกลับมาเบิกถอนจากบัญชีได้อีก</w:t>
            </w:r>
          </w:p>
          <w:p w14:paraId="742E66D0" w14:textId="77777777" w:rsidR="00033C0B" w:rsidRPr="00BE69F2" w:rsidRDefault="00033C0B" w:rsidP="009A6773">
            <w:pPr>
              <w:pStyle w:val="ListParagraph"/>
              <w:numPr>
                <w:ilvl w:val="0"/>
                <w:numId w:val="12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</w:rPr>
              <w:t xml:space="preserve">Term Loan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Revolving Flag = 0 </w:t>
            </w:r>
            <w:r w:rsidRPr="00BE69F2">
              <w:rPr>
                <w:rFonts w:eastAsia="Arial Unicode MS"/>
                <w:cs/>
              </w:rPr>
              <w:t>เนื่องจากเมื่อบัญชีมีการเบิกถอนและลูกหนี้จ่ายคืนหนี้แล้ว ถือว่าสัญญาเป็นอันสิ้นสุด</w:t>
            </w:r>
          </w:p>
        </w:tc>
      </w:tr>
    </w:tbl>
    <w:p w14:paraId="1A3A7524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pPr w:leftFromText="180" w:rightFromText="180" w:vertAnchor="text" w:horzAnchor="margin" w:tblpY="37"/>
        <w:tblW w:w="1025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9685"/>
      </w:tblGrid>
      <w:tr w:rsidR="00BE69F2" w:rsidRPr="00BE69F2" w14:paraId="65AF8029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  <w:shd w:val="clear" w:color="auto" w:fill="F2F2F2" w:themeFill="background1" w:themeFillShade="F2"/>
          </w:tcPr>
          <w:p w14:paraId="4FAC9A6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85" w:type="dxa"/>
            <w:shd w:val="clear" w:color="auto" w:fill="F2F2F2" w:themeFill="background1" w:themeFillShade="F2"/>
          </w:tcPr>
          <w:p w14:paraId="2BAB4CD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Product P/N </w:t>
            </w:r>
            <w:r w:rsidRPr="00BE69F2">
              <w:rPr>
                <w:rFonts w:eastAsia="Arial Unicode MS"/>
                <w:cs/>
              </w:rPr>
              <w:t xml:space="preserve">ในระดับวงเงินเป็น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>แต่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ธปท. กำหนดให้รายงาน </w:t>
            </w:r>
            <w:r w:rsidRPr="00BE69F2">
              <w:rPr>
                <w:rFonts w:eastAsia="Arial Unicode MS"/>
              </w:rPr>
              <w:t xml:space="preserve">Data Entity 1.2 Credit Account Detail </w:t>
            </w:r>
            <w:r w:rsidRPr="00BE69F2">
              <w:rPr>
                <w:rFonts w:eastAsia="Arial Unicode MS"/>
                <w:cs/>
              </w:rPr>
              <w:t xml:space="preserve">ที่ระดับ </w:t>
            </w:r>
            <w:r w:rsidRPr="00BE69F2">
              <w:rPr>
                <w:rFonts w:eastAsia="Arial Unicode MS"/>
              </w:rPr>
              <w:t xml:space="preserve">Drawdown </w:t>
            </w:r>
            <w:r w:rsidRPr="00BE69F2">
              <w:rPr>
                <w:rFonts w:eastAsia="Arial Unicode MS"/>
                <w:cs/>
              </w:rPr>
              <w:t xml:space="preserve">ดังนั้น ให้ สง. ระบุเป็น </w:t>
            </w:r>
            <w:r w:rsidRPr="00BE69F2">
              <w:rPr>
                <w:rFonts w:eastAsia="Arial Unicode MS"/>
              </w:rPr>
              <w:t xml:space="preserve">Non-Revolving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</w:tc>
      </w:tr>
      <w:tr w:rsidR="00BE69F2" w:rsidRPr="00BE69F2" w14:paraId="69D3456F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6" w:type="dxa"/>
          </w:tcPr>
          <w:p w14:paraId="18D49D9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85" w:type="dxa"/>
          </w:tcPr>
          <w:p w14:paraId="2FAF0EB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ในระดับ </w:t>
            </w:r>
            <w:r w:rsidRPr="00BE69F2">
              <w:rPr>
                <w:rFonts w:eastAsia="Arial Unicode MS"/>
              </w:rPr>
              <w:t xml:space="preserve">account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Revolving Flag = 0 </w:t>
            </w:r>
            <w:r w:rsidRPr="00BE69F2">
              <w:rPr>
                <w:rFonts w:eastAsia="Arial Unicode MS"/>
                <w:cs/>
              </w:rPr>
              <w:t xml:space="preserve">และระดับวงเงิน ให้รายงาน </w:t>
            </w:r>
            <w:r w:rsidRPr="00BE69F2">
              <w:rPr>
                <w:rFonts w:eastAsia="Arial Unicode MS"/>
              </w:rPr>
              <w:t>Credit Line Revolving Type</w:t>
            </w:r>
            <w:r w:rsidRPr="00BE69F2">
              <w:rPr>
                <w:rFonts w:eastAsia="Arial Unicode MS"/>
                <w:cs/>
              </w:rPr>
              <w:t xml:space="preserve"> ที่ </w:t>
            </w:r>
            <w:r w:rsidRPr="00BE69F2">
              <w:rPr>
                <w:rFonts w:eastAsia="Arial Unicode MS"/>
              </w:rPr>
              <w:t xml:space="preserve">Data Entity 5.1 Credit Line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Mixed </w:t>
            </w:r>
            <w:r w:rsidRPr="00BE69F2">
              <w:rPr>
                <w:rFonts w:eastAsia="Arial Unicode MS"/>
                <w:cs/>
              </w:rPr>
              <w:t>ขึ้นอยู่กับรูปการใช้งานวงเงินสินเชื่อ</w:t>
            </w:r>
          </w:p>
        </w:tc>
      </w:tr>
    </w:tbl>
    <w:tbl>
      <w:tblPr>
        <w:tblStyle w:val="PlainTable2"/>
        <w:tblW w:w="10253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9"/>
        <w:gridCol w:w="9684"/>
      </w:tblGrid>
      <w:tr w:rsidR="00BE69F2" w:rsidRPr="00BE69F2" w14:paraId="4B830681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  <w:shd w:val="clear" w:color="auto" w:fill="F2F2F2" w:themeFill="background1" w:themeFillShade="F2"/>
          </w:tcPr>
          <w:p w14:paraId="691BA8CF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Q4</w:t>
            </w:r>
          </w:p>
        </w:tc>
        <w:tc>
          <w:tcPr>
            <w:tcW w:w="9684" w:type="dxa"/>
            <w:shd w:val="clear" w:color="auto" w:fill="F2F2F2" w:themeFill="background1" w:themeFillShade="F2"/>
          </w:tcPr>
          <w:p w14:paraId="6528063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ธุรกรรม</w:t>
            </w:r>
            <w:r w:rsidRPr="00BE69F2">
              <w:rPr>
                <w:rFonts w:eastAsia="Arial Unicode MS"/>
              </w:rPr>
              <w:t xml:space="preserve"> Reverse Repo</w:t>
            </w:r>
            <w:r w:rsidRPr="00BE69F2">
              <w:rPr>
                <w:rFonts w:eastAsia="Arial Unicode MS"/>
                <w:cs/>
              </w:rPr>
              <w:t xml:space="preserve"> นับเป็น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>Non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 xml:space="preserve">Revolving  </w:t>
            </w:r>
          </w:p>
        </w:tc>
      </w:tr>
      <w:tr w:rsidR="00BE69F2" w:rsidRPr="00BE69F2" w14:paraId="5F7AED5D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</w:tcPr>
          <w:p w14:paraId="7C9D683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84" w:type="dxa"/>
          </w:tcPr>
          <w:p w14:paraId="3DB4E32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Reverse Repo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Non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 xml:space="preserve">Revolving  </w:t>
            </w:r>
          </w:p>
        </w:tc>
      </w:tr>
    </w:tbl>
    <w:p w14:paraId="09F0EA58" w14:textId="77777777" w:rsidR="00033C0B" w:rsidRPr="00BE69F2" w:rsidRDefault="00033C0B" w:rsidP="009A6773">
      <w:pPr>
        <w:spacing w:line="240" w:lineRule="auto"/>
      </w:pPr>
    </w:p>
    <w:p w14:paraId="7A5AF879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[Refinance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7E25A54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EFB373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682ED9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Refinance Flag </w:t>
            </w:r>
            <w:r w:rsidRPr="00BE69F2">
              <w:rPr>
                <w:rFonts w:eastAsia="Arial Unicode MS"/>
                <w:cs/>
              </w:rPr>
              <w:t>รายงานอย่างไร</w:t>
            </w:r>
          </w:p>
        </w:tc>
      </w:tr>
      <w:tr w:rsidR="00BE69F2" w:rsidRPr="00BE69F2" w14:paraId="1447C6D0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1B02E7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1EF479D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สง. สามารถพิจารณาการรายงาน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ดังนี้</w:t>
            </w:r>
          </w:p>
          <w:tbl>
            <w:tblPr>
              <w:tblStyle w:val="TableGrid"/>
              <w:tblW w:w="0" w:type="auto"/>
              <w:tblInd w:w="27" w:type="dxa"/>
              <w:tblLayout w:type="fixed"/>
              <w:tblLook w:val="04A0" w:firstRow="1" w:lastRow="0" w:firstColumn="1" w:lastColumn="0" w:noHBand="0" w:noVBand="1"/>
            </w:tblPr>
            <w:tblGrid>
              <w:gridCol w:w="2693"/>
              <w:gridCol w:w="2410"/>
              <w:gridCol w:w="4151"/>
            </w:tblGrid>
            <w:tr w:rsidR="00BE69F2" w:rsidRPr="00BE69F2" w14:paraId="52D7C576" w14:textId="77777777">
              <w:trPr>
                <w:trHeight w:val="278"/>
              </w:trPr>
              <w:tc>
                <w:tcPr>
                  <w:tcW w:w="2693" w:type="dxa"/>
                </w:tcPr>
                <w:p w14:paraId="23F3977C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ผลิตภัณฑ์</w:t>
                  </w:r>
                </w:p>
              </w:tc>
              <w:tc>
                <w:tcPr>
                  <w:tcW w:w="2410" w:type="dxa"/>
                </w:tcPr>
                <w:p w14:paraId="53072A1E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วิธีการรายงาน</w:t>
                  </w:r>
                </w:p>
              </w:tc>
              <w:tc>
                <w:tcPr>
                  <w:tcW w:w="4151" w:type="dxa"/>
                </w:tcPr>
                <w:p w14:paraId="54E791F8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วิธีการรายงาน </w:t>
                  </w: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20226DED" w14:textId="77777777">
              <w:trPr>
                <w:trHeight w:val="278"/>
              </w:trPr>
              <w:tc>
                <w:tcPr>
                  <w:tcW w:w="2693" w:type="dxa"/>
                </w:tcPr>
                <w:p w14:paraId="3ABF2F10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ตั๋ว (</w:t>
                  </w:r>
                  <w:r w:rsidRPr="00BE69F2">
                    <w:rPr>
                      <w:rFonts w:eastAsia="Arial Unicode MS"/>
                    </w:rPr>
                    <w:t>P</w:t>
                  </w:r>
                  <w:r w:rsidRPr="00BE69F2">
                    <w:rPr>
                      <w:rFonts w:eastAsia="Arial Unicode MS"/>
                      <w:cs/>
                    </w:rPr>
                    <w:t>/</w:t>
                  </w:r>
                  <w:r w:rsidRPr="00BE69F2">
                    <w:rPr>
                      <w:rFonts w:eastAsia="Arial Unicode MS"/>
                    </w:rPr>
                    <w:t>N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  <w:r w:rsidRPr="00BE69F2">
                    <w:rPr>
                      <w:rFonts w:eastAsia="Arial Unicode MS"/>
                    </w:rPr>
                    <w:t xml:space="preserve">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และ </w:t>
                  </w:r>
                  <w:r w:rsidRPr="00BE69F2">
                    <w:rPr>
                      <w:rFonts w:eastAsia="Arial Unicode MS"/>
                    </w:rPr>
                    <w:t>Trade Finance</w:t>
                  </w:r>
                </w:p>
              </w:tc>
              <w:tc>
                <w:tcPr>
                  <w:tcW w:w="2410" w:type="dxa"/>
                </w:tcPr>
                <w:p w14:paraId="537D4191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แยกตามรายตั๋ว</w:t>
                  </w:r>
                  <w:r w:rsidRPr="00BE69F2">
                    <w:rPr>
                      <w:rFonts w:eastAsia="Arial Unicode MS"/>
                    </w:rPr>
                    <w:t xml:space="preserve"> </w:t>
                  </w:r>
                  <w:r w:rsidRPr="00BE69F2">
                    <w:rPr>
                      <w:rFonts w:eastAsia="Arial Unicode MS"/>
                      <w:cs/>
                    </w:rPr>
                    <w:t>(</w:t>
                  </w:r>
                  <w:r w:rsidRPr="00BE69F2">
                    <w:rPr>
                      <w:rFonts w:eastAsia="Arial Unicode MS"/>
                    </w:rPr>
                    <w:t>Account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</w:p>
              </w:tc>
              <w:tc>
                <w:tcPr>
                  <w:tcW w:w="4151" w:type="dxa"/>
                </w:tcPr>
                <w:p w14:paraId="07493FD4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จนกว่า สง.จะได้รับชำระหนี้ครบทั้งจำนวน</w:t>
                  </w:r>
                </w:p>
              </w:tc>
            </w:tr>
            <w:tr w:rsidR="00BE69F2" w:rsidRPr="00BE69F2" w14:paraId="0C7FA757" w14:textId="77777777">
              <w:trPr>
                <w:trHeight w:val="278"/>
              </w:trPr>
              <w:tc>
                <w:tcPr>
                  <w:tcW w:w="2693" w:type="dxa"/>
                </w:tcPr>
                <w:p w14:paraId="63DFE2A1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เงินเบิกเกินบัญชี (</w:t>
                  </w:r>
                  <w:r w:rsidRPr="00BE69F2">
                    <w:rPr>
                      <w:rFonts w:eastAsia="Arial Unicode MS"/>
                    </w:rPr>
                    <w:t>O</w:t>
                  </w:r>
                  <w:r w:rsidRPr="00BE69F2">
                    <w:rPr>
                      <w:rFonts w:eastAsia="Arial Unicode MS"/>
                      <w:cs/>
                    </w:rPr>
                    <w:t>/</w:t>
                  </w:r>
                  <w:r w:rsidRPr="00BE69F2">
                    <w:rPr>
                      <w:rFonts w:eastAsia="Arial Unicode MS"/>
                    </w:rPr>
                    <w:t>D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</w:p>
              </w:tc>
              <w:tc>
                <w:tcPr>
                  <w:tcW w:w="2410" w:type="dxa"/>
                </w:tcPr>
                <w:p w14:paraId="1F0629E9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แยกตามบัญชี   (</w:t>
                  </w:r>
                  <w:r w:rsidRPr="00BE69F2">
                    <w:rPr>
                      <w:rFonts w:eastAsia="Arial Unicode MS"/>
                    </w:rPr>
                    <w:t>Account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</w:p>
              </w:tc>
              <w:tc>
                <w:tcPr>
                  <w:tcW w:w="4151" w:type="dxa"/>
                </w:tcPr>
                <w:p w14:paraId="4A8286F1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เฉพาะงวดที่เกิดการ </w:t>
                  </w:r>
                  <w:r w:rsidRPr="00BE69F2">
                    <w:rPr>
                      <w:rFonts w:eastAsia="Arial Unicode MS"/>
                    </w:rPr>
                    <w:t xml:space="preserve">Refinance </w:t>
                  </w:r>
                  <w:r w:rsidRPr="00BE69F2">
                    <w:rPr>
                      <w:rFonts w:eastAsia="Arial Unicode MS"/>
                      <w:cs/>
                    </w:rPr>
                    <w:t>เท่านั้น</w:t>
                  </w:r>
                </w:p>
              </w:tc>
            </w:tr>
            <w:tr w:rsidR="00BE69F2" w:rsidRPr="00BE69F2" w14:paraId="1AEB7116" w14:textId="77777777">
              <w:trPr>
                <w:trHeight w:val="278"/>
              </w:trPr>
              <w:tc>
                <w:tcPr>
                  <w:tcW w:w="2693" w:type="dxa"/>
                </w:tcPr>
                <w:p w14:paraId="18437BA4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เงินกู้ยืมระยะยาว (</w:t>
                  </w:r>
                  <w:r w:rsidRPr="00BE69F2">
                    <w:rPr>
                      <w:rFonts w:eastAsia="Arial Unicode MS"/>
                    </w:rPr>
                    <w:t>Term Loan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</w:p>
              </w:tc>
              <w:tc>
                <w:tcPr>
                  <w:tcW w:w="2410" w:type="dxa"/>
                </w:tcPr>
                <w:p w14:paraId="6FEAFD8B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แยกตามบัญชี   (</w:t>
                  </w:r>
                  <w:r w:rsidRPr="00BE69F2">
                    <w:rPr>
                      <w:rFonts w:eastAsia="Arial Unicode MS"/>
                    </w:rPr>
                    <w:t>Account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</w:p>
              </w:tc>
              <w:tc>
                <w:tcPr>
                  <w:tcW w:w="4151" w:type="dxa"/>
                </w:tcPr>
                <w:p w14:paraId="250DBBD4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จนครบอายุสัญญา</w:t>
                  </w:r>
                </w:p>
              </w:tc>
            </w:tr>
          </w:tbl>
          <w:p w14:paraId="555E0DE4" w14:textId="77777777" w:rsidR="00033C0B" w:rsidRPr="00BE69F2" w:rsidRDefault="00033C0B" w:rsidP="009A6773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trike/>
                <w:cs/>
              </w:rPr>
            </w:pPr>
          </w:p>
        </w:tc>
      </w:tr>
    </w:tbl>
    <w:p w14:paraId="20A2CB04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F73BD8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0532DCC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210C0A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สง. จะต้องรายงาน </w:t>
            </w:r>
            <w:r w:rsidRPr="00BE69F2">
              <w:rPr>
                <w:rFonts w:eastAsia="Arial Unicode MS"/>
              </w:rPr>
              <w:t xml:space="preserve">Refinance Flag </w:t>
            </w:r>
            <w:r w:rsidRPr="00BE69F2">
              <w:rPr>
                <w:rFonts w:eastAsia="Arial Unicode MS"/>
                <w:cs/>
              </w:rPr>
              <w:t xml:space="preserve">อย่างไร หากอนุมัติวงเงิน </w:t>
            </w:r>
            <w:r w:rsidRPr="00BE69F2">
              <w:rPr>
                <w:rFonts w:eastAsia="Arial Unicode MS"/>
              </w:rPr>
              <w:t xml:space="preserve">Credit Line </w:t>
            </w:r>
            <w:r w:rsidRPr="00BE69F2">
              <w:rPr>
                <w:rFonts w:eastAsia="Arial Unicode MS"/>
                <w:cs/>
              </w:rPr>
              <w:t>จำนวน</w:t>
            </w:r>
            <w:r w:rsidRPr="00BE69F2">
              <w:rPr>
                <w:rFonts w:eastAsia="Arial Unicode MS"/>
              </w:rPr>
              <w:t xml:space="preserve"> = 5 </w:t>
            </w:r>
            <w:r w:rsidRPr="00BE69F2">
              <w:rPr>
                <w:rFonts w:eastAsia="Arial Unicode MS"/>
                <w:cs/>
              </w:rPr>
              <w:t xml:space="preserve">ลบ. เพื่อการรีไฟแนนซ์สินเชื่อ </w:t>
            </w:r>
            <w:r w:rsidRPr="00BE69F2">
              <w:rPr>
                <w:rFonts w:eastAsia="Arial Unicode MS"/>
              </w:rPr>
              <w:t xml:space="preserve">P/N </w:t>
            </w:r>
            <w:r w:rsidRPr="00BE69F2">
              <w:rPr>
                <w:rFonts w:eastAsia="Arial Unicode MS"/>
                <w:cs/>
              </w:rPr>
              <w:t>จาก สง. อื่น</w:t>
            </w:r>
          </w:p>
          <w:p w14:paraId="47BC975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134"/>
              <w:gridCol w:w="1276"/>
              <w:gridCol w:w="1417"/>
              <w:gridCol w:w="1276"/>
              <w:gridCol w:w="3083"/>
            </w:tblGrid>
            <w:tr w:rsidR="00BE69F2" w:rsidRPr="00BE69F2" w14:paraId="098F7EC7" w14:textId="77777777">
              <w:trPr>
                <w:trHeight w:val="101"/>
              </w:trPr>
              <w:tc>
                <w:tcPr>
                  <w:tcW w:w="1161" w:type="dxa"/>
                </w:tcPr>
                <w:p w14:paraId="290602E7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วันที่ออกตั๋ว</w:t>
                  </w:r>
                </w:p>
              </w:tc>
              <w:tc>
                <w:tcPr>
                  <w:tcW w:w="1134" w:type="dxa"/>
                </w:tcPr>
                <w:p w14:paraId="66AA10C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ตั๋วเงิน</w:t>
                  </w:r>
                </w:p>
              </w:tc>
              <w:tc>
                <w:tcPr>
                  <w:tcW w:w="1276" w:type="dxa"/>
                </w:tcPr>
                <w:p w14:paraId="2552EA0E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จำนวน </w:t>
                  </w:r>
                  <w:r w:rsidRPr="00BE69F2">
                    <w:rPr>
                      <w:rFonts w:eastAsia="Arial Unicode MS"/>
                    </w:rPr>
                    <w:t>(</w:t>
                  </w:r>
                  <w:r w:rsidRPr="00BE69F2">
                    <w:rPr>
                      <w:rFonts w:eastAsia="Arial Unicode MS"/>
                      <w:cs/>
                    </w:rPr>
                    <w:t>ลบ.)</w:t>
                  </w:r>
                </w:p>
              </w:tc>
              <w:tc>
                <w:tcPr>
                  <w:tcW w:w="1417" w:type="dxa"/>
                </w:tcPr>
                <w:p w14:paraId="78E9D84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อายุตั๋ว (วัน)</w:t>
                  </w:r>
                </w:p>
              </w:tc>
              <w:tc>
                <w:tcPr>
                  <w:tcW w:w="1276" w:type="dxa"/>
                </w:tcPr>
                <w:p w14:paraId="3E1BEB2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วันครบกำหนด</w:t>
                  </w:r>
                </w:p>
              </w:tc>
              <w:tc>
                <w:tcPr>
                  <w:tcW w:w="3083" w:type="dxa"/>
                </w:tcPr>
                <w:p w14:paraId="5019D1B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วัตถุประสงค์</w:t>
                  </w:r>
                </w:p>
              </w:tc>
            </w:tr>
            <w:tr w:rsidR="00BE69F2" w:rsidRPr="00BE69F2" w14:paraId="612EE6B2" w14:textId="77777777">
              <w:trPr>
                <w:trHeight w:val="60"/>
              </w:trPr>
              <w:tc>
                <w:tcPr>
                  <w:tcW w:w="1161" w:type="dxa"/>
                </w:tcPr>
                <w:p w14:paraId="60FF403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  <w:r w:rsidRPr="00BE69F2">
                    <w:rPr>
                      <w:rFonts w:eastAsia="Arial Unicode MS"/>
                    </w:rPr>
                    <w:t>-0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</w:p>
              </w:tc>
              <w:tc>
                <w:tcPr>
                  <w:tcW w:w="1134" w:type="dxa"/>
                </w:tcPr>
                <w:p w14:paraId="3B4FEA28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03D6C86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5</w:t>
                  </w:r>
                </w:p>
              </w:tc>
              <w:tc>
                <w:tcPr>
                  <w:tcW w:w="1417" w:type="dxa"/>
                </w:tcPr>
                <w:p w14:paraId="61D25F38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60</w:t>
                  </w:r>
                </w:p>
              </w:tc>
              <w:tc>
                <w:tcPr>
                  <w:tcW w:w="1276" w:type="dxa"/>
                </w:tcPr>
                <w:p w14:paraId="5E9BDEB4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2021</w:t>
                  </w:r>
                  <w:r w:rsidRPr="00BE69F2">
                    <w:rPr>
                      <w:rFonts w:eastAsia="Arial Unicode MS"/>
                    </w:rPr>
                    <w:t>-2-28</w:t>
                  </w:r>
                </w:p>
              </w:tc>
              <w:tc>
                <w:tcPr>
                  <w:tcW w:w="3083" w:type="dxa"/>
                </w:tcPr>
                <w:p w14:paraId="1CBB86CB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เพื่อการ </w:t>
                  </w:r>
                  <w:r w:rsidRPr="00BE69F2">
                    <w:rPr>
                      <w:rFonts w:eastAsia="Arial Unicode MS"/>
                    </w:rPr>
                    <w:t>Refinance</w:t>
                  </w:r>
                </w:p>
              </w:tc>
            </w:tr>
            <w:tr w:rsidR="00BE69F2" w:rsidRPr="00BE69F2" w14:paraId="20B3ADD4" w14:textId="77777777">
              <w:trPr>
                <w:trHeight w:val="60"/>
              </w:trPr>
              <w:tc>
                <w:tcPr>
                  <w:tcW w:w="1161" w:type="dxa"/>
                </w:tcPr>
                <w:p w14:paraId="5F55296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2021-03-0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</w:p>
              </w:tc>
              <w:tc>
                <w:tcPr>
                  <w:tcW w:w="1134" w:type="dxa"/>
                </w:tcPr>
                <w:p w14:paraId="61226674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276" w:type="dxa"/>
                </w:tcPr>
                <w:p w14:paraId="7FC14AA7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3</w:t>
                  </w:r>
                </w:p>
              </w:tc>
              <w:tc>
                <w:tcPr>
                  <w:tcW w:w="1417" w:type="dxa"/>
                </w:tcPr>
                <w:p w14:paraId="3559D2B1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60</w:t>
                  </w:r>
                </w:p>
              </w:tc>
              <w:tc>
                <w:tcPr>
                  <w:tcW w:w="1276" w:type="dxa"/>
                </w:tcPr>
                <w:p w14:paraId="51F4AB0A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2021</w:t>
                  </w:r>
                  <w:r w:rsidRPr="00BE69F2">
                    <w:rPr>
                      <w:rFonts w:eastAsia="Arial Unicode MS"/>
                    </w:rPr>
                    <w:t>-4-30</w:t>
                  </w:r>
                </w:p>
              </w:tc>
              <w:tc>
                <w:tcPr>
                  <w:tcW w:w="3083" w:type="dxa"/>
                </w:tcPr>
                <w:p w14:paraId="32527733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เพื่อเป็นเงินทุนหมุนเวียน</w:t>
                  </w:r>
                </w:p>
              </w:tc>
            </w:tr>
            <w:tr w:rsidR="00BE69F2" w:rsidRPr="00BE69F2" w14:paraId="1B0CFE71" w14:textId="77777777">
              <w:trPr>
                <w:trHeight w:val="60"/>
              </w:trPr>
              <w:tc>
                <w:tcPr>
                  <w:tcW w:w="1161" w:type="dxa"/>
                </w:tcPr>
                <w:p w14:paraId="282070B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2021-06-0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</w:p>
              </w:tc>
              <w:tc>
                <w:tcPr>
                  <w:tcW w:w="1134" w:type="dxa"/>
                </w:tcPr>
                <w:p w14:paraId="7F91CA83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1276" w:type="dxa"/>
                </w:tcPr>
                <w:p w14:paraId="17130B36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2</w:t>
                  </w:r>
                </w:p>
              </w:tc>
              <w:tc>
                <w:tcPr>
                  <w:tcW w:w="1417" w:type="dxa"/>
                </w:tcPr>
                <w:p w14:paraId="50A1E7C4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60</w:t>
                  </w:r>
                </w:p>
              </w:tc>
              <w:tc>
                <w:tcPr>
                  <w:tcW w:w="1276" w:type="dxa"/>
                </w:tcPr>
                <w:p w14:paraId="6E45192D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2021</w:t>
                  </w:r>
                  <w:r w:rsidRPr="00BE69F2">
                    <w:rPr>
                      <w:rFonts w:eastAsia="Arial Unicode MS"/>
                    </w:rPr>
                    <w:t>-7-31</w:t>
                  </w:r>
                </w:p>
              </w:tc>
              <w:tc>
                <w:tcPr>
                  <w:tcW w:w="3083" w:type="dxa"/>
                </w:tcPr>
                <w:p w14:paraId="6BE3BE6B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เพื่อเป็นเงินทุนหมุนเวียน</w:t>
                  </w:r>
                </w:p>
              </w:tc>
            </w:tr>
          </w:tbl>
          <w:p w14:paraId="5C89FA5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45675F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เนื่องจาก สง. จัดเก็บอยู่ที่ระดับวงเงิน (</w:t>
            </w:r>
            <w:r w:rsidRPr="00BE69F2">
              <w:rPr>
                <w:rFonts w:eastAsia="Arial Unicode MS"/>
              </w:rPr>
              <w:t xml:space="preserve">Credit Line) </w:t>
            </w:r>
            <w:r w:rsidRPr="00BE69F2">
              <w:rPr>
                <w:rFonts w:eastAsia="Arial Unicode MS"/>
                <w:cs/>
              </w:rPr>
              <w:t xml:space="preserve">โดยการออกตั๋วแต่ละครั้งจะมีการ </w:t>
            </w:r>
            <w:r w:rsidRPr="00BE69F2">
              <w:rPr>
                <w:rFonts w:eastAsia="Arial Unicode MS"/>
              </w:rPr>
              <w:t xml:space="preserve">Replicate </w:t>
            </w:r>
            <w:r w:rsidRPr="00BE69F2">
              <w:rPr>
                <w:rFonts w:eastAsia="Arial Unicode MS"/>
                <w:cs/>
              </w:rPr>
              <w:t xml:space="preserve">ค่าต่าง ๆ จากระดับวงเงินไปยังระดับตั๋ว (บัญชี)  รวมถึงค่า </w:t>
            </w:r>
            <w:r w:rsidRPr="00BE69F2">
              <w:rPr>
                <w:rFonts w:eastAsia="Arial Unicode MS"/>
              </w:rPr>
              <w:t xml:space="preserve">Refinance Flag </w:t>
            </w:r>
            <w:r w:rsidRPr="00BE69F2">
              <w:rPr>
                <w:rFonts w:eastAsia="Arial Unicode MS"/>
                <w:cs/>
              </w:rPr>
              <w:t xml:space="preserve">ด้วย ทำให้ตั๋วที่ออกภายใต้วงเงินนี้จะมี  </w:t>
            </w:r>
            <w:r w:rsidRPr="00BE69F2">
              <w:rPr>
                <w:rFonts w:eastAsia="Arial Unicode MS"/>
              </w:rPr>
              <w:t xml:space="preserve">Refinance Flag </w:t>
            </w:r>
            <w:r w:rsidRPr="00BE69F2">
              <w:rPr>
                <w:rFonts w:eastAsia="Arial Unicode MS"/>
                <w:cs/>
              </w:rPr>
              <w:t>ติดไปด้วย</w:t>
            </w:r>
          </w:p>
        </w:tc>
      </w:tr>
      <w:tr w:rsidR="00BE69F2" w:rsidRPr="00BE69F2" w14:paraId="2364E77F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BFCE7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4F61AFE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ให้รายงานแยกรายตั๋วเงิน </w:t>
            </w:r>
            <w:r w:rsidRPr="00BE69F2">
              <w:rPr>
                <w:rFonts w:eastAsia="Arial Unicode MS"/>
              </w:rPr>
              <w:t xml:space="preserve">P/N </w:t>
            </w:r>
            <w:r w:rsidRPr="00BE69F2">
              <w:rPr>
                <w:rFonts w:eastAsia="Arial Unicode MS"/>
                <w:cs/>
              </w:rPr>
              <w:t xml:space="preserve">โดยใส่ </w:t>
            </w:r>
            <w:r w:rsidRPr="00BE69F2">
              <w:rPr>
                <w:rFonts w:eastAsia="Arial Unicode MS"/>
              </w:rPr>
              <w:t>Flag</w:t>
            </w:r>
            <w:r w:rsidRPr="00BE69F2">
              <w:rPr>
                <w:rFonts w:eastAsia="Arial Unicode MS"/>
                <w:cs/>
              </w:rPr>
              <w:t xml:space="preserve"> เฉพาะตั๋วฉบับที่มีการ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u w:val="single"/>
                <w:cs/>
              </w:rPr>
              <w:t>เท่านั้น</w:t>
            </w:r>
          </w:p>
          <w:p w14:paraId="71A5518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476"/>
              <w:gridCol w:w="3330"/>
              <w:gridCol w:w="2081"/>
            </w:tblGrid>
            <w:tr w:rsidR="00BE69F2" w:rsidRPr="00BE69F2" w14:paraId="6CC03663" w14:textId="77777777">
              <w:trPr>
                <w:trHeight w:val="236"/>
              </w:trPr>
              <w:tc>
                <w:tcPr>
                  <w:tcW w:w="1303" w:type="dxa"/>
                </w:tcPr>
                <w:p w14:paraId="6E35C5D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1FF3B7A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476" w:type="dxa"/>
                </w:tcPr>
                <w:p w14:paraId="63D84BF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3330" w:type="dxa"/>
                </w:tcPr>
                <w:p w14:paraId="7BE7309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081" w:type="dxa"/>
                </w:tcPr>
                <w:p w14:paraId="6F3F5C2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2A4072B2" w14:textId="77777777">
              <w:trPr>
                <w:trHeight w:val="264"/>
              </w:trPr>
              <w:tc>
                <w:tcPr>
                  <w:tcW w:w="1303" w:type="dxa"/>
                </w:tcPr>
                <w:p w14:paraId="24F3608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2021-01-31</w:t>
                  </w:r>
                </w:p>
              </w:tc>
              <w:tc>
                <w:tcPr>
                  <w:tcW w:w="1134" w:type="dxa"/>
                </w:tcPr>
                <w:p w14:paraId="27CB494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476" w:type="dxa"/>
                </w:tcPr>
                <w:p w14:paraId="3CC6022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3330" w:type="dxa"/>
                </w:tcPr>
                <w:p w14:paraId="134D6D35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081" w:type="dxa"/>
                </w:tcPr>
                <w:p w14:paraId="1C63585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</w:tbl>
          <w:p w14:paraId="057CEAE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476"/>
              <w:gridCol w:w="3330"/>
              <w:gridCol w:w="2081"/>
            </w:tblGrid>
            <w:tr w:rsidR="00BE69F2" w:rsidRPr="00BE69F2" w14:paraId="68600942" w14:textId="77777777">
              <w:trPr>
                <w:trHeight w:val="236"/>
              </w:trPr>
              <w:tc>
                <w:tcPr>
                  <w:tcW w:w="1303" w:type="dxa"/>
                </w:tcPr>
                <w:p w14:paraId="244BC03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091A995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476" w:type="dxa"/>
                </w:tcPr>
                <w:p w14:paraId="5C7A36E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3330" w:type="dxa"/>
                </w:tcPr>
                <w:p w14:paraId="5799765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081" w:type="dxa"/>
                </w:tcPr>
                <w:p w14:paraId="355DBE7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69E5F493" w14:textId="77777777">
              <w:trPr>
                <w:trHeight w:val="264"/>
              </w:trPr>
              <w:tc>
                <w:tcPr>
                  <w:tcW w:w="1303" w:type="dxa"/>
                </w:tcPr>
                <w:p w14:paraId="47500DC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2021-03-31</w:t>
                  </w:r>
                </w:p>
              </w:tc>
              <w:tc>
                <w:tcPr>
                  <w:tcW w:w="1134" w:type="dxa"/>
                </w:tcPr>
                <w:p w14:paraId="652C8AB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476" w:type="dxa"/>
                </w:tcPr>
                <w:p w14:paraId="78D2740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3330" w:type="dxa"/>
                </w:tcPr>
                <w:p w14:paraId="3CB94F4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081" w:type="dxa"/>
                </w:tcPr>
                <w:p w14:paraId="2C23865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35E488F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476"/>
              <w:gridCol w:w="3330"/>
              <w:gridCol w:w="2081"/>
            </w:tblGrid>
            <w:tr w:rsidR="00BE69F2" w:rsidRPr="00BE69F2" w14:paraId="46A9F306" w14:textId="77777777">
              <w:trPr>
                <w:trHeight w:val="236"/>
              </w:trPr>
              <w:tc>
                <w:tcPr>
                  <w:tcW w:w="1303" w:type="dxa"/>
                </w:tcPr>
                <w:p w14:paraId="1B6826B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05A29F1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476" w:type="dxa"/>
                </w:tcPr>
                <w:p w14:paraId="4ABDEFF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3330" w:type="dxa"/>
                </w:tcPr>
                <w:p w14:paraId="73AB18C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081" w:type="dxa"/>
                </w:tcPr>
                <w:p w14:paraId="05E1E8B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33A4A731" w14:textId="77777777">
              <w:trPr>
                <w:trHeight w:val="264"/>
              </w:trPr>
              <w:tc>
                <w:tcPr>
                  <w:tcW w:w="1303" w:type="dxa"/>
                </w:tcPr>
                <w:p w14:paraId="00DD03A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2021-06-30</w:t>
                  </w:r>
                </w:p>
              </w:tc>
              <w:tc>
                <w:tcPr>
                  <w:tcW w:w="1134" w:type="dxa"/>
                </w:tcPr>
                <w:p w14:paraId="39E1C24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1476" w:type="dxa"/>
                </w:tcPr>
                <w:p w14:paraId="24E823B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3330" w:type="dxa"/>
                </w:tcPr>
                <w:p w14:paraId="78AF390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081" w:type="dxa"/>
                </w:tcPr>
                <w:p w14:paraId="752BFD6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4EAECFC0" w14:textId="77777777" w:rsidR="00033C0B" w:rsidRPr="00BE69F2" w:rsidRDefault="00033C0B" w:rsidP="009A6773">
            <w:pPr>
              <w:ind w:left="-6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4FDDC7ED" w14:textId="44F3C546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D6EB9B3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A4BB920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609B4E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สง. อนุมัติสินเชื่อที่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 xml:space="preserve">จาก สง. อื่นจำนวน </w:t>
            </w:r>
            <w:r w:rsidRPr="00BE69F2">
              <w:rPr>
                <w:rFonts w:eastAsia="Arial Unicode MS"/>
              </w:rPr>
              <w:t xml:space="preserve">60 </w:t>
            </w:r>
            <w:r w:rsidRPr="00BE69F2">
              <w:rPr>
                <w:rFonts w:eastAsia="Arial Unicode MS"/>
                <w:cs/>
              </w:rPr>
              <w:t>ลบ. และให้กู้เพื่อเงินทุนหมุนเวียน (</w:t>
            </w:r>
            <w:r w:rsidRPr="00BE69F2">
              <w:rPr>
                <w:rFonts w:eastAsia="Arial Unicode MS"/>
              </w:rPr>
              <w:t xml:space="preserve">Working Cap) </w:t>
            </w:r>
            <w:r w:rsidRPr="00BE69F2">
              <w:rPr>
                <w:rFonts w:eastAsia="Arial Unicode MS"/>
                <w:cs/>
              </w:rPr>
              <w:t xml:space="preserve">จำนวน </w:t>
            </w:r>
            <w:r w:rsidRPr="00BE69F2">
              <w:rPr>
                <w:rFonts w:eastAsia="Arial Unicode MS"/>
              </w:rPr>
              <w:t xml:space="preserve">40 </w:t>
            </w:r>
            <w:r w:rsidRPr="00BE69F2">
              <w:rPr>
                <w:rFonts w:eastAsia="Arial Unicode MS"/>
                <w:cs/>
              </w:rPr>
              <w:t>ลบ. ให้รายงาน</w:t>
            </w:r>
            <w:r w:rsidRPr="00BE69F2">
              <w:rPr>
                <w:rFonts w:eastAsia="Arial Unicode MS"/>
              </w:rPr>
              <w:t xml:space="preserve"> Refinance Flag </w:t>
            </w:r>
            <w:r w:rsidRPr="00BE69F2">
              <w:rPr>
                <w:rFonts w:eastAsia="Arial Unicode MS"/>
                <w:cs/>
              </w:rPr>
              <w:t>อย่างไร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  <w:tr w:rsidR="00BE69F2" w:rsidRPr="00BE69F2" w14:paraId="3118EF19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BD6B41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26C7825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 สง. รวมเงินทั้ง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จำนวนเป็น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 xml:space="preserve">บัญชี </w:t>
            </w:r>
            <w:r w:rsidRPr="00BE69F2">
              <w:rPr>
                <w:rFonts w:eastAsia="Arial Unicode MS"/>
              </w:rPr>
              <w:t xml:space="preserve">AC001 = 100 </w:t>
            </w:r>
            <w:r w:rsidRPr="00BE69F2">
              <w:rPr>
                <w:rFonts w:eastAsia="Arial Unicode MS"/>
                <w:cs/>
              </w:rPr>
              <w:t>ลบ.</w:t>
            </w:r>
          </w:p>
          <w:tbl>
            <w:tblPr>
              <w:tblStyle w:val="TableGrid"/>
              <w:tblW w:w="0" w:type="auto"/>
              <w:tblLayout w:type="fixed"/>
              <w:tblCellMar>
                <w:left w:w="57" w:type="dxa"/>
                <w:right w:w="57" w:type="dxa"/>
              </w:tblCellMar>
              <w:tblLook w:val="04A0" w:firstRow="1" w:lastRow="0" w:firstColumn="1" w:lastColumn="0" w:noHBand="0" w:noVBand="1"/>
            </w:tblPr>
            <w:tblGrid>
              <w:gridCol w:w="1483"/>
              <w:gridCol w:w="1096"/>
              <w:gridCol w:w="992"/>
              <w:gridCol w:w="1276"/>
              <w:gridCol w:w="3026"/>
              <w:gridCol w:w="1540"/>
            </w:tblGrid>
            <w:tr w:rsidR="00BE69F2" w:rsidRPr="00BE69F2" w14:paraId="4C4C6AB9" w14:textId="77777777">
              <w:tc>
                <w:tcPr>
                  <w:tcW w:w="1483" w:type="dxa"/>
                </w:tcPr>
                <w:p w14:paraId="4EE00F0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Organization Id</w:t>
                  </w:r>
                </w:p>
              </w:tc>
              <w:tc>
                <w:tcPr>
                  <w:tcW w:w="1096" w:type="dxa"/>
                </w:tcPr>
                <w:p w14:paraId="04AE88E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992" w:type="dxa"/>
                </w:tcPr>
                <w:p w14:paraId="36C76A6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1B48B7E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3026" w:type="dxa"/>
                </w:tcPr>
                <w:p w14:paraId="4FC3AFE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1540" w:type="dxa"/>
                </w:tcPr>
                <w:p w14:paraId="2140C18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38E89556" w14:textId="77777777">
              <w:tc>
                <w:tcPr>
                  <w:tcW w:w="1483" w:type="dxa"/>
                </w:tcPr>
                <w:p w14:paraId="2AA7148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001</w:t>
                  </w:r>
                </w:p>
              </w:tc>
              <w:tc>
                <w:tcPr>
                  <w:tcW w:w="1096" w:type="dxa"/>
                </w:tcPr>
                <w:p w14:paraId="66CB1FE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2020-06-30</w:t>
                  </w:r>
                </w:p>
              </w:tc>
              <w:tc>
                <w:tcPr>
                  <w:tcW w:w="992" w:type="dxa"/>
                </w:tcPr>
                <w:p w14:paraId="19950A1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05AFD36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3026" w:type="dxa"/>
                </w:tcPr>
                <w:p w14:paraId="454E6DE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1540" w:type="dxa"/>
                </w:tcPr>
                <w:p w14:paraId="6CDB6CC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</w:tbl>
          <w:p w14:paraId="4DB5E11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588982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 สง. แยกเงินทั้ง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จำนวนเป็น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บัญชี </w:t>
            </w:r>
            <w:r w:rsidRPr="00BE69F2">
              <w:rPr>
                <w:rFonts w:eastAsia="Arial Unicode MS"/>
              </w:rPr>
              <w:t xml:space="preserve">AC002 = 60 </w:t>
            </w:r>
            <w:r w:rsidRPr="00BE69F2">
              <w:rPr>
                <w:rFonts w:eastAsia="Arial Unicode MS"/>
                <w:cs/>
              </w:rPr>
              <w:t xml:space="preserve">ลบ. และ </w:t>
            </w:r>
            <w:r w:rsidRPr="00BE69F2">
              <w:rPr>
                <w:rFonts w:eastAsia="Arial Unicode MS"/>
              </w:rPr>
              <w:t xml:space="preserve">AC003 = 40 </w:t>
            </w:r>
            <w:r w:rsidRPr="00BE69F2">
              <w:rPr>
                <w:rFonts w:eastAsia="Arial Unicode MS"/>
                <w:cs/>
              </w:rPr>
              <w:t>ลบ.</w:t>
            </w:r>
          </w:p>
          <w:tbl>
            <w:tblPr>
              <w:tblStyle w:val="TableGrid"/>
              <w:tblW w:w="0" w:type="auto"/>
              <w:tblLayout w:type="fixed"/>
              <w:tblCellMar>
                <w:left w:w="57" w:type="dxa"/>
                <w:right w:w="57" w:type="dxa"/>
              </w:tblCellMar>
              <w:tblLook w:val="04A0" w:firstRow="1" w:lastRow="0" w:firstColumn="1" w:lastColumn="0" w:noHBand="0" w:noVBand="1"/>
            </w:tblPr>
            <w:tblGrid>
              <w:gridCol w:w="1483"/>
              <w:gridCol w:w="1096"/>
              <w:gridCol w:w="992"/>
              <w:gridCol w:w="1276"/>
              <w:gridCol w:w="3026"/>
              <w:gridCol w:w="1540"/>
            </w:tblGrid>
            <w:tr w:rsidR="00BE69F2" w:rsidRPr="00BE69F2" w14:paraId="52F01F7D" w14:textId="77777777">
              <w:tc>
                <w:tcPr>
                  <w:tcW w:w="1483" w:type="dxa"/>
                </w:tcPr>
                <w:p w14:paraId="7440F7F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Organization Id</w:t>
                  </w:r>
                </w:p>
              </w:tc>
              <w:tc>
                <w:tcPr>
                  <w:tcW w:w="1096" w:type="dxa"/>
                </w:tcPr>
                <w:p w14:paraId="7B76821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992" w:type="dxa"/>
                </w:tcPr>
                <w:p w14:paraId="0C6AB79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75126EC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3026" w:type="dxa"/>
                </w:tcPr>
                <w:p w14:paraId="5F30AE5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1540" w:type="dxa"/>
                </w:tcPr>
                <w:p w14:paraId="699D4F1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31C4AC5E" w14:textId="77777777">
              <w:tc>
                <w:tcPr>
                  <w:tcW w:w="1483" w:type="dxa"/>
                </w:tcPr>
                <w:p w14:paraId="60F4DB1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001</w:t>
                  </w:r>
                </w:p>
              </w:tc>
              <w:tc>
                <w:tcPr>
                  <w:tcW w:w="1096" w:type="dxa"/>
                </w:tcPr>
                <w:p w14:paraId="2C861C0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2020-06-30</w:t>
                  </w:r>
                </w:p>
              </w:tc>
              <w:tc>
                <w:tcPr>
                  <w:tcW w:w="992" w:type="dxa"/>
                </w:tcPr>
                <w:p w14:paraId="2FED4EF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276" w:type="dxa"/>
                </w:tcPr>
                <w:p w14:paraId="3DFB5C8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3026" w:type="dxa"/>
                </w:tcPr>
                <w:p w14:paraId="6F1A92F8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1540" w:type="dxa"/>
                </w:tcPr>
                <w:p w14:paraId="698516B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  <w:tr w:rsidR="00BE69F2" w:rsidRPr="00BE69F2" w14:paraId="684CB6F6" w14:textId="77777777">
              <w:tc>
                <w:tcPr>
                  <w:tcW w:w="1483" w:type="dxa"/>
                </w:tcPr>
                <w:p w14:paraId="611555B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001</w:t>
                  </w:r>
                </w:p>
              </w:tc>
              <w:tc>
                <w:tcPr>
                  <w:tcW w:w="1096" w:type="dxa"/>
                </w:tcPr>
                <w:p w14:paraId="0A86E0F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2020-06-30</w:t>
                  </w:r>
                </w:p>
              </w:tc>
              <w:tc>
                <w:tcPr>
                  <w:tcW w:w="992" w:type="dxa"/>
                </w:tcPr>
                <w:p w14:paraId="737245F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1276" w:type="dxa"/>
                </w:tcPr>
                <w:p w14:paraId="01F3F35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3026" w:type="dxa"/>
                </w:tcPr>
                <w:p w14:paraId="06CA66B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1540" w:type="dxa"/>
                </w:tcPr>
                <w:p w14:paraId="1DD3FAE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6213EA8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</w:p>
        </w:tc>
      </w:tr>
    </w:tbl>
    <w:p w14:paraId="24995273" w14:textId="77777777" w:rsidR="00033C0B" w:rsidRDefault="00033C0B" w:rsidP="009A6773">
      <w:pPr>
        <w:spacing w:line="240" w:lineRule="auto"/>
        <w:rPr>
          <w:rFonts w:eastAsia="Arial Unicode MS"/>
        </w:rPr>
      </w:pPr>
    </w:p>
    <w:p w14:paraId="323CED56" w14:textId="77777777" w:rsidR="00A625A0" w:rsidRDefault="00A625A0" w:rsidP="009A6773">
      <w:pPr>
        <w:spacing w:line="240" w:lineRule="auto"/>
        <w:rPr>
          <w:rFonts w:eastAsia="Arial Unicode MS"/>
        </w:rPr>
      </w:pPr>
    </w:p>
    <w:p w14:paraId="360D8AEF" w14:textId="77777777" w:rsidR="00A625A0" w:rsidRDefault="00A625A0" w:rsidP="009A6773">
      <w:pPr>
        <w:spacing w:line="240" w:lineRule="auto"/>
        <w:rPr>
          <w:rFonts w:eastAsia="Arial Unicode MS"/>
        </w:rPr>
      </w:pPr>
    </w:p>
    <w:p w14:paraId="1D7D5E4B" w14:textId="77777777" w:rsidR="00626B57" w:rsidRDefault="00626B57" w:rsidP="009A6773">
      <w:pPr>
        <w:spacing w:line="240" w:lineRule="auto"/>
        <w:rPr>
          <w:rFonts w:eastAsia="Arial Unicode MS"/>
        </w:rPr>
      </w:pPr>
    </w:p>
    <w:p w14:paraId="23DAEBA0" w14:textId="77777777" w:rsidR="00A625A0" w:rsidRPr="00BE69F2" w:rsidRDefault="00A625A0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56CE303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FCBA61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286E25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สง. อนุมัติสินเชื่อ </w:t>
            </w:r>
            <w:r w:rsidRPr="00BE69F2">
              <w:rPr>
                <w:rFonts w:eastAsia="Arial Unicode MS"/>
              </w:rPr>
              <w:t xml:space="preserve">O/D </w:t>
            </w:r>
            <w:r w:rsidRPr="00BE69F2">
              <w:rPr>
                <w:rFonts w:eastAsia="Arial Unicode MS"/>
                <w:cs/>
              </w:rPr>
              <w:t xml:space="preserve">ที่มีการ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>จาก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สง. อื่น โดยในบัญชีกระแสรายวันมีหลายบัญชี</w:t>
            </w:r>
            <w:r w:rsidRPr="00BE69F2">
              <w:rPr>
                <w:rFonts w:eastAsia="Arial Unicode MS"/>
              </w:rPr>
              <w:t xml:space="preserve"> O/D </w:t>
            </w:r>
            <w:r w:rsidRPr="00BE69F2">
              <w:rPr>
                <w:rFonts w:eastAsia="Arial Unicode MS"/>
                <w:cs/>
              </w:rPr>
              <w:t>เช่น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61"/>
              <w:gridCol w:w="2512"/>
              <w:gridCol w:w="2261"/>
              <w:gridCol w:w="2261"/>
            </w:tblGrid>
            <w:tr w:rsidR="00BE69F2" w:rsidRPr="00BE69F2" w14:paraId="74AA7819" w14:textId="77777777">
              <w:trPr>
                <w:trHeight w:val="269"/>
              </w:trPr>
              <w:tc>
                <w:tcPr>
                  <w:tcW w:w="2261" w:type="dxa"/>
                </w:tcPr>
                <w:p w14:paraId="0BA6324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วันที่อนุมัติ</w:t>
                  </w:r>
                </w:p>
              </w:tc>
              <w:tc>
                <w:tcPr>
                  <w:tcW w:w="2512" w:type="dxa"/>
                </w:tcPr>
                <w:p w14:paraId="01E354EB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บัญชี</w:t>
                  </w:r>
                </w:p>
              </w:tc>
              <w:tc>
                <w:tcPr>
                  <w:tcW w:w="2261" w:type="dxa"/>
                </w:tcPr>
                <w:p w14:paraId="093D694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จำนวน (ลบ.)</w:t>
                  </w:r>
                </w:p>
              </w:tc>
              <w:tc>
                <w:tcPr>
                  <w:tcW w:w="2261" w:type="dxa"/>
                </w:tcPr>
                <w:p w14:paraId="13FD3A1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วัตถุประสงค์</w:t>
                  </w:r>
                </w:p>
              </w:tc>
            </w:tr>
            <w:tr w:rsidR="00BE69F2" w:rsidRPr="00BE69F2" w14:paraId="5D2DD23F" w14:textId="77777777">
              <w:trPr>
                <w:trHeight w:val="252"/>
              </w:trPr>
              <w:tc>
                <w:tcPr>
                  <w:tcW w:w="2261" w:type="dxa"/>
                </w:tcPr>
                <w:p w14:paraId="4ACE511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2021-01-01</w:t>
                  </w:r>
                </w:p>
              </w:tc>
              <w:tc>
                <w:tcPr>
                  <w:tcW w:w="2512" w:type="dxa"/>
                </w:tcPr>
                <w:p w14:paraId="680AEFD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O/D</w:t>
                  </w:r>
                </w:p>
              </w:tc>
              <w:tc>
                <w:tcPr>
                  <w:tcW w:w="2261" w:type="dxa"/>
                </w:tcPr>
                <w:p w14:paraId="06A02CA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  <w:tc>
                <w:tcPr>
                  <w:tcW w:w="2261" w:type="dxa"/>
                </w:tcPr>
                <w:p w14:paraId="49DDCDD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เพื่อเป็นเงินทุนหมุนเวียน</w:t>
                  </w:r>
                </w:p>
              </w:tc>
            </w:tr>
            <w:tr w:rsidR="00BE69F2" w:rsidRPr="00BE69F2" w14:paraId="1150F28B" w14:textId="77777777">
              <w:trPr>
                <w:trHeight w:val="252"/>
              </w:trPr>
              <w:tc>
                <w:tcPr>
                  <w:tcW w:w="2261" w:type="dxa"/>
                </w:tcPr>
                <w:p w14:paraId="41E7966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2021-03-01</w:t>
                  </w:r>
                </w:p>
              </w:tc>
              <w:tc>
                <w:tcPr>
                  <w:tcW w:w="2512" w:type="dxa"/>
                </w:tcPr>
                <w:p w14:paraId="6C80B26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O/D</w:t>
                  </w:r>
                </w:p>
              </w:tc>
              <w:tc>
                <w:tcPr>
                  <w:tcW w:w="2261" w:type="dxa"/>
                </w:tcPr>
                <w:p w14:paraId="2048BE8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</w:t>
                  </w:r>
                </w:p>
              </w:tc>
              <w:tc>
                <w:tcPr>
                  <w:tcW w:w="2261" w:type="dxa"/>
                </w:tcPr>
                <w:p w14:paraId="21C157C5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เพื่อรีไฟแนนซ์</w:t>
                  </w:r>
                </w:p>
              </w:tc>
            </w:tr>
            <w:tr w:rsidR="00BE69F2" w:rsidRPr="00BE69F2" w14:paraId="45F6B61C" w14:textId="77777777">
              <w:trPr>
                <w:trHeight w:val="252"/>
              </w:trPr>
              <w:tc>
                <w:tcPr>
                  <w:tcW w:w="2261" w:type="dxa"/>
                </w:tcPr>
                <w:p w14:paraId="6975670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2021-06-01</w:t>
                  </w:r>
                </w:p>
              </w:tc>
              <w:tc>
                <w:tcPr>
                  <w:tcW w:w="2512" w:type="dxa"/>
                </w:tcPr>
                <w:p w14:paraId="57FE820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O/D</w:t>
                  </w:r>
                </w:p>
              </w:tc>
              <w:tc>
                <w:tcPr>
                  <w:tcW w:w="2261" w:type="dxa"/>
                </w:tcPr>
                <w:p w14:paraId="59CE7A5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3</w:t>
                  </w:r>
                </w:p>
              </w:tc>
              <w:tc>
                <w:tcPr>
                  <w:tcW w:w="2261" w:type="dxa"/>
                </w:tcPr>
                <w:p w14:paraId="61383FD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เพื่อเป็นเงินทุนหมุนเวียน</w:t>
                  </w:r>
                </w:p>
              </w:tc>
            </w:tr>
          </w:tbl>
          <w:p w14:paraId="24B52C3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ในแต่ละช่วงเวลารายงาน </w:t>
            </w:r>
            <w:r w:rsidRPr="00BE69F2">
              <w:rPr>
                <w:rFonts w:eastAsia="Arial Unicode MS"/>
              </w:rPr>
              <w:t xml:space="preserve">Contract Amount in Original Currency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Refinance Flag </w:t>
            </w:r>
            <w:r w:rsidRPr="00BE69F2">
              <w:rPr>
                <w:rFonts w:eastAsia="Arial Unicode MS"/>
                <w:cs/>
              </w:rPr>
              <w:t xml:space="preserve">อย่างไร </w:t>
            </w:r>
          </w:p>
        </w:tc>
      </w:tr>
      <w:tr w:rsidR="00BE69F2" w:rsidRPr="00BE69F2" w14:paraId="0BC1F8CE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D4DBF0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3AA77B8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แบบที่ </w:t>
            </w:r>
            <w:r w:rsidRPr="00BE69F2">
              <w:rPr>
                <w:rFonts w:eastAsia="Arial Unicode MS"/>
              </w:rPr>
              <w:t xml:space="preserve">1: </w:t>
            </w:r>
            <w:r w:rsidRPr="00BE69F2">
              <w:rPr>
                <w:rFonts w:eastAsia="Arial Unicode MS"/>
                <w:cs/>
              </w:rPr>
              <w:t>หาก สง. ขยายหรือเพิ่มวงเงินบนบัญชีเดิม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Refinance Flag = 1 </w:t>
            </w:r>
            <w:r w:rsidRPr="00BE69F2">
              <w:rPr>
                <w:rFonts w:eastAsia="Arial Unicode MS"/>
                <w:cs/>
              </w:rPr>
              <w:t>เฉพาะงวดที่มีการรีไฟแนนซ์</w:t>
            </w:r>
          </w:p>
          <w:p w14:paraId="463B35D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688DA21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เดือน ม.ค.</w:t>
            </w:r>
          </w:p>
          <w:p w14:paraId="1C8F570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990"/>
              <w:gridCol w:w="2621"/>
            </w:tblGrid>
            <w:tr w:rsidR="00BE69F2" w:rsidRPr="00BE69F2" w14:paraId="65C9F80D" w14:textId="77777777">
              <w:trPr>
                <w:trHeight w:val="203"/>
              </w:trPr>
              <w:tc>
                <w:tcPr>
                  <w:tcW w:w="1289" w:type="dxa"/>
                </w:tcPr>
                <w:p w14:paraId="420A236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</w:tcPr>
                <w:p w14:paraId="19FDC07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36CCC9E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990" w:type="dxa"/>
                </w:tcPr>
                <w:p w14:paraId="696B743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621" w:type="dxa"/>
                </w:tcPr>
                <w:p w14:paraId="5A5764F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4751D8BC" w14:textId="77777777">
              <w:trPr>
                <w:trHeight w:val="228"/>
              </w:trPr>
              <w:tc>
                <w:tcPr>
                  <w:tcW w:w="1289" w:type="dxa"/>
                </w:tcPr>
                <w:p w14:paraId="103E092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2021-01-31</w:t>
                  </w:r>
                </w:p>
              </w:tc>
              <w:tc>
                <w:tcPr>
                  <w:tcW w:w="1148" w:type="dxa"/>
                </w:tcPr>
                <w:p w14:paraId="36F0FAE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55D52C9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2990" w:type="dxa"/>
                </w:tcPr>
                <w:p w14:paraId="6E1C155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2003200002 </w:t>
                  </w:r>
                  <w:r w:rsidRPr="00BE69F2">
                    <w:rPr>
                      <w:rFonts w:eastAsia="Arial Unicode MS"/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2621" w:type="dxa"/>
                </w:tcPr>
                <w:p w14:paraId="466C645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1,000,000</w:t>
                  </w:r>
                </w:p>
              </w:tc>
            </w:tr>
          </w:tbl>
          <w:p w14:paraId="29F4858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990"/>
              <w:gridCol w:w="2621"/>
            </w:tblGrid>
            <w:tr w:rsidR="00BE69F2" w:rsidRPr="00BE69F2" w14:paraId="70651907" w14:textId="77777777">
              <w:trPr>
                <w:trHeight w:val="236"/>
              </w:trPr>
              <w:tc>
                <w:tcPr>
                  <w:tcW w:w="1303" w:type="dxa"/>
                </w:tcPr>
                <w:p w14:paraId="24B4699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3843608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0BDB0E5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990" w:type="dxa"/>
                </w:tcPr>
                <w:p w14:paraId="6DC2A7C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621" w:type="dxa"/>
                </w:tcPr>
                <w:p w14:paraId="5FAC4F2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18F0B907" w14:textId="77777777">
              <w:trPr>
                <w:trHeight w:val="264"/>
              </w:trPr>
              <w:tc>
                <w:tcPr>
                  <w:tcW w:w="1303" w:type="dxa"/>
                </w:tcPr>
                <w:p w14:paraId="717E128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2021-01-31</w:t>
                  </w:r>
                </w:p>
              </w:tc>
              <w:tc>
                <w:tcPr>
                  <w:tcW w:w="1134" w:type="dxa"/>
                </w:tcPr>
                <w:p w14:paraId="0C99E85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0772171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90" w:type="dxa"/>
                </w:tcPr>
                <w:p w14:paraId="3EED630A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621" w:type="dxa"/>
                </w:tcPr>
                <w:p w14:paraId="33FD569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65F6FBE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4F2B069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เดือน มี.ค.</w:t>
            </w:r>
          </w:p>
          <w:p w14:paraId="40A8ACB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990"/>
              <w:gridCol w:w="2621"/>
            </w:tblGrid>
            <w:tr w:rsidR="00BE69F2" w:rsidRPr="00BE69F2" w14:paraId="783989D6" w14:textId="77777777">
              <w:trPr>
                <w:trHeight w:val="203"/>
              </w:trPr>
              <w:tc>
                <w:tcPr>
                  <w:tcW w:w="1289" w:type="dxa"/>
                </w:tcPr>
                <w:p w14:paraId="21F7BF5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</w:tcPr>
                <w:p w14:paraId="3874C0B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7212820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990" w:type="dxa"/>
                </w:tcPr>
                <w:p w14:paraId="4B1313F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621" w:type="dxa"/>
                </w:tcPr>
                <w:p w14:paraId="35F0F6D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6DEA53E8" w14:textId="77777777">
              <w:trPr>
                <w:trHeight w:val="228"/>
              </w:trPr>
              <w:tc>
                <w:tcPr>
                  <w:tcW w:w="1289" w:type="dxa"/>
                </w:tcPr>
                <w:p w14:paraId="5269D5B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2021-03-31</w:t>
                  </w:r>
                </w:p>
              </w:tc>
              <w:tc>
                <w:tcPr>
                  <w:tcW w:w="1148" w:type="dxa"/>
                </w:tcPr>
                <w:p w14:paraId="4139D5B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62C93C8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2990" w:type="dxa"/>
                </w:tcPr>
                <w:p w14:paraId="5D22E4F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2003200002 </w:t>
                  </w:r>
                  <w:r w:rsidRPr="00BE69F2">
                    <w:rPr>
                      <w:rFonts w:eastAsia="Arial Unicode MS"/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2621" w:type="dxa"/>
                </w:tcPr>
                <w:p w14:paraId="1EB7029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3,000,000 </w:t>
                  </w:r>
                </w:p>
              </w:tc>
            </w:tr>
          </w:tbl>
          <w:p w14:paraId="51A1E65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990"/>
              <w:gridCol w:w="2621"/>
            </w:tblGrid>
            <w:tr w:rsidR="00BE69F2" w:rsidRPr="00BE69F2" w14:paraId="3F988296" w14:textId="77777777">
              <w:trPr>
                <w:trHeight w:val="236"/>
              </w:trPr>
              <w:tc>
                <w:tcPr>
                  <w:tcW w:w="1303" w:type="dxa"/>
                </w:tcPr>
                <w:p w14:paraId="4B0D6EC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5D60328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4E7EEAD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990" w:type="dxa"/>
                </w:tcPr>
                <w:p w14:paraId="760306E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621" w:type="dxa"/>
                </w:tcPr>
                <w:p w14:paraId="6D2BACF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58F10EAD" w14:textId="77777777">
              <w:trPr>
                <w:trHeight w:val="264"/>
              </w:trPr>
              <w:tc>
                <w:tcPr>
                  <w:tcW w:w="1303" w:type="dxa"/>
                </w:tcPr>
                <w:p w14:paraId="58D6872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2021-03-31</w:t>
                  </w:r>
                </w:p>
              </w:tc>
              <w:tc>
                <w:tcPr>
                  <w:tcW w:w="1134" w:type="dxa"/>
                </w:tcPr>
                <w:p w14:paraId="390B30F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7D62591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90" w:type="dxa"/>
                </w:tcPr>
                <w:p w14:paraId="410157C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621" w:type="dxa"/>
                </w:tcPr>
                <w:p w14:paraId="6B91F1A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</w:tbl>
          <w:p w14:paraId="5555A71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1F73F0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เดือน เม.ย.</w:t>
            </w:r>
          </w:p>
          <w:p w14:paraId="153988B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810"/>
              <w:gridCol w:w="2801"/>
            </w:tblGrid>
            <w:tr w:rsidR="00BE69F2" w:rsidRPr="00BE69F2" w14:paraId="7F0D8D84" w14:textId="77777777">
              <w:trPr>
                <w:trHeight w:val="203"/>
              </w:trPr>
              <w:tc>
                <w:tcPr>
                  <w:tcW w:w="1289" w:type="dxa"/>
                </w:tcPr>
                <w:p w14:paraId="5B3ED5E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</w:tcPr>
                <w:p w14:paraId="14A00D2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5B265B8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810" w:type="dxa"/>
                </w:tcPr>
                <w:p w14:paraId="69921E4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801" w:type="dxa"/>
                </w:tcPr>
                <w:p w14:paraId="259FD07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5C3869F5" w14:textId="77777777">
              <w:trPr>
                <w:trHeight w:val="228"/>
              </w:trPr>
              <w:tc>
                <w:tcPr>
                  <w:tcW w:w="1289" w:type="dxa"/>
                </w:tcPr>
                <w:p w14:paraId="45FAFFC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2021-04-30</w:t>
                  </w:r>
                </w:p>
              </w:tc>
              <w:tc>
                <w:tcPr>
                  <w:tcW w:w="1148" w:type="dxa"/>
                </w:tcPr>
                <w:p w14:paraId="49346F9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7BAA6B1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2810" w:type="dxa"/>
                </w:tcPr>
                <w:p w14:paraId="53DC479F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2003200002 </w:t>
                  </w:r>
                  <w:r w:rsidRPr="00BE69F2">
                    <w:rPr>
                      <w:rFonts w:eastAsia="Arial Unicode MS"/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2801" w:type="dxa"/>
                </w:tcPr>
                <w:p w14:paraId="44B483F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3,000,000 </w:t>
                  </w:r>
                </w:p>
              </w:tc>
            </w:tr>
          </w:tbl>
          <w:p w14:paraId="7B45CF2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810"/>
              <w:gridCol w:w="2801"/>
            </w:tblGrid>
            <w:tr w:rsidR="00BE69F2" w:rsidRPr="00BE69F2" w14:paraId="73FEFE8B" w14:textId="77777777">
              <w:trPr>
                <w:trHeight w:val="236"/>
              </w:trPr>
              <w:tc>
                <w:tcPr>
                  <w:tcW w:w="1303" w:type="dxa"/>
                </w:tcPr>
                <w:p w14:paraId="4029856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13F09A8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10646D5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810" w:type="dxa"/>
                </w:tcPr>
                <w:p w14:paraId="77C406C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801" w:type="dxa"/>
                </w:tcPr>
                <w:p w14:paraId="3644445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7DC0F5A5" w14:textId="77777777">
              <w:trPr>
                <w:trHeight w:val="264"/>
              </w:trPr>
              <w:tc>
                <w:tcPr>
                  <w:tcW w:w="1303" w:type="dxa"/>
                </w:tcPr>
                <w:p w14:paraId="1878102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2021-04-30</w:t>
                  </w:r>
                </w:p>
              </w:tc>
              <w:tc>
                <w:tcPr>
                  <w:tcW w:w="1134" w:type="dxa"/>
                </w:tcPr>
                <w:p w14:paraId="510FC91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65A2179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810" w:type="dxa"/>
                </w:tcPr>
                <w:p w14:paraId="166F404A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801" w:type="dxa"/>
                </w:tcPr>
                <w:p w14:paraId="4502213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6E9CC3C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0F0EDD6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เดือน มิ.ย.</w:t>
            </w:r>
          </w:p>
          <w:p w14:paraId="48501F2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900"/>
              <w:gridCol w:w="2711"/>
            </w:tblGrid>
            <w:tr w:rsidR="00BE69F2" w:rsidRPr="00BE69F2" w14:paraId="4A500372" w14:textId="77777777">
              <w:trPr>
                <w:trHeight w:val="203"/>
              </w:trPr>
              <w:tc>
                <w:tcPr>
                  <w:tcW w:w="1289" w:type="dxa"/>
                </w:tcPr>
                <w:p w14:paraId="44C8864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</w:tcPr>
                <w:p w14:paraId="5BD4C4A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0C886F7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900" w:type="dxa"/>
                </w:tcPr>
                <w:p w14:paraId="69280DC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711" w:type="dxa"/>
                </w:tcPr>
                <w:p w14:paraId="40A663D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55243D06" w14:textId="77777777">
              <w:trPr>
                <w:trHeight w:val="228"/>
              </w:trPr>
              <w:tc>
                <w:tcPr>
                  <w:tcW w:w="1289" w:type="dxa"/>
                </w:tcPr>
                <w:p w14:paraId="7AA100E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2021-06-30</w:t>
                  </w:r>
                </w:p>
              </w:tc>
              <w:tc>
                <w:tcPr>
                  <w:tcW w:w="1148" w:type="dxa"/>
                </w:tcPr>
                <w:p w14:paraId="0DADA67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59D814B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2900" w:type="dxa"/>
                </w:tcPr>
                <w:p w14:paraId="51A0C458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2003200002 </w:t>
                  </w:r>
                  <w:r w:rsidRPr="00BE69F2">
                    <w:rPr>
                      <w:rFonts w:eastAsia="Arial Unicode MS"/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2711" w:type="dxa"/>
                </w:tcPr>
                <w:p w14:paraId="1F993F7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6,000,000 </w:t>
                  </w:r>
                </w:p>
              </w:tc>
            </w:tr>
          </w:tbl>
          <w:p w14:paraId="6A4600F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900"/>
              <w:gridCol w:w="2711"/>
            </w:tblGrid>
            <w:tr w:rsidR="00BE69F2" w:rsidRPr="00BE69F2" w14:paraId="3F86EB08" w14:textId="77777777">
              <w:trPr>
                <w:trHeight w:val="236"/>
              </w:trPr>
              <w:tc>
                <w:tcPr>
                  <w:tcW w:w="1303" w:type="dxa"/>
                </w:tcPr>
                <w:p w14:paraId="1AA10D1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2F808FD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7219F19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900" w:type="dxa"/>
                </w:tcPr>
                <w:p w14:paraId="6855C4D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711" w:type="dxa"/>
                </w:tcPr>
                <w:p w14:paraId="3D6DFCC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44E4C4A1" w14:textId="77777777">
              <w:trPr>
                <w:trHeight w:val="264"/>
              </w:trPr>
              <w:tc>
                <w:tcPr>
                  <w:tcW w:w="1303" w:type="dxa"/>
                </w:tcPr>
                <w:p w14:paraId="35F3671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2021-06-30</w:t>
                  </w:r>
                </w:p>
              </w:tc>
              <w:tc>
                <w:tcPr>
                  <w:tcW w:w="1134" w:type="dxa"/>
                </w:tcPr>
                <w:p w14:paraId="55C7181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51F3839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00" w:type="dxa"/>
                </w:tcPr>
                <w:p w14:paraId="060D21C3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711" w:type="dxa"/>
                </w:tcPr>
                <w:p w14:paraId="40D4F5C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1758345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2DDC13D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แบบที่ </w:t>
            </w:r>
            <w:r w:rsidRPr="00BE69F2">
              <w:rPr>
                <w:rFonts w:eastAsia="Arial Unicode MS"/>
              </w:rPr>
              <w:t xml:space="preserve">2: </w:t>
            </w:r>
            <w:r w:rsidRPr="00BE69F2">
              <w:rPr>
                <w:rFonts w:eastAsia="Arial Unicode MS"/>
                <w:cs/>
              </w:rPr>
              <w:t>หาก สง. ขยายหรือเพิ่มวงเงินคนละบัญชี</w:t>
            </w:r>
          </w:p>
          <w:p w14:paraId="6EF2081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เดือน ม.ค.</w:t>
            </w:r>
          </w:p>
          <w:p w14:paraId="562CD37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900"/>
              <w:gridCol w:w="2711"/>
            </w:tblGrid>
            <w:tr w:rsidR="00BE69F2" w:rsidRPr="00BE69F2" w14:paraId="14FAB9BA" w14:textId="77777777">
              <w:trPr>
                <w:trHeight w:val="203"/>
              </w:trPr>
              <w:tc>
                <w:tcPr>
                  <w:tcW w:w="1289" w:type="dxa"/>
                  <w:vAlign w:val="center"/>
                </w:tcPr>
                <w:p w14:paraId="10B93AC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  <w:vAlign w:val="center"/>
                </w:tcPr>
                <w:p w14:paraId="2D11714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  <w:vAlign w:val="center"/>
                </w:tcPr>
                <w:p w14:paraId="1133DAC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900" w:type="dxa"/>
                  <w:vAlign w:val="center"/>
                </w:tcPr>
                <w:p w14:paraId="0D5DF02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711" w:type="dxa"/>
                  <w:vAlign w:val="center"/>
                </w:tcPr>
                <w:p w14:paraId="67D2971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0FBFDA78" w14:textId="77777777">
              <w:trPr>
                <w:trHeight w:val="228"/>
              </w:trPr>
              <w:tc>
                <w:tcPr>
                  <w:tcW w:w="1289" w:type="dxa"/>
                </w:tcPr>
                <w:p w14:paraId="71B3D7C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2021-01-31</w:t>
                  </w:r>
                </w:p>
              </w:tc>
              <w:tc>
                <w:tcPr>
                  <w:tcW w:w="1148" w:type="dxa"/>
                </w:tcPr>
                <w:p w14:paraId="1B69EAE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4964575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2900" w:type="dxa"/>
                </w:tcPr>
                <w:p w14:paraId="29774E6B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2003200002 </w:t>
                  </w:r>
                  <w:r w:rsidRPr="00BE69F2">
                    <w:rPr>
                      <w:rFonts w:eastAsia="Arial Unicode MS"/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2711" w:type="dxa"/>
                </w:tcPr>
                <w:p w14:paraId="61081FF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1,000,000</w:t>
                  </w:r>
                </w:p>
              </w:tc>
            </w:tr>
          </w:tbl>
          <w:p w14:paraId="4E2CF1D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2D47243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900"/>
              <w:gridCol w:w="2711"/>
            </w:tblGrid>
            <w:tr w:rsidR="00BE69F2" w:rsidRPr="00BE69F2" w14:paraId="35CA80A9" w14:textId="77777777">
              <w:trPr>
                <w:trHeight w:val="236"/>
              </w:trPr>
              <w:tc>
                <w:tcPr>
                  <w:tcW w:w="1303" w:type="dxa"/>
                </w:tcPr>
                <w:p w14:paraId="1D46358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297FDE6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2982BF0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900" w:type="dxa"/>
                </w:tcPr>
                <w:p w14:paraId="17E815B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711" w:type="dxa"/>
                </w:tcPr>
                <w:p w14:paraId="3D95C59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03107DBD" w14:textId="77777777">
              <w:trPr>
                <w:trHeight w:val="264"/>
              </w:trPr>
              <w:tc>
                <w:tcPr>
                  <w:tcW w:w="1303" w:type="dxa"/>
                </w:tcPr>
                <w:p w14:paraId="34B6937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2021-01-31</w:t>
                  </w:r>
                </w:p>
              </w:tc>
              <w:tc>
                <w:tcPr>
                  <w:tcW w:w="1134" w:type="dxa"/>
                </w:tcPr>
                <w:p w14:paraId="5B43D4F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544D929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00" w:type="dxa"/>
                </w:tcPr>
                <w:p w14:paraId="3EFDB805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711" w:type="dxa"/>
                </w:tcPr>
                <w:p w14:paraId="268979C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2AB47DF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695189C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เดือน มี.ค.</w:t>
            </w:r>
          </w:p>
          <w:p w14:paraId="781FA3B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990"/>
              <w:gridCol w:w="2621"/>
            </w:tblGrid>
            <w:tr w:rsidR="00BE69F2" w:rsidRPr="00BE69F2" w14:paraId="631E8465" w14:textId="77777777">
              <w:trPr>
                <w:trHeight w:val="203"/>
              </w:trPr>
              <w:tc>
                <w:tcPr>
                  <w:tcW w:w="1289" w:type="dxa"/>
                  <w:vAlign w:val="center"/>
                </w:tcPr>
                <w:p w14:paraId="70D83FB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  <w:vAlign w:val="center"/>
                </w:tcPr>
                <w:p w14:paraId="3311AED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  <w:vAlign w:val="center"/>
                </w:tcPr>
                <w:p w14:paraId="486D5A1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990" w:type="dxa"/>
                  <w:vAlign w:val="center"/>
                </w:tcPr>
                <w:p w14:paraId="2625814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621" w:type="dxa"/>
                  <w:vAlign w:val="center"/>
                </w:tcPr>
                <w:p w14:paraId="07DDCD6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3125DAC8" w14:textId="77777777">
              <w:trPr>
                <w:trHeight w:val="228"/>
              </w:trPr>
              <w:tc>
                <w:tcPr>
                  <w:tcW w:w="1289" w:type="dxa"/>
                </w:tcPr>
                <w:p w14:paraId="24CA009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2021-03-31</w:t>
                  </w:r>
                </w:p>
              </w:tc>
              <w:tc>
                <w:tcPr>
                  <w:tcW w:w="1148" w:type="dxa"/>
                </w:tcPr>
                <w:p w14:paraId="7484876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276" w:type="dxa"/>
                </w:tcPr>
                <w:p w14:paraId="1B4B544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2990" w:type="dxa"/>
                </w:tcPr>
                <w:p w14:paraId="33EC39B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2003200002 </w:t>
                  </w:r>
                  <w:r w:rsidRPr="00BE69F2">
                    <w:rPr>
                      <w:rFonts w:eastAsia="Arial Unicode MS"/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2621" w:type="dxa"/>
                </w:tcPr>
                <w:p w14:paraId="086F4E9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2,000,000</w:t>
                  </w:r>
                </w:p>
              </w:tc>
            </w:tr>
          </w:tbl>
          <w:p w14:paraId="1446F6C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990"/>
              <w:gridCol w:w="2621"/>
            </w:tblGrid>
            <w:tr w:rsidR="00BE69F2" w:rsidRPr="00BE69F2" w14:paraId="07C7CAA4" w14:textId="77777777">
              <w:trPr>
                <w:trHeight w:val="236"/>
              </w:trPr>
              <w:tc>
                <w:tcPr>
                  <w:tcW w:w="1303" w:type="dxa"/>
                </w:tcPr>
                <w:p w14:paraId="0176457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3154259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043334F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990" w:type="dxa"/>
                </w:tcPr>
                <w:p w14:paraId="3B842A5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621" w:type="dxa"/>
                </w:tcPr>
                <w:p w14:paraId="5859CAD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56046D96" w14:textId="77777777">
              <w:trPr>
                <w:trHeight w:val="264"/>
              </w:trPr>
              <w:tc>
                <w:tcPr>
                  <w:tcW w:w="1303" w:type="dxa"/>
                </w:tcPr>
                <w:p w14:paraId="16B5A6F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2021-03-31</w:t>
                  </w:r>
                </w:p>
              </w:tc>
              <w:tc>
                <w:tcPr>
                  <w:tcW w:w="1134" w:type="dxa"/>
                </w:tcPr>
                <w:p w14:paraId="51D2D36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276" w:type="dxa"/>
                </w:tcPr>
                <w:p w14:paraId="200409E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90" w:type="dxa"/>
                </w:tcPr>
                <w:p w14:paraId="55FDB332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621" w:type="dxa"/>
                </w:tcPr>
                <w:p w14:paraId="00D066C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</w:tbl>
          <w:p w14:paraId="4C5A901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4957337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เดือน เม.ย.</w:t>
            </w:r>
          </w:p>
          <w:p w14:paraId="315E96B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900"/>
              <w:gridCol w:w="2711"/>
            </w:tblGrid>
            <w:tr w:rsidR="00BE69F2" w:rsidRPr="00BE69F2" w14:paraId="2FE21720" w14:textId="77777777">
              <w:trPr>
                <w:trHeight w:val="203"/>
              </w:trPr>
              <w:tc>
                <w:tcPr>
                  <w:tcW w:w="1289" w:type="dxa"/>
                </w:tcPr>
                <w:p w14:paraId="14C93B6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</w:tcPr>
                <w:p w14:paraId="06F7E1F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6EA47F8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900" w:type="dxa"/>
                </w:tcPr>
                <w:p w14:paraId="37BCF36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711" w:type="dxa"/>
                </w:tcPr>
                <w:p w14:paraId="66D2610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3E26D344" w14:textId="77777777">
              <w:trPr>
                <w:trHeight w:val="228"/>
              </w:trPr>
              <w:tc>
                <w:tcPr>
                  <w:tcW w:w="1289" w:type="dxa"/>
                </w:tcPr>
                <w:p w14:paraId="0F9DF39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2021-04-30</w:t>
                  </w:r>
                </w:p>
              </w:tc>
              <w:tc>
                <w:tcPr>
                  <w:tcW w:w="1148" w:type="dxa"/>
                </w:tcPr>
                <w:p w14:paraId="39963D2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276" w:type="dxa"/>
                </w:tcPr>
                <w:p w14:paraId="53B4A01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2900" w:type="dxa"/>
                </w:tcPr>
                <w:p w14:paraId="536F530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2003200002 </w:t>
                  </w:r>
                  <w:r w:rsidRPr="00BE69F2">
                    <w:rPr>
                      <w:rFonts w:eastAsia="Arial Unicode MS"/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2711" w:type="dxa"/>
                </w:tcPr>
                <w:p w14:paraId="70D1DD6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2,000,000 </w:t>
                  </w:r>
                </w:p>
              </w:tc>
            </w:tr>
          </w:tbl>
          <w:p w14:paraId="7283A97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900"/>
              <w:gridCol w:w="2711"/>
            </w:tblGrid>
            <w:tr w:rsidR="00BE69F2" w:rsidRPr="00BE69F2" w14:paraId="7CAACCBE" w14:textId="77777777">
              <w:trPr>
                <w:trHeight w:val="236"/>
              </w:trPr>
              <w:tc>
                <w:tcPr>
                  <w:tcW w:w="1303" w:type="dxa"/>
                </w:tcPr>
                <w:p w14:paraId="4008812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214EE5F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6AD9352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900" w:type="dxa"/>
                </w:tcPr>
                <w:p w14:paraId="29D9261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711" w:type="dxa"/>
                </w:tcPr>
                <w:p w14:paraId="0A97CD4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3F64162C" w14:textId="77777777">
              <w:trPr>
                <w:trHeight w:val="264"/>
              </w:trPr>
              <w:tc>
                <w:tcPr>
                  <w:tcW w:w="1303" w:type="dxa"/>
                </w:tcPr>
                <w:p w14:paraId="3F7D9ED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2021-04-30</w:t>
                  </w:r>
                </w:p>
              </w:tc>
              <w:tc>
                <w:tcPr>
                  <w:tcW w:w="1134" w:type="dxa"/>
                </w:tcPr>
                <w:p w14:paraId="5142934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276" w:type="dxa"/>
                </w:tcPr>
                <w:p w14:paraId="02185B4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00" w:type="dxa"/>
                </w:tcPr>
                <w:p w14:paraId="7B72F993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711" w:type="dxa"/>
                </w:tcPr>
                <w:p w14:paraId="04DD787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7DB369C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  <w:p w14:paraId="66ECEDC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เดือน มิ.ย.</w:t>
            </w:r>
          </w:p>
          <w:p w14:paraId="2A6B9F7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731"/>
              <w:gridCol w:w="2880"/>
            </w:tblGrid>
            <w:tr w:rsidR="00BE69F2" w:rsidRPr="00BE69F2" w14:paraId="06DBE4C0" w14:textId="77777777">
              <w:trPr>
                <w:trHeight w:val="203"/>
              </w:trPr>
              <w:tc>
                <w:tcPr>
                  <w:tcW w:w="1289" w:type="dxa"/>
                </w:tcPr>
                <w:p w14:paraId="7DD1C22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</w:tcPr>
                <w:p w14:paraId="7312C3F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31F4943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731" w:type="dxa"/>
                </w:tcPr>
                <w:p w14:paraId="0EE64EA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880" w:type="dxa"/>
                </w:tcPr>
                <w:p w14:paraId="34644C9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0197DC52" w14:textId="77777777">
              <w:trPr>
                <w:trHeight w:val="228"/>
              </w:trPr>
              <w:tc>
                <w:tcPr>
                  <w:tcW w:w="1289" w:type="dxa"/>
                </w:tcPr>
                <w:p w14:paraId="3CE358B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2021-06-30</w:t>
                  </w:r>
                </w:p>
              </w:tc>
              <w:tc>
                <w:tcPr>
                  <w:tcW w:w="1148" w:type="dxa"/>
                </w:tcPr>
                <w:p w14:paraId="78CE47F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1276" w:type="dxa"/>
                </w:tcPr>
                <w:p w14:paraId="1CAB4AB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E001</w:t>
                  </w:r>
                </w:p>
              </w:tc>
              <w:tc>
                <w:tcPr>
                  <w:tcW w:w="2731" w:type="dxa"/>
                </w:tcPr>
                <w:p w14:paraId="725CFCE7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2003200002 </w:t>
                  </w:r>
                  <w:r w:rsidRPr="00BE69F2">
                    <w:rPr>
                      <w:rFonts w:eastAsia="Arial Unicode MS"/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2880" w:type="dxa"/>
                </w:tcPr>
                <w:p w14:paraId="745F283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3,000,000</w:t>
                  </w:r>
                </w:p>
              </w:tc>
            </w:tr>
          </w:tbl>
          <w:p w14:paraId="7A49589A" w14:textId="77777777" w:rsidR="00A625A0" w:rsidRDefault="00A625A0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9EBEAC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CellMar>
                <w:left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900"/>
              <w:gridCol w:w="2711"/>
            </w:tblGrid>
            <w:tr w:rsidR="00BE69F2" w:rsidRPr="00BE69F2" w14:paraId="63C11444" w14:textId="77777777">
              <w:trPr>
                <w:trHeight w:val="236"/>
              </w:trPr>
              <w:tc>
                <w:tcPr>
                  <w:tcW w:w="1303" w:type="dxa"/>
                </w:tcPr>
                <w:p w14:paraId="2A9A24C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7682388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7CBFFA3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900" w:type="dxa"/>
                </w:tcPr>
                <w:p w14:paraId="6BEE37F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711" w:type="dxa"/>
                </w:tcPr>
                <w:p w14:paraId="2CE4E20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1478E8BF" w14:textId="77777777">
              <w:trPr>
                <w:trHeight w:val="264"/>
              </w:trPr>
              <w:tc>
                <w:tcPr>
                  <w:tcW w:w="1303" w:type="dxa"/>
                </w:tcPr>
                <w:p w14:paraId="0133651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2021-06-30</w:t>
                  </w:r>
                </w:p>
              </w:tc>
              <w:tc>
                <w:tcPr>
                  <w:tcW w:w="1134" w:type="dxa"/>
                </w:tcPr>
                <w:p w14:paraId="2BBA353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1276" w:type="dxa"/>
                </w:tcPr>
                <w:p w14:paraId="2199581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00" w:type="dxa"/>
                </w:tcPr>
                <w:p w14:paraId="12D5B4DA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711" w:type="dxa"/>
                </w:tcPr>
                <w:p w14:paraId="2B87D16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7D85A96F" w14:textId="77777777" w:rsidR="00033C0B" w:rsidRPr="00BE69F2" w:rsidRDefault="00033C0B" w:rsidP="009A6773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2B72C13E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678C454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6C6C2929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0C73E83C" w14:textId="77777777" w:rsidR="00033C0B" w:rsidRPr="00BE69F2" w:rsidRDefault="00033C0B" w:rsidP="009A6773">
            <w:pPr>
              <w:pStyle w:val="ListParagraph"/>
              <w:numPr>
                <w:ilvl w:val="3"/>
                <w:numId w:val="36"/>
              </w:numPr>
              <w:ind w:left="313" w:hanging="28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Refinance Flag </w:t>
            </w:r>
            <w:r w:rsidRPr="00BE69F2">
              <w:rPr>
                <w:rFonts w:eastAsia="Arial Unicode MS"/>
                <w:cs/>
              </w:rPr>
              <w:t>กับสินเชื่อทุกประเภท เช่น สินเชื่อเพื่อที่อยู่อาศัย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สินเชื่อ </w:t>
            </w:r>
            <w:r w:rsidRPr="00BE69F2">
              <w:rPr>
                <w:rFonts w:eastAsia="Arial Unicode MS"/>
              </w:rPr>
              <w:t xml:space="preserve">Micro </w:t>
            </w:r>
            <w:r w:rsidRPr="00BE69F2">
              <w:rPr>
                <w:rFonts w:eastAsia="Arial Unicode MS"/>
                <w:cs/>
              </w:rPr>
              <w:t xml:space="preserve">สินเชื่อ </w:t>
            </w:r>
            <w:r w:rsidRPr="00BE69F2">
              <w:rPr>
                <w:rFonts w:eastAsia="Arial Unicode MS"/>
              </w:rPr>
              <w:t xml:space="preserve">Nano </w:t>
            </w:r>
            <w:r w:rsidRPr="00BE69F2">
              <w:rPr>
                <w:rFonts w:eastAsia="Arial Unicode MS"/>
                <w:cs/>
              </w:rPr>
              <w:t xml:space="preserve">ยกเว้น ภาระผูกพัน ใช่หรือไม่ </w:t>
            </w:r>
          </w:p>
          <w:p w14:paraId="55A0ED48" w14:textId="77777777" w:rsidR="00033C0B" w:rsidRPr="00BE69F2" w:rsidRDefault="00033C0B" w:rsidP="009A6773">
            <w:pPr>
              <w:pStyle w:val="ListParagraph"/>
              <w:numPr>
                <w:ilvl w:val="3"/>
                <w:numId w:val="36"/>
              </w:numPr>
              <w:ind w:left="313" w:hanging="28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นาย ก. ได้โอนหนี้ของ สง.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100,000</w:t>
            </w:r>
            <w:r w:rsidRPr="00BE69F2">
              <w:rPr>
                <w:rFonts w:eastAsia="Arial Unicode MS"/>
                <w:cs/>
              </w:rPr>
              <w:t xml:space="preserve"> บาท (</w:t>
            </w:r>
            <w:r w:rsidRPr="00BE69F2">
              <w:rPr>
                <w:rFonts w:eastAsia="Arial Unicode MS"/>
              </w:rPr>
              <w:t xml:space="preserve">Bank) </w:t>
            </w:r>
            <w:r w:rsidRPr="00BE69F2">
              <w:rPr>
                <w:rFonts w:eastAsia="Arial Unicode MS"/>
                <w:cs/>
              </w:rPr>
              <w:t>และ หนี้ที่ สง.</w:t>
            </w:r>
            <w:r w:rsidRPr="00BE69F2">
              <w:rPr>
                <w:rFonts w:eastAsia="Arial Unicode MS"/>
              </w:rPr>
              <w:t xml:space="preserve"> C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50,000</w:t>
            </w:r>
            <w:r w:rsidRPr="00BE69F2">
              <w:rPr>
                <w:rFonts w:eastAsia="Arial Unicode MS"/>
                <w:cs/>
              </w:rPr>
              <w:t xml:space="preserve"> บาท (</w:t>
            </w:r>
            <w:r w:rsidRPr="00BE69F2">
              <w:rPr>
                <w:rFonts w:eastAsia="Arial Unicode MS"/>
              </w:rPr>
              <w:t xml:space="preserve">Non-Bank) </w:t>
            </w:r>
            <w:r w:rsidRPr="00BE69F2">
              <w:rPr>
                <w:rFonts w:eastAsia="Arial Unicode MS"/>
                <w:cs/>
              </w:rPr>
              <w:t xml:space="preserve">มาที่ สง. </w:t>
            </w:r>
            <w:r w:rsidRPr="00BE69F2">
              <w:rPr>
                <w:rFonts w:eastAsia="Arial Unicode MS"/>
              </w:rPr>
              <w:t>B</w:t>
            </w:r>
            <w:r w:rsidRPr="00BE69F2">
              <w:rPr>
                <w:rFonts w:eastAsia="Arial Unicode MS"/>
                <w:cs/>
              </w:rPr>
              <w:t xml:space="preserve"> นับเป็น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 xml:space="preserve">ทั้ง </w:t>
            </w:r>
            <w:r w:rsidRPr="00BE69F2">
              <w:rPr>
                <w:rFonts w:eastAsia="Arial Unicode MS"/>
              </w:rPr>
              <w:t>150,000</w:t>
            </w:r>
            <w:r w:rsidRPr="00BE69F2">
              <w:rPr>
                <w:rFonts w:eastAsia="Arial Unicode MS"/>
                <w:cs/>
              </w:rPr>
              <w:t xml:space="preserve"> บาท ใช่หรือไม่</w:t>
            </w:r>
          </w:p>
          <w:p w14:paraId="19BBD8CC" w14:textId="77777777" w:rsidR="00033C0B" w:rsidRPr="00BE69F2" w:rsidRDefault="00033C0B" w:rsidP="009A6773">
            <w:pPr>
              <w:ind w:left="319" w:hanging="319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3.   </w:t>
            </w:r>
            <w:r w:rsidRPr="00BE69F2">
              <w:rPr>
                <w:rFonts w:eastAsia="Arial Unicode MS"/>
                <w:cs/>
              </w:rPr>
              <w:t xml:space="preserve">จากข้อ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>หากนับเป็นการรีไฟแนนซ์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หาก สง. </w:t>
            </w:r>
            <w:r w:rsidRPr="00BE69F2">
              <w:rPr>
                <w:rFonts w:eastAsia="Arial Unicode MS"/>
              </w:rPr>
              <w:t xml:space="preserve">B </w:t>
            </w:r>
            <w:r w:rsidRPr="00BE69F2">
              <w:rPr>
                <w:rFonts w:eastAsia="Arial Unicode MS"/>
                <w:cs/>
              </w:rPr>
              <w:t xml:space="preserve">ให้กู้เพิ่ม </w:t>
            </w:r>
            <w:r w:rsidRPr="00BE69F2">
              <w:rPr>
                <w:rFonts w:eastAsia="Arial Unicode MS"/>
              </w:rPr>
              <w:t xml:space="preserve">50,000 </w:t>
            </w:r>
            <w:r w:rsidRPr="00BE69F2">
              <w:rPr>
                <w:rFonts w:eastAsia="Arial Unicode MS"/>
                <w:cs/>
              </w:rPr>
              <w:t xml:space="preserve">บาท จะให้รายงาน </w:t>
            </w:r>
            <w:r w:rsidRPr="00BE69F2">
              <w:rPr>
                <w:rFonts w:eastAsia="Arial Unicode MS"/>
              </w:rPr>
              <w:t xml:space="preserve">Refinance Flag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Movement Type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0E51EFDC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210A98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04445FD0" w14:textId="77777777" w:rsidR="00033C0B" w:rsidRPr="00BE69F2" w:rsidRDefault="00033C0B" w:rsidP="007C68D8">
            <w:pPr>
              <w:pStyle w:val="ListParagraph"/>
              <w:numPr>
                <w:ilvl w:val="3"/>
                <w:numId w:val="326"/>
              </w:numPr>
              <w:ind w:left="313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ใช่ ให้รายงาน</w:t>
            </w:r>
            <w:r w:rsidRPr="00BE69F2">
              <w:rPr>
                <w:rFonts w:eastAsia="Arial Unicode MS"/>
              </w:rPr>
              <w:t xml:space="preserve"> Refinance Flag </w:t>
            </w:r>
            <w:r w:rsidRPr="00BE69F2">
              <w:rPr>
                <w:rFonts w:eastAsia="Arial Unicode MS"/>
                <w:cs/>
              </w:rPr>
              <w:t xml:space="preserve">ทุกประเภทสินเชื่อ ยกเว้นภาระผูกพัน </w:t>
            </w:r>
          </w:p>
          <w:p w14:paraId="4E1C51DA" w14:textId="77777777" w:rsidR="00033C0B" w:rsidRPr="00BE69F2" w:rsidRDefault="00033C0B" w:rsidP="007C68D8">
            <w:pPr>
              <w:pStyle w:val="ListParagraph"/>
              <w:numPr>
                <w:ilvl w:val="3"/>
                <w:numId w:val="326"/>
              </w:numPr>
              <w:ind w:left="313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ใช่ นับเป็น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>ทั้งหมด ให้รายงาน</w:t>
            </w:r>
          </w:p>
          <w:p w14:paraId="2F7D073E" w14:textId="77777777" w:rsidR="00033C0B" w:rsidRPr="00BE69F2" w:rsidRDefault="00033C0B" w:rsidP="009A6773">
            <w:p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   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1.1</w:t>
            </w:r>
            <w:r w:rsidRPr="00BE69F2">
              <w:rPr>
                <w:rFonts w:eastAsia="Arial Unicode MS"/>
              </w:rPr>
              <w:t xml:space="preserve"> Credit Account 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Contract Amount in Original Currency =  150,000 </w:t>
            </w:r>
            <w:r w:rsidRPr="00BE69F2">
              <w:rPr>
                <w:rFonts w:eastAsia="Arial Unicode MS"/>
                <w:cs/>
              </w:rPr>
              <w:t>บาท</w:t>
            </w:r>
          </w:p>
          <w:p w14:paraId="6A8B9057" w14:textId="77777777" w:rsidR="00033C0B" w:rsidRPr="00BE69F2" w:rsidRDefault="00033C0B" w:rsidP="009A6773">
            <w:p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   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1.2</w:t>
            </w:r>
            <w:r w:rsidRPr="00BE69F2">
              <w:rPr>
                <w:rFonts w:eastAsia="Arial Unicode MS"/>
              </w:rPr>
              <w:t xml:space="preserve"> Credit Account Detail 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Refinance Flag  =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</w:t>
            </w:r>
          </w:p>
          <w:p w14:paraId="072D4A00" w14:textId="77777777" w:rsidR="00033C0B" w:rsidRPr="00BE69F2" w:rsidRDefault="00033C0B" w:rsidP="007C68D8">
            <w:pPr>
              <w:pStyle w:val="ListParagraph"/>
              <w:numPr>
                <w:ilvl w:val="3"/>
                <w:numId w:val="326"/>
              </w:numPr>
              <w:ind w:left="313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</w:p>
          <w:p w14:paraId="6F7CA728" w14:textId="77777777" w:rsidR="00033C0B" w:rsidRPr="00BE69F2" w:rsidRDefault="00033C0B" w:rsidP="009A6773">
            <w:pPr>
              <w:pStyle w:val="ListParagraph"/>
              <w:ind w:left="313" w:firstLine="28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1.1</w:t>
            </w:r>
            <w:r w:rsidRPr="00BE69F2">
              <w:rPr>
                <w:rFonts w:eastAsia="Arial Unicode MS"/>
              </w:rPr>
              <w:t xml:space="preserve"> Credit Account 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Contract Amount in Original Currency =  </w:t>
            </w:r>
            <w:r w:rsidRPr="00BE69F2">
              <w:rPr>
                <w:rFonts w:eastAsia="Arial Unicode MS"/>
                <w:cs/>
              </w:rPr>
              <w:t>200</w:t>
            </w:r>
            <w:r w:rsidRPr="00BE69F2">
              <w:rPr>
                <w:rFonts w:eastAsia="Arial Unicode MS"/>
              </w:rPr>
              <w:t>,000</w:t>
            </w:r>
            <w:r w:rsidRPr="00BE69F2">
              <w:rPr>
                <w:rFonts w:eastAsia="Arial Unicode MS"/>
                <w:cs/>
              </w:rPr>
              <w:t xml:space="preserve"> บาท </w:t>
            </w:r>
          </w:p>
          <w:p w14:paraId="1C259C79" w14:textId="77777777" w:rsidR="00033C0B" w:rsidRPr="00BE69F2" w:rsidRDefault="00033C0B" w:rsidP="009A6773">
            <w:pPr>
              <w:pStyle w:val="ListParagraph"/>
              <w:ind w:left="313" w:firstLine="28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1.2</w:t>
            </w:r>
            <w:r w:rsidRPr="00BE69F2">
              <w:rPr>
                <w:rFonts w:eastAsia="Arial Unicode MS"/>
              </w:rPr>
              <w:t xml:space="preserve"> Credit Account Detail  </w:t>
            </w: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Refinance Flag  =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</w:t>
            </w:r>
          </w:p>
          <w:p w14:paraId="69F09A02" w14:textId="77777777" w:rsidR="00033C0B" w:rsidRPr="00BE69F2" w:rsidRDefault="00033C0B" w:rsidP="009A6773">
            <w:pPr>
              <w:ind w:firstLine="5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7.5</w:t>
            </w:r>
            <w:r w:rsidRPr="00BE69F2">
              <w:rPr>
                <w:rFonts w:eastAsia="Arial Unicode MS"/>
              </w:rPr>
              <w:t xml:space="preserve"> Aggregated Flow</w:t>
            </w:r>
          </w:p>
          <w:p w14:paraId="4E512694" w14:textId="77777777" w:rsidR="00033C0B" w:rsidRPr="00BE69F2" w:rsidRDefault="00033C0B" w:rsidP="009A6773">
            <w:p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Ind w:w="313" w:type="dxa"/>
              <w:tblLayout w:type="fixed"/>
              <w:tblLook w:val="04A0" w:firstRow="1" w:lastRow="0" w:firstColumn="1" w:lastColumn="0" w:noHBand="0" w:noVBand="1"/>
            </w:tblPr>
            <w:tblGrid>
              <w:gridCol w:w="1271"/>
              <w:gridCol w:w="1134"/>
              <w:gridCol w:w="4538"/>
              <w:gridCol w:w="2103"/>
            </w:tblGrid>
            <w:tr w:rsidR="00BE69F2" w:rsidRPr="00BE69F2" w14:paraId="52BB0EBF" w14:textId="77777777">
              <w:trPr>
                <w:trHeight w:val="251"/>
              </w:trPr>
              <w:tc>
                <w:tcPr>
                  <w:tcW w:w="1271" w:type="dxa"/>
                </w:tcPr>
                <w:p w14:paraId="1A41CC2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69423D4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4538" w:type="dxa"/>
                </w:tcPr>
                <w:p w14:paraId="2D35945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Movement Type</w:t>
                  </w:r>
                </w:p>
              </w:tc>
              <w:tc>
                <w:tcPr>
                  <w:tcW w:w="2103" w:type="dxa"/>
                </w:tcPr>
                <w:p w14:paraId="7B89061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Movement Amount in Baht</w:t>
                  </w:r>
                </w:p>
              </w:tc>
            </w:tr>
            <w:tr w:rsidR="00BE69F2" w:rsidRPr="00BE69F2" w14:paraId="5C72DCFA" w14:textId="77777777">
              <w:trPr>
                <w:trHeight w:val="64"/>
              </w:trPr>
              <w:tc>
                <w:tcPr>
                  <w:tcW w:w="1271" w:type="dxa"/>
                </w:tcPr>
                <w:p w14:paraId="6D319B5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2020-06-30</w:t>
                  </w:r>
                </w:p>
              </w:tc>
              <w:tc>
                <w:tcPr>
                  <w:tcW w:w="1134" w:type="dxa"/>
                </w:tcPr>
                <w:p w14:paraId="232220C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4538" w:type="dxa"/>
                </w:tcPr>
                <w:p w14:paraId="6F50D5B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2003400002 เบิกถอนเงิน / ให้สินเชื่อเพิ่ม</w:t>
                  </w:r>
                </w:p>
              </w:tc>
              <w:tc>
                <w:tcPr>
                  <w:tcW w:w="2103" w:type="dxa"/>
                </w:tcPr>
                <w:p w14:paraId="0B23189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50,000</w:t>
                  </w:r>
                </w:p>
              </w:tc>
            </w:tr>
            <w:tr w:rsidR="00BE69F2" w:rsidRPr="00BE69F2" w14:paraId="2B3D9ED4" w14:textId="77777777">
              <w:trPr>
                <w:trHeight w:val="60"/>
              </w:trPr>
              <w:tc>
                <w:tcPr>
                  <w:tcW w:w="1271" w:type="dxa"/>
                </w:tcPr>
                <w:p w14:paraId="3D943C4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2020-06-30</w:t>
                  </w:r>
                </w:p>
              </w:tc>
              <w:tc>
                <w:tcPr>
                  <w:tcW w:w="1134" w:type="dxa"/>
                </w:tcPr>
                <w:p w14:paraId="7AD991B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4538" w:type="dxa"/>
                </w:tcPr>
                <w:p w14:paraId="07B7E11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2003400003 </w:t>
                  </w:r>
                  <w:r w:rsidRPr="00BE69F2">
                    <w:rPr>
                      <w:rFonts w:eastAsia="Arial Unicode MS"/>
                      <w:cs/>
                    </w:rPr>
                    <w:t>ซื้อหรือรับโอนหนี้จากบุคคลหรือสถาบันการเงินอื่น</w:t>
                  </w:r>
                </w:p>
              </w:tc>
              <w:tc>
                <w:tcPr>
                  <w:tcW w:w="2103" w:type="dxa"/>
                </w:tcPr>
                <w:p w14:paraId="3443E1E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150,000</w:t>
                  </w:r>
                </w:p>
              </w:tc>
            </w:tr>
          </w:tbl>
          <w:p w14:paraId="68FB83FA" w14:textId="77777777" w:rsidR="00033C0B" w:rsidRPr="00BE69F2" w:rsidRDefault="00033C0B" w:rsidP="009A6773">
            <w:p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1402EDA8" w14:textId="77777777" w:rsidR="00033C0B" w:rsidRPr="00BE69F2" w:rsidRDefault="00033C0B" w:rsidP="009A6773">
            <w:p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หมายเหตุ</w:t>
            </w:r>
            <w:r w:rsidRPr="00BE69F2">
              <w:rPr>
                <w:rFonts w:eastAsia="Arial Unicode MS"/>
              </w:rPr>
              <w:t xml:space="preserve">: </w:t>
            </w:r>
            <w:r w:rsidRPr="00BE69F2">
              <w:rPr>
                <w:rFonts w:eastAsia="Arial Unicode MS"/>
                <w:cs/>
              </w:rPr>
              <w:t>หาก สง. แยกไม่ได้จริง ธปท. อนุโลมให้รายงาน</w:t>
            </w:r>
          </w:p>
          <w:tbl>
            <w:tblPr>
              <w:tblStyle w:val="TableGrid"/>
              <w:tblW w:w="0" w:type="auto"/>
              <w:tblInd w:w="313" w:type="dxa"/>
              <w:tblLayout w:type="fixed"/>
              <w:tblLook w:val="04A0" w:firstRow="1" w:lastRow="0" w:firstColumn="1" w:lastColumn="0" w:noHBand="0" w:noVBand="1"/>
            </w:tblPr>
            <w:tblGrid>
              <w:gridCol w:w="1271"/>
              <w:gridCol w:w="1134"/>
              <w:gridCol w:w="4538"/>
              <w:gridCol w:w="2103"/>
            </w:tblGrid>
            <w:tr w:rsidR="00BE69F2" w:rsidRPr="00BE69F2" w14:paraId="03FF70FB" w14:textId="77777777">
              <w:trPr>
                <w:trHeight w:val="251"/>
              </w:trPr>
              <w:tc>
                <w:tcPr>
                  <w:tcW w:w="1271" w:type="dxa"/>
                </w:tcPr>
                <w:p w14:paraId="4F6405B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4B3C4CD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4538" w:type="dxa"/>
                </w:tcPr>
                <w:p w14:paraId="635BDA1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Movement Type</w:t>
                  </w:r>
                </w:p>
              </w:tc>
              <w:tc>
                <w:tcPr>
                  <w:tcW w:w="2103" w:type="dxa"/>
                </w:tcPr>
                <w:p w14:paraId="55CBBC3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Movement Amount in Baht</w:t>
                  </w:r>
                </w:p>
              </w:tc>
            </w:tr>
            <w:tr w:rsidR="00BE69F2" w:rsidRPr="00BE69F2" w14:paraId="6F1D8AA4" w14:textId="77777777">
              <w:trPr>
                <w:trHeight w:val="251"/>
              </w:trPr>
              <w:tc>
                <w:tcPr>
                  <w:tcW w:w="1271" w:type="dxa"/>
                </w:tcPr>
                <w:p w14:paraId="799E041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2020-06-30</w:t>
                  </w:r>
                </w:p>
              </w:tc>
              <w:tc>
                <w:tcPr>
                  <w:tcW w:w="1134" w:type="dxa"/>
                </w:tcPr>
                <w:p w14:paraId="3E105F1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4538" w:type="dxa"/>
                </w:tcPr>
                <w:p w14:paraId="151DDD8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2003400003 </w:t>
                  </w:r>
                  <w:r w:rsidRPr="00BE69F2">
                    <w:rPr>
                      <w:rFonts w:eastAsia="Arial Unicode MS"/>
                      <w:cs/>
                    </w:rPr>
                    <w:t>ซื้อหรือรับโอนหนี้จากบุคคลหรือสถาบันการเงินอื่น</w:t>
                  </w:r>
                </w:p>
              </w:tc>
              <w:tc>
                <w:tcPr>
                  <w:tcW w:w="2103" w:type="dxa"/>
                </w:tcPr>
                <w:p w14:paraId="35C8B03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200,000</w:t>
                  </w:r>
                </w:p>
              </w:tc>
            </w:tr>
          </w:tbl>
          <w:p w14:paraId="5B5CB328" w14:textId="77777777" w:rsidR="00033C0B" w:rsidRPr="00BE69F2" w:rsidRDefault="00033C0B" w:rsidP="009A6773">
            <w:pPr>
              <w:pStyle w:val="ListParagraph"/>
              <w:ind w:left="11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  <w:tr w:rsidR="00BE69F2" w:rsidRPr="00BE69F2" w14:paraId="792ABD23" w14:textId="77777777" w:rsidTr="001B0E42">
        <w:trPr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86B74BB" w14:textId="77777777" w:rsidR="00033C0B" w:rsidRPr="00BE69F2" w:rsidRDefault="00033C0B" w:rsidP="009A6773">
            <w:pPr>
              <w:rPr>
                <w:rFonts w:eastAsia="Arial Unicode MS"/>
              </w:rPr>
            </w:pPr>
          </w:p>
        </w:tc>
        <w:tc>
          <w:tcPr>
            <w:tcW w:w="9639" w:type="dxa"/>
          </w:tcPr>
          <w:p w14:paraId="4D6A1169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  <w:tr w:rsidR="00BE69F2" w:rsidRPr="00BE69F2" w14:paraId="7E781771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77A6D94E" w14:textId="77777777" w:rsidR="00033C0B" w:rsidRPr="001C0FAE" w:rsidRDefault="00033C0B" w:rsidP="009A6773">
            <w:pPr>
              <w:rPr>
                <w:rFonts w:eastAsia="Arial Unicode MS"/>
                <w:caps/>
              </w:rPr>
            </w:pPr>
            <w:r w:rsidRPr="001C0FAE">
              <w:rPr>
                <w:rFonts w:eastAsia="Arial Unicode MS"/>
              </w:rPr>
              <w:t>Q</w:t>
            </w:r>
            <w:r w:rsidRPr="001C0FAE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56EB6D43" w14:textId="77777777" w:rsidR="00033C0B" w:rsidRPr="001C0FAE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b/>
                <w:bCs/>
              </w:rPr>
            </w:pPr>
            <w:r w:rsidRPr="001C0FAE">
              <w:rPr>
                <w:rFonts w:eastAsia="Arial Unicode MS"/>
                <w:b/>
                <w:bCs/>
                <w:cs/>
              </w:rPr>
              <w:t xml:space="preserve">บริษัท </w:t>
            </w:r>
            <w:r w:rsidRPr="001C0FAE">
              <w:rPr>
                <w:rFonts w:eastAsia="Arial Unicode MS"/>
                <w:b/>
                <w:bCs/>
              </w:rPr>
              <w:t xml:space="preserve">A 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มีวงเงินสินเชื่อ </w:t>
            </w:r>
            <w:r w:rsidRPr="001C0FAE">
              <w:rPr>
                <w:rFonts w:eastAsia="Arial Unicode MS"/>
                <w:b/>
                <w:bCs/>
              </w:rPr>
              <w:t xml:space="preserve">Trade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กับ </w:t>
            </w:r>
            <w:r w:rsidRPr="001C0FAE">
              <w:rPr>
                <w:rFonts w:eastAsia="Arial Unicode MS"/>
                <w:b/>
                <w:bCs/>
              </w:rPr>
              <w:t xml:space="preserve">Bank BB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วงเงิน </w:t>
            </w:r>
            <w:r w:rsidRPr="001C0FAE">
              <w:rPr>
                <w:rFonts w:eastAsia="Arial Unicode MS"/>
                <w:b/>
                <w:bCs/>
              </w:rPr>
              <w:t>5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 ลบ. ยอดหนี้ </w:t>
            </w:r>
            <w:r w:rsidRPr="001C0FAE">
              <w:rPr>
                <w:rFonts w:eastAsia="Arial Unicode MS"/>
                <w:b/>
                <w:bCs/>
              </w:rPr>
              <w:t>2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 ลบ. ต้องการ </w:t>
            </w:r>
            <w:r w:rsidRPr="001C0FAE">
              <w:rPr>
                <w:rFonts w:eastAsia="Arial Unicode MS"/>
                <w:b/>
                <w:bCs/>
              </w:rPr>
              <w:t xml:space="preserve">Refinance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ไปใช้วงเงินสินเชื่อกับ </w:t>
            </w:r>
            <w:r w:rsidRPr="001C0FAE">
              <w:rPr>
                <w:rFonts w:eastAsia="Arial Unicode MS"/>
                <w:b/>
                <w:bCs/>
              </w:rPr>
              <w:t xml:space="preserve">Bank CC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วงเงิน </w:t>
            </w:r>
            <w:r w:rsidRPr="001C0FAE">
              <w:rPr>
                <w:rFonts w:eastAsia="Arial Unicode MS"/>
                <w:b/>
                <w:bCs/>
              </w:rPr>
              <w:t>5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 ลบ. </w:t>
            </w:r>
          </w:p>
          <w:p w14:paraId="20CB7AC9" w14:textId="77777777" w:rsidR="00033C0B" w:rsidRPr="001C0FAE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b/>
                <w:bCs/>
              </w:rPr>
            </w:pPr>
            <w:r w:rsidRPr="001C0FAE">
              <w:rPr>
                <w:rFonts w:eastAsia="Arial Unicode MS"/>
                <w:b/>
                <w:bCs/>
                <w:cs/>
              </w:rPr>
              <w:t xml:space="preserve">โดย </w:t>
            </w:r>
            <w:r w:rsidRPr="001C0FAE">
              <w:rPr>
                <w:rFonts w:eastAsia="Arial Unicode MS"/>
                <w:b/>
                <w:bCs/>
              </w:rPr>
              <w:t xml:space="preserve">Bank CC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มีขั้นตอน และกระบวนการดังนี้ </w:t>
            </w:r>
          </w:p>
          <w:p w14:paraId="39322386" w14:textId="77777777" w:rsidR="00033C0B" w:rsidRPr="001C0FAE" w:rsidRDefault="00033C0B" w:rsidP="009A6773">
            <w:pPr>
              <w:pStyle w:val="ListParagraph"/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b/>
                <w:bCs/>
              </w:rPr>
            </w:pPr>
            <w:r w:rsidRPr="001C0FAE">
              <w:rPr>
                <w:rFonts w:eastAsia="Arial Unicode MS"/>
                <w:b/>
                <w:bCs/>
              </w:rPr>
              <w:t xml:space="preserve">Bank CC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ตั้งวงเงิน </w:t>
            </w:r>
            <w:r w:rsidRPr="001C0FAE">
              <w:rPr>
                <w:rFonts w:eastAsia="Arial Unicode MS"/>
                <w:b/>
                <w:bCs/>
              </w:rPr>
              <w:t xml:space="preserve">P/N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เฉพาะราย </w:t>
            </w:r>
            <w:r w:rsidRPr="001C0FAE">
              <w:rPr>
                <w:rFonts w:eastAsia="Arial Unicode MS"/>
                <w:b/>
                <w:bCs/>
              </w:rPr>
              <w:t xml:space="preserve">2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ลบ. (เบิกได้ครั้งเดียว และไม่หมุนเวียน) แล้วเอาไปไถ่ถอนที่ </w:t>
            </w:r>
            <w:r w:rsidRPr="001C0FAE">
              <w:rPr>
                <w:rFonts w:eastAsia="Arial Unicode MS"/>
                <w:b/>
                <w:bCs/>
              </w:rPr>
              <w:t xml:space="preserve">Bank BB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และ ทยอยตั้งวงเงิน </w:t>
            </w:r>
            <w:r w:rsidRPr="001C0FAE">
              <w:rPr>
                <w:rFonts w:eastAsia="Arial Unicode MS"/>
                <w:b/>
                <w:bCs/>
              </w:rPr>
              <w:t>Trade 3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 ลบ. (เมื่อลูกค้ามีการชำระหนี้ </w:t>
            </w:r>
            <w:r w:rsidRPr="001C0FAE">
              <w:rPr>
                <w:rFonts w:eastAsia="Arial Unicode MS"/>
                <w:b/>
                <w:bCs/>
              </w:rPr>
              <w:t xml:space="preserve">P/N </w:t>
            </w:r>
            <w:r w:rsidRPr="001C0FAE">
              <w:rPr>
                <w:rFonts w:eastAsia="Arial Unicode MS"/>
                <w:b/>
                <w:bCs/>
                <w:cs/>
              </w:rPr>
              <w:t>2</w:t>
            </w:r>
            <w:r w:rsidRPr="001C0FAE">
              <w:rPr>
                <w:rFonts w:eastAsia="Arial Unicode MS"/>
                <w:b/>
                <w:bCs/>
              </w:rPr>
              <w:t xml:space="preserve"> </w:t>
            </w:r>
            <w:r w:rsidRPr="001C0FAE">
              <w:rPr>
                <w:rFonts w:eastAsia="Arial Unicode MS"/>
                <w:b/>
                <w:bCs/>
                <w:cs/>
              </w:rPr>
              <w:t>ลบ.</w:t>
            </w:r>
            <w:r w:rsidRPr="001C0FAE">
              <w:rPr>
                <w:rFonts w:eastAsia="Arial Unicode MS"/>
                <w:b/>
                <w:bCs/>
              </w:rPr>
              <w:t xml:space="preserve">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สง. จะปิดตั๋วใบเดิม และออกตั๋วใบใหม่โดยเพิ่มวงเงินเป็น </w:t>
            </w:r>
            <w:r w:rsidRPr="001C0FAE">
              <w:rPr>
                <w:rFonts w:eastAsia="Arial Unicode MS"/>
                <w:b/>
                <w:bCs/>
              </w:rPr>
              <w:t>5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 ลบ.) โดยในวันที่ </w:t>
            </w:r>
            <w:r w:rsidRPr="001C0FAE">
              <w:rPr>
                <w:rFonts w:eastAsia="Arial Unicode MS"/>
                <w:b/>
                <w:bCs/>
              </w:rPr>
              <w:t xml:space="preserve">Refinance Bank CC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จะเบิกวงเงินตั๋ว </w:t>
            </w:r>
            <w:r w:rsidRPr="001C0FAE">
              <w:rPr>
                <w:rFonts w:eastAsia="Arial Unicode MS"/>
                <w:b/>
                <w:bCs/>
              </w:rPr>
              <w:t xml:space="preserve">P/N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เฉพาะราย </w:t>
            </w:r>
            <w:r w:rsidRPr="001C0FAE">
              <w:rPr>
                <w:rFonts w:eastAsia="Arial Unicode MS"/>
                <w:b/>
                <w:bCs/>
              </w:rPr>
              <w:t>2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 ลบ.</w:t>
            </w:r>
            <w:r w:rsidRPr="001C0FAE">
              <w:rPr>
                <w:rFonts w:eastAsia="Arial Unicode MS"/>
                <w:b/>
                <w:bCs/>
              </w:rPr>
              <w:t xml:space="preserve">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โดยทำเช็คมาเพื่อชำระหนี้ ให้กับทาง </w:t>
            </w:r>
            <w:r w:rsidRPr="001C0FAE">
              <w:rPr>
                <w:rFonts w:eastAsia="Arial Unicode MS"/>
                <w:b/>
                <w:bCs/>
              </w:rPr>
              <w:t>Bank BB 2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 ลบ. ซึ่งจะต้องยืนยันยอดหนี้ให้ตรงกัน</w:t>
            </w:r>
          </w:p>
          <w:p w14:paraId="53898F7D" w14:textId="77777777" w:rsidR="00033C0B" w:rsidRPr="001C0FAE" w:rsidRDefault="00033C0B" w:rsidP="009A6773">
            <w:pPr>
              <w:pStyle w:val="ListParagraph"/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b/>
                <w:bCs/>
              </w:rPr>
            </w:pPr>
            <w:r w:rsidRPr="001C0FAE">
              <w:rPr>
                <w:rFonts w:eastAsia="Arial Unicode MS"/>
                <w:b/>
                <w:bCs/>
                <w:cs/>
              </w:rPr>
              <w:t xml:space="preserve">ภายหลังจากที่ </w:t>
            </w:r>
            <w:r w:rsidRPr="001C0FAE">
              <w:rPr>
                <w:rFonts w:eastAsia="Arial Unicode MS"/>
                <w:b/>
                <w:bCs/>
              </w:rPr>
              <w:t xml:space="preserve">Refinance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หากลูกค้าจะขอเบิกใช้วงเงิน </w:t>
            </w:r>
            <w:r w:rsidRPr="001C0FAE">
              <w:rPr>
                <w:rFonts w:eastAsia="Arial Unicode MS"/>
                <w:b/>
                <w:bCs/>
              </w:rPr>
              <w:t xml:space="preserve">Trade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ทาง </w:t>
            </w:r>
            <w:r w:rsidRPr="001C0FAE">
              <w:rPr>
                <w:rFonts w:eastAsia="Arial Unicode MS"/>
                <w:b/>
                <w:bCs/>
              </w:rPr>
              <w:t xml:space="preserve">Bank CC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จะทำการเบิกวงเงิน </w:t>
            </w:r>
            <w:r w:rsidRPr="001C0FAE">
              <w:rPr>
                <w:rFonts w:eastAsia="Arial Unicode MS"/>
                <w:b/>
                <w:bCs/>
              </w:rPr>
              <w:t xml:space="preserve">Trade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แล้วนำไปชำระหนี้  </w:t>
            </w:r>
            <w:r w:rsidRPr="001C0FAE">
              <w:rPr>
                <w:rFonts w:eastAsia="Arial Unicode MS"/>
                <w:b/>
                <w:bCs/>
              </w:rPr>
              <w:t xml:space="preserve">P/N 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ก่อน จนกว่าจะชำระหนี้เสร็จสิ้น และเมื่อภาระหนี้หมด จะทำการเบิกเงินเข้าบัญชีลูกค้าตามกระบวนการปกติ </w:t>
            </w:r>
          </w:p>
          <w:p w14:paraId="5F529702" w14:textId="77777777" w:rsidR="00033C0B" w:rsidRPr="001C0FAE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b/>
                <w:bCs/>
                <w:cs/>
              </w:rPr>
            </w:pPr>
            <w:r w:rsidRPr="001C0FAE">
              <w:rPr>
                <w:rFonts w:eastAsia="Arial Unicode MS"/>
                <w:b/>
                <w:bCs/>
                <w:cs/>
              </w:rPr>
              <w:t xml:space="preserve">สำหรับวงเงินสินเชื่อ </w:t>
            </w:r>
            <w:r w:rsidRPr="001C0FAE">
              <w:rPr>
                <w:rFonts w:eastAsia="Arial Unicode MS"/>
                <w:b/>
                <w:bCs/>
              </w:rPr>
              <w:t xml:space="preserve">Factoring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หรือ </w:t>
            </w:r>
            <w:r w:rsidRPr="001C0FAE">
              <w:rPr>
                <w:rFonts w:eastAsia="Arial Unicode MS"/>
                <w:b/>
                <w:bCs/>
              </w:rPr>
              <w:t xml:space="preserve">Trade Finance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ที่เป็นสินเชื่อที่มี </w:t>
            </w:r>
            <w:r w:rsidRPr="001C0FAE">
              <w:rPr>
                <w:rFonts w:eastAsia="Arial Unicode MS"/>
                <w:b/>
                <w:bCs/>
              </w:rPr>
              <w:t xml:space="preserve">Underlying </w:t>
            </w:r>
            <w:r w:rsidRPr="001C0FAE">
              <w:rPr>
                <w:rFonts w:eastAsia="Arial Unicode MS"/>
                <w:b/>
                <w:bCs/>
                <w:cs/>
              </w:rPr>
              <w:t>ที่</w:t>
            </w:r>
            <w:r w:rsidRPr="001C0FAE">
              <w:rPr>
                <w:rFonts w:eastAsia="Arial Unicode MS"/>
                <w:b/>
                <w:bCs/>
              </w:rPr>
              <w:t xml:space="preserve"> Bank CC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มีการ </w:t>
            </w:r>
            <w:r w:rsidRPr="001C0FAE">
              <w:rPr>
                <w:rFonts w:eastAsia="Arial Unicode MS"/>
                <w:b/>
                <w:bCs/>
              </w:rPr>
              <w:t xml:space="preserve">Refinance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ผ่านการตั้งวงเงิน </w:t>
            </w:r>
            <w:r w:rsidRPr="001C0FAE">
              <w:rPr>
                <w:rFonts w:eastAsia="Arial Unicode MS"/>
                <w:b/>
                <w:bCs/>
              </w:rPr>
              <w:t xml:space="preserve">P/N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ตามตัวอย่างจะรายงานวงเงิน </w:t>
            </w:r>
            <w:r w:rsidRPr="001C0FAE">
              <w:rPr>
                <w:rFonts w:eastAsia="Arial Unicode MS"/>
                <w:b/>
                <w:bCs/>
              </w:rPr>
              <w:t xml:space="preserve">P/N </w:t>
            </w:r>
            <w:r w:rsidRPr="001C0FAE">
              <w:rPr>
                <w:rFonts w:eastAsia="Arial Unicode MS"/>
                <w:b/>
                <w:bCs/>
                <w:cs/>
              </w:rPr>
              <w:t xml:space="preserve">ดังกล่าว ด้วย </w:t>
            </w:r>
            <w:r w:rsidRPr="001C0FAE">
              <w:rPr>
                <w:rFonts w:eastAsia="Arial Unicode MS"/>
                <w:b/>
                <w:bCs/>
              </w:rPr>
              <w:t xml:space="preserve">Refinance Flag </w:t>
            </w:r>
            <w:r w:rsidRPr="001C0FAE">
              <w:rPr>
                <w:rFonts w:eastAsia="Arial Unicode MS"/>
                <w:b/>
                <w:bCs/>
                <w:cs/>
              </w:rPr>
              <w:t>อย่างไร</w:t>
            </w:r>
          </w:p>
        </w:tc>
      </w:tr>
      <w:tr w:rsidR="00BE69F2" w:rsidRPr="00BE69F2" w14:paraId="2EE2631D" w14:textId="77777777">
        <w:trPr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28439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03B59CF3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วันที่มีธุรกรรม </w:t>
            </w:r>
            <w:r w:rsidRPr="00BE69F2">
              <w:rPr>
                <w:rFonts w:eastAsia="Arial Unicode MS"/>
              </w:rPr>
              <w:t>Refinance</w:t>
            </w:r>
          </w:p>
          <w:p w14:paraId="6952C661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990"/>
              <w:gridCol w:w="2621"/>
            </w:tblGrid>
            <w:tr w:rsidR="00BE69F2" w:rsidRPr="00BE69F2" w14:paraId="3374C538" w14:textId="77777777">
              <w:trPr>
                <w:trHeight w:val="203"/>
              </w:trPr>
              <w:tc>
                <w:tcPr>
                  <w:tcW w:w="1289" w:type="dxa"/>
                </w:tcPr>
                <w:p w14:paraId="2791689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</w:tcPr>
                <w:p w14:paraId="1066D55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5412DB3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990" w:type="dxa"/>
                </w:tcPr>
                <w:p w14:paraId="7271D0A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621" w:type="dxa"/>
                </w:tcPr>
                <w:p w14:paraId="135EB5E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2632A4E4" w14:textId="77777777">
              <w:trPr>
                <w:trHeight w:val="228"/>
              </w:trPr>
              <w:tc>
                <w:tcPr>
                  <w:tcW w:w="1289" w:type="dxa"/>
                </w:tcPr>
                <w:p w14:paraId="21BEC39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2021-01-31</w:t>
                  </w:r>
                </w:p>
              </w:tc>
              <w:tc>
                <w:tcPr>
                  <w:tcW w:w="1148" w:type="dxa"/>
                </w:tcPr>
                <w:p w14:paraId="2E6183C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6E09CEB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90" w:type="dxa"/>
                </w:tcPr>
                <w:p w14:paraId="094C7018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2003200041 </w:t>
                  </w:r>
                  <w:r w:rsidRPr="00BE69F2">
                    <w:rPr>
                      <w:rFonts w:eastAsia="Arial Unicode MS"/>
                      <w:cs/>
                    </w:rPr>
                    <w:t>ตั๋วเงินอื่น</w:t>
                  </w:r>
                </w:p>
              </w:tc>
              <w:tc>
                <w:tcPr>
                  <w:tcW w:w="2621" w:type="dxa"/>
                </w:tcPr>
                <w:p w14:paraId="5474F6F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2,000,000</w:t>
                  </w:r>
                </w:p>
              </w:tc>
            </w:tr>
          </w:tbl>
          <w:p w14:paraId="7FEC85C8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990"/>
              <w:gridCol w:w="2621"/>
            </w:tblGrid>
            <w:tr w:rsidR="00BE69F2" w:rsidRPr="00BE69F2" w14:paraId="5FA468C2" w14:textId="77777777">
              <w:trPr>
                <w:trHeight w:val="236"/>
              </w:trPr>
              <w:tc>
                <w:tcPr>
                  <w:tcW w:w="1303" w:type="dxa"/>
                </w:tcPr>
                <w:p w14:paraId="2FD54A6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24936DD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46E99B9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990" w:type="dxa"/>
                </w:tcPr>
                <w:p w14:paraId="0B02921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621" w:type="dxa"/>
                </w:tcPr>
                <w:p w14:paraId="7CABA34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0D00024A" w14:textId="77777777">
              <w:trPr>
                <w:trHeight w:val="264"/>
              </w:trPr>
              <w:tc>
                <w:tcPr>
                  <w:tcW w:w="1303" w:type="dxa"/>
                </w:tcPr>
                <w:p w14:paraId="4153C5B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2021-01-31</w:t>
                  </w:r>
                </w:p>
              </w:tc>
              <w:tc>
                <w:tcPr>
                  <w:tcW w:w="1134" w:type="dxa"/>
                </w:tcPr>
                <w:p w14:paraId="45D43B1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79EBE41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90" w:type="dxa"/>
                </w:tcPr>
                <w:p w14:paraId="699AB839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621" w:type="dxa"/>
                </w:tcPr>
                <w:p w14:paraId="6F9A496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</w:tbl>
          <w:p w14:paraId="54649824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22D6CF4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วันที่ปรับเพิ่มวงเงินวันที่หลังจากชำระคืน ต่อมาได้ มีการเบิกเงินเป็นตั๋วใบใหม่</w:t>
            </w:r>
          </w:p>
          <w:p w14:paraId="13B9983F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1.1 Credit Account</w:t>
            </w:r>
          </w:p>
          <w:tbl>
            <w:tblPr>
              <w:tblStyle w:val="TableGrid"/>
              <w:tblW w:w="9324" w:type="dxa"/>
              <w:tblLayout w:type="fixed"/>
              <w:tblLook w:val="04A0" w:firstRow="1" w:lastRow="0" w:firstColumn="1" w:lastColumn="0" w:noHBand="0" w:noVBand="1"/>
            </w:tblPr>
            <w:tblGrid>
              <w:gridCol w:w="1289"/>
              <w:gridCol w:w="1148"/>
              <w:gridCol w:w="1276"/>
              <w:gridCol w:w="2990"/>
              <w:gridCol w:w="2621"/>
            </w:tblGrid>
            <w:tr w:rsidR="00BE69F2" w:rsidRPr="00BE69F2" w14:paraId="18B89CEA" w14:textId="77777777">
              <w:trPr>
                <w:trHeight w:val="203"/>
              </w:trPr>
              <w:tc>
                <w:tcPr>
                  <w:tcW w:w="1289" w:type="dxa"/>
                </w:tcPr>
                <w:p w14:paraId="521266E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48" w:type="dxa"/>
                </w:tcPr>
                <w:p w14:paraId="27037B3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4B9B0D7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 Id</w:t>
                  </w:r>
                </w:p>
              </w:tc>
              <w:tc>
                <w:tcPr>
                  <w:tcW w:w="2990" w:type="dxa"/>
                </w:tcPr>
                <w:p w14:paraId="1660DE0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Loan and Contingent Type</w:t>
                  </w:r>
                </w:p>
              </w:tc>
              <w:tc>
                <w:tcPr>
                  <w:tcW w:w="2621" w:type="dxa"/>
                </w:tcPr>
                <w:p w14:paraId="1D31C0A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Contract Amount in Original Currency</w:t>
                  </w:r>
                </w:p>
              </w:tc>
            </w:tr>
            <w:tr w:rsidR="00BE69F2" w:rsidRPr="00BE69F2" w14:paraId="03369DBC" w14:textId="77777777">
              <w:trPr>
                <w:trHeight w:val="228"/>
              </w:trPr>
              <w:tc>
                <w:tcPr>
                  <w:tcW w:w="1289" w:type="dxa"/>
                </w:tcPr>
                <w:p w14:paraId="7D68731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2021-06-30</w:t>
                  </w:r>
                </w:p>
              </w:tc>
              <w:tc>
                <w:tcPr>
                  <w:tcW w:w="1148" w:type="dxa"/>
                </w:tcPr>
                <w:p w14:paraId="2B14B23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276" w:type="dxa"/>
                </w:tcPr>
                <w:p w14:paraId="5404E47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90" w:type="dxa"/>
                </w:tcPr>
                <w:p w14:paraId="5ABE24FD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2003200030 </w:t>
                  </w:r>
                  <w:r w:rsidRPr="00BE69F2">
                    <w:rPr>
                      <w:rFonts w:eastAsia="Arial Unicode MS"/>
                      <w:cs/>
                    </w:rPr>
                    <w:t>ตั๋วเงินเพื่อการนำเข้าและออกของตามเล็ตเตอร์ออฟเครดิตในประเทศ (</w:t>
                  </w:r>
                  <w:r w:rsidRPr="00BE69F2">
                    <w:rPr>
                      <w:rFonts w:eastAsia="Arial Unicode MS"/>
                    </w:rPr>
                    <w:t>Domestic LC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</w:p>
              </w:tc>
              <w:tc>
                <w:tcPr>
                  <w:tcW w:w="2621" w:type="dxa"/>
                </w:tcPr>
                <w:p w14:paraId="4B9DE3B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5,000,000</w:t>
                  </w:r>
                </w:p>
              </w:tc>
            </w:tr>
          </w:tbl>
          <w:p w14:paraId="614DE121" w14:textId="77777777" w:rsidR="00033C0B" w:rsidRPr="00BE69F2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1.2 Credit Account Details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3"/>
              <w:gridCol w:w="1134"/>
              <w:gridCol w:w="1276"/>
              <w:gridCol w:w="2990"/>
              <w:gridCol w:w="2621"/>
            </w:tblGrid>
            <w:tr w:rsidR="00BE69F2" w:rsidRPr="00BE69F2" w14:paraId="190B5A1C" w14:textId="77777777">
              <w:trPr>
                <w:trHeight w:val="236"/>
              </w:trPr>
              <w:tc>
                <w:tcPr>
                  <w:tcW w:w="1303" w:type="dxa"/>
                </w:tcPr>
                <w:p w14:paraId="03C292C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5A86647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70C9FB1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Credit Line Id</w:t>
                  </w:r>
                </w:p>
              </w:tc>
              <w:tc>
                <w:tcPr>
                  <w:tcW w:w="2990" w:type="dxa"/>
                </w:tcPr>
                <w:p w14:paraId="0FB22F2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Purpose</w:t>
                  </w:r>
                </w:p>
              </w:tc>
              <w:tc>
                <w:tcPr>
                  <w:tcW w:w="2621" w:type="dxa"/>
                </w:tcPr>
                <w:p w14:paraId="41C7621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Refinance Flag</w:t>
                  </w:r>
                </w:p>
              </w:tc>
            </w:tr>
            <w:tr w:rsidR="00BE69F2" w:rsidRPr="00BE69F2" w14:paraId="2F4B5213" w14:textId="77777777">
              <w:trPr>
                <w:trHeight w:val="264"/>
              </w:trPr>
              <w:tc>
                <w:tcPr>
                  <w:tcW w:w="1303" w:type="dxa"/>
                </w:tcPr>
                <w:p w14:paraId="638CB5C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2021-06-30</w:t>
                  </w:r>
                </w:p>
              </w:tc>
              <w:tc>
                <w:tcPr>
                  <w:tcW w:w="1134" w:type="dxa"/>
                </w:tcPr>
                <w:p w14:paraId="282618F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276" w:type="dxa"/>
                </w:tcPr>
                <w:p w14:paraId="5899744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CL001</w:t>
                  </w:r>
                </w:p>
              </w:tc>
              <w:tc>
                <w:tcPr>
                  <w:tcW w:w="2990" w:type="dxa"/>
                </w:tcPr>
                <w:p w14:paraId="120DD35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2000700047 </w:t>
                  </w:r>
                  <w:r w:rsidRPr="00BE69F2">
                    <w:rPr>
                      <w:rFonts w:eastAsia="Arial Unicode MS"/>
                      <w:cs/>
                    </w:rPr>
                    <w:t>ธุรกิจในประเทศอื่นๆ</w:t>
                  </w:r>
                </w:p>
              </w:tc>
              <w:tc>
                <w:tcPr>
                  <w:tcW w:w="2621" w:type="dxa"/>
                </w:tcPr>
                <w:p w14:paraId="3772198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7798758C" w14:textId="77777777" w:rsidR="00033C0B" w:rsidRPr="00BE69F2" w:rsidRDefault="00033C0B" w:rsidP="009A6773">
            <w:pPr>
              <w:ind w:left="-6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&gt;&gt; </w:t>
            </w:r>
            <w:r w:rsidRPr="00BE69F2">
              <w:rPr>
                <w:rFonts w:eastAsia="Arial Unicode MS"/>
                <w:cs/>
              </w:rPr>
              <w:t>โด</w:t>
            </w:r>
          </w:p>
        </w:tc>
      </w:tr>
    </w:tbl>
    <w:p w14:paraId="3E010EB3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[Related Lending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886824A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99DC79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4FEA82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บุคคลหรือนิติบุคคลที่มีความสัมพันธ์กับ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สง. มาขอสินเชื่อจะต้องรายงานความสัมพันธ์อย่างไร</w:t>
            </w:r>
          </w:p>
        </w:tc>
      </w:tr>
      <w:tr w:rsidR="00BE69F2" w:rsidRPr="00BE69F2" w14:paraId="63B24C8C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B4136B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FDCB84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Related Lending Flag </w:t>
            </w:r>
            <w:r w:rsidRPr="00BE69F2">
              <w:rPr>
                <w:rFonts w:eastAsia="Arial Unicode MS"/>
                <w:cs/>
              </w:rPr>
              <w:t xml:space="preserve">เท่ากับ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0195BB8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หากบุคคลหรือนิติบุคคลที่มีความสัมพันธ์กับ สง. มาขอสินเชื่อ โดยอ้างอิงความสัมพันธ์ตามเกณฑ์ใน</w:t>
            </w:r>
          </w:p>
          <w:p w14:paraId="684723B2" w14:textId="77777777" w:rsidR="00033C0B" w:rsidRPr="00BE69F2" w:rsidRDefault="00033C0B" w:rsidP="009A6773">
            <w:pPr>
              <w:pStyle w:val="ListParagraph"/>
              <w:numPr>
                <w:ilvl w:val="0"/>
                <w:numId w:val="6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ประกาศธนาคารแห่งประเทศไทย สนส. </w:t>
            </w:r>
            <w:r w:rsidRPr="00BE69F2">
              <w:rPr>
                <w:rFonts w:eastAsia="Arial Unicode MS"/>
              </w:rPr>
              <w:t>36</w:t>
            </w:r>
            <w:r w:rsidRPr="00BE69F2">
              <w:rPr>
                <w:rFonts w:eastAsia="Arial Unicode MS"/>
                <w:cs/>
              </w:rPr>
              <w:t>/</w:t>
            </w:r>
            <w:r w:rsidRPr="00BE69F2">
              <w:rPr>
                <w:rFonts w:eastAsia="Arial Unicode MS"/>
              </w:rPr>
              <w:t>2551</w:t>
            </w:r>
            <w:r w:rsidRPr="00BE69F2">
              <w:rPr>
                <w:rFonts w:eastAsia="Arial Unicode MS"/>
                <w:cs/>
              </w:rPr>
              <w:t xml:space="preserve"> เรื่อง หลักเกณฑ์การกำกับการทำธุรกรรมกับผู้ถือหุ้นรายใหญ่ หรือกิจการที่มีผลประโยชน์เกี่ยวข้อง (</w:t>
            </w:r>
            <w:r w:rsidRPr="00BE69F2">
              <w:rPr>
                <w:rFonts w:eastAsia="Arial Unicode MS"/>
              </w:rPr>
              <w:t>Related Lending</w:t>
            </w:r>
            <w:r w:rsidRPr="00BE69F2">
              <w:rPr>
                <w:rFonts w:eastAsia="Arial Unicode MS"/>
                <w:cs/>
              </w:rPr>
              <w:t>)</w:t>
            </w:r>
          </w:p>
          <w:p w14:paraId="0C3149B9" w14:textId="77777777" w:rsidR="00033C0B" w:rsidRPr="00BE69F2" w:rsidRDefault="00033C0B" w:rsidP="009A6773">
            <w:pPr>
              <w:pStyle w:val="ListParagraph"/>
              <w:numPr>
                <w:ilvl w:val="0"/>
                <w:numId w:val="6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ประกาศธนาคารแห่งประเทศไทย ที่ สนส. </w:t>
            </w:r>
            <w:r w:rsidRPr="00BE69F2">
              <w:rPr>
                <w:rFonts w:eastAsia="Arial Unicode MS"/>
              </w:rPr>
              <w:t>6</w:t>
            </w:r>
            <w:r w:rsidRPr="00BE69F2">
              <w:rPr>
                <w:rFonts w:eastAsia="Arial Unicode MS"/>
                <w:cs/>
              </w:rPr>
              <w:t>/</w:t>
            </w:r>
            <w:r w:rsidRPr="00BE69F2">
              <w:rPr>
                <w:rFonts w:eastAsia="Arial Unicode MS"/>
              </w:rPr>
              <w:t>2558</w:t>
            </w:r>
            <w:r w:rsidRPr="00BE69F2">
              <w:rPr>
                <w:rFonts w:eastAsia="Arial Unicode MS"/>
                <w:cs/>
              </w:rPr>
              <w:t xml:space="preserve"> เรื่อง การให้สินเชื่อ ทำธุรกรรมที่มีลักษณะคล้ายการให้สินเชื่อ หรือประกันหนี้แก่กรรมการผู้มีอำนาจในการจัดการของสถาบันการเงิน หรือผู้ที่เกี่ยวข้องกับบุคคลดังกล่าว</w:t>
            </w:r>
          </w:p>
          <w:p w14:paraId="59E5E5E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ทั้งนี้ เมื่อมีความสัมพันธ์กับสถาบันการเงินจะต้องรายงานรายละเอียดความสัมพันธ์ที่ </w:t>
            </w:r>
            <w:r w:rsidRPr="00BE69F2">
              <w:rPr>
                <w:rFonts w:eastAsia="Arial Unicode MS"/>
              </w:rPr>
              <w:t>Data Entity 4</w:t>
            </w:r>
            <w:r w:rsidRPr="00BE69F2">
              <w:rPr>
                <w:rFonts w:eastAsia="Arial Unicode MS"/>
                <w:cs/>
              </w:rPr>
              <w:t>.</w:t>
            </w:r>
            <w:r w:rsidRPr="00BE69F2">
              <w:rPr>
                <w:rFonts w:eastAsia="Arial Unicode MS"/>
              </w:rPr>
              <w:t>6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Relationship to Reporter </w:t>
            </w:r>
            <w:r w:rsidRPr="00BE69F2">
              <w:rPr>
                <w:rFonts w:eastAsia="Arial Unicode MS"/>
                <w:cs/>
              </w:rPr>
              <w:t xml:space="preserve">ตามรายการใน </w:t>
            </w:r>
            <w:r w:rsidRPr="00BE69F2">
              <w:rPr>
                <w:rFonts w:eastAsia="Arial Unicode MS"/>
              </w:rPr>
              <w:t>Classification Relationship to Reporter Type Code</w:t>
            </w:r>
            <w:r w:rsidRPr="00BE69F2">
              <w:rPr>
                <w:rFonts w:eastAsia="Arial Unicode MS"/>
                <w:cs/>
              </w:rPr>
              <w:t xml:space="preserve"> ด้วย</w:t>
            </w:r>
          </w:p>
        </w:tc>
      </w:tr>
    </w:tbl>
    <w:p w14:paraId="4A2F917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1F42FB5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EB7C3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E07F2A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 สง. ปล่อยกู้ให้พนักงานจะต้องรายงาน </w:t>
            </w:r>
            <w:r w:rsidRPr="00BE69F2">
              <w:rPr>
                <w:rFonts w:eastAsia="Arial Unicode MS"/>
              </w:rPr>
              <w:t xml:space="preserve">Employee Loan Flag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และ ให้นับความสัมพันธ์กับ สง. </w:t>
            </w:r>
            <w:r w:rsidRPr="00BE69F2">
              <w:rPr>
                <w:rFonts w:eastAsia="Arial Unicode MS"/>
              </w:rPr>
              <w:t xml:space="preserve">Related Lending </w:t>
            </w:r>
            <w:r w:rsidRPr="00BE69F2">
              <w:rPr>
                <w:rFonts w:eastAsia="Arial Unicode MS"/>
                <w:u w:val="single"/>
                <w:cs/>
              </w:rPr>
              <w:t>ณ วันที่บุคคลนั้นมีความสัมพันธ์</w:t>
            </w:r>
            <w:r w:rsidRPr="00BE69F2">
              <w:rPr>
                <w:rFonts w:eastAsia="Arial Unicode MS"/>
              </w:rPr>
              <w:t xml:space="preserve"> Related Lending </w:t>
            </w:r>
            <w:r w:rsidRPr="00BE69F2">
              <w:rPr>
                <w:rFonts w:eastAsia="Arial Unicode MS"/>
                <w:cs/>
              </w:rPr>
              <w:t>กับ สง. ใช่หรือไม่</w:t>
            </w:r>
          </w:p>
        </w:tc>
      </w:tr>
      <w:tr w:rsidR="00BE69F2" w:rsidRPr="00BE69F2" w14:paraId="3D2A28B0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FD6FA2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0547D4B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ใช่ ข้อมูล ณ วันที่รายงานครั้งแรกจะรายงาน </w:t>
            </w:r>
            <w:r w:rsidRPr="00BE69F2">
              <w:rPr>
                <w:rFonts w:eastAsia="Arial Unicode MS"/>
              </w:rPr>
              <w:t>Employee Loan Flag</w:t>
            </w:r>
            <w:r w:rsidRPr="00BE69F2">
              <w:rPr>
                <w:rFonts w:eastAsia="Arial Unicode MS"/>
                <w:cs/>
              </w:rPr>
              <w:t xml:space="preserve"> เป็น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Related Lending Flag </w:t>
            </w:r>
            <w:r w:rsidRPr="00BE69F2">
              <w:rPr>
                <w:rFonts w:eastAsia="Arial Unicode MS"/>
                <w:cs/>
              </w:rPr>
              <w:t xml:space="preserve">เป็น 0 </w:t>
            </w:r>
          </w:p>
          <w:p w14:paraId="2FB7E71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ต่อมา หากลูกหนี้รายนั้นเปลี่ยนเป็นบุคคลที่มีความสัมพันธ์กับสถาบันการเงินก็ให้ทำการส่งข้อมูล </w:t>
            </w:r>
            <w:r w:rsidRPr="00BE69F2">
              <w:rPr>
                <w:rFonts w:eastAsia="Arial Unicode MS"/>
              </w:rPr>
              <w:t xml:space="preserve">Business Change </w:t>
            </w:r>
            <w:r w:rsidRPr="00BE69F2">
              <w:rPr>
                <w:rFonts w:eastAsia="Arial Unicode MS"/>
                <w:cs/>
              </w:rPr>
              <w:t xml:space="preserve">มาแก้ไขค่า </w:t>
            </w:r>
            <w:r w:rsidRPr="00BE69F2">
              <w:rPr>
                <w:rFonts w:eastAsia="Arial Unicode MS"/>
              </w:rPr>
              <w:t xml:space="preserve">Related Lending Flag </w:t>
            </w:r>
            <w:r w:rsidRPr="00BE69F2">
              <w:rPr>
                <w:rFonts w:eastAsia="Arial Unicode MS"/>
                <w:cs/>
              </w:rPr>
              <w:t xml:space="preserve">ให้มีค่าเป็น 1 แล้วรายงาน </w:t>
            </w:r>
            <w:r w:rsidRPr="00BE69F2">
              <w:rPr>
                <w:rFonts w:eastAsia="Arial Unicode MS"/>
              </w:rPr>
              <w:t>Data Entity 4.6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Relationship to Reporter </w:t>
            </w:r>
            <w:r w:rsidRPr="00BE69F2">
              <w:rPr>
                <w:rFonts w:eastAsia="Arial Unicode MS"/>
                <w:cs/>
              </w:rPr>
              <w:t>ที่เกี่ยวข้อง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ตามรายการใน </w:t>
            </w:r>
            <w:r w:rsidRPr="00BE69F2">
              <w:rPr>
                <w:rFonts w:eastAsia="Arial Unicode MS"/>
              </w:rPr>
              <w:t>Classification Relationship to Reporter Type Code</w:t>
            </w:r>
          </w:p>
        </w:tc>
      </w:tr>
    </w:tbl>
    <w:p w14:paraId="1567CA06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p w14:paraId="49BDF2BD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[Original Effective Interest Rate]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1B49DE1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7161D1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666F2CB" w14:textId="77777777" w:rsidR="00033C0B" w:rsidRPr="00BE69F2" w:rsidRDefault="00033C0B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อัตราดอกเบี้ยที่แท้จริงตามมาตรฐานบัญชี </w:t>
            </w:r>
            <w:r w:rsidRPr="00BE69F2">
              <w:rPr>
                <w:rFonts w:eastAsia="Arial Unicode MS"/>
              </w:rPr>
              <w:t>TFRS9</w:t>
            </w:r>
            <w:r w:rsidRPr="00BE69F2">
              <w:rPr>
                <w:rFonts w:eastAsia="Arial Unicode MS"/>
                <w:cs/>
              </w:rPr>
              <w:t xml:space="preserve"> การคิด </w:t>
            </w:r>
            <w:r w:rsidRPr="00BE69F2">
              <w:rPr>
                <w:rFonts w:eastAsia="Arial Unicode MS"/>
              </w:rPr>
              <w:t>EIR (%)</w:t>
            </w:r>
            <w:r w:rsidRPr="00BE69F2">
              <w:rPr>
                <w:rFonts w:eastAsia="Arial Unicode MS"/>
                <w:cs/>
              </w:rPr>
              <w:t xml:space="preserve"> มีการคิดหลายลักษณะ เช่น</w:t>
            </w:r>
          </w:p>
          <w:p w14:paraId="767D1DC0" w14:textId="77777777" w:rsidR="00033C0B" w:rsidRPr="00BE69F2" w:rsidRDefault="00033C0B" w:rsidP="009A6773">
            <w:pPr>
              <w:pStyle w:val="ListParagraph"/>
              <w:numPr>
                <w:ilvl w:val="0"/>
                <w:numId w:val="15"/>
              </w:num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คิดเฉพาะบัญชีที่มีอัตราดอกเบี้ยเป็นแบบ </w:t>
            </w:r>
            <w:r w:rsidRPr="00BE69F2">
              <w:rPr>
                <w:rFonts w:eastAsia="Arial Unicode MS"/>
              </w:rPr>
              <w:t xml:space="preserve">Tier by time (Step-up) </w:t>
            </w:r>
            <w:r w:rsidRPr="00BE69F2">
              <w:rPr>
                <w:rFonts w:eastAsia="Arial Unicode MS"/>
                <w:cs/>
              </w:rPr>
              <w:t xml:space="preserve">และมีการจ่ายแบบ </w:t>
            </w:r>
            <w:r w:rsidRPr="00BE69F2">
              <w:rPr>
                <w:rFonts w:eastAsia="Arial Unicode MS"/>
              </w:rPr>
              <w:t xml:space="preserve">Installment </w:t>
            </w:r>
            <w:r w:rsidRPr="00BE69F2">
              <w:rPr>
                <w:rFonts w:eastAsia="Arial Unicode MS"/>
                <w:cs/>
              </w:rPr>
              <w:t xml:space="preserve">ซึ่งสามารถ </w:t>
            </w:r>
            <w:r w:rsidRPr="00BE69F2">
              <w:rPr>
                <w:rFonts w:eastAsia="Arial Unicode MS"/>
              </w:rPr>
              <w:t xml:space="preserve">Project cashflow </w:t>
            </w:r>
            <w:r w:rsidRPr="00BE69F2">
              <w:rPr>
                <w:rFonts w:eastAsia="Arial Unicode MS"/>
                <w:cs/>
              </w:rPr>
              <w:t xml:space="preserve">เพื่อใช้คำนวณ </w:t>
            </w:r>
            <w:r w:rsidRPr="00BE69F2">
              <w:rPr>
                <w:rFonts w:eastAsia="Arial Unicode MS"/>
              </w:rPr>
              <w:t xml:space="preserve">EIR (%) </w:t>
            </w:r>
            <w:r w:rsidRPr="00BE69F2">
              <w:rPr>
                <w:rFonts w:eastAsia="Arial Unicode MS"/>
                <w:cs/>
              </w:rPr>
              <w:t xml:space="preserve">ได้ เช่น สินเชื่อบ้าน </w:t>
            </w:r>
          </w:p>
          <w:p w14:paraId="38EB3DF2" w14:textId="77777777" w:rsidR="00033C0B" w:rsidRPr="00BE69F2" w:rsidRDefault="00033C0B" w:rsidP="009A6773">
            <w:pPr>
              <w:pStyle w:val="ListParagraph"/>
              <w:numPr>
                <w:ilvl w:val="0"/>
                <w:numId w:val="15"/>
              </w:num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คำนวณตาม </w:t>
            </w:r>
            <w:r w:rsidRPr="00BE69F2">
              <w:rPr>
                <w:rFonts w:eastAsia="Arial Unicode MS"/>
              </w:rPr>
              <w:t xml:space="preserve">Economic Life </w:t>
            </w:r>
            <w:r w:rsidRPr="00BE69F2">
              <w:rPr>
                <w:rFonts w:eastAsia="Arial Unicode MS"/>
                <w:cs/>
              </w:rPr>
              <w:t xml:space="preserve">ที่คาดว่า </w:t>
            </w:r>
            <w:r w:rsidRPr="00BE69F2">
              <w:rPr>
                <w:rFonts w:eastAsia="Arial Unicode MS"/>
              </w:rPr>
              <w:t xml:space="preserve">Loan </w:t>
            </w:r>
            <w:r w:rsidRPr="00BE69F2">
              <w:rPr>
                <w:rFonts w:eastAsia="Arial Unicode MS"/>
                <w:cs/>
              </w:rPr>
              <w:t>จะอยู่กับ สง.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เช่น </w:t>
            </w:r>
            <w:r w:rsidRPr="00BE69F2">
              <w:rPr>
                <w:rFonts w:eastAsia="Arial Unicode MS"/>
              </w:rPr>
              <w:t xml:space="preserve">Loan </w:t>
            </w:r>
            <w:r w:rsidRPr="00BE69F2">
              <w:rPr>
                <w:rFonts w:eastAsia="Arial Unicode MS"/>
                <w:cs/>
              </w:rPr>
              <w:t xml:space="preserve">อายุ </w:t>
            </w:r>
            <w:r w:rsidRPr="00BE69F2">
              <w:rPr>
                <w:rFonts w:eastAsia="Arial Unicode MS"/>
              </w:rPr>
              <w:t>30</w:t>
            </w:r>
            <w:r w:rsidRPr="00BE69F2">
              <w:rPr>
                <w:rFonts w:eastAsia="Arial Unicode MS"/>
                <w:cs/>
              </w:rPr>
              <w:t xml:space="preserve"> ปี แต่ </w:t>
            </w:r>
            <w:r w:rsidRPr="00BE69F2">
              <w:rPr>
                <w:rFonts w:eastAsia="Arial Unicode MS"/>
              </w:rPr>
              <w:t xml:space="preserve">Economic Life </w:t>
            </w:r>
            <w:r w:rsidRPr="00BE69F2">
              <w:rPr>
                <w:rFonts w:eastAsia="Arial Unicode MS"/>
                <w:cs/>
              </w:rPr>
              <w:t xml:space="preserve">เพียง </w:t>
            </w:r>
            <w:r w:rsidRPr="00BE69F2">
              <w:rPr>
                <w:rFonts w:eastAsia="Arial Unicode MS"/>
              </w:rPr>
              <w:t xml:space="preserve">57 </w:t>
            </w:r>
            <w:r w:rsidRPr="00BE69F2">
              <w:rPr>
                <w:rFonts w:eastAsia="Arial Unicode MS"/>
                <w:cs/>
              </w:rPr>
              <w:t>เดือน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จะคำนวณ % และนำมาคิดดอกเบี้ย (</w:t>
            </w:r>
            <w:r w:rsidRPr="00BE69F2">
              <w:rPr>
                <w:rFonts w:eastAsia="Arial Unicode MS"/>
              </w:rPr>
              <w:t xml:space="preserve">Amount, Accrued Interest </w:t>
            </w:r>
            <w:r w:rsidRPr="00BE69F2">
              <w:rPr>
                <w:rFonts w:eastAsia="Arial Unicode MS"/>
                <w:cs/>
              </w:rPr>
              <w:t xml:space="preserve">ส่วนต่างของอัตราดอกเบี้ย </w:t>
            </w:r>
            <w:r w:rsidRPr="00BE69F2">
              <w:rPr>
                <w:rFonts w:eastAsia="Arial Unicode MS"/>
              </w:rPr>
              <w:t xml:space="preserve">EIR ) </w:t>
            </w:r>
            <w:r w:rsidRPr="00BE69F2">
              <w:rPr>
                <w:rFonts w:eastAsia="Arial Unicode MS"/>
                <w:cs/>
              </w:rPr>
              <w:t>ตามจำนวนงวดเดียวกันเท่านั้น</w:t>
            </w:r>
          </w:p>
          <w:p w14:paraId="33B435AC" w14:textId="77777777" w:rsidR="00033C0B" w:rsidRPr="00BE69F2" w:rsidRDefault="00033C0B" w:rsidP="009A6773">
            <w:pPr>
              <w:pStyle w:val="ListParagraph"/>
              <w:numPr>
                <w:ilvl w:val="0"/>
                <w:numId w:val="15"/>
              </w:num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การรับรู้รายได้ </w:t>
            </w:r>
            <w:r w:rsidRPr="00BE69F2">
              <w:rPr>
                <w:rFonts w:eastAsia="Arial Unicode MS"/>
              </w:rPr>
              <w:t xml:space="preserve">EIR </w:t>
            </w:r>
            <w:r w:rsidRPr="00BE69F2">
              <w:rPr>
                <w:rFonts w:eastAsia="Arial Unicode MS"/>
                <w:cs/>
              </w:rPr>
              <w:t xml:space="preserve">จะจบหรือเปลี่ยนเป็น </w:t>
            </w:r>
            <w:r w:rsidRPr="00BE69F2">
              <w:rPr>
                <w:rFonts w:eastAsia="Arial Unicode MS"/>
              </w:rPr>
              <w:t xml:space="preserve">CIR (Contractual Interest Rate) </w:t>
            </w:r>
            <w:r w:rsidRPr="00BE69F2">
              <w:rPr>
                <w:rFonts w:eastAsia="Arial Unicode MS"/>
                <w:cs/>
              </w:rPr>
              <w:t xml:space="preserve">เมื่อจบ </w:t>
            </w:r>
            <w:r w:rsidRPr="00BE69F2">
              <w:rPr>
                <w:rFonts w:eastAsia="Arial Unicode MS"/>
              </w:rPr>
              <w:t xml:space="preserve">Economic Life </w:t>
            </w:r>
            <w:r w:rsidRPr="00BE69F2">
              <w:rPr>
                <w:rFonts w:eastAsia="Arial Unicode MS"/>
                <w:cs/>
              </w:rPr>
              <w:t xml:space="preserve">ตามข้อ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หรือสินเชื่อนั้นเป็น </w:t>
            </w:r>
            <w:r w:rsidRPr="00BE69F2">
              <w:rPr>
                <w:rFonts w:eastAsia="Arial Unicode MS"/>
              </w:rPr>
              <w:t xml:space="preserve">NPL </w:t>
            </w:r>
            <w:r w:rsidRPr="00BE69F2">
              <w:rPr>
                <w:rFonts w:eastAsia="Arial Unicode MS"/>
                <w:cs/>
              </w:rPr>
              <w:t xml:space="preserve">ก่อน ก็จะหยุดรับรู้รายได้แบบ </w:t>
            </w:r>
            <w:r w:rsidRPr="00BE69F2">
              <w:rPr>
                <w:rFonts w:eastAsia="Arial Unicode MS"/>
              </w:rPr>
              <w:t xml:space="preserve">EIR </w:t>
            </w:r>
            <w:r w:rsidRPr="00BE69F2">
              <w:rPr>
                <w:rFonts w:eastAsia="Arial Unicode MS"/>
                <w:cs/>
              </w:rPr>
              <w:t>เช่นกัน</w:t>
            </w:r>
          </w:p>
          <w:p w14:paraId="237BC946" w14:textId="77777777" w:rsidR="00033C0B" w:rsidRPr="00BE69F2" w:rsidRDefault="00033C0B" w:rsidP="009A6773">
            <w:pPr>
              <w:pStyle w:val="ListParagraph"/>
              <w:numPr>
                <w:ilvl w:val="0"/>
                <w:numId w:val="15"/>
              </w:num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การคำนวณ </w:t>
            </w:r>
            <w:r w:rsidRPr="00BE69F2">
              <w:rPr>
                <w:rFonts w:eastAsia="Arial Unicode MS"/>
              </w:rPr>
              <w:t xml:space="preserve">EIR </w:t>
            </w:r>
            <w:r w:rsidRPr="00BE69F2">
              <w:rPr>
                <w:rFonts w:eastAsia="Arial Unicode MS"/>
                <w:cs/>
              </w:rPr>
              <w:t>ที่เข้าข่าย อาจถูกคำนวณ % ใหม่ตามเงื่อนไขดังนี้</w:t>
            </w:r>
          </w:p>
          <w:p w14:paraId="5EE54856" w14:textId="77777777" w:rsidR="00033C0B" w:rsidRPr="00BE69F2" w:rsidRDefault="00033C0B" w:rsidP="009A6773">
            <w:pPr>
              <w:pStyle w:val="ListParagraph"/>
              <w:numPr>
                <w:ilvl w:val="1"/>
                <w:numId w:val="15"/>
              </w:numPr>
              <w:ind w:left="886" w:hanging="426"/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Broad rate </w:t>
            </w:r>
            <w:r w:rsidRPr="00BE69F2">
              <w:rPr>
                <w:rFonts w:eastAsia="Arial Unicode MS"/>
                <w:cs/>
              </w:rPr>
              <w:t xml:space="preserve">เปลี่ยนแปลงในเดือนนั้นๆ ณ สิ้นเดือนจะมีการคำนวณ </w:t>
            </w:r>
            <w:r w:rsidRPr="00BE69F2">
              <w:rPr>
                <w:rFonts w:eastAsia="Arial Unicode MS"/>
              </w:rPr>
              <w:t xml:space="preserve">EIR (%) </w:t>
            </w:r>
            <w:r w:rsidRPr="00BE69F2">
              <w:rPr>
                <w:rFonts w:eastAsia="Arial Unicode MS"/>
                <w:cs/>
              </w:rPr>
              <w:t>ใหม่ให้สอดคล้องกับสถานการณ์ทางการตลาด</w:t>
            </w:r>
          </w:p>
          <w:p w14:paraId="1D14F724" w14:textId="77777777" w:rsidR="00033C0B" w:rsidRPr="00BE69F2" w:rsidRDefault="00033C0B" w:rsidP="009A6773">
            <w:pPr>
              <w:pStyle w:val="ListParagraph"/>
              <w:numPr>
                <w:ilvl w:val="1"/>
                <w:numId w:val="15"/>
              </w:numPr>
              <w:ind w:left="886" w:hanging="426"/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 xml:space="preserve">เช่นสินเชื่อบ้านที่ส่งมาครบกำหนด </w:t>
            </w:r>
            <w:r w:rsidRPr="00BE69F2">
              <w:rPr>
                <w:rFonts w:eastAsia="Arial Unicode MS"/>
              </w:rPr>
              <w:t>3-4</w:t>
            </w:r>
            <w:r w:rsidRPr="00BE69F2">
              <w:rPr>
                <w:rFonts w:eastAsia="Arial Unicode MS"/>
                <w:cs/>
              </w:rPr>
              <w:t xml:space="preserve"> ปี และดอกเบี้ย </w:t>
            </w:r>
            <w:r w:rsidRPr="00BE69F2">
              <w:rPr>
                <w:rFonts w:eastAsia="Arial Unicode MS"/>
              </w:rPr>
              <w:t xml:space="preserve">step-up </w:t>
            </w:r>
            <w:r w:rsidRPr="00BE69F2">
              <w:rPr>
                <w:rFonts w:eastAsia="Arial Unicode MS"/>
                <w:cs/>
              </w:rPr>
              <w:t xml:space="preserve">ขึ้นไปเป็น </w:t>
            </w:r>
            <w:r w:rsidRPr="00BE69F2">
              <w:rPr>
                <w:rFonts w:eastAsia="Arial Unicode MS"/>
              </w:rPr>
              <w:t xml:space="preserve">Rate </w:t>
            </w:r>
            <w:r w:rsidRPr="00BE69F2">
              <w:rPr>
                <w:rFonts w:eastAsia="Arial Unicode MS"/>
                <w:cs/>
              </w:rPr>
              <w:t xml:space="preserve">สูงสุด ซึ่งลูกค้าอาจมาขอเจรจา และขอ </w:t>
            </w:r>
            <w:r w:rsidRPr="00BE69F2">
              <w:rPr>
                <w:rFonts w:eastAsia="Arial Unicode MS"/>
              </w:rPr>
              <w:t>Step-up rate</w:t>
            </w:r>
            <w:r w:rsidRPr="00BE69F2">
              <w:rPr>
                <w:rFonts w:eastAsia="Arial Unicode MS"/>
                <w:cs/>
              </w:rPr>
              <w:t xml:space="preserve"> ใหม่ ทั้งนี้ลูกค้าอาจกำลังพิจารณา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>ไป สง.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อื่น ซึ่งจะถือการคำนวณคล้ายสินเชื่อใหม่ แต่เป็นเลขที่บัญชีสินเชื่อเดิม</w:t>
            </w:r>
          </w:p>
          <w:p w14:paraId="4859E922" w14:textId="77777777" w:rsidR="00033C0B" w:rsidRPr="00BE69F2" w:rsidRDefault="00033C0B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C519B03" w14:textId="77777777" w:rsidR="00033C0B" w:rsidRPr="00BE69F2" w:rsidRDefault="00033C0B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ธปท. ต้องการ </w:t>
            </w:r>
            <w:r w:rsidRPr="00BE69F2">
              <w:rPr>
                <w:rFonts w:eastAsia="Arial Unicode MS"/>
              </w:rPr>
              <w:t xml:space="preserve">EIR </w:t>
            </w:r>
            <w:r w:rsidRPr="00BE69F2">
              <w:rPr>
                <w:rFonts w:eastAsia="Arial Unicode MS"/>
                <w:cs/>
              </w:rPr>
              <w:t xml:space="preserve">ในมุม </w:t>
            </w:r>
            <w:r w:rsidRPr="00BE69F2">
              <w:rPr>
                <w:rFonts w:eastAsia="Arial Unicode MS"/>
              </w:rPr>
              <w:t xml:space="preserve">Income recognition </w:t>
            </w:r>
            <w:r w:rsidRPr="00BE69F2">
              <w:rPr>
                <w:rFonts w:eastAsia="Arial Unicode MS"/>
                <w:cs/>
              </w:rPr>
              <w:t xml:space="preserve">หรือ การคำนวณ </w:t>
            </w:r>
            <w:r w:rsidRPr="00BE69F2">
              <w:rPr>
                <w:rFonts w:eastAsia="Arial Unicode MS"/>
              </w:rPr>
              <w:t xml:space="preserve">ECL </w:t>
            </w:r>
            <w:r w:rsidRPr="00BE69F2">
              <w:rPr>
                <w:rFonts w:eastAsia="Arial Unicode MS"/>
                <w:cs/>
              </w:rPr>
              <w:t>เนื่องจาก วิธีคำนวณไม่เหมือนกัน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เช่น ผลิตภัณฑ์ </w:t>
            </w:r>
            <w:r w:rsidRPr="00BE69F2">
              <w:rPr>
                <w:rFonts w:eastAsia="Arial Unicode MS"/>
              </w:rPr>
              <w:t xml:space="preserve">Credit card </w:t>
            </w:r>
            <w:r w:rsidRPr="00BE69F2">
              <w:rPr>
                <w:rFonts w:eastAsia="Arial Unicode MS"/>
                <w:cs/>
              </w:rPr>
              <w:t xml:space="preserve">ถ้ารูดและจ่ายตรง จะไม่เสียดอกเบี้ย </w:t>
            </w:r>
            <w:r w:rsidRPr="00BE69F2">
              <w:rPr>
                <w:rFonts w:eastAsia="Arial Unicode MS"/>
              </w:rPr>
              <w:t>EIR = 0%</w:t>
            </w:r>
            <w:r w:rsidRPr="00BE69F2">
              <w:rPr>
                <w:rFonts w:eastAsia="Arial Unicode MS"/>
                <w:cs/>
              </w:rPr>
              <w:t xml:space="preserve">  เรียกว่า </w:t>
            </w:r>
            <w:r w:rsidRPr="00BE69F2">
              <w:rPr>
                <w:rFonts w:eastAsia="Arial Unicode MS"/>
              </w:rPr>
              <w:t xml:space="preserve">Transactor </w:t>
            </w:r>
            <w:r w:rsidRPr="00BE69F2">
              <w:rPr>
                <w:rFonts w:eastAsia="Arial Unicode MS"/>
                <w:cs/>
              </w:rPr>
              <w:t xml:space="preserve">เมื่อจ่ายแค่ขั้นต่ำจะโดนดอกเบี้ย เรียกว่า </w:t>
            </w:r>
            <w:r w:rsidRPr="00BE69F2">
              <w:rPr>
                <w:rFonts w:eastAsia="Arial Unicode MS"/>
              </w:rPr>
              <w:t>Revolver</w:t>
            </w:r>
            <w:r w:rsidRPr="00BE69F2">
              <w:rPr>
                <w:rFonts w:eastAsia="Arial Unicode MS"/>
                <w:cs/>
              </w:rPr>
              <w:t xml:space="preserve"> หากในมุม </w:t>
            </w:r>
            <w:r w:rsidRPr="00BE69F2">
              <w:rPr>
                <w:rFonts w:eastAsia="Arial Unicode MS"/>
              </w:rPr>
              <w:t xml:space="preserve">ECL </w:t>
            </w:r>
            <w:r w:rsidRPr="00BE69F2">
              <w:rPr>
                <w:rFonts w:eastAsia="Arial Unicode MS"/>
                <w:cs/>
              </w:rPr>
              <w:t xml:space="preserve">ดูเป็น </w:t>
            </w:r>
            <w:r w:rsidRPr="00BE69F2">
              <w:rPr>
                <w:rFonts w:eastAsia="Arial Unicode MS"/>
              </w:rPr>
              <w:t xml:space="preserve">Portfolio </w:t>
            </w:r>
            <w:r w:rsidRPr="00BE69F2">
              <w:rPr>
                <w:rFonts w:eastAsia="Arial Unicode MS"/>
                <w:cs/>
              </w:rPr>
              <w:t xml:space="preserve">และคำนวณผ่าน </w:t>
            </w:r>
            <w:r w:rsidRPr="00BE69F2">
              <w:rPr>
                <w:rFonts w:eastAsia="Arial Unicode MS"/>
              </w:rPr>
              <w:t xml:space="preserve">Model </w:t>
            </w:r>
            <w:r w:rsidRPr="00BE69F2">
              <w:rPr>
                <w:rFonts w:eastAsia="Arial Unicode MS"/>
                <w:cs/>
              </w:rPr>
              <w:t xml:space="preserve">เป็น % โดยไม่ได้สนใจประเภทของลูกหนี้ หรือ กรณี </w:t>
            </w:r>
            <w:r w:rsidRPr="00BE69F2">
              <w:rPr>
                <w:rFonts w:eastAsia="Arial Unicode MS"/>
              </w:rPr>
              <w:t xml:space="preserve">O/D </w:t>
            </w:r>
            <w:r w:rsidRPr="00BE69F2">
              <w:rPr>
                <w:rFonts w:eastAsia="Arial Unicode MS"/>
                <w:cs/>
              </w:rPr>
              <w:t xml:space="preserve">ที่เป็น </w:t>
            </w:r>
            <w:r w:rsidRPr="00BE69F2">
              <w:rPr>
                <w:rFonts w:eastAsia="Arial Unicode MS"/>
              </w:rPr>
              <w:t xml:space="preserve">Tier by amount </w:t>
            </w:r>
            <w:r w:rsidRPr="00BE69F2">
              <w:rPr>
                <w:rFonts w:eastAsia="Arial Unicode MS"/>
                <w:cs/>
              </w:rPr>
              <w:t xml:space="preserve">ใช้การคำนวณแบบ </w:t>
            </w:r>
            <w:r w:rsidRPr="00BE69F2">
              <w:rPr>
                <w:rFonts w:eastAsia="Arial Unicode MS"/>
              </w:rPr>
              <w:t xml:space="preserve">weighted </w:t>
            </w:r>
          </w:p>
        </w:tc>
      </w:tr>
      <w:tr w:rsidR="00BE69F2" w:rsidRPr="00BE69F2" w14:paraId="7839E3E8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91987C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37A71E6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หลักการให้รายงาน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Current EIR </w:t>
            </w:r>
            <w:r w:rsidRPr="00BE69F2">
              <w:rPr>
                <w:rFonts w:eastAsia="Arial Unicode MS"/>
                <w:u w:val="single"/>
                <w:cs/>
              </w:rPr>
              <w:t xml:space="preserve">ตามค่าที่ระบบ </w:t>
            </w:r>
            <w:r w:rsidRPr="00BE69F2">
              <w:rPr>
                <w:rFonts w:eastAsia="Arial Unicode MS"/>
                <w:u w:val="single"/>
              </w:rPr>
              <w:t xml:space="preserve">TFRS9 </w:t>
            </w:r>
            <w:r w:rsidRPr="00BE69F2">
              <w:rPr>
                <w:rFonts w:eastAsia="Arial Unicode MS"/>
                <w:u w:val="single"/>
                <w:cs/>
              </w:rPr>
              <w:t>ของแต่ละ สง. บันทึก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(Current EIR </w:t>
            </w:r>
            <w:r w:rsidRPr="00BE69F2">
              <w:rPr>
                <w:rFonts w:eastAsia="Arial Unicode MS"/>
                <w:cs/>
              </w:rPr>
              <w:t xml:space="preserve">ที่ใช้ในการคำนวณ </w:t>
            </w:r>
            <w:r w:rsidRPr="00BE69F2">
              <w:rPr>
                <w:rFonts w:eastAsia="Arial Unicode MS"/>
              </w:rPr>
              <w:t xml:space="preserve">ECL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 xml:space="preserve">สำหรับลูกหนี้ </w:t>
            </w:r>
            <w:r w:rsidRPr="00BE69F2">
              <w:rPr>
                <w:rFonts w:eastAsia="Arial Unicode MS"/>
              </w:rPr>
              <w:t xml:space="preserve">stage 3 </w:t>
            </w:r>
            <w:r w:rsidRPr="00BE69F2">
              <w:rPr>
                <w:rFonts w:eastAsia="Arial Unicode MS"/>
                <w:cs/>
              </w:rPr>
              <w:t xml:space="preserve">ตามหลักการ </w:t>
            </w:r>
            <w:r w:rsidRPr="00BE69F2">
              <w:rPr>
                <w:rFonts w:eastAsia="Arial Unicode MS"/>
              </w:rPr>
              <w:t>TFRS9)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1B705C86" w14:textId="77777777" w:rsidR="00033C0B" w:rsidRPr="004D29B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z w:val="16"/>
                <w:szCs w:val="16"/>
              </w:rPr>
            </w:pPr>
          </w:p>
          <w:p w14:paraId="409A3D99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แต่หากระบบ </w:t>
            </w:r>
            <w:r w:rsidRPr="00BE69F2">
              <w:rPr>
                <w:rFonts w:eastAsia="Arial Unicode MS"/>
              </w:rPr>
              <w:t xml:space="preserve">TFRS9 </w:t>
            </w:r>
            <w:r w:rsidRPr="00BE69F2">
              <w:rPr>
                <w:rFonts w:eastAsia="Arial Unicode MS"/>
                <w:cs/>
              </w:rPr>
              <w:t xml:space="preserve">ไม่ได้มีการคำนวณเก็บไว้ให้ส่งค่า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Current EIR = 0 </w:t>
            </w:r>
            <w:r w:rsidRPr="00BE69F2">
              <w:rPr>
                <w:rFonts w:eastAsia="Arial Unicode MS"/>
                <w:cs/>
              </w:rPr>
              <w:t xml:space="preserve">เช่น ช่วงที่ยังไม่มี </w:t>
            </w:r>
            <w:r w:rsidRPr="00BE69F2">
              <w:rPr>
                <w:rFonts w:eastAsia="Arial Unicode MS"/>
              </w:rPr>
              <w:t xml:space="preserve">Outstanding </w:t>
            </w:r>
            <w:r w:rsidRPr="00BE69F2">
              <w:rPr>
                <w:rFonts w:eastAsia="Arial Unicode MS"/>
                <w:cs/>
              </w:rPr>
              <w:t xml:space="preserve">ทั้งนี้ ธปท. ใช้ </w:t>
            </w:r>
            <w:r w:rsidRPr="00BE69F2">
              <w:rPr>
                <w:rFonts w:eastAsia="Arial Unicode MS"/>
              </w:rPr>
              <w:t xml:space="preserve">Current EIR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>ในมุมมองของรับรู้รายได้ และไม่ได้นำค่าดังกล่าวมาเปรียบเทียบระหว่าง สง. ทำให้ไม่จำเป็นต้องส่งด้วยหลักการเดียวกัน</w:t>
            </w:r>
          </w:p>
        </w:tc>
      </w:tr>
    </w:tbl>
    <w:p w14:paraId="5FE92681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423C256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E76FA0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561DBB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ขอตัวอย่างการรายงาน </w:t>
            </w:r>
            <w:r w:rsidRPr="00BE69F2">
              <w:rPr>
                <w:rFonts w:eastAsia="Arial Unicode MS"/>
              </w:rPr>
              <w:t xml:space="preserve">EIR (%) </w:t>
            </w:r>
            <w:r w:rsidRPr="00BE69F2">
              <w:rPr>
                <w:rFonts w:eastAsia="Arial Unicode MS"/>
                <w:cs/>
              </w:rPr>
              <w:t>ใน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1.2 Credit Account Detail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7.1 Credit Movement </w:t>
            </w:r>
            <w:r w:rsidRPr="00BE69F2">
              <w:rPr>
                <w:rFonts w:eastAsia="Arial Unicode MS"/>
                <w:cs/>
              </w:rPr>
              <w:t>ของสินเชื่อแต่ละประเภท</w:t>
            </w:r>
          </w:p>
          <w:p w14:paraId="1636F624" w14:textId="77777777" w:rsidR="00033C0B" w:rsidRPr="00BE69F2" w:rsidRDefault="00033C0B" w:rsidP="009A6773">
            <w:pPr>
              <w:pStyle w:val="ListParagraph"/>
              <w:numPr>
                <w:ilvl w:val="0"/>
                <w:numId w:val="3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EIR (%) </w:t>
            </w:r>
            <w:r w:rsidRPr="00BE69F2">
              <w:rPr>
                <w:rFonts w:eastAsia="Arial Unicode MS"/>
                <w:cs/>
              </w:rPr>
              <w:t>ต้องนำส่งสำหรับสินเชื่อทุกประเภทหรือไม่</w:t>
            </w:r>
          </w:p>
          <w:p w14:paraId="558D83D1" w14:textId="77777777" w:rsidR="00033C0B" w:rsidRPr="00626B57" w:rsidRDefault="00033C0B" w:rsidP="009A6773">
            <w:pPr>
              <w:pStyle w:val="ListParagraph"/>
              <w:numPr>
                <w:ilvl w:val="0"/>
                <w:numId w:val="3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ตามข้อมูลของ สง. มีการคิด </w:t>
            </w:r>
            <w:r w:rsidRPr="00BE69F2">
              <w:rPr>
                <w:rFonts w:eastAsia="Arial Unicode MS"/>
              </w:rPr>
              <w:t xml:space="preserve">EIR </w:t>
            </w:r>
            <w:r w:rsidRPr="00BE69F2">
              <w:rPr>
                <w:rFonts w:eastAsia="Arial Unicode MS"/>
                <w:cs/>
              </w:rPr>
              <w:t>ด้วยวิธีดังนี้ ต้องนำส่งข้อมูลอย่างไร</w:t>
            </w:r>
          </w:p>
          <w:p w14:paraId="5B7464AB" w14:textId="77777777" w:rsidR="00626B57" w:rsidRPr="00BE69F2" w:rsidRDefault="00626B57" w:rsidP="00626B57">
            <w:pPr>
              <w:pStyle w:val="ListParagraph"/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Ind w:w="360" w:type="dxa"/>
              <w:tblLayout w:type="fixed"/>
              <w:tblLook w:val="04A0" w:firstRow="1" w:lastRow="0" w:firstColumn="1" w:lastColumn="0" w:noHBand="0" w:noVBand="1"/>
            </w:tblPr>
            <w:tblGrid>
              <w:gridCol w:w="4488"/>
              <w:gridCol w:w="4489"/>
            </w:tblGrid>
            <w:tr w:rsidR="00BE69F2" w:rsidRPr="00BE69F2" w14:paraId="2D5CF044" w14:textId="77777777">
              <w:trPr>
                <w:trHeight w:val="261"/>
              </w:trPr>
              <w:tc>
                <w:tcPr>
                  <w:tcW w:w="4488" w:type="dxa"/>
                </w:tcPr>
                <w:p w14:paraId="3106C05E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ประเภทสินเชื่อ</w:t>
                  </w:r>
                </w:p>
              </w:tc>
              <w:tc>
                <w:tcPr>
                  <w:tcW w:w="4489" w:type="dxa"/>
                </w:tcPr>
                <w:p w14:paraId="6B0EAF03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วิธีคิดอัตราดอกเบี้ย</w:t>
                  </w:r>
                </w:p>
              </w:tc>
            </w:tr>
            <w:tr w:rsidR="00BE69F2" w:rsidRPr="00BE69F2" w14:paraId="3E5C4158" w14:textId="77777777">
              <w:trPr>
                <w:trHeight w:val="275"/>
              </w:trPr>
              <w:tc>
                <w:tcPr>
                  <w:tcW w:w="4488" w:type="dxa"/>
                </w:tcPr>
                <w:p w14:paraId="617A2303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0"/>
                    </w:num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สินเชื่ออัตราดอกเบี้ยเดียวแบบ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Fixed rate</w:t>
                  </w:r>
                </w:p>
              </w:tc>
              <w:tc>
                <w:tcPr>
                  <w:tcW w:w="4489" w:type="dxa"/>
                </w:tcPr>
                <w:p w14:paraId="259E20C7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5%</w:t>
                  </w:r>
                </w:p>
              </w:tc>
            </w:tr>
            <w:tr w:rsidR="00BE69F2" w:rsidRPr="00BE69F2" w14:paraId="268E2B25" w14:textId="77777777">
              <w:trPr>
                <w:trHeight w:val="261"/>
              </w:trPr>
              <w:tc>
                <w:tcPr>
                  <w:tcW w:w="4488" w:type="dxa"/>
                </w:tcPr>
                <w:p w14:paraId="744398A5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0"/>
                    </w:num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สินเชื่ออัตราดอกเบี้ยเดียวแบบ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Float rate</w:t>
                  </w:r>
                </w:p>
              </w:tc>
              <w:tc>
                <w:tcPr>
                  <w:tcW w:w="4489" w:type="dxa"/>
                </w:tcPr>
                <w:p w14:paraId="6043DD50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MLR (6%) + 1.5%</w:t>
                  </w:r>
                </w:p>
              </w:tc>
            </w:tr>
            <w:tr w:rsidR="00BE69F2" w:rsidRPr="00BE69F2" w14:paraId="2DFC5187" w14:textId="77777777">
              <w:trPr>
                <w:trHeight w:val="261"/>
              </w:trPr>
              <w:tc>
                <w:tcPr>
                  <w:tcW w:w="4488" w:type="dxa"/>
                </w:tcPr>
                <w:p w14:paraId="3719DF31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0"/>
                    </w:num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สินเชื่อบัตรเครดิต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แบบ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Revolver</w:t>
                  </w:r>
                </w:p>
              </w:tc>
              <w:tc>
                <w:tcPr>
                  <w:tcW w:w="4489" w:type="dxa"/>
                </w:tcPr>
                <w:p w14:paraId="76942FD7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ลูกค้าที่จ่ายเฉพาะขั้นต่ำทุกเดือนจะถูกคิดดอกเบี้ยตามยอดรูดคงค้าง</w:t>
                  </w:r>
                </w:p>
              </w:tc>
            </w:tr>
            <w:tr w:rsidR="00BE69F2" w:rsidRPr="00BE69F2" w14:paraId="0B5840C2" w14:textId="77777777">
              <w:trPr>
                <w:trHeight w:val="275"/>
              </w:trPr>
              <w:tc>
                <w:tcPr>
                  <w:tcW w:w="4488" w:type="dxa"/>
                </w:tcPr>
                <w:p w14:paraId="43D07CC9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0"/>
                    </w:num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สินเชื่อบัตรเครดิต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แบบ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Transactor</w:t>
                  </w:r>
                </w:p>
              </w:tc>
              <w:tc>
                <w:tcPr>
                  <w:tcW w:w="4489" w:type="dxa"/>
                </w:tcPr>
                <w:p w14:paraId="30501592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ลูกค้าจ่ายเต็ม และตรงเวลาตามบิลจะไม่มีการคิดดอกเบี้ย</w:t>
                  </w:r>
                </w:p>
              </w:tc>
            </w:tr>
            <w:tr w:rsidR="00BE69F2" w:rsidRPr="00BE69F2" w14:paraId="33386598" w14:textId="77777777">
              <w:trPr>
                <w:trHeight w:val="261"/>
              </w:trPr>
              <w:tc>
                <w:tcPr>
                  <w:tcW w:w="4488" w:type="dxa"/>
                </w:tcPr>
                <w:p w14:paraId="53B9073A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0"/>
                    </w:num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O/D</w:t>
                  </w:r>
                </w:p>
              </w:tc>
              <w:tc>
                <w:tcPr>
                  <w:tcW w:w="4489" w:type="dxa"/>
                </w:tcPr>
                <w:p w14:paraId="7C57111C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คิดดอกเบี้ยแบบ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Tier by Amount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ไม่เข้าข่ายการคิด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EIR%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และแต่ละเดือน อาจมีการคิดดอกเบี้ย หรือไม่คิดดอกเบี้ย</w:t>
                  </w:r>
                </w:p>
              </w:tc>
            </w:tr>
            <w:tr w:rsidR="00BE69F2" w:rsidRPr="00BE69F2" w14:paraId="6B34ED15" w14:textId="77777777">
              <w:trPr>
                <w:trHeight w:val="261"/>
              </w:trPr>
              <w:tc>
                <w:tcPr>
                  <w:tcW w:w="4488" w:type="dxa"/>
                </w:tcPr>
                <w:p w14:paraId="159E4CF7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0"/>
                    </w:num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Factoring or Bill discount</w:t>
                  </w:r>
                </w:p>
              </w:tc>
              <w:tc>
                <w:tcPr>
                  <w:tcW w:w="4489" w:type="dxa"/>
                </w:tcPr>
                <w:p w14:paraId="74FB63EA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>MLR (6%) + 1.5%</w:t>
                  </w:r>
                </w:p>
              </w:tc>
            </w:tr>
            <w:tr w:rsidR="00BE69F2" w:rsidRPr="00BE69F2" w14:paraId="40CFEB4D" w14:textId="77777777">
              <w:trPr>
                <w:trHeight w:val="261"/>
              </w:trPr>
              <w:tc>
                <w:tcPr>
                  <w:tcW w:w="4488" w:type="dxa"/>
                </w:tcPr>
                <w:p w14:paraId="6878402E" w14:textId="77777777" w:rsidR="00033C0B" w:rsidRPr="004D29B2" w:rsidRDefault="00033C0B" w:rsidP="009A6773">
                  <w:pPr>
                    <w:pStyle w:val="ListParagraph"/>
                    <w:numPr>
                      <w:ilvl w:val="0"/>
                      <w:numId w:val="90"/>
                    </w:numPr>
                    <w:rPr>
                      <w:rFonts w:eastAsia="Arial Unicode MS"/>
                      <w:b/>
                      <w:bCs/>
                      <w:spacing w:val="-4"/>
                    </w:rPr>
                  </w:pPr>
                  <w:r w:rsidRPr="004D29B2">
                    <w:rPr>
                      <w:rFonts w:eastAsia="Arial Unicode MS"/>
                      <w:b/>
                      <w:bCs/>
                      <w:spacing w:val="-4"/>
                      <w:cs/>
                    </w:rPr>
                    <w:t xml:space="preserve">สินเชื่อบ้านที่มีอัตราดอกเบี้ยแบบ 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</w:rPr>
                    <w:t xml:space="preserve">Tier by Time 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  <w:cs/>
                    </w:rPr>
                    <w:t xml:space="preserve">ปีแรก 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</w:rPr>
                    <w:t>3%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  <w:cs/>
                    </w:rPr>
                    <w:t xml:space="preserve"> ปี 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</w:rPr>
                    <w:t>2 MRR-2%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  <w:cs/>
                    </w:rPr>
                    <w:t xml:space="preserve"> ปี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</w:rPr>
                    <w:t>3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  <w:cs/>
                    </w:rPr>
                    <w:t xml:space="preserve"> 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</w:rPr>
                    <w:t>MRR%</w:t>
                  </w:r>
                  <w:r w:rsidRPr="004D29B2">
                    <w:rPr>
                      <w:rFonts w:eastAsia="Arial Unicode MS"/>
                      <w:b/>
                      <w:bCs/>
                      <w:spacing w:val="-4"/>
                      <w:cs/>
                    </w:rPr>
                    <w:t xml:space="preserve"> เป็นต้นไป</w:t>
                  </w:r>
                </w:p>
              </w:tc>
              <w:tc>
                <w:tcPr>
                  <w:tcW w:w="4489" w:type="dxa"/>
                </w:tcPr>
                <w:p w14:paraId="684300CC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 xml:space="preserve">MRR%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คิด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EIR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ได้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4.23%</w:t>
                  </w:r>
                </w:p>
                <w:p w14:paraId="6D827503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</w:p>
              </w:tc>
            </w:tr>
            <w:tr w:rsidR="00BE69F2" w:rsidRPr="00BE69F2" w14:paraId="51696A9F" w14:textId="77777777">
              <w:trPr>
                <w:trHeight w:val="261"/>
              </w:trPr>
              <w:tc>
                <w:tcPr>
                  <w:tcW w:w="4488" w:type="dxa"/>
                </w:tcPr>
                <w:p w14:paraId="0382C284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90"/>
                    </w:numPr>
                    <w:rPr>
                      <w:rFonts w:eastAsia="Arial Unicode MS"/>
                      <w:b/>
                      <w:bCs/>
                      <w: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สินเชื่อบ้านที่มีอัตราดอกเบี้ยแบบ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Tier by Time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แต่จบ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Economic Life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หลังจากนั้นลูกค้ามาขอเจรจา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retention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ซึ่งเป็นลูกค้าดี ทำให้มีการคำนวณ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EIR%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ใหม่</w:t>
                  </w:r>
                </w:p>
              </w:tc>
              <w:tc>
                <w:tcPr>
                  <w:tcW w:w="4489" w:type="dxa"/>
                </w:tcPr>
                <w:p w14:paraId="4A6CF7C0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มีการคำนวณ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EIR%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ใหม่ คล้ายเป็นสินเชื่อใหม่</w:t>
                  </w:r>
                </w:p>
              </w:tc>
            </w:tr>
            <w:tr w:rsidR="00BE69F2" w:rsidRPr="00BE69F2" w14:paraId="0989A4C8" w14:textId="77777777">
              <w:trPr>
                <w:trHeight w:val="261"/>
              </w:trPr>
              <w:tc>
                <w:tcPr>
                  <w:tcW w:w="4488" w:type="dxa"/>
                </w:tcPr>
                <w:p w14:paraId="3C4203F1" w14:textId="7D8C9708" w:rsidR="00033C0B" w:rsidRPr="00BE69F2" w:rsidRDefault="00033C0B" w:rsidP="00E833E9">
                  <w:pPr>
                    <w:pStyle w:val="ListParagraph"/>
                    <w:numPr>
                      <w:ilvl w:val="0"/>
                      <w:numId w:val="90"/>
                    </w:numPr>
                    <w:rPr>
                      <w:rFonts w:eastAsia="Arial Unicode MS"/>
                      <w:b/>
                      <w:bCs/>
                      <w:cs/>
                    </w:rPr>
                  </w:pP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สินเชื่อ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Construction Loan</w:t>
                  </w:r>
                  <w:r w:rsidR="00E833E9">
                    <w:rPr>
                      <w:rFonts w:eastAsia="Arial Unicode MS"/>
                      <w:b/>
                      <w:bCs/>
                      <w:cs/>
                    </w:rPr>
                    <w:br/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>กู้สร้างบ้านแต่เบิกตามงวดงาน</w:t>
                  </w:r>
                  <w:r w:rsidR="00E833E9">
                    <w:rPr>
                      <w:rFonts w:eastAsia="Arial Unicode MS"/>
                      <w:b/>
                      <w:bCs/>
                      <w:cs/>
                    </w:rPr>
                    <w:br/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(สมมุติเบิกครั้งแรก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EIR% =7)</w:t>
                  </w:r>
                </w:p>
              </w:tc>
              <w:tc>
                <w:tcPr>
                  <w:tcW w:w="4489" w:type="dxa"/>
                </w:tcPr>
                <w:p w14:paraId="4B9E0DF1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b/>
                      <w:bCs/>
                    </w:rPr>
                    <w:t xml:space="preserve">EIR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อาจไม่ได้ถูกคำนวณ ณ เดือนที่เปิดบัญชี แต่อาจถูกคำนวณหลังจากเบิกครบงวดงาน และเริ่มจ่ายเป็น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 xml:space="preserve">Installment </w:t>
                  </w:r>
                  <w:r w:rsidRPr="00BE69F2">
                    <w:rPr>
                      <w:rFonts w:eastAsia="Arial Unicode MS"/>
                      <w:b/>
                      <w:bCs/>
                      <w:cs/>
                    </w:rPr>
                    <w:t xml:space="preserve">ซึ่งใหอัตราดอกเบี้ยเป็นแบบ </w:t>
                  </w:r>
                  <w:r w:rsidRPr="00BE69F2">
                    <w:rPr>
                      <w:rFonts w:eastAsia="Arial Unicode MS"/>
                      <w:b/>
                      <w:bCs/>
                    </w:rPr>
                    <w:t>Tier by Time</w:t>
                  </w:r>
                </w:p>
              </w:tc>
            </w:tr>
          </w:tbl>
          <w:p w14:paraId="0083320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E69F2" w:rsidRPr="00BE69F2" w14:paraId="1293A0FD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E33E21" w14:textId="77777777" w:rsidR="00033C0B" w:rsidRPr="00BE69F2" w:rsidRDefault="00033C0B" w:rsidP="009A6773">
            <w:pPr>
              <w:jc w:val="thaiDistribute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6AD3319B" w14:textId="77777777" w:rsidR="00033C0B" w:rsidRPr="00BE69F2" w:rsidRDefault="00033C0B" w:rsidP="009A6773">
            <w:pPr>
              <w:pStyle w:val="ListParagraph"/>
              <w:numPr>
                <w:ilvl w:val="0"/>
                <w:numId w:val="91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ใช่ </w:t>
            </w:r>
            <w:r w:rsidRPr="00BE69F2">
              <w:rPr>
                <w:rFonts w:eastAsia="Arial Unicode MS"/>
              </w:rPr>
              <w:t xml:space="preserve">EIR% </w:t>
            </w:r>
            <w:r w:rsidRPr="00BE69F2">
              <w:rPr>
                <w:rFonts w:eastAsia="Arial Unicode MS"/>
                <w:cs/>
              </w:rPr>
              <w:t>ต้องนำส่งสำหรับสินเชื่อทุกประเภท</w:t>
            </w:r>
          </w:p>
          <w:p w14:paraId="4322FB4C" w14:textId="77777777" w:rsidR="00033C0B" w:rsidRPr="00BE69F2" w:rsidRDefault="00033C0B" w:rsidP="009A6773">
            <w:pPr>
              <w:pStyle w:val="ListParagraph"/>
              <w:numPr>
                <w:ilvl w:val="0"/>
                <w:numId w:val="91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หลักการให้รายงาน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Current EIR </w:t>
            </w:r>
            <w:r w:rsidRPr="00BE69F2">
              <w:rPr>
                <w:rFonts w:eastAsia="Arial Unicode MS"/>
                <w:u w:val="single"/>
                <w:cs/>
              </w:rPr>
              <w:t xml:space="preserve">ตามค่าที่ระบบ </w:t>
            </w:r>
            <w:r w:rsidRPr="00BE69F2">
              <w:rPr>
                <w:rFonts w:eastAsia="Arial Unicode MS"/>
                <w:u w:val="single"/>
              </w:rPr>
              <w:t xml:space="preserve">TFRS9 </w:t>
            </w:r>
            <w:r w:rsidRPr="00BE69F2">
              <w:rPr>
                <w:rFonts w:eastAsia="Arial Unicode MS"/>
                <w:u w:val="single"/>
                <w:cs/>
              </w:rPr>
              <w:t>ของแต่ละ สง. บันทึก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(Current EIR </w:t>
            </w:r>
            <w:r w:rsidRPr="00BE69F2">
              <w:rPr>
                <w:rFonts w:eastAsia="Arial Unicode MS"/>
                <w:cs/>
              </w:rPr>
              <w:t xml:space="preserve">ที่ใช้ในการคำนวณ </w:t>
            </w:r>
            <w:r w:rsidRPr="00BE69F2">
              <w:rPr>
                <w:rFonts w:eastAsia="Arial Unicode MS"/>
              </w:rPr>
              <w:t xml:space="preserve">ECL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 xml:space="preserve">สำหรับลูกหนี้ </w:t>
            </w:r>
            <w:r w:rsidRPr="00BE69F2">
              <w:rPr>
                <w:rFonts w:eastAsia="Arial Unicode MS"/>
              </w:rPr>
              <w:t xml:space="preserve">stage 3 </w:t>
            </w:r>
            <w:r w:rsidRPr="00BE69F2">
              <w:rPr>
                <w:rFonts w:eastAsia="Arial Unicode MS"/>
                <w:cs/>
              </w:rPr>
              <w:t xml:space="preserve">ตามหลักการ </w:t>
            </w:r>
            <w:r w:rsidRPr="00BE69F2">
              <w:rPr>
                <w:rFonts w:eastAsia="Arial Unicode MS"/>
              </w:rPr>
              <w:t xml:space="preserve">TFRS9) </w:t>
            </w:r>
            <w:r w:rsidRPr="00BE69F2">
              <w:rPr>
                <w:rFonts w:eastAsia="Arial Unicode MS"/>
                <w:cs/>
              </w:rPr>
              <w:t xml:space="preserve">ก็ให้รายงานตามระบบ </w:t>
            </w:r>
            <w:r w:rsidRPr="00BE69F2">
              <w:rPr>
                <w:rFonts w:eastAsia="Arial Unicode MS"/>
              </w:rPr>
              <w:t xml:space="preserve">TFRS9 </w:t>
            </w:r>
            <w:r w:rsidRPr="00BE69F2">
              <w:rPr>
                <w:rFonts w:eastAsia="Arial Unicode MS"/>
                <w:cs/>
              </w:rPr>
              <w:t xml:space="preserve">ของ สง. แต่หากระบบ </w:t>
            </w:r>
            <w:r w:rsidRPr="00BE69F2">
              <w:rPr>
                <w:rFonts w:eastAsia="Arial Unicode MS"/>
              </w:rPr>
              <w:t xml:space="preserve">TFRS9 </w:t>
            </w:r>
            <w:r w:rsidRPr="00BE69F2">
              <w:rPr>
                <w:rFonts w:eastAsia="Arial Unicode MS"/>
                <w:cs/>
              </w:rPr>
              <w:t xml:space="preserve">ไม่ได้มีการคำนวณเก็บไว้ให้ส่งค่า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Current EIR = 0 </w:t>
            </w:r>
            <w:r w:rsidRPr="00BE69F2">
              <w:rPr>
                <w:rFonts w:eastAsia="Arial Unicode MS"/>
                <w:cs/>
              </w:rPr>
              <w:t xml:space="preserve">เช่น ช่วงที่ยังไม่มี </w:t>
            </w:r>
            <w:r w:rsidRPr="00BE69F2">
              <w:rPr>
                <w:rFonts w:eastAsia="Arial Unicode MS"/>
              </w:rPr>
              <w:t xml:space="preserve">Outstanding </w:t>
            </w:r>
            <w:r w:rsidRPr="00BE69F2">
              <w:rPr>
                <w:rFonts w:eastAsia="Arial Unicode MS"/>
                <w:cs/>
              </w:rPr>
              <w:t xml:space="preserve">ทั้งนี้ ธปท. ใช้ </w:t>
            </w:r>
            <w:r w:rsidRPr="00BE69F2">
              <w:rPr>
                <w:rFonts w:eastAsia="Arial Unicode MS"/>
              </w:rPr>
              <w:t xml:space="preserve">Current EIR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>ในมุมมองของรับรู้รายได้ และไม่ได้นำค่าดังกล่าวมาเปรียบเทียบระหว่าง สง. ทำให้ไม่จำเป็นต้องส่งด้วยหลักการเดียวกัน</w:t>
            </w:r>
          </w:p>
          <w:p w14:paraId="300F7358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หมายเหตุ</w:t>
            </w:r>
            <w:r w:rsidRPr="00BE69F2">
              <w:rPr>
                <w:rFonts w:eastAsia="Arial Unicode MS"/>
              </w:rPr>
              <w:t>:</w:t>
            </w:r>
            <w:r w:rsidRPr="00BE69F2">
              <w:rPr>
                <w:rFonts w:eastAsia="Arial Unicode MS"/>
                <w:cs/>
              </w:rPr>
              <w:t xml:space="preserve"> หากระบบ </w:t>
            </w:r>
            <w:r w:rsidRPr="00BE69F2">
              <w:rPr>
                <w:rFonts w:eastAsia="Arial Unicode MS"/>
              </w:rPr>
              <w:t xml:space="preserve">TFRS9 </w:t>
            </w:r>
            <w:r w:rsidRPr="00BE69F2">
              <w:rPr>
                <w:rFonts w:eastAsia="Arial Unicode MS"/>
                <w:cs/>
              </w:rPr>
              <w:t xml:space="preserve">ของ สง. เก็บค่า </w:t>
            </w:r>
            <w:r w:rsidRPr="00BE69F2">
              <w:rPr>
                <w:rFonts w:eastAsia="Arial Unicode MS"/>
              </w:rPr>
              <w:t>Contractual Interest rate</w:t>
            </w:r>
            <w:r w:rsidRPr="00BE69F2">
              <w:rPr>
                <w:rFonts w:eastAsia="Arial Unicode MS"/>
                <w:cs/>
              </w:rPr>
              <w:t xml:space="preserve"> เท่ากับ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 xml:space="preserve">สามารถรายได้เช่นกัน เช่น บัตรเครดิต </w:t>
            </w:r>
            <w:r w:rsidRPr="00BE69F2">
              <w:rPr>
                <w:rFonts w:eastAsia="Arial Unicode MS"/>
              </w:rPr>
              <w:t xml:space="preserve">= 16% </w:t>
            </w:r>
          </w:p>
          <w:p w14:paraId="5BC8BD8D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9522" w:type="dxa"/>
              <w:tblLayout w:type="fixed"/>
              <w:tblLook w:val="04A0" w:firstRow="1" w:lastRow="0" w:firstColumn="1" w:lastColumn="0" w:noHBand="0" w:noVBand="1"/>
            </w:tblPr>
            <w:tblGrid>
              <w:gridCol w:w="3285"/>
              <w:gridCol w:w="1438"/>
              <w:gridCol w:w="1440"/>
              <w:gridCol w:w="1530"/>
              <w:gridCol w:w="1829"/>
            </w:tblGrid>
            <w:tr w:rsidR="00BE69F2" w:rsidRPr="00BE69F2" w14:paraId="1D31DADD" w14:textId="77777777">
              <w:trPr>
                <w:trHeight w:val="197"/>
              </w:trPr>
              <w:tc>
                <w:tcPr>
                  <w:tcW w:w="3285" w:type="dxa"/>
                  <w:vMerge w:val="restart"/>
                </w:tcPr>
                <w:p w14:paraId="3F1CA81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Product</w:t>
                  </w:r>
                </w:p>
              </w:tc>
              <w:tc>
                <w:tcPr>
                  <w:tcW w:w="2878" w:type="dxa"/>
                  <w:gridSpan w:val="2"/>
                </w:tcPr>
                <w:p w14:paraId="496A048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1.2 Credit Account Detail</w:t>
                  </w:r>
                </w:p>
              </w:tc>
              <w:tc>
                <w:tcPr>
                  <w:tcW w:w="3359" w:type="dxa"/>
                  <w:gridSpan w:val="2"/>
                </w:tcPr>
                <w:p w14:paraId="033B838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7.1 Credit Movement</w:t>
                  </w:r>
                </w:p>
              </w:tc>
            </w:tr>
            <w:tr w:rsidR="00BE69F2" w:rsidRPr="00BE69F2" w14:paraId="1849D037" w14:textId="77777777">
              <w:trPr>
                <w:trHeight w:val="197"/>
              </w:trPr>
              <w:tc>
                <w:tcPr>
                  <w:tcW w:w="3285" w:type="dxa"/>
                  <w:vMerge/>
                </w:tcPr>
                <w:p w14:paraId="1CA61DB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438" w:type="dxa"/>
                </w:tcPr>
                <w:p w14:paraId="2BCDCBC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ณ งวดแรก</w:t>
                  </w:r>
                </w:p>
              </w:tc>
              <w:tc>
                <w:tcPr>
                  <w:tcW w:w="1440" w:type="dxa"/>
                </w:tcPr>
                <w:p w14:paraId="110F0E7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ณ งวดต่อๆ ไป</w:t>
                  </w:r>
                </w:p>
                <w:p w14:paraId="09AA0901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(ไม่ต้องส่งค่า </w:t>
                  </w:r>
                  <w:r w:rsidRPr="00BE69F2">
                    <w:rPr>
                      <w:rFonts w:eastAsia="Arial Unicode MS"/>
                    </w:rPr>
                    <w:t>Recomputed)</w:t>
                  </w:r>
                </w:p>
              </w:tc>
              <w:tc>
                <w:tcPr>
                  <w:tcW w:w="1530" w:type="dxa"/>
                </w:tcPr>
                <w:p w14:paraId="5B2819D1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ณ งวดแรก</w:t>
                  </w:r>
                </w:p>
              </w:tc>
              <w:tc>
                <w:tcPr>
                  <w:tcW w:w="1829" w:type="dxa"/>
                </w:tcPr>
                <w:p w14:paraId="2C73587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ณ งวดต่อๆ ไป</w:t>
                  </w:r>
                </w:p>
                <w:p w14:paraId="6014C80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(หากยอดหนี้</w:t>
                  </w:r>
                  <w:r w:rsidRPr="00BE69F2">
                    <w:rPr>
                      <w:rFonts w:eastAsia="Arial Unicode MS"/>
                    </w:rPr>
                    <w:t>&gt;0)</w:t>
                  </w:r>
                </w:p>
              </w:tc>
            </w:tr>
            <w:tr w:rsidR="00BE69F2" w:rsidRPr="00BE69F2" w14:paraId="73FB87CD" w14:textId="77777777">
              <w:trPr>
                <w:trHeight w:val="404"/>
              </w:trPr>
              <w:tc>
                <w:tcPr>
                  <w:tcW w:w="3285" w:type="dxa"/>
                </w:tcPr>
                <w:p w14:paraId="62C59F80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9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สินเชื่ออัตราดอกเบี้ยเดียวแบบ </w:t>
                  </w:r>
                  <w:r w:rsidRPr="00BE69F2">
                    <w:rPr>
                      <w:rFonts w:eastAsia="Arial Unicode MS"/>
                    </w:rPr>
                    <w:t xml:space="preserve">Fixed rate </w:t>
                  </w:r>
                  <w:r w:rsidRPr="00BE69F2">
                    <w:rPr>
                      <w:rFonts w:eastAsia="Arial Unicode MS"/>
                      <w:cs/>
                    </w:rPr>
                    <w:t xml:space="preserve">เช่น </w:t>
                  </w:r>
                  <w:r w:rsidRPr="00BE69F2">
                    <w:rPr>
                      <w:rFonts w:eastAsia="Arial Unicode MS"/>
                    </w:rPr>
                    <w:t>5%</w:t>
                  </w:r>
                </w:p>
              </w:tc>
              <w:tc>
                <w:tcPr>
                  <w:tcW w:w="1438" w:type="dxa"/>
                </w:tcPr>
                <w:p w14:paraId="5284E35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5</w:t>
                  </w:r>
                </w:p>
              </w:tc>
              <w:tc>
                <w:tcPr>
                  <w:tcW w:w="1440" w:type="dxa"/>
                </w:tcPr>
                <w:p w14:paraId="4F1170E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5</w:t>
                  </w:r>
                </w:p>
              </w:tc>
              <w:tc>
                <w:tcPr>
                  <w:tcW w:w="1530" w:type="dxa"/>
                </w:tcPr>
                <w:p w14:paraId="6B24CC3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5</w:t>
                  </w:r>
                </w:p>
              </w:tc>
              <w:tc>
                <w:tcPr>
                  <w:tcW w:w="1829" w:type="dxa"/>
                </w:tcPr>
                <w:p w14:paraId="7DBA6D2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5</w:t>
                  </w:r>
                </w:p>
              </w:tc>
            </w:tr>
            <w:tr w:rsidR="00BE69F2" w:rsidRPr="00BE69F2" w14:paraId="5A8C567D" w14:textId="77777777">
              <w:trPr>
                <w:trHeight w:val="395"/>
              </w:trPr>
              <w:tc>
                <w:tcPr>
                  <w:tcW w:w="3285" w:type="dxa"/>
                </w:tcPr>
                <w:p w14:paraId="1395BAB0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9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สินเชื่ออัตราดอกเบี้ยเดียวแบบ </w:t>
                  </w:r>
                  <w:r w:rsidRPr="00BE69F2">
                    <w:rPr>
                      <w:rFonts w:eastAsia="Arial Unicode MS"/>
                    </w:rPr>
                    <w:t xml:space="preserve">Float rate </w:t>
                  </w:r>
                  <w:r w:rsidRPr="00BE69F2">
                    <w:rPr>
                      <w:rFonts w:eastAsia="Arial Unicode MS"/>
                      <w:cs/>
                    </w:rPr>
                    <w:t xml:space="preserve">เช่น </w:t>
                  </w:r>
                  <w:r w:rsidRPr="00BE69F2">
                    <w:rPr>
                      <w:rFonts w:eastAsia="Arial Unicode MS"/>
                    </w:rPr>
                    <w:t>MLR (6%) + 1.5%</w:t>
                  </w:r>
                </w:p>
              </w:tc>
              <w:tc>
                <w:tcPr>
                  <w:tcW w:w="1438" w:type="dxa"/>
                </w:tcPr>
                <w:p w14:paraId="7227A51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7.5</w:t>
                  </w:r>
                </w:p>
              </w:tc>
              <w:tc>
                <w:tcPr>
                  <w:tcW w:w="1440" w:type="dxa"/>
                </w:tcPr>
                <w:p w14:paraId="75F625B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7.5</w:t>
                  </w:r>
                </w:p>
              </w:tc>
              <w:tc>
                <w:tcPr>
                  <w:tcW w:w="1530" w:type="dxa"/>
                </w:tcPr>
                <w:p w14:paraId="7F1107A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7.5</w:t>
                  </w:r>
                </w:p>
              </w:tc>
              <w:tc>
                <w:tcPr>
                  <w:tcW w:w="1829" w:type="dxa"/>
                </w:tcPr>
                <w:p w14:paraId="4B60C5A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Recomputed EIR </w:t>
                  </w:r>
                  <w:r w:rsidRPr="00BE69F2">
                    <w:rPr>
                      <w:rFonts w:eastAsia="Arial Unicode MS"/>
                      <w:cs/>
                    </w:rPr>
                    <w:t xml:space="preserve">ที่คำนวณใหม่ตามระบบ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  <w:tr w:rsidR="00BE69F2" w:rsidRPr="00BE69F2" w14:paraId="2B5D0E43" w14:textId="77777777">
              <w:trPr>
                <w:trHeight w:val="404"/>
              </w:trPr>
              <w:tc>
                <w:tcPr>
                  <w:tcW w:w="3285" w:type="dxa"/>
                </w:tcPr>
                <w:p w14:paraId="54DECEAD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9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สินเชื่อบัตรเครดิต</w:t>
                  </w:r>
                  <w:r w:rsidRPr="00BE69F2">
                    <w:rPr>
                      <w:rFonts w:eastAsia="Arial Unicode MS"/>
                    </w:rPr>
                    <w:t xml:space="preserve">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แบบ </w:t>
                  </w:r>
                  <w:r w:rsidRPr="00BE69F2">
                    <w:rPr>
                      <w:rFonts w:eastAsia="Arial Unicode MS"/>
                    </w:rPr>
                    <w:t>Revolver</w:t>
                  </w:r>
                </w:p>
              </w:tc>
              <w:tc>
                <w:tcPr>
                  <w:tcW w:w="1438" w:type="dxa"/>
                </w:tcPr>
                <w:p w14:paraId="02ABB7D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  <w:tc>
                <w:tcPr>
                  <w:tcW w:w="1440" w:type="dxa"/>
                </w:tcPr>
                <w:p w14:paraId="10B76EC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  <w:tc>
                <w:tcPr>
                  <w:tcW w:w="1530" w:type="dxa"/>
                </w:tcPr>
                <w:p w14:paraId="68223F7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ตามระบบ </w:t>
                  </w:r>
                  <w:r w:rsidRPr="00BE69F2">
                    <w:rPr>
                      <w:rFonts w:eastAsia="Arial Unicode MS"/>
                    </w:rPr>
                    <w:t xml:space="preserve">TFRS9 </w:t>
                  </w:r>
                </w:p>
              </w:tc>
              <w:tc>
                <w:tcPr>
                  <w:tcW w:w="1829" w:type="dxa"/>
                </w:tcPr>
                <w:p w14:paraId="04EA4B7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Recomputed EIR </w:t>
                  </w:r>
                  <w:r w:rsidRPr="00BE69F2">
                    <w:rPr>
                      <w:rFonts w:eastAsia="Arial Unicode MS"/>
                      <w:cs/>
                    </w:rPr>
                    <w:t xml:space="preserve">ที่คำนวณใหม่ตามระบบ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  <w:tr w:rsidR="00BE69F2" w:rsidRPr="00BE69F2" w14:paraId="25A9DAB8" w14:textId="77777777">
              <w:trPr>
                <w:trHeight w:val="404"/>
              </w:trPr>
              <w:tc>
                <w:tcPr>
                  <w:tcW w:w="3285" w:type="dxa"/>
                </w:tcPr>
                <w:p w14:paraId="2BF8DC82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9"/>
                    </w:num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สินเชื่อบัตรเครดิต</w:t>
                  </w:r>
                  <w:r w:rsidRPr="00BE69F2">
                    <w:rPr>
                      <w:rFonts w:eastAsia="Arial Unicode MS"/>
                    </w:rPr>
                    <w:t xml:space="preserve">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แบบ </w:t>
                  </w:r>
                  <w:r w:rsidRPr="00BE69F2">
                    <w:rPr>
                      <w:rFonts w:eastAsia="Arial Unicode MS"/>
                    </w:rPr>
                    <w:t>Transactor</w:t>
                  </w:r>
                </w:p>
              </w:tc>
              <w:tc>
                <w:tcPr>
                  <w:tcW w:w="1438" w:type="dxa"/>
                </w:tcPr>
                <w:p w14:paraId="05303B9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ตามระบบ </w:t>
                  </w:r>
                  <w:r w:rsidRPr="00BE69F2">
                    <w:rPr>
                      <w:rFonts w:eastAsia="Arial Unicode MS"/>
                    </w:rPr>
                    <w:t xml:space="preserve">TFRS9 </w:t>
                  </w:r>
                </w:p>
              </w:tc>
              <w:tc>
                <w:tcPr>
                  <w:tcW w:w="1440" w:type="dxa"/>
                </w:tcPr>
                <w:p w14:paraId="266B244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ตามระบบ </w:t>
                  </w:r>
                  <w:r w:rsidRPr="00BE69F2">
                    <w:rPr>
                      <w:rFonts w:eastAsia="Arial Unicode MS"/>
                    </w:rPr>
                    <w:t xml:space="preserve">TFRS9 </w:t>
                  </w:r>
                </w:p>
              </w:tc>
              <w:tc>
                <w:tcPr>
                  <w:tcW w:w="1530" w:type="dxa"/>
                </w:tcPr>
                <w:p w14:paraId="775BFE33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ตามระบบ </w:t>
                  </w:r>
                  <w:r w:rsidRPr="00BE69F2">
                    <w:rPr>
                      <w:rFonts w:eastAsia="Arial Unicode MS"/>
                    </w:rPr>
                    <w:t xml:space="preserve">TFRS9 </w:t>
                  </w:r>
                </w:p>
              </w:tc>
              <w:tc>
                <w:tcPr>
                  <w:tcW w:w="1829" w:type="dxa"/>
                </w:tcPr>
                <w:p w14:paraId="1F33EA22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Recomputed EIR </w:t>
                  </w:r>
                  <w:r w:rsidRPr="00BE69F2">
                    <w:rPr>
                      <w:rFonts w:eastAsia="Arial Unicode MS"/>
                      <w:cs/>
                    </w:rPr>
                    <w:t xml:space="preserve">ที่คำนวณใหม่ตามระบบ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  <w:tr w:rsidR="00BE69F2" w:rsidRPr="00BE69F2" w14:paraId="25F516AE" w14:textId="77777777">
              <w:trPr>
                <w:trHeight w:val="404"/>
              </w:trPr>
              <w:tc>
                <w:tcPr>
                  <w:tcW w:w="3285" w:type="dxa"/>
                </w:tcPr>
                <w:p w14:paraId="00387973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9"/>
                    </w:num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O/D</w:t>
                  </w:r>
                </w:p>
              </w:tc>
              <w:tc>
                <w:tcPr>
                  <w:tcW w:w="1438" w:type="dxa"/>
                </w:tcPr>
                <w:p w14:paraId="1197D18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  <w:p w14:paraId="084DC39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หรือ </w:t>
                  </w:r>
                  <w:r w:rsidRPr="00BE69F2">
                    <w:rPr>
                      <w:rFonts w:eastAsia="Arial Unicode MS"/>
                    </w:rPr>
                    <w:t>Weighted</w:t>
                  </w:r>
                </w:p>
                <w:p w14:paraId="2A56669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หรือ </w:t>
                  </w:r>
                  <w:r w:rsidRPr="00BE69F2">
                    <w:rPr>
                      <w:rFonts w:eastAsia="Arial Unicode MS"/>
                    </w:rPr>
                    <w:t>Max Threshold</w:t>
                  </w:r>
                </w:p>
              </w:tc>
              <w:tc>
                <w:tcPr>
                  <w:tcW w:w="1440" w:type="dxa"/>
                </w:tcPr>
                <w:p w14:paraId="4FAB556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  <w:p w14:paraId="7AF74D1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หรือ </w:t>
                  </w:r>
                  <w:r w:rsidRPr="00BE69F2">
                    <w:rPr>
                      <w:rFonts w:eastAsia="Arial Unicode MS"/>
                    </w:rPr>
                    <w:t>Weighted</w:t>
                  </w:r>
                </w:p>
                <w:p w14:paraId="7C54756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หรือ </w:t>
                  </w:r>
                  <w:r w:rsidRPr="00BE69F2">
                    <w:rPr>
                      <w:rFonts w:eastAsia="Arial Unicode MS"/>
                    </w:rPr>
                    <w:t>Max Threshold</w:t>
                  </w:r>
                </w:p>
              </w:tc>
              <w:tc>
                <w:tcPr>
                  <w:tcW w:w="1530" w:type="dxa"/>
                </w:tcPr>
                <w:p w14:paraId="4F29679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  <w:p w14:paraId="0278882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หรือ </w:t>
                  </w:r>
                  <w:r w:rsidRPr="00BE69F2">
                    <w:rPr>
                      <w:rFonts w:eastAsia="Arial Unicode MS"/>
                    </w:rPr>
                    <w:t>Weighted</w:t>
                  </w:r>
                </w:p>
                <w:p w14:paraId="650B96F5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หรือ </w:t>
                  </w:r>
                  <w:r w:rsidRPr="00BE69F2">
                    <w:rPr>
                      <w:rFonts w:eastAsia="Arial Unicode MS"/>
                    </w:rPr>
                    <w:t>Max Threshold</w:t>
                  </w:r>
                </w:p>
              </w:tc>
              <w:tc>
                <w:tcPr>
                  <w:tcW w:w="1829" w:type="dxa"/>
                </w:tcPr>
                <w:p w14:paraId="08AB1298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Recomputed EIR </w:t>
                  </w:r>
                  <w:r w:rsidRPr="00BE69F2">
                    <w:rPr>
                      <w:rFonts w:eastAsia="Arial Unicode MS"/>
                      <w:cs/>
                    </w:rPr>
                    <w:t xml:space="preserve">ที่คำนวณใหม่ตามระบบ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  <w:tr w:rsidR="00BE69F2" w:rsidRPr="00BE69F2" w14:paraId="207F42B3" w14:textId="77777777">
              <w:trPr>
                <w:trHeight w:val="404"/>
              </w:trPr>
              <w:tc>
                <w:tcPr>
                  <w:tcW w:w="3285" w:type="dxa"/>
                </w:tcPr>
                <w:p w14:paraId="4673D34C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9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Factoring or Bill discount</w:t>
                  </w:r>
                </w:p>
              </w:tc>
              <w:tc>
                <w:tcPr>
                  <w:tcW w:w="1438" w:type="dxa"/>
                </w:tcPr>
                <w:p w14:paraId="647DEC6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7.5</w:t>
                  </w:r>
                </w:p>
              </w:tc>
              <w:tc>
                <w:tcPr>
                  <w:tcW w:w="1440" w:type="dxa"/>
                </w:tcPr>
                <w:p w14:paraId="4DE293B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7.5</w:t>
                  </w:r>
                </w:p>
              </w:tc>
              <w:tc>
                <w:tcPr>
                  <w:tcW w:w="1530" w:type="dxa"/>
                </w:tcPr>
                <w:p w14:paraId="084AAA9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7.5</w:t>
                  </w:r>
                </w:p>
              </w:tc>
              <w:tc>
                <w:tcPr>
                  <w:tcW w:w="1829" w:type="dxa"/>
                </w:tcPr>
                <w:p w14:paraId="337EBF5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7.5</w:t>
                  </w:r>
                </w:p>
              </w:tc>
            </w:tr>
            <w:tr w:rsidR="00BE69F2" w:rsidRPr="00BE69F2" w14:paraId="1D0E5C9B" w14:textId="77777777">
              <w:trPr>
                <w:trHeight w:val="404"/>
              </w:trPr>
              <w:tc>
                <w:tcPr>
                  <w:tcW w:w="3285" w:type="dxa"/>
                </w:tcPr>
                <w:p w14:paraId="4D2E9B8D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9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สินเชื่อบ้านที่มีอัตราดอกเบี้ยแบบ </w:t>
                  </w:r>
                  <w:r w:rsidRPr="00BE69F2">
                    <w:rPr>
                      <w:rFonts w:eastAsia="Arial Unicode MS"/>
                    </w:rPr>
                    <w:t xml:space="preserve">Tier by Time </w:t>
                  </w:r>
                  <w:r w:rsidRPr="00BE69F2">
                    <w:rPr>
                      <w:rFonts w:eastAsia="Arial Unicode MS"/>
                      <w:cs/>
                    </w:rPr>
                    <w:t xml:space="preserve">ปีแรก </w:t>
                  </w:r>
                  <w:r w:rsidRPr="00BE69F2">
                    <w:rPr>
                      <w:rFonts w:eastAsia="Arial Unicode MS"/>
                    </w:rPr>
                    <w:t>3%</w:t>
                  </w:r>
                  <w:r w:rsidRPr="00BE69F2">
                    <w:rPr>
                      <w:rFonts w:eastAsia="Arial Unicode MS"/>
                      <w:cs/>
                    </w:rPr>
                    <w:t xml:space="preserve"> ปี </w:t>
                  </w:r>
                  <w:r w:rsidRPr="00BE69F2">
                    <w:rPr>
                      <w:rFonts w:eastAsia="Arial Unicode MS"/>
                    </w:rPr>
                    <w:t>2 MRR-2%</w:t>
                  </w:r>
                  <w:r w:rsidRPr="00BE69F2">
                    <w:rPr>
                      <w:rFonts w:eastAsia="Arial Unicode MS"/>
                      <w:cs/>
                    </w:rPr>
                    <w:t xml:space="preserve"> ปี</w:t>
                  </w:r>
                  <w:r w:rsidRPr="00BE69F2">
                    <w:rPr>
                      <w:rFonts w:eastAsia="Arial Unicode MS"/>
                    </w:rPr>
                    <w:t>3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</w:rPr>
                    <w:t>MRR%</w:t>
                  </w:r>
                  <w:r w:rsidRPr="00BE69F2">
                    <w:rPr>
                      <w:rFonts w:eastAsia="Arial Unicode MS"/>
                      <w:cs/>
                    </w:rPr>
                    <w:t xml:space="preserve"> เป็นต้นไป</w:t>
                  </w:r>
                </w:p>
              </w:tc>
              <w:tc>
                <w:tcPr>
                  <w:tcW w:w="1438" w:type="dxa"/>
                </w:tcPr>
                <w:p w14:paraId="101257D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4.23</w:t>
                  </w:r>
                </w:p>
              </w:tc>
              <w:tc>
                <w:tcPr>
                  <w:tcW w:w="1440" w:type="dxa"/>
                </w:tcPr>
                <w:p w14:paraId="2AC101B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4.23</w:t>
                  </w:r>
                </w:p>
                <w:p w14:paraId="496A9F5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530" w:type="dxa"/>
                </w:tcPr>
                <w:p w14:paraId="1A6ED33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4.23</w:t>
                  </w:r>
                </w:p>
              </w:tc>
              <w:tc>
                <w:tcPr>
                  <w:tcW w:w="1829" w:type="dxa"/>
                </w:tcPr>
                <w:p w14:paraId="28AA01A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Recomputed EIR </w:t>
                  </w:r>
                  <w:r w:rsidRPr="00BE69F2">
                    <w:rPr>
                      <w:rFonts w:eastAsia="Arial Unicode MS"/>
                      <w:cs/>
                    </w:rPr>
                    <w:t xml:space="preserve">ที่คำนวณใหม่ตามระบบ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  <w:tr w:rsidR="00BE69F2" w:rsidRPr="00BE69F2" w14:paraId="62828A07" w14:textId="77777777">
              <w:trPr>
                <w:trHeight w:val="404"/>
              </w:trPr>
              <w:tc>
                <w:tcPr>
                  <w:tcW w:w="3285" w:type="dxa"/>
                </w:tcPr>
                <w:p w14:paraId="4B03603A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9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สินเชื่อบ้านที่มีอัตราดอกเบี้ยแบบ </w:t>
                  </w:r>
                  <w:r w:rsidRPr="00BE69F2">
                    <w:rPr>
                      <w:rFonts w:eastAsia="Arial Unicode MS"/>
                    </w:rPr>
                    <w:t xml:space="preserve">Tier by Time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แต่จบ </w:t>
                  </w:r>
                  <w:r w:rsidRPr="00BE69F2">
                    <w:rPr>
                      <w:rFonts w:eastAsia="Arial Unicode MS"/>
                    </w:rPr>
                    <w:t xml:space="preserve">Economic Life </w:t>
                  </w:r>
                  <w:r w:rsidRPr="00BE69F2">
                    <w:rPr>
                      <w:rFonts w:eastAsia="Arial Unicode MS"/>
                      <w:cs/>
                    </w:rPr>
                    <w:t xml:space="preserve">หลังจากนั้นลูกค้ามาขอเจรจา </w:t>
                  </w:r>
                  <w:r w:rsidRPr="00BE69F2">
                    <w:rPr>
                      <w:rFonts w:eastAsia="Arial Unicode MS"/>
                    </w:rPr>
                    <w:t xml:space="preserve">retention </w:t>
                  </w:r>
                  <w:r w:rsidRPr="00BE69F2">
                    <w:rPr>
                      <w:rFonts w:eastAsia="Arial Unicode MS"/>
                      <w:cs/>
                    </w:rPr>
                    <w:t xml:space="preserve">ซึ่งเป็นลูกค้าดี ทำให้มีการคำนวณ </w:t>
                  </w:r>
                  <w:r w:rsidRPr="00BE69F2">
                    <w:rPr>
                      <w:rFonts w:eastAsia="Arial Unicode MS"/>
                    </w:rPr>
                    <w:t xml:space="preserve">EIR% </w:t>
                  </w:r>
                  <w:r w:rsidRPr="00BE69F2">
                    <w:rPr>
                      <w:rFonts w:eastAsia="Arial Unicode MS"/>
                      <w:cs/>
                    </w:rPr>
                    <w:t>ใหม่</w:t>
                  </w:r>
                </w:p>
              </w:tc>
              <w:tc>
                <w:tcPr>
                  <w:tcW w:w="1438" w:type="dxa"/>
                </w:tcPr>
                <w:p w14:paraId="5B8F7A9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4.23</w:t>
                  </w:r>
                </w:p>
              </w:tc>
              <w:tc>
                <w:tcPr>
                  <w:tcW w:w="1440" w:type="dxa"/>
                </w:tcPr>
                <w:p w14:paraId="2A5E034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4.23</w:t>
                  </w:r>
                </w:p>
                <w:p w14:paraId="73B0F5F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1530" w:type="dxa"/>
                </w:tcPr>
                <w:p w14:paraId="66D8D48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4.23</w:t>
                  </w:r>
                </w:p>
              </w:tc>
              <w:tc>
                <w:tcPr>
                  <w:tcW w:w="1829" w:type="dxa"/>
                </w:tcPr>
                <w:p w14:paraId="275E2A1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Recomputed EIR </w:t>
                  </w:r>
                  <w:r w:rsidRPr="00BE69F2">
                    <w:rPr>
                      <w:rFonts w:eastAsia="Arial Unicode MS"/>
                      <w:cs/>
                    </w:rPr>
                    <w:t xml:space="preserve">ที่คำนวณใหม่ตามระบบ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  <w:tr w:rsidR="00BE69F2" w:rsidRPr="00BE69F2" w14:paraId="0A866060" w14:textId="77777777">
              <w:trPr>
                <w:trHeight w:val="404"/>
              </w:trPr>
              <w:tc>
                <w:tcPr>
                  <w:tcW w:w="3285" w:type="dxa"/>
                </w:tcPr>
                <w:p w14:paraId="44F6132C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9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สินเชื่อ </w:t>
                  </w:r>
                  <w:r w:rsidRPr="00BE69F2">
                    <w:rPr>
                      <w:rFonts w:eastAsia="Arial Unicode MS"/>
                    </w:rPr>
                    <w:t>Construction Loan</w:t>
                  </w:r>
                </w:p>
                <w:p w14:paraId="2F4A56A7" w14:textId="77777777" w:rsidR="00033C0B" w:rsidRPr="00BE69F2" w:rsidRDefault="00033C0B" w:rsidP="009A6773">
                  <w:pPr>
                    <w:pStyle w:val="ListParagraph"/>
                    <w:ind w:left="36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กู้สร้างบ้านแต่เบิกตามงวดงาน</w:t>
                  </w:r>
                </w:p>
                <w:p w14:paraId="51EB0C13" w14:textId="77777777" w:rsidR="00033C0B" w:rsidRPr="00BE69F2" w:rsidRDefault="00033C0B" w:rsidP="009A6773">
                  <w:pPr>
                    <w:pStyle w:val="ListParagraph"/>
                    <w:ind w:left="360"/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(สมมุติเบิกครั้งแรก </w:t>
                  </w:r>
                  <w:r w:rsidRPr="00BE69F2">
                    <w:rPr>
                      <w:rFonts w:eastAsia="Arial Unicode MS"/>
                    </w:rPr>
                    <w:t>EIR% =7)</w:t>
                  </w:r>
                </w:p>
              </w:tc>
              <w:tc>
                <w:tcPr>
                  <w:tcW w:w="1438" w:type="dxa"/>
                </w:tcPr>
                <w:p w14:paraId="413B12B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</w:t>
                  </w:r>
                </w:p>
              </w:tc>
              <w:tc>
                <w:tcPr>
                  <w:tcW w:w="1440" w:type="dxa"/>
                </w:tcPr>
                <w:p w14:paraId="1249B9D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</w:t>
                  </w:r>
                </w:p>
              </w:tc>
              <w:tc>
                <w:tcPr>
                  <w:tcW w:w="1530" w:type="dxa"/>
                </w:tcPr>
                <w:p w14:paraId="316B524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</w:t>
                  </w:r>
                </w:p>
              </w:tc>
              <w:tc>
                <w:tcPr>
                  <w:tcW w:w="1829" w:type="dxa"/>
                </w:tcPr>
                <w:p w14:paraId="7D3F900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Recomputed EIR </w:t>
                  </w:r>
                  <w:r w:rsidRPr="00BE69F2">
                    <w:rPr>
                      <w:rFonts w:eastAsia="Arial Unicode MS"/>
                      <w:cs/>
                    </w:rPr>
                    <w:t xml:space="preserve">ที่คำนวณใหม่ตามระบบ </w:t>
                  </w:r>
                  <w:r w:rsidRPr="00BE69F2">
                    <w:rPr>
                      <w:rFonts w:eastAsia="Arial Unicode MS"/>
                    </w:rPr>
                    <w:t>TFRS9</w:t>
                  </w:r>
                </w:p>
              </w:tc>
            </w:tr>
          </w:tbl>
          <w:p w14:paraId="602BFCF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4493D1EB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13B03EA" w14:textId="77777777" w:rsidTr="001B0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4C1E2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C2E247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ตามนิยามที่ให้รายงานครั้งแรก และรายงานเมื่อมีการเปลี่ยนแปลงรายละเอียด ขอให้ยกตัวอย่างว่าการเปลี่ยนแปลงนี้มีอะไรบ้าง หากมีการทำ </w:t>
            </w:r>
            <w:r w:rsidRPr="00BE69F2">
              <w:rPr>
                <w:rFonts w:eastAsia="Arial Unicode MS"/>
              </w:rPr>
              <w:t xml:space="preserve">Debt Restructure </w:t>
            </w:r>
            <w:r w:rsidRPr="00BE69F2">
              <w:rPr>
                <w:rFonts w:eastAsia="Arial Unicode MS"/>
                <w:cs/>
              </w:rPr>
              <w:t xml:space="preserve">ที่สัญญาเดิม จะถือว่ามีการเปลี่ยนแปลง </w:t>
            </w:r>
            <w:r w:rsidRPr="00BE69F2">
              <w:rPr>
                <w:rFonts w:eastAsia="Arial Unicode MS"/>
              </w:rPr>
              <w:t xml:space="preserve">Original EIR </w:t>
            </w:r>
            <w:r w:rsidRPr="00BE69F2">
              <w:rPr>
                <w:rFonts w:eastAsia="Arial Unicode MS"/>
                <w:cs/>
              </w:rPr>
              <w:t>ด้วยหรือไม่</w:t>
            </w:r>
          </w:p>
        </w:tc>
      </w:tr>
      <w:tr w:rsidR="00BE69F2" w:rsidRPr="00BE69F2" w14:paraId="33F884A2" w14:textId="77777777" w:rsidTr="001B0E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011F16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20172BD0" w14:textId="0AC05616" w:rsidR="00033C0B" w:rsidRPr="001D3615" w:rsidRDefault="00033C0B" w:rsidP="001D361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Original Effective Interest Rate (Original EIR) </w:t>
            </w:r>
            <w:r w:rsidRPr="00BE69F2">
              <w:rPr>
                <w:rFonts w:eastAsia="Arial Unicode MS"/>
                <w:cs/>
              </w:rPr>
              <w:t>ให้รายงาน</w:t>
            </w:r>
            <w:r w:rsidR="00196092" w:rsidRPr="001B0E42">
              <w:rPr>
                <w:rFonts w:eastAsia="Arial Unicode MS" w:hint="cs"/>
                <w:cs/>
              </w:rPr>
              <w:t>ครั้งแรกที่มีการทำสัญญา</w:t>
            </w:r>
          </w:p>
        </w:tc>
      </w:tr>
    </w:tbl>
    <w:p w14:paraId="60050BEC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p w14:paraId="3CA74B1B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[Total Interest and Fee Rate]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F66F0C4" w14:textId="77777777" w:rsidTr="00B80B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8F913A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73435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หากมีโปรโมชั่นให้รายงาน</w:t>
            </w:r>
            <w:r w:rsidRPr="00BE69F2">
              <w:rPr>
                <w:rFonts w:eastAsia="Arial Unicode MS"/>
              </w:rPr>
              <w:t xml:space="preserve"> Total Interest and Fee Rate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Entity 1.2 Credit Account Detail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7.1 Credit Movement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  <w:p w14:paraId="0EEAFC1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  <w:r w:rsidRPr="00BE69F2">
              <w:rPr>
                <w:rFonts w:eastAsia="Arial Unicode MS"/>
                <w:cs/>
              </w:rPr>
              <w:t xml:space="preserve"> วงเงิน </w:t>
            </w:r>
            <w:r w:rsidRPr="00BE69F2">
              <w:rPr>
                <w:rFonts w:eastAsia="Arial Unicode MS"/>
              </w:rPr>
              <w:t xml:space="preserve">Express Cash </w:t>
            </w:r>
            <w:r w:rsidRPr="00BE69F2">
              <w:rPr>
                <w:rFonts w:eastAsia="Arial Unicode MS"/>
                <w:cs/>
              </w:rPr>
              <w:t xml:space="preserve">วันที่ </w:t>
            </w:r>
            <w:r w:rsidRPr="00BE69F2">
              <w:rPr>
                <w:rFonts w:eastAsia="Arial Unicode MS"/>
              </w:rPr>
              <w:t>2023-01-15</w:t>
            </w:r>
            <w:r w:rsidRPr="00BE69F2">
              <w:rPr>
                <w:rFonts w:eastAsia="Arial Unicode MS"/>
                <w:cs/>
              </w:rPr>
              <w:t xml:space="preserve"> ด้วยดอกเบี้ย </w:t>
            </w:r>
            <w:r w:rsidRPr="00BE69F2">
              <w:rPr>
                <w:rFonts w:eastAsia="Arial Unicode MS"/>
              </w:rPr>
              <w:t>25</w:t>
            </w:r>
            <w:r w:rsidRPr="00BE69F2">
              <w:rPr>
                <w:rFonts w:eastAsia="Arial Unicode MS"/>
                <w:cs/>
              </w:rPr>
              <w:t>% ตามสัญญา โดยมีโปรโมชั่น ดังนี้</w:t>
            </w:r>
          </w:p>
          <w:p w14:paraId="67D664AF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เดือนแรก คิดดอกเบี้ย </w:t>
            </w:r>
            <w:r w:rsidRPr="00BE69F2">
              <w:rPr>
                <w:rFonts w:eastAsia="Arial Unicode MS"/>
              </w:rPr>
              <w:t>0</w:t>
            </w:r>
            <w:r w:rsidRPr="00BE69F2">
              <w:rPr>
                <w:rFonts w:eastAsia="Arial Unicode MS"/>
                <w:cs/>
              </w:rPr>
              <w:t>%</w:t>
            </w:r>
          </w:p>
          <w:p w14:paraId="26E1755A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จนถึงเดือน  </w:t>
            </w:r>
            <w:r w:rsidRPr="00BE69F2">
              <w:rPr>
                <w:rFonts w:eastAsia="Arial Unicode MS"/>
              </w:rPr>
              <w:t xml:space="preserve">4 </w:t>
            </w:r>
            <w:r w:rsidRPr="00BE69F2">
              <w:rPr>
                <w:rFonts w:eastAsia="Arial Unicode MS"/>
                <w:cs/>
              </w:rPr>
              <w:t xml:space="preserve">ปรับดอกเบี้ยเป็น </w:t>
            </w:r>
            <w:r w:rsidRPr="00BE69F2">
              <w:rPr>
                <w:rFonts w:eastAsia="Arial Unicode MS"/>
              </w:rPr>
              <w:t>25</w:t>
            </w:r>
            <w:r w:rsidRPr="00BE69F2">
              <w:rPr>
                <w:rFonts w:eastAsia="Arial Unicode MS"/>
                <w:cs/>
              </w:rPr>
              <w:t xml:space="preserve">% </w:t>
            </w:r>
          </w:p>
          <w:p w14:paraId="325FC720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 xml:space="preserve">จนถึงเดือน </w:t>
            </w:r>
            <w:r w:rsidRPr="00BE69F2">
              <w:rPr>
                <w:rFonts w:eastAsia="Arial Unicode MS"/>
              </w:rPr>
              <w:t>10</w:t>
            </w:r>
            <w:r w:rsidRPr="00BE69F2">
              <w:rPr>
                <w:rFonts w:eastAsia="Arial Unicode MS"/>
                <w:cs/>
              </w:rPr>
              <w:t xml:space="preserve"> คิดดอกเบี้ยพิเศษ </w:t>
            </w:r>
            <w:r w:rsidRPr="00BE69F2">
              <w:rPr>
                <w:rFonts w:eastAsia="Arial Unicode MS"/>
              </w:rPr>
              <w:t>18</w:t>
            </w:r>
            <w:r w:rsidRPr="00BE69F2">
              <w:rPr>
                <w:rFonts w:eastAsia="Arial Unicode MS"/>
                <w:cs/>
              </w:rPr>
              <w:t>%</w:t>
            </w:r>
          </w:p>
        </w:tc>
      </w:tr>
      <w:tr w:rsidR="00BE69F2" w:rsidRPr="00BE69F2" w14:paraId="25EE2F5B" w14:textId="77777777" w:rsidTr="00B80B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B2F566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211DCD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Total Interest and Fee Rate</w:t>
            </w:r>
            <w:r w:rsidRPr="00BE69F2">
              <w:rPr>
                <w:rFonts w:eastAsia="Arial Unicode MS"/>
                <w:cs/>
              </w:rPr>
              <w:t xml:space="preserve"> ที่ </w:t>
            </w:r>
            <w:r w:rsidRPr="00BE69F2">
              <w:rPr>
                <w:rFonts w:eastAsia="Arial Unicode MS"/>
              </w:rPr>
              <w:t xml:space="preserve">Data Entity 1.2 Credit Account Detail </w:t>
            </w:r>
            <w:r w:rsidRPr="00BE69F2">
              <w:rPr>
                <w:rFonts w:eastAsia="Arial Unicode MS"/>
                <w:cs/>
              </w:rPr>
              <w:t>ที่</w:t>
            </w:r>
            <w:r w:rsidRPr="00BE69F2">
              <w:rPr>
                <w:u w:val="single"/>
                <w:cs/>
              </w:rPr>
              <w:t>ระบุตามสัญญา</w:t>
            </w:r>
          </w:p>
          <w:p w14:paraId="325326B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Total Interest and Fee Rate</w:t>
            </w:r>
            <w:r w:rsidRPr="00BE69F2">
              <w:rPr>
                <w:rFonts w:eastAsia="Arial Unicode MS"/>
                <w:cs/>
              </w:rPr>
              <w:t xml:space="preserve"> ที่ </w:t>
            </w:r>
            <w:r w:rsidRPr="00BE69F2">
              <w:rPr>
                <w:rFonts w:eastAsia="Arial Unicode MS"/>
              </w:rPr>
              <w:t>Data Entity 7.1 Credit Movement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u w:val="single"/>
                <w:cs/>
              </w:rPr>
              <w:t>ที่เรียกเก็บจริง</w:t>
            </w:r>
          </w:p>
          <w:p w14:paraId="3B01DE5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1BB02C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ตัวอย่างการรายงานตามตาราง</w:t>
            </w:r>
          </w:p>
          <w:tbl>
            <w:tblPr>
              <w:tblStyle w:val="TableGrid"/>
              <w:tblW w:w="0" w:type="auto"/>
              <w:tblInd w:w="720" w:type="dxa"/>
              <w:tblLayout w:type="fixed"/>
              <w:tblLook w:val="04A0" w:firstRow="1" w:lastRow="0" w:firstColumn="1" w:lastColumn="0" w:noHBand="0" w:noVBand="1"/>
            </w:tblPr>
            <w:tblGrid>
              <w:gridCol w:w="1573"/>
              <w:gridCol w:w="3020"/>
              <w:gridCol w:w="3021"/>
            </w:tblGrid>
            <w:tr w:rsidR="00BE69F2" w:rsidRPr="00BE69F2" w14:paraId="5EF498AE" w14:textId="77777777">
              <w:trPr>
                <w:trHeight w:val="261"/>
              </w:trPr>
              <w:tc>
                <w:tcPr>
                  <w:tcW w:w="1573" w:type="dxa"/>
                  <w:vMerge w:val="restart"/>
                  <w:vAlign w:val="center"/>
                </w:tcPr>
                <w:p w14:paraId="0E67347D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3020" w:type="dxa"/>
                </w:tcPr>
                <w:p w14:paraId="285553DD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1.2 Credit Account Detail</w:t>
                  </w:r>
                </w:p>
              </w:tc>
              <w:tc>
                <w:tcPr>
                  <w:tcW w:w="3021" w:type="dxa"/>
                </w:tcPr>
                <w:p w14:paraId="6C7EFE74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7.1 Credit Movement</w:t>
                  </w:r>
                </w:p>
              </w:tc>
            </w:tr>
            <w:tr w:rsidR="00BE69F2" w:rsidRPr="00BE69F2" w14:paraId="2A15F2D4" w14:textId="77777777">
              <w:trPr>
                <w:trHeight w:val="261"/>
              </w:trPr>
              <w:tc>
                <w:tcPr>
                  <w:tcW w:w="1573" w:type="dxa"/>
                  <w:vMerge/>
                </w:tcPr>
                <w:p w14:paraId="689244D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3020" w:type="dxa"/>
                </w:tcPr>
                <w:p w14:paraId="4E66FE8F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Total Interest and Fee Rate</w:t>
                  </w:r>
                </w:p>
              </w:tc>
              <w:tc>
                <w:tcPr>
                  <w:tcW w:w="3021" w:type="dxa"/>
                </w:tcPr>
                <w:p w14:paraId="60409EB8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Total Interest and Fee Rate</w:t>
                  </w:r>
                </w:p>
              </w:tc>
            </w:tr>
            <w:tr w:rsidR="00BE69F2" w:rsidRPr="00BE69F2" w14:paraId="74D2A1DD" w14:textId="77777777">
              <w:trPr>
                <w:trHeight w:val="261"/>
              </w:trPr>
              <w:tc>
                <w:tcPr>
                  <w:tcW w:w="1573" w:type="dxa"/>
                </w:tcPr>
                <w:p w14:paraId="27117DC4" w14:textId="77777777" w:rsidR="00033C0B" w:rsidRPr="00BE69F2" w:rsidRDefault="00033C0B" w:rsidP="009A6773">
                  <w:pPr>
                    <w:rPr>
                      <w:rFonts w:eastAsia="Arial Unicode MS"/>
                      <w:u w:val="single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2023-01-31</w:t>
                  </w:r>
                </w:p>
              </w:tc>
              <w:tc>
                <w:tcPr>
                  <w:tcW w:w="3020" w:type="dxa"/>
                </w:tcPr>
                <w:p w14:paraId="65129E5E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16527802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01526DA5" w14:textId="77777777">
              <w:trPr>
                <w:trHeight w:val="261"/>
              </w:trPr>
              <w:tc>
                <w:tcPr>
                  <w:tcW w:w="1573" w:type="dxa"/>
                </w:tcPr>
                <w:p w14:paraId="4F98A3E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2023-02-28</w:t>
                  </w:r>
                </w:p>
              </w:tc>
              <w:tc>
                <w:tcPr>
                  <w:tcW w:w="3020" w:type="dxa"/>
                </w:tcPr>
                <w:p w14:paraId="2DD3CDAD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31861EA5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1098B56B" w14:textId="77777777">
              <w:trPr>
                <w:trHeight w:val="261"/>
              </w:trPr>
              <w:tc>
                <w:tcPr>
                  <w:tcW w:w="1573" w:type="dxa"/>
                </w:tcPr>
                <w:p w14:paraId="5245144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2023-03-31</w:t>
                  </w:r>
                </w:p>
              </w:tc>
              <w:tc>
                <w:tcPr>
                  <w:tcW w:w="3020" w:type="dxa"/>
                </w:tcPr>
                <w:p w14:paraId="3F27D09F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757B271F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491F4D0C" w14:textId="77777777">
              <w:trPr>
                <w:trHeight w:val="261"/>
              </w:trPr>
              <w:tc>
                <w:tcPr>
                  <w:tcW w:w="1573" w:type="dxa"/>
                </w:tcPr>
                <w:p w14:paraId="4D7485BD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2023-04-30</w:t>
                  </w:r>
                </w:p>
              </w:tc>
              <w:tc>
                <w:tcPr>
                  <w:tcW w:w="3020" w:type="dxa"/>
                </w:tcPr>
                <w:p w14:paraId="0A3B8286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280B0082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</w:tr>
            <w:tr w:rsidR="00BE69F2" w:rsidRPr="00BE69F2" w14:paraId="6B889418" w14:textId="77777777">
              <w:trPr>
                <w:trHeight w:val="261"/>
              </w:trPr>
              <w:tc>
                <w:tcPr>
                  <w:tcW w:w="1573" w:type="dxa"/>
                </w:tcPr>
                <w:p w14:paraId="50DBACA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2023-0</w:t>
                  </w:r>
                  <w:r w:rsidRPr="00BE69F2">
                    <w:rPr>
                      <w:rFonts w:eastAsia="Arial Unicode MS"/>
                    </w:rPr>
                    <w:t>5</w:t>
                  </w:r>
                  <w:r w:rsidRPr="00BE69F2">
                    <w:rPr>
                      <w:rFonts w:eastAsia="Arial Unicode MS"/>
                      <w:cs/>
                    </w:rPr>
                    <w:t>-3</w:t>
                  </w: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  <w:tc>
                <w:tcPr>
                  <w:tcW w:w="3020" w:type="dxa"/>
                </w:tcPr>
                <w:p w14:paraId="167CA1E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465CA73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</w:tr>
            <w:tr w:rsidR="00BE69F2" w:rsidRPr="00BE69F2" w14:paraId="3BE3D983" w14:textId="77777777">
              <w:trPr>
                <w:trHeight w:val="261"/>
              </w:trPr>
              <w:tc>
                <w:tcPr>
                  <w:tcW w:w="1573" w:type="dxa"/>
                </w:tcPr>
                <w:p w14:paraId="71A63AC0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2023-0</w:t>
                  </w:r>
                  <w:r w:rsidRPr="00BE69F2">
                    <w:rPr>
                      <w:rFonts w:eastAsia="Arial Unicode MS"/>
                    </w:rPr>
                    <w:t>6</w:t>
                  </w:r>
                  <w:r w:rsidRPr="00BE69F2">
                    <w:rPr>
                      <w:rFonts w:eastAsia="Arial Unicode MS"/>
                      <w:cs/>
                    </w:rPr>
                    <w:t>-30</w:t>
                  </w:r>
                </w:p>
              </w:tc>
              <w:tc>
                <w:tcPr>
                  <w:tcW w:w="3020" w:type="dxa"/>
                </w:tcPr>
                <w:p w14:paraId="1128D675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66B7FFF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</w:tr>
            <w:tr w:rsidR="00BE69F2" w:rsidRPr="00BE69F2" w14:paraId="54D19EE4" w14:textId="77777777">
              <w:trPr>
                <w:trHeight w:val="261"/>
              </w:trPr>
              <w:tc>
                <w:tcPr>
                  <w:tcW w:w="1573" w:type="dxa"/>
                </w:tcPr>
                <w:p w14:paraId="2F1C393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2023-0</w:t>
                  </w:r>
                  <w:r w:rsidRPr="00BE69F2">
                    <w:rPr>
                      <w:rFonts w:eastAsia="Arial Unicode MS"/>
                    </w:rPr>
                    <w:t>7</w:t>
                  </w:r>
                  <w:r w:rsidRPr="00BE69F2">
                    <w:rPr>
                      <w:rFonts w:eastAsia="Arial Unicode MS"/>
                      <w:cs/>
                    </w:rPr>
                    <w:t>-3</w:t>
                  </w: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  <w:tc>
                <w:tcPr>
                  <w:tcW w:w="3020" w:type="dxa"/>
                </w:tcPr>
                <w:p w14:paraId="68CB45B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593EAF22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</w:tr>
            <w:tr w:rsidR="00BE69F2" w:rsidRPr="00BE69F2" w14:paraId="64195244" w14:textId="77777777">
              <w:trPr>
                <w:trHeight w:val="261"/>
              </w:trPr>
              <w:tc>
                <w:tcPr>
                  <w:tcW w:w="1573" w:type="dxa"/>
                </w:tcPr>
                <w:p w14:paraId="08C96E1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2023-0</w:t>
                  </w:r>
                  <w:r w:rsidRPr="00BE69F2">
                    <w:rPr>
                      <w:rFonts w:eastAsia="Arial Unicode MS"/>
                    </w:rPr>
                    <w:t>8</w:t>
                  </w:r>
                  <w:r w:rsidRPr="00BE69F2">
                    <w:rPr>
                      <w:rFonts w:eastAsia="Arial Unicode MS"/>
                      <w:cs/>
                    </w:rPr>
                    <w:t>-3</w:t>
                  </w: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  <w:tc>
                <w:tcPr>
                  <w:tcW w:w="3020" w:type="dxa"/>
                </w:tcPr>
                <w:p w14:paraId="32922DD8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2CF5931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</w:tr>
            <w:tr w:rsidR="00BE69F2" w:rsidRPr="00BE69F2" w14:paraId="6FB1C4E5" w14:textId="77777777">
              <w:trPr>
                <w:trHeight w:val="261"/>
              </w:trPr>
              <w:tc>
                <w:tcPr>
                  <w:tcW w:w="1573" w:type="dxa"/>
                </w:tcPr>
                <w:p w14:paraId="3A75E44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2023-0</w:t>
                  </w:r>
                  <w:r w:rsidRPr="00BE69F2">
                    <w:rPr>
                      <w:rFonts w:eastAsia="Arial Unicode MS"/>
                    </w:rPr>
                    <w:t>9</w:t>
                  </w:r>
                  <w:r w:rsidRPr="00BE69F2">
                    <w:rPr>
                      <w:rFonts w:eastAsia="Arial Unicode MS"/>
                      <w:cs/>
                    </w:rPr>
                    <w:t>-3</w:t>
                  </w: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  <w:tc>
                <w:tcPr>
                  <w:tcW w:w="3020" w:type="dxa"/>
                </w:tcPr>
                <w:p w14:paraId="57C34F02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7ABAEA0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</w:tr>
            <w:tr w:rsidR="00BE69F2" w:rsidRPr="00BE69F2" w14:paraId="126C65F6" w14:textId="77777777">
              <w:trPr>
                <w:trHeight w:val="261"/>
              </w:trPr>
              <w:tc>
                <w:tcPr>
                  <w:tcW w:w="1573" w:type="dxa"/>
                </w:tcPr>
                <w:p w14:paraId="11DB6CD2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2023-10-31</w:t>
                  </w:r>
                </w:p>
              </w:tc>
              <w:tc>
                <w:tcPr>
                  <w:tcW w:w="3020" w:type="dxa"/>
                </w:tcPr>
                <w:p w14:paraId="29EA6FD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25</w:t>
                  </w:r>
                </w:p>
              </w:tc>
              <w:tc>
                <w:tcPr>
                  <w:tcW w:w="3021" w:type="dxa"/>
                </w:tcPr>
                <w:p w14:paraId="21D20DE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18</w:t>
                  </w:r>
                </w:p>
              </w:tc>
            </w:tr>
          </w:tbl>
          <w:p w14:paraId="6390385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2ECDBD9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ตามประกาศ ธปท. ที่ สนส. </w:t>
            </w:r>
            <w:r w:rsidRPr="00BE69F2">
              <w:rPr>
                <w:rFonts w:eastAsia="Arial Unicode MS"/>
              </w:rPr>
              <w:t>12/2563</w:t>
            </w:r>
            <w:r w:rsidRPr="00BE69F2">
              <w:rPr>
                <w:rFonts w:eastAsia="Arial Unicode MS"/>
                <w:cs/>
              </w:rPr>
              <w:t xml:space="preserve"> เรื่องการกำหนดหลักเกณฑ์ วิธีการ และเงื่อนไขในการประกอบธุรกิจสินเชื่อส่วนบุคคลภายใต้การกำกับ ลงวันที่ </w:t>
            </w:r>
            <w:r w:rsidRPr="00BE69F2">
              <w:rPr>
                <w:rFonts w:eastAsia="Arial Unicode MS"/>
              </w:rPr>
              <w:t>31</w:t>
            </w:r>
            <w:r w:rsidRPr="00BE69F2">
              <w:rPr>
                <w:rFonts w:eastAsia="Arial Unicode MS"/>
                <w:cs/>
              </w:rPr>
              <w:t xml:space="preserve"> กรกฎาคม </w:t>
            </w:r>
            <w:r w:rsidRPr="00BE69F2">
              <w:rPr>
                <w:rFonts w:eastAsia="Arial Unicode MS"/>
              </w:rPr>
              <w:t>2563</w:t>
            </w:r>
            <w:r w:rsidRPr="00BE69F2">
              <w:rPr>
                <w:rFonts w:eastAsia="Arial Unicode MS"/>
                <w:cs/>
              </w:rPr>
              <w:t xml:space="preserve"> โดยอัตราดอกเบี้ยและค่าธรรมเนียมที่เรียกเก็บได้ต้องไม่เกิน </w:t>
            </w:r>
            <w:r w:rsidRPr="00BE69F2">
              <w:rPr>
                <w:rFonts w:eastAsia="Arial Unicode MS"/>
              </w:rPr>
              <w:t>25</w:t>
            </w:r>
            <w:r w:rsidRPr="00BE69F2">
              <w:rPr>
                <w:rFonts w:eastAsia="Arial Unicode MS"/>
                <w:cs/>
              </w:rPr>
              <w:t xml:space="preserve">% หากเป็นสินเชื่อที่มีทะเบียนรถเป็นประกันต้องไม่เกิน </w:t>
            </w:r>
            <w:r w:rsidRPr="00BE69F2">
              <w:rPr>
                <w:rFonts w:eastAsia="Arial Unicode MS"/>
              </w:rPr>
              <w:t>24</w:t>
            </w:r>
            <w:r w:rsidRPr="00BE69F2">
              <w:rPr>
                <w:rFonts w:eastAsia="Arial Unicode MS"/>
                <w:cs/>
              </w:rPr>
              <w:t>%</w:t>
            </w:r>
          </w:p>
        </w:tc>
      </w:tr>
    </w:tbl>
    <w:p w14:paraId="3D9B7B1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055A2B9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0CD202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85858D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ร้อยละของการคำนวณรวมกันของดอกเบี้ย เบี้ยปรับ ค่าปรับ ค่าบริการ ค่าธรรมเนียมใด ๆ และค่าใช้จ่ายอื่น สำหรับธุรกรรมสินเชื่อส่วนบุคคลและสินเชื่อรายย่อย ต้องคำนวณรวมกันอย่างไร </w:t>
            </w:r>
          </w:p>
        </w:tc>
      </w:tr>
      <w:tr w:rsidR="00BE69F2" w:rsidRPr="00BE69F2" w14:paraId="76E44AC4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05072E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39546CF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yellow"/>
                <w:cs/>
              </w:rPr>
            </w:pPr>
            <w:r w:rsidRPr="00BE69F2">
              <w:rPr>
                <w:cs/>
              </w:rPr>
              <w:t>ใช้หลักเกณฑ์การคำนวณแบบเดียวกับที่รายงานสินเชื่อส่วนบุคคล (</w:t>
            </w:r>
            <w:r w:rsidRPr="00BE69F2">
              <w:t xml:space="preserve">PLR) </w:t>
            </w:r>
            <w:r w:rsidRPr="00BE69F2">
              <w:rPr>
                <w:cs/>
              </w:rPr>
              <w:t xml:space="preserve">ตาม สนส. </w:t>
            </w:r>
            <w:r w:rsidRPr="00BE69F2">
              <w:t>12/2563</w:t>
            </w:r>
            <w:r w:rsidRPr="00BE69F2">
              <w:rPr>
                <w:cs/>
              </w:rPr>
              <w:t xml:space="preserve"> เรื่อง การกำหนดหลักเกณฑ์ วิธีการ และเงื่อนไขในการประกอบธุรกิจสินเชื่อส่วนบุคคลภายใต้การกำกับ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</w:tc>
      </w:tr>
    </w:tbl>
    <w:p w14:paraId="4D2F7EDB" w14:textId="34202D8F" w:rsidR="004D29B2" w:rsidRDefault="004D29B2">
      <w:pPr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35D377B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A5EC86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13BDB9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สำหรับ </w:t>
            </w:r>
            <w:r w:rsidRPr="00BE69F2">
              <w:rPr>
                <w:rFonts w:eastAsia="Arial Unicode MS"/>
              </w:rPr>
              <w:t xml:space="preserve">Product </w:t>
            </w:r>
            <w:r w:rsidRPr="00BE69F2">
              <w:rPr>
                <w:rFonts w:eastAsia="Arial Unicode MS"/>
                <w:cs/>
              </w:rPr>
              <w:t>บัตรกดเงินสด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สง. มีอัตราดอกเบี้ยหลายอัตราจะให้ สง. รายงานอย่างไร</w:t>
            </w:r>
          </w:p>
          <w:p w14:paraId="7062CE3E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1.2 </w:t>
            </w:r>
            <w:r w:rsidRPr="00BE69F2">
              <w:rPr>
                <w:rFonts w:eastAsia="Arial Unicode MS"/>
              </w:rPr>
              <w:t>Credit Account Details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198F23CD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7.1</w:t>
            </w:r>
            <w:r w:rsidRPr="00BE69F2">
              <w:rPr>
                <w:rFonts w:eastAsia="Arial Unicode MS"/>
              </w:rPr>
              <w:t xml:space="preserve"> Outstanding Monthly</w:t>
            </w:r>
          </w:p>
        </w:tc>
      </w:tr>
      <w:tr w:rsidR="00BE69F2" w:rsidRPr="00BE69F2" w14:paraId="7E7CFC81" w14:textId="77777777" w:rsidTr="004D29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A26328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366CBAB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หากมีอัตราดอกเบี้ยหลายอัตรา ให้รายงาน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136"/>
              <w:gridCol w:w="5277"/>
            </w:tblGrid>
            <w:tr w:rsidR="00BE69F2" w:rsidRPr="00BE69F2" w14:paraId="71DD6055" w14:textId="77777777">
              <w:tc>
                <w:tcPr>
                  <w:tcW w:w="4136" w:type="dxa"/>
                </w:tcPr>
                <w:p w14:paraId="044399E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Entity</w:t>
                  </w:r>
                </w:p>
              </w:tc>
              <w:tc>
                <w:tcPr>
                  <w:tcW w:w="5277" w:type="dxa"/>
                </w:tcPr>
                <w:p w14:paraId="30741F3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Total Interest and Fee Rate</w:t>
                  </w:r>
                </w:p>
              </w:tc>
            </w:tr>
            <w:tr w:rsidR="00BE69F2" w:rsidRPr="00BE69F2" w14:paraId="68069BB9" w14:textId="77777777">
              <w:tc>
                <w:tcPr>
                  <w:tcW w:w="4136" w:type="dxa"/>
                </w:tcPr>
                <w:p w14:paraId="54C58C4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1.2 </w:t>
                  </w:r>
                  <w:r w:rsidRPr="00BE69F2">
                    <w:rPr>
                      <w:rFonts w:eastAsia="Arial Unicode MS"/>
                    </w:rPr>
                    <w:t>Credit Account Detail</w:t>
                  </w:r>
                </w:p>
              </w:tc>
              <w:tc>
                <w:tcPr>
                  <w:tcW w:w="5277" w:type="dxa"/>
                </w:tcPr>
                <w:p w14:paraId="39A41D5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u w:val="single"/>
                      <w:cs/>
                    </w:rPr>
                    <w:t>ค่ามากที่สุด</w:t>
                  </w:r>
                  <w:r w:rsidRPr="00BE69F2">
                    <w:rPr>
                      <w:cs/>
                    </w:rPr>
                    <w:t>ของร้อยละของการคำนวณรวมกันของดอกเบี้ย เบี้ยปรับ ค่าปรับ ค่าบริการ ค่าธรรมเนียมใด ๆ  และค่าใช้จ่ายอื่น สำหรับธุรกรรมสินเชื่อส่วนบุคคลและสินเชื่อรายย่อยที่</w:t>
                  </w:r>
                  <w:r w:rsidRPr="00BE69F2">
                    <w:rPr>
                      <w:u w:val="single"/>
                      <w:cs/>
                    </w:rPr>
                    <w:t>ระบุตามสัญญา</w:t>
                  </w:r>
                </w:p>
              </w:tc>
            </w:tr>
            <w:tr w:rsidR="00BE69F2" w:rsidRPr="00BE69F2" w14:paraId="3E1619C6" w14:textId="77777777">
              <w:tc>
                <w:tcPr>
                  <w:tcW w:w="4136" w:type="dxa"/>
                </w:tcPr>
                <w:p w14:paraId="6090F17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7.1</w:t>
                  </w:r>
                  <w:r w:rsidRPr="00BE69F2">
                    <w:rPr>
                      <w:rFonts w:eastAsia="Arial Unicode MS"/>
                    </w:rPr>
                    <w:t xml:space="preserve"> Outstanding Monthly</w:t>
                  </w:r>
                </w:p>
              </w:tc>
              <w:tc>
                <w:tcPr>
                  <w:tcW w:w="5277" w:type="dxa"/>
                </w:tcPr>
                <w:p w14:paraId="338CDD6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u w:val="single"/>
                      <w:cs/>
                    </w:rPr>
                    <w:t>ค่ามากที่สุด</w:t>
                  </w:r>
                  <w:r w:rsidRPr="00BE69F2">
                    <w:rPr>
                      <w:cs/>
                    </w:rPr>
                    <w:t xml:space="preserve">ของร้อยละของการคำนวณรวมกันของดอกเบี้ย เบี้ยปรับ ค่าปรับ ค่าบริการ ค่าธรรมเนียมใด ๆ  และค่าใช้จ่ายอื่น </w:t>
                  </w:r>
                  <w:r w:rsidRPr="00BE69F2">
                    <w:rPr>
                      <w:u w:val="single"/>
                      <w:cs/>
                    </w:rPr>
                    <w:t>ที่เรียกเก็บจริง</w:t>
                  </w:r>
                </w:p>
              </w:tc>
            </w:tr>
          </w:tbl>
          <w:p w14:paraId="70E78F9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  <w:tr w:rsidR="00BE69F2" w:rsidRPr="00BE69F2" w14:paraId="427ADC50" w14:textId="77777777" w:rsidTr="007F0255">
        <w:trPr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BEFE0EB" w14:textId="77777777" w:rsidR="00033C0B" w:rsidRPr="00BE69F2" w:rsidRDefault="00033C0B" w:rsidP="009A6773">
            <w:pPr>
              <w:rPr>
                <w:rFonts w:eastAsia="Arial Unicode MS"/>
              </w:rPr>
            </w:pPr>
          </w:p>
        </w:tc>
        <w:tc>
          <w:tcPr>
            <w:tcW w:w="9639" w:type="dxa"/>
          </w:tcPr>
          <w:p w14:paraId="05D9ADBC" w14:textId="77777777" w:rsidR="00033C0B" w:rsidRDefault="00033C0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</w:p>
          <w:p w14:paraId="5C945B2E" w14:textId="77777777" w:rsidR="00626B57" w:rsidRPr="00BE69F2" w:rsidRDefault="00626B57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</w:p>
        </w:tc>
      </w:tr>
    </w:tbl>
    <w:p w14:paraId="7E62B26A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[Country to Invest]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935553F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B63860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41A1F7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สง. ควรรายงานว่าเงินถูกส่งไปที่ไหน/รับมาจากที่ไหน หรือ การทำสินเชื่อ/ภาระผูกพันนี้เกิดขึ้นที่ไหน เช่น ลูกค้าบริษัทในไทยเปิด </w:t>
            </w:r>
            <w:r w:rsidRPr="00BE69F2">
              <w:rPr>
                <w:rFonts w:eastAsia="Arial Unicode MS"/>
              </w:rPr>
              <w:t>L/C</w:t>
            </w:r>
            <w:r w:rsidRPr="00BE69F2">
              <w:rPr>
                <w:rFonts w:eastAsia="Arial Unicode MS"/>
                <w:cs/>
              </w:rPr>
              <w:t xml:space="preserve"> เพื่อจ่ายเงินค่าสินค้าให้บริษัทผู้ขายที่อยู่ในประเทศอเมริกา ควรใส่ว่า </w:t>
            </w:r>
            <w:r w:rsidRPr="00BE69F2">
              <w:rPr>
                <w:rFonts w:eastAsia="Arial Unicode MS"/>
              </w:rPr>
              <w:t xml:space="preserve">TH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>US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</w:tc>
      </w:tr>
      <w:tr w:rsidR="00BE69F2" w:rsidRPr="00BE69F2" w14:paraId="5F434D8F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E141CE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4A529D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รายงานประเทศที่ลูกค้าของ สง. นำเงินสินเชื่อหรือภาระผูกพันไปทำธุรกรรมหรือลงทุน ตามตัวอย่างให้รายงาน </w:t>
            </w:r>
            <w:r w:rsidRPr="00BE69F2">
              <w:rPr>
                <w:rFonts w:eastAsia="Arial Unicode MS"/>
              </w:rPr>
              <w:t xml:space="preserve">TH </w:t>
            </w:r>
            <w:r w:rsidRPr="00BE69F2">
              <w:rPr>
                <w:rFonts w:eastAsia="Arial Unicode MS"/>
                <w:cs/>
              </w:rPr>
              <w:t>เนื่องจากลูกค้าบริษัทในไทยเปิด</w:t>
            </w:r>
            <w:r w:rsidRPr="00BE69F2">
              <w:rPr>
                <w:rFonts w:eastAsia="Arial Unicode MS"/>
              </w:rPr>
              <w:t xml:space="preserve"> L/C</w:t>
            </w:r>
            <w:r w:rsidRPr="00BE69F2">
              <w:rPr>
                <w:rFonts w:eastAsia="Arial Unicode MS"/>
                <w:cs/>
              </w:rPr>
              <w:t xml:space="preserve"> เพื่อจ่ายค่าสินค้าให้บริษัทที่ประเทศอเมริกาและนำสินค้ากลับมาขายในประเทศไทย</w:t>
            </w:r>
          </w:p>
        </w:tc>
      </w:tr>
    </w:tbl>
    <w:p w14:paraId="34035E16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CE7CED4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03D447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97948B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ลูกค้ากู้ลงทุนผ่านบริษัทหลักทรัพย์ในกลุ่มธุรกิจเปิดในประเทศไทยให้นับว่า </w:t>
            </w:r>
            <w:r w:rsidRPr="00BE69F2">
              <w:rPr>
                <w:rFonts w:eastAsia="Arial Unicode MS"/>
              </w:rPr>
              <w:t xml:space="preserve">Country to Invest </w:t>
            </w:r>
            <w:r w:rsidRPr="00BE69F2">
              <w:rPr>
                <w:rFonts w:eastAsia="Arial Unicode MS"/>
                <w:cs/>
              </w:rPr>
              <w:t>เป็นประเทศไทยใช่หรือไม่</w:t>
            </w:r>
          </w:p>
        </w:tc>
      </w:tr>
      <w:tr w:rsidR="00BE69F2" w:rsidRPr="00BE69F2" w14:paraId="373B6373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3F6794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51975F9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รายงานประเทศเป็น </w:t>
            </w:r>
            <w:r w:rsidRPr="00BE69F2">
              <w:rPr>
                <w:rFonts w:eastAsia="Arial Unicode MS"/>
              </w:rPr>
              <w:t>TH</w:t>
            </w:r>
          </w:p>
        </w:tc>
      </w:tr>
    </w:tbl>
    <w:p w14:paraId="7C62F7B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7BC5DF26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[Product Program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F03BF93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10EB381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C09620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Entity 1.2 Credit Account Detail </w:t>
            </w:r>
            <w:r w:rsidRPr="00BE69F2">
              <w:rPr>
                <w:rFonts w:eastAsia="Arial Unicode MS"/>
                <w:cs/>
              </w:rPr>
              <w:t xml:space="preserve">ต้องรายงานข้อมูล </w:t>
            </w:r>
            <w:r w:rsidRPr="00BE69F2">
              <w:rPr>
                <w:rFonts w:eastAsia="Arial Unicode MS"/>
              </w:rPr>
              <w:t xml:space="preserve">Exploratory Test Group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>ด้วย ใช่หรือไม่</w:t>
            </w:r>
          </w:p>
        </w:tc>
      </w:tr>
      <w:tr w:rsidR="00BE69F2" w:rsidRPr="00BE69F2" w14:paraId="58212F77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DD95A5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166BCA3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 </w:t>
            </w:r>
            <w:r w:rsidRPr="00BE69F2">
              <w:rPr>
                <w:rFonts w:eastAsia="Arial Unicode MS"/>
              </w:rPr>
              <w:t xml:space="preserve">Exploratory Test Group </w:t>
            </w:r>
            <w:r w:rsidRPr="00BE69F2">
              <w:rPr>
                <w:rFonts w:eastAsia="Arial Unicode MS"/>
                <w:cs/>
              </w:rPr>
              <w:t xml:space="preserve">หมายถึง ทดสอบโครงการนำร่อง แบ่งเป็น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กรณี</w:t>
            </w:r>
          </w:p>
          <w:p w14:paraId="4038AD1E" w14:textId="77777777" w:rsidR="00033C0B" w:rsidRPr="00BE69F2" w:rsidRDefault="00033C0B" w:rsidP="009A6773">
            <w:pPr>
              <w:pStyle w:val="ListParagraph"/>
              <w:numPr>
                <w:ilvl w:val="0"/>
                <w:numId w:val="4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รายงานหากมีการให้สินเชื่อจริงกับบุคลภายนอก </w:t>
            </w:r>
          </w:p>
          <w:p w14:paraId="59562047" w14:textId="77777777" w:rsidR="00033C0B" w:rsidRPr="00BE69F2" w:rsidRDefault="00033C0B" w:rsidP="009A6773">
            <w:pPr>
              <w:pStyle w:val="ListParagraph"/>
              <w:numPr>
                <w:ilvl w:val="0"/>
                <w:numId w:val="4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ไม่รายงาน หากเป็นเพียง </w:t>
            </w:r>
            <w:r w:rsidRPr="00BE69F2">
              <w:rPr>
                <w:rFonts w:eastAsia="Arial Unicode MS"/>
              </w:rPr>
              <w:t xml:space="preserve">sandbox </w:t>
            </w:r>
            <w:r w:rsidRPr="00BE69F2">
              <w:rPr>
                <w:rFonts w:eastAsia="Arial Unicode MS"/>
                <w:cs/>
              </w:rPr>
              <w:t>ภายใน</w:t>
            </w:r>
          </w:p>
        </w:tc>
      </w:tr>
    </w:tbl>
    <w:p w14:paraId="0C26C2B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p w14:paraId="4609DD0C" w14:textId="77777777" w:rsidR="00033C0B" w:rsidRPr="00BE69F2" w:rsidRDefault="00033C0B" w:rsidP="009A6773">
      <w:pPr>
        <w:pStyle w:val="Heading3"/>
        <w:numPr>
          <w:ilvl w:val="1"/>
          <w:numId w:val="3"/>
        </w:numPr>
        <w:spacing w:before="0" w:after="120" w:line="240" w:lineRule="auto"/>
        <w:rPr>
          <w:rFonts w:eastAsia="Arial Unicode MS"/>
        </w:rPr>
      </w:pPr>
      <w:bookmarkStart w:id="71" w:name="_Toc69663299"/>
      <w:bookmarkStart w:id="72" w:name="_Toc117260817"/>
      <w:bookmarkStart w:id="73" w:name="_Toc207049919"/>
      <w:r w:rsidRPr="00BE69F2">
        <w:rPr>
          <w:rFonts w:eastAsia="Arial Unicode MS"/>
        </w:rPr>
        <w:t xml:space="preserve">Credit Card </w:t>
      </w:r>
      <w:r w:rsidRPr="00BE69F2">
        <w:rPr>
          <w:rFonts w:eastAsia="Arial Unicode MS"/>
          <w:cs/>
        </w:rPr>
        <w:t>(</w:t>
      </w:r>
      <w:r w:rsidRPr="00BE69F2">
        <w:rPr>
          <w:rFonts w:eastAsia="Arial Unicode MS"/>
        </w:rPr>
        <w:t>DER_CC</w:t>
      </w:r>
      <w:r w:rsidRPr="00BE69F2">
        <w:rPr>
          <w:rFonts w:eastAsia="Arial Unicode MS"/>
          <w:cs/>
        </w:rPr>
        <w:t>)</w:t>
      </w:r>
      <w:bookmarkEnd w:id="71"/>
      <w:bookmarkEnd w:id="72"/>
      <w:bookmarkEnd w:id="73"/>
    </w:p>
    <w:p w14:paraId="0371F007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99731D4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511E7C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AF58FB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Fleet Card </w:t>
            </w:r>
            <w:r w:rsidRPr="00BE69F2">
              <w:rPr>
                <w:rFonts w:eastAsia="Arial Unicode MS"/>
                <w:cs/>
              </w:rPr>
              <w:t xml:space="preserve">นับเป็นบัตรเครดิตและต้องรายงาน </w:t>
            </w:r>
            <w:r w:rsidRPr="00BE69F2">
              <w:rPr>
                <w:rFonts w:eastAsia="Arial Unicode MS"/>
              </w:rPr>
              <w:t>Data Entity 1.3 Credit Card</w:t>
            </w:r>
            <w:r w:rsidRPr="00BE69F2">
              <w:rPr>
                <w:rFonts w:eastAsia="Arial Unicode MS"/>
                <w:cs/>
              </w:rPr>
              <w:t xml:space="preserve"> หรือไม่ </w:t>
            </w:r>
          </w:p>
        </w:tc>
      </w:tr>
      <w:tr w:rsidR="00BE69F2" w:rsidRPr="00BE69F2" w14:paraId="1C3E1B47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85F5D6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7B015ED" w14:textId="37A80DEC" w:rsidR="00033C0B" w:rsidRPr="00365B6D" w:rsidRDefault="00616B2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Fleet </w:t>
            </w:r>
            <w:r w:rsidRPr="00365B6D">
              <w:rPr>
                <w:rFonts w:eastAsia="Arial Unicode MS"/>
              </w:rPr>
              <w:t xml:space="preserve">Card </w:t>
            </w:r>
            <w:r w:rsidR="00033C0B" w:rsidRPr="00365B6D">
              <w:rPr>
                <w:rFonts w:eastAsia="Arial Unicode MS"/>
                <w:cs/>
              </w:rPr>
              <w:t>ไม่ต้องรายงานใน</w:t>
            </w:r>
            <w:r w:rsidR="00033C0B" w:rsidRPr="00365B6D">
              <w:rPr>
                <w:rFonts w:eastAsia="Arial Unicode MS"/>
              </w:rPr>
              <w:t xml:space="preserve"> Data Entity</w:t>
            </w:r>
            <w:r w:rsidR="00033C0B" w:rsidRPr="00365B6D">
              <w:rPr>
                <w:rFonts w:eastAsia="Arial Unicode MS"/>
                <w:cs/>
              </w:rPr>
              <w:t xml:space="preserve"> </w:t>
            </w:r>
            <w:r w:rsidR="00033C0B" w:rsidRPr="00365B6D">
              <w:rPr>
                <w:rFonts w:eastAsia="Arial Unicode MS"/>
              </w:rPr>
              <w:t>1.3 Credit Card</w:t>
            </w:r>
            <w:r w:rsidR="00033C0B" w:rsidRPr="00365B6D">
              <w:rPr>
                <w:rFonts w:eastAsia="Arial Unicode MS"/>
                <w:cs/>
              </w:rPr>
              <w:t xml:space="preserve"> </w:t>
            </w:r>
            <w:r w:rsidR="00C3630F" w:rsidRPr="00365B6D">
              <w:rPr>
                <w:rFonts w:eastAsia="Arial Unicode MS" w:hint="cs"/>
                <w:cs/>
              </w:rPr>
              <w:t>และ</w:t>
            </w:r>
            <w:r w:rsidR="00033C0B" w:rsidRPr="00365B6D">
              <w:rPr>
                <w:rFonts w:eastAsia="Arial Unicode MS"/>
                <w:cs/>
              </w:rPr>
              <w:t xml:space="preserve">ให้รายงานเสมือนเป็นสินเชื่อทั่วไป โดยเริ่มรายงานเมื่อมีการค้างชำระในงวดนั้น (สร้างเป็นบัญชีสินเชื่อใหม่และรายงานเหมือนกับสินเชื่อทั่วไป) </w:t>
            </w:r>
          </w:p>
          <w:p w14:paraId="4945F7B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365B6D">
              <w:rPr>
                <w:rFonts w:eastAsia="Arial Unicode MS"/>
                <w:cs/>
              </w:rPr>
              <w:t xml:space="preserve">รายงานประเภทสินเชื่อ </w:t>
            </w:r>
            <w:r w:rsidRPr="00365B6D">
              <w:rPr>
                <w:rFonts w:eastAsia="Arial Unicode MS"/>
              </w:rPr>
              <w:t>Loan and Contingent Type</w:t>
            </w:r>
            <w:r w:rsidRPr="00365B6D">
              <w:rPr>
                <w:rFonts w:eastAsia="Arial Unicode MS"/>
                <w:cs/>
              </w:rPr>
              <w:t xml:space="preserve"> </w:t>
            </w:r>
            <w:r w:rsidRPr="00365B6D">
              <w:rPr>
                <w:rFonts w:eastAsia="Arial Unicode MS"/>
              </w:rPr>
              <w:t xml:space="preserve">2003200025 </w:t>
            </w:r>
            <w:r w:rsidRPr="00BE69F2">
              <w:rPr>
                <w:rFonts w:eastAsia="Arial Unicode MS"/>
                <w:cs/>
              </w:rPr>
              <w:t xml:space="preserve">สินเชื่อ </w:t>
            </w:r>
            <w:r w:rsidRPr="00BE69F2">
              <w:rPr>
                <w:rFonts w:eastAsia="Arial Unicode MS"/>
              </w:rPr>
              <w:t>Fleet Card</w:t>
            </w:r>
            <w:r w:rsidRPr="00BE69F2">
              <w:rPr>
                <w:rFonts w:eastAsia="Arial Unicode MS"/>
                <w:cs/>
              </w:rPr>
              <w:t xml:space="preserve"> และรายงานวัตถุประสงค์ </w:t>
            </w:r>
            <w:r w:rsidRPr="00BE69F2">
              <w:rPr>
                <w:rFonts w:eastAsia="Arial Unicode MS"/>
              </w:rPr>
              <w:t xml:space="preserve">Arrangement Purpose Code </w:t>
            </w:r>
            <w:r w:rsidRPr="00BE69F2">
              <w:rPr>
                <w:rFonts w:eastAsia="Arial Unicode MS"/>
                <w:cs/>
              </w:rPr>
              <w:t xml:space="preserve">เท่ากับ </w:t>
            </w:r>
            <w:r w:rsidRPr="00BE69F2">
              <w:rPr>
                <w:rFonts w:eastAsia="Arial Unicode MS"/>
              </w:rPr>
              <w:t xml:space="preserve">2000700047 </w:t>
            </w:r>
            <w:r w:rsidRPr="00BE69F2">
              <w:rPr>
                <w:rFonts w:eastAsia="Arial Unicode MS"/>
                <w:cs/>
              </w:rPr>
              <w:t>ธุรกิจในประเทศอื่น ๆ (เป็นรายการภายใต้เงินทุนหมุนเวียน)</w:t>
            </w:r>
          </w:p>
        </w:tc>
      </w:tr>
    </w:tbl>
    <w:p w14:paraId="15A931D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16E8A2D3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[Parent's Account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DB3DF01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5BB3D3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B28222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วิธีการรายงานบัตรหลักและบัตรเสริม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  <w:tr w:rsidR="00BE69F2" w:rsidRPr="00BE69F2" w14:paraId="312642A1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87F0E3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2F7D748" w14:textId="77777777" w:rsidR="00033C0B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ให้รายงานบัตรเสริมเป็นอีกบัญชีสินเชื่อแยกกับบัญชีสินเชื่อของบัตรหลัก และผูกความสัมพันธ์กับบัตรหลักด้วย </w:t>
            </w:r>
            <w:r w:rsidRPr="00BE69F2">
              <w:rPr>
                <w:rFonts w:eastAsia="Arial Unicode MS"/>
              </w:rPr>
              <w:t xml:space="preserve">Parent's Account Id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>Data Entity 1.3 Credit Card</w:t>
            </w:r>
          </w:p>
          <w:p w14:paraId="0C4B2E71" w14:textId="77777777" w:rsidR="008F50B8" w:rsidRDefault="008F50B8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900A62D" w14:textId="77777777" w:rsidR="008F50B8" w:rsidRPr="00EB4935" w:rsidRDefault="008F50B8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EB4935">
              <w:rPr>
                <w:rFonts w:eastAsia="Arial Unicode MS" w:hint="cs"/>
                <w:cs/>
              </w:rPr>
              <w:t xml:space="preserve">กรณีที่บัตร </w:t>
            </w:r>
            <w:r w:rsidRPr="00EB4935">
              <w:rPr>
                <w:rFonts w:eastAsia="Arial Unicode MS"/>
              </w:rPr>
              <w:t xml:space="preserve">CCVISAPARENT001 </w:t>
            </w:r>
            <w:r w:rsidRPr="00EB4935">
              <w:rPr>
                <w:rFonts w:eastAsia="Arial Unicode MS" w:hint="cs"/>
                <w:cs/>
              </w:rPr>
              <w:t xml:space="preserve">เป็นบัตรหลัก และมีบัตรเสริม </w:t>
            </w:r>
            <w:r w:rsidRPr="00EB4935">
              <w:rPr>
                <w:rFonts w:eastAsia="Arial Unicode MS"/>
              </w:rPr>
              <w:t xml:space="preserve">3 </w:t>
            </w:r>
            <w:r w:rsidRPr="00EB4935">
              <w:rPr>
                <w:rFonts w:eastAsia="Arial Unicode MS" w:hint="cs"/>
                <w:cs/>
              </w:rPr>
              <w:t>ใบ ได้แก่</w:t>
            </w:r>
            <w:r w:rsidR="00ED6E5F" w:rsidRPr="00EB4935">
              <w:rPr>
                <w:rFonts w:eastAsia="Arial Unicode MS" w:hint="cs"/>
                <w:cs/>
              </w:rPr>
              <w:t xml:space="preserve"> </w:t>
            </w:r>
            <w:r w:rsidR="00ED6E5F" w:rsidRPr="00EB4935">
              <w:rPr>
                <w:rFonts w:eastAsia="Arial Unicode MS"/>
              </w:rPr>
              <w:t xml:space="preserve">CCVISASUPP001, CCVISASUPP002 </w:t>
            </w:r>
            <w:r w:rsidR="00ED6E5F" w:rsidRPr="00EB4935">
              <w:rPr>
                <w:rFonts w:eastAsia="Arial Unicode MS" w:hint="cs"/>
                <w:cs/>
              </w:rPr>
              <w:t xml:space="preserve">และ </w:t>
            </w:r>
            <w:r w:rsidR="00ED6E5F" w:rsidRPr="00EB4935">
              <w:rPr>
                <w:rFonts w:eastAsia="Arial Unicode MS"/>
              </w:rPr>
              <w:t>CCVISASUPP003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568"/>
              <w:gridCol w:w="3922"/>
              <w:gridCol w:w="3923"/>
            </w:tblGrid>
            <w:tr w:rsidR="00EB4935" w:rsidRPr="00EB4935" w14:paraId="65C9F7F6" w14:textId="77777777" w:rsidTr="00BF59D0">
              <w:tc>
                <w:tcPr>
                  <w:tcW w:w="1568" w:type="dxa"/>
                </w:tcPr>
                <w:p w14:paraId="79713C5D" w14:textId="77777777" w:rsidR="00BF59D0" w:rsidRPr="00EB4935" w:rsidRDefault="00BF59D0" w:rsidP="00C20E83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3922" w:type="dxa"/>
                </w:tcPr>
                <w:p w14:paraId="0825AB48" w14:textId="77777777" w:rsidR="00BF59D0" w:rsidRPr="00EB4935" w:rsidRDefault="00BF59D0" w:rsidP="00C20E83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3923" w:type="dxa"/>
                </w:tcPr>
                <w:p w14:paraId="67D4B253" w14:textId="3A06BC28" w:rsidR="00BF59D0" w:rsidRPr="00EB4935" w:rsidRDefault="00BF59D0" w:rsidP="00C20E83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Parent’s Account Id</w:t>
                  </w:r>
                </w:p>
              </w:tc>
            </w:tr>
            <w:tr w:rsidR="00EB4935" w:rsidRPr="00EB4935" w14:paraId="590C043C" w14:textId="77777777" w:rsidTr="00BF59D0">
              <w:tc>
                <w:tcPr>
                  <w:tcW w:w="1568" w:type="dxa"/>
                </w:tcPr>
                <w:p w14:paraId="103A8218" w14:textId="4A65FA88" w:rsidR="00BF59D0" w:rsidRPr="00EB4935" w:rsidRDefault="00BF59D0" w:rsidP="00C20E83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2025-10-31</w:t>
                  </w:r>
                </w:p>
              </w:tc>
              <w:tc>
                <w:tcPr>
                  <w:tcW w:w="3922" w:type="dxa"/>
                </w:tcPr>
                <w:p w14:paraId="2F9D9183" w14:textId="01FF5E77" w:rsidR="00BF59D0" w:rsidRPr="00EB4935" w:rsidRDefault="00BF59D0" w:rsidP="00C20E83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CCVISAPARENT001</w:t>
                  </w:r>
                </w:p>
              </w:tc>
              <w:tc>
                <w:tcPr>
                  <w:tcW w:w="3923" w:type="dxa"/>
                </w:tcPr>
                <w:p w14:paraId="3A513932" w14:textId="2EEDA647" w:rsidR="00BF59D0" w:rsidRPr="00EB4935" w:rsidRDefault="00BF59D0" w:rsidP="00BF59D0">
                  <w:pPr>
                    <w:rPr>
                      <w:rFonts w:eastAsia="Arial Unicode MS"/>
                    </w:rPr>
                  </w:pPr>
                </w:p>
              </w:tc>
            </w:tr>
            <w:tr w:rsidR="00EB4935" w:rsidRPr="00EB4935" w14:paraId="63E0B529" w14:textId="77777777" w:rsidTr="00BF59D0">
              <w:tc>
                <w:tcPr>
                  <w:tcW w:w="1568" w:type="dxa"/>
                </w:tcPr>
                <w:p w14:paraId="3D0B602B" w14:textId="08936B5D" w:rsidR="00BF59D0" w:rsidRPr="00EB4935" w:rsidRDefault="00BF59D0" w:rsidP="00C20E83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2025-10-31</w:t>
                  </w:r>
                </w:p>
              </w:tc>
              <w:tc>
                <w:tcPr>
                  <w:tcW w:w="3922" w:type="dxa"/>
                </w:tcPr>
                <w:p w14:paraId="78751A73" w14:textId="0FAE13D0" w:rsidR="00BF59D0" w:rsidRPr="00EB4935" w:rsidRDefault="00BF59D0" w:rsidP="00C20E83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CCVISASUPP001</w:t>
                  </w:r>
                </w:p>
              </w:tc>
              <w:tc>
                <w:tcPr>
                  <w:tcW w:w="3923" w:type="dxa"/>
                </w:tcPr>
                <w:p w14:paraId="280506C0" w14:textId="066CC929" w:rsidR="00BF59D0" w:rsidRPr="00EB4935" w:rsidRDefault="00BF59D0" w:rsidP="00BF59D0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CCVISAPARENT001</w:t>
                  </w:r>
                </w:p>
              </w:tc>
            </w:tr>
            <w:tr w:rsidR="00EB4935" w:rsidRPr="00EB4935" w14:paraId="7AD819A3" w14:textId="77777777" w:rsidTr="00BF59D0">
              <w:tc>
                <w:tcPr>
                  <w:tcW w:w="1568" w:type="dxa"/>
                </w:tcPr>
                <w:p w14:paraId="3E92D5B0" w14:textId="51E78687" w:rsidR="00BF59D0" w:rsidRPr="00EB4935" w:rsidRDefault="00BF59D0" w:rsidP="00C20E83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2025-10-31</w:t>
                  </w:r>
                </w:p>
              </w:tc>
              <w:tc>
                <w:tcPr>
                  <w:tcW w:w="3922" w:type="dxa"/>
                </w:tcPr>
                <w:p w14:paraId="221C9B14" w14:textId="264938C5" w:rsidR="00BF59D0" w:rsidRPr="00EB4935" w:rsidRDefault="00BF59D0" w:rsidP="00C20E83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CCVISASUPP002</w:t>
                  </w:r>
                </w:p>
              </w:tc>
              <w:tc>
                <w:tcPr>
                  <w:tcW w:w="3923" w:type="dxa"/>
                </w:tcPr>
                <w:p w14:paraId="4CDDFA4C" w14:textId="6D9FC895" w:rsidR="00BF59D0" w:rsidRPr="00EB4935" w:rsidRDefault="00BF59D0" w:rsidP="00BF59D0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CCVISAPARENT001</w:t>
                  </w:r>
                </w:p>
              </w:tc>
            </w:tr>
            <w:tr w:rsidR="00EB4935" w:rsidRPr="00EB4935" w14:paraId="42AFE8A4" w14:textId="77777777" w:rsidTr="00BF59D0">
              <w:tc>
                <w:tcPr>
                  <w:tcW w:w="1568" w:type="dxa"/>
                </w:tcPr>
                <w:p w14:paraId="6576CC4A" w14:textId="01672F06" w:rsidR="00BF59D0" w:rsidRPr="00EB4935" w:rsidRDefault="00BF59D0" w:rsidP="00BF59D0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2025-10-31</w:t>
                  </w:r>
                </w:p>
              </w:tc>
              <w:tc>
                <w:tcPr>
                  <w:tcW w:w="3922" w:type="dxa"/>
                </w:tcPr>
                <w:p w14:paraId="19881BEF" w14:textId="59A0ED8B" w:rsidR="00BF59D0" w:rsidRPr="00EB4935" w:rsidRDefault="00BF59D0" w:rsidP="00BF59D0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CCVISASUPP003</w:t>
                  </w:r>
                </w:p>
              </w:tc>
              <w:tc>
                <w:tcPr>
                  <w:tcW w:w="3923" w:type="dxa"/>
                </w:tcPr>
                <w:p w14:paraId="65C49C5F" w14:textId="4B4A28CD" w:rsidR="00BF59D0" w:rsidRPr="00EB4935" w:rsidRDefault="00BF59D0" w:rsidP="00BF59D0">
                  <w:pPr>
                    <w:rPr>
                      <w:rFonts w:eastAsia="Arial Unicode MS"/>
                    </w:rPr>
                  </w:pPr>
                  <w:r w:rsidRPr="00EB4935">
                    <w:rPr>
                      <w:rFonts w:eastAsia="Arial Unicode MS"/>
                    </w:rPr>
                    <w:t>CCVISAPARENT001</w:t>
                  </w:r>
                </w:p>
              </w:tc>
            </w:tr>
          </w:tbl>
          <w:p w14:paraId="7D51408C" w14:textId="41691718" w:rsidR="00033C0B" w:rsidRPr="00BE69F2" w:rsidRDefault="00262175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>
              <w:rPr>
                <w:rFonts w:eastAsia="Arial Unicode MS"/>
              </w:rPr>
              <w:t xml:space="preserve"> </w:t>
            </w:r>
          </w:p>
        </w:tc>
      </w:tr>
    </w:tbl>
    <w:p w14:paraId="23D6F96D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658C85E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92B8366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55C8764" w14:textId="77777777" w:rsidR="00033C0B" w:rsidRPr="00BE69F2" w:rsidRDefault="00033C0B" w:rsidP="009A6773">
            <w:pPr>
              <w:pStyle w:val="ListParagraph"/>
              <w:numPr>
                <w:ilvl w:val="0"/>
                <w:numId w:val="7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หากลูกค้ารายหนึ่งมีบัตรเครดิตหลายใบ ต้องรายงานทุกบัตรภายใต้ลูกค้ารายนั้นหรือไม่</w:t>
            </w:r>
          </w:p>
          <w:p w14:paraId="29C2EF08" w14:textId="77777777" w:rsidR="00033C0B" w:rsidRPr="00BE69F2" w:rsidRDefault="00033C0B" w:rsidP="009A6773">
            <w:pPr>
              <w:pStyle w:val="ListParagraph"/>
              <w:numPr>
                <w:ilvl w:val="0"/>
                <w:numId w:val="7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ถ้ามีการเพิ่มบัญชีบัตรเครดิตใหม่ในเดือนนี้ และมีการเพิ่มวงเงินในบัตรเครดิตเก่าด้วย รายงานกี่รายการ</w:t>
            </w:r>
          </w:p>
        </w:tc>
      </w:tr>
      <w:tr w:rsidR="00BE69F2" w:rsidRPr="00BE69F2" w14:paraId="4823D205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70B9C6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637C2EF3" w14:textId="77777777" w:rsidR="00033C0B" w:rsidRPr="00BE69F2" w:rsidRDefault="00033C0B" w:rsidP="009A6773">
            <w:pPr>
              <w:pStyle w:val="ListParagraph"/>
              <w:numPr>
                <w:ilvl w:val="0"/>
                <w:numId w:val="7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ใช่ ต้องรายงานทุกบัตร ทั้งบัตรหลักและบัตรเสริม </w:t>
            </w:r>
          </w:p>
          <w:p w14:paraId="2E221312" w14:textId="77777777" w:rsidR="00033C0B" w:rsidRPr="00BE69F2" w:rsidRDefault="00033C0B" w:rsidP="009A6773">
            <w:pPr>
              <w:pStyle w:val="ListParagraph"/>
              <w:numPr>
                <w:ilvl w:val="0"/>
                <w:numId w:val="7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 เพิ่มบัญชีบัตรใหม่ในเดือนนี้ ให้รายงานรายการบัตรเครดิตใหม่ใน </w:t>
            </w:r>
            <w:r w:rsidRPr="00BE69F2">
              <w:rPr>
                <w:rFonts w:eastAsia="Arial Unicode MS"/>
              </w:rPr>
              <w:t xml:space="preserve">Data Entity 1.3 Credit Card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อื่นที่เกี่ยวข้อง (เสมือนการรายงานเมื่อมีสินเชื่อใหม่) </w:t>
            </w:r>
          </w:p>
          <w:p w14:paraId="6C425781" w14:textId="77777777" w:rsidR="00033C0B" w:rsidRPr="00BE69F2" w:rsidRDefault="00033C0B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กรณี เพิ่มวงเงินในบัตรเครดิตเก่า ให้ </w:t>
            </w:r>
            <w:r w:rsidRPr="00BE69F2">
              <w:rPr>
                <w:rFonts w:eastAsia="Arial Unicode MS"/>
              </w:rPr>
              <w:t xml:space="preserve">update </w:t>
            </w:r>
            <w:r w:rsidRPr="00BE69F2">
              <w:rPr>
                <w:rFonts w:eastAsia="Arial Unicode MS"/>
                <w:cs/>
              </w:rPr>
              <w:t>วงเงินที่ได้รับใหม่ของบัตรเครดิตนั้น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ๆ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เข้ามาด้วย 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</w:tbl>
    <w:p w14:paraId="213CE1DC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37B178CF" w14:textId="77777777" w:rsidR="00033C0B" w:rsidRPr="00BE69F2" w:rsidRDefault="00033C0B" w:rsidP="009A6773">
      <w:pPr>
        <w:spacing w:line="240" w:lineRule="auto"/>
        <w:rPr>
          <w:rFonts w:eastAsia="Arial Unicode MS"/>
          <w:b/>
          <w:bCs/>
        </w:rPr>
      </w:pPr>
      <w:r w:rsidRPr="00BE69F2">
        <w:rPr>
          <w:rFonts w:eastAsia="Arial Unicode MS"/>
        </w:rPr>
        <w:br w:type="page"/>
      </w:r>
    </w:p>
    <w:p w14:paraId="2E746668" w14:textId="51809C4B" w:rsidR="00033C0B" w:rsidRPr="00BE69F2" w:rsidRDefault="00033C0B" w:rsidP="009A6773">
      <w:pPr>
        <w:pStyle w:val="Heading3"/>
        <w:numPr>
          <w:ilvl w:val="1"/>
          <w:numId w:val="3"/>
        </w:numPr>
        <w:spacing w:before="0" w:after="120" w:line="240" w:lineRule="auto"/>
        <w:rPr>
          <w:rFonts w:eastAsia="Arial Unicode MS"/>
        </w:rPr>
      </w:pPr>
      <w:bookmarkStart w:id="74" w:name="_Toc117260818"/>
      <w:bookmarkStart w:id="75" w:name="_Toc207049920"/>
      <w:r w:rsidRPr="00BE69F2">
        <w:rPr>
          <w:rFonts w:eastAsia="Arial Unicode MS"/>
        </w:rPr>
        <w:t xml:space="preserve">Mortgage Loan </w:t>
      </w:r>
      <w:r w:rsidRPr="00BE69F2">
        <w:rPr>
          <w:rFonts w:eastAsia="Arial Unicode MS"/>
          <w:cs/>
        </w:rPr>
        <w:t>(</w:t>
      </w:r>
      <w:r w:rsidRPr="00BE69F2">
        <w:rPr>
          <w:rFonts w:eastAsia="Arial Unicode MS"/>
        </w:rPr>
        <w:t>DER_MGL</w:t>
      </w:r>
      <w:r w:rsidRPr="00BE69F2">
        <w:rPr>
          <w:rFonts w:eastAsia="Arial Unicode MS"/>
          <w:cs/>
        </w:rPr>
        <w:t>)</w:t>
      </w:r>
      <w:bookmarkEnd w:id="74"/>
      <w:bookmarkEnd w:id="75"/>
    </w:p>
    <w:p w14:paraId="42896904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0B77C1C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C8E920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483D1C7" w14:textId="77777777" w:rsidR="00033C0B" w:rsidRPr="00BE69F2" w:rsidRDefault="00033C0B" w:rsidP="009A6773">
            <w:pPr>
              <w:pStyle w:val="ListParagraph"/>
              <w:numPr>
                <w:ilvl w:val="0"/>
                <w:numId w:val="1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ขอคำจำกัดความ/นิยาม เพิ่มเติม </w:t>
            </w:r>
            <w:r w:rsidRPr="00BE69F2">
              <w:rPr>
                <w:rFonts w:eastAsia="Arial Unicode MS"/>
              </w:rPr>
              <w:t>“</w:t>
            </w:r>
            <w:r w:rsidRPr="00BE69F2">
              <w:rPr>
                <w:rFonts w:eastAsia="Arial Unicode MS"/>
                <w:cs/>
              </w:rPr>
              <w:t>บัญชีสินเชื่อที่มีที่อยู่อาศัยเป็นหลักประกันของบุคคลธรรมดา” รวมถึงอะไรบ้าง</w:t>
            </w:r>
          </w:p>
          <w:p w14:paraId="0013BFF3" w14:textId="77777777" w:rsidR="00033C0B" w:rsidRPr="00BE69F2" w:rsidRDefault="00033C0B" w:rsidP="009A6773">
            <w:pPr>
              <w:pStyle w:val="ListParagraph"/>
              <w:numPr>
                <w:ilvl w:val="0"/>
                <w:numId w:val="1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ข้อมูลจะใช้เฉพาะ </w:t>
            </w:r>
            <w:r w:rsidRPr="00BE69F2">
              <w:rPr>
                <w:rFonts w:eastAsia="Arial Unicode MS"/>
              </w:rPr>
              <w:t xml:space="preserve">New Loan </w:t>
            </w:r>
            <w:r w:rsidRPr="00BE69F2">
              <w:rPr>
                <w:rFonts w:eastAsia="Arial Unicode MS"/>
                <w:cs/>
              </w:rPr>
              <w:t xml:space="preserve">หรือ รวม </w:t>
            </w:r>
            <w:r w:rsidRPr="00BE69F2">
              <w:rPr>
                <w:rFonts w:eastAsia="Arial Unicode MS"/>
              </w:rPr>
              <w:t xml:space="preserve">Existing Loan </w:t>
            </w:r>
            <w:r w:rsidRPr="00BE69F2">
              <w:rPr>
                <w:rFonts w:eastAsia="Arial Unicode MS"/>
                <w:cs/>
              </w:rPr>
              <w:t>ด้วย</w:t>
            </w:r>
          </w:p>
        </w:tc>
      </w:tr>
      <w:tr w:rsidR="00BE69F2" w:rsidRPr="00BE69F2" w14:paraId="7E9256DC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A2105C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0FE889D9" w14:textId="77777777" w:rsidR="00033C0B" w:rsidRPr="00BE69F2" w:rsidRDefault="00033C0B" w:rsidP="009A6773">
            <w:pPr>
              <w:pStyle w:val="ListParagraph"/>
              <w:numPr>
                <w:ilvl w:val="0"/>
                <w:numId w:val="1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4"/>
              </w:rPr>
            </w:pPr>
            <w:r w:rsidRPr="00BE69F2">
              <w:rPr>
                <w:rFonts w:eastAsia="Arial Unicode MS"/>
                <w:spacing w:val="-4"/>
                <w:cs/>
              </w:rPr>
              <w:t xml:space="preserve">หมายถึง บุคคลธรรมดากู้เพื่ออุปโภคบริโภคบริโภค และนำที่อยู่อาศัยมาวางไว้เป็นหลักประกันในการกู้ยืมเงินจาก สง. เช่น </w:t>
            </w:r>
          </w:p>
          <w:p w14:paraId="66FCFB35" w14:textId="77777777" w:rsidR="00033C0B" w:rsidRPr="00BE69F2" w:rsidRDefault="00033C0B" w:rsidP="009A6773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  - กู้เพื่อซื้อที่อยู่อาศัยโดยใช้ที่อยู่อาศัยที่ซื้อนั้นเป็นหลักประกัน </w:t>
            </w:r>
          </w:p>
          <w:p w14:paraId="123E14FF" w14:textId="77777777" w:rsidR="00033C0B" w:rsidRPr="00BE69F2" w:rsidRDefault="00033C0B" w:rsidP="009A6773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  - กู้เพื่อการอุปโภคบริโภคอื่น ๆ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โดยใช้ที่อยู่อาศัยที่มีอยู่แล้วเป็นหลักประกัน</w:t>
            </w:r>
          </w:p>
          <w:p w14:paraId="72B82DF6" w14:textId="77777777" w:rsidR="00033C0B" w:rsidRPr="00BE69F2" w:rsidRDefault="00033C0B" w:rsidP="009A6773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ทั้งนี้ กรณีหลักประกันหลายชนิดอยู่ในพื้นที่เดียวกัน เช่น ค้ำประกันด้วยบ้านและโรงงาน ให้รายงานตามที่สง. ดำเนินการจริง</w:t>
            </w:r>
          </w:p>
          <w:p w14:paraId="1EC82078" w14:textId="77777777" w:rsidR="00033C0B" w:rsidRPr="00BE69F2" w:rsidRDefault="00033C0B" w:rsidP="009A6773">
            <w:pPr>
              <w:pStyle w:val="ListParagraph"/>
              <w:numPr>
                <w:ilvl w:val="0"/>
                <w:numId w:val="1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ต้องรายงานทั้ง </w:t>
            </w:r>
            <w:r w:rsidRPr="00BE69F2">
              <w:rPr>
                <w:rFonts w:eastAsia="Arial Unicode MS"/>
              </w:rPr>
              <w:t>New Loan (</w:t>
            </w:r>
            <w:r w:rsidRPr="00BE69F2">
              <w:rPr>
                <w:rFonts w:eastAsia="Arial Unicode MS"/>
                <w:cs/>
              </w:rPr>
              <w:t xml:space="preserve">เมื่อมีสินเชื่อใหม่) และ </w:t>
            </w:r>
            <w:r w:rsidRPr="00BE69F2">
              <w:rPr>
                <w:rFonts w:eastAsia="Arial Unicode MS"/>
              </w:rPr>
              <w:t>Existing Loan</w:t>
            </w:r>
            <w:r w:rsidRPr="00BE69F2">
              <w:rPr>
                <w:rFonts w:eastAsia="Arial Unicode MS"/>
                <w:cs/>
              </w:rPr>
              <w:t xml:space="preserve"> (เมื่อมีการเปลี่ยนแปลง)</w:t>
            </w:r>
          </w:p>
        </w:tc>
      </w:tr>
    </w:tbl>
    <w:p w14:paraId="4F1B29C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D402F6B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01DF0C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AB2BC7" w14:textId="1865F7FB" w:rsidR="00033C0B" w:rsidRPr="00BD722E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D722E">
              <w:rPr>
                <w:rFonts w:eastAsia="Arial Unicode MS"/>
                <w:cs/>
              </w:rPr>
              <w:t>สินเชื่อที่มี</w:t>
            </w:r>
            <w:r w:rsidR="00430237" w:rsidRPr="00BD722E">
              <w:rPr>
                <w:rFonts w:eastAsia="Arial Unicode MS"/>
                <w:cs/>
              </w:rPr>
              <w:t>ที่</w:t>
            </w:r>
            <w:r w:rsidRPr="00BD722E">
              <w:rPr>
                <w:rFonts w:eastAsia="Arial Unicode MS"/>
                <w:cs/>
              </w:rPr>
              <w:t xml:space="preserve">อยู่อาศัยเป็นหลักประกันที่มีวัตถุประสงค์เพื่อประกอบอาชีพ  หากมีการนำหลักประกันหลายชิ้นมาขอสินเชื่อ ทั้งชิ้นหลักประกันที่จัดในกลุ่มหลักประกันที่เป็นที่อยู่อาศัย เช่น ที่ดิน อาคารพาณิชย์ เป็นต้น หรือเป็นหลักประกันที่ไม่ได้จัดในกลุ่มที่เป็นที่อยู่อาศัย เช่น </w:t>
            </w:r>
            <w:r w:rsidR="00581190" w:rsidRPr="00BD722E">
              <w:rPr>
                <w:rFonts w:eastAsia="Arial Unicode MS"/>
                <w:cs/>
              </w:rPr>
              <w:t>ที่ดิน</w:t>
            </w:r>
            <w:r w:rsidR="00581190" w:rsidRPr="00BD722E">
              <w:rPr>
                <w:rFonts w:eastAsia="Arial Unicode MS" w:hint="cs"/>
                <w:cs/>
              </w:rPr>
              <w:t xml:space="preserve"> </w:t>
            </w:r>
            <w:r w:rsidRPr="00BD722E">
              <w:rPr>
                <w:rFonts w:eastAsia="Arial Unicode MS"/>
                <w:cs/>
              </w:rPr>
              <w:t xml:space="preserve">โรงงาน เป็นต้น </w:t>
            </w:r>
          </w:p>
          <w:p w14:paraId="7CBB6C8C" w14:textId="77777777" w:rsidR="00033C0B" w:rsidRPr="00BD722E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D722E">
              <w:rPr>
                <w:rFonts w:eastAsia="Arial Unicode MS"/>
                <w:cs/>
              </w:rPr>
              <w:t>ในการพิจารณาของ สง.</w:t>
            </w:r>
            <w:r w:rsidRPr="00BD722E">
              <w:rPr>
                <w:rFonts w:eastAsia="Arial Unicode MS"/>
              </w:rPr>
              <w:t xml:space="preserve"> </w:t>
            </w:r>
            <w:r w:rsidRPr="00BD722E">
              <w:rPr>
                <w:rFonts w:eastAsia="Arial Unicode MS"/>
                <w:cs/>
              </w:rPr>
              <w:t xml:space="preserve">จะคำนวณ </w:t>
            </w:r>
            <w:r w:rsidRPr="00BD722E">
              <w:rPr>
                <w:rFonts w:eastAsia="Arial Unicode MS"/>
              </w:rPr>
              <w:t xml:space="preserve">LTV Ratio </w:t>
            </w:r>
            <w:r w:rsidRPr="00BD722E">
              <w:rPr>
                <w:rFonts w:eastAsia="Arial Unicode MS"/>
                <w:cs/>
              </w:rPr>
              <w:t xml:space="preserve">รวมของหลักประกันทั้งหมด ของทุกวงเงินที่ขอสินเชื่อในครั้งนั้น ค่า </w:t>
            </w:r>
            <w:r w:rsidRPr="00BD722E">
              <w:rPr>
                <w:rFonts w:eastAsia="Arial Unicode MS"/>
              </w:rPr>
              <w:t>LTV Ratio</w:t>
            </w:r>
            <w:r w:rsidRPr="00BD722E">
              <w:rPr>
                <w:rFonts w:eastAsia="Arial Unicode MS"/>
                <w:cs/>
              </w:rPr>
              <w:t xml:space="preserve"> ที่ได้จะเป็น </w:t>
            </w:r>
            <w:r w:rsidRPr="00BD722E">
              <w:rPr>
                <w:rFonts w:eastAsia="Arial Unicode MS"/>
              </w:rPr>
              <w:t xml:space="preserve">LTV </w:t>
            </w:r>
            <w:r w:rsidRPr="00BD722E">
              <w:rPr>
                <w:rFonts w:eastAsia="Arial Unicode MS"/>
                <w:cs/>
              </w:rPr>
              <w:t>รวม (ระดับลูกหนี้</w:t>
            </w:r>
            <w:r w:rsidRPr="00BD722E">
              <w:rPr>
                <w:rFonts w:eastAsia="Arial Unicode MS"/>
              </w:rPr>
              <w:t xml:space="preserve">) </w:t>
            </w:r>
            <w:r w:rsidRPr="00BD722E">
              <w:rPr>
                <w:rFonts w:eastAsia="Arial Unicode MS"/>
                <w:cs/>
              </w:rPr>
              <w:t xml:space="preserve">จะให้รายงาน </w:t>
            </w:r>
            <w:r w:rsidRPr="00BD722E">
              <w:rPr>
                <w:rFonts w:eastAsia="Arial Unicode MS"/>
              </w:rPr>
              <w:t xml:space="preserve">LTV Ratio </w:t>
            </w:r>
            <w:r w:rsidRPr="00BD722E">
              <w:rPr>
                <w:rFonts w:eastAsia="Arial Unicode MS"/>
                <w:cs/>
              </w:rPr>
              <w:t xml:space="preserve">ใน </w:t>
            </w:r>
            <w:r w:rsidRPr="00BD722E">
              <w:rPr>
                <w:rFonts w:eastAsia="Arial Unicode MS"/>
              </w:rPr>
              <w:t xml:space="preserve">Entity </w:t>
            </w:r>
            <w:r w:rsidRPr="00BD722E">
              <w:rPr>
                <w:rFonts w:eastAsia="Arial Unicode MS"/>
                <w:cs/>
              </w:rPr>
              <w:t>นี้อย่างไร</w:t>
            </w:r>
          </w:p>
        </w:tc>
      </w:tr>
      <w:tr w:rsidR="00BE69F2" w:rsidRPr="00BE69F2" w14:paraId="411F3353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267FFC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4ACB4776" w14:textId="0AC5F163" w:rsidR="00033C0B" w:rsidRPr="00BD722E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D722E">
              <w:rPr>
                <w:rFonts w:eastAsia="Arial Unicode MS"/>
                <w:cs/>
              </w:rPr>
              <w:t>ไม่ต้องรายงาน สินเชื่อที่มี</w:t>
            </w:r>
            <w:r w:rsidR="003B3B38" w:rsidRPr="00BD722E">
              <w:rPr>
                <w:rFonts w:eastAsia="Arial Unicode MS"/>
                <w:cs/>
              </w:rPr>
              <w:t>ที่</w:t>
            </w:r>
            <w:r w:rsidRPr="00BD722E">
              <w:rPr>
                <w:rFonts w:eastAsia="Arial Unicode MS"/>
                <w:cs/>
              </w:rPr>
              <w:t xml:space="preserve">อยู่อาศัยเป็นหลักประกันที่มีวัตถุประสงค์เพื่อประกอบอาชีพ ใน </w:t>
            </w:r>
            <w:r w:rsidRPr="00BD722E">
              <w:rPr>
                <w:rFonts w:eastAsia="Arial Unicode MS"/>
              </w:rPr>
              <w:t xml:space="preserve">Entity </w:t>
            </w:r>
            <w:r w:rsidRPr="00BD722E">
              <w:rPr>
                <w:rFonts w:eastAsia="Arial Unicode MS"/>
                <w:cs/>
              </w:rPr>
              <w:t>นี้</w:t>
            </w:r>
          </w:p>
          <w:p w14:paraId="7381441E" w14:textId="77777777" w:rsidR="00033C0B" w:rsidRPr="00BD722E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D722E">
              <w:rPr>
                <w:rFonts w:eastAsia="Arial Unicode MS"/>
                <w:cs/>
              </w:rPr>
              <w:t xml:space="preserve">เนื่องจาก </w:t>
            </w:r>
            <w:r w:rsidRPr="00BD722E">
              <w:rPr>
                <w:rFonts w:eastAsia="Arial Unicode MS"/>
              </w:rPr>
              <w:t xml:space="preserve">Reporting Scope </w:t>
            </w:r>
            <w:r w:rsidRPr="00BD722E">
              <w:rPr>
                <w:rFonts w:eastAsia="Arial Unicode MS"/>
                <w:cs/>
              </w:rPr>
              <w:t xml:space="preserve">ตาม </w:t>
            </w:r>
            <w:r w:rsidRPr="00BD722E">
              <w:rPr>
                <w:rFonts w:eastAsia="Arial Unicode MS"/>
              </w:rPr>
              <w:t xml:space="preserve">Data Entity 1.4 Mortgage Loan </w:t>
            </w:r>
            <w:r w:rsidRPr="00BD722E">
              <w:rPr>
                <w:rFonts w:eastAsia="Arial Unicode MS"/>
                <w:cs/>
              </w:rPr>
              <w:t>ให้รายงานสินเชื่อที่มีที่อยู่อาศัยเป็นหลักประกันของบุคคลธรรมดา เฉพาะที่มีวัตถุประสงค์เพื่อ</w:t>
            </w:r>
            <w:r w:rsidRPr="00BD722E">
              <w:rPr>
                <w:cs/>
              </w:rPr>
              <w:t>อุปโภคบริโภค</w:t>
            </w:r>
            <w:r w:rsidRPr="00BD722E">
              <w:rPr>
                <w:rFonts w:eastAsia="Arial Unicode MS"/>
                <w:cs/>
              </w:rPr>
              <w:t xml:space="preserve"> หากการรายงานหลักประกัน ยังมีหลักประกันอื่น เช่น โรงงาน พ่วงมาในที่ดินผืนเดียวกัน อนุโลมให้รายงานโรงงานเข้ามาด้วยได้</w:t>
            </w:r>
          </w:p>
        </w:tc>
      </w:tr>
    </w:tbl>
    <w:p w14:paraId="6500DDE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317A383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D4CDBB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954F8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สินเชื่อเพื่อที่อยู่อาศัยที่เป็นสวัสดิการของพนักงานต้องรายงานหรือไม่</w:t>
            </w:r>
          </w:p>
        </w:tc>
      </w:tr>
      <w:tr w:rsidR="00BE69F2" w:rsidRPr="00BE69F2" w14:paraId="63E93BD1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CE8B36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163755F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cyan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การรายงานสินเชื่อที่มีที่อยู่อาศัยเป็นหลักประกัน ตาม </w:t>
            </w:r>
            <w:r w:rsidRPr="00BE69F2">
              <w:rPr>
                <w:rFonts w:eastAsia="Arial Unicode MS"/>
              </w:rPr>
              <w:t xml:space="preserve">Data Entity 1.4 Mortgage Loan </w:t>
            </w:r>
            <w:r w:rsidRPr="00BE69F2">
              <w:rPr>
                <w:rFonts w:eastAsia="Arial Unicode MS"/>
                <w:cs/>
              </w:rPr>
              <w:t xml:space="preserve">ครอบคลุมสินเชื่อ </w:t>
            </w:r>
            <w:r w:rsidRPr="00BE69F2">
              <w:rPr>
                <w:rFonts w:eastAsia="Arial Unicode MS"/>
              </w:rPr>
              <w:t>Staff Loan</w:t>
            </w:r>
            <w:r w:rsidRPr="00BE69F2">
              <w:rPr>
                <w:rFonts w:eastAsia="Arial Unicode MS"/>
                <w:highlight w:val="cyan"/>
              </w:rPr>
              <w:t xml:space="preserve">  </w:t>
            </w:r>
          </w:p>
        </w:tc>
      </w:tr>
    </w:tbl>
    <w:p w14:paraId="05A8BA6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35032C4D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[Order of Housing Loan Contracts]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497"/>
      </w:tblGrid>
      <w:tr w:rsidR="00BE69F2" w:rsidRPr="00BE69F2" w14:paraId="5A5E6908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shd w:val="clear" w:color="auto" w:fill="F2F2F2" w:themeFill="background1" w:themeFillShade="F2"/>
          </w:tcPr>
          <w:p w14:paraId="55C752A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497" w:type="dxa"/>
            <w:shd w:val="clear" w:color="auto" w:fill="F2F2F2" w:themeFill="background1" w:themeFillShade="F2"/>
          </w:tcPr>
          <w:p w14:paraId="5AB996FF" w14:textId="77777777" w:rsidR="00033C0B" w:rsidRPr="00BE69F2" w:rsidRDefault="00033C0B" w:rsidP="009A6773">
            <w:pPr>
              <w:pStyle w:val="ListParagraph"/>
              <w:numPr>
                <w:ilvl w:val="0"/>
                <w:numId w:val="38"/>
              </w:num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การนับลำดับเลขที่ของสัญญา ให้นับเฉพาะสัญญากับ สง. หรือหมายถึงสัญญาที่ลูกค้ามีกับ สง.อื่น ๆ ด้วย (ตามเกณฑ์ </w:t>
            </w:r>
            <w:r w:rsidRPr="00BE69F2">
              <w:rPr>
                <w:rFonts w:eastAsia="Arial Unicode MS"/>
              </w:rPr>
              <w:t>LTV)</w:t>
            </w:r>
          </w:p>
          <w:p w14:paraId="1CE28A6F" w14:textId="77777777" w:rsidR="00033C0B" w:rsidRPr="00BE69F2" w:rsidRDefault="00033C0B" w:rsidP="009A6773">
            <w:pPr>
              <w:pStyle w:val="ListParagraph"/>
              <w:numPr>
                <w:ilvl w:val="0"/>
                <w:numId w:val="38"/>
              </w:num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หากมีการปิดสัญญาสินเชื่อเพื่อที่อยู่อาศัยตัวใดตัวหนึ่งไป ต้อง </w:t>
            </w:r>
            <w:r w:rsidRPr="00BE69F2">
              <w:rPr>
                <w:rFonts w:eastAsia="Arial Unicode MS"/>
              </w:rPr>
              <w:t xml:space="preserve">Rerun order </w:t>
            </w:r>
            <w:r w:rsidRPr="00BE69F2">
              <w:rPr>
                <w:rFonts w:eastAsia="Arial Unicode MS"/>
                <w:cs/>
              </w:rPr>
              <w:t xml:space="preserve">ใหม่ตามสัญญาที่ยัง </w:t>
            </w:r>
            <w:r w:rsidRPr="00BE69F2">
              <w:rPr>
                <w:rFonts w:eastAsia="Arial Unicode MS"/>
              </w:rPr>
              <w:t xml:space="preserve">active </w:t>
            </w:r>
            <w:r w:rsidRPr="00BE69F2">
              <w:rPr>
                <w:rFonts w:eastAsia="Arial Unicode MS"/>
                <w:cs/>
              </w:rPr>
              <w:t>อยู่เท่านั้นหรือไม่</w:t>
            </w:r>
          </w:p>
          <w:p w14:paraId="39E576FA" w14:textId="4BCF37A2" w:rsidR="00033C0B" w:rsidRPr="00BE69F2" w:rsidRDefault="00033C0B" w:rsidP="009A6773">
            <w:pPr>
              <w:pStyle w:val="ListParagraph"/>
              <w:numPr>
                <w:ilvl w:val="0"/>
                <w:numId w:val="38"/>
              </w:num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หากปรับปรุงโครงสร้างหนี้ของสินเชื่อเพื่อที่อยู่อาศัย จะมีการตั้งต้นสัญญาใหม่ (</w:t>
            </w:r>
            <w:r w:rsidRPr="00BE69F2">
              <w:rPr>
                <w:rFonts w:eastAsia="Arial Unicode MS"/>
              </w:rPr>
              <w:t xml:space="preserve">New Contract Date) </w:t>
            </w:r>
            <w:r w:rsidRPr="00BE69F2">
              <w:rPr>
                <w:rFonts w:eastAsia="Arial Unicode MS"/>
                <w:cs/>
              </w:rPr>
              <w:t>ให้นับลำดับของสัญญาจากสัญญาก่อนหรือหลังปรับปรุงโครงสร้างหนี้</w:t>
            </w:r>
          </w:p>
          <w:p w14:paraId="33122691" w14:textId="2FBE98F4" w:rsidR="00033C0B" w:rsidRPr="00BE69F2" w:rsidRDefault="00033C0B" w:rsidP="009A6773">
            <w:pPr>
              <w:pStyle w:val="ListParagraph"/>
              <w:numPr>
                <w:ilvl w:val="0"/>
                <w:numId w:val="38"/>
              </w:num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หากสัญญาปรับโครงสร้างหนี้เป็นการควบรวมสินเชื่อเพื่อที่อยู่อาศัย กับสินเชื่ออื่นๆ ยังถือเป็นสินเชื่อเพื่อที่อยู่อาศัยหรือไม่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"Arrangement Purpose Code" </w:t>
            </w:r>
            <w:r w:rsidRPr="00BE69F2">
              <w:rPr>
                <w:rFonts w:eastAsia="Arial Unicode MS"/>
                <w:cs/>
              </w:rPr>
              <w:t>ควรระบุเป็นค่าอะไร</w:t>
            </w:r>
          </w:p>
        </w:tc>
      </w:tr>
      <w:tr w:rsidR="00BE69F2" w:rsidRPr="00BE69F2" w14:paraId="61B73492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72F0485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497" w:type="dxa"/>
          </w:tcPr>
          <w:p w14:paraId="07155702" w14:textId="77777777" w:rsidR="00033C0B" w:rsidRPr="00BE69F2" w:rsidRDefault="00033C0B" w:rsidP="009A6773">
            <w:pPr>
              <w:pStyle w:val="ListParagraph"/>
              <w:numPr>
                <w:ilvl w:val="0"/>
                <w:numId w:val="1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สัญญาที่ลูกค้ามีกับ สง. อื่น ๆ ด้วย (ตามเกณฑ์ </w:t>
            </w:r>
            <w:r w:rsidRPr="00BE69F2">
              <w:rPr>
                <w:rFonts w:eastAsia="Arial Unicode MS"/>
              </w:rPr>
              <w:t>LTV)</w:t>
            </w:r>
          </w:p>
          <w:p w14:paraId="58B789D1" w14:textId="77777777" w:rsidR="00033C0B" w:rsidRPr="00BE69F2" w:rsidRDefault="00033C0B" w:rsidP="009A6773">
            <w:pPr>
              <w:pStyle w:val="ListParagraph"/>
              <w:numPr>
                <w:ilvl w:val="0"/>
                <w:numId w:val="1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ไม่ต้อง</w:t>
            </w:r>
            <w:r w:rsidRPr="00BE69F2">
              <w:rPr>
                <w:rFonts w:eastAsia="Arial Unicode MS"/>
              </w:rPr>
              <w:t xml:space="preserve"> Rerun order </w:t>
            </w:r>
            <w:r w:rsidRPr="00BE69F2">
              <w:rPr>
                <w:rFonts w:eastAsia="Arial Unicode MS"/>
                <w:cs/>
              </w:rPr>
              <w:t>ใหม่</w:t>
            </w:r>
          </w:p>
          <w:p w14:paraId="142F0992" w14:textId="004AB58A" w:rsidR="00033C0B" w:rsidRPr="00A27B16" w:rsidRDefault="00033C0B" w:rsidP="009A6773">
            <w:pPr>
              <w:pStyle w:val="ListParagraph"/>
              <w:numPr>
                <w:ilvl w:val="0"/>
                <w:numId w:val="1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olor w:val="FF0000"/>
              </w:rPr>
            </w:pPr>
            <w:r w:rsidRPr="00A27B16">
              <w:rPr>
                <w:rFonts w:eastAsia="Arial Unicode MS"/>
                <w:cs/>
              </w:rPr>
              <w:t xml:space="preserve">นับ </w:t>
            </w:r>
            <w:r w:rsidRPr="00A27B16">
              <w:rPr>
                <w:rFonts w:eastAsia="Arial Unicode MS"/>
              </w:rPr>
              <w:t xml:space="preserve">Order of Housing Loan Contracts </w:t>
            </w:r>
            <w:r w:rsidRPr="00A27B16">
              <w:rPr>
                <w:rFonts w:eastAsia="Arial Unicode MS"/>
                <w:cs/>
              </w:rPr>
              <w:t>เฉพาะสัญญาเดิมก่อนปรับปรุงโครงสร้างหนี้ เท่านั้น</w:t>
            </w:r>
          </w:p>
          <w:p w14:paraId="6B8ED611" w14:textId="77777777" w:rsidR="00033C0B" w:rsidRPr="00BE69F2" w:rsidRDefault="00033C0B" w:rsidP="009A6773">
            <w:pPr>
              <w:pStyle w:val="ListParagraph"/>
              <w:numPr>
                <w:ilvl w:val="0"/>
                <w:numId w:val="1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ยังคงเป็นเพื่ออยู่อาศัย ให้รายงานตาม </w:t>
            </w:r>
            <w:r w:rsidRPr="00BE69F2">
              <w:rPr>
                <w:rFonts w:eastAsia="Arial Unicode MS"/>
              </w:rPr>
              <w:t xml:space="preserve">Purpose code </w:t>
            </w:r>
            <w:r w:rsidRPr="00BE69F2">
              <w:rPr>
                <w:rFonts w:eastAsia="Arial Unicode MS"/>
                <w:cs/>
              </w:rPr>
              <w:t>เดิม เว้นแต่การรวมสัญญาจะมีวัตถุประสงค์เปลี่ยนไป</w:t>
            </w:r>
          </w:p>
        </w:tc>
      </w:tr>
    </w:tbl>
    <w:p w14:paraId="4C68C28B" w14:textId="77777777" w:rsidR="00033C0B" w:rsidRPr="004D29B2" w:rsidRDefault="00033C0B" w:rsidP="004D29B2">
      <w:pPr>
        <w:spacing w:after="0" w:line="240" w:lineRule="auto"/>
        <w:rPr>
          <w:rFonts w:eastAsia="Arial Unicode MS"/>
          <w:sz w:val="24"/>
          <w:szCs w:val="24"/>
        </w:rPr>
      </w:pPr>
    </w:p>
    <w:p w14:paraId="69FC31D9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[LTV Ratio]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5AFF08" w14:textId="77777777" w:rsidTr="007F02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B114C7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1B03E8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การนำส่งค่า </w:t>
            </w:r>
            <w:r w:rsidRPr="00BE69F2">
              <w:rPr>
                <w:rFonts w:eastAsia="Arial Unicode MS"/>
              </w:rPr>
              <w:t xml:space="preserve">LTV Ratio </w:t>
            </w:r>
            <w:r w:rsidRPr="00BE69F2">
              <w:rPr>
                <w:rFonts w:eastAsia="Arial Unicode MS"/>
                <w:cs/>
              </w:rPr>
              <w:t>ให้รายงานเฉพาะครั้งแรกที่มีการคิดจาก</w:t>
            </w:r>
            <w:r w:rsidRPr="00BE69F2">
              <w:rPr>
                <w:rFonts w:eastAsia="Arial Unicode MS"/>
              </w:rPr>
              <w:t xml:space="preserve"> Outstanding </w:t>
            </w:r>
            <w:r w:rsidRPr="00BE69F2">
              <w:rPr>
                <w:rFonts w:eastAsia="Arial Unicode MS"/>
                <w:cs/>
              </w:rPr>
              <w:t xml:space="preserve">ตั้งต้น หรือ ต้องส่งทุกเดือนตาม </w:t>
            </w:r>
            <w:r w:rsidRPr="00BE69F2">
              <w:rPr>
                <w:rFonts w:eastAsia="Arial Unicode MS"/>
              </w:rPr>
              <w:t xml:space="preserve">Outstanding </w:t>
            </w:r>
            <w:r w:rsidRPr="00BE69F2">
              <w:rPr>
                <w:rFonts w:eastAsia="Arial Unicode MS"/>
                <w:cs/>
              </w:rPr>
              <w:t>ที่ลดลง</w:t>
            </w:r>
          </w:p>
        </w:tc>
      </w:tr>
      <w:tr w:rsidR="00BE69F2" w:rsidRPr="00BE69F2" w14:paraId="72322C42" w14:textId="77777777" w:rsidTr="007F0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F6AEC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49BA5B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ให้นำส่งเฉพาะครั้งแรกที่มีการคิดจาก </w:t>
            </w:r>
            <w:r w:rsidRPr="00BE69F2">
              <w:rPr>
                <w:rFonts w:eastAsia="Arial Unicode MS"/>
              </w:rPr>
              <w:t xml:space="preserve">Outstanding </w:t>
            </w:r>
            <w:r w:rsidRPr="00BE69F2">
              <w:rPr>
                <w:rFonts w:eastAsia="Arial Unicode MS"/>
                <w:cs/>
              </w:rPr>
              <w:t>ตั้งต้น เท่านั้น</w:t>
            </w:r>
          </w:p>
        </w:tc>
      </w:tr>
    </w:tbl>
    <w:p w14:paraId="09D8CFB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D2909C7" w14:textId="77777777" w:rsidTr="00B0646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A4B2E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27066E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 สง. มีการควบรวมกิจการ โดยที่ สง. ที่ควบรวมมาไม่มีข้อมูล </w:t>
            </w:r>
            <w:r w:rsidRPr="00BE69F2">
              <w:rPr>
                <w:rFonts w:eastAsia="Arial Unicode MS"/>
              </w:rPr>
              <w:t xml:space="preserve">LTV </w:t>
            </w:r>
            <w:r w:rsidRPr="00BE69F2">
              <w:rPr>
                <w:rFonts w:eastAsia="Arial Unicode MS"/>
                <w:cs/>
              </w:rPr>
              <w:t>จะต้องมีการคำนวณใหม่ และรายงานอย่างไร</w:t>
            </w:r>
          </w:p>
        </w:tc>
      </w:tr>
      <w:tr w:rsidR="00BE69F2" w:rsidRPr="00BE69F2" w14:paraId="7A9D6DA9" w14:textId="77777777" w:rsidTr="00B0646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69114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BC89F8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 สง. คำนวณใหม่ และรายงาน </w:t>
            </w:r>
            <w:r w:rsidRPr="00BE69F2">
              <w:rPr>
                <w:rFonts w:eastAsia="Arial Unicode MS"/>
              </w:rPr>
              <w:t xml:space="preserve">LTV Ratio </w:t>
            </w:r>
            <w:r w:rsidRPr="00BE69F2">
              <w:rPr>
                <w:rFonts w:eastAsia="Arial Unicode MS"/>
                <w:cs/>
              </w:rPr>
              <w:t xml:space="preserve">ณ วันอนุมัติสินเชื่อ ให้ ธปท. กรณี สง. ไม่สามารถคำนวณได้สามารถขออนุโลมเป็นรายกรณี </w:t>
            </w:r>
          </w:p>
        </w:tc>
      </w:tr>
    </w:tbl>
    <w:p w14:paraId="0484E84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4E5533" w:rsidRPr="00BE69F2" w14:paraId="55C486F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2F19D82" w14:textId="7229D4E8" w:rsidR="004E5533" w:rsidRPr="00A27B16" w:rsidRDefault="004E5533">
            <w:pPr>
              <w:rPr>
                <w:rFonts w:eastAsia="Arial Unicode MS"/>
                <w:b w:val="0"/>
                <w:bCs w:val="0"/>
                <w:caps/>
              </w:rPr>
            </w:pPr>
            <w:r w:rsidRPr="00A27B16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A345C44" w14:textId="55AD930C" w:rsidR="004E5533" w:rsidRPr="00A27B16" w:rsidRDefault="008866B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A27B16">
              <w:rPr>
                <w:rFonts w:eastAsia="Arial Unicode MS" w:hint="cs"/>
                <w:cs/>
              </w:rPr>
              <w:t xml:space="preserve">กรณีของ </w:t>
            </w:r>
            <w:r w:rsidRPr="00A27B16">
              <w:rPr>
                <w:rFonts w:eastAsia="Arial Unicode MS"/>
              </w:rPr>
              <w:t xml:space="preserve">MRTA </w:t>
            </w:r>
            <w:r w:rsidR="00186721" w:rsidRPr="00A27B16">
              <w:rPr>
                <w:rFonts w:eastAsia="Arial Unicode MS" w:hint="cs"/>
                <w:cs/>
              </w:rPr>
              <w:t xml:space="preserve">ให้คำนวณ </w:t>
            </w:r>
            <w:r w:rsidR="00186721" w:rsidRPr="00A27B16">
              <w:rPr>
                <w:rFonts w:eastAsia="Arial Unicode MS"/>
              </w:rPr>
              <w:t xml:space="preserve">LTV Ratio </w:t>
            </w:r>
            <w:r w:rsidR="00186721" w:rsidRPr="00A27B16">
              <w:rPr>
                <w:rFonts w:eastAsia="Arial Unicode MS" w:hint="cs"/>
                <w:cs/>
              </w:rPr>
              <w:t>อย่างไร</w:t>
            </w:r>
          </w:p>
        </w:tc>
      </w:tr>
      <w:tr w:rsidR="004E5533" w:rsidRPr="00BE69F2" w14:paraId="0A79C0B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F7A07D8" w14:textId="6697D40E" w:rsidR="004E5533" w:rsidRPr="00A27B16" w:rsidRDefault="004E5533">
            <w:pPr>
              <w:rPr>
                <w:rFonts w:eastAsia="Arial Unicode MS"/>
                <w:b w:val="0"/>
                <w:bCs w:val="0"/>
              </w:rPr>
            </w:pPr>
            <w:r w:rsidRPr="00A27B16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378BD511" w14:textId="276C9E05" w:rsidR="004E5533" w:rsidRPr="00A27B16" w:rsidRDefault="004E553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A27B16">
              <w:rPr>
                <w:rFonts w:eastAsia="Arial Unicode MS"/>
                <w:cs/>
              </w:rPr>
              <w:t>ให้ สง. คำนวณ</w:t>
            </w:r>
            <w:r w:rsidR="005478E2" w:rsidRPr="00A27B16">
              <w:rPr>
                <w:rFonts w:eastAsia="Arial Unicode MS" w:hint="cs"/>
                <w:cs/>
              </w:rPr>
              <w:t xml:space="preserve"> </w:t>
            </w:r>
            <w:r w:rsidR="005478E2" w:rsidRPr="00A27B16">
              <w:rPr>
                <w:rFonts w:eastAsia="Arial Unicode MS"/>
              </w:rPr>
              <w:t xml:space="preserve">LTV Ratio </w:t>
            </w:r>
            <w:r w:rsidR="005478E2" w:rsidRPr="00A27B16">
              <w:rPr>
                <w:rFonts w:eastAsia="Arial Unicode MS" w:hint="cs"/>
                <w:cs/>
              </w:rPr>
              <w:t>โดยอ้าง</w:t>
            </w:r>
            <w:r w:rsidR="00027EA7" w:rsidRPr="00A27B16">
              <w:rPr>
                <w:rFonts w:eastAsia="Arial Unicode MS" w:hint="cs"/>
                <w:cs/>
              </w:rPr>
              <w:t>อิงตามประกาศหลักเกณฑ์การกำกับดูแลสินเชื่อเพื่อที่อยู่อาศัยและสินเชื่ออื่นที่เกี่ยวเนื่องกับสินเชื่อเพื่อที่อยู่อาศัย</w:t>
            </w:r>
          </w:p>
        </w:tc>
      </w:tr>
    </w:tbl>
    <w:p w14:paraId="68B5502A" w14:textId="77777777" w:rsidR="00CB517B" w:rsidRPr="00BE69F2" w:rsidRDefault="00CB517B" w:rsidP="009A6773">
      <w:pPr>
        <w:spacing w:line="240" w:lineRule="auto"/>
        <w:rPr>
          <w:rFonts w:eastAsia="Arial Unicode MS"/>
        </w:rPr>
      </w:pPr>
    </w:p>
    <w:p w14:paraId="79CEC2D4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[Burden Free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868B6A" w14:textId="77777777" w:rsidTr="00B0646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C15283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2B4A0B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การขอสินเชื่อเพื่ออุปโภคบริโภคอื่น ๆ ที่มีที่อยู่อาศัยเป็นหลักประกัน ทั้งกรณีที่หลักประกันยังไม่ปลอดภาระหนี้  และในกรณีที่หลักประกันปลอดภาระหนี้ ต้องรายงาน </w:t>
            </w:r>
            <w:r w:rsidRPr="00BE69F2">
              <w:rPr>
                <w:rFonts w:eastAsia="Arial Unicode MS"/>
              </w:rPr>
              <w:t xml:space="preserve">Burden Free Flag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7B79454B" w14:textId="77777777" w:rsidTr="00B0646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29F097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5A3A2D22" w14:textId="77777777" w:rsidR="00033C0B" w:rsidRPr="00BE69F2" w:rsidRDefault="00033C0B" w:rsidP="009A6773">
            <w:pPr>
              <w:pStyle w:val="NormalWeb"/>
              <w:shd w:val="clear" w:color="auto" w:fill="FFFFFF"/>
              <w:spacing w:before="0" w:beforeAutospacing="0" w:after="0" w:afterAutospacing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z w:val="28"/>
                <w:szCs w:val="28"/>
              </w:rPr>
            </w:pP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กรณีที่อยู่อาศัยที่เป็นหลักประกันยังไม่ปลอดภาระหนี้ ให้รายงาน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Burden Free Flag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เป็น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0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(ไม่ปลอดภาระหนี้)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 </w:t>
            </w:r>
          </w:p>
          <w:p w14:paraId="04E25F93" w14:textId="77777777" w:rsidR="00033C0B" w:rsidRPr="00BE69F2" w:rsidRDefault="00033C0B" w:rsidP="009A6773">
            <w:pPr>
              <w:pStyle w:val="NormalWeb"/>
              <w:shd w:val="clear" w:color="auto" w:fill="FFFFFF"/>
              <w:spacing w:before="0" w:beforeAutospacing="0" w:after="0" w:afterAutospacing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z w:val="28"/>
                <w:szCs w:val="28"/>
                <w:cs/>
              </w:rPr>
            </w:pP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กรณีที่อยู่อาศัยที่เป็นหลักประกันปลอดภาระหนี้แล้ว ให้รายงาน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Burden Free Flag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 xml:space="preserve">เป็น </w:t>
            </w:r>
            <w:r w:rsidRPr="00BE69F2">
              <w:rPr>
                <w:rFonts w:eastAsia="Arial Unicode MS"/>
                <w:sz w:val="28"/>
                <w:szCs w:val="28"/>
              </w:rPr>
              <w:t xml:space="preserve">1 </w:t>
            </w:r>
            <w:r w:rsidRPr="00BE69F2">
              <w:rPr>
                <w:rFonts w:eastAsia="Arial Unicode MS"/>
                <w:sz w:val="28"/>
                <w:szCs w:val="28"/>
                <w:cs/>
              </w:rPr>
              <w:t>(ปลอดภาระหนี้)</w:t>
            </w:r>
          </w:p>
        </w:tc>
      </w:tr>
    </w:tbl>
    <w:p w14:paraId="7FCF32C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bookmarkStart w:id="76" w:name="_Toc69663301"/>
      <w:r w:rsidRPr="00BE69F2">
        <w:rPr>
          <w:rFonts w:eastAsia="Arial Unicode MS"/>
        </w:rPr>
        <w:br w:type="page"/>
      </w:r>
    </w:p>
    <w:p w14:paraId="4ADC1D04" w14:textId="77777777" w:rsidR="00033C0B" w:rsidRPr="00BE69F2" w:rsidRDefault="00033C0B" w:rsidP="009A6773">
      <w:pPr>
        <w:pStyle w:val="Heading3"/>
        <w:numPr>
          <w:ilvl w:val="1"/>
          <w:numId w:val="3"/>
        </w:numPr>
        <w:spacing w:before="0" w:after="120" w:line="240" w:lineRule="auto"/>
        <w:rPr>
          <w:rFonts w:eastAsia="Arial Unicode MS"/>
        </w:rPr>
      </w:pPr>
      <w:bookmarkStart w:id="77" w:name="_Toc117260819"/>
      <w:bookmarkStart w:id="78" w:name="_Toc207049921"/>
      <w:r w:rsidRPr="00BE69F2">
        <w:rPr>
          <w:rFonts w:eastAsia="Arial Unicode MS"/>
        </w:rPr>
        <w:t>Project Finance</w:t>
      </w:r>
      <w:r w:rsidRPr="00BE69F2">
        <w:rPr>
          <w:rFonts w:eastAsia="Arial Unicode MS"/>
          <w:cs/>
        </w:rPr>
        <w:t xml:space="preserve"> (</w:t>
      </w:r>
      <w:r w:rsidRPr="00BE69F2">
        <w:rPr>
          <w:rFonts w:eastAsia="Arial Unicode MS"/>
        </w:rPr>
        <w:t>DER_PJF</w:t>
      </w:r>
      <w:r w:rsidRPr="00BE69F2">
        <w:rPr>
          <w:rFonts w:eastAsia="Arial Unicode MS"/>
          <w:cs/>
        </w:rPr>
        <w:t>)</w:t>
      </w:r>
      <w:bookmarkEnd w:id="76"/>
      <w:bookmarkEnd w:id="77"/>
      <w:bookmarkEnd w:id="78"/>
    </w:p>
    <w:p w14:paraId="7951EDC1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9C23F58" w14:textId="77777777" w:rsidTr="001119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71AF40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00FC3F9" w14:textId="77777777" w:rsidR="00033C0B" w:rsidRPr="00BE69F2" w:rsidRDefault="00033C0B" w:rsidP="009A6773">
            <w:pPr>
              <w:pStyle w:val="ListParagraph"/>
              <w:numPr>
                <w:ilvl w:val="1"/>
                <w:numId w:val="59"/>
              </w:numPr>
              <w:ind w:left="313" w:hanging="31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เงื่อนไขจะต้องรายงานเป็น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ต้องพิจารณาเกณฑ์ในเรื่องใดบ้าง  </w:t>
            </w:r>
          </w:p>
          <w:p w14:paraId="37DDF9BB" w14:textId="77777777" w:rsidR="00033C0B" w:rsidRPr="00BE69F2" w:rsidRDefault="00033C0B" w:rsidP="009A6773">
            <w:pPr>
              <w:pStyle w:val="ListParagraph"/>
              <w:numPr>
                <w:ilvl w:val="1"/>
                <w:numId w:val="59"/>
              </w:numPr>
              <w:ind w:left="313" w:hanging="31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วงเงิน </w:t>
            </w:r>
            <w:r w:rsidRPr="00BE69F2">
              <w:rPr>
                <w:rFonts w:eastAsia="Arial Unicode MS"/>
              </w:rPr>
              <w:t xml:space="preserve">UPAS L/C </w:t>
            </w:r>
            <w:r w:rsidRPr="00BE69F2">
              <w:rPr>
                <w:rFonts w:eastAsia="Arial Unicode MS"/>
                <w:cs/>
              </w:rPr>
              <w:t xml:space="preserve">ซึ่งเป็นการออก </w:t>
            </w:r>
            <w:r w:rsidRPr="00BE69F2">
              <w:rPr>
                <w:rFonts w:eastAsia="Arial Unicode MS"/>
              </w:rPr>
              <w:t xml:space="preserve">guarantee </w:t>
            </w:r>
            <w:r w:rsidRPr="00BE69F2">
              <w:rPr>
                <w:rFonts w:eastAsia="Arial Unicode MS"/>
                <w:cs/>
              </w:rPr>
              <w:t xml:space="preserve">เพื่อให้ สถาบันการเงิน ต่างประเทศออกสินเชื่อให้แก่ </w:t>
            </w:r>
            <w:r w:rsidRPr="00BE69F2">
              <w:rPr>
                <w:rFonts w:eastAsia="Arial Unicode MS"/>
              </w:rPr>
              <w:t xml:space="preserve">Beneficially </w:t>
            </w:r>
            <w:r w:rsidRPr="00BE69F2">
              <w:rPr>
                <w:rFonts w:eastAsia="Arial Unicode MS"/>
                <w:cs/>
              </w:rPr>
              <w:t>จะเข้าข่ายว่าเป็นโครงการที่ต้องรายงานหรือไม่</w:t>
            </w:r>
          </w:p>
        </w:tc>
      </w:tr>
      <w:tr w:rsidR="00BE69F2" w:rsidRPr="00BE69F2" w14:paraId="3C2692D0" w14:textId="77777777" w:rsidTr="001119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C04E69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330EFD9B" w14:textId="77777777" w:rsidR="00033C0B" w:rsidRPr="00BE69F2" w:rsidRDefault="00033C0B" w:rsidP="009A6773">
            <w:pPr>
              <w:pStyle w:val="ListParagraph"/>
              <w:numPr>
                <w:ilvl w:val="0"/>
                <w:numId w:val="1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>เมื่อเป็นสินเชื่อ เพื่อโครงการลงทุนขนาดใหญ่ โดยเป็นโครงการที่ธนาคารพิจารณาความสามารถในการชำระคืนเงินกู้จากกระเเสเงินสดที่ได้จากโครงการเป็นหลัก และใช้สินทรัพย์ของโครงการเป็นหลักประกัน มูลค่าลงทุนของโครงการ (</w:t>
            </w:r>
            <w:r w:rsidRPr="00BE69F2">
              <w:rPr>
                <w:rFonts w:eastAsia="Arial Unicode MS"/>
              </w:rPr>
              <w:t xml:space="preserve">Estimated Project Value) </w:t>
            </w:r>
            <w:r w:rsidRPr="00BE69F2">
              <w:rPr>
                <w:rFonts w:eastAsia="Arial Unicode MS"/>
                <w:cs/>
              </w:rPr>
              <w:t xml:space="preserve">ตั้งแต่ </w:t>
            </w:r>
            <w:r w:rsidRPr="00BE69F2">
              <w:rPr>
                <w:rFonts w:eastAsia="Arial Unicode MS"/>
              </w:rPr>
              <w:t xml:space="preserve">500 </w:t>
            </w:r>
            <w:r w:rsidRPr="00BE69F2">
              <w:rPr>
                <w:rFonts w:eastAsia="Arial Unicode MS"/>
                <w:cs/>
              </w:rPr>
              <w:t xml:space="preserve">ล้านบาทขึ้นไป ทั้งนี้ นับรวมโครงการเพื่อพัฒนาอสังหาริมทรัพย์ และเพื่อพัฒนาสาธารณูปโภคขนาดใหญ่ที่ สง. พิจารณาอนุมัติสินเชื่อในรูปแบบ </w:t>
            </w:r>
            <w:r w:rsidRPr="00BE69F2">
              <w:rPr>
                <w:rFonts w:eastAsia="Arial Unicode MS"/>
              </w:rPr>
              <w:t xml:space="preserve">Corporate Finance </w:t>
            </w:r>
            <w:r w:rsidRPr="00BE69F2">
              <w:rPr>
                <w:rFonts w:eastAsia="Arial Unicode MS"/>
                <w:cs/>
              </w:rPr>
              <w:t>แต่ยังให้น้ำหนักบนความสามารถในการชำระคืนเงินกู้จากกระเเสเงินสดที่ได้จากโครงการ</w:t>
            </w:r>
          </w:p>
          <w:p w14:paraId="6123F979" w14:textId="77777777" w:rsidR="00033C0B" w:rsidRPr="00BE69F2" w:rsidRDefault="00033C0B" w:rsidP="009A6773">
            <w:pPr>
              <w:pStyle w:val="ListParagraph"/>
              <w:numPr>
                <w:ilvl w:val="0"/>
                <w:numId w:val="1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กรณีวงเงิน </w:t>
            </w:r>
            <w:r w:rsidRPr="00BE69F2">
              <w:rPr>
                <w:rFonts w:eastAsia="Arial Unicode MS"/>
              </w:rPr>
              <w:t xml:space="preserve">UPAS L/C </w:t>
            </w:r>
            <w:r w:rsidRPr="00BE69F2">
              <w:rPr>
                <w:rFonts w:eastAsia="Arial Unicode MS"/>
                <w:cs/>
              </w:rPr>
              <w:t xml:space="preserve">ซึ่งเป็นการออก </w:t>
            </w:r>
            <w:r w:rsidRPr="00BE69F2">
              <w:rPr>
                <w:rFonts w:eastAsia="Arial Unicode MS"/>
              </w:rPr>
              <w:t xml:space="preserve">Guarantee </w:t>
            </w:r>
            <w:r w:rsidRPr="00BE69F2">
              <w:rPr>
                <w:rFonts w:eastAsia="Arial Unicode MS"/>
                <w:cs/>
              </w:rPr>
              <w:t xml:space="preserve">เพื่อให้ สถาบันการเงินต่างประเทศออกสินเชื่อให้แก่ </w:t>
            </w:r>
            <w:r w:rsidRPr="00BE69F2">
              <w:rPr>
                <w:rFonts w:eastAsia="Arial Unicode MS"/>
              </w:rPr>
              <w:t xml:space="preserve">Beneficially </w:t>
            </w:r>
            <w:r w:rsidRPr="00BE69F2">
              <w:rPr>
                <w:rFonts w:eastAsia="Arial Unicode MS"/>
                <w:cs/>
              </w:rPr>
              <w:t xml:space="preserve">ไม่ต้องรายงานใน </w:t>
            </w:r>
            <w:r w:rsidRPr="00BE69F2">
              <w:rPr>
                <w:rFonts w:eastAsia="Arial Unicode MS"/>
              </w:rPr>
              <w:t xml:space="preserve">Project Finance </w:t>
            </w:r>
          </w:p>
        </w:tc>
      </w:tr>
    </w:tbl>
    <w:p w14:paraId="2EDB1912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3CAD977" w14:textId="77777777" w:rsidTr="001119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65D836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C870BA3" w14:textId="77777777" w:rsidR="00033C0B" w:rsidRPr="00BE69F2" w:rsidRDefault="00033C0B" w:rsidP="009A6773">
            <w:pPr>
              <w:pStyle w:val="ListParagraph"/>
              <w:numPr>
                <w:ilvl w:val="0"/>
                <w:numId w:val="8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ขอทราบวัตถุประสงค์ของ ธปท. ในการขอข้อมูล </w:t>
            </w:r>
            <w:r w:rsidRPr="00BE69F2">
              <w:rPr>
                <w:rFonts w:eastAsia="Arial Unicode MS"/>
              </w:rPr>
              <w:t>Project Finance</w:t>
            </w:r>
          </w:p>
          <w:p w14:paraId="13D66AC6" w14:textId="77777777" w:rsidR="00033C0B" w:rsidRPr="00BE69F2" w:rsidRDefault="00033C0B" w:rsidP="009A6773">
            <w:pPr>
              <w:pStyle w:val="ListParagraph"/>
              <w:numPr>
                <w:ilvl w:val="0"/>
                <w:numId w:val="8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u w:val="single"/>
                <w:cs/>
              </w:rPr>
              <w:t>วงเงินขอ</w:t>
            </w:r>
            <w:r w:rsidRPr="00BE69F2">
              <w:rPr>
                <w:rFonts w:eastAsia="Arial Unicode MS"/>
                <w:cs/>
              </w:rPr>
              <w:t xml:space="preserve">สินเชื่อเพื่อซื้อเครื่องจักรมูลค่า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ลบ. ต้องรายงานหรือไม่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  <w:tr w:rsidR="00BE69F2" w:rsidRPr="00BE69F2" w14:paraId="5C0DFF7D" w14:textId="77777777" w:rsidTr="001119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805722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43F9771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1. </w:t>
            </w:r>
            <w:r w:rsidRPr="00BE69F2">
              <w:rPr>
                <w:rFonts w:eastAsia="Arial Unicode MS"/>
                <w:cs/>
              </w:rPr>
              <w:t>วัตถุประสงค์เพื่อนำมาประเมินว่าหากมีโครงการลงทุนขนาดใหญ่เกิดขึ้น และธนาคารเข้าไปสนับสนุนเงินลงทุน และหากโครงการนั้นมีเหตุการณ์อะไรเกิดขึ้นจะกระทบต่อธนาคารอย่างไร (</w:t>
            </w:r>
            <w:r w:rsidRPr="00BE69F2">
              <w:rPr>
                <w:rFonts w:eastAsia="Arial Unicode MS"/>
              </w:rPr>
              <w:t>Surveillance)</w:t>
            </w:r>
          </w:p>
          <w:p w14:paraId="545BAD2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2. </w:t>
            </w:r>
            <w:r w:rsidRPr="00BE69F2">
              <w:rPr>
                <w:rFonts w:eastAsia="Arial Unicode MS"/>
                <w:cs/>
              </w:rPr>
              <w:t xml:space="preserve">ไม่ต้องรายงาน </w:t>
            </w:r>
          </w:p>
        </w:tc>
      </w:tr>
    </w:tbl>
    <w:p w14:paraId="200F4E35" w14:textId="77777777" w:rsidR="00033C0B" w:rsidRPr="00BE69F2" w:rsidRDefault="00033C0B" w:rsidP="009A6773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D832042" w14:textId="77777777" w:rsidTr="001119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637FB0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CA6291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โครงการเพื่อพัฒนาอสังหาริมทรัพย์รวมถึง โรงแรม อพาร์ทเมนต์ และเซอร์วิสอพาร์ทเมนต์ ใช่หรือไม่</w:t>
            </w:r>
          </w:p>
        </w:tc>
      </w:tr>
      <w:tr w:rsidR="00BE69F2" w:rsidRPr="00BE69F2" w14:paraId="430373C0" w14:textId="77777777" w:rsidTr="001119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797A1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114C9BD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หากมีมูลค่าลงทุนของโครงการเกิน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 ไม่ว่า สง. จะพิจารณาอนุมัติสินเชื่อในรูปแบบ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หรือ  </w:t>
            </w:r>
            <w:r w:rsidRPr="00BE69F2">
              <w:rPr>
                <w:rFonts w:eastAsia="Arial Unicode MS"/>
              </w:rPr>
              <w:t>Corporate Finance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</w:tc>
      </w:tr>
    </w:tbl>
    <w:p w14:paraId="767C751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90AFBE2" w14:textId="77777777" w:rsidTr="001119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FA6277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443D33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“กรณีเมื่อเปิดบัญชีครั้งแรกหากไม่ถึง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ล้านบาท” หมายถึงจำนวนเงินที่เบิกเงินกู้ครั้งแรก หรือ มูลค่าลงทุนครั้งแรก และต้องรายงานเมื่อใด เมื่ออนุมัติเงินกู้ หรือ เมื่อเบิกเงินกู้ครั้งแรก หรือ รายงานเมื่อมูลค่าการลงทุนเกิน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โดยไม่เกี่ยวกับการเบิกถอนเงินกู้ เช่น เปิดบัญชีครั้งแรก </w:t>
            </w:r>
            <w:r w:rsidRPr="00BE69F2">
              <w:rPr>
                <w:rFonts w:eastAsia="Arial Unicode MS"/>
              </w:rPr>
              <w:t>490</w:t>
            </w:r>
            <w:r w:rsidRPr="00BE69F2">
              <w:rPr>
                <w:rFonts w:eastAsia="Arial Unicode MS"/>
                <w:cs/>
              </w:rPr>
              <w:t xml:space="preserve"> ล้านบาท ไม่ต้องรายงาน ต่อมาลงทุนเพิ่ม </w:t>
            </w:r>
            <w:r w:rsidRPr="00BE69F2">
              <w:rPr>
                <w:rFonts w:eastAsia="Arial Unicode MS"/>
              </w:rPr>
              <w:t>95</w:t>
            </w:r>
            <w:r w:rsidRPr="00BE69F2">
              <w:rPr>
                <w:rFonts w:eastAsia="Arial Unicode MS"/>
                <w:cs/>
              </w:rPr>
              <w:t xml:space="preserve"> ไม่ต้องรายงาน ถึงแม้ว่ามูลค่าการลงทุนรวมเท่ากับ </w:t>
            </w:r>
            <w:r w:rsidRPr="00BE69F2">
              <w:rPr>
                <w:rFonts w:eastAsia="Arial Unicode MS"/>
              </w:rPr>
              <w:t>585</w:t>
            </w:r>
            <w:r w:rsidRPr="00BE69F2">
              <w:rPr>
                <w:rFonts w:eastAsia="Arial Unicode MS"/>
                <w:cs/>
              </w:rPr>
              <w:t xml:space="preserve"> ล้านบาทแล้วก็ตาม</w:t>
            </w:r>
          </w:p>
        </w:tc>
      </w:tr>
      <w:tr w:rsidR="00BE69F2" w:rsidRPr="00BE69F2" w14:paraId="4074A5C4" w14:textId="77777777" w:rsidTr="001119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56E069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58FE86B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อธิบายเพิ่มเติมในเงื่อนไข "มูลค่าลงทุนของโครงการ (</w:t>
            </w:r>
            <w:r w:rsidRPr="00BE69F2">
              <w:rPr>
                <w:rFonts w:eastAsia="Arial Unicode MS"/>
              </w:rPr>
              <w:t xml:space="preserve">Estimated Project Value) </w:t>
            </w:r>
            <w:r w:rsidRPr="00BE69F2">
              <w:rPr>
                <w:rFonts w:eastAsia="Arial Unicode MS"/>
                <w:cs/>
              </w:rPr>
              <w:t xml:space="preserve">ตั้งแต่ </w:t>
            </w:r>
            <w:r w:rsidRPr="00BE69F2">
              <w:rPr>
                <w:rFonts w:eastAsia="Arial Unicode MS"/>
              </w:rPr>
              <w:t xml:space="preserve">500 </w:t>
            </w:r>
            <w:r w:rsidRPr="00BE69F2">
              <w:rPr>
                <w:rFonts w:eastAsia="Arial Unicode MS"/>
                <w:cs/>
              </w:rPr>
              <w:t xml:space="preserve">ล้านบาทขึ้นไป" หมายถึง มูลค่าการลงทุนของโครงการที่มาขอสินเชื่อ ไม่ได้พิจารณาจากวงเงินที่ขอสินเชื่อ </w:t>
            </w:r>
          </w:p>
          <w:p w14:paraId="37833AD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ทั้งนี้ หากมูลค่าการลงทุนของโครงการ ณ เวลาที่ขอสินเชื่อยังไม่ถึง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 ยังไม่ต้องรายงานใน </w:t>
            </w:r>
            <w:r w:rsidRPr="00BE69F2">
              <w:rPr>
                <w:rFonts w:eastAsia="Arial Unicode MS"/>
              </w:rPr>
              <w:t>Data Entity 1.5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ต่อมาในภายหลังได้มีการลงทุนเพิ่มขึ้นจนมูลค่ารวมของการลงทุนในโครงการถึง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 ก็จะต้องรายงาน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1.5 </w:t>
            </w:r>
            <w:r w:rsidRPr="00BE69F2">
              <w:rPr>
                <w:rFonts w:eastAsia="Arial Unicode MS"/>
              </w:rPr>
              <w:t>Project Finance</w:t>
            </w:r>
          </w:p>
        </w:tc>
      </w:tr>
    </w:tbl>
    <w:p w14:paraId="5608265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EA44BE0" w14:textId="77777777" w:rsidTr="001119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B4E00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30269D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ปล่อยกู้เป็นสกุลเงินอื่น ต้องรายงานใน</w:t>
            </w:r>
            <w:r w:rsidRPr="00BE69F2">
              <w:rPr>
                <w:rFonts w:eastAsia="Arial Unicode MS"/>
              </w:rPr>
              <w:t xml:space="preserve"> Project Finance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418C0B7E" w14:textId="77777777" w:rsidTr="001119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FFFD59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04B226E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รายงานสินเชื่อทุกสกุลเงินที่เป็นบัญชีสินเชื่อหรือภาระผูกพันเพื่อโครงการลงทุนขนาดใหญ่ ซึ่งมีมูลค่าลงทุนของโครงการเกิน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 ไม่ว่า สง. จะพิจารณาอนุมัติสินเชื่อในรูปแบบ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หรือ  </w:t>
            </w:r>
            <w:r w:rsidRPr="00BE69F2">
              <w:rPr>
                <w:rFonts w:eastAsia="Arial Unicode MS"/>
              </w:rPr>
              <w:t>Corporate Finance</w:t>
            </w:r>
          </w:p>
        </w:tc>
      </w:tr>
    </w:tbl>
    <w:p w14:paraId="34A1BFDC" w14:textId="3FE7BB93" w:rsidR="00317935" w:rsidRDefault="00317935" w:rsidP="009A6773">
      <w:pPr>
        <w:spacing w:line="240" w:lineRule="auto"/>
        <w:rPr>
          <w:rFonts w:eastAsia="Arial Unicode MS"/>
        </w:rPr>
      </w:pPr>
    </w:p>
    <w:p w14:paraId="3813BC29" w14:textId="77777777" w:rsidR="00317935" w:rsidRDefault="00317935">
      <w:pPr>
        <w:rPr>
          <w:rFonts w:eastAsia="Arial Unicode MS"/>
        </w:rPr>
      </w:pPr>
      <w:r>
        <w:rPr>
          <w:rFonts w:eastAsia="Arial Unicode MS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96576DC" w14:textId="77777777" w:rsidTr="001119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C4A21A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2F9EF7E" w14:textId="77777777" w:rsidR="00033C0B" w:rsidRPr="00317935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spacing w:val="-6"/>
              </w:rPr>
            </w:pPr>
            <w:r w:rsidRPr="00317935">
              <w:rPr>
                <w:rFonts w:eastAsia="Arial Unicode MS"/>
                <w:spacing w:val="-6"/>
                <w:cs/>
              </w:rPr>
              <w:t>มูลค่าโครงการเป็นสกุลเงินตราต่างประเทศจะให้ใช้อัตราแลกเปลี่ยนอ้างอิงจากที่ใด และ ณ วันใด เพื่อใช้รายงาน ธปท.</w:t>
            </w:r>
          </w:p>
        </w:tc>
      </w:tr>
      <w:tr w:rsidR="00BE69F2" w:rsidRPr="00BE69F2" w14:paraId="71EDD4AF" w14:textId="77777777" w:rsidTr="001119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48DB7B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5BCD66CE" w14:textId="77777777" w:rsidR="00033C0B" w:rsidRPr="00BE69F2" w:rsidRDefault="00033C0B" w:rsidP="009A6773">
            <w:pPr>
              <w:pStyle w:val="ListParagraph"/>
              <w:ind w:left="360" w:hanging="33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 xml:space="preserve">สามารถใช้อัตราแลกเปลี่ยนตามที่ สง. ใช้ภายใน โดยใช้อัตรา ณ วันที่มีการลงนามสัญญากู้ยืมเงินให้สินเชื่อ </w:t>
            </w:r>
          </w:p>
        </w:tc>
      </w:tr>
    </w:tbl>
    <w:p w14:paraId="4C053456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022338C" w14:textId="77777777" w:rsidTr="001119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EB59D5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861BAC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spacing w:val="-6"/>
              </w:rPr>
            </w:pPr>
            <w:r w:rsidRPr="00BE69F2">
              <w:rPr>
                <w:rFonts w:eastAsia="Arial Unicode MS"/>
                <w:spacing w:val="-6"/>
                <w:cs/>
              </w:rPr>
              <w:t xml:space="preserve">จากเงื่อนไข "รายงานเมื่อเป็นบัญชีสินเชื่อ หรือภาระผูกผัน และมีมูลค่าลงทุนของโครงการตั้งแต่ </w:t>
            </w:r>
            <w:r w:rsidRPr="00BE69F2">
              <w:rPr>
                <w:rFonts w:eastAsia="Arial Unicode MS"/>
                <w:spacing w:val="-6"/>
              </w:rPr>
              <w:t>500</w:t>
            </w:r>
            <w:r w:rsidRPr="00BE69F2">
              <w:rPr>
                <w:rFonts w:eastAsia="Arial Unicode MS"/>
                <w:spacing w:val="-6"/>
                <w:cs/>
              </w:rPr>
              <w:t xml:space="preserve"> ล้านบาทขึ้นไป" </w:t>
            </w:r>
          </w:p>
          <w:p w14:paraId="7846D8D3" w14:textId="77777777" w:rsidR="00033C0B" w:rsidRPr="00BE69F2" w:rsidRDefault="00033C0B" w:rsidP="009A6773">
            <w:pPr>
              <w:pStyle w:val="ListParagraph"/>
              <w:numPr>
                <w:ilvl w:val="0"/>
                <w:numId w:val="3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ในการพิจารณามูลค่าลงทุนของโครงการมีมูลค่าตั้งแต่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ล้านบาทขึ้นไป ในส่วนข้อมูลภาระผูกพันจะต้องผ่านการคำนวณ </w:t>
            </w:r>
            <w:r w:rsidRPr="00BE69F2">
              <w:rPr>
                <w:rFonts w:eastAsia="Arial Unicode MS"/>
              </w:rPr>
              <w:t xml:space="preserve">CCF </w:t>
            </w:r>
            <w:r w:rsidRPr="00BE69F2">
              <w:rPr>
                <w:rFonts w:eastAsia="Arial Unicode MS"/>
                <w:cs/>
              </w:rPr>
              <w:t>ก่อนหรือไม่</w:t>
            </w:r>
          </w:p>
          <w:p w14:paraId="50F91EDF" w14:textId="77777777" w:rsidR="00033C0B" w:rsidRPr="00BE69F2" w:rsidRDefault="00033C0B" w:rsidP="009A6773">
            <w:pPr>
              <w:pStyle w:val="ListParagraph"/>
              <w:numPr>
                <w:ilvl w:val="0"/>
                <w:numId w:val="3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เงื่อนไขการรายงานใน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จะต้องมีค่า </w:t>
            </w:r>
            <w:r w:rsidRPr="00BE69F2">
              <w:rPr>
                <w:rFonts w:eastAsia="Arial Unicode MS"/>
              </w:rPr>
              <w:t xml:space="preserve">Arrangement Purpose Code </w:t>
            </w:r>
            <w:r w:rsidRPr="00BE69F2">
              <w:rPr>
                <w:rFonts w:eastAsia="Arial Unicode MS"/>
                <w:cs/>
              </w:rPr>
              <w:t>2000700034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เพื่อการพัฒนาโครงการขนาดใหญ่ ใน </w:t>
            </w:r>
            <w:r w:rsidRPr="00BE69F2">
              <w:rPr>
                <w:rFonts w:eastAsia="Arial Unicode MS"/>
              </w:rPr>
              <w:t xml:space="preserve">Data Entity 1.2 Credit Account Detail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36C07EA6" w14:textId="77777777" w:rsidTr="001119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B202FD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5CD91F5B" w14:textId="77777777" w:rsidR="00033C0B" w:rsidRPr="00BE69F2" w:rsidRDefault="00033C0B" w:rsidP="009A6773">
            <w:pPr>
              <w:pStyle w:val="ListParagraph"/>
              <w:numPr>
                <w:ilvl w:val="0"/>
                <w:numId w:val="4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ไม่เกี่ยวข้องกับการคำนวณ </w:t>
            </w:r>
            <w:r w:rsidRPr="00BE69F2">
              <w:rPr>
                <w:rFonts w:eastAsia="Arial Unicode MS"/>
              </w:rPr>
              <w:t xml:space="preserve">CCF </w:t>
            </w:r>
            <w:r w:rsidRPr="00BE69F2">
              <w:rPr>
                <w:rFonts w:eastAsia="Arial Unicode MS"/>
                <w:cs/>
              </w:rPr>
              <w:t xml:space="preserve">ของข้อมูลภาระผูกพัน โดยพิจารณาจากมูลค่าที่โครงการต้องนำเงินมาใช้ เช่น จำนวนเงินที่นำมาลงทุน ว่ามีมูลค่า </w:t>
            </w:r>
            <w:r w:rsidRPr="00BE69F2">
              <w:rPr>
                <w:rFonts w:eastAsia="Arial Unicode MS"/>
              </w:rPr>
              <w:t xml:space="preserve">500 </w:t>
            </w:r>
            <w:r w:rsidRPr="00BE69F2">
              <w:rPr>
                <w:rFonts w:eastAsia="Arial Unicode MS"/>
                <w:cs/>
              </w:rPr>
              <w:t>ล้านบาทขึ้นไปหรือไม่</w:t>
            </w:r>
          </w:p>
          <w:p w14:paraId="1094C7C5" w14:textId="77777777" w:rsidR="00033C0B" w:rsidRPr="00BE69F2" w:rsidRDefault="00033C0B" w:rsidP="009A6773">
            <w:pPr>
              <w:pStyle w:val="ListParagraph"/>
              <w:numPr>
                <w:ilvl w:val="0"/>
                <w:numId w:val="4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ไม่จำเป็น ให้รายงานตามวัตถุประสงค์ของ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จริง เช่น ให้สินเชื่อเพื่อทำโครงการหมู่บ้านจัดสรร ที่มีมูลค่าลงทุนเกิน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 ให้รายงาน </w:t>
            </w:r>
            <w:r w:rsidRPr="00BE69F2">
              <w:rPr>
                <w:rFonts w:eastAsia="Arial Unicode MS"/>
              </w:rPr>
              <w:t>2000700028</w:t>
            </w:r>
            <w:r w:rsidRPr="00BE69F2">
              <w:rPr>
                <w:rFonts w:eastAsia="Arial Unicode MS"/>
                <w:cs/>
              </w:rPr>
              <w:t xml:space="preserve"> เพื่อการพัฒนาอสังหาริมทรัพย์เพื่อขาย</w:t>
            </w:r>
          </w:p>
        </w:tc>
      </w:tr>
    </w:tbl>
    <w:p w14:paraId="11C774FC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A43F61B" w14:textId="77777777" w:rsidTr="001119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BDF906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AB2D93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ในกรณีของ </w:t>
            </w:r>
            <w:r w:rsidRPr="00BE69F2">
              <w:rPr>
                <w:rFonts w:eastAsia="Arial Unicode MS"/>
              </w:rPr>
              <w:t xml:space="preserve">Guarantee </w:t>
            </w:r>
            <w:r w:rsidRPr="00BE69F2">
              <w:rPr>
                <w:rFonts w:eastAsia="Arial Unicode MS"/>
                <w:cs/>
              </w:rPr>
              <w:t>ที่ทาง บ.แม่ ขอให้ทาง สง. ออกให้กับ บ.ลูก เพื่อนำไปใช้ในการสร้างโครงการของหน่วยงานรัฐ หรือ รัฐวิสาหกิจ โดยวงเงินที่ใช้เป็นของ บ. แม่ ควรรายงานอย่างไร</w:t>
            </w:r>
          </w:p>
        </w:tc>
      </w:tr>
      <w:tr w:rsidR="00BE69F2" w:rsidRPr="00BE69F2" w14:paraId="6C978495" w14:textId="77777777" w:rsidTr="001119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C4575E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A8</w:t>
            </w:r>
          </w:p>
        </w:tc>
        <w:tc>
          <w:tcPr>
            <w:tcW w:w="9639" w:type="dxa"/>
          </w:tcPr>
          <w:p w14:paraId="2FC9D25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ให้ สง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รายงานบัญชีภาระผูกพันของบริษัทลูกที่ สง</w:t>
            </w:r>
            <w:r w:rsidRPr="00BE69F2">
              <w:rPr>
                <w:rFonts w:eastAsia="Arial Unicode MS"/>
              </w:rPr>
              <w:t xml:space="preserve">. </w:t>
            </w:r>
            <w:r w:rsidRPr="00BE69F2">
              <w:rPr>
                <w:rFonts w:eastAsia="Arial Unicode MS"/>
                <w:cs/>
              </w:rPr>
              <w:t>ออกหนังสือค้ำประกันให้ โดยส่วนของวงเงิน สามารถรายงานวงเงินของบริษัทแม่ได้</w:t>
            </w:r>
            <w:r w:rsidRPr="00BE69F2">
              <w:rPr>
                <w:rFonts w:eastAsia="Arial Unicode MS"/>
              </w:rPr>
              <w:t xml:space="preserve">  </w:t>
            </w:r>
            <w:r w:rsidRPr="00BE69F2">
              <w:rPr>
                <w:rFonts w:eastAsia="Arial Unicode MS"/>
                <w:cs/>
              </w:rPr>
              <w:t xml:space="preserve">และหากโครงการมีมูลค่าตั้งแต่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ล้านบาทขึ้นไป ให้รายงานใน </w:t>
            </w:r>
            <w:r w:rsidRPr="00BE69F2">
              <w:rPr>
                <w:rFonts w:eastAsia="Arial Unicode MS"/>
              </w:rPr>
              <w:t xml:space="preserve">Data Entity 1.5 Project Finance </w:t>
            </w:r>
            <w:r w:rsidRPr="00BE69F2">
              <w:rPr>
                <w:rFonts w:eastAsia="Arial Unicode MS"/>
                <w:cs/>
              </w:rPr>
              <w:t>ด้วย</w:t>
            </w:r>
          </w:p>
        </w:tc>
      </w:tr>
    </w:tbl>
    <w:p w14:paraId="0BC649A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D421ACD" w14:textId="77777777" w:rsidTr="001119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105744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94B6A8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ในช่วงระยะตั้งต้นของโครงการ ทางลูกค้าอาจยังไม่ได้มีความประสงค์ชัดเจนว่ากู้ยืมเพื่อสร้างโครงการขนาดใหญ่ จึงได้มีการขอสินเชื่อ </w:t>
            </w:r>
            <w:r w:rsidRPr="00BE69F2">
              <w:rPr>
                <w:rFonts w:eastAsia="Arial Unicode MS"/>
              </w:rPr>
              <w:t>P/N</w:t>
            </w:r>
            <w:r w:rsidRPr="00BE69F2">
              <w:rPr>
                <w:rFonts w:eastAsia="Arial Unicode MS"/>
                <w:cs/>
              </w:rPr>
              <w:t xml:space="preserve"> และต่อมามีการขอสินเชื่อวงเงินใหม่เป็น </w:t>
            </w:r>
            <w:r w:rsidRPr="00BE69F2">
              <w:rPr>
                <w:rFonts w:eastAsia="Arial Unicode MS"/>
              </w:rPr>
              <w:t xml:space="preserve">Term Loan </w:t>
            </w:r>
            <w:r w:rsidRPr="00BE69F2">
              <w:rPr>
                <w:rFonts w:eastAsia="Arial Unicode MS"/>
                <w:cs/>
              </w:rPr>
              <w:t>โดยมีความชัดเจนแล้วว่านำไป</w:t>
            </w:r>
            <w:r w:rsidRPr="00BE69F2">
              <w:rPr>
                <w:rFonts w:eastAsia="Arial Unicode MS"/>
                <w:spacing w:val="-4"/>
                <w:cs/>
              </w:rPr>
              <w:t xml:space="preserve">พัฒนาโครงการขนาดใหญ่ ดังนั้น ในกรณีนี้จำเป็นที่จะต้องรายงานสินเชื่อ </w:t>
            </w:r>
            <w:r w:rsidRPr="00BE69F2">
              <w:rPr>
                <w:rFonts w:eastAsia="Arial Unicode MS"/>
                <w:spacing w:val="-4"/>
              </w:rPr>
              <w:t xml:space="preserve">P/N </w:t>
            </w:r>
            <w:r w:rsidRPr="00BE69F2">
              <w:rPr>
                <w:rFonts w:eastAsia="Arial Unicode MS"/>
                <w:spacing w:val="-4"/>
                <w:cs/>
              </w:rPr>
              <w:t xml:space="preserve">ว่าเป็น </w:t>
            </w:r>
            <w:r w:rsidRPr="00BE69F2">
              <w:rPr>
                <w:rFonts w:eastAsia="Arial Unicode MS"/>
                <w:spacing w:val="-4"/>
              </w:rPr>
              <w:t xml:space="preserve">Project Finance </w:t>
            </w:r>
            <w:r w:rsidRPr="00BE69F2">
              <w:rPr>
                <w:rFonts w:eastAsia="Arial Unicode MS"/>
                <w:spacing w:val="-4"/>
                <w:cs/>
              </w:rPr>
              <w:t>ด้วยหรือไม่</w:t>
            </w:r>
          </w:p>
        </w:tc>
      </w:tr>
      <w:tr w:rsidR="00BE69F2" w:rsidRPr="00BE69F2" w14:paraId="2CF9EE3C" w14:textId="77777777" w:rsidTr="001119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C0B03F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A9</w:t>
            </w:r>
          </w:p>
        </w:tc>
        <w:tc>
          <w:tcPr>
            <w:tcW w:w="9639" w:type="dxa"/>
          </w:tcPr>
          <w:p w14:paraId="3DA2E36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Arial Unicode MS"/>
                <w:cs/>
              </w:rPr>
              <w:t>ในช่วงที่ยังไม่มีความประสงค์ชัดเจน ยังไม่ต้องรายงาน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1.5</w:t>
            </w:r>
            <w:r w:rsidRPr="00BE69F2">
              <w:rPr>
                <w:rFonts w:eastAsia="Arial Unicode MS"/>
              </w:rPr>
              <w:t xml:space="preserve"> Project Finance</w:t>
            </w:r>
            <w:r w:rsidRPr="00BE69F2">
              <w:rPr>
                <w:rFonts w:eastAsia="Arial Unicode MS"/>
                <w:cs/>
              </w:rPr>
              <w:t xml:space="preserve"> หากมีความประสงค์ชัดเจนแล้วว่าเป็นสินเชื่อเพื่อนำไปพัฒนาโครงการขนาดใหญ่ ให้รายงาน </w:t>
            </w:r>
            <w:r w:rsidRPr="00BE69F2">
              <w:rPr>
                <w:rFonts w:eastAsia="Arial Unicode MS"/>
              </w:rPr>
              <w:t xml:space="preserve">Term Loan </w:t>
            </w:r>
            <w:r w:rsidRPr="00BE69F2">
              <w:rPr>
                <w:rFonts w:eastAsia="Arial Unicode MS"/>
                <w:cs/>
              </w:rPr>
              <w:t xml:space="preserve">เข้ามาและรายงานวัตถุประสงค์เป็น </w:t>
            </w:r>
            <w:r w:rsidRPr="00BE69F2">
              <w:rPr>
                <w:rFonts w:eastAsia="Arial Unicode MS"/>
              </w:rPr>
              <w:t>2000700034</w:t>
            </w:r>
            <w:r w:rsidRPr="00BE69F2">
              <w:rPr>
                <w:rFonts w:eastAsia="Arial Unicode MS"/>
                <w:cs/>
              </w:rPr>
              <w:t xml:space="preserve"> เพื่อการพัฒนาโครงการขนาดใหญ่ และให้ </w:t>
            </w:r>
            <w:r w:rsidRPr="00BE69F2">
              <w:rPr>
                <w:rFonts w:eastAsia="Arial Unicode MS"/>
              </w:rPr>
              <w:t xml:space="preserve">Update </w:t>
            </w:r>
            <w:r w:rsidRPr="00BE69F2">
              <w:rPr>
                <w:rFonts w:eastAsia="Arial Unicode MS"/>
                <w:cs/>
              </w:rPr>
              <w:t xml:space="preserve">ข้อมูลของ </w:t>
            </w:r>
            <w:r w:rsidRPr="00BE69F2">
              <w:rPr>
                <w:rFonts w:eastAsia="Arial Unicode MS"/>
              </w:rPr>
              <w:t xml:space="preserve">P/N </w:t>
            </w:r>
            <w:r w:rsidRPr="00BE69F2">
              <w:rPr>
                <w:rFonts w:eastAsia="Arial Unicode MS"/>
                <w:cs/>
              </w:rPr>
              <w:t xml:space="preserve">เดิมให้เชื่อมโยงกับ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1.5 </w:t>
            </w:r>
            <w:r w:rsidRPr="00BE69F2">
              <w:rPr>
                <w:rFonts w:eastAsia="Arial Unicode MS"/>
              </w:rPr>
              <w:t>Project Finance</w:t>
            </w:r>
          </w:p>
        </w:tc>
      </w:tr>
    </w:tbl>
    <w:p w14:paraId="0B35402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28FB34A" w14:textId="77777777" w:rsidTr="007474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4EACF2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F1A648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>ลูกค้าของ สง.</w:t>
            </w:r>
            <w:r w:rsidRPr="00BE69F2">
              <w:rPr>
                <w:rFonts w:eastAsia="Arial Unicode MS"/>
                <w:cs/>
              </w:rPr>
              <w:t xml:space="preserve"> (บริษัท ก.) ขอสินเชื่อเพื่อทำโครงการรถไฟฟ้า ซึ่งทาง สง. มีการออกหนังสือค้ำประกัน </w:t>
            </w:r>
            <w:r w:rsidRPr="00BE69F2">
              <w:rPr>
                <w:rFonts w:eastAsia="Arial Unicode MS"/>
              </w:rPr>
              <w:t xml:space="preserve">Performance Bond </w:t>
            </w:r>
            <w:r w:rsidRPr="00BE69F2">
              <w:rPr>
                <w:rFonts w:eastAsia="Arial Unicode MS"/>
                <w:cs/>
              </w:rPr>
              <w:t>ให้กับ บริษัท ก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 และในขณะเดียวกัน บริษัท ข. (</w:t>
            </w:r>
            <w:r w:rsidRPr="00BE69F2">
              <w:rPr>
                <w:rFonts w:eastAsia="Arial Unicode MS"/>
              </w:rPr>
              <w:t xml:space="preserve">Sub-Contractor) </w:t>
            </w:r>
            <w:r w:rsidRPr="00BE69F2">
              <w:rPr>
                <w:rFonts w:eastAsia="Arial Unicode MS"/>
                <w:cs/>
              </w:rPr>
              <w:t>ซึ่งเป็นผู้รับเหมาได้รับจ้าง ก. มาก่อสร้างโครงการรถไฟฟ้า และมาขอกู้เงินกับ สง. ด้วย ดังนั้น สง. ต้องรายงานข้อมูลของบริษัท ข. (</w:t>
            </w:r>
            <w:r w:rsidRPr="00BE69F2">
              <w:rPr>
                <w:rFonts w:eastAsia="Arial Unicode MS"/>
              </w:rPr>
              <w:t xml:space="preserve">Sub-Contractor)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4234085D" w14:textId="77777777" w:rsidTr="007474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DDDD75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A10</w:t>
            </w:r>
          </w:p>
        </w:tc>
        <w:tc>
          <w:tcPr>
            <w:tcW w:w="9639" w:type="dxa"/>
          </w:tcPr>
          <w:p w14:paraId="229B7DC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ข้อมูลของบริษัท ข. ต้องรายงานใน </w:t>
            </w:r>
            <w:r w:rsidRPr="00BE69F2">
              <w:rPr>
                <w:rFonts w:eastAsia="Arial Unicode MS"/>
              </w:rPr>
              <w:t xml:space="preserve">Project Finance  </w:t>
            </w:r>
            <w:r w:rsidRPr="00BE69F2">
              <w:rPr>
                <w:rFonts w:eastAsia="Arial Unicode MS"/>
                <w:cs/>
              </w:rPr>
              <w:t xml:space="preserve">โดยการรายงาน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ให้พิจารณาที่มูลค่าลงทุนของโครงการ </w:t>
            </w:r>
            <w:r w:rsidRPr="00BE69F2">
              <w:rPr>
                <w:rFonts w:eastAsia="Arial Unicode MS"/>
              </w:rPr>
              <w:t xml:space="preserve">Estimated Project Value in Baht </w:t>
            </w:r>
            <w:r w:rsidRPr="00BE69F2">
              <w:rPr>
                <w:rFonts w:eastAsia="Arial Unicode MS"/>
                <w:cs/>
              </w:rPr>
              <w:t xml:space="preserve">ว่ามีค่าตั้งแต่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ล้านบาทขึ้นไปหรือไม่ หากในกรณีนี้ สินเชื่อของบริษัท ก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มีมูลค่าการลงทุนของโครงการตามที่กำหนด จะทำให้ บริษัท ข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ที่เป็น </w:t>
            </w:r>
            <w:r w:rsidRPr="00BE69F2">
              <w:rPr>
                <w:rFonts w:eastAsia="Arial Unicode MS"/>
              </w:rPr>
              <w:t xml:space="preserve">Sub-Contractor </w:t>
            </w:r>
            <w:r w:rsidRPr="00BE69F2">
              <w:rPr>
                <w:rFonts w:eastAsia="Arial Unicode MS"/>
                <w:cs/>
              </w:rPr>
              <w:t xml:space="preserve">ต้องรายงาน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>ด้วย</w:t>
            </w:r>
          </w:p>
        </w:tc>
      </w:tr>
    </w:tbl>
    <w:p w14:paraId="6131BAE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4BDC88C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2460414" w14:textId="77777777" w:rsidTr="007474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6776DF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EC18CD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รายงานทุก </w:t>
            </w:r>
            <w:r w:rsidRPr="00BE69F2">
              <w:rPr>
                <w:rFonts w:eastAsia="Arial Unicode MS"/>
              </w:rPr>
              <w:t xml:space="preserve">Projects </w:t>
            </w:r>
            <w:r w:rsidRPr="00BE69F2">
              <w:rPr>
                <w:rFonts w:eastAsia="Arial Unicode MS"/>
                <w:cs/>
              </w:rPr>
              <w:t xml:space="preserve">หรือไม่ เช่น </w:t>
            </w:r>
            <w:r w:rsidRPr="00BE69F2">
              <w:rPr>
                <w:rFonts w:eastAsia="Arial Unicode MS"/>
              </w:rPr>
              <w:t xml:space="preserve">Project </w:t>
            </w:r>
            <w:r w:rsidRPr="00BE69F2">
              <w:rPr>
                <w:rFonts w:eastAsia="Arial Unicode MS"/>
                <w:cs/>
              </w:rPr>
              <w:t xml:space="preserve">สร้างโรงไฟฟ้า สร้างทางด่วน และ หากเป็น </w:t>
            </w:r>
            <w:r w:rsidRPr="00BE69F2">
              <w:rPr>
                <w:rFonts w:eastAsia="Arial Unicode MS"/>
              </w:rPr>
              <w:t xml:space="preserve">Syndicate Loan </w:t>
            </w:r>
            <w:r w:rsidRPr="00BE69F2">
              <w:rPr>
                <w:rFonts w:eastAsia="Arial Unicode MS"/>
                <w:cs/>
              </w:rPr>
              <w:t xml:space="preserve">ด้วย ต้องรายงานอย่างไร รายงานทั้ง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>ที่ ใช่หรือไม่</w:t>
            </w:r>
          </w:p>
        </w:tc>
      </w:tr>
      <w:tr w:rsidR="00BE69F2" w:rsidRPr="00BE69F2" w14:paraId="69C9C8FA" w14:textId="77777777" w:rsidTr="007474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3174E8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A11</w:t>
            </w:r>
          </w:p>
        </w:tc>
        <w:tc>
          <w:tcPr>
            <w:tcW w:w="9639" w:type="dxa"/>
          </w:tcPr>
          <w:p w14:paraId="702C740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ให้รายงานทุก </w:t>
            </w:r>
            <w:r w:rsidRPr="00BE69F2">
              <w:rPr>
                <w:rFonts w:eastAsia="Arial Unicode MS"/>
              </w:rPr>
              <w:t xml:space="preserve">Project 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746BE1F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ทั้งนี้กรณีเป็น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ที่เป็น </w:t>
            </w:r>
            <w:r w:rsidRPr="00BE69F2">
              <w:rPr>
                <w:rFonts w:eastAsia="Arial Unicode MS"/>
              </w:rPr>
              <w:t xml:space="preserve">Syndicate Loan </w:t>
            </w:r>
            <w:r w:rsidRPr="00BE69F2">
              <w:rPr>
                <w:rFonts w:eastAsia="Arial Unicode MS"/>
                <w:cs/>
              </w:rPr>
              <w:t xml:space="preserve">ต้องรายงานทั้ง </w:t>
            </w:r>
            <w:r w:rsidRPr="00BE69F2">
              <w:rPr>
                <w:rFonts w:eastAsia="Arial Unicode MS"/>
              </w:rPr>
              <w:t xml:space="preserve">Data Entity 1.5 Project Finance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1.7 Share Lending Member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</w:tc>
      </w:tr>
    </w:tbl>
    <w:p w14:paraId="7D301AD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7A280FC" w14:textId="77777777" w:rsidTr="007474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982021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B972CDB" w14:textId="77777777" w:rsidR="00033C0B" w:rsidRPr="00A27B16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A27B16">
              <w:rPr>
                <w:rFonts w:eastAsia="Arial Unicode MS"/>
                <w:u w:val="single"/>
                <w:cs/>
              </w:rPr>
              <w:t>ตัวอย่าง</w:t>
            </w:r>
            <w:r w:rsidRPr="00A27B16">
              <w:rPr>
                <w:rFonts w:eastAsia="Arial Unicode MS"/>
                <w:cs/>
              </w:rPr>
              <w:t xml:space="preserve"> บริษัท </w:t>
            </w:r>
            <w:r w:rsidRPr="00A27B16">
              <w:rPr>
                <w:rFonts w:eastAsia="Arial Unicode MS"/>
              </w:rPr>
              <w:t xml:space="preserve">A </w:t>
            </w:r>
            <w:r w:rsidRPr="00A27B16">
              <w:rPr>
                <w:rFonts w:eastAsia="Arial Unicode MS"/>
                <w:cs/>
              </w:rPr>
              <w:t>ประกอบธุรกิจหลักดังนี้</w:t>
            </w:r>
          </w:p>
          <w:p w14:paraId="01A0BB1C" w14:textId="77777777" w:rsidR="00033C0B" w:rsidRPr="00A27B16" w:rsidRDefault="00033C0B" w:rsidP="009A6773">
            <w:pPr>
              <w:pStyle w:val="ListParagraph"/>
              <w:numPr>
                <w:ilvl w:val="0"/>
                <w:numId w:val="2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A27B16">
              <w:rPr>
                <w:rFonts w:eastAsia="Arial Unicode MS"/>
                <w:cs/>
              </w:rPr>
              <w:t xml:space="preserve">รับจ้างประกอบชิ้นส่วนยานยนต์ </w:t>
            </w:r>
          </w:p>
          <w:p w14:paraId="0E36C3B8" w14:textId="77777777" w:rsidR="00033C0B" w:rsidRPr="00A27B16" w:rsidRDefault="00033C0B" w:rsidP="009A6773">
            <w:pPr>
              <w:pStyle w:val="ListParagraph"/>
              <w:numPr>
                <w:ilvl w:val="0"/>
                <w:numId w:val="2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A27B16">
              <w:rPr>
                <w:rFonts w:eastAsia="Arial Unicode MS"/>
                <w:cs/>
              </w:rPr>
              <w:t xml:space="preserve">ให้บริษัท </w:t>
            </w:r>
            <w:r w:rsidRPr="00A27B16">
              <w:rPr>
                <w:rFonts w:eastAsia="Arial Unicode MS"/>
              </w:rPr>
              <w:t xml:space="preserve">M </w:t>
            </w:r>
            <w:r w:rsidRPr="00A27B16">
              <w:rPr>
                <w:rFonts w:eastAsia="Arial Unicode MS"/>
                <w:cs/>
              </w:rPr>
              <w:t xml:space="preserve">เช่า พื้นที่โรงงานทำระบบตรวจสอบคุณภาพรถก่อนส่งมอบให้ </w:t>
            </w:r>
            <w:r w:rsidRPr="00A27B16">
              <w:rPr>
                <w:rFonts w:eastAsia="Arial Unicode MS"/>
              </w:rPr>
              <w:t xml:space="preserve">Dealer </w:t>
            </w:r>
            <w:r w:rsidRPr="00A27B16">
              <w:rPr>
                <w:rFonts w:eastAsia="Arial Unicode MS"/>
                <w:cs/>
              </w:rPr>
              <w:t xml:space="preserve">และเป็น </w:t>
            </w:r>
            <w:r w:rsidRPr="00A27B16">
              <w:rPr>
                <w:rFonts w:eastAsia="Arial Unicode MS"/>
              </w:rPr>
              <w:t xml:space="preserve">Training Center </w:t>
            </w:r>
            <w:r w:rsidRPr="00A27B16">
              <w:rPr>
                <w:rFonts w:eastAsia="Arial Unicode MS"/>
                <w:cs/>
              </w:rPr>
              <w:t xml:space="preserve">ของบริษัท </w:t>
            </w:r>
            <w:r w:rsidRPr="00A27B16">
              <w:rPr>
                <w:rFonts w:eastAsia="Arial Unicode MS"/>
              </w:rPr>
              <w:t xml:space="preserve">M </w:t>
            </w:r>
          </w:p>
          <w:p w14:paraId="65FF1334" w14:textId="14513D98" w:rsidR="00033C0B" w:rsidRPr="00A27B16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A27B16">
              <w:rPr>
                <w:rFonts w:eastAsia="Arial Unicode MS"/>
                <w:cs/>
              </w:rPr>
              <w:t xml:space="preserve">เดิมบริษัท </w:t>
            </w:r>
            <w:r w:rsidRPr="00A27B16">
              <w:rPr>
                <w:rFonts w:eastAsia="Arial Unicode MS"/>
              </w:rPr>
              <w:t xml:space="preserve">A </w:t>
            </w:r>
            <w:r w:rsidRPr="00A27B16">
              <w:rPr>
                <w:rFonts w:eastAsia="Arial Unicode MS"/>
                <w:cs/>
              </w:rPr>
              <w:t xml:space="preserve">มีวงเงินกู้ระยะยาวกับ สง. </w:t>
            </w:r>
            <w:r w:rsidRPr="00A27B16">
              <w:rPr>
                <w:rFonts w:eastAsia="Arial Unicode MS"/>
              </w:rPr>
              <w:t>300</w:t>
            </w:r>
            <w:r w:rsidRPr="00A27B16">
              <w:rPr>
                <w:rFonts w:eastAsia="Arial Unicode MS"/>
                <w:cs/>
              </w:rPr>
              <w:t xml:space="preserve"> ลบ. และมีโรงงานที่ให้บริษัท </w:t>
            </w:r>
            <w:r w:rsidRPr="00A27B16">
              <w:rPr>
                <w:rFonts w:eastAsia="Arial Unicode MS"/>
              </w:rPr>
              <w:t xml:space="preserve">M </w:t>
            </w:r>
            <w:r w:rsidRPr="00A27B16">
              <w:rPr>
                <w:rFonts w:eastAsia="Arial Unicode MS"/>
                <w:cs/>
              </w:rPr>
              <w:t xml:space="preserve">เช่าอยู่เป็นหลักประกัน ต่อมาบริษัท </w:t>
            </w:r>
            <w:r w:rsidRPr="00A27B16">
              <w:rPr>
                <w:rFonts w:eastAsia="Arial Unicode MS"/>
              </w:rPr>
              <w:t xml:space="preserve">A </w:t>
            </w:r>
            <w:r w:rsidRPr="00A27B16">
              <w:rPr>
                <w:rFonts w:eastAsia="Arial Unicode MS"/>
                <w:cs/>
              </w:rPr>
              <w:t xml:space="preserve">ได้รับอนุมัติวงเงินกู้ระยะยาวซื้อเครื่องจักร และปรับปรุงโรงงานสำหรับประกอบรถยนต์ </w:t>
            </w:r>
            <w:r w:rsidR="00350186" w:rsidRPr="00A27B16">
              <w:rPr>
                <w:rFonts w:eastAsia="Arial Unicode MS"/>
              </w:rPr>
              <w:t>A1</w:t>
            </w:r>
            <w:r w:rsidR="00EC1249" w:rsidRPr="00A27B16">
              <w:rPr>
                <w:rFonts w:eastAsia="Arial Unicode MS" w:hint="cs"/>
                <w:cs/>
              </w:rPr>
              <w:t xml:space="preserve"> </w:t>
            </w:r>
            <w:r w:rsidRPr="00A27B16">
              <w:rPr>
                <w:rFonts w:eastAsia="Arial Unicode MS"/>
                <w:cs/>
              </w:rPr>
              <w:t xml:space="preserve">และ </w:t>
            </w:r>
            <w:r w:rsidR="00350186" w:rsidRPr="00A27B16">
              <w:rPr>
                <w:rFonts w:eastAsia="Arial Unicode MS"/>
              </w:rPr>
              <w:t>A2</w:t>
            </w:r>
            <w:r w:rsidR="00EC1249" w:rsidRPr="00A27B16">
              <w:rPr>
                <w:rFonts w:eastAsia="Arial Unicode MS" w:hint="cs"/>
                <w:cs/>
              </w:rPr>
              <w:t xml:space="preserve"> </w:t>
            </w:r>
            <w:r w:rsidRPr="00A27B16">
              <w:rPr>
                <w:rFonts w:eastAsia="Arial Unicode MS"/>
                <w:cs/>
              </w:rPr>
              <w:t xml:space="preserve">มีมูลค่าลงทุนโดยรวมประมาณ </w:t>
            </w:r>
            <w:r w:rsidRPr="00A27B16">
              <w:rPr>
                <w:rFonts w:eastAsia="Arial Unicode MS"/>
              </w:rPr>
              <w:t>500</w:t>
            </w:r>
            <w:r w:rsidRPr="00A27B16">
              <w:rPr>
                <w:rFonts w:eastAsia="Arial Unicode MS"/>
                <w:cs/>
              </w:rPr>
              <w:t xml:space="preserve"> ลบ. และ สง.</w:t>
            </w:r>
            <w:r w:rsidRPr="00A27B16">
              <w:rPr>
                <w:rFonts w:eastAsia="Arial Unicode MS"/>
              </w:rPr>
              <w:t xml:space="preserve"> </w:t>
            </w:r>
            <w:r w:rsidRPr="00A27B16">
              <w:rPr>
                <w:rFonts w:eastAsia="Arial Unicode MS"/>
                <w:cs/>
              </w:rPr>
              <w:t xml:space="preserve">ได้สร้างโรงงานประกอบรถยนต์พร้อมเครื่องจักรเป็นหลักประกันเพิ่มเติม </w:t>
            </w:r>
          </w:p>
          <w:p w14:paraId="0590A16D" w14:textId="77777777" w:rsidR="00033C0B" w:rsidRPr="00A27B16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</w:p>
          <w:p w14:paraId="188D8135" w14:textId="55BDA665" w:rsidR="00033C0B" w:rsidRPr="00A27B16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A27B16">
              <w:rPr>
                <w:rFonts w:eastAsia="Arial Unicode MS"/>
                <w:cs/>
              </w:rPr>
              <w:t xml:space="preserve">อย่างไรก็ตาม การพิจารณาวงเงินของ </w:t>
            </w:r>
            <w:r w:rsidR="00350186" w:rsidRPr="00A27B16">
              <w:rPr>
                <w:rFonts w:eastAsia="Arial Unicode MS"/>
              </w:rPr>
              <w:t>A1</w:t>
            </w:r>
            <w:r w:rsidR="00EC1249" w:rsidRPr="00A27B16">
              <w:rPr>
                <w:rFonts w:eastAsia="Arial Unicode MS" w:hint="cs"/>
                <w:cs/>
              </w:rPr>
              <w:t xml:space="preserve"> </w:t>
            </w:r>
            <w:r w:rsidRPr="00A27B16">
              <w:rPr>
                <w:rFonts w:eastAsia="Arial Unicode MS"/>
                <w:cs/>
              </w:rPr>
              <w:t xml:space="preserve">และ </w:t>
            </w:r>
            <w:r w:rsidR="00350186" w:rsidRPr="00A27B16">
              <w:rPr>
                <w:rFonts w:eastAsia="Arial Unicode MS"/>
              </w:rPr>
              <w:t>A2</w:t>
            </w:r>
            <w:r w:rsidR="00EC1249" w:rsidRPr="00A27B16">
              <w:rPr>
                <w:rFonts w:eastAsia="Arial Unicode MS" w:hint="cs"/>
                <w:cs/>
              </w:rPr>
              <w:t xml:space="preserve"> </w:t>
            </w:r>
            <w:r w:rsidRPr="00A27B16">
              <w:rPr>
                <w:rFonts w:eastAsia="Arial Unicode MS"/>
                <w:cs/>
              </w:rPr>
              <w:t xml:space="preserve">ได้นำรายได้และภาระหนี้ของทั้งบริษัท </w:t>
            </w:r>
            <w:r w:rsidRPr="00A27B16">
              <w:rPr>
                <w:rFonts w:eastAsia="Arial Unicode MS"/>
              </w:rPr>
              <w:t xml:space="preserve">A </w:t>
            </w:r>
            <w:r w:rsidRPr="00A27B16">
              <w:rPr>
                <w:rFonts w:eastAsia="Arial Unicode MS"/>
                <w:cs/>
              </w:rPr>
              <w:t xml:space="preserve">มาพิจารณา (ไม่ใช่เฉพาะของ </w:t>
            </w:r>
            <w:r w:rsidR="00350186" w:rsidRPr="00A27B16">
              <w:rPr>
                <w:rFonts w:eastAsia="Arial Unicode MS"/>
              </w:rPr>
              <w:t>A1</w:t>
            </w:r>
            <w:r w:rsidR="00EC1249" w:rsidRPr="00A27B16">
              <w:rPr>
                <w:rFonts w:eastAsia="Arial Unicode MS" w:hint="cs"/>
                <w:cs/>
              </w:rPr>
              <w:t xml:space="preserve"> </w:t>
            </w:r>
            <w:r w:rsidR="00350186" w:rsidRPr="00A27B16">
              <w:rPr>
                <w:rFonts w:eastAsia="Arial Unicode MS"/>
                <w:cs/>
              </w:rPr>
              <w:t xml:space="preserve">และ </w:t>
            </w:r>
            <w:r w:rsidR="00350186" w:rsidRPr="00A27B16">
              <w:rPr>
                <w:rFonts w:eastAsia="Arial Unicode MS"/>
              </w:rPr>
              <w:t>A2</w:t>
            </w:r>
            <w:r w:rsidR="00EC1249" w:rsidRPr="00A27B16">
              <w:rPr>
                <w:rFonts w:eastAsia="Arial Unicode MS" w:hint="cs"/>
                <w:cs/>
              </w:rPr>
              <w:t xml:space="preserve"> </w:t>
            </w:r>
            <w:r w:rsidRPr="00A27B16">
              <w:rPr>
                <w:rFonts w:eastAsia="Arial Unicode MS"/>
              </w:rPr>
              <w:t xml:space="preserve">) </w:t>
            </w:r>
            <w:r w:rsidRPr="00A27B16">
              <w:rPr>
                <w:rFonts w:eastAsia="Arial Unicode MS"/>
                <w:cs/>
              </w:rPr>
              <w:t xml:space="preserve">วงเงินกู้ระยะยาวที่ให้สำหรับ </w:t>
            </w:r>
            <w:r w:rsidR="00350186" w:rsidRPr="00A27B16">
              <w:rPr>
                <w:rFonts w:eastAsia="Arial Unicode MS"/>
              </w:rPr>
              <w:t>A1</w:t>
            </w:r>
            <w:r w:rsidR="00EC1249" w:rsidRPr="00A27B16">
              <w:rPr>
                <w:rFonts w:eastAsia="Arial Unicode MS" w:hint="cs"/>
                <w:cs/>
              </w:rPr>
              <w:t xml:space="preserve"> </w:t>
            </w:r>
            <w:r w:rsidR="00350186" w:rsidRPr="00A27B16">
              <w:rPr>
                <w:rFonts w:eastAsia="Arial Unicode MS"/>
                <w:cs/>
              </w:rPr>
              <w:t xml:space="preserve">และ </w:t>
            </w:r>
            <w:r w:rsidR="00350186" w:rsidRPr="00A27B16">
              <w:rPr>
                <w:rFonts w:eastAsia="Arial Unicode MS"/>
              </w:rPr>
              <w:t>A2</w:t>
            </w:r>
            <w:r w:rsidR="00EC1249" w:rsidRPr="00A27B16">
              <w:rPr>
                <w:rFonts w:eastAsia="Arial Unicode MS" w:hint="cs"/>
                <w:cs/>
              </w:rPr>
              <w:t xml:space="preserve"> </w:t>
            </w:r>
            <w:r w:rsidRPr="00A27B16">
              <w:rPr>
                <w:rFonts w:eastAsia="Arial Unicode MS"/>
                <w:cs/>
              </w:rPr>
              <w:t xml:space="preserve">นับเป็น </w:t>
            </w:r>
            <w:r w:rsidRPr="00A27B16">
              <w:rPr>
                <w:rFonts w:eastAsia="Arial Unicode MS"/>
              </w:rPr>
              <w:t xml:space="preserve">Project Finance </w:t>
            </w:r>
            <w:r w:rsidRPr="00A27B16">
              <w:rPr>
                <w:rFonts w:eastAsia="Arial Unicode MS"/>
                <w:cs/>
              </w:rPr>
              <w:t>ตาม</w:t>
            </w:r>
            <w:r w:rsidRPr="00A27B16">
              <w:rPr>
                <w:rFonts w:eastAsia="Arial Unicode MS"/>
              </w:rPr>
              <w:t xml:space="preserve"> </w:t>
            </w:r>
            <w:r w:rsidRPr="00A27B16">
              <w:rPr>
                <w:rFonts w:eastAsia="Arial Unicode MS"/>
                <w:cs/>
              </w:rPr>
              <w:t xml:space="preserve">หรือไม่ </w:t>
            </w:r>
          </w:p>
        </w:tc>
      </w:tr>
      <w:tr w:rsidR="00BE69F2" w:rsidRPr="00BE69F2" w14:paraId="01D9BA3B" w14:textId="77777777" w:rsidTr="007474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03AF5E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A12</w:t>
            </w:r>
          </w:p>
        </w:tc>
        <w:tc>
          <w:tcPr>
            <w:tcW w:w="9639" w:type="dxa"/>
          </w:tcPr>
          <w:p w14:paraId="70F854C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1.5</w:t>
            </w:r>
            <w:r w:rsidRPr="00BE69F2">
              <w:rPr>
                <w:rFonts w:eastAsia="Arial Unicode MS"/>
              </w:rPr>
              <w:t xml:space="preserve"> Project Finance</w:t>
            </w:r>
            <w:r w:rsidRPr="00BE69F2">
              <w:rPr>
                <w:rFonts w:eastAsia="Arial Unicode MS"/>
                <w:cs/>
              </w:rPr>
              <w:t xml:space="preserve"> เนื่องจากการพิจารณาแบบ </w:t>
            </w:r>
            <w:r w:rsidRPr="00BE69F2">
              <w:rPr>
                <w:rFonts w:eastAsia="Arial Unicode MS"/>
              </w:rPr>
              <w:t xml:space="preserve">Corporate Finance </w:t>
            </w:r>
            <w:r w:rsidRPr="00BE69F2">
              <w:rPr>
                <w:rFonts w:eastAsia="Arial Unicode MS"/>
                <w:cs/>
              </w:rPr>
              <w:t>ดังกล่าว ไม่ใช่โครงการเพื่อ</w:t>
            </w:r>
            <w:r w:rsidRPr="00BE69F2">
              <w:rPr>
                <w:rFonts w:eastAsia="Arial Unicode MS"/>
                <w:u w:val="single"/>
                <w:cs/>
              </w:rPr>
              <w:t>พัฒนาอสังหาริมทรัพย์ และเพื่อพัฒนาสาธารณูปโภคขนาดใหญ่</w:t>
            </w:r>
          </w:p>
        </w:tc>
      </w:tr>
    </w:tbl>
    <w:p w14:paraId="18CA1A1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EDF64BD" w14:textId="77777777" w:rsidTr="007474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C56AD3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440A3F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  <w:r w:rsidRPr="00BE69F2">
              <w:rPr>
                <w:rFonts w:eastAsia="Arial Unicode MS"/>
                <w:cs/>
              </w:rPr>
              <w:t xml:space="preserve"> บริษัท </w:t>
            </w:r>
            <w:r w:rsidRPr="00BE69F2">
              <w:rPr>
                <w:rFonts w:eastAsia="Arial Unicode MS"/>
              </w:rPr>
              <w:t xml:space="preserve">B </w:t>
            </w:r>
            <w:r w:rsidRPr="00BE69F2">
              <w:rPr>
                <w:rFonts w:eastAsia="Arial Unicode MS"/>
                <w:cs/>
              </w:rPr>
              <w:t xml:space="preserve">ประกอบธุรกิจเป็นผู้จัดจำหน่ายอุปกรณ์กันกระแทก สำหรับใช้ในยานยนต์ บริษัท </w:t>
            </w:r>
            <w:r w:rsidRPr="00BE69F2">
              <w:rPr>
                <w:rFonts w:eastAsia="Arial Unicode MS"/>
              </w:rPr>
              <w:t xml:space="preserve">B </w:t>
            </w:r>
            <w:r w:rsidRPr="00BE69F2">
              <w:rPr>
                <w:rFonts w:eastAsia="Arial Unicode MS"/>
                <w:cs/>
              </w:rPr>
              <w:t xml:space="preserve">ขอวงเงินกู้ระยะยาวสำหรับการขยายโกดังและอาคารสำนักงานที่มีมูลค่าลงทุนโดยรวม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 และมีหลักประกันเป็นโกดังและอาคารสำนักงานที่กำลังก่อสร้าง โดยการพิจารณา</w:t>
            </w:r>
            <w:r w:rsidRPr="00BE69F2">
              <w:rPr>
                <w:rFonts w:eastAsia="Arial Unicode MS"/>
                <w:u w:val="single"/>
                <w:cs/>
              </w:rPr>
              <w:t>วงเงินจากรายได้และภาระหนี้ของทั้งบริษัท</w:t>
            </w:r>
            <w:r w:rsidRPr="00BE69F2">
              <w:rPr>
                <w:rFonts w:eastAsia="Arial Unicode MS"/>
                <w:cs/>
              </w:rPr>
              <w:t xml:space="preserve"> (พิจารณาแบบ </w:t>
            </w:r>
            <w:r w:rsidRPr="00BE69F2">
              <w:rPr>
                <w:rFonts w:eastAsia="Arial Unicode MS"/>
              </w:rPr>
              <w:t xml:space="preserve">Corporate Finance) </w:t>
            </w:r>
            <w:r w:rsidRPr="00BE69F2">
              <w:rPr>
                <w:rFonts w:eastAsia="Arial Unicode MS"/>
                <w:cs/>
              </w:rPr>
              <w:t xml:space="preserve">มาพิจารณา วงเงินเงินกู้ระยะยาวที่ให้สำหรับการขยายโกดังและอากคารสำนักงานถือเป็น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>ตามนิยาม ธปท. หรือไม่</w:t>
            </w:r>
          </w:p>
        </w:tc>
      </w:tr>
      <w:tr w:rsidR="00BE69F2" w:rsidRPr="00BE69F2" w14:paraId="2DE7EB6A" w14:textId="77777777" w:rsidTr="007474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B28AC5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A13</w:t>
            </w:r>
          </w:p>
        </w:tc>
        <w:tc>
          <w:tcPr>
            <w:tcW w:w="9639" w:type="dxa"/>
          </w:tcPr>
          <w:p w14:paraId="4268148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1.5</w:t>
            </w:r>
            <w:r w:rsidRPr="00BE69F2">
              <w:rPr>
                <w:rFonts w:eastAsia="Arial Unicode MS"/>
              </w:rPr>
              <w:t xml:space="preserve"> Project Finance</w:t>
            </w:r>
            <w:r w:rsidRPr="00BE69F2">
              <w:rPr>
                <w:rFonts w:eastAsia="Arial Unicode MS"/>
                <w:cs/>
              </w:rPr>
              <w:t xml:space="preserve"> เนื่องจากการพิจารณาแบบ </w:t>
            </w:r>
            <w:r w:rsidRPr="00BE69F2">
              <w:rPr>
                <w:rFonts w:eastAsia="Arial Unicode MS"/>
              </w:rPr>
              <w:t xml:space="preserve">Corporate Finance </w:t>
            </w:r>
            <w:r w:rsidRPr="00BE69F2">
              <w:rPr>
                <w:rFonts w:eastAsia="Arial Unicode MS"/>
                <w:cs/>
              </w:rPr>
              <w:t>ดังกล่าว ไม่ใช่โครงการเพื่อ</w:t>
            </w:r>
            <w:r w:rsidRPr="00BE69F2">
              <w:rPr>
                <w:rFonts w:eastAsia="Arial Unicode MS"/>
                <w:u w:val="single"/>
                <w:cs/>
              </w:rPr>
              <w:t>พัฒนาอสังหาริมทรัพย์ และเพื่อพัฒนาสาธารณูปโภคขนาดใหญ่</w:t>
            </w:r>
          </w:p>
        </w:tc>
      </w:tr>
    </w:tbl>
    <w:p w14:paraId="353F04B8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01AAF1B" w14:textId="77777777" w:rsidTr="007474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DA4DE0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8E7CFC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สำหรับเช่าซื้อเครื่องบิน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เช่าซื้อเรือ หรือ เครื่องจักรมูลค่า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ลบ. จะต้องทำการรายงานใน </w:t>
            </w:r>
            <w:r w:rsidRPr="00BE69F2">
              <w:rPr>
                <w:rFonts w:eastAsia="Arial Unicode MS"/>
              </w:rPr>
              <w:t xml:space="preserve">Data Entity 1.5 Project Finance </w:t>
            </w:r>
            <w:r w:rsidRPr="00BE69F2">
              <w:rPr>
                <w:rFonts w:eastAsia="Arial Unicode MS"/>
                <w:cs/>
              </w:rPr>
              <w:t xml:space="preserve">หรือไม่ และควรรายงานข้อมูลใน </w:t>
            </w:r>
            <w:r w:rsidRPr="00BE69F2">
              <w:rPr>
                <w:rFonts w:eastAsia="Arial Unicode MS"/>
              </w:rPr>
              <w:t xml:space="preserve">Data Entity 1.2 Credit Account Detail </w:t>
            </w:r>
            <w:r w:rsidRPr="00BE69F2">
              <w:rPr>
                <w:rFonts w:eastAsia="Arial Unicode MS"/>
                <w:cs/>
              </w:rPr>
              <w:t xml:space="preserve">ของบัญชีดังกล่าวด้วย </w:t>
            </w:r>
            <w:r w:rsidRPr="00BE69F2">
              <w:rPr>
                <w:rFonts w:eastAsia="Arial Unicode MS"/>
              </w:rPr>
              <w:t xml:space="preserve">Arrangement Purpose Code </w:t>
            </w:r>
            <w:r w:rsidRPr="00BE69F2">
              <w:rPr>
                <w:rFonts w:eastAsia="Arial Unicode MS"/>
                <w:cs/>
              </w:rPr>
              <w:t>ใด</w:t>
            </w:r>
          </w:p>
        </w:tc>
      </w:tr>
      <w:tr w:rsidR="00BE69F2" w:rsidRPr="00BE69F2" w14:paraId="14B7CB1A" w14:textId="77777777" w:rsidTr="007474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ABC5FE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A14</w:t>
            </w:r>
          </w:p>
        </w:tc>
        <w:tc>
          <w:tcPr>
            <w:tcW w:w="9639" w:type="dxa"/>
          </w:tcPr>
          <w:p w14:paraId="47B8B4A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1.5</w:t>
            </w:r>
            <w:r w:rsidRPr="00BE69F2">
              <w:rPr>
                <w:rFonts w:eastAsia="Arial Unicode MS"/>
              </w:rPr>
              <w:t xml:space="preserve"> Project Finance</w:t>
            </w:r>
            <w:r w:rsidRPr="00BE69F2">
              <w:rPr>
                <w:rFonts w:eastAsia="Arial Unicode MS"/>
                <w:cs/>
              </w:rPr>
              <w:t xml:space="preserve"> หาก สง.ไม่ได้พิจารณาความสามารถในการชำระคืนเงินกู้จากระแสเงินสดที่ได้รับจากโครงการเป็นหลัก </w:t>
            </w:r>
            <w:r w:rsidRPr="00BE69F2">
              <w:rPr>
                <w:cs/>
              </w:rPr>
              <w:t>และ</w:t>
            </w:r>
            <w:r w:rsidRPr="00BE69F2">
              <w:t>/</w:t>
            </w:r>
            <w:r w:rsidRPr="00BE69F2">
              <w:rPr>
                <w:cs/>
              </w:rPr>
              <w:t>หรือใช้สินทรัพย์ของโครงการเป็นหลักประกัน</w:t>
            </w:r>
          </w:p>
          <w:p w14:paraId="13F763A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สำหรับ </w:t>
            </w:r>
            <w:r w:rsidRPr="00BE69F2">
              <w:rPr>
                <w:rFonts w:eastAsia="Arial Unicode MS"/>
              </w:rPr>
              <w:t xml:space="preserve">Arrangement Purpose Code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2000700033</w:t>
            </w:r>
            <w:r w:rsidRPr="00BE69F2">
              <w:rPr>
                <w:rFonts w:eastAsia="Arial Unicode MS"/>
                <w:cs/>
              </w:rPr>
              <w:t xml:space="preserve"> ยานพาหนะ และ </w:t>
            </w:r>
            <w:r w:rsidRPr="00BE69F2">
              <w:rPr>
                <w:rFonts w:eastAsia="Arial Unicode MS"/>
              </w:rPr>
              <w:t>2000700032</w:t>
            </w:r>
            <w:r w:rsidRPr="00BE69F2">
              <w:rPr>
                <w:rFonts w:eastAsia="Arial Unicode MS"/>
                <w:cs/>
              </w:rPr>
              <w:t xml:space="preserve"> เครื่องจักร และอุปกรณ์</w:t>
            </w:r>
          </w:p>
        </w:tc>
      </w:tr>
    </w:tbl>
    <w:p w14:paraId="69F7637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52AF767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p w14:paraId="30618456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[Project Location]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7D5EA14" w14:textId="77777777" w:rsidTr="007474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1E927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7E4993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โครงการใหญ่สร้างเขื่อนที่คาบเกี่ยวหลายจังหวัด ให้รายงาน </w:t>
            </w:r>
            <w:r w:rsidRPr="00BE69F2">
              <w:rPr>
                <w:rFonts w:eastAsia="Arial Unicode MS"/>
              </w:rPr>
              <w:t xml:space="preserve">Project Location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11B66CB7" w14:textId="77777777" w:rsidTr="007474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481F61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8CA3DE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Location </w:t>
            </w:r>
            <w:r w:rsidRPr="00BE69F2">
              <w:rPr>
                <w:rFonts w:eastAsia="Arial Unicode MS"/>
                <w:cs/>
              </w:rPr>
              <w:t xml:space="preserve">ตามพื้นที่ที่ </w:t>
            </w:r>
            <w:r w:rsidRPr="00BE69F2">
              <w:rPr>
                <w:rFonts w:eastAsia="Arial Unicode MS"/>
              </w:rPr>
              <w:t xml:space="preserve">Project </w:t>
            </w:r>
            <w:r w:rsidRPr="00BE69F2">
              <w:rPr>
                <w:rFonts w:eastAsia="Arial Unicode MS"/>
                <w:cs/>
              </w:rPr>
              <w:t>นั้นตั้งอยู่มากที่สุด</w:t>
            </w:r>
          </w:p>
        </w:tc>
      </w:tr>
    </w:tbl>
    <w:p w14:paraId="1E75642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188EE995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[Estimated Project Value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9BFA7EF" w14:textId="77777777" w:rsidTr="007474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DA3B75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CBC957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Estimated Project Value in Baht</w:t>
            </w:r>
            <w:r w:rsidRPr="00BE69F2">
              <w:rPr>
                <w:rFonts w:eastAsia="Arial Unicode MS"/>
                <w:cs/>
              </w:rPr>
              <w:t xml:space="preserve"> ประมาณการมูลค่าทั้งสิ้นของโครงการ (หน่วย: บาท) ให้รวมเงินลงทุนประเภทใด และสินเชื่อที่เป็นสกุลเงินอื่นต้องคำนวนรวมเทียบเท่าบาทหรือไม่</w:t>
            </w:r>
          </w:p>
        </w:tc>
      </w:tr>
      <w:tr w:rsidR="00BE69F2" w:rsidRPr="00BE69F2" w14:paraId="3E20D3FE" w14:textId="77777777" w:rsidTr="007474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89A7F9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A1EE41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ให้รวมเงินลงทุนทุกประเภท และรายงานทุกสกุลเป็นมูลค่าโครงการรวมเทียบเท่าบาท</w:t>
            </w:r>
          </w:p>
        </w:tc>
      </w:tr>
    </w:tbl>
    <w:p w14:paraId="0C71935D" w14:textId="77777777" w:rsidR="00033C0B" w:rsidRPr="00BE69F2" w:rsidRDefault="00033C0B" w:rsidP="009A6773">
      <w:pPr>
        <w:spacing w:after="120"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79C1F54" w14:textId="77777777" w:rsidTr="007474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C2F135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5054E5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วิธีการคำนวณแบบ </w:t>
            </w:r>
            <w:r w:rsidRPr="00BE69F2">
              <w:rPr>
                <w:rFonts w:eastAsia="Arial Unicode MS"/>
              </w:rPr>
              <w:t xml:space="preserve">Cost Value </w:t>
            </w:r>
            <w:r w:rsidRPr="00BE69F2">
              <w:rPr>
                <w:rFonts w:eastAsia="Arial Unicode MS"/>
                <w:cs/>
              </w:rPr>
              <w:t>เป็นอย่างไร</w:t>
            </w:r>
          </w:p>
        </w:tc>
      </w:tr>
      <w:tr w:rsidR="00BE69F2" w:rsidRPr="00BE69F2" w14:paraId="189D98EB" w14:textId="77777777" w:rsidTr="007474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B6A8F5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3208D9F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Cost value </w:t>
            </w:r>
            <w:r w:rsidRPr="00BE69F2">
              <w:rPr>
                <w:rFonts w:eastAsia="Arial Unicode MS"/>
                <w:cs/>
              </w:rPr>
              <w:t>หมายถึง มูลค่าโครงการที่คิดตามต้นทุนในการดำเนินโครงการทั้งหมดจนแล้วเสร็จ (ตามที่ สง. ประเมิน หรือได้รับข้อมูลจากลูกหนี้)</w:t>
            </w:r>
          </w:p>
        </w:tc>
      </w:tr>
    </w:tbl>
    <w:p w14:paraId="710022D8" w14:textId="77777777" w:rsidR="00033C0B" w:rsidRPr="00BE69F2" w:rsidRDefault="00033C0B" w:rsidP="009A6773">
      <w:pPr>
        <w:spacing w:after="0" w:line="240" w:lineRule="auto"/>
        <w:rPr>
          <w:rFonts w:eastAsia="Arial Unicode MS"/>
          <w:highlight w:val="cyan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8008604" w14:textId="77777777" w:rsidTr="007474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D45B08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5911E6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โครงการ </w:t>
            </w:r>
            <w:r w:rsidRPr="00BE69F2">
              <w:rPr>
                <w:rFonts w:eastAsia="Arial Unicode MS"/>
              </w:rPr>
              <w:t xml:space="preserve">Project Finance </w:t>
            </w:r>
            <w:r w:rsidRPr="00BE69F2">
              <w:rPr>
                <w:rFonts w:eastAsia="Arial Unicode MS"/>
                <w:cs/>
              </w:rPr>
              <w:t xml:space="preserve">สามารถปล่อยสินเชื่อ </w:t>
            </w:r>
            <w:r w:rsidRPr="00BE69F2">
              <w:rPr>
                <w:rFonts w:eastAsia="Arial Unicode MS"/>
              </w:rPr>
              <w:t xml:space="preserve">Term Loan, Working Capital </w:t>
            </w:r>
            <w:r w:rsidRPr="00BE69F2">
              <w:rPr>
                <w:rFonts w:eastAsia="Arial Unicode MS"/>
                <w:cs/>
              </w:rPr>
              <w:t xml:space="preserve">คือ สามารถมีได้หลาย </w:t>
            </w:r>
            <w:r w:rsidRPr="00BE69F2">
              <w:rPr>
                <w:rFonts w:eastAsia="Arial Unicode MS"/>
              </w:rPr>
              <w:t xml:space="preserve">Product </w:t>
            </w:r>
            <w:r w:rsidRPr="00BE69F2">
              <w:rPr>
                <w:rFonts w:eastAsia="Arial Unicode MS"/>
                <w:cs/>
              </w:rPr>
              <w:t xml:space="preserve">หลาย </w:t>
            </w:r>
            <w:r w:rsidRPr="00BE69F2">
              <w:rPr>
                <w:rFonts w:eastAsia="Arial Unicode MS"/>
              </w:rPr>
              <w:t xml:space="preserve">Limit </w:t>
            </w:r>
            <w:r w:rsidRPr="00BE69F2">
              <w:rPr>
                <w:rFonts w:eastAsia="Arial Unicode MS"/>
                <w:u w:val="single"/>
                <w:cs/>
              </w:rPr>
              <w:t>สมมุติ</w:t>
            </w:r>
            <w:r w:rsidRPr="00BE69F2">
              <w:rPr>
                <w:rFonts w:eastAsia="Arial Unicode MS"/>
                <w:cs/>
              </w:rPr>
              <w:t xml:space="preserve"> โครงการ </w:t>
            </w:r>
            <w:r w:rsidRPr="00BE69F2">
              <w:rPr>
                <w:rFonts w:eastAsia="Arial Unicode MS"/>
              </w:rPr>
              <w:t xml:space="preserve">Project name = ABC </w:t>
            </w:r>
            <w:r w:rsidRPr="00BE69F2">
              <w:rPr>
                <w:rFonts w:eastAsia="Arial Unicode MS"/>
                <w:cs/>
              </w:rPr>
              <w:t>มีปล่อยสินเชื่อ ดังนี้</w:t>
            </w:r>
          </w:p>
          <w:p w14:paraId="0B483195" w14:textId="77777777" w:rsidR="00033C0B" w:rsidRPr="00BE69F2" w:rsidRDefault="00033C0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Term Loan </w:t>
            </w:r>
            <w:r w:rsidRPr="00BE69F2">
              <w:rPr>
                <w:rFonts w:eastAsia="Arial Unicode MS"/>
                <w:cs/>
              </w:rPr>
              <w:t xml:space="preserve">บัญชีที่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= </w:t>
            </w:r>
            <w:r w:rsidRPr="00BE69F2">
              <w:rPr>
                <w:rFonts w:eastAsia="Arial Unicode MS"/>
              </w:rPr>
              <w:t xml:space="preserve">200 </w:t>
            </w:r>
            <w:r w:rsidRPr="00BE69F2">
              <w:rPr>
                <w:rFonts w:eastAsia="Arial Unicode MS"/>
                <w:cs/>
              </w:rPr>
              <w:t>ล้านบาท</w:t>
            </w:r>
          </w:p>
          <w:p w14:paraId="6BA2E4A3" w14:textId="77777777" w:rsidR="00033C0B" w:rsidRPr="00BE69F2" w:rsidRDefault="00033C0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Term Loan </w:t>
            </w:r>
            <w:r w:rsidRPr="00BE69F2">
              <w:rPr>
                <w:rFonts w:eastAsia="Arial Unicode MS"/>
                <w:cs/>
              </w:rPr>
              <w:t xml:space="preserve">บัญชีที่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= </w:t>
            </w:r>
            <w:r w:rsidRPr="00BE69F2">
              <w:rPr>
                <w:rFonts w:eastAsia="Arial Unicode MS"/>
              </w:rPr>
              <w:t>5 M.USD (Conversion rate =</w:t>
            </w:r>
            <w:r w:rsidRPr="00BE69F2">
              <w:rPr>
                <w:rFonts w:eastAsia="Arial Unicode MS"/>
                <w:cs/>
              </w:rPr>
              <w:t xml:space="preserve"> 31 </w:t>
            </w:r>
            <w:r w:rsidRPr="00BE69F2">
              <w:rPr>
                <w:rFonts w:eastAsia="Arial Unicode MS"/>
              </w:rPr>
              <w:t>THB</w:t>
            </w:r>
            <w:r w:rsidRPr="00BE69F2">
              <w:rPr>
                <w:rFonts w:eastAsia="Arial Unicode MS"/>
                <w:cs/>
              </w:rPr>
              <w:t>)</w:t>
            </w:r>
            <w:r w:rsidRPr="00BE69F2">
              <w:rPr>
                <w:rFonts w:eastAsia="Arial Unicode MS"/>
              </w:rPr>
              <w:t xml:space="preserve"> = 155 </w:t>
            </w:r>
            <w:r w:rsidRPr="00BE69F2">
              <w:rPr>
                <w:rFonts w:eastAsia="Arial Unicode MS"/>
                <w:cs/>
              </w:rPr>
              <w:t>ล้านบาท</w:t>
            </w:r>
          </w:p>
          <w:p w14:paraId="632A344E" w14:textId="77777777" w:rsidR="00033C0B" w:rsidRPr="00BE69F2" w:rsidRDefault="00033C0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L/G-utility                  = 4 </w:t>
            </w:r>
            <w:r w:rsidRPr="00BE69F2">
              <w:rPr>
                <w:rFonts w:eastAsia="Arial Unicode MS"/>
                <w:cs/>
              </w:rPr>
              <w:t>ล้านบาท</w:t>
            </w:r>
          </w:p>
          <w:p w14:paraId="65256E2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ในการรายงาน </w:t>
            </w:r>
            <w:r w:rsidRPr="00BE69F2">
              <w:rPr>
                <w:rFonts w:eastAsia="Arial Unicode MS"/>
              </w:rPr>
              <w:t>Data Entity 1.5 Project Finance</w:t>
            </w:r>
            <w:r w:rsidRPr="00BE69F2">
              <w:rPr>
                <w:rFonts w:eastAsia="Arial Unicode MS"/>
                <w:cs/>
              </w:rPr>
              <w:t xml:space="preserve"> ต้องรายงานอย่างไร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หากโครงการมีหลาย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ในโครงการเดียวกัน </w:t>
            </w:r>
          </w:p>
        </w:tc>
      </w:tr>
      <w:tr w:rsidR="00BE69F2" w:rsidRPr="00BE69F2" w14:paraId="55077B07" w14:textId="77777777" w:rsidTr="007474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722473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79128A7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ให้รายงานทุกโตรงการด้วยมูลค่า </w:t>
            </w:r>
            <w:r w:rsidRPr="00BE69F2">
              <w:rPr>
                <w:rFonts w:eastAsia="Arial Unicode MS"/>
              </w:rPr>
              <w:t>Estimated Project Value</w:t>
            </w:r>
            <w:r w:rsidRPr="00BE69F2">
              <w:rPr>
                <w:rFonts w:eastAsia="Arial Unicode MS"/>
                <w:cs/>
              </w:rPr>
              <w:t xml:space="preserve"> รวมค่าเดียวกัน ดังตัวอย่าง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568"/>
              <w:gridCol w:w="1569"/>
              <w:gridCol w:w="1569"/>
              <w:gridCol w:w="1569"/>
              <w:gridCol w:w="3138"/>
            </w:tblGrid>
            <w:tr w:rsidR="00BE69F2" w:rsidRPr="00BE69F2" w14:paraId="341FB005" w14:textId="77777777">
              <w:tc>
                <w:tcPr>
                  <w:tcW w:w="1568" w:type="dxa"/>
                </w:tcPr>
                <w:p w14:paraId="57575C6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569" w:type="dxa"/>
                </w:tcPr>
                <w:p w14:paraId="4D8200B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569" w:type="dxa"/>
                </w:tcPr>
                <w:p w14:paraId="0F633A8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Project Name</w:t>
                  </w:r>
                </w:p>
              </w:tc>
              <w:tc>
                <w:tcPr>
                  <w:tcW w:w="1569" w:type="dxa"/>
                </w:tcPr>
                <w:p w14:paraId="6CC883F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Project Country</w:t>
                  </w:r>
                </w:p>
              </w:tc>
              <w:tc>
                <w:tcPr>
                  <w:tcW w:w="3138" w:type="dxa"/>
                </w:tcPr>
                <w:p w14:paraId="637C56E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Estimated Project Value in Baht</w:t>
                  </w:r>
                </w:p>
              </w:tc>
            </w:tr>
            <w:tr w:rsidR="00BE69F2" w:rsidRPr="00BE69F2" w14:paraId="0F056C15" w14:textId="77777777">
              <w:tc>
                <w:tcPr>
                  <w:tcW w:w="1568" w:type="dxa"/>
                </w:tcPr>
                <w:p w14:paraId="3EB0753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569" w:type="dxa"/>
                </w:tcPr>
                <w:p w14:paraId="128D070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569" w:type="dxa"/>
                </w:tcPr>
                <w:p w14:paraId="4752BDA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ABC</w:t>
                  </w:r>
                </w:p>
              </w:tc>
              <w:tc>
                <w:tcPr>
                  <w:tcW w:w="1569" w:type="dxa"/>
                </w:tcPr>
                <w:p w14:paraId="4C41A48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</w:t>
                  </w:r>
                </w:p>
              </w:tc>
              <w:tc>
                <w:tcPr>
                  <w:tcW w:w="3138" w:type="dxa"/>
                </w:tcPr>
                <w:p w14:paraId="0D519D1F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359,000,000</w:t>
                  </w:r>
                </w:p>
              </w:tc>
            </w:tr>
            <w:tr w:rsidR="00BE69F2" w:rsidRPr="00BE69F2" w14:paraId="3F23B905" w14:textId="77777777">
              <w:tc>
                <w:tcPr>
                  <w:tcW w:w="1568" w:type="dxa"/>
                </w:tcPr>
                <w:p w14:paraId="5E100F7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569" w:type="dxa"/>
                </w:tcPr>
                <w:p w14:paraId="292EE82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569" w:type="dxa"/>
                </w:tcPr>
                <w:p w14:paraId="078E084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ABC</w:t>
                  </w:r>
                </w:p>
              </w:tc>
              <w:tc>
                <w:tcPr>
                  <w:tcW w:w="1569" w:type="dxa"/>
                </w:tcPr>
                <w:p w14:paraId="6EE03DE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</w:t>
                  </w:r>
                </w:p>
              </w:tc>
              <w:tc>
                <w:tcPr>
                  <w:tcW w:w="3138" w:type="dxa"/>
                </w:tcPr>
                <w:p w14:paraId="2BB44E11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359,000,000</w:t>
                  </w:r>
                </w:p>
              </w:tc>
            </w:tr>
            <w:tr w:rsidR="00BE69F2" w:rsidRPr="00BE69F2" w14:paraId="01E99E76" w14:textId="77777777">
              <w:tc>
                <w:tcPr>
                  <w:tcW w:w="1568" w:type="dxa"/>
                </w:tcPr>
                <w:p w14:paraId="587DBC4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569" w:type="dxa"/>
                </w:tcPr>
                <w:p w14:paraId="6AAD946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1569" w:type="dxa"/>
                </w:tcPr>
                <w:p w14:paraId="20227F9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ABC</w:t>
                  </w:r>
                </w:p>
              </w:tc>
              <w:tc>
                <w:tcPr>
                  <w:tcW w:w="1569" w:type="dxa"/>
                </w:tcPr>
                <w:p w14:paraId="6684C33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TH</w:t>
                  </w:r>
                </w:p>
              </w:tc>
              <w:tc>
                <w:tcPr>
                  <w:tcW w:w="3138" w:type="dxa"/>
                </w:tcPr>
                <w:p w14:paraId="0E418074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359,000,000</w:t>
                  </w:r>
                </w:p>
              </w:tc>
            </w:tr>
          </w:tbl>
          <w:p w14:paraId="7A70D0C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</w:tc>
      </w:tr>
    </w:tbl>
    <w:p w14:paraId="1B07A69E" w14:textId="77777777" w:rsidR="00033C0B" w:rsidRPr="00BE69F2" w:rsidRDefault="00033C0B" w:rsidP="009A6773">
      <w:pPr>
        <w:spacing w:after="0"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85DC526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F8FC488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  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97353A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สำหรับโครงการเก่าสามารถรายงาน</w:t>
            </w:r>
            <w:r w:rsidRPr="00BE69F2">
              <w:rPr>
                <w:rFonts w:eastAsia="Arial Unicode MS"/>
              </w:rPr>
              <w:t xml:space="preserve"> Estimated Project Value in Baht </w:t>
            </w:r>
            <w:r w:rsidRPr="00BE69F2">
              <w:rPr>
                <w:rFonts w:eastAsia="Arial Unicode MS"/>
                <w:cs/>
              </w:rPr>
              <w:t xml:space="preserve">ด้วยราคาประเมินล่าสุดได้หรือไม่ เนื่องจากการหามูลค่าลงทุนของโครงการเก่าค่อนข้างยาก และเมื่อมีการลงทุนเพิ่มจะรายงาน </w:t>
            </w:r>
            <w:r w:rsidRPr="00BE69F2">
              <w:rPr>
                <w:rFonts w:eastAsia="Arial Unicode MS"/>
              </w:rPr>
              <w:t xml:space="preserve">Estimate Project Value in Baht </w:t>
            </w:r>
            <w:r w:rsidRPr="00BE69F2">
              <w:rPr>
                <w:rFonts w:eastAsia="Arial Unicode MS"/>
                <w:cs/>
              </w:rPr>
              <w:t>โดยนำราคาประเมินล่าสุดบวกมูลค่าการลงทุนเพิ่ม ได้หรือไม่</w:t>
            </w:r>
          </w:p>
        </w:tc>
      </w:tr>
      <w:tr w:rsidR="00BE69F2" w:rsidRPr="00BE69F2" w14:paraId="4181C236" w14:textId="77777777" w:rsidTr="000205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061309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 xml:space="preserve">  A4</w:t>
            </w:r>
          </w:p>
        </w:tc>
        <w:tc>
          <w:tcPr>
            <w:tcW w:w="9639" w:type="dxa"/>
          </w:tcPr>
          <w:p w14:paraId="6B91554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ได้ สำหรับโครงการเก่าสามารถรายงาน</w:t>
            </w:r>
            <w:r w:rsidRPr="00BE69F2">
              <w:rPr>
                <w:rFonts w:eastAsia="Arial Unicode MS"/>
              </w:rPr>
              <w:t xml:space="preserve"> Estimated Project Value in Baht </w:t>
            </w:r>
            <w:r w:rsidRPr="00BE69F2">
              <w:rPr>
                <w:rFonts w:eastAsia="Arial Unicode MS"/>
                <w:cs/>
              </w:rPr>
              <w:t>ด้วยราคาประเมินล่าสุด</w:t>
            </w:r>
          </w:p>
        </w:tc>
      </w:tr>
    </w:tbl>
    <w:p w14:paraId="2A0472A7" w14:textId="77777777" w:rsidR="00033C0B" w:rsidRPr="00BE69F2" w:rsidRDefault="00033C0B" w:rsidP="009A6773">
      <w:pPr>
        <w:spacing w:after="0"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643D059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7AF2CC4" w14:textId="77777777" w:rsidR="00033C0B" w:rsidRPr="00BE69F2" w:rsidRDefault="00033C0B" w:rsidP="009A6773">
            <w:pPr>
              <w:jc w:val="center"/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655023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สง. ไม่สามารถรายงานข้อมูลส่วน "</w:t>
            </w:r>
            <w:r w:rsidRPr="00BE69F2">
              <w:rPr>
                <w:rFonts w:eastAsia="Arial Unicode MS"/>
              </w:rPr>
              <w:t>Estimated Project Value in Baht"</w:t>
            </w:r>
            <w:r w:rsidRPr="00BE69F2">
              <w:rPr>
                <w:rFonts w:eastAsia="Arial Unicode MS"/>
                <w:cs/>
              </w:rPr>
              <w:t xml:space="preserve"> เนื่องจากติดเงื่อนไข </w:t>
            </w:r>
            <w:r w:rsidRPr="00BE69F2">
              <w:rPr>
                <w:rFonts w:eastAsia="Arial Unicode MS"/>
              </w:rPr>
              <w:t xml:space="preserve">Non-Disclosure Agreement (NDA) </w:t>
            </w:r>
            <w:r w:rsidRPr="00BE69F2">
              <w:rPr>
                <w:rFonts w:eastAsia="Arial Unicode MS"/>
                <w:cs/>
              </w:rPr>
              <w:t xml:space="preserve">ที่ทำไว้กับลูกค้า โดย สง. สามารถระบุ </w:t>
            </w:r>
            <w:r w:rsidRPr="00BE69F2">
              <w:rPr>
                <w:rFonts w:eastAsia="Arial Unicode MS"/>
              </w:rPr>
              <w:t xml:space="preserve">Data Element </w:t>
            </w:r>
            <w:r w:rsidRPr="00BE69F2">
              <w:rPr>
                <w:rFonts w:eastAsia="Arial Unicode MS"/>
                <w:cs/>
              </w:rPr>
              <w:t xml:space="preserve">อื่น ๆ สำหรับโครงการที่มีมูลค่าลงทุน </w:t>
            </w:r>
            <w:r w:rsidRPr="00BE69F2">
              <w:rPr>
                <w:rFonts w:eastAsia="Arial Unicode MS"/>
              </w:rPr>
              <w:t>500</w:t>
            </w:r>
            <w:r w:rsidRPr="00BE69F2">
              <w:rPr>
                <w:rFonts w:eastAsia="Arial Unicode MS"/>
                <w:cs/>
              </w:rPr>
              <w:t xml:space="preserve"> ล้านบาทขึ้นไปได้ เพียงแต่ไม่สามารถเปิดเผยมูลค่าโครงการที่แท้จริงได้</w:t>
            </w:r>
          </w:p>
        </w:tc>
      </w:tr>
      <w:tr w:rsidR="00BE69F2" w:rsidRPr="00BE69F2" w14:paraId="1521A581" w14:textId="77777777" w:rsidTr="000205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29CDFA4" w14:textId="77777777" w:rsidR="00033C0B" w:rsidRPr="00BE69F2" w:rsidRDefault="00033C0B" w:rsidP="009A6773">
            <w:pPr>
              <w:jc w:val="center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673C735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สง. สามารถรายงานทุกข้อมูลให้ ธปท.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ได้ โดยไม่ขัดต่อกฎหมาย ซึ่งเป็นไปตามเงื่อนไขการกำกับดูแลของ ธปท. </w:t>
            </w:r>
          </w:p>
        </w:tc>
      </w:tr>
    </w:tbl>
    <w:p w14:paraId="46D6F19F" w14:textId="77777777" w:rsidR="00033C0B" w:rsidRPr="00BE69F2" w:rsidRDefault="00033C0B" w:rsidP="009A6773">
      <w:pPr>
        <w:spacing w:after="0" w:line="240" w:lineRule="auto"/>
        <w:rPr>
          <w:rFonts w:eastAsia="Arial Unicode MS"/>
        </w:rPr>
      </w:pPr>
    </w:p>
    <w:p w14:paraId="3F003D9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p w14:paraId="0747F273" w14:textId="77777777" w:rsidR="00033C0B" w:rsidRPr="00BE69F2" w:rsidRDefault="00033C0B" w:rsidP="009A6773">
      <w:pPr>
        <w:pStyle w:val="Heading3"/>
        <w:numPr>
          <w:ilvl w:val="1"/>
          <w:numId w:val="3"/>
        </w:numPr>
        <w:spacing w:before="0" w:after="120" w:line="240" w:lineRule="auto"/>
        <w:rPr>
          <w:rFonts w:eastAsia="Arial Unicode MS"/>
          <w:b w:val="0"/>
          <w:bCs w:val="0"/>
        </w:rPr>
      </w:pPr>
      <w:bookmarkStart w:id="79" w:name="_Toc69663302"/>
      <w:bookmarkStart w:id="80" w:name="_Toc117260820"/>
      <w:bookmarkStart w:id="81" w:name="_Toc207049922"/>
      <w:r w:rsidRPr="00BE69F2">
        <w:rPr>
          <w:rFonts w:eastAsia="Arial Unicode MS"/>
        </w:rPr>
        <w:t>FX Loan</w:t>
      </w:r>
      <w:r w:rsidRPr="00BE69F2">
        <w:rPr>
          <w:rFonts w:eastAsia="Arial Unicode MS"/>
          <w:cs/>
        </w:rPr>
        <w:t xml:space="preserve"> (</w:t>
      </w:r>
      <w:r w:rsidRPr="00BE69F2">
        <w:rPr>
          <w:rFonts w:eastAsia="Arial Unicode MS"/>
        </w:rPr>
        <w:t>DER_FXL</w:t>
      </w:r>
      <w:r w:rsidRPr="00BE69F2">
        <w:rPr>
          <w:rFonts w:eastAsia="Arial Unicode MS"/>
          <w:cs/>
        </w:rPr>
        <w:t>)</w:t>
      </w:r>
      <w:bookmarkEnd w:id="79"/>
      <w:bookmarkEnd w:id="80"/>
      <w:bookmarkEnd w:id="81"/>
    </w:p>
    <w:p w14:paraId="6E2CCD69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A41C1D6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7D138B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079C32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ขอบเขตการรายงาน ให้รายงานทุกสินเชื่อที่เป็นสกุลเงินต่างประเทศ ไม่ได้รายงานเฉพาะที่เป็น </w:t>
            </w:r>
            <w:r w:rsidRPr="00BE69F2">
              <w:rPr>
                <w:rFonts w:eastAsia="Arial Unicode MS"/>
              </w:rPr>
              <w:t>ACCD Scheme</w:t>
            </w:r>
            <w:r w:rsidRPr="00BE69F2">
              <w:rPr>
                <w:rFonts w:eastAsia="Arial Unicode MS"/>
                <w:cs/>
              </w:rPr>
              <w:t xml:space="preserve"> และยังไม่รวมการรายงาน</w:t>
            </w:r>
            <w:r w:rsidRPr="00BE69F2">
              <w:rPr>
                <w:rFonts w:eastAsia="Arial Unicode MS"/>
              </w:rPr>
              <w:t xml:space="preserve"> FX</w:t>
            </w:r>
            <w:r w:rsidRPr="00BE69F2">
              <w:rPr>
                <w:rFonts w:eastAsia="Arial Unicode MS"/>
                <w:cs/>
              </w:rPr>
              <w:t xml:space="preserve"> หรือ </w:t>
            </w:r>
            <w:r w:rsidRPr="00BE69F2">
              <w:rPr>
                <w:rFonts w:eastAsia="Arial Unicode MS"/>
              </w:rPr>
              <w:t>Derivatives</w:t>
            </w:r>
            <w:r w:rsidRPr="00BE69F2">
              <w:rPr>
                <w:rFonts w:eastAsia="Arial Unicode MS"/>
                <w:cs/>
              </w:rPr>
              <w:t xml:space="preserve"> ใช่หรือไม่</w:t>
            </w:r>
          </w:p>
        </w:tc>
      </w:tr>
      <w:tr w:rsidR="00BE69F2" w:rsidRPr="00BE69F2" w14:paraId="38E5CE60" w14:textId="77777777" w:rsidTr="000205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7B5E77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FD57F66" w14:textId="2D37D6C7" w:rsidR="00C562C0" w:rsidRPr="00365B6D" w:rsidRDefault="00C562C0" w:rsidP="00C562C0">
            <w:pPr>
              <w:pStyle w:val="ListParagraph"/>
              <w:numPr>
                <w:ilvl w:val="0"/>
                <w:numId w:val="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C01250">
              <w:rPr>
                <w:rFonts w:eastAsia="Arial Unicode MS"/>
                <w:cs/>
              </w:rPr>
              <w:t>รายงานสินเชื่อเงินตราต่างประเทศทุกประเภทของ</w:t>
            </w:r>
            <w:r w:rsidRPr="00BE1319">
              <w:rPr>
                <w:rFonts w:eastAsia="Arial Unicode MS"/>
                <w:cs/>
              </w:rPr>
              <w:t>ธนาคารพาณิชย์จดทะเบียนในประเทศ</w:t>
            </w:r>
            <w:r w:rsidRPr="00365B6D">
              <w:rPr>
                <w:rFonts w:eastAsia="Arial Unicode MS"/>
                <w:cs/>
              </w:rPr>
              <w:t>ไทย</w:t>
            </w:r>
            <w:r w:rsidR="008223A8" w:rsidRPr="00365B6D">
              <w:rPr>
                <w:rFonts w:eastAsia="Arial Unicode MS" w:hint="cs"/>
                <w:cs/>
              </w:rPr>
              <w:t xml:space="preserve"> (</w:t>
            </w:r>
            <w:r w:rsidR="005B5511" w:rsidRPr="00365B6D">
              <w:rPr>
                <w:rFonts w:eastAsia="Arial Unicode MS" w:hint="cs"/>
                <w:cs/>
              </w:rPr>
              <w:t>สำนักงาน</w:t>
            </w:r>
            <w:r w:rsidR="008223A8" w:rsidRPr="00365B6D">
              <w:rPr>
                <w:rFonts w:eastAsia="Arial Unicode MS" w:hint="cs"/>
                <w:cs/>
              </w:rPr>
              <w:t>สาขาที่ตั้งอยู่ในประเทศ)</w:t>
            </w:r>
            <w:r w:rsidRPr="00365B6D">
              <w:rPr>
                <w:rFonts w:eastAsia="Arial Unicode MS"/>
                <w:cs/>
              </w:rPr>
              <w:t xml:space="preserve"> ยกเว้น บัตรเครดิตและภาระผูกพัน โดยรายงานที่ </w:t>
            </w:r>
            <w:r w:rsidRPr="00365B6D">
              <w:rPr>
                <w:rFonts w:eastAsia="Arial Unicode MS"/>
              </w:rPr>
              <w:t xml:space="preserve">Data Date </w:t>
            </w:r>
            <w:r w:rsidRPr="002B1DA1">
              <w:rPr>
                <w:rFonts w:eastAsia="Arial Unicode MS"/>
                <w:color w:val="A66500"/>
                <w:cs/>
              </w:rPr>
              <w:t>+</w:t>
            </w:r>
            <w:r w:rsidR="00001AB0" w:rsidRPr="002B1DA1">
              <w:rPr>
                <w:rFonts w:eastAsia="Arial Unicode MS"/>
                <w:color w:val="A66500"/>
                <w:cs/>
              </w:rPr>
              <w:t>5 วันทำการ</w:t>
            </w:r>
            <w:r w:rsidRPr="002B1DA1">
              <w:rPr>
                <w:rFonts w:eastAsia="Arial Unicode MS"/>
                <w:color w:val="A66500"/>
                <w:cs/>
              </w:rPr>
              <w:t xml:space="preserve"> </w:t>
            </w:r>
          </w:p>
          <w:p w14:paraId="434C8C08" w14:textId="77777777" w:rsidR="00C562C0" w:rsidRPr="00365B6D" w:rsidRDefault="00C562C0" w:rsidP="00C562C0">
            <w:pPr>
              <w:pStyle w:val="ListParagraph"/>
              <w:numPr>
                <w:ilvl w:val="0"/>
                <w:numId w:val="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65B6D">
              <w:rPr>
                <w:rFonts w:eastAsia="Arial Unicode MS"/>
                <w:cs/>
              </w:rPr>
              <w:t xml:space="preserve">สำหรับ </w:t>
            </w:r>
            <w:r w:rsidRPr="00365B6D">
              <w:rPr>
                <w:rFonts w:eastAsia="Arial Unicode MS"/>
              </w:rPr>
              <w:t>ACCD Scheme</w:t>
            </w:r>
            <w:r w:rsidRPr="00365B6D">
              <w:rPr>
                <w:rFonts w:eastAsia="Arial Unicode MS"/>
                <w:cs/>
              </w:rPr>
              <w:t xml:space="preserve"> เป็น </w:t>
            </w:r>
            <w:r w:rsidRPr="00365B6D">
              <w:rPr>
                <w:rFonts w:eastAsia="Arial Unicode MS"/>
              </w:rPr>
              <w:t xml:space="preserve">Data Element </w:t>
            </w:r>
            <w:r w:rsidRPr="00365B6D">
              <w:rPr>
                <w:rFonts w:eastAsia="Arial Unicode MS"/>
                <w:cs/>
              </w:rPr>
              <w:t xml:space="preserve">เพิ่มเติมกรณีสัญญานั้นมีการใช้สิทธิประโยชน์จาก </w:t>
            </w:r>
            <w:r w:rsidRPr="00365B6D">
              <w:rPr>
                <w:rFonts w:eastAsia="Arial Unicode MS"/>
              </w:rPr>
              <w:t xml:space="preserve">ACCD License </w:t>
            </w:r>
            <w:r w:rsidRPr="00365B6D">
              <w:rPr>
                <w:rFonts w:eastAsia="Arial Unicode MS"/>
                <w:cs/>
              </w:rPr>
              <w:t xml:space="preserve">ให้ระบุเพิ่มตาม </w:t>
            </w:r>
            <w:r w:rsidRPr="00365B6D">
              <w:rPr>
                <w:rFonts w:eastAsia="Arial Unicode MS"/>
              </w:rPr>
              <w:t xml:space="preserve">Classification </w:t>
            </w:r>
            <w:r w:rsidRPr="00365B6D">
              <w:rPr>
                <w:rFonts w:eastAsia="Arial Unicode MS"/>
                <w:cs/>
              </w:rPr>
              <w:t xml:space="preserve">ที่กำหนดว่าใช้ </w:t>
            </w:r>
            <w:r w:rsidRPr="00365B6D">
              <w:rPr>
                <w:rFonts w:eastAsia="Arial Unicode MS"/>
              </w:rPr>
              <w:t xml:space="preserve">ACCD Malaysia </w:t>
            </w:r>
            <w:r w:rsidRPr="00365B6D">
              <w:rPr>
                <w:rFonts w:eastAsia="Arial Unicode MS"/>
                <w:cs/>
              </w:rPr>
              <w:t xml:space="preserve">หรือ </w:t>
            </w:r>
            <w:r w:rsidRPr="00365B6D">
              <w:rPr>
                <w:rFonts w:eastAsia="Arial Unicode MS"/>
              </w:rPr>
              <w:t>ACCD Indonesia</w:t>
            </w:r>
          </w:p>
          <w:p w14:paraId="6AA4E4FF" w14:textId="77777777" w:rsidR="00C562C0" w:rsidRPr="00365B6D" w:rsidRDefault="00C562C0" w:rsidP="00C562C0">
            <w:pPr>
              <w:pStyle w:val="ListParagraph"/>
              <w:numPr>
                <w:ilvl w:val="0"/>
                <w:numId w:val="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65B6D">
              <w:rPr>
                <w:rFonts w:eastAsia="Arial Unicode MS"/>
                <w:cs/>
              </w:rPr>
              <w:t xml:space="preserve">สำหรับธุรกรรม </w:t>
            </w:r>
            <w:r w:rsidRPr="00365B6D">
              <w:rPr>
                <w:rFonts w:eastAsia="Arial Unicode MS"/>
              </w:rPr>
              <w:t>Derivatives</w:t>
            </w:r>
            <w:r w:rsidRPr="00365B6D">
              <w:rPr>
                <w:rFonts w:eastAsia="Arial Unicode MS"/>
                <w:cs/>
              </w:rPr>
              <w:t xml:space="preserve"> ไม่อยู่ในขอบเขตการรายงานของโครงการ </w:t>
            </w:r>
            <w:r w:rsidRPr="00365B6D">
              <w:rPr>
                <w:rFonts w:eastAsia="Arial Unicode MS"/>
              </w:rPr>
              <w:t xml:space="preserve">RDT Credit </w:t>
            </w:r>
            <w:r w:rsidRPr="00365B6D">
              <w:rPr>
                <w:rFonts w:eastAsia="Arial Unicode MS"/>
                <w:cs/>
              </w:rPr>
              <w:t xml:space="preserve">ให้รายงานที่ระบบ </w:t>
            </w:r>
            <w:r w:rsidRPr="00365B6D">
              <w:rPr>
                <w:rFonts w:eastAsia="Arial Unicode MS"/>
              </w:rPr>
              <w:t>DMS</w:t>
            </w:r>
            <w:r w:rsidRPr="00365B6D">
              <w:rPr>
                <w:rFonts w:eastAsia="Arial Unicode MS"/>
                <w:cs/>
              </w:rPr>
              <w:t>-</w:t>
            </w:r>
            <w:r w:rsidRPr="00365B6D">
              <w:rPr>
                <w:rFonts w:eastAsia="Arial Unicode MS"/>
              </w:rPr>
              <w:t xml:space="preserve">FM </w:t>
            </w:r>
            <w:r w:rsidRPr="00365B6D">
              <w:rPr>
                <w:rFonts w:eastAsia="Arial Unicode MS"/>
                <w:cs/>
              </w:rPr>
              <w:t xml:space="preserve">เหมือนเดิมจนกว่าโครงการ </w:t>
            </w:r>
            <w:r w:rsidRPr="00365B6D">
              <w:rPr>
                <w:rFonts w:eastAsia="Arial Unicode MS"/>
              </w:rPr>
              <w:t xml:space="preserve">RDT FX Trading &amp; Derivatives </w:t>
            </w:r>
            <w:r w:rsidRPr="00365B6D">
              <w:rPr>
                <w:rFonts w:eastAsia="Arial Unicode MS"/>
                <w:cs/>
              </w:rPr>
              <w:t>จะเริ่มพัฒนาซึ่งจะแจ้งให้ สง. ทราบต่อไป</w:t>
            </w:r>
          </w:p>
          <w:p w14:paraId="6CD16A3E" w14:textId="52F1FF86" w:rsidR="00033C0B" w:rsidRPr="00BE69F2" w:rsidRDefault="00C562C0" w:rsidP="00C562C0">
            <w:pPr>
              <w:pStyle w:val="ListParagraph"/>
              <w:numPr>
                <w:ilvl w:val="0"/>
                <w:numId w:val="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65B6D">
              <w:rPr>
                <w:rFonts w:eastAsia="Arial Unicode MS" w:hint="cs"/>
                <w:cs/>
              </w:rPr>
              <w:t>หมายเหตุ</w:t>
            </w:r>
            <w:r w:rsidRPr="00365B6D">
              <w:rPr>
                <w:rFonts w:eastAsia="Arial Unicode MS"/>
              </w:rPr>
              <w:t xml:space="preserve">: </w:t>
            </w:r>
            <w:r w:rsidRPr="00365B6D">
              <w:rPr>
                <w:rFonts w:eastAsia="Arial Unicode MS" w:hint="cs"/>
                <w:cs/>
              </w:rPr>
              <w:t>หากเป็น</w:t>
            </w:r>
            <w:r w:rsidRPr="00365B6D">
              <w:rPr>
                <w:rFonts w:eastAsia="Arial Unicode MS"/>
                <w:cs/>
              </w:rPr>
              <w:t xml:space="preserve">การปล่อยกู้เงินตราต่างประเทศของสาขาธนาคารพาณิชย์จดทะเบียนในประเทศที่ตั้งอยู่ในต่างประเทศ ให้รายงานเหมือนการให้สินเชื่อสกุลบาท </w:t>
            </w:r>
            <w:r w:rsidRPr="00365B6D">
              <w:rPr>
                <w:rFonts w:eastAsia="Arial Unicode MS" w:hint="cs"/>
                <w:cs/>
              </w:rPr>
              <w:t xml:space="preserve">ใน </w:t>
            </w:r>
            <w:r w:rsidRPr="00365B6D">
              <w:rPr>
                <w:rFonts w:eastAsia="Arial Unicode MS"/>
              </w:rPr>
              <w:t>Data Entity</w:t>
            </w:r>
            <w:r w:rsidRPr="00365B6D">
              <w:rPr>
                <w:rFonts w:eastAsia="Arial Unicode MS"/>
                <w:cs/>
              </w:rPr>
              <w:t xml:space="preserve"> </w:t>
            </w:r>
            <w:r w:rsidRPr="00365B6D">
              <w:rPr>
                <w:rFonts w:eastAsia="Arial Unicode MS" w:hint="cs"/>
                <w:cs/>
              </w:rPr>
              <w:t>ที่เกี่ยวข้อง (</w:t>
            </w:r>
            <w:r w:rsidRPr="00365B6D">
              <w:rPr>
                <w:rFonts w:eastAsia="Arial Unicode MS"/>
              </w:rPr>
              <w:t>Data Date +21)</w:t>
            </w:r>
          </w:p>
        </w:tc>
      </w:tr>
    </w:tbl>
    <w:p w14:paraId="632B0A7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2AE1AE0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53D966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6BED99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หากเป็นการทำสัญญาใหม่ หรือทำสัญญาใหม่เพื่อต่ออายุสัญญาเดิมที่ครบกำหนด ที่มีการเบิกเงินต้นเพียง 1 งวด โดยไม่มีการกำหนดสิทธิ์ในการเรียกคืนหนี้ สิทธิ์ในการชำระคืนหนี้ก่อนครบกำหนด รวมถึงไม่มีสิทธิประโยชน์จากการใช้ </w:t>
            </w:r>
            <w:r w:rsidRPr="00BE69F2">
              <w:rPr>
                <w:rFonts w:eastAsia="Arial Unicode MS"/>
              </w:rPr>
              <w:t xml:space="preserve">ACCD Scheme </w:t>
            </w:r>
            <w:r w:rsidRPr="00BE69F2">
              <w:rPr>
                <w:rFonts w:eastAsia="Arial Unicode MS"/>
                <w:cs/>
              </w:rPr>
              <w:t xml:space="preserve">กรณีนี้ต้องรายงานข้อมูลในตาราง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1.6 </w:t>
            </w:r>
            <w:r w:rsidRPr="00BE69F2">
              <w:rPr>
                <w:rFonts w:eastAsia="Arial Unicode MS"/>
              </w:rPr>
              <w:t xml:space="preserve">FX Loan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04651235" w14:textId="77777777" w:rsidTr="000205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C49AC8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616BECB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ต้องรายงาน</w:t>
            </w:r>
          </w:p>
        </w:tc>
      </w:tr>
    </w:tbl>
    <w:p w14:paraId="34783A0B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6FEBB15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3579A1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2BEC23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DER_FXL (FX Loan) </w:t>
            </w:r>
            <w:r w:rsidRPr="00BE69F2">
              <w:rPr>
                <w:rFonts w:eastAsia="Arial Unicode MS"/>
                <w:cs/>
              </w:rPr>
              <w:t xml:space="preserve">ที่แทน </w:t>
            </w:r>
            <w:r w:rsidRPr="00BE69F2">
              <w:rPr>
                <w:rFonts w:eastAsia="Arial Unicode MS"/>
              </w:rPr>
              <w:t xml:space="preserve">FLA </w:t>
            </w:r>
            <w:r w:rsidRPr="00BE69F2">
              <w:rPr>
                <w:rFonts w:eastAsia="Arial Unicode MS"/>
                <w:cs/>
              </w:rPr>
              <w:t xml:space="preserve">เดิม ต้องรายงานกับสินเชื่อเพื่อการนำเข้า </w:t>
            </w:r>
            <w:r w:rsidRPr="00BE69F2">
              <w:rPr>
                <w:rFonts w:eastAsia="Arial Unicode MS"/>
              </w:rPr>
              <w:t xml:space="preserve">Trust Receipt </w:t>
            </w:r>
            <w:r w:rsidRPr="00BE69F2">
              <w:rPr>
                <w:rFonts w:eastAsia="Arial Unicode MS"/>
                <w:cs/>
              </w:rPr>
              <w:t>สินเชื่อรับซื้อลดเอกสารส่งออก / เอกสารการค้า (</w:t>
            </w:r>
            <w:r w:rsidRPr="00BE69F2">
              <w:rPr>
                <w:rFonts w:eastAsia="Arial Unicode MS"/>
              </w:rPr>
              <w:t xml:space="preserve">Purchased / Discounted) </w:t>
            </w:r>
            <w:r w:rsidRPr="00BE69F2">
              <w:rPr>
                <w:rFonts w:eastAsia="Arial Unicode MS"/>
                <w:cs/>
              </w:rPr>
              <w:t xml:space="preserve">ที่เป็นสกุลเงินตราต่างประเทศหรือไม่ </w:t>
            </w:r>
          </w:p>
          <w:p w14:paraId="7B2C8BD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Data Set FLA </w:t>
            </w:r>
            <w:r w:rsidRPr="00BE69F2">
              <w:rPr>
                <w:rFonts w:eastAsia="Arial Unicode MS"/>
                <w:cs/>
              </w:rPr>
              <w:t xml:space="preserve">รายงานเฉพาะสินเชื่อ </w:t>
            </w:r>
            <w:r w:rsidRPr="00BE69F2">
              <w:rPr>
                <w:rFonts w:eastAsia="Arial Unicode MS"/>
              </w:rPr>
              <w:t xml:space="preserve">Packing Credit </w:t>
            </w:r>
            <w:r w:rsidRPr="00BE69F2">
              <w:rPr>
                <w:rFonts w:eastAsia="Arial Unicode MS"/>
                <w:cs/>
              </w:rPr>
              <w:t xml:space="preserve">ไม่ได้รายงานสินเชื่อ </w:t>
            </w:r>
            <w:r w:rsidRPr="00BE69F2">
              <w:rPr>
                <w:rFonts w:eastAsia="Arial Unicode MS"/>
              </w:rPr>
              <w:t xml:space="preserve">Trust Receipt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Purchased / Discounted</w:t>
            </w:r>
          </w:p>
        </w:tc>
      </w:tr>
      <w:tr w:rsidR="00BE69F2" w:rsidRPr="00BE69F2" w14:paraId="31866ACA" w14:textId="77777777" w:rsidTr="000205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55C032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55F19FA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ต้องรายงาน</w:t>
            </w:r>
          </w:p>
        </w:tc>
      </w:tr>
    </w:tbl>
    <w:p w14:paraId="0CBB85C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4167549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08C8B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908D3A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ต้องส่งข้อมูลของ </w:t>
            </w:r>
            <w:r w:rsidRPr="00BE69F2">
              <w:rPr>
                <w:rFonts w:eastAsia="Arial Unicode MS"/>
              </w:rPr>
              <w:t xml:space="preserve">Product </w:t>
            </w:r>
            <w:r w:rsidRPr="00BE69F2">
              <w:rPr>
                <w:rFonts w:eastAsia="Arial Unicode MS"/>
                <w:cs/>
              </w:rPr>
              <w:t xml:space="preserve">ที่เป็น </w:t>
            </w:r>
            <w:r w:rsidRPr="00BE69F2">
              <w:rPr>
                <w:rFonts w:eastAsia="Arial Unicode MS"/>
              </w:rPr>
              <w:t xml:space="preserve">Loan </w:t>
            </w:r>
            <w:r w:rsidRPr="00BE69F2">
              <w:rPr>
                <w:rFonts w:eastAsia="Arial Unicode MS"/>
                <w:cs/>
              </w:rPr>
              <w:t>ต่อไปนี้เพิ่มหรือไม่</w:t>
            </w:r>
          </w:p>
          <w:p w14:paraId="02AC3F8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 สินเชื่อเพื่อการนำเข้าและออกของ (</w:t>
            </w:r>
            <w:r w:rsidRPr="00BE69F2">
              <w:rPr>
                <w:rFonts w:eastAsia="Arial Unicode MS"/>
              </w:rPr>
              <w:t>Trust Receipt : TR) - FCY</w:t>
            </w:r>
          </w:p>
          <w:p w14:paraId="250CF42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 ตั๋วเงินค่าสินค้าเข้า : </w:t>
            </w:r>
            <w:r w:rsidRPr="00BE69F2">
              <w:rPr>
                <w:rFonts w:eastAsia="Arial Unicode MS"/>
              </w:rPr>
              <w:t>Trade Finance - FCY (</w:t>
            </w:r>
            <w:r w:rsidRPr="00BE69F2">
              <w:rPr>
                <w:rFonts w:eastAsia="Arial Unicode MS"/>
                <w:cs/>
              </w:rPr>
              <w:t>ธนาคารต่างประเทศเรียกเก็บเงินค่าตั๋วสินค้าเข้า)</w:t>
            </w:r>
          </w:p>
          <w:p w14:paraId="7D006B0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 ตั๋วเงินค่าสินค้าออก : </w:t>
            </w:r>
            <w:r w:rsidRPr="00BE69F2">
              <w:rPr>
                <w:rFonts w:eastAsia="Arial Unicode MS"/>
              </w:rPr>
              <w:t>Trade Finance - FCY (</w:t>
            </w:r>
            <w:r w:rsidRPr="00BE69F2">
              <w:rPr>
                <w:rFonts w:eastAsia="Arial Unicode MS"/>
                <w:cs/>
              </w:rPr>
              <w:t>ธนาคารรับซื้อตั๋วค่าสินค้าออก)</w:t>
            </w:r>
          </w:p>
        </w:tc>
      </w:tr>
      <w:tr w:rsidR="00BE69F2" w:rsidRPr="00BE69F2" w14:paraId="637B9189" w14:textId="77777777" w:rsidTr="000205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C9E3CA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1D8A737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ใช่ ต้องส่งข้อมูลเพิ่ม</w:t>
            </w:r>
          </w:p>
        </w:tc>
      </w:tr>
    </w:tbl>
    <w:p w14:paraId="168B2CA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F6C061B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43CF47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17C0F8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กรณีของ </w:t>
            </w:r>
            <w:r w:rsidRPr="00BE69F2">
              <w:rPr>
                <w:rFonts w:eastAsia="Arial Unicode MS"/>
              </w:rPr>
              <w:t xml:space="preserve">Laos Branch </w:t>
            </w:r>
            <w:r w:rsidRPr="00BE69F2">
              <w:rPr>
                <w:rFonts w:eastAsia="Arial Unicode MS"/>
                <w:cs/>
              </w:rPr>
              <w:t xml:space="preserve">ที่มีธุรกรรม </w:t>
            </w:r>
            <w:r w:rsidRPr="00BE69F2">
              <w:rPr>
                <w:rFonts w:eastAsia="Arial Unicode MS"/>
              </w:rPr>
              <w:t xml:space="preserve">FCY (not THB) </w:t>
            </w:r>
            <w:r w:rsidRPr="00BE69F2">
              <w:rPr>
                <w:rFonts w:eastAsia="Arial Unicode MS"/>
                <w:cs/>
              </w:rPr>
              <w:t xml:space="preserve">จะต้องรายงาน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นี้หรือไม่</w:t>
            </w:r>
          </w:p>
        </w:tc>
      </w:tr>
      <w:tr w:rsidR="00BE69F2" w:rsidRPr="00BE69F2" w14:paraId="14719391" w14:textId="77777777" w:rsidTr="000205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E331AC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2996ACD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กรณีสาขา ธพ. ไทยในต่างประเทศ (สาขาลาว) มีธุรกรรม </w:t>
            </w:r>
            <w:r w:rsidRPr="00BE69F2">
              <w:rPr>
                <w:rFonts w:eastAsia="Arial Unicode MS"/>
              </w:rPr>
              <w:t xml:space="preserve">FCY </w:t>
            </w:r>
            <w:r w:rsidRPr="00BE69F2">
              <w:rPr>
                <w:rFonts w:eastAsia="Arial Unicode MS"/>
                <w:cs/>
              </w:rPr>
              <w:t xml:space="preserve">กับลูกค้าทั่วไป ไม่ต้องรายงาน </w:t>
            </w:r>
            <w:r w:rsidRPr="00BE69F2">
              <w:rPr>
                <w:rFonts w:eastAsia="Arial Unicode MS"/>
              </w:rPr>
              <w:t xml:space="preserve">Data </w:t>
            </w:r>
            <w:r w:rsidRPr="00BE69F2">
              <w:rPr>
                <w:rFonts w:eastAsia="Arial Unicode MS"/>
                <w:cs/>
              </w:rPr>
              <w:t xml:space="preserve">1.6 </w:t>
            </w:r>
            <w:r w:rsidRPr="00BE69F2">
              <w:rPr>
                <w:rFonts w:eastAsia="Arial Unicode MS"/>
              </w:rPr>
              <w:t xml:space="preserve">FX Loan </w:t>
            </w:r>
            <w:r w:rsidRPr="00BE69F2">
              <w:rPr>
                <w:rFonts w:eastAsia="Arial Unicode MS"/>
                <w:cs/>
              </w:rPr>
              <w:t xml:space="preserve">ให้รายงานข้อมูลธุรกรรมใน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อื่น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ๆ ที่เป็น </w:t>
            </w:r>
            <w:r w:rsidRPr="00BE69F2">
              <w:rPr>
                <w:rFonts w:eastAsia="Arial Unicode MS"/>
              </w:rPr>
              <w:t>Data Date +</w:t>
            </w:r>
            <w:r w:rsidRPr="00BE69F2">
              <w:rPr>
                <w:rFonts w:eastAsia="Arial Unicode MS"/>
                <w:cs/>
              </w:rPr>
              <w:t>21</w:t>
            </w:r>
          </w:p>
        </w:tc>
      </w:tr>
    </w:tbl>
    <w:p w14:paraId="6436E4E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984A7F1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F7AFA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11B908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รายการสินเชื่อเงินตราต่างประเทศ ถ้ารายการนั้นไม่มีการกำหนดสิทธิ์เรียกคืนหนี้ก่อนครบกำหนด เช่น รายการตั๋วรับซื้อเงินตปท. ไม่มีการกำหนดสิทธิ์ ต้องรายงานใน </w:t>
            </w:r>
            <w:r w:rsidRPr="00BE69F2">
              <w:rPr>
                <w:rFonts w:eastAsia="Arial Unicode MS"/>
              </w:rPr>
              <w:t>Data Entity 1.6 FX Loan</w:t>
            </w:r>
            <w:r w:rsidRPr="00BE69F2">
              <w:rPr>
                <w:rFonts w:eastAsia="Arial Unicode MS"/>
                <w:cs/>
              </w:rPr>
              <w:t xml:space="preserve"> หรือไม่</w:t>
            </w:r>
          </w:p>
        </w:tc>
      </w:tr>
      <w:tr w:rsidR="00BE69F2" w:rsidRPr="00BE69F2" w14:paraId="4AA6297D" w14:textId="77777777" w:rsidTr="007443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12BB00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140CD07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ต้องรายงาน</w:t>
            </w:r>
          </w:p>
        </w:tc>
      </w:tr>
    </w:tbl>
    <w:p w14:paraId="08233B80" w14:textId="349DF79E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[Loan Put Option Exercise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CC64B9E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AAE4C8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BBBC02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 </w:t>
            </w:r>
            <w:r w:rsidRPr="00BE69F2">
              <w:rPr>
                <w:rFonts w:eastAsia="Arial Unicode MS"/>
              </w:rPr>
              <w:t xml:space="preserve">Loan Put/Call Option  Exercise/Amount  </w:t>
            </w:r>
            <w:r w:rsidRPr="00BE69F2">
              <w:rPr>
                <w:rFonts w:eastAsia="Arial Unicode MS"/>
                <w:cs/>
              </w:rPr>
              <w:t xml:space="preserve">คือ </w:t>
            </w:r>
            <w:r w:rsidRPr="00BE69F2">
              <w:rPr>
                <w:rFonts w:eastAsia="Arial Unicode MS"/>
              </w:rPr>
              <w:t xml:space="preserve">Loan </w:t>
            </w:r>
            <w:r w:rsidRPr="00BE69F2">
              <w:rPr>
                <w:rFonts w:eastAsia="Arial Unicode MS"/>
                <w:cs/>
              </w:rPr>
              <w:t xml:space="preserve">ธรรมดา  หรือ </w:t>
            </w:r>
            <w:r w:rsidRPr="00BE69F2">
              <w:rPr>
                <w:rFonts w:eastAsia="Arial Unicode MS"/>
              </w:rPr>
              <w:t xml:space="preserve">Loan </w:t>
            </w:r>
            <w:r w:rsidRPr="00BE69F2">
              <w:rPr>
                <w:rFonts w:eastAsia="Arial Unicode MS"/>
                <w:cs/>
              </w:rPr>
              <w:t xml:space="preserve">ที่ซื้อ </w:t>
            </w:r>
            <w:r w:rsidRPr="00BE69F2">
              <w:rPr>
                <w:rFonts w:eastAsia="Arial Unicode MS"/>
              </w:rPr>
              <w:t xml:space="preserve">Put/Call Option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>Derivative (</w:t>
            </w:r>
            <w:r w:rsidRPr="00BE69F2">
              <w:rPr>
                <w:rFonts w:eastAsia="Arial Unicode MS"/>
                <w:cs/>
              </w:rPr>
              <w:t>อัตราแลกเปลี่ยนสกุลเงินตราต่างประเทศ) เพิ่ม</w:t>
            </w:r>
          </w:p>
        </w:tc>
      </w:tr>
      <w:tr w:rsidR="00BE69F2" w:rsidRPr="00BE69F2" w14:paraId="588F18F8" w14:textId="77777777" w:rsidTr="000205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E4FA48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0675E0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Loan Put/Call Option </w:t>
            </w:r>
            <w:r w:rsidRPr="00BE69F2">
              <w:rPr>
                <w:rFonts w:eastAsia="Arial Unicode MS"/>
                <w:cs/>
              </w:rPr>
              <w:t xml:space="preserve">หมายถึง สิทธิเรียกคืนหนี้จากลูกหนี้/เจ้าหนี้ ได้ก่อนครบกำหนด ซึ่งเป็นข้อตกลงที่ระบุไว้ในสัญญาเงินกู้ หมายถึงเงื่อนไขในสัญญากู้เท่านั้น โดยเงินกู้นั้นไม่ได้มีการซื้อ </w:t>
            </w:r>
            <w:r w:rsidRPr="00BE69F2">
              <w:rPr>
                <w:rFonts w:eastAsia="Arial Unicode MS"/>
              </w:rPr>
              <w:t xml:space="preserve">Derivative - Put/Call Option   </w:t>
            </w:r>
          </w:p>
        </w:tc>
      </w:tr>
    </w:tbl>
    <w:p w14:paraId="04BDC78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7F9D1D72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[Loan Call Option Exercise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862F7C3" w14:textId="77777777" w:rsidTr="000205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97FAB9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1E62EB2" w14:textId="77777777" w:rsidR="00033C0B" w:rsidRPr="00BE69F2" w:rsidRDefault="00033C0B" w:rsidP="009A6773">
            <w:pPr>
              <w:pStyle w:val="ListParagraph"/>
              <w:numPr>
                <w:ilvl w:val="0"/>
                <w:numId w:val="2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วันที่ลูกหนี้สามารถใช้สิทธิในการชำระคืนหนี้ได้ก่อนครบกำหนด ซึ่งเป็นข้อตกลงที่ระบุไว้ในสัญญา ควรรายงานเป็นช่วงเวลา มากกว่าระบุเพียงวันใดวันหนึ่งหรือไม่ (เทียบกับการใช้สิทธิของหุ้นกู้</w:t>
            </w:r>
            <w:r w:rsidRPr="00BE69F2">
              <w:rPr>
                <w:rFonts w:eastAsia="Arial Unicode MS"/>
              </w:rPr>
              <w:t>)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เช่น ให้ใช้สิทธิตั้งแต่ปีที่ </w:t>
            </w:r>
            <w:r w:rsidRPr="00BE69F2">
              <w:rPr>
                <w:rFonts w:eastAsia="Arial Unicode MS"/>
              </w:rPr>
              <w:t xml:space="preserve">x </w:t>
            </w:r>
            <w:r w:rsidRPr="00BE69F2">
              <w:rPr>
                <w:rFonts w:eastAsia="Arial Unicode MS"/>
                <w:cs/>
              </w:rPr>
              <w:t>เป็นต้นไป</w:t>
            </w:r>
          </w:p>
          <w:p w14:paraId="369A4C04" w14:textId="77777777" w:rsidR="00033C0B" w:rsidRPr="00BE69F2" w:rsidRDefault="00033C0B" w:rsidP="009A6773">
            <w:pPr>
              <w:pStyle w:val="ListParagraph"/>
              <w:numPr>
                <w:ilvl w:val="0"/>
                <w:numId w:val="2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กรณีธนาคารรายงาน </w:t>
            </w:r>
            <w:r w:rsidRPr="00BE69F2">
              <w:rPr>
                <w:rFonts w:eastAsia="Arial Unicode MS"/>
              </w:rPr>
              <w:t xml:space="preserve">Loan Put/Call Option Exercise Date </w:t>
            </w:r>
            <w:r w:rsidRPr="00BE69F2">
              <w:rPr>
                <w:rFonts w:eastAsia="Arial Unicode MS"/>
                <w:cs/>
              </w:rPr>
              <w:t>ซึ่งเป็นวันที่ระบุไว้ในสัญญาไปแล้ว จะต้องรายงานวันที่ใช้สิทธิจริงด้วยหรือไม่</w:t>
            </w:r>
          </w:p>
        </w:tc>
      </w:tr>
      <w:tr w:rsidR="00BE69F2" w:rsidRPr="00BE69F2" w14:paraId="19F2CE37" w14:textId="77777777" w:rsidTr="000205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7C7EA8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B7D0C17" w14:textId="77777777" w:rsidR="00033C0B" w:rsidRPr="00BE69F2" w:rsidRDefault="00033C0B" w:rsidP="009A6773">
            <w:pPr>
              <w:pStyle w:val="ListParagraph"/>
              <w:numPr>
                <w:ilvl w:val="0"/>
                <w:numId w:val="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Type Loan Put/Call Option Exercise Date </w:t>
            </w:r>
            <w:r w:rsidRPr="00BE69F2">
              <w:rPr>
                <w:rFonts w:eastAsia="Arial Unicode MS"/>
                <w:cs/>
              </w:rPr>
              <w:t>ไม่สามารถระบุเป็นช่วงเวลาได้ ดังนั้นกรณีที่ ในสัญญาระบุเป็นช่วงเวลาไว้ ให้รายงานเป็นวันเริ่มต้นของสิทธิ</w:t>
            </w:r>
          </w:p>
          <w:p w14:paraId="0745C066" w14:textId="77777777" w:rsidR="00033C0B" w:rsidRPr="00BE69F2" w:rsidRDefault="00033C0B" w:rsidP="009A6773">
            <w:pPr>
              <w:pStyle w:val="ListParagraph"/>
              <w:numPr>
                <w:ilvl w:val="0"/>
                <w:numId w:val="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ไม่ต้องกลับไปแก้ไขรายงานวันที่ใช้สิทธิจริง 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1.6</w:t>
            </w:r>
            <w:r w:rsidRPr="00BE69F2">
              <w:rPr>
                <w:rFonts w:eastAsia="Arial Unicode MS"/>
              </w:rPr>
              <w:t xml:space="preserve"> FX Loan</w:t>
            </w:r>
          </w:p>
        </w:tc>
      </w:tr>
    </w:tbl>
    <w:p w14:paraId="12DDE08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7B1EE3F" w14:textId="77777777" w:rsidTr="007F5D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4FC99D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9A71A1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Arial Unicode MS"/>
                <w:cs/>
              </w:rPr>
              <w:t xml:space="preserve">  ลูกหนี้มีเงินกู้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ปี  ปีที่ </w:t>
            </w:r>
            <w:r w:rsidRPr="00BE69F2">
              <w:rPr>
                <w:rFonts w:eastAsia="Arial Unicode MS"/>
              </w:rPr>
              <w:t>1-2</w:t>
            </w:r>
            <w:r w:rsidRPr="00BE69F2">
              <w:rPr>
                <w:rFonts w:eastAsia="Arial Unicode MS"/>
                <w:cs/>
              </w:rPr>
              <w:t xml:space="preserve"> อัตราดอกเบี้ย </w:t>
            </w:r>
            <w:r w:rsidRPr="00BE69F2">
              <w:rPr>
                <w:rFonts w:eastAsia="Arial Unicode MS"/>
              </w:rPr>
              <w:t xml:space="preserve">Fixed Rate  </w:t>
            </w:r>
            <w:r w:rsidRPr="00BE69F2">
              <w:rPr>
                <w:rFonts w:eastAsia="Arial Unicode MS"/>
                <w:cs/>
              </w:rPr>
              <w:t xml:space="preserve">ปีที่ </w:t>
            </w:r>
            <w:r w:rsidRPr="00BE69F2">
              <w:rPr>
                <w:rFonts w:eastAsia="Arial Unicode MS"/>
              </w:rPr>
              <w:t>3-5</w:t>
            </w:r>
            <w:r w:rsidRPr="00BE69F2">
              <w:rPr>
                <w:rFonts w:eastAsia="Arial Unicode MS"/>
                <w:cs/>
              </w:rPr>
              <w:t xml:space="preserve"> อัตราดอกเบี้ย </w:t>
            </w:r>
            <w:r w:rsidRPr="00BE69F2">
              <w:rPr>
                <w:rFonts w:eastAsia="Arial Unicode MS"/>
              </w:rPr>
              <w:t xml:space="preserve">Floating Rate  </w:t>
            </w:r>
            <w:r w:rsidRPr="00BE69F2">
              <w:rPr>
                <w:rFonts w:eastAsia="Arial Unicode MS"/>
                <w:cs/>
              </w:rPr>
              <w:t>โดยมีเงื่อนไข</w:t>
            </w:r>
          </w:p>
          <w:p w14:paraId="2AA17CD0" w14:textId="77777777" w:rsidR="00033C0B" w:rsidRPr="00BE69F2" w:rsidRDefault="00033C0B" w:rsidP="009A6773">
            <w:pPr>
              <w:pStyle w:val="ListParagraph"/>
              <w:numPr>
                <w:ilvl w:val="0"/>
                <w:numId w:val="13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ลูกหนี้สามารถชำระคืนหนี้บางส่วนหรือทั้งหมดได้ก่อนครบกำหนด  ตั้งแต่ปีที่ </w:t>
            </w:r>
            <w:r w:rsidRPr="00BE69F2">
              <w:t>3</w:t>
            </w:r>
            <w:r w:rsidRPr="00BE69F2">
              <w:rPr>
                <w:cs/>
              </w:rPr>
              <w:t xml:space="preserve"> เป็นต้นไป</w:t>
            </w:r>
          </w:p>
          <w:p w14:paraId="103E0CD6" w14:textId="77777777" w:rsidR="00033C0B" w:rsidRPr="00BE69F2" w:rsidRDefault="00033C0B" w:rsidP="009A6773">
            <w:pPr>
              <w:pStyle w:val="ListParagraph"/>
              <w:numPr>
                <w:ilvl w:val="0"/>
                <w:numId w:val="13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ธนาคารจะเรียกเก็บ </w:t>
            </w:r>
            <w:r w:rsidRPr="00BE69F2">
              <w:t xml:space="preserve">Prepayment Fee </w:t>
            </w:r>
            <w:r w:rsidRPr="00BE69F2">
              <w:rPr>
                <w:cs/>
              </w:rPr>
              <w:t>กรณี (</w:t>
            </w:r>
            <w:r w:rsidRPr="00BE69F2">
              <w:t>1</w:t>
            </w:r>
            <w:r w:rsidRPr="00BE69F2">
              <w:rPr>
                <w:cs/>
              </w:rPr>
              <w:t xml:space="preserve">) </w:t>
            </w:r>
            <w:r w:rsidRPr="00BE69F2">
              <w:t>Refinance (</w:t>
            </w:r>
            <w:r w:rsidRPr="00BE69F2">
              <w:rPr>
                <w:cs/>
              </w:rPr>
              <w:t xml:space="preserve">2) </w:t>
            </w:r>
            <w:r w:rsidRPr="00BE69F2">
              <w:t>xxxx (</w:t>
            </w:r>
            <w:r w:rsidRPr="00BE69F2">
              <w:rPr>
                <w:cs/>
              </w:rPr>
              <w:t xml:space="preserve">3) </w:t>
            </w:r>
            <w:r w:rsidRPr="00BE69F2">
              <w:t xml:space="preserve">xxxx </w:t>
            </w:r>
            <w:r w:rsidRPr="00BE69F2">
              <w:rPr>
                <w:cs/>
              </w:rPr>
              <w:t>ยกเว้นกรณี (</w:t>
            </w:r>
            <w:r w:rsidRPr="00BE69F2">
              <w:t>1</w:t>
            </w:r>
            <w:r w:rsidRPr="00BE69F2">
              <w:rPr>
                <w:cs/>
              </w:rPr>
              <w:t>) เงินที่ชำระคืนมาจากการดำเนินงาน (</w:t>
            </w:r>
            <w:r w:rsidRPr="00BE69F2">
              <w:t>2</w:t>
            </w:r>
            <w:r w:rsidRPr="00BE69F2">
              <w:rPr>
                <w:cs/>
              </w:rPr>
              <w:t xml:space="preserve">) การเพิ่มทุน </w:t>
            </w:r>
            <w:r w:rsidRPr="00BE69F2">
              <w:t>(3</w:t>
            </w:r>
            <w:r w:rsidRPr="00BE69F2">
              <w:rPr>
                <w:cs/>
              </w:rPr>
              <w:t xml:space="preserve">) </w:t>
            </w:r>
            <w:r w:rsidRPr="00BE69F2">
              <w:t>xxx</w:t>
            </w:r>
          </w:p>
          <w:p w14:paraId="377F15FB" w14:textId="77777777" w:rsidR="00033C0B" w:rsidRPr="00BE69F2" w:rsidRDefault="00033C0B" w:rsidP="009A6773">
            <w:pPr>
              <w:pStyle w:val="ListParagraph"/>
              <w:numPr>
                <w:ilvl w:val="0"/>
                <w:numId w:val="3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เงื่อนไขข้างต้นแม้ว่าจะไม่ได้ระบุวันที่ในสัญญา แต่สามารถทราบได้ว่าตั้งแต่ปีที่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เป็นวันที่เท่าใด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ต้องรายงานวันเริ่มต้นของสิทธิ (ตั้งแต่ปีที่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>) ใช่หรือไม่</w:t>
            </w:r>
          </w:p>
          <w:p w14:paraId="217B066B" w14:textId="77777777" w:rsidR="00033C0B" w:rsidRPr="00BE69F2" w:rsidRDefault="00033C0B" w:rsidP="009A6773">
            <w:pPr>
              <w:pStyle w:val="ListParagraph"/>
              <w:numPr>
                <w:ilvl w:val="0"/>
                <w:numId w:val="3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กรณีเรียกเก็บ / ไม่เรียกเก็บ  </w:t>
            </w:r>
            <w:r w:rsidRPr="00BE69F2">
              <w:rPr>
                <w:rFonts w:eastAsia="Arial Unicode MS"/>
              </w:rPr>
              <w:t xml:space="preserve">Prepayment Fee   </w:t>
            </w:r>
            <w:r w:rsidRPr="00BE69F2">
              <w:rPr>
                <w:rFonts w:eastAsia="Arial Unicode MS"/>
                <w:cs/>
              </w:rPr>
              <w:t>ต้องรายงาน หากในสัญญามีวันที่สามารถใช้สิทธิในในการชำระคืนได้ก่อนครบกำหนดใช่หรือไม่</w:t>
            </w:r>
          </w:p>
        </w:tc>
      </w:tr>
      <w:tr w:rsidR="00BE69F2" w:rsidRPr="00BE69F2" w14:paraId="262A2F8C" w14:textId="77777777" w:rsidTr="007F5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00DA34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363DC411" w14:textId="77777777" w:rsidR="00033C0B" w:rsidRPr="00BE69F2" w:rsidRDefault="00033C0B" w:rsidP="009A6773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ใช่</w:t>
            </w:r>
          </w:p>
          <w:p w14:paraId="7A97A1E1" w14:textId="77777777" w:rsidR="00033C0B" w:rsidRPr="00BE69F2" w:rsidRDefault="00033C0B" w:rsidP="009A6773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ใช่</w:t>
            </w:r>
          </w:p>
        </w:tc>
      </w:tr>
    </w:tbl>
    <w:p w14:paraId="3B6EDC9C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271222D7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[Put Option Whole or Partial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7FBFA3A" w14:textId="77777777" w:rsidTr="007F5D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DCF679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8C63C1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ผลิตภัณฑ์สินเชื่อประเภท </w:t>
            </w:r>
            <w:r w:rsidRPr="00BE69F2">
              <w:rPr>
                <w:rFonts w:eastAsia="Arial Unicode MS"/>
              </w:rPr>
              <w:t xml:space="preserve">Packing Credit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Trust Receipt </w:t>
            </w:r>
            <w:r w:rsidRPr="00BE69F2">
              <w:rPr>
                <w:rFonts w:eastAsia="Arial Unicode MS"/>
                <w:cs/>
              </w:rPr>
              <w:t xml:space="preserve">มีข้อกำหนดที่ระบุไว้ในสัญญา เป็น </w:t>
            </w:r>
            <w:r w:rsidRPr="00BE69F2">
              <w:rPr>
                <w:rFonts w:eastAsia="Arial Unicode MS"/>
              </w:rPr>
              <w:t xml:space="preserve">Term &amp; Condition </w:t>
            </w:r>
            <w:r w:rsidRPr="00BE69F2">
              <w:rPr>
                <w:rFonts w:eastAsia="Arial Unicode MS"/>
                <w:cs/>
              </w:rPr>
              <w:t>ว่าทางธนาคารสามารถเรียกคืนหนี้ได้ก่อนครบกำหนด  ซึ่งไม่เคยระบุวันที่ และจำนวนเงิน ที่สามารถเรียกคืนก่อนกำหนดไว้เนื่องจากเป็นไปตามข้อกฎหมาย  กรณีนี้เข้าเกณฑ์ที่ต้องรายงานหรือไม่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โดยในทางปฏิบัติแล้ว ผลิตภัณฑ์นี้ทางธนาคารยังไม่เคยมีการเรียกคืนหนี้ก่อนกำหนดระยะเวลา</w:t>
            </w:r>
          </w:p>
        </w:tc>
      </w:tr>
      <w:tr w:rsidR="00BE69F2" w:rsidRPr="00BE69F2" w14:paraId="12F97379" w14:textId="77777777" w:rsidTr="007F5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8BB3B9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1E901D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กรณีในสัญญาเป็น </w:t>
            </w:r>
            <w:r w:rsidRPr="00BE69F2">
              <w:rPr>
                <w:rFonts w:eastAsia="Arial Unicode MS"/>
              </w:rPr>
              <w:t xml:space="preserve">Team &amp; Condition </w:t>
            </w:r>
            <w:r w:rsidRPr="00BE69F2">
              <w:rPr>
                <w:rFonts w:eastAsia="Arial Unicode MS"/>
                <w:cs/>
              </w:rPr>
              <w:t xml:space="preserve">จะมีการเรียกคืนได้ก่อนกำหนด เป็นเรื่องปกติของการทำธุรกรรมประเภทนี้หรือเป็นไปตามข้อกฎหมายไม่ต้องรายงานเข้ามา และจะรายงานเมื่อในสัญญาระบุรายละเอียดเกี่ยวกับ </w:t>
            </w:r>
            <w:r w:rsidRPr="00BE69F2">
              <w:rPr>
                <w:rFonts w:eastAsia="Arial Unicode MS"/>
              </w:rPr>
              <w:t xml:space="preserve">Loan Put / Loan Call Option </w:t>
            </w:r>
            <w:r w:rsidRPr="00BE69F2">
              <w:rPr>
                <w:rFonts w:eastAsia="Arial Unicode MS"/>
                <w:cs/>
              </w:rPr>
              <w:t>ไว้ชัดเจน</w:t>
            </w:r>
          </w:p>
        </w:tc>
      </w:tr>
    </w:tbl>
    <w:p w14:paraId="06CFA9EC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67B688B7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[Call Option Whole or Partial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E3B1CBE" w14:textId="77777777" w:rsidTr="00500D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0A7C75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F97664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ข้อตกลงในการให้สิทธิลูกหนี้สามารถชำระคืนหนี้บางส่วนหรือทั้งหมดได้ก่อนครบกำหนด ซึ่งเป็นข้อตกลงที่ระบุไว้ในสัญญา  หากมีการเก็บค่าธรรมเนียมในการชำระคืนก่อนกำหนด (</w:t>
            </w:r>
            <w:r w:rsidRPr="00BE69F2">
              <w:rPr>
                <w:rFonts w:eastAsia="Arial Unicode MS"/>
              </w:rPr>
              <w:t xml:space="preserve">Prepayment Fee) </w:t>
            </w:r>
            <w:r w:rsidRPr="00BE69F2">
              <w:rPr>
                <w:rFonts w:eastAsia="Arial Unicode MS"/>
                <w:cs/>
              </w:rPr>
              <w:t>เข้าเกณฑ์ที่ต้องรายงานหรือไม่</w:t>
            </w:r>
          </w:p>
        </w:tc>
      </w:tr>
      <w:tr w:rsidR="00BE69F2" w:rsidRPr="00BE69F2" w14:paraId="3FC3D9AC" w14:textId="77777777" w:rsidTr="00500D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CCA56E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9759AE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ถ้ามีการระบุไว้ในสัญญาต้องรายงาน แต่ค่าธรรมเนียมในการชำระคืนก่อนกำหนด ไม่ต้องรายงาน</w:t>
            </w:r>
          </w:p>
        </w:tc>
      </w:tr>
    </w:tbl>
    <w:p w14:paraId="578261D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F8FC085" w14:textId="77777777" w:rsidTr="00500D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FF0647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44A667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Call Option Whole or Partial Flag</w:t>
            </w:r>
            <w:r w:rsidRPr="00BE69F2">
              <w:rPr>
                <w:rFonts w:eastAsia="Arial Unicode MS"/>
                <w:cs/>
              </w:rPr>
              <w:t xml:space="preserve"> โดยสัญญาของทางธนาคารให้สิทธิลูกหนี้สามารถชำระคืนหนี้ได้ก่อนครบกำหนดนั้น สามารถเป็นได้ทั้ง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อย่าง คือ คืนทั้งจำนวน และคืนบางส่วน </w:t>
            </w:r>
          </w:p>
          <w:p w14:paraId="3549E981" w14:textId="2BA89586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หากสัญญาเป็นตามที่กล่าวมาข้างต้น ควรจะรายงานข้อมูลอย่างไร หากทางธนาคารสมารถกำหนดค่า </w:t>
            </w:r>
            <w:r w:rsidRPr="00BE69F2">
              <w:rPr>
                <w:rFonts w:eastAsia="Arial Unicode MS"/>
              </w:rPr>
              <w:t xml:space="preserve">default </w:t>
            </w:r>
            <w:r w:rsidRPr="00BE69F2">
              <w:rPr>
                <w:rFonts w:eastAsia="Arial Unicode MS"/>
                <w:cs/>
              </w:rPr>
              <w:t xml:space="preserve">ไว้เป็น </w:t>
            </w:r>
            <w:r w:rsidRPr="00BE69F2">
              <w:rPr>
                <w:rFonts w:eastAsia="Arial Unicode MS"/>
              </w:rPr>
              <w:t xml:space="preserve">Flag = </w:t>
            </w:r>
            <w:r w:rsidR="00C25768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คืนได้ทั้งจำนวน ได้หรือไม่</w:t>
            </w:r>
          </w:p>
        </w:tc>
      </w:tr>
      <w:tr w:rsidR="00BE69F2" w:rsidRPr="00BE69F2" w14:paraId="7F25E5D6" w14:textId="77777777" w:rsidTr="00500D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8D9932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4DEFC55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Call Option Whole or Partial Flag </w:t>
            </w:r>
            <w:r w:rsidRPr="00BE69F2">
              <w:rPr>
                <w:rFonts w:eastAsia="Arial Unicode MS"/>
                <w:cs/>
              </w:rPr>
              <w:t xml:space="preserve">ใช้ในกรณีที่สัญญาให้สิทธิลูกหนี้ในการชำระคืน แต่กรณีที่ในสัญญาไม่ระบุไว้สามารถเป็นค่าว่างได้ และควรรายงานตามจริง ไม่ควรเป็นค่า </w:t>
            </w:r>
            <w:r w:rsidRPr="00BE69F2">
              <w:rPr>
                <w:rFonts w:eastAsia="Arial Unicode MS"/>
              </w:rPr>
              <w:t xml:space="preserve">Default </w:t>
            </w:r>
          </w:p>
          <w:p w14:paraId="02728A0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ถ้าสัญญาของทางธนาคาร การให้สิทธิลูกหนี้สามารถชำระคืนหนี้ได้ก่อนครบกำหนดนั้น สามารถเป็นได้ทั้ง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อย่าง คือ คืนทั้งจำนวน และคืนบางส่วน ให้ใส่ </w:t>
            </w:r>
            <w:r w:rsidRPr="00BE69F2">
              <w:rPr>
                <w:rFonts w:eastAsia="Arial Unicode MS"/>
              </w:rPr>
              <w:t xml:space="preserve">Flag = </w:t>
            </w:r>
            <w:r w:rsidRPr="00BE69F2">
              <w:rPr>
                <w:rFonts w:eastAsia="Arial Unicode MS"/>
                <w:cs/>
              </w:rPr>
              <w:t>0</w:t>
            </w:r>
          </w:p>
        </w:tc>
      </w:tr>
    </w:tbl>
    <w:p w14:paraId="6BEF44E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5532E33A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[Number of Disbursement]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8F9CC01" w14:textId="77777777" w:rsidTr="00500D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C44006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D09BE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 </w:t>
            </w:r>
            <w:r w:rsidRPr="00BE69F2">
              <w:rPr>
                <w:rFonts w:eastAsia="Arial Unicode MS"/>
              </w:rPr>
              <w:t xml:space="preserve">Trade finance </w:t>
            </w:r>
            <w:r w:rsidRPr="00BE69F2">
              <w:rPr>
                <w:rFonts w:eastAsia="Arial Unicode MS"/>
                <w:cs/>
              </w:rPr>
              <w:t xml:space="preserve">ที่เป็น </w:t>
            </w:r>
            <w:r w:rsidRPr="00BE69F2">
              <w:rPr>
                <w:rFonts w:eastAsia="Arial Unicode MS"/>
              </w:rPr>
              <w:t xml:space="preserve">Term loan </w:t>
            </w:r>
            <w:r w:rsidRPr="00BE69F2">
              <w:rPr>
                <w:rFonts w:eastAsia="Arial Unicode MS"/>
                <w:cs/>
              </w:rPr>
              <w:t xml:space="preserve">อาจจะไม่สามารถระบุ </w:t>
            </w:r>
            <w:r w:rsidRPr="00BE69F2">
              <w:rPr>
                <w:rFonts w:eastAsia="Arial Unicode MS"/>
              </w:rPr>
              <w:t xml:space="preserve">Number of Disbursement, First disbursement date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First Payment date </w:t>
            </w:r>
            <w:r w:rsidRPr="00BE69F2">
              <w:rPr>
                <w:rFonts w:eastAsia="Arial Unicode MS"/>
                <w:cs/>
              </w:rPr>
              <w:t xml:space="preserve">เนื่องจากไม่มีข้อมูล ณ ตอนทำสัญญา แต่จะมีรายละเอียด ณ วันที่ลูกค้ามาเบิกใช้หรือวันที่เกิด </w:t>
            </w:r>
            <w:r w:rsidRPr="00BE69F2">
              <w:rPr>
                <w:rFonts w:eastAsia="Arial Unicode MS"/>
              </w:rPr>
              <w:t>Transaction</w:t>
            </w:r>
            <w:r w:rsidRPr="00BE69F2">
              <w:rPr>
                <w:rFonts w:eastAsia="Arial Unicode MS"/>
                <w:cs/>
              </w:rPr>
              <w:t xml:space="preserve"> กรณีนี้จะต้องรายงานอย่างไร</w:t>
            </w:r>
          </w:p>
        </w:tc>
      </w:tr>
      <w:tr w:rsidR="00BE69F2" w:rsidRPr="00BE69F2" w14:paraId="5891DEE8" w14:textId="77777777" w:rsidTr="00500D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214092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15B0A96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ให้รายงาน</w:t>
            </w:r>
          </w:p>
          <w:p w14:paraId="3560057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Number of Disbursement </w:t>
            </w:r>
            <w:r w:rsidRPr="00BE69F2">
              <w:rPr>
                <w:rFonts w:eastAsia="Arial Unicode MS"/>
                <w:cs/>
              </w:rPr>
              <w:t xml:space="preserve">ให้รายงาน จำนวนครั้งตามที่คาดว่าลูกค้าจะเบิกสินเชื่อ กรณีไม่สามารถคาดได้อนุโลมให้รายงานเป็น </w:t>
            </w:r>
            <w:r w:rsidRPr="00BE69F2">
              <w:rPr>
                <w:rFonts w:eastAsia="Arial Unicode MS"/>
              </w:rPr>
              <w:t>1</w:t>
            </w:r>
          </w:p>
          <w:p w14:paraId="3FBED51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First disbursement date </w:t>
            </w:r>
            <w:r w:rsidRPr="00BE69F2">
              <w:rPr>
                <w:rFonts w:eastAsia="Arial Unicode MS"/>
                <w:cs/>
              </w:rPr>
              <w:t>ให้รายงาน วันครบกำหนด (</w:t>
            </w:r>
            <w:r w:rsidRPr="00BE69F2">
              <w:rPr>
                <w:rFonts w:eastAsia="Arial Unicode MS"/>
              </w:rPr>
              <w:t>Maturity date</w:t>
            </w:r>
            <w:r w:rsidRPr="00BE69F2">
              <w:rPr>
                <w:rFonts w:eastAsia="Arial Unicode MS"/>
                <w:cs/>
              </w:rPr>
              <w:t>)</w:t>
            </w:r>
          </w:p>
          <w:p w14:paraId="1702916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First Payment date </w:t>
            </w:r>
            <w:r w:rsidRPr="00BE69F2">
              <w:rPr>
                <w:rFonts w:eastAsia="Arial Unicode MS"/>
                <w:cs/>
              </w:rPr>
              <w:t>ให้รายงาน วันครบกำหนด (</w:t>
            </w:r>
            <w:r w:rsidRPr="00BE69F2">
              <w:rPr>
                <w:rFonts w:eastAsia="Arial Unicode MS"/>
              </w:rPr>
              <w:t>Maturity date</w:t>
            </w:r>
            <w:r w:rsidRPr="00BE69F2">
              <w:rPr>
                <w:rFonts w:eastAsia="Arial Unicode MS"/>
                <w:cs/>
              </w:rPr>
              <w:t>)</w:t>
            </w:r>
          </w:p>
        </w:tc>
      </w:tr>
    </w:tbl>
    <w:p w14:paraId="6F21621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FDBD921" w14:textId="77777777" w:rsidTr="00500D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EBCF73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26460A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กรณีบัญชีสินเชื่อมีลักษณะเป็น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 xml:space="preserve">ที่ไม่สามารถกำหนดจำนวนงวดในการเบิกถอนเงินกู้ในวันทำสัญญาได้ จะต้องรายงาน </w:t>
            </w:r>
            <w:r w:rsidRPr="00BE69F2">
              <w:rPr>
                <w:rFonts w:eastAsia="Arial Unicode MS"/>
              </w:rPr>
              <w:t>Number of Disbursement</w:t>
            </w:r>
            <w:r w:rsidRPr="00BE69F2">
              <w:rPr>
                <w:rFonts w:eastAsia="Arial Unicode MS"/>
                <w:cs/>
              </w:rPr>
              <w:t xml:space="preserve"> เป็นอย่างไร</w:t>
            </w:r>
          </w:p>
        </w:tc>
      </w:tr>
      <w:tr w:rsidR="00BE69F2" w:rsidRPr="00BE69F2" w14:paraId="06811C13" w14:textId="77777777" w:rsidTr="00500D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0259C4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6DE85E9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Number of Disbursement </w:t>
            </w:r>
            <w:r w:rsidRPr="00BE69F2">
              <w:rPr>
                <w:rFonts w:eastAsia="Arial Unicode MS"/>
                <w:cs/>
              </w:rPr>
              <w:t xml:space="preserve">เท่ากับ </w:t>
            </w:r>
            <w:r w:rsidRPr="00BE69F2">
              <w:rPr>
                <w:rFonts w:eastAsia="Arial Unicode MS"/>
              </w:rPr>
              <w:t>1</w:t>
            </w:r>
          </w:p>
        </w:tc>
      </w:tr>
    </w:tbl>
    <w:p w14:paraId="221EC35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1137E008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[First Disbursement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F2B0C2" w14:textId="77777777" w:rsidTr="00500D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79A521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64B5B1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กรณีสินเชื่อ </w:t>
            </w:r>
            <w:r w:rsidRPr="00BE69F2">
              <w:rPr>
                <w:rFonts w:eastAsia="Arial Unicode MS"/>
              </w:rPr>
              <w:t xml:space="preserve">Short-Term </w:t>
            </w:r>
            <w:r w:rsidRPr="00BE69F2">
              <w:rPr>
                <w:rFonts w:eastAsia="Arial Unicode MS"/>
                <w:cs/>
              </w:rPr>
              <w:t xml:space="preserve">ที่เป็น </w:t>
            </w:r>
            <w:r w:rsidRPr="00BE69F2">
              <w:rPr>
                <w:rFonts w:eastAsia="Arial Unicode MS"/>
              </w:rPr>
              <w:t xml:space="preserve">Revolving </w:t>
            </w:r>
            <w:r w:rsidRPr="00BE69F2">
              <w:rPr>
                <w:rFonts w:eastAsia="Arial Unicode MS"/>
                <w:cs/>
              </w:rPr>
              <w:t xml:space="preserve">ไม่มี </w:t>
            </w:r>
            <w:r w:rsidRPr="00BE69F2">
              <w:rPr>
                <w:rFonts w:eastAsia="Arial Unicode MS"/>
              </w:rPr>
              <w:t>First Disbursement Date</w:t>
            </w:r>
            <w:r w:rsidRPr="00BE69F2">
              <w:rPr>
                <w:rFonts w:eastAsia="Arial Unicode MS"/>
                <w:cs/>
              </w:rPr>
              <w:t xml:space="preserve"> ให้รายงานอย่างไร</w:t>
            </w:r>
          </w:p>
        </w:tc>
      </w:tr>
      <w:tr w:rsidR="00BE69F2" w:rsidRPr="00BE69F2" w14:paraId="29CBDB23" w14:textId="77777777" w:rsidTr="00500D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0740B2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3EDC704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กรณีเป็น </w:t>
            </w:r>
            <w:r w:rsidRPr="00BE69F2">
              <w:rPr>
                <w:rFonts w:eastAsia="Arial Unicode MS"/>
              </w:rPr>
              <w:t xml:space="preserve">short term </w:t>
            </w:r>
            <w:r w:rsidRPr="00BE69F2">
              <w:rPr>
                <w:rFonts w:eastAsia="Arial Unicode MS"/>
                <w:cs/>
              </w:rPr>
              <w:t>แต่ไม่ระบุวันเบิกงวดแรก ให้ใส่วันที่ทำสัญญามีผล (</w:t>
            </w:r>
            <w:r w:rsidRPr="00BE69F2">
              <w:rPr>
                <w:rFonts w:eastAsia="Arial Unicode MS"/>
              </w:rPr>
              <w:t xml:space="preserve">Effective Date) </w:t>
            </w:r>
            <w:r w:rsidRPr="00BE69F2">
              <w:rPr>
                <w:rFonts w:eastAsia="Arial Unicode MS"/>
                <w:cs/>
              </w:rPr>
              <w:t>เป็นวันเบิกงวดแรก</w:t>
            </w:r>
          </w:p>
        </w:tc>
      </w:tr>
    </w:tbl>
    <w:p w14:paraId="0CA29FE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AC2B303" w14:textId="77777777" w:rsidTr="00DF1B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5DD917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021C08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เนื่องจากคำอธิบายระบุว่าเป็นวันที่ลูกหนี้สามารถเบิกเงินกู้งวดแรก หรือจ่ายชำระคืนหนี้ครั้งแรกตามที่ตกลงกับลูกหนี้ในวันทำสัญญา </w:t>
            </w:r>
          </w:p>
          <w:p w14:paraId="19E37CB2" w14:textId="77777777" w:rsidR="00033C0B" w:rsidRPr="00BE69F2" w:rsidRDefault="00033C0B" w:rsidP="009A6773">
            <w:pPr>
              <w:pStyle w:val="ListParagraph"/>
              <w:numPr>
                <w:ilvl w:val="1"/>
                <w:numId w:val="3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หากไม่ได้มีการตกลงกัน ณ วันที่ทำสัญญา จะต้องรายงานเป็นวันใด</w:t>
            </w:r>
          </w:p>
          <w:p w14:paraId="47336BFD" w14:textId="77777777" w:rsidR="00033C0B" w:rsidRPr="00BE69F2" w:rsidRDefault="00033C0B" w:rsidP="009A6773">
            <w:pPr>
              <w:pStyle w:val="ListParagraph"/>
              <w:numPr>
                <w:ilvl w:val="1"/>
                <w:numId w:val="3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หากมีสินเชื่อที่เป็นการ </w:t>
            </w:r>
            <w:r w:rsidRPr="00BE69F2">
              <w:rPr>
                <w:rFonts w:eastAsia="Arial Unicode MS"/>
              </w:rPr>
              <w:t xml:space="preserve">rollover </w:t>
            </w:r>
            <w:r w:rsidRPr="00BE69F2">
              <w:rPr>
                <w:rFonts w:eastAsia="Arial Unicode MS"/>
                <w:cs/>
              </w:rPr>
              <w:t>สัญญา โดยไม่เปลี่ยนแปลงเลขที่สัญญา (</w:t>
            </w:r>
            <w:r w:rsidRPr="00BE69F2">
              <w:rPr>
                <w:rFonts w:eastAsia="Arial Unicode MS"/>
              </w:rPr>
              <w:t xml:space="preserve">same reference) </w:t>
            </w:r>
            <w:r w:rsidRPr="00BE69F2">
              <w:rPr>
                <w:rFonts w:eastAsia="Arial Unicode MS"/>
                <w:cs/>
              </w:rPr>
              <w:t xml:space="preserve">จะต้องรายงาน </w:t>
            </w:r>
            <w:r w:rsidRPr="00BE69F2">
              <w:rPr>
                <w:rFonts w:eastAsia="Arial Unicode MS"/>
              </w:rPr>
              <w:t xml:space="preserve">first repayment date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1F0CFC86" w14:textId="77777777" w:rsidTr="00DF1B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A5A355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31BDD7E6" w14:textId="77777777" w:rsidR="00033C0B" w:rsidRPr="00BE69F2" w:rsidRDefault="00033C0B" w:rsidP="009A6773">
            <w:pPr>
              <w:pStyle w:val="ListParagraph"/>
              <w:numPr>
                <w:ilvl w:val="0"/>
                <w:numId w:val="34"/>
              </w:num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First Disbursement Date </w:t>
            </w:r>
            <w:r w:rsidRPr="00BE69F2">
              <w:rPr>
                <w:rFonts w:eastAsia="Arial Unicode MS"/>
                <w:cs/>
              </w:rPr>
              <w:t>เป็นวันที่สัญญามีผล (</w:t>
            </w:r>
            <w:r w:rsidRPr="00BE69F2">
              <w:rPr>
                <w:rFonts w:eastAsia="Arial Unicode MS"/>
              </w:rPr>
              <w:t xml:space="preserve">Effective Date)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First Payment Date = Maturity Date</w:t>
            </w:r>
          </w:p>
          <w:p w14:paraId="5B106559" w14:textId="77777777" w:rsidR="00033C0B" w:rsidRPr="00BE69F2" w:rsidRDefault="00033C0B" w:rsidP="009A6773">
            <w:pPr>
              <w:pStyle w:val="ListParagraph"/>
              <w:numPr>
                <w:ilvl w:val="0"/>
                <w:numId w:val="34"/>
              </w:num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กรณีที่มีการชำระคืนแล้วบางส่วน </w:t>
            </w:r>
            <w:r w:rsidRPr="00BE69F2">
              <w:rPr>
                <w:rFonts w:eastAsia="Arial Unicode MS"/>
              </w:rPr>
              <w:t xml:space="preserve">First Repayment Date </w:t>
            </w:r>
            <w:r w:rsidRPr="00BE69F2">
              <w:rPr>
                <w:rFonts w:eastAsia="Arial Unicode MS"/>
                <w:cs/>
              </w:rPr>
              <w:t xml:space="preserve">ไม่ต้องแก้ไข กรณีที่ยังไม่มีการชำระคืน ให้ใส่ </w:t>
            </w:r>
            <w:r w:rsidRPr="00BE69F2">
              <w:rPr>
                <w:rFonts w:eastAsia="Arial Unicode MS"/>
              </w:rPr>
              <w:t xml:space="preserve">First Repayment Date </w:t>
            </w:r>
            <w:r w:rsidRPr="00BE69F2">
              <w:rPr>
                <w:rFonts w:eastAsia="Arial Unicode MS"/>
                <w:cs/>
              </w:rPr>
              <w:t xml:space="preserve">ตามจริง กรณีทีไม่มีระบุไว้ ให้ใส่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>ใหม่</w:t>
            </w:r>
          </w:p>
        </w:tc>
      </w:tr>
    </w:tbl>
    <w:p w14:paraId="50405774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4F67CE83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[Primary Counterparty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35A1F98" w14:textId="77777777" w:rsidTr="00DF1B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C6A5B7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43E94D" w14:textId="33311EB0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กรณีรายงาน  </w:t>
            </w:r>
            <w:r w:rsidRPr="00BE69F2">
              <w:rPr>
                <w:rFonts w:eastAsia="Arial Unicode MS"/>
              </w:rPr>
              <w:t xml:space="preserve">Primary Counterparty ID  </w:t>
            </w:r>
            <w:r w:rsidRPr="00BE69F2">
              <w:rPr>
                <w:rFonts w:eastAsia="Arial Unicode MS"/>
                <w:cs/>
              </w:rPr>
              <w:t xml:space="preserve">สำหรับธุรกรรมเงินกู้ </w:t>
            </w:r>
            <w:r w:rsidRPr="00BE69F2">
              <w:rPr>
                <w:rFonts w:eastAsia="Arial Unicode MS"/>
              </w:rPr>
              <w:t xml:space="preserve">Supply Chain Financing  </w:t>
            </w:r>
            <w:r w:rsidRPr="00BE69F2">
              <w:rPr>
                <w:rFonts w:eastAsia="Arial Unicode MS"/>
                <w:cs/>
              </w:rPr>
              <w:t xml:space="preserve">ซึ่งลูกค้าจะมีทั้งฝั่ง </w:t>
            </w:r>
            <w:r w:rsidRPr="00BE69F2">
              <w:rPr>
                <w:rFonts w:eastAsia="Arial Unicode MS"/>
              </w:rPr>
              <w:t xml:space="preserve">AR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AP program </w:t>
            </w:r>
            <w:r w:rsidRPr="00BE69F2">
              <w:rPr>
                <w:rFonts w:eastAsia="Arial Unicode MS"/>
                <w:cs/>
              </w:rPr>
              <w:t xml:space="preserve">กรณีนี้ ใน </w:t>
            </w:r>
            <w:r w:rsidRPr="00BE69F2">
              <w:rPr>
                <w:rFonts w:eastAsia="Arial Unicode MS"/>
              </w:rPr>
              <w:t xml:space="preserve">Primary Counterparty ID  </w:t>
            </w:r>
            <w:r w:rsidRPr="00BE69F2">
              <w:rPr>
                <w:rFonts w:eastAsia="Arial Unicode MS"/>
                <w:cs/>
              </w:rPr>
              <w:t>ยังคงรายงายลูกค้าแบงก์ซึ่งเป็นผู้กู้หลักกับทางธนาคาร หรือรายงานผู้รับเงินสุดท้าย</w:t>
            </w:r>
          </w:p>
        </w:tc>
      </w:tr>
      <w:tr w:rsidR="00BE69F2" w:rsidRPr="00BE69F2" w14:paraId="6BE1567E" w14:textId="77777777" w:rsidTr="00DF1B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37ABDF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06D7A6D3" w14:textId="77777777" w:rsidR="00033C0B" w:rsidRPr="00BE69F2" w:rsidRDefault="00033C0B" w:rsidP="009A6773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ธุรกรรม </w:t>
            </w:r>
            <w:r w:rsidRPr="00BE69F2">
              <w:rPr>
                <w:rFonts w:eastAsia="Arial Unicode MS"/>
              </w:rPr>
              <w:t>Supply Chain Financing</w:t>
            </w:r>
          </w:p>
          <w:p w14:paraId="1A278F32" w14:textId="77777777" w:rsidR="00033C0B" w:rsidRPr="00BE69F2" w:rsidRDefault="00033C0B" w:rsidP="009A6773">
            <w:pPr>
              <w:pStyle w:val="ListParagraph"/>
              <w:numPr>
                <w:ilvl w:val="0"/>
                <w:numId w:val="2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แบบ </w:t>
            </w:r>
            <w:r w:rsidRPr="00BE69F2">
              <w:rPr>
                <w:rFonts w:eastAsia="Arial Unicode MS"/>
              </w:rPr>
              <w:t xml:space="preserve">AR (Buyer Financing) : </w:t>
            </w:r>
            <w:r w:rsidRPr="00BE69F2">
              <w:rPr>
                <w:rFonts w:eastAsia="Arial Unicode MS"/>
                <w:cs/>
              </w:rPr>
              <w:t>ผู้ขายสินค้าหรือบริการ (ผู้รับเงิน) ขายลดลูกหนี้โดยโอนสิทธิเรียกร้องในลูกหนี้ (ผู้ซื้อ) ให้แก่ธนาคาร และธนาคารจะใช้สิทธิไล่เบี้ยจากผู้ขายฯ ไม่ได้</w:t>
            </w:r>
          </w:p>
          <w:p w14:paraId="7AAD40E2" w14:textId="77777777" w:rsidR="00033C0B" w:rsidRPr="00BE69F2" w:rsidRDefault="00033C0B" w:rsidP="009A6773">
            <w:pPr>
              <w:pStyle w:val="ListParagraph"/>
              <w:numPr>
                <w:ilvl w:val="0"/>
                <w:numId w:val="2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แบบ </w:t>
            </w:r>
            <w:r w:rsidRPr="00BE69F2">
              <w:rPr>
                <w:rFonts w:eastAsia="Arial Unicode MS"/>
              </w:rPr>
              <w:t xml:space="preserve">AP Program (Supplier Financing) : </w:t>
            </w:r>
            <w:r w:rsidRPr="00BE69F2">
              <w:rPr>
                <w:rFonts w:eastAsia="Arial Unicode MS"/>
                <w:cs/>
              </w:rPr>
              <w:t xml:space="preserve">ลูกหนี้ (ผู้ซื้อ) ขอให้ธนาคารเป็นผู้ชำระค่าสินค้าหรือบริการให้กับ </w:t>
            </w:r>
            <w:r w:rsidRPr="00BE69F2">
              <w:rPr>
                <w:rFonts w:eastAsia="Arial Unicode MS"/>
              </w:rPr>
              <w:t>Supplier (</w:t>
            </w:r>
            <w:r w:rsidRPr="00BE69F2">
              <w:rPr>
                <w:rFonts w:eastAsia="Arial Unicode MS"/>
                <w:cs/>
              </w:rPr>
              <w:t>ผู้รับเงิน) แทนลูกหนี้</w:t>
            </w:r>
          </w:p>
          <w:p w14:paraId="639F287E" w14:textId="77777777" w:rsidR="00033C0B" w:rsidRPr="00BE69F2" w:rsidRDefault="00033C0B" w:rsidP="009A6773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ให้รายงานผู้ซื้อสินค้าหรือบริการเป็นลูกหนี้ของธนาคาร</w:t>
            </w:r>
          </w:p>
        </w:tc>
      </w:tr>
    </w:tbl>
    <w:p w14:paraId="3EC00F1E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27181A5" w14:textId="77777777" w:rsidTr="00DF1B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910C8B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3F1E88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ธุรกรรม </w:t>
            </w:r>
            <w:r w:rsidRPr="00BE69F2">
              <w:rPr>
                <w:rFonts w:eastAsia="Arial Unicode MS"/>
              </w:rPr>
              <w:t xml:space="preserve">Export Loan  (LC discount without recourse) </w:t>
            </w:r>
            <w:r w:rsidRPr="00BE69F2">
              <w:rPr>
                <w:rFonts w:eastAsia="Arial Unicode MS"/>
                <w:cs/>
              </w:rPr>
              <w:t xml:space="preserve">ต้องรายงานธนาคารผู้เปิดแอลซี  หรือ </w:t>
            </w:r>
            <w:r w:rsidRPr="00BE69F2">
              <w:rPr>
                <w:rFonts w:eastAsia="Arial Unicode MS"/>
              </w:rPr>
              <w:t xml:space="preserve">Applicant of LC  (Importer)  </w:t>
            </w:r>
            <w:r w:rsidRPr="00BE69F2">
              <w:rPr>
                <w:rFonts w:eastAsia="Arial Unicode MS"/>
                <w:cs/>
              </w:rPr>
              <w:t xml:space="preserve">หากต้องรายงานกรณีธนาคารผู้เปิดแอลซี สามารถใช้ </w:t>
            </w:r>
            <w:r w:rsidRPr="00BE69F2">
              <w:rPr>
                <w:rFonts w:eastAsia="Arial Unicode MS"/>
              </w:rPr>
              <w:t xml:space="preserve">Swift code </w:t>
            </w:r>
            <w:r w:rsidRPr="00BE69F2">
              <w:rPr>
                <w:rFonts w:eastAsia="Arial Unicode MS"/>
                <w:cs/>
              </w:rPr>
              <w:t xml:space="preserve">หรือว่า  </w:t>
            </w:r>
            <w:r w:rsidRPr="00BE69F2">
              <w:rPr>
                <w:rFonts w:eastAsia="Arial Unicode MS"/>
              </w:rPr>
              <w:t xml:space="preserve">Bank ID code </w:t>
            </w:r>
            <w:r w:rsidRPr="00BE69F2">
              <w:rPr>
                <w:rFonts w:eastAsia="Arial Unicode MS"/>
                <w:cs/>
              </w:rPr>
              <w:t xml:space="preserve">ที่ทางธนาคารกำหนด   หากต้องรายงาน </w:t>
            </w:r>
            <w:r w:rsidRPr="00BE69F2">
              <w:rPr>
                <w:rFonts w:eastAsia="Arial Unicode MS"/>
              </w:rPr>
              <w:t xml:space="preserve">Importer </w:t>
            </w:r>
            <w:r w:rsidRPr="00BE69F2">
              <w:rPr>
                <w:rFonts w:eastAsia="Arial Unicode MS"/>
                <w:cs/>
              </w:rPr>
              <w:t>เลขที่อ้างอิงของผู้กู้ อย่างไร</w:t>
            </w:r>
          </w:p>
        </w:tc>
      </w:tr>
      <w:tr w:rsidR="00BE69F2" w:rsidRPr="00BE69F2" w14:paraId="103D31FD" w14:textId="77777777" w:rsidTr="00DF1B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787562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2E02083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การรายงานให้รายงานตามการพิจารณา </w:t>
            </w:r>
            <w:r w:rsidRPr="00BE69F2">
              <w:rPr>
                <w:rFonts w:eastAsia="Arial Unicode MS"/>
              </w:rPr>
              <w:t xml:space="preserve">Exposure </w:t>
            </w:r>
            <w:r w:rsidRPr="00BE69F2">
              <w:rPr>
                <w:rFonts w:eastAsia="Arial Unicode MS"/>
                <w:cs/>
              </w:rPr>
              <w:t xml:space="preserve">ของ สง. </w:t>
            </w:r>
          </w:p>
          <w:p w14:paraId="1F02EAB9" w14:textId="77777777" w:rsidR="00033C0B" w:rsidRPr="00BE69F2" w:rsidRDefault="00033C0B" w:rsidP="009A6773">
            <w:pPr>
              <w:pStyle w:val="ListParagraph"/>
              <w:numPr>
                <w:ilvl w:val="0"/>
                <w:numId w:val="2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หากคิด  </w:t>
            </w:r>
            <w:r w:rsidRPr="00BE69F2">
              <w:rPr>
                <w:rFonts w:eastAsia="Arial Unicode MS"/>
              </w:rPr>
              <w:t xml:space="preserve">Exposure </w:t>
            </w:r>
            <w:r w:rsidRPr="00BE69F2">
              <w:rPr>
                <w:rFonts w:eastAsia="Arial Unicode MS"/>
                <w:cs/>
              </w:rPr>
              <w:t>ที่ธนาคารผู้เปิดแอลซี (</w:t>
            </w:r>
            <w:r w:rsidRPr="00BE69F2">
              <w:rPr>
                <w:rFonts w:eastAsia="Arial Unicode MS"/>
              </w:rPr>
              <w:t xml:space="preserve">Issuing Bank) </w:t>
            </w:r>
            <w:r w:rsidRPr="00BE69F2">
              <w:rPr>
                <w:rFonts w:eastAsia="Arial Unicode MS"/>
                <w:cs/>
              </w:rPr>
              <w:t xml:space="preserve">รายงานด้วย </w:t>
            </w:r>
            <w:r w:rsidRPr="00BE69F2">
              <w:rPr>
                <w:rFonts w:eastAsia="Arial Unicode MS"/>
              </w:rPr>
              <w:t xml:space="preserve">SWIFT code 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FI code </w:t>
            </w:r>
            <w:r w:rsidRPr="00BE69F2">
              <w:rPr>
                <w:rFonts w:eastAsia="Arial Unicode MS"/>
                <w:cs/>
              </w:rPr>
              <w:t>ได้</w:t>
            </w:r>
          </w:p>
          <w:p w14:paraId="4DF37786" w14:textId="77777777" w:rsidR="00033C0B" w:rsidRPr="00BE69F2" w:rsidRDefault="00033C0B" w:rsidP="009A6773">
            <w:pPr>
              <w:pStyle w:val="ListParagraph"/>
              <w:numPr>
                <w:ilvl w:val="0"/>
                <w:numId w:val="2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หากคิด  </w:t>
            </w:r>
            <w:r w:rsidRPr="00BE69F2">
              <w:rPr>
                <w:rFonts w:eastAsia="Arial Unicode MS"/>
              </w:rPr>
              <w:t xml:space="preserve">Exposure </w:t>
            </w:r>
            <w:r w:rsidRPr="00BE69F2">
              <w:rPr>
                <w:rFonts w:eastAsia="Arial Unicode MS"/>
                <w:cs/>
              </w:rPr>
              <w:t xml:space="preserve">ที่ </w:t>
            </w:r>
            <w:r w:rsidRPr="00BE69F2">
              <w:rPr>
                <w:rFonts w:eastAsia="Arial Unicode MS"/>
              </w:rPr>
              <w:t xml:space="preserve">Applicant of LC  (Importer) </w:t>
            </w:r>
            <w:r w:rsidRPr="00BE69F2">
              <w:rPr>
                <w:rFonts w:eastAsia="Arial Unicode MS"/>
                <w:cs/>
              </w:rPr>
              <w:t xml:space="preserve">รายงานด้วยเลขที่อ้างอิงตามหลักการรายงานของ </w:t>
            </w:r>
            <w:r w:rsidRPr="00BE69F2">
              <w:rPr>
                <w:rFonts w:eastAsia="Arial Unicode MS"/>
              </w:rPr>
              <w:t xml:space="preserve">Data entity  </w:t>
            </w:r>
            <w:r w:rsidRPr="00BE69F2">
              <w:rPr>
                <w:rFonts w:eastAsia="Arial Unicode MS"/>
                <w:cs/>
              </w:rPr>
              <w:t xml:space="preserve">4.1 </w:t>
            </w:r>
            <w:r w:rsidRPr="00BE69F2">
              <w:rPr>
                <w:rFonts w:eastAsia="Arial Unicode MS"/>
              </w:rPr>
              <w:t>Counterparty x Id</w:t>
            </w:r>
          </w:p>
        </w:tc>
      </w:tr>
    </w:tbl>
    <w:p w14:paraId="16B3766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bookmarkStart w:id="82" w:name="_Toc69663303"/>
      <w:r w:rsidRPr="00BE69F2">
        <w:rPr>
          <w:rFonts w:eastAsia="Arial Unicode MS"/>
        </w:rPr>
        <w:br w:type="page"/>
      </w:r>
    </w:p>
    <w:p w14:paraId="7DD114F1" w14:textId="77777777" w:rsidR="00033C0B" w:rsidRPr="00BE69F2" w:rsidRDefault="00033C0B" w:rsidP="009A6773">
      <w:pPr>
        <w:pStyle w:val="Heading3"/>
        <w:numPr>
          <w:ilvl w:val="1"/>
          <w:numId w:val="3"/>
        </w:numPr>
        <w:spacing w:before="0" w:after="120" w:line="240" w:lineRule="auto"/>
        <w:rPr>
          <w:rFonts w:eastAsia="Arial Unicode MS"/>
        </w:rPr>
      </w:pPr>
      <w:bookmarkStart w:id="83" w:name="_Toc117260821"/>
      <w:bookmarkStart w:id="84" w:name="_Toc207049923"/>
      <w:r w:rsidRPr="00BE69F2">
        <w:rPr>
          <w:rFonts w:eastAsia="Arial Unicode MS"/>
        </w:rPr>
        <w:t>Share Lending Member</w:t>
      </w:r>
      <w:r w:rsidRPr="00BE69F2">
        <w:rPr>
          <w:rFonts w:eastAsia="Arial Unicode MS"/>
          <w:cs/>
        </w:rPr>
        <w:t xml:space="preserve"> (</w:t>
      </w:r>
      <w:r w:rsidRPr="00BE69F2">
        <w:rPr>
          <w:rFonts w:eastAsia="Arial Unicode MS"/>
        </w:rPr>
        <w:t>DER_SHM</w:t>
      </w:r>
      <w:r w:rsidRPr="00BE69F2">
        <w:rPr>
          <w:rFonts w:eastAsia="Arial Unicode MS"/>
          <w:cs/>
        </w:rPr>
        <w:t>)</w:t>
      </w:r>
      <w:bookmarkEnd w:id="82"/>
      <w:bookmarkEnd w:id="83"/>
      <w:bookmarkEnd w:id="84"/>
    </w:p>
    <w:p w14:paraId="591D5A1C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4106194" w14:textId="77777777" w:rsidTr="00DF1B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616C80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305796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ขอคำอธิบายเพิ่มเติมของ </w:t>
            </w:r>
            <w:r w:rsidRPr="00BE69F2">
              <w:rPr>
                <w:rFonts w:eastAsia="Arial Unicode MS"/>
              </w:rPr>
              <w:t xml:space="preserve">Lead Manager </w:t>
            </w:r>
            <w:r w:rsidRPr="00BE69F2">
              <w:rPr>
                <w:rFonts w:eastAsia="Arial Unicode MS"/>
                <w:cs/>
              </w:rPr>
              <w:t xml:space="preserve">ในความหมายของ ธปท.  </w:t>
            </w:r>
          </w:p>
        </w:tc>
      </w:tr>
      <w:tr w:rsidR="00BE69F2" w:rsidRPr="00BE69F2" w14:paraId="12851740" w14:textId="77777777" w:rsidTr="00DF1B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37C44D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11695F98" w14:textId="570F1959" w:rsidR="00033C0B" w:rsidRPr="005755CD" w:rsidRDefault="005755CD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yellow"/>
                <w:cs/>
              </w:rPr>
            </w:pPr>
            <w:r w:rsidRPr="00365B6D">
              <w:rPr>
                <w:rFonts w:eastAsia="Arial Unicode MS"/>
                <w:cs/>
              </w:rPr>
              <w:t xml:space="preserve">หมายถึง ผู้นำในการจัดการเงินกู้สัญญา </w:t>
            </w:r>
            <w:r w:rsidRPr="00365B6D">
              <w:rPr>
                <w:rFonts w:eastAsia="Arial Unicode MS"/>
              </w:rPr>
              <w:t>Syndicated Loan</w:t>
            </w:r>
            <w:r w:rsidR="00A30ED0" w:rsidRPr="00365B6D">
              <w:rPr>
                <w:rFonts w:eastAsia="Arial Unicode MS" w:hint="cs"/>
                <w:cs/>
              </w:rPr>
              <w:t xml:space="preserve"> </w:t>
            </w:r>
            <w:r w:rsidR="00B6591B" w:rsidRPr="00365B6D">
              <w:rPr>
                <w:rFonts w:eastAsia="Arial Unicode MS" w:hint="cs"/>
                <w:cs/>
              </w:rPr>
              <w:t xml:space="preserve"> </w:t>
            </w:r>
          </w:p>
        </w:tc>
      </w:tr>
    </w:tbl>
    <w:p w14:paraId="16D99B3D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478EBD8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525345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F561538" w14:textId="794C5F3E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หากมี </w:t>
            </w:r>
            <w:r w:rsidR="002B7352" w:rsidRPr="00365B6D">
              <w:t>Lead Manager</w:t>
            </w:r>
            <w:r w:rsidR="002B7352" w:rsidRPr="00365B6D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มากกว่า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ราย ให้ทั้ง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>สง. รายงาน ใช่หรือไม่</w:t>
            </w:r>
          </w:p>
        </w:tc>
      </w:tr>
      <w:tr w:rsidR="00BE69F2" w:rsidRPr="00BE69F2" w14:paraId="400441C9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DFCA9E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210E634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ใช่ ทั้ง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ราย ต้องรายงาน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1.7 Share Lending Member</w:t>
            </w:r>
          </w:p>
        </w:tc>
      </w:tr>
    </w:tbl>
    <w:p w14:paraId="7E5C9A6D" w14:textId="58B82B39" w:rsidR="00033C0B" w:rsidRPr="00646DED" w:rsidRDefault="00033C0B" w:rsidP="009A6773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0D6C0B3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19D42B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914DE03" w14:textId="1A739A0B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ตามรูปแบบ </w:t>
            </w:r>
            <w:r w:rsidRPr="00BE69F2">
              <w:rPr>
                <w:rFonts w:eastAsia="Arial Unicode MS"/>
              </w:rPr>
              <w:t xml:space="preserve">Data Model </w:t>
            </w:r>
            <w:r w:rsidRPr="00BE69F2">
              <w:rPr>
                <w:rFonts w:eastAsia="Arial Unicode MS"/>
                <w:cs/>
              </w:rPr>
              <w:t xml:space="preserve">จะให้รายงาน </w:t>
            </w:r>
            <w:r w:rsidRPr="00BE69F2">
              <w:rPr>
                <w:rFonts w:eastAsia="Arial Unicode MS"/>
              </w:rPr>
              <w:t xml:space="preserve">1.7 Share Lending Member </w:t>
            </w:r>
            <w:r w:rsidRPr="00BE69F2">
              <w:rPr>
                <w:rFonts w:eastAsia="Arial Unicode MS"/>
                <w:cs/>
              </w:rPr>
              <w:t xml:space="preserve">นี้ โดยใช้ </w:t>
            </w:r>
            <w:r w:rsidRPr="00BE69F2">
              <w:rPr>
                <w:rFonts w:eastAsia="Arial Unicode MS"/>
              </w:rPr>
              <w:t>Account Id (</w:t>
            </w:r>
            <w:r w:rsidR="00241FB5">
              <w:rPr>
                <w:rFonts w:eastAsia="Arial Unicode MS"/>
              </w:rPr>
              <w:t>Y</w:t>
            </w:r>
            <w:r w:rsidRPr="00BE69F2">
              <w:rPr>
                <w:rFonts w:eastAsia="Arial Unicode MS"/>
              </w:rPr>
              <w:t xml:space="preserve">) </w:t>
            </w:r>
            <w:r w:rsidRPr="00BE69F2">
              <w:rPr>
                <w:rFonts w:eastAsia="Arial Unicode MS"/>
                <w:cs/>
              </w:rPr>
              <w:t xml:space="preserve">จะทำให้เกิดการรายงานค่าซ้ำ ๆ เนื่องจาก ว่าในทาง </w:t>
            </w:r>
            <w:r w:rsidRPr="00BE69F2">
              <w:rPr>
                <w:rFonts w:eastAsia="Arial Unicode MS"/>
              </w:rPr>
              <w:t xml:space="preserve">Business </w:t>
            </w:r>
            <w:r w:rsidRPr="00BE69F2">
              <w:rPr>
                <w:rFonts w:eastAsia="Arial Unicode MS"/>
                <w:cs/>
              </w:rPr>
              <w:t>อาจอยู่ที่ระดับ วงเงิน (</w:t>
            </w:r>
            <w:r w:rsidRPr="00BE69F2">
              <w:rPr>
                <w:rFonts w:eastAsia="Arial Unicode MS"/>
              </w:rPr>
              <w:t xml:space="preserve">Credit Line)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>CA (Credit Application)</w:t>
            </w:r>
          </w:p>
          <w:p w14:paraId="4096052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วงเงินสินเชื่อ </w:t>
            </w:r>
            <w:r w:rsidRPr="00BE69F2">
              <w:rPr>
                <w:rFonts w:eastAsia="Arial Unicode MS"/>
              </w:rPr>
              <w:t xml:space="preserve">Syndicate Loan = 100 </w:t>
            </w:r>
            <w:r w:rsidRPr="00BE69F2">
              <w:rPr>
                <w:rFonts w:eastAsia="Arial Unicode MS"/>
                <w:cs/>
              </w:rPr>
              <w:t xml:space="preserve">ลบ. มีผู้ให้กู้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สง. อยู่ในสัญญานี้ ได้แก่ ธนาคาร </w:t>
            </w:r>
            <w:r w:rsidRPr="00BE69F2">
              <w:rPr>
                <w:rFonts w:eastAsia="Arial Unicode MS"/>
              </w:rPr>
              <w:t xml:space="preserve">A (40), B (30)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C (30) </w:t>
            </w:r>
            <w:r w:rsidRPr="00BE69F2">
              <w:rPr>
                <w:rFonts w:eastAsia="Arial Unicode MS"/>
                <w:cs/>
              </w:rPr>
              <w:t xml:space="preserve">โดยธนาคาร </w:t>
            </w:r>
            <w:r w:rsidRPr="00BE69F2">
              <w:rPr>
                <w:rFonts w:eastAsia="Arial Unicode MS"/>
              </w:rPr>
              <w:t xml:space="preserve">A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 xml:space="preserve">Lead </w:t>
            </w:r>
            <w:r w:rsidRPr="00BE69F2">
              <w:rPr>
                <w:rFonts w:eastAsia="Arial Unicode MS"/>
                <w:cs/>
              </w:rPr>
              <w:t xml:space="preserve">และในวงเงินมี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บัญชี </w:t>
            </w:r>
            <w:r w:rsidRPr="00BE69F2">
              <w:rPr>
                <w:rFonts w:eastAsia="Arial Unicode MS"/>
              </w:rPr>
              <w:t xml:space="preserve">AC001 AC002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AC003 </w:t>
            </w:r>
          </w:p>
          <w:p w14:paraId="564FE6B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351"/>
              <w:gridCol w:w="1927"/>
              <w:gridCol w:w="2837"/>
              <w:gridCol w:w="2289"/>
            </w:tblGrid>
            <w:tr w:rsidR="00BE69F2" w:rsidRPr="00BE69F2" w14:paraId="02318706" w14:textId="77777777">
              <w:trPr>
                <w:trHeight w:val="252"/>
              </w:trPr>
              <w:tc>
                <w:tcPr>
                  <w:tcW w:w="2351" w:type="dxa"/>
                </w:tcPr>
                <w:p w14:paraId="5252832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927" w:type="dxa"/>
                </w:tcPr>
                <w:p w14:paraId="427F0B8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2837" w:type="dxa"/>
                </w:tcPr>
                <w:p w14:paraId="1EE9D3A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Share Lender Counterparty Id</w:t>
                  </w:r>
                </w:p>
              </w:tc>
              <w:tc>
                <w:tcPr>
                  <w:tcW w:w="2289" w:type="dxa"/>
                </w:tcPr>
                <w:p w14:paraId="0B6A259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Lead Manager Flag</w:t>
                  </w:r>
                </w:p>
              </w:tc>
            </w:tr>
            <w:tr w:rsidR="00BE69F2" w:rsidRPr="00BE69F2" w14:paraId="393DA648" w14:textId="77777777">
              <w:trPr>
                <w:trHeight w:val="252"/>
              </w:trPr>
              <w:tc>
                <w:tcPr>
                  <w:tcW w:w="2351" w:type="dxa"/>
                </w:tcPr>
                <w:p w14:paraId="4115B13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783D7CF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2837" w:type="dxa"/>
                </w:tcPr>
                <w:p w14:paraId="69F0716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</w:t>
                  </w:r>
                </w:p>
              </w:tc>
              <w:tc>
                <w:tcPr>
                  <w:tcW w:w="2289" w:type="dxa"/>
                </w:tcPr>
                <w:p w14:paraId="483BCD3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  <w:tr w:rsidR="00BE69F2" w:rsidRPr="00BE69F2" w14:paraId="54B609F8" w14:textId="77777777">
              <w:trPr>
                <w:trHeight w:val="252"/>
              </w:trPr>
              <w:tc>
                <w:tcPr>
                  <w:tcW w:w="2351" w:type="dxa"/>
                </w:tcPr>
                <w:p w14:paraId="0D20DB1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4080FCE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2837" w:type="dxa"/>
                </w:tcPr>
                <w:p w14:paraId="2F723E8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</w:t>
                  </w:r>
                </w:p>
              </w:tc>
              <w:tc>
                <w:tcPr>
                  <w:tcW w:w="2289" w:type="dxa"/>
                </w:tcPr>
                <w:p w14:paraId="4CD64F8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765E7CB5" w14:textId="77777777">
              <w:trPr>
                <w:trHeight w:val="252"/>
              </w:trPr>
              <w:tc>
                <w:tcPr>
                  <w:tcW w:w="2351" w:type="dxa"/>
                </w:tcPr>
                <w:p w14:paraId="66A948B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07572AE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2837" w:type="dxa"/>
                </w:tcPr>
                <w:p w14:paraId="361505D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</w:t>
                  </w:r>
                </w:p>
              </w:tc>
              <w:tc>
                <w:tcPr>
                  <w:tcW w:w="2289" w:type="dxa"/>
                </w:tcPr>
                <w:p w14:paraId="5F8E6FA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7652C426" w14:textId="77777777">
              <w:trPr>
                <w:trHeight w:val="252"/>
              </w:trPr>
              <w:tc>
                <w:tcPr>
                  <w:tcW w:w="2351" w:type="dxa"/>
                </w:tcPr>
                <w:p w14:paraId="21E3358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248A173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2837" w:type="dxa"/>
                </w:tcPr>
                <w:p w14:paraId="60A8C31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</w:t>
                  </w:r>
                </w:p>
              </w:tc>
              <w:tc>
                <w:tcPr>
                  <w:tcW w:w="2289" w:type="dxa"/>
                </w:tcPr>
                <w:p w14:paraId="4552033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  <w:tr w:rsidR="00BE69F2" w:rsidRPr="00BE69F2" w14:paraId="0E0075FA" w14:textId="77777777">
              <w:trPr>
                <w:trHeight w:val="252"/>
              </w:trPr>
              <w:tc>
                <w:tcPr>
                  <w:tcW w:w="2351" w:type="dxa"/>
                </w:tcPr>
                <w:p w14:paraId="603BDE3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73C8B9E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2837" w:type="dxa"/>
                </w:tcPr>
                <w:p w14:paraId="769179A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</w:t>
                  </w:r>
                </w:p>
              </w:tc>
              <w:tc>
                <w:tcPr>
                  <w:tcW w:w="2289" w:type="dxa"/>
                </w:tcPr>
                <w:p w14:paraId="45F61E9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57266B39" w14:textId="77777777">
              <w:trPr>
                <w:trHeight w:val="239"/>
              </w:trPr>
              <w:tc>
                <w:tcPr>
                  <w:tcW w:w="2351" w:type="dxa"/>
                </w:tcPr>
                <w:p w14:paraId="42BAB99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106F5B9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2837" w:type="dxa"/>
                </w:tcPr>
                <w:p w14:paraId="1B1928A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</w:t>
                  </w:r>
                </w:p>
              </w:tc>
              <w:tc>
                <w:tcPr>
                  <w:tcW w:w="2289" w:type="dxa"/>
                </w:tcPr>
                <w:p w14:paraId="2F39CAD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1B3AA797" w14:textId="77777777">
              <w:trPr>
                <w:trHeight w:val="252"/>
              </w:trPr>
              <w:tc>
                <w:tcPr>
                  <w:tcW w:w="2351" w:type="dxa"/>
                </w:tcPr>
                <w:p w14:paraId="77EC457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3E32E02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2837" w:type="dxa"/>
                </w:tcPr>
                <w:p w14:paraId="40CEB2F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</w:t>
                  </w:r>
                </w:p>
              </w:tc>
              <w:tc>
                <w:tcPr>
                  <w:tcW w:w="2289" w:type="dxa"/>
                </w:tcPr>
                <w:p w14:paraId="54B4129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</w:p>
              </w:tc>
            </w:tr>
            <w:tr w:rsidR="00BE69F2" w:rsidRPr="00BE69F2" w14:paraId="64ED3FDC" w14:textId="77777777">
              <w:trPr>
                <w:trHeight w:val="252"/>
              </w:trPr>
              <w:tc>
                <w:tcPr>
                  <w:tcW w:w="2351" w:type="dxa"/>
                </w:tcPr>
                <w:p w14:paraId="343C192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009EE4F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2837" w:type="dxa"/>
                </w:tcPr>
                <w:p w14:paraId="6AC17BE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</w:t>
                  </w:r>
                </w:p>
              </w:tc>
              <w:tc>
                <w:tcPr>
                  <w:tcW w:w="2289" w:type="dxa"/>
                </w:tcPr>
                <w:p w14:paraId="1BBAB63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3B066FC6" w14:textId="77777777">
              <w:trPr>
                <w:trHeight w:val="252"/>
              </w:trPr>
              <w:tc>
                <w:tcPr>
                  <w:tcW w:w="2351" w:type="dxa"/>
                </w:tcPr>
                <w:p w14:paraId="7CB7B9A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2023-01-31</w:t>
                  </w:r>
                </w:p>
              </w:tc>
              <w:tc>
                <w:tcPr>
                  <w:tcW w:w="1927" w:type="dxa"/>
                </w:tcPr>
                <w:p w14:paraId="2F59461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AC003</w:t>
                  </w:r>
                </w:p>
              </w:tc>
              <w:tc>
                <w:tcPr>
                  <w:tcW w:w="2837" w:type="dxa"/>
                </w:tcPr>
                <w:p w14:paraId="0EE353F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</w:t>
                  </w:r>
                </w:p>
              </w:tc>
              <w:tc>
                <w:tcPr>
                  <w:tcW w:w="2289" w:type="dxa"/>
                </w:tcPr>
                <w:p w14:paraId="4218587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00FACEA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</w:tc>
      </w:tr>
      <w:tr w:rsidR="00BE69F2" w:rsidRPr="00BE69F2" w14:paraId="505E33E7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9AB595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7D8E1F9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ใช่ รายงานตามที่ สง. ยกตัวอย่าง</w:t>
            </w:r>
          </w:p>
        </w:tc>
      </w:tr>
    </w:tbl>
    <w:p w14:paraId="48F9F52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DD4AB6F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83F3AB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CBBDB3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Syndicate Loan </w:t>
            </w:r>
            <w:r w:rsidRPr="00BE69F2">
              <w:rPr>
                <w:rFonts w:eastAsia="Arial Unicode MS"/>
                <w:cs/>
              </w:rPr>
              <w:t>สำหรับ สง.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ที่เป็น </w:t>
            </w:r>
            <w:r w:rsidRPr="00BE69F2">
              <w:rPr>
                <w:rFonts w:eastAsia="Arial Unicode MS"/>
              </w:rPr>
              <w:t xml:space="preserve">Lead </w:t>
            </w:r>
            <w:r w:rsidRPr="00BE69F2">
              <w:rPr>
                <w:rFonts w:eastAsia="Arial Unicode MS"/>
                <w:cs/>
              </w:rPr>
              <w:t xml:space="preserve">หาก </w:t>
            </w:r>
            <w:r w:rsidRPr="00BE69F2">
              <w:rPr>
                <w:rFonts w:eastAsia="Arial Unicode MS"/>
              </w:rPr>
              <w:t xml:space="preserve">Member </w:t>
            </w:r>
            <w:r w:rsidRPr="00BE69F2">
              <w:rPr>
                <w:rFonts w:eastAsia="Arial Unicode MS"/>
                <w:cs/>
              </w:rPr>
              <w:t xml:space="preserve">มีการเปลี่ยนรายละเอียดของ </w:t>
            </w:r>
            <w:r w:rsidRPr="00BE69F2">
              <w:rPr>
                <w:rFonts w:eastAsia="Arial Unicode MS"/>
              </w:rPr>
              <w:t xml:space="preserve">Syndicated </w:t>
            </w:r>
            <w:r w:rsidRPr="00BE69F2">
              <w:rPr>
                <w:rFonts w:eastAsia="Arial Unicode MS"/>
                <w:cs/>
              </w:rPr>
              <w:t xml:space="preserve">เช่น มี สง. ที่เป็น </w:t>
            </w:r>
            <w:r w:rsidRPr="00BE69F2">
              <w:rPr>
                <w:rFonts w:eastAsia="Arial Unicode MS"/>
              </w:rPr>
              <w:t xml:space="preserve">Share Member Sell Down </w:t>
            </w:r>
            <w:r w:rsidRPr="00BE69F2">
              <w:rPr>
                <w:rFonts w:eastAsia="Arial Unicode MS"/>
                <w:cs/>
              </w:rPr>
              <w:t xml:space="preserve">แต่ไม่ได้แจ้งกลับมาที่ สง. ที่เป็น </w:t>
            </w:r>
            <w:r w:rsidRPr="00BE69F2">
              <w:rPr>
                <w:rFonts w:eastAsia="Arial Unicode MS"/>
              </w:rPr>
              <w:t xml:space="preserve">Lead </w:t>
            </w:r>
            <w:r w:rsidRPr="00BE69F2">
              <w:rPr>
                <w:rFonts w:eastAsia="Arial Unicode MS"/>
                <w:cs/>
              </w:rPr>
              <w:t>จะไม่สามารถรายงานการเปลี่ยนแปลงได้</w:t>
            </w:r>
          </w:p>
        </w:tc>
      </w:tr>
      <w:tr w:rsidR="00BE69F2" w:rsidRPr="00BE69F2" w14:paraId="53A7554A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2C1A9D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3A9DD2A8" w14:textId="452AE5C9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ขอให้</w:t>
            </w:r>
            <w:r w:rsidR="00A501E0">
              <w:rPr>
                <w:rFonts w:eastAsia="Arial Unicode MS" w:hint="cs"/>
                <w:cs/>
              </w:rPr>
              <w:t xml:space="preserve"> </w:t>
            </w:r>
            <w:r w:rsidRPr="00365B6D">
              <w:rPr>
                <w:rFonts w:eastAsia="Arial Unicode MS"/>
                <w:cs/>
              </w:rPr>
              <w:t xml:space="preserve">สง. </w:t>
            </w:r>
            <w:r w:rsidR="00860C79" w:rsidRPr="00365B6D">
              <w:rPr>
                <w:rFonts w:eastAsia="Arial Unicode MS" w:hint="cs"/>
                <w:cs/>
              </w:rPr>
              <w:t xml:space="preserve">ที่ทำหน้าที่เป็น </w:t>
            </w:r>
            <w:r w:rsidR="00860C79" w:rsidRPr="00365B6D">
              <w:rPr>
                <w:rFonts w:eastAsia="Arial Unicode MS"/>
              </w:rPr>
              <w:t xml:space="preserve">Lead Manager </w:t>
            </w:r>
            <w:r w:rsidRPr="00365B6D">
              <w:rPr>
                <w:rFonts w:eastAsia="Arial Unicode MS"/>
                <w:cs/>
              </w:rPr>
              <w:t>รายงานการเปลี่ยนแปลงของสัญญา</w:t>
            </w:r>
            <w:r w:rsidR="001C753A" w:rsidRPr="00365B6D">
              <w:rPr>
                <w:rFonts w:eastAsia="Arial Unicode MS" w:hint="cs"/>
                <w:cs/>
              </w:rPr>
              <w:t xml:space="preserve"> </w:t>
            </w:r>
            <w:r w:rsidR="001C753A" w:rsidRPr="00365B6D">
              <w:rPr>
                <w:rFonts w:eastAsia="Arial Unicode MS"/>
              </w:rPr>
              <w:t xml:space="preserve">Syndicate Loan </w:t>
            </w:r>
            <w:r w:rsidR="001C753A" w:rsidRPr="00365B6D">
              <w:rPr>
                <w:rFonts w:eastAsia="Arial Unicode MS"/>
                <w:cs/>
              </w:rPr>
              <w:t>ตามจริงเท่าที่มีข้อมูล</w:t>
            </w:r>
          </w:p>
        </w:tc>
      </w:tr>
    </w:tbl>
    <w:p w14:paraId="557FE50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4C902EE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683168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E0383E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>หาก สง. ไม่ได้เป็นผู้นำการจัดการเงินให้สินเชื่อ (</w:t>
            </w:r>
            <w:r w:rsidRPr="00BE69F2">
              <w:rPr>
                <w:rFonts w:eastAsia="Arial Unicode MS"/>
              </w:rPr>
              <w:t>Lead Manager</w:t>
            </w:r>
            <w:r w:rsidRPr="00BE69F2">
              <w:rPr>
                <w:rFonts w:eastAsia="Arial Unicode MS"/>
                <w:cs/>
              </w:rPr>
              <w:t>) ของการให้สินเชื่อ ต้องรายงานข้อมูล</w:t>
            </w:r>
          </w:p>
          <w:p w14:paraId="37E8B08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โดยรายงาน </w:t>
            </w:r>
            <w:r w:rsidRPr="00BE69F2">
              <w:rPr>
                <w:rFonts w:eastAsia="Arial Unicode MS"/>
              </w:rPr>
              <w:t xml:space="preserve">Lead Manager Flag </w:t>
            </w:r>
            <w:r w:rsidRPr="00BE69F2">
              <w:rPr>
                <w:rFonts w:eastAsia="Arial Unicode MS"/>
                <w:cs/>
              </w:rPr>
              <w:t xml:space="preserve">= </w:t>
            </w:r>
            <w:r w:rsidRPr="00BE69F2">
              <w:rPr>
                <w:rFonts w:eastAsia="Arial Unicode MS"/>
              </w:rPr>
              <w:t>0</w:t>
            </w:r>
            <w:r w:rsidRPr="00BE69F2">
              <w:rPr>
                <w:rFonts w:eastAsia="Arial Unicode MS"/>
                <w:cs/>
              </w:rPr>
              <w:t xml:space="preserve"> ใช่หรือไม่</w:t>
            </w:r>
          </w:p>
        </w:tc>
      </w:tr>
      <w:tr w:rsidR="00BE69F2" w:rsidRPr="00BE69F2" w14:paraId="7270BEBD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E82672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4BBB7B2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ไม่ใช่ หากไม่ใช่ </w:t>
            </w:r>
            <w:r w:rsidRPr="00BE69F2">
              <w:rPr>
                <w:rFonts w:eastAsia="Arial Unicode MS"/>
              </w:rPr>
              <w:t xml:space="preserve">Lead Manager </w:t>
            </w:r>
            <w:r w:rsidRPr="00BE69F2">
              <w:rPr>
                <w:rFonts w:eastAsia="Arial Unicode MS"/>
                <w:cs/>
              </w:rPr>
              <w:t xml:space="preserve">ไม่ต้องรายงาน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นี้ </w:t>
            </w:r>
          </w:p>
        </w:tc>
      </w:tr>
    </w:tbl>
    <w:p w14:paraId="6A52599C" w14:textId="5E0CBCB9" w:rsidR="00FA0B88" w:rsidRDefault="00FA0B88" w:rsidP="009A6773">
      <w:pPr>
        <w:spacing w:line="240" w:lineRule="auto"/>
        <w:rPr>
          <w:rFonts w:eastAsia="Arial Unicode MS"/>
          <w:cs/>
        </w:rPr>
      </w:pPr>
    </w:p>
    <w:p w14:paraId="29B0F8F9" w14:textId="77777777" w:rsidR="00FA0B88" w:rsidRDefault="00FA0B88">
      <w:pPr>
        <w:rPr>
          <w:rFonts w:eastAsia="Arial Unicode MS"/>
          <w:cs/>
        </w:rPr>
      </w:pPr>
      <w:r>
        <w:rPr>
          <w:rFonts w:eastAsia="Arial Unicode MS"/>
          <w:cs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D14957" w:rsidRPr="00BE69F2" w14:paraId="4CF1C76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73CEDC5" w14:textId="2F86B858" w:rsidR="00D14957" w:rsidRPr="00BE69F2" w:rsidRDefault="00D14957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7A6141" w14:textId="77777777" w:rsidR="00D14957" w:rsidRPr="00BE69F2" w:rsidRDefault="00D1495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ขอให้</w:t>
            </w:r>
            <w:r>
              <w:rPr>
                <w:rFonts w:eastAsia="Arial Unicode MS" w:hint="c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ธปท. อธิบายหลักเกณฑ์การพิจารณาว่า สง. ใดเป็น </w:t>
            </w:r>
            <w:r w:rsidRPr="00BE69F2">
              <w:rPr>
                <w:rFonts w:eastAsia="Arial Unicode MS"/>
              </w:rPr>
              <w:t xml:space="preserve">Lead </w:t>
            </w:r>
            <w:r w:rsidRPr="00BE69F2">
              <w:rPr>
                <w:rFonts w:eastAsia="Arial Unicode MS"/>
                <w:cs/>
              </w:rPr>
              <w:t>เนื่องจากสัญญา</w:t>
            </w:r>
            <w:r w:rsidRPr="00BE69F2">
              <w:rPr>
                <w:rFonts w:eastAsia="Arial Unicode MS"/>
              </w:rPr>
              <w:t> Syndicated Loan </w:t>
            </w:r>
            <w:r w:rsidRPr="00BE69F2">
              <w:rPr>
                <w:rFonts w:eastAsia="Arial Unicode MS"/>
                <w:cs/>
              </w:rPr>
              <w:t>ไม่ได้ระบุความเป็นผู้นำหรือสมาชิก ทำให้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สง. ไม่สามารถระบุสถานะของตนเองว่าเป็น </w:t>
            </w:r>
            <w:r w:rsidRPr="00BE69F2">
              <w:rPr>
                <w:rFonts w:eastAsia="Arial Unicode MS"/>
              </w:rPr>
              <w:t xml:space="preserve">Lead </w:t>
            </w:r>
            <w:r w:rsidRPr="00BE69F2">
              <w:rPr>
                <w:rFonts w:eastAsia="Arial Unicode MS"/>
                <w:cs/>
              </w:rPr>
              <w:t>หรือสมาชิกร่วม เป็นอย่างไร</w:t>
            </w:r>
          </w:p>
        </w:tc>
      </w:tr>
      <w:tr w:rsidR="00D14957" w:rsidRPr="00BE69F2" w14:paraId="7EF9537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27C0E50" w14:textId="5FFFEF16" w:rsidR="00D14957" w:rsidRPr="00BE69F2" w:rsidRDefault="00D14957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</w:t>
            </w:r>
            <w:r>
              <w:rPr>
                <w:rFonts w:eastAsia="Arial Unicode MS"/>
              </w:rPr>
              <w:t>6</w:t>
            </w:r>
          </w:p>
        </w:tc>
        <w:tc>
          <w:tcPr>
            <w:tcW w:w="9639" w:type="dxa"/>
          </w:tcPr>
          <w:p w14:paraId="1C3E06FB" w14:textId="77777777" w:rsidR="00D14957" w:rsidRPr="00365B6D" w:rsidRDefault="00D149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65B6D">
              <w:rPr>
                <w:rFonts w:eastAsia="Arial Unicode MS"/>
              </w:rPr>
              <w:t xml:space="preserve">Lead Manager </w:t>
            </w:r>
            <w:r w:rsidRPr="00365B6D">
              <w:rPr>
                <w:rFonts w:eastAsia="Arial Unicode MS"/>
                <w:cs/>
              </w:rPr>
              <w:t>ให้พิจารณาจาก</w:t>
            </w:r>
            <w:r w:rsidRPr="00365B6D">
              <w:rPr>
                <w:rFonts w:eastAsia="Arial Unicode MS" w:hint="cs"/>
                <w:cs/>
              </w:rPr>
              <w:t xml:space="preserve"> องค์ประกอบต่าง ๆ เช่น</w:t>
            </w:r>
          </w:p>
          <w:p w14:paraId="129E7EAA" w14:textId="121F2AD1" w:rsidR="00D14957" w:rsidRPr="00365B6D" w:rsidRDefault="00D14957">
            <w:pPr>
              <w:pStyle w:val="ListParagraph"/>
              <w:numPr>
                <w:ilvl w:val="0"/>
                <w:numId w:val="3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65B6D">
              <w:rPr>
                <w:rFonts w:eastAsia="Arial Unicode MS" w:hint="cs"/>
                <w:cs/>
              </w:rPr>
              <w:t>เป็น</w:t>
            </w:r>
            <w:r w:rsidRPr="00365B6D">
              <w:rPr>
                <w:rFonts w:eastAsia="Arial Unicode MS"/>
                <w:cs/>
              </w:rPr>
              <w:t xml:space="preserve">ผู้นำในการจัดการเงินกู้ </w:t>
            </w:r>
            <w:r w:rsidR="0098433B" w:rsidRPr="00365B6D">
              <w:rPr>
                <w:rFonts w:eastAsia="Arial Unicode MS" w:hint="cs"/>
                <w:cs/>
              </w:rPr>
              <w:t>ใน</w:t>
            </w:r>
            <w:r w:rsidR="00654C79" w:rsidRPr="00365B6D">
              <w:rPr>
                <w:rFonts w:eastAsia="Arial Unicode MS" w:hint="cs"/>
                <w:cs/>
              </w:rPr>
              <w:t xml:space="preserve"> </w:t>
            </w:r>
            <w:r w:rsidRPr="00365B6D">
              <w:rPr>
                <w:rFonts w:eastAsia="Arial Unicode MS"/>
                <w:cs/>
              </w:rPr>
              <w:t xml:space="preserve">สัญญา </w:t>
            </w:r>
            <w:r w:rsidRPr="00365B6D">
              <w:rPr>
                <w:rFonts w:eastAsia="Arial Unicode MS"/>
              </w:rPr>
              <w:t xml:space="preserve">Syndicated Loan </w:t>
            </w:r>
            <w:r w:rsidRPr="00365B6D">
              <w:rPr>
                <w:rFonts w:eastAsia="Arial Unicode MS" w:hint="cs"/>
                <w:cs/>
              </w:rPr>
              <w:t>หรือ</w:t>
            </w:r>
          </w:p>
          <w:p w14:paraId="656DEB10" w14:textId="77777777" w:rsidR="00D14957" w:rsidRPr="00365B6D" w:rsidRDefault="00D14957">
            <w:pPr>
              <w:pStyle w:val="ListParagraph"/>
              <w:numPr>
                <w:ilvl w:val="0"/>
                <w:numId w:val="3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65B6D">
              <w:rPr>
                <w:rFonts w:eastAsia="Arial Unicode MS" w:hint="cs"/>
                <w:cs/>
              </w:rPr>
              <w:t>เป็นผู้</w:t>
            </w:r>
            <w:r w:rsidRPr="00365B6D">
              <w:rPr>
                <w:rFonts w:eastAsia="Arial Unicode MS"/>
                <w:cs/>
              </w:rPr>
              <w:t>รับผิดชอบในการเชื้อเชิญ</w:t>
            </w:r>
            <w:r w:rsidRPr="00365B6D">
              <w:rPr>
                <w:rFonts w:eastAsia="Arial Unicode MS" w:hint="cs"/>
                <w:cs/>
              </w:rPr>
              <w:t xml:space="preserve"> สง. </w:t>
            </w:r>
            <w:r w:rsidRPr="00365B6D">
              <w:rPr>
                <w:rFonts w:eastAsia="Arial Unicode MS"/>
                <w:cs/>
              </w:rPr>
              <w:t>ต่างๆ เข้าร่วมในการให้</w:t>
            </w:r>
            <w:r w:rsidRPr="00365B6D">
              <w:rPr>
                <w:rFonts w:eastAsia="Arial Unicode MS" w:hint="cs"/>
                <w:cs/>
              </w:rPr>
              <w:t>สินเชื่อ หรือ</w:t>
            </w:r>
          </w:p>
          <w:p w14:paraId="44DFC491" w14:textId="77777777" w:rsidR="00D14957" w:rsidRPr="00365B6D" w:rsidRDefault="00D14957">
            <w:pPr>
              <w:pStyle w:val="ListParagraph"/>
              <w:numPr>
                <w:ilvl w:val="0"/>
                <w:numId w:val="3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65B6D">
              <w:rPr>
                <w:rFonts w:eastAsia="Arial Unicode MS" w:hint="cs"/>
                <w:cs/>
              </w:rPr>
              <w:t>เป็นผู้จัดสรร วงเงินการให้กู้ยืมแต่ละ สง. โดยมักเป็นผู้ที่ให้วงเงินสูงสุด หรือ</w:t>
            </w:r>
          </w:p>
          <w:p w14:paraId="5784BCE6" w14:textId="77777777" w:rsidR="00D14957" w:rsidRPr="00365B6D" w:rsidRDefault="00D14957">
            <w:pPr>
              <w:pStyle w:val="ListParagraph"/>
              <w:numPr>
                <w:ilvl w:val="0"/>
                <w:numId w:val="3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65B6D">
              <w:rPr>
                <w:rFonts w:eastAsia="Arial Unicode MS" w:hint="cs"/>
                <w:cs/>
              </w:rPr>
              <w:t>เป็นผู้จัดทำร่างสัญญาหลัก (</w:t>
            </w:r>
            <w:r w:rsidRPr="00365B6D">
              <w:rPr>
                <w:rFonts w:eastAsia="Arial Unicode MS"/>
              </w:rPr>
              <w:t>Master Agreement)</w:t>
            </w:r>
          </w:p>
          <w:p w14:paraId="1A4FB5AC" w14:textId="33BC58F2" w:rsidR="00D14957" w:rsidRPr="00C03BF1" w:rsidRDefault="00D149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365B6D">
              <w:rPr>
                <w:rFonts w:eastAsia="Arial Unicode MS" w:hint="cs"/>
                <w:cs/>
              </w:rPr>
              <w:t xml:space="preserve">โดยให้ </w:t>
            </w:r>
            <w:r w:rsidRPr="00365B6D">
              <w:rPr>
                <w:rFonts w:eastAsia="Arial Unicode MS"/>
              </w:rPr>
              <w:t xml:space="preserve">Lead Manager </w:t>
            </w:r>
            <w:r w:rsidRPr="00365B6D">
              <w:rPr>
                <w:rFonts w:eastAsia="Arial Unicode MS" w:hint="cs"/>
                <w:cs/>
              </w:rPr>
              <w:t xml:space="preserve">เป็นผู้รายงาน ทั้งนี้ หาก สง. ที่เป็น </w:t>
            </w:r>
            <w:r w:rsidRPr="00365B6D">
              <w:rPr>
                <w:rFonts w:eastAsia="Arial Unicode MS"/>
              </w:rPr>
              <w:t xml:space="preserve">Facility Agent </w:t>
            </w:r>
            <w:r w:rsidRPr="00365B6D">
              <w:rPr>
                <w:rFonts w:eastAsia="Arial Unicode MS" w:hint="cs"/>
                <w:cs/>
              </w:rPr>
              <w:t xml:space="preserve">ได้พัฒนาระบบให้เป็นผู้รายงานแล้ว หรือ </w:t>
            </w:r>
            <w:r w:rsidR="00ED6A3B" w:rsidRPr="00365B6D">
              <w:rPr>
                <w:rFonts w:eastAsia="Arial Unicode MS"/>
                <w:cs/>
              </w:rPr>
              <w:t>ได้สรุปภายใน สง. แล้ว</w:t>
            </w:r>
            <w:r w:rsidRPr="00365B6D">
              <w:rPr>
                <w:rFonts w:eastAsia="Arial Unicode MS" w:hint="cs"/>
                <w:cs/>
              </w:rPr>
              <w:t xml:space="preserve">ให้ </w:t>
            </w:r>
            <w:r w:rsidRPr="00365B6D">
              <w:rPr>
                <w:rFonts w:eastAsia="Arial Unicode MS"/>
              </w:rPr>
              <w:t xml:space="preserve">Facility </w:t>
            </w:r>
            <w:r w:rsidR="00ED6A3B" w:rsidRPr="00365B6D">
              <w:rPr>
                <w:rFonts w:eastAsia="Arial Unicode MS"/>
              </w:rPr>
              <w:t>agent</w:t>
            </w:r>
            <w:r w:rsidRPr="00365B6D">
              <w:rPr>
                <w:rFonts w:eastAsia="Arial Unicode MS"/>
              </w:rPr>
              <w:t xml:space="preserve"> </w:t>
            </w:r>
            <w:r w:rsidRPr="00365B6D">
              <w:rPr>
                <w:rFonts w:eastAsia="Arial Unicode MS" w:hint="cs"/>
                <w:cs/>
              </w:rPr>
              <w:t>เป็นผู้รายงาน สามารถรายงานเข้ามา</w:t>
            </w:r>
            <w:r w:rsidR="00ED6A3B" w:rsidRPr="00365B6D">
              <w:rPr>
                <w:rFonts w:eastAsia="Arial Unicode MS" w:hint="cs"/>
                <w:cs/>
              </w:rPr>
              <w:t>แทน</w:t>
            </w:r>
            <w:r w:rsidRPr="00365B6D">
              <w:rPr>
                <w:rFonts w:eastAsia="Arial Unicode MS" w:hint="cs"/>
                <w:cs/>
              </w:rPr>
              <w:t>ได้</w:t>
            </w:r>
            <w:r w:rsidRPr="00365B6D">
              <w:rPr>
                <w:rFonts w:eastAsia="Arial Unicode MS"/>
                <w:cs/>
              </w:rPr>
              <w:t xml:space="preserve"> โดยหากมีการปรับเปลี่ยนในอนาคต จะแจ้งให้ทราบต่อไป</w:t>
            </w:r>
          </w:p>
        </w:tc>
      </w:tr>
    </w:tbl>
    <w:p w14:paraId="10A14E13" w14:textId="77777777" w:rsidR="00D14957" w:rsidRPr="00BE69F2" w:rsidRDefault="00D14957" w:rsidP="009A6773">
      <w:pPr>
        <w:spacing w:line="240" w:lineRule="auto"/>
        <w:rPr>
          <w:rFonts w:eastAsia="Arial Unicode MS"/>
        </w:rPr>
      </w:pPr>
    </w:p>
    <w:p w14:paraId="7444A6BC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[Share Lender Counterparty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7048005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8BD7E2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89E2BD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 สง. ต้องรายงานข้อมูล </w:t>
            </w:r>
            <w:r w:rsidRPr="00BE69F2">
              <w:rPr>
                <w:rFonts w:eastAsia="Arial Unicode MS"/>
              </w:rPr>
              <w:t xml:space="preserve">Share Lender Counterparty Party Id </w:t>
            </w:r>
            <w:r w:rsidRPr="00BE69F2">
              <w:rPr>
                <w:rFonts w:eastAsia="Arial Unicode MS"/>
                <w:cs/>
              </w:rPr>
              <w:t xml:space="preserve">สามารถใช้เลข </w:t>
            </w:r>
            <w:r w:rsidRPr="00BE69F2">
              <w:rPr>
                <w:rFonts w:eastAsia="Arial Unicode MS"/>
              </w:rPr>
              <w:t xml:space="preserve">Id </w:t>
            </w:r>
            <w:r w:rsidRPr="00BE69F2">
              <w:rPr>
                <w:rFonts w:eastAsia="Arial Unicode MS"/>
                <w:cs/>
              </w:rPr>
              <w:t>อะไรในการรายงานได้บ้าง</w:t>
            </w:r>
          </w:p>
        </w:tc>
      </w:tr>
      <w:tr w:rsidR="00BE69F2" w:rsidRPr="00BE69F2" w14:paraId="394F2BEC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2AFFA0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4180A4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รายงานโดยใช้เลข </w:t>
            </w:r>
            <w:r w:rsidRPr="00BE69F2">
              <w:rPr>
                <w:rFonts w:eastAsia="Arial Unicode MS"/>
              </w:rPr>
              <w:t xml:space="preserve">Counterparty Id </w:t>
            </w:r>
            <w:r w:rsidRPr="00BE69F2">
              <w:rPr>
                <w:rFonts w:eastAsia="Arial Unicode MS"/>
                <w:cs/>
              </w:rPr>
              <w:t>เป็นรหัสอ้างอิงที่ใช้ภายใน สง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ซึ่งจะถูกรายงานใน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4.1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Counterparty x Id</w:t>
            </w:r>
          </w:p>
        </w:tc>
      </w:tr>
    </w:tbl>
    <w:p w14:paraId="2D54C651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[Lead Manager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F14878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48D32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CD8CB0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Lead Manager Flag </w:t>
            </w:r>
            <w:r w:rsidRPr="00BE69F2">
              <w:rPr>
                <w:rFonts w:eastAsia="Arial Unicode MS"/>
                <w:cs/>
              </w:rPr>
              <w:t xml:space="preserve">ต้องรายงาน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หมายถึงเป็นผู้นำการจัดการเงินให้สินเชื่อ เสมอหรือไม่</w:t>
            </w:r>
          </w:p>
        </w:tc>
      </w:tr>
      <w:tr w:rsidR="00BE69F2" w:rsidRPr="00BE69F2" w14:paraId="51414AD3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A7612A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EB5D88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รายงาน </w:t>
            </w:r>
            <w:r w:rsidRPr="00BE69F2">
              <w:rPr>
                <w:rFonts w:eastAsia="Arial Unicode MS"/>
              </w:rPr>
              <w:t xml:space="preserve">Lead Manager Flag  = </w:t>
            </w:r>
            <w:r w:rsidRPr="00BE69F2">
              <w:rPr>
                <w:rFonts w:eastAsia="Arial Unicode MS"/>
                <w:cs/>
              </w:rPr>
              <w:t>1</w:t>
            </w:r>
            <w:r w:rsidRPr="00BE69F2">
              <w:rPr>
                <w:rFonts w:eastAsia="Arial Unicode MS"/>
              </w:rPr>
              <w:t xml:space="preserve">  </w:t>
            </w:r>
            <w:r w:rsidRPr="00BE69F2">
              <w:rPr>
                <w:rFonts w:eastAsia="Arial Unicode MS"/>
                <w:cs/>
              </w:rPr>
              <w:t xml:space="preserve">สำหรับรายการที่ </w:t>
            </w:r>
            <w:r w:rsidRPr="00BE69F2">
              <w:rPr>
                <w:rFonts w:eastAsia="Arial Unicode MS"/>
              </w:rPr>
              <w:t>Share Lender Counterparty Id</w:t>
            </w:r>
            <w:r w:rsidRPr="00BE69F2">
              <w:rPr>
                <w:rFonts w:eastAsia="Arial Unicode MS"/>
                <w:cs/>
              </w:rPr>
              <w:t xml:space="preserve"> เป็น สง. เป็นผู้นำการจัดการเงินให้สินเชื่อ </w:t>
            </w:r>
            <w:r w:rsidRPr="00BE69F2">
              <w:rPr>
                <w:rFonts w:eastAsia="Arial Unicode MS"/>
                <w:cs/>
              </w:rPr>
              <w:br/>
              <w:t xml:space="preserve">และรายงาน </w:t>
            </w:r>
            <w:r w:rsidRPr="00BE69F2">
              <w:rPr>
                <w:rFonts w:eastAsia="Arial Unicode MS"/>
              </w:rPr>
              <w:t xml:space="preserve">Lead Manager Flag = </w:t>
            </w:r>
            <w:r w:rsidRPr="00BE69F2">
              <w:rPr>
                <w:rFonts w:eastAsia="Arial Unicode MS"/>
                <w:cs/>
              </w:rPr>
              <w:t xml:space="preserve">0 สำหรับรายการที่ </w:t>
            </w:r>
            <w:r w:rsidRPr="00BE69F2">
              <w:rPr>
                <w:rFonts w:eastAsia="Arial Unicode MS"/>
              </w:rPr>
              <w:t>Share Lender Counterparty Id</w:t>
            </w:r>
            <w:r w:rsidRPr="00BE69F2">
              <w:rPr>
                <w:rFonts w:eastAsia="Arial Unicode MS"/>
                <w:cs/>
              </w:rPr>
              <w:t xml:space="preserve"> เป็น </w:t>
            </w:r>
            <w:r w:rsidRPr="00BE69F2">
              <w:rPr>
                <w:rFonts w:eastAsia="Arial Unicode MS"/>
              </w:rPr>
              <w:t xml:space="preserve">Member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Syndicate </w:t>
            </w:r>
          </w:p>
        </w:tc>
      </w:tr>
    </w:tbl>
    <w:p w14:paraId="50E0641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4B6C54E4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p w14:paraId="160191D0" w14:textId="77777777" w:rsidR="00033C0B" w:rsidRPr="00BE69F2" w:rsidRDefault="00033C0B" w:rsidP="009A6773">
      <w:pPr>
        <w:pStyle w:val="Heading3"/>
        <w:numPr>
          <w:ilvl w:val="1"/>
          <w:numId w:val="3"/>
        </w:numPr>
        <w:spacing w:before="0" w:after="120" w:line="240" w:lineRule="auto"/>
        <w:rPr>
          <w:rFonts w:eastAsia="Arial Unicode MS"/>
        </w:rPr>
      </w:pPr>
      <w:bookmarkStart w:id="85" w:name="_Toc69663304"/>
      <w:bookmarkStart w:id="86" w:name="_Toc117260822"/>
      <w:bookmarkStart w:id="87" w:name="_Toc207049924"/>
      <w:bookmarkEnd w:id="37"/>
      <w:bookmarkEnd w:id="38"/>
      <w:r w:rsidRPr="00BE69F2">
        <w:rPr>
          <w:rFonts w:eastAsia="Arial Unicode MS"/>
        </w:rPr>
        <w:t>Account x Account</w:t>
      </w:r>
      <w:r w:rsidRPr="00BE69F2">
        <w:rPr>
          <w:rFonts w:eastAsia="Arial Unicode MS"/>
          <w:cs/>
        </w:rPr>
        <w:t xml:space="preserve"> (</w:t>
      </w:r>
      <w:r w:rsidRPr="00BE69F2">
        <w:rPr>
          <w:rFonts w:eastAsia="Arial Unicode MS"/>
        </w:rPr>
        <w:t>DER_ACXAC</w:t>
      </w:r>
      <w:r w:rsidRPr="00BE69F2">
        <w:rPr>
          <w:rFonts w:eastAsia="Arial Unicode MS"/>
          <w:cs/>
        </w:rPr>
        <w:t>)</w:t>
      </w:r>
      <w:bookmarkEnd w:id="85"/>
      <w:bookmarkEnd w:id="86"/>
      <w:bookmarkEnd w:id="87"/>
    </w:p>
    <w:p w14:paraId="55438A04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185252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B1290C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249B7A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ขอบเขตการรายงาน หากไม่มีการเปลี่ยนเลขที่บัญชี ต้องรายงานอย่างไร </w:t>
            </w:r>
          </w:p>
        </w:tc>
      </w:tr>
      <w:tr w:rsidR="00BE69F2" w:rsidRPr="00BE69F2" w14:paraId="1F35910E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D1AF1E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DBEE3C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หากไม่มีการเปลี่ยน </w:t>
            </w:r>
            <w:r w:rsidRPr="00BE69F2">
              <w:rPr>
                <w:rFonts w:eastAsia="Arial Unicode MS"/>
              </w:rPr>
              <w:t>Account Id</w:t>
            </w:r>
            <w:r w:rsidRPr="00BE69F2">
              <w:rPr>
                <w:rFonts w:eastAsia="Arial Unicode MS"/>
                <w:cs/>
              </w:rPr>
              <w:t xml:space="preserve"> ไม่ต้องรายงาน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ให้รายงานเมื่อมีความสัมพันธ์ของบัญชีตามที่กำหนดในเอกสาร </w:t>
            </w:r>
            <w:r w:rsidRPr="00BE69F2">
              <w:rPr>
                <w:rFonts w:eastAsia="Arial Unicode MS"/>
              </w:rPr>
              <w:t>Classification</w:t>
            </w:r>
          </w:p>
        </w:tc>
      </w:tr>
    </w:tbl>
    <w:p w14:paraId="650A8373" w14:textId="77777777" w:rsidR="00033C0B" w:rsidRPr="00BE69F2" w:rsidRDefault="00033C0B" w:rsidP="004E1B61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363762E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F61C9E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58BE88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หากบัตรเครดิตหาย รวมถึงมีการ </w:t>
            </w:r>
            <w:r w:rsidRPr="00BE69F2">
              <w:rPr>
                <w:rFonts w:eastAsia="Arial Unicode MS"/>
              </w:rPr>
              <w:t xml:space="preserve">Upgrade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Downgrade </w:t>
            </w:r>
            <w:r w:rsidRPr="00BE69F2">
              <w:rPr>
                <w:rFonts w:eastAsia="Arial Unicode MS"/>
                <w:cs/>
              </w:rPr>
              <w:t>ต้องรายงานหรือไม่</w:t>
            </w:r>
            <w:r w:rsidRPr="00BE69F2">
              <w:rPr>
                <w:rFonts w:eastAsia="Arial Unicode MS"/>
              </w:rPr>
              <w:t xml:space="preserve">  </w:t>
            </w:r>
          </w:p>
        </w:tc>
      </w:tr>
      <w:tr w:rsidR="00BE69F2" w:rsidRPr="00BE69F2" w14:paraId="6B20FBB2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9B989F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DEEBEF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ไม่ต้องรายงาน หากไม่เปลี่ยนเลขที่บัญชีบัตรเครดิต</w:t>
            </w:r>
            <w:r w:rsidRPr="00BE69F2">
              <w:rPr>
                <w:rFonts w:eastAsia="Arial Unicode MS"/>
              </w:rPr>
              <w:t xml:space="preserve"> (Account id) </w:t>
            </w:r>
            <w:r w:rsidRPr="00BE69F2">
              <w:rPr>
                <w:rFonts w:eastAsia="Arial Unicode MS"/>
                <w:cs/>
              </w:rPr>
              <w:t>แต่เปลี่ยนเลขที่แสดงบนหน้าบัตรเครดิต</w:t>
            </w:r>
          </w:p>
        </w:tc>
      </w:tr>
    </w:tbl>
    <w:p w14:paraId="6B64C011" w14:textId="77777777" w:rsidR="00033C0B" w:rsidRPr="00BE69F2" w:rsidRDefault="00033C0B" w:rsidP="004E1B61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34F9B95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329354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EEE9ED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รายการ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Classification Account Relationship Type Code </w:t>
            </w:r>
            <w:r w:rsidRPr="00BE69F2">
              <w:rPr>
                <w:rFonts w:eastAsia="Arial Unicode MS"/>
                <w:cs/>
              </w:rPr>
              <w:t>มีลักษณะเป็นอย่างไร</w:t>
            </w:r>
          </w:p>
        </w:tc>
      </w:tr>
      <w:tr w:rsidR="00BE69F2" w:rsidRPr="00BE69F2" w14:paraId="65353EFD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0106CE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412FE37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 xml:space="preserve">ใช้กรณีที่สัญญามีการเปลี่ยนแปลง </w:t>
            </w:r>
            <w:r w:rsidRPr="00BE69F2">
              <w:rPr>
                <w:rFonts w:eastAsia="Arial Unicode MS"/>
              </w:rPr>
              <w:t xml:space="preserve">Payment Structure </w:t>
            </w:r>
            <w:r w:rsidRPr="00BE69F2">
              <w:rPr>
                <w:rFonts w:eastAsia="Arial Unicode MS"/>
                <w:cs/>
              </w:rPr>
              <w:t xml:space="preserve">เช่นเดียวกับ </w:t>
            </w:r>
            <w:r w:rsidRPr="00BE69F2">
              <w:rPr>
                <w:rFonts w:eastAsia="Arial Unicode MS"/>
              </w:rPr>
              <w:t xml:space="preserve">Restructured </w:t>
            </w:r>
            <w:r w:rsidRPr="00BE69F2">
              <w:rPr>
                <w:rFonts w:eastAsia="Arial Unicode MS"/>
                <w:cs/>
              </w:rPr>
              <w:t xml:space="preserve">แต่ความแตกต่าง คือ การปรับเงื่อนไขสัญญาของ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>ไม่ได้เกิดจากความเสี่ยงของลูกหนี้ด้านเครดิตเพิ่มขึ้น เช่น ลดอัตราดอกเบี้ยให้สอดคล้องกับดอกเบี้ยในตลาด เพื่อรักษาความสัมพันธ์ที่ดีกับลูกค้า</w:t>
            </w:r>
          </w:p>
        </w:tc>
      </w:tr>
    </w:tbl>
    <w:p w14:paraId="46BE610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C781B69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09E143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B79D89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สำหรับผลิตภัณฑ์ของ </w:t>
            </w:r>
            <w:r w:rsidRPr="00BE69F2">
              <w:rPr>
                <w:rFonts w:eastAsia="Arial Unicode MS"/>
              </w:rPr>
              <w:t xml:space="preserve">Auto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 xml:space="preserve">Top Up </w:t>
            </w:r>
            <w:r w:rsidRPr="00BE69F2">
              <w:rPr>
                <w:rFonts w:eastAsia="Arial Unicode MS"/>
                <w:cs/>
              </w:rPr>
              <w:t>ปิดสัญญาเก่า เปิดสัญญาใหม่ จะต้องรายงานด้วยหรือไม่</w:t>
            </w:r>
          </w:p>
        </w:tc>
      </w:tr>
      <w:tr w:rsidR="00BE69F2" w:rsidRPr="00BE69F2" w14:paraId="0749AC09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6C06835" w14:textId="77777777" w:rsidR="00033C0B" w:rsidRPr="00DC76CD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DC76CD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6E6A83A8" w14:textId="4F3BA24D" w:rsidR="00033C0B" w:rsidRPr="00365B6D" w:rsidRDefault="00676881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365B6D">
              <w:rPr>
                <w:rFonts w:eastAsia="Arial Unicode MS"/>
                <w:cs/>
              </w:rPr>
              <w:t xml:space="preserve">หาก สง. มีการผูกความสัมพันธ์ระหว่าง </w:t>
            </w:r>
            <w:r w:rsidRPr="00365B6D">
              <w:rPr>
                <w:rFonts w:eastAsia="Arial Unicode MS"/>
              </w:rPr>
              <w:t xml:space="preserve">Account Id </w:t>
            </w:r>
            <w:r w:rsidRPr="00365B6D">
              <w:rPr>
                <w:rFonts w:eastAsia="Arial Unicode MS"/>
                <w:cs/>
              </w:rPr>
              <w:t xml:space="preserve">เดิม กับ </w:t>
            </w:r>
            <w:r w:rsidRPr="00365B6D">
              <w:rPr>
                <w:rFonts w:eastAsia="Arial Unicode MS"/>
              </w:rPr>
              <w:t xml:space="preserve">Account Id </w:t>
            </w:r>
            <w:r w:rsidRPr="00365B6D">
              <w:rPr>
                <w:rFonts w:eastAsia="Arial Unicode MS"/>
                <w:cs/>
              </w:rPr>
              <w:t xml:space="preserve">ใหม่ และจัดเก็บในระบบ </w:t>
            </w:r>
            <w:r w:rsidR="00570BEA" w:rsidRPr="00365B6D">
              <w:rPr>
                <w:rFonts w:eastAsia="Arial Unicode MS" w:hint="cs"/>
                <w:cs/>
              </w:rPr>
              <w:t>ขอ</w:t>
            </w:r>
            <w:r w:rsidRPr="00365B6D">
              <w:rPr>
                <w:rFonts w:eastAsia="Arial Unicode MS"/>
                <w:cs/>
              </w:rPr>
              <w:t xml:space="preserve">ให้รายงาน </w:t>
            </w:r>
            <w:r w:rsidRPr="00365B6D">
              <w:rPr>
                <w:rFonts w:eastAsia="Arial Unicode MS"/>
              </w:rPr>
              <w:t xml:space="preserve">Account Relationship Type </w:t>
            </w:r>
            <w:r w:rsidRPr="00365B6D">
              <w:rPr>
                <w:rFonts w:eastAsia="Arial Unicode MS"/>
                <w:cs/>
              </w:rPr>
              <w:t xml:space="preserve">เป็น </w:t>
            </w:r>
            <w:r w:rsidRPr="00365B6D">
              <w:rPr>
                <w:rFonts w:eastAsia="Arial Unicode MS"/>
              </w:rPr>
              <w:t xml:space="preserve">2000200004 </w:t>
            </w:r>
            <w:r w:rsidRPr="00365B6D">
              <w:rPr>
                <w:rFonts w:eastAsia="Arial Unicode MS"/>
                <w:cs/>
              </w:rPr>
              <w:t xml:space="preserve">อื่นๆ ใน </w:t>
            </w:r>
            <w:r w:rsidRPr="00365B6D">
              <w:rPr>
                <w:rFonts w:eastAsia="Arial Unicode MS"/>
              </w:rPr>
              <w:t xml:space="preserve">Data Entity 1.8 Account x Account </w:t>
            </w:r>
            <w:r w:rsidRPr="00365B6D">
              <w:rPr>
                <w:rFonts w:eastAsia="Arial Unicode MS"/>
                <w:cs/>
              </w:rPr>
              <w:t>ด้วย (</w:t>
            </w:r>
            <w:r w:rsidRPr="00365B6D">
              <w:rPr>
                <w:rFonts w:eastAsia="Arial Unicode MS"/>
              </w:rPr>
              <w:t>Optional)</w:t>
            </w:r>
          </w:p>
        </w:tc>
      </w:tr>
    </w:tbl>
    <w:p w14:paraId="30598D3E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A11EB93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8C514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017BF4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 </w:t>
            </w:r>
            <w:r w:rsidRPr="00BE69F2">
              <w:rPr>
                <w:rFonts w:eastAsia="Arial Unicode MS"/>
              </w:rPr>
              <w:t xml:space="preserve">Account x Account </w:t>
            </w:r>
            <w:r w:rsidRPr="00BE69F2">
              <w:rPr>
                <w:rFonts w:eastAsia="Arial Unicode MS"/>
                <w:cs/>
              </w:rPr>
              <w:t xml:space="preserve">ของบัญชีมีการทำ </w:t>
            </w:r>
            <w:r w:rsidRPr="00BE69F2">
              <w:rPr>
                <w:rFonts w:eastAsia="Arial Unicode MS"/>
              </w:rPr>
              <w:t xml:space="preserve">Debt Restructuring </w:t>
            </w:r>
            <w:r w:rsidRPr="00BE69F2">
              <w:rPr>
                <w:rFonts w:eastAsia="Arial Unicode MS"/>
                <w:u w:val="single"/>
                <w:cs/>
              </w:rPr>
              <w:t xml:space="preserve">ก่อนการจัดส่งรายงานครั้งแรก </w:t>
            </w:r>
            <w:r w:rsidRPr="00BE69F2">
              <w:rPr>
                <w:rFonts w:eastAsia="Arial Unicode MS"/>
                <w:u w:val="single"/>
              </w:rPr>
              <w:t>(RDT Go live)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</w:tc>
      </w:tr>
      <w:tr w:rsidR="00BE69F2" w:rsidRPr="00BE69F2" w14:paraId="411C14D5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C8725A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37BBF7BE" w14:textId="77777777" w:rsidR="00033C0B" w:rsidRPr="00BE69F2" w:rsidRDefault="00033C0B" w:rsidP="009A677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ไม่ต้องรายงาน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1.8</w:t>
            </w:r>
            <w:r w:rsidRPr="00BE69F2">
              <w:rPr>
                <w:rFonts w:eastAsia="Arial Unicode MS"/>
              </w:rPr>
              <w:t xml:space="preserve"> Account x Account </w:t>
            </w:r>
            <w:r w:rsidRPr="00BE69F2">
              <w:rPr>
                <w:rFonts w:eastAsia="Arial Unicode MS"/>
                <w:cs/>
              </w:rPr>
              <w:t xml:space="preserve">สำหรับสัญญาของเก่าที่ปิดไปแล้ว </w:t>
            </w:r>
          </w:p>
        </w:tc>
      </w:tr>
    </w:tbl>
    <w:p w14:paraId="6D57FCE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16C38AF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38F103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26E4BEE" w14:textId="77777777" w:rsidR="00033C0B" w:rsidRPr="00BE69F2" w:rsidRDefault="00033C0B" w:rsidP="009A6773">
            <w:pPr>
              <w:pStyle w:val="ListParagraph"/>
              <w:numPr>
                <w:ilvl w:val="0"/>
                <w:numId w:val="9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หากนำ </w:t>
            </w:r>
            <w:r w:rsidRPr="00BE69F2">
              <w:rPr>
                <w:rFonts w:eastAsia="Arial Unicode MS"/>
              </w:rPr>
              <w:t xml:space="preserve">Post Shipment </w:t>
            </w:r>
            <w:r w:rsidRPr="00BE69F2">
              <w:rPr>
                <w:rFonts w:eastAsia="Arial Unicode MS"/>
                <w:cs/>
              </w:rPr>
              <w:t xml:space="preserve">มาล้างกับ </w:t>
            </w:r>
            <w:r w:rsidRPr="00BE69F2">
              <w:rPr>
                <w:rFonts w:eastAsia="Arial Unicode MS"/>
              </w:rPr>
              <w:t xml:space="preserve">Pre-shipment </w:t>
            </w:r>
            <w:r w:rsidRPr="00BE69F2">
              <w:rPr>
                <w:rFonts w:eastAsia="Arial Unicode MS"/>
                <w:cs/>
              </w:rPr>
              <w:t>เข้าข่ายที่ต้องรายงานความสัมพันธ์ระหว่างบัญชีสินเชื่อ ใช่หรือไม่</w:t>
            </w:r>
          </w:p>
          <w:p w14:paraId="5C63882E" w14:textId="77777777" w:rsidR="00033C0B" w:rsidRPr="00BE69F2" w:rsidRDefault="00033C0B" w:rsidP="009A6773">
            <w:pPr>
              <w:pStyle w:val="ListParagraph"/>
              <w:numPr>
                <w:ilvl w:val="0"/>
                <w:numId w:val="9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หากมีการต่ออายุโดยการยืด </w:t>
            </w:r>
            <w:r w:rsidRPr="00BE69F2">
              <w:rPr>
                <w:rFonts w:eastAsia="Arial Unicode MS"/>
              </w:rPr>
              <w:t xml:space="preserve">Tenor </w:t>
            </w:r>
            <w:r w:rsidRPr="00BE69F2">
              <w:rPr>
                <w:rFonts w:eastAsia="Arial Unicode MS"/>
                <w:cs/>
              </w:rPr>
              <w:t>ออกไป โดยเลขไม่ได้เปลี่ยนเลขที่รายการ (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>เดิม</w:t>
            </w:r>
            <w:r w:rsidRPr="00BE69F2">
              <w:rPr>
                <w:rFonts w:eastAsia="Arial Unicode MS"/>
              </w:rPr>
              <w:t xml:space="preserve">)  </w:t>
            </w:r>
            <w:r w:rsidRPr="00BE69F2">
              <w:rPr>
                <w:rFonts w:eastAsia="Arial Unicode MS"/>
                <w:cs/>
              </w:rPr>
              <w:t>จะถือว่าเข้าข่ายต้องรายงานความสัมพันธ์ระหว่างบัญชีสินเชื่อ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</w:tc>
      </w:tr>
      <w:tr w:rsidR="00BE69F2" w:rsidRPr="00BE69F2" w14:paraId="4A36D1BA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FC7789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026A7C7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ทั้งสองกรณีไม่ต้องรายงาน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1.8 Account x Account</w:t>
            </w:r>
          </w:p>
        </w:tc>
      </w:tr>
    </w:tbl>
    <w:p w14:paraId="3418B24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8C0001E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27B1E6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498D5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สินเชื่อประเภท </w:t>
            </w:r>
            <w:r w:rsidRPr="00BE69F2">
              <w:rPr>
                <w:rFonts w:eastAsia="Arial Unicode MS"/>
              </w:rPr>
              <w:t xml:space="preserve">Fixed Term Loan </w:t>
            </w:r>
            <w:r w:rsidRPr="00BE69F2">
              <w:rPr>
                <w:rFonts w:eastAsia="Arial Unicode MS"/>
                <w:cs/>
              </w:rPr>
              <w:t xml:space="preserve">สง. จะบันทึกด้วยเลขบัญชีเดียวในระบบ แม้ว่าจะมีการทำ </w:t>
            </w:r>
            <w:r w:rsidRPr="00BE69F2">
              <w:rPr>
                <w:rFonts w:eastAsia="Arial Unicode MS"/>
              </w:rPr>
              <w:t xml:space="preserve">Rollover </w:t>
            </w:r>
            <w:r w:rsidRPr="00BE69F2">
              <w:rPr>
                <w:rFonts w:eastAsia="Arial Unicode MS"/>
                <w:cs/>
              </w:rPr>
              <w:t>ในกรณีนี้ สง. จะต้องรายงาน</w:t>
            </w:r>
            <w:r w:rsidRPr="00BE69F2">
              <w:rPr>
                <w:rFonts w:eastAsia="Arial Unicode MS"/>
              </w:rPr>
              <w:t xml:space="preserve"> Data Entity 1.8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Account x Account</w:t>
            </w:r>
            <w:r w:rsidRPr="00BE69F2" w:rsidDel="009A66E9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หรือไม่ และต้องปรับปรุงการรายงานที่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อื่นใช่หรือไม่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  <w:tr w:rsidR="00BE69F2" w:rsidRPr="00BE69F2" w14:paraId="336E6D42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8D183F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18C0B1B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 หากไม่มีการเปลี่ยนแปลง </w:t>
            </w:r>
            <w:r w:rsidRPr="00BE69F2">
              <w:rPr>
                <w:rFonts w:eastAsia="Arial Unicode MS"/>
              </w:rPr>
              <w:t>Account Id</w:t>
            </w:r>
            <w:r w:rsidRPr="00BE69F2">
              <w:rPr>
                <w:rFonts w:eastAsia="Arial Unicode MS"/>
                <w:cs/>
              </w:rPr>
              <w:t xml:space="preserve"> ทั้งนี้ ให้รายงานปรับปรุง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อื่นที่เปลี่ยนแปลงให้ครบถ้วน เช่น </w:t>
            </w:r>
            <w:r w:rsidRPr="00BE69F2">
              <w:rPr>
                <w:rFonts w:eastAsia="Arial Unicode MS"/>
              </w:rPr>
              <w:t>Update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 xml:space="preserve">ที่ </w:t>
            </w:r>
            <w:r w:rsidRPr="00BE69F2">
              <w:rPr>
                <w:rFonts w:eastAsia="Arial Unicode MS"/>
              </w:rPr>
              <w:t xml:space="preserve">Data Entity 1.1 Credit Account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แผนการคิดอัตราดอกเบี้ย ใน </w:t>
            </w:r>
            <w:r w:rsidRPr="00BE69F2">
              <w:rPr>
                <w:rFonts w:eastAsia="Arial Unicode MS"/>
              </w:rPr>
              <w:t>6.1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Interest Plan </w:t>
            </w:r>
          </w:p>
        </w:tc>
      </w:tr>
    </w:tbl>
    <w:p w14:paraId="2E62442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0ADDA1CE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[Previous Account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1"/>
        <w:gridCol w:w="9665"/>
      </w:tblGrid>
      <w:tr w:rsidR="00BE69F2" w:rsidRPr="00BE69F2" w14:paraId="77B9CB85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1" w:type="dxa"/>
            <w:shd w:val="clear" w:color="auto" w:fill="F2F2F2" w:themeFill="background1" w:themeFillShade="F2"/>
          </w:tcPr>
          <w:p w14:paraId="7395053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65" w:type="dxa"/>
            <w:shd w:val="clear" w:color="auto" w:fill="F2F2F2" w:themeFill="background1" w:themeFillShade="F2"/>
          </w:tcPr>
          <w:p w14:paraId="36F5333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สินเชื่อบัตรเครดิต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ใบ ต่อมาปรับโครงสร้างหนี้ โดยปิดทั้ง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บัญชี และนำไปรวมกันเป็น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บัญชี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ซึ่งมีความสัมพันธ์กับบัตรใบใดใบหนึ่งที่เป็นบัตรยอดหนี้มากสุดเท่านั้น ให้รายงานอย่างไร</w:t>
            </w:r>
          </w:p>
        </w:tc>
      </w:tr>
      <w:tr w:rsidR="00BE69F2" w:rsidRPr="00BE69F2" w14:paraId="557D3E6D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1" w:type="dxa"/>
          </w:tcPr>
          <w:p w14:paraId="2DC19CA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65" w:type="dxa"/>
          </w:tcPr>
          <w:p w14:paraId="77A3D63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ให้รายงานข้อมูลเข้ามาทั้ง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>ใบเดิม</w:t>
            </w:r>
          </w:p>
          <w:p w14:paraId="635EA9A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ตัวอย่าง</w:t>
            </w:r>
          </w:p>
          <w:tbl>
            <w:tblPr>
              <w:tblStyle w:val="TableGrid"/>
              <w:tblW w:w="9364" w:type="dxa"/>
              <w:tblLayout w:type="fixed"/>
              <w:tblLook w:val="04A0" w:firstRow="1" w:lastRow="0" w:firstColumn="1" w:lastColumn="0" w:noHBand="0" w:noVBand="1"/>
            </w:tblPr>
            <w:tblGrid>
              <w:gridCol w:w="1551"/>
              <w:gridCol w:w="1676"/>
              <w:gridCol w:w="2071"/>
              <w:gridCol w:w="4066"/>
            </w:tblGrid>
            <w:tr w:rsidR="00BE69F2" w:rsidRPr="00BE69F2" w14:paraId="7983A7A9" w14:textId="77777777">
              <w:trPr>
                <w:trHeight w:val="293"/>
              </w:trPr>
              <w:tc>
                <w:tcPr>
                  <w:tcW w:w="828" w:type="pct"/>
                </w:tcPr>
                <w:p w14:paraId="419EDD8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895" w:type="pct"/>
                </w:tcPr>
                <w:p w14:paraId="06A4916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106" w:type="pct"/>
                </w:tcPr>
                <w:p w14:paraId="726AF9B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Previous Account Id</w:t>
                  </w:r>
                </w:p>
              </w:tc>
              <w:tc>
                <w:tcPr>
                  <w:tcW w:w="2172" w:type="pct"/>
                </w:tcPr>
                <w:p w14:paraId="0CFA4DB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Relationship Type</w:t>
                  </w:r>
                </w:p>
              </w:tc>
            </w:tr>
            <w:tr w:rsidR="00BE69F2" w:rsidRPr="00BE69F2" w14:paraId="751E71C3" w14:textId="77777777">
              <w:trPr>
                <w:trHeight w:val="293"/>
              </w:trPr>
              <w:tc>
                <w:tcPr>
                  <w:tcW w:w="828" w:type="pct"/>
                </w:tcPr>
                <w:p w14:paraId="4AC4043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2022-06-30</w:t>
                  </w:r>
                </w:p>
              </w:tc>
              <w:tc>
                <w:tcPr>
                  <w:tcW w:w="895" w:type="pct"/>
                </w:tcPr>
                <w:p w14:paraId="5CE29BB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TL001</w:t>
                  </w:r>
                </w:p>
              </w:tc>
              <w:tc>
                <w:tcPr>
                  <w:tcW w:w="1106" w:type="pct"/>
                </w:tcPr>
                <w:p w14:paraId="7C7C2D8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CARD001</w:t>
                  </w:r>
                </w:p>
              </w:tc>
              <w:tc>
                <w:tcPr>
                  <w:tcW w:w="2172" w:type="pct"/>
                </w:tcPr>
                <w:p w14:paraId="42EC0F9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2000200002 Restructured and Rescheduled</w:t>
                  </w:r>
                </w:p>
              </w:tc>
            </w:tr>
            <w:tr w:rsidR="00BE69F2" w:rsidRPr="00BE69F2" w14:paraId="7DDA3347" w14:textId="77777777">
              <w:trPr>
                <w:trHeight w:val="293"/>
              </w:trPr>
              <w:tc>
                <w:tcPr>
                  <w:tcW w:w="828" w:type="pct"/>
                </w:tcPr>
                <w:p w14:paraId="2BFF2D3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2022-06-30</w:t>
                  </w:r>
                </w:p>
              </w:tc>
              <w:tc>
                <w:tcPr>
                  <w:tcW w:w="895" w:type="pct"/>
                </w:tcPr>
                <w:p w14:paraId="7777707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TL001</w:t>
                  </w:r>
                </w:p>
              </w:tc>
              <w:tc>
                <w:tcPr>
                  <w:tcW w:w="1106" w:type="pct"/>
                </w:tcPr>
                <w:p w14:paraId="3C22C0B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CARD002</w:t>
                  </w:r>
                </w:p>
              </w:tc>
              <w:tc>
                <w:tcPr>
                  <w:tcW w:w="2172" w:type="pct"/>
                </w:tcPr>
                <w:p w14:paraId="1C477ED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2000200002 Restructured and Rescheduled</w:t>
                  </w:r>
                </w:p>
              </w:tc>
            </w:tr>
            <w:tr w:rsidR="00BE69F2" w:rsidRPr="00BE69F2" w14:paraId="55577F32" w14:textId="77777777">
              <w:trPr>
                <w:trHeight w:val="293"/>
              </w:trPr>
              <w:tc>
                <w:tcPr>
                  <w:tcW w:w="828" w:type="pct"/>
                </w:tcPr>
                <w:p w14:paraId="36EE32F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2022-06-30</w:t>
                  </w:r>
                </w:p>
              </w:tc>
              <w:tc>
                <w:tcPr>
                  <w:tcW w:w="895" w:type="pct"/>
                </w:tcPr>
                <w:p w14:paraId="6B24FCA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TL001</w:t>
                  </w:r>
                </w:p>
              </w:tc>
              <w:tc>
                <w:tcPr>
                  <w:tcW w:w="1106" w:type="pct"/>
                </w:tcPr>
                <w:p w14:paraId="04FE4A6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CARD003</w:t>
                  </w:r>
                </w:p>
              </w:tc>
              <w:tc>
                <w:tcPr>
                  <w:tcW w:w="2172" w:type="pct"/>
                </w:tcPr>
                <w:p w14:paraId="2A77E9F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2000200002 Restructured and Rescheduled</w:t>
                  </w:r>
                </w:p>
              </w:tc>
            </w:tr>
          </w:tbl>
          <w:p w14:paraId="18B7928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</w:tc>
      </w:tr>
    </w:tbl>
    <w:p w14:paraId="40D0BF54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D82D493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348CA4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A854B6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 xml:space="preserve">Previous Account Id </w:t>
            </w:r>
            <w:r w:rsidRPr="00BE69F2">
              <w:rPr>
                <w:rFonts w:eastAsia="Arial Unicode MS"/>
                <w:cs/>
              </w:rPr>
              <w:t xml:space="preserve">สามารถรายงานด้วย </w:t>
            </w:r>
            <w:r w:rsidRPr="00BE69F2">
              <w:rPr>
                <w:rFonts w:eastAsia="Arial Unicode MS"/>
              </w:rPr>
              <w:t xml:space="preserve">Root Id </w:t>
            </w:r>
            <w:r w:rsidRPr="00BE69F2">
              <w:rPr>
                <w:rFonts w:eastAsia="Arial Unicode MS"/>
                <w:cs/>
              </w:rPr>
              <w:t xml:space="preserve">ได้หรือไม่ เช่น </w:t>
            </w:r>
            <w:r w:rsidRPr="00BE69F2">
              <w:rPr>
                <w:rFonts w:eastAsia="Arial Unicode MS"/>
              </w:rPr>
              <w:t xml:space="preserve">New Deal Booking </w:t>
            </w:r>
            <w:r w:rsidRPr="00BE69F2">
              <w:rPr>
                <w:rFonts w:eastAsia="Arial Unicode MS"/>
                <w:cs/>
              </w:rPr>
              <w:t xml:space="preserve">จะมีค่า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Root Id </w:t>
            </w:r>
            <w:r w:rsidRPr="00BE69F2">
              <w:rPr>
                <w:rFonts w:eastAsia="Arial Unicode MS"/>
                <w:cs/>
              </w:rPr>
              <w:t xml:space="preserve">เป็นค่าเดียวกัน เช่น </w:t>
            </w:r>
          </w:p>
          <w:p w14:paraId="26A9A18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Root Id 001</w:t>
            </w:r>
            <w:r w:rsidRPr="00BE69F2">
              <w:rPr>
                <w:rFonts w:eastAsia="Arial Unicode MS"/>
                <w:cs/>
              </w:rPr>
              <w:t xml:space="preserve"> ต่อมา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>001</w:t>
            </w:r>
            <w:r w:rsidRPr="00BE69F2">
              <w:rPr>
                <w:rFonts w:eastAsia="Arial Unicode MS"/>
              </w:rPr>
              <w:t xml:space="preserve"> Rollover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Account Id 002</w:t>
            </w:r>
            <w:r w:rsidRPr="00BE69F2">
              <w:rPr>
                <w:rFonts w:eastAsia="Arial Unicode MS"/>
                <w:cs/>
              </w:rPr>
              <w:t xml:space="preserve"> แต่ </w:t>
            </w:r>
            <w:r w:rsidRPr="00BE69F2">
              <w:rPr>
                <w:rFonts w:eastAsia="Arial Unicode MS"/>
              </w:rPr>
              <w:t>Root Id =</w:t>
            </w:r>
            <w:r w:rsidRPr="00BE69F2">
              <w:rPr>
                <w:rFonts w:eastAsia="Arial Unicode MS"/>
                <w:cs/>
              </w:rPr>
              <w:t xml:space="preserve"> 001 </w:t>
            </w:r>
          </w:p>
          <w:p w14:paraId="54A78BD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ต่อมา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>002</w:t>
            </w:r>
            <w:r w:rsidRPr="00BE69F2">
              <w:rPr>
                <w:rFonts w:eastAsia="Arial Unicode MS"/>
              </w:rPr>
              <w:t xml:space="preserve"> Rollover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Account Id 003</w:t>
            </w:r>
            <w:r w:rsidRPr="00BE69F2">
              <w:rPr>
                <w:rFonts w:eastAsia="Arial Unicode MS"/>
                <w:cs/>
              </w:rPr>
              <w:t xml:space="preserve"> แต่ </w:t>
            </w:r>
            <w:r w:rsidRPr="00BE69F2">
              <w:rPr>
                <w:rFonts w:eastAsia="Arial Unicode MS"/>
              </w:rPr>
              <w:t>Root Id =</w:t>
            </w:r>
            <w:r w:rsidRPr="00BE69F2">
              <w:rPr>
                <w:rFonts w:eastAsia="Arial Unicode MS"/>
                <w:cs/>
              </w:rPr>
              <w:t xml:space="preserve"> 001 </w:t>
            </w:r>
          </w:p>
          <w:p w14:paraId="3AACAD5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หากเป็นเช่นนี้ สง. รายงานว่า </w:t>
            </w:r>
            <w:r w:rsidRPr="00BE69F2">
              <w:rPr>
                <w:rFonts w:eastAsia="Arial Unicode MS"/>
              </w:rPr>
              <w:t xml:space="preserve">Account Id 002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Account Id 003</w:t>
            </w:r>
            <w:r w:rsidRPr="00BE69F2">
              <w:rPr>
                <w:rFonts w:eastAsia="Arial Unicode MS"/>
                <w:cs/>
              </w:rPr>
              <w:t xml:space="preserve"> มี </w:t>
            </w:r>
            <w:r w:rsidRPr="00BE69F2">
              <w:rPr>
                <w:rFonts w:eastAsia="Arial Unicode MS"/>
              </w:rPr>
              <w:t>Previous Account ID = 001</w:t>
            </w:r>
            <w:r w:rsidRPr="00BE69F2">
              <w:rPr>
                <w:rFonts w:eastAsia="Arial Unicode MS"/>
                <w:cs/>
              </w:rPr>
              <w:t xml:space="preserve"> ได้หรือไม่</w:t>
            </w:r>
          </w:p>
        </w:tc>
      </w:tr>
      <w:tr w:rsidR="00BE69F2" w:rsidRPr="00BE69F2" w14:paraId="682D942D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F21C97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7E39DD2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ไม่ได้ แนวทางการรายงานให้รายงานความสัมพันธ์ที่เชื่อมต่อกัน เช่น </w:t>
            </w:r>
          </w:p>
          <w:p w14:paraId="0CE6DB32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Account Id 002</w:t>
            </w:r>
            <w:r w:rsidRPr="00BE69F2">
              <w:rPr>
                <w:rFonts w:eastAsia="Arial Unicode MS"/>
                <w:cs/>
              </w:rPr>
              <w:t xml:space="preserve"> ต้องเชื่อมกับ </w:t>
            </w:r>
            <w:r w:rsidRPr="00BE69F2">
              <w:rPr>
                <w:rFonts w:eastAsia="Arial Unicode MS"/>
              </w:rPr>
              <w:t xml:space="preserve">Previous Account Id = </w:t>
            </w:r>
            <w:r w:rsidRPr="00BE69F2">
              <w:rPr>
                <w:rFonts w:eastAsia="Arial Unicode MS"/>
                <w:cs/>
              </w:rPr>
              <w:t>001</w:t>
            </w:r>
          </w:p>
          <w:p w14:paraId="0F73CA89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Account Id 003</w:t>
            </w:r>
            <w:r w:rsidRPr="00BE69F2">
              <w:rPr>
                <w:rFonts w:eastAsia="Arial Unicode MS"/>
                <w:cs/>
              </w:rPr>
              <w:t xml:space="preserve"> ต้องเชื่อมกับ </w:t>
            </w:r>
            <w:r w:rsidRPr="00BE69F2">
              <w:rPr>
                <w:rFonts w:eastAsia="Arial Unicode MS"/>
              </w:rPr>
              <w:t xml:space="preserve">Previous Account Id = </w:t>
            </w:r>
            <w:r w:rsidRPr="00BE69F2">
              <w:rPr>
                <w:rFonts w:eastAsia="Arial Unicode MS"/>
                <w:cs/>
              </w:rPr>
              <w:t>002</w:t>
            </w:r>
          </w:p>
        </w:tc>
      </w:tr>
    </w:tbl>
    <w:p w14:paraId="379A7B35" w14:textId="77777777" w:rsidR="00033C0B" w:rsidRPr="00BE69F2" w:rsidRDefault="00033C0B" w:rsidP="009A6773">
      <w:pPr>
        <w:spacing w:line="240" w:lineRule="auto"/>
      </w:pPr>
    </w:p>
    <w:p w14:paraId="3C757992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[Account Relationship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68D2CA6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1C59D4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5303C7C" w14:textId="1902A688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มาตรการช่วยเหลือของ สง. เช่น การแปลงหนี้ระยะสั้นเป็นหนี้ระยะยาว (แปลง </w:t>
            </w:r>
            <w:r w:rsidR="009C652B" w:rsidRPr="00BE69F2">
              <w:rPr>
                <w:rFonts w:eastAsia="Arial Unicode MS"/>
              </w:rPr>
              <w:t>O/D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 xml:space="preserve">Loan)  </w:t>
            </w:r>
            <w:r w:rsidRPr="00BE69F2">
              <w:rPr>
                <w:rFonts w:eastAsia="Arial Unicode MS"/>
                <w:cs/>
              </w:rPr>
              <w:t xml:space="preserve">โดยลูกค้าไม่ได้มีปัญหาทางการเงิน แต่ด้วยสภาพเศรษฐกิจจึงให้มาตรการช่วยเหลือ การรายงาน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>ควรรายงานความสัมพันธ์ใด</w:t>
            </w:r>
          </w:p>
        </w:tc>
      </w:tr>
      <w:tr w:rsidR="00BE69F2" w:rsidRPr="00BE69F2" w14:paraId="75DA0FCF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0F6D7B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38BE414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2000200002 Restructured and Rescheduled</w:t>
            </w:r>
          </w:p>
        </w:tc>
      </w:tr>
    </w:tbl>
    <w:p w14:paraId="499D770D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01ED3DB" w14:textId="77777777" w:rsidTr="004E1B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8ED1B7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B448E95" w14:textId="77777777" w:rsidR="00033C0B" w:rsidRPr="00BE69F2" w:rsidRDefault="00033C0B" w:rsidP="009A6773">
            <w:pPr>
              <w:spacing w:after="1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ประเภทความสัมพันธ์ของ</w:t>
            </w:r>
            <w:r w:rsidRPr="00BE69F2">
              <w:rPr>
                <w:caps/>
                <w:cs/>
              </w:rPr>
              <w:t>บัญชีสินเชื่อหรือภาระผูกพัน</w:t>
            </w:r>
            <w:r w:rsidRPr="00BE69F2">
              <w:rPr>
                <w:cs/>
              </w:rPr>
              <w:t xml:space="preserve"> รายการ</w:t>
            </w:r>
            <w:r w:rsidRPr="00BE69F2">
              <w:t xml:space="preserve"> 2000200004 </w:t>
            </w:r>
            <w:r w:rsidRPr="00BE69F2">
              <w:rPr>
                <w:cs/>
              </w:rPr>
              <w:t>อื่นๆ หมายถึงความสัมพันธ์แบบใดบ้าง ขอให้ยกตัวอย่าง</w:t>
            </w:r>
          </w:p>
        </w:tc>
      </w:tr>
      <w:tr w:rsidR="00BE69F2" w:rsidRPr="00BE69F2" w14:paraId="65C9BE98" w14:textId="77777777" w:rsidTr="004E1B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9B2376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505134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2000200004</w:t>
            </w:r>
            <w:r w:rsidRPr="00BE69F2">
              <w:rPr>
                <w:cs/>
              </w:rPr>
              <w:t xml:space="preserve"> อื่นๆ ให้</w:t>
            </w:r>
            <w:r w:rsidRPr="00BE69F2">
              <w:t xml:space="preserve"> </w:t>
            </w:r>
            <w:r w:rsidRPr="00BE69F2">
              <w:rPr>
                <w:cs/>
              </w:rPr>
              <w:t>สง. รายงานความสัมพันธ์ขั้นต่ำ ได้แก่</w:t>
            </w:r>
            <w:r w:rsidRPr="00BE69F2">
              <w:t xml:space="preserve"> </w:t>
            </w:r>
            <w:r w:rsidRPr="00BE69F2">
              <w:rPr>
                <w:cs/>
              </w:rPr>
              <w:t>การปรับหรือเปลี่ยนระบบงานภายในของสถาบันการเงิน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การเปลี่ยนสกุลเงิน </w:t>
            </w:r>
          </w:p>
          <w:p w14:paraId="7EC1A45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ทั้งนี้หากระบบ สง. มีความสัมพันธ์อื่น เช่น การเปลี่ยนเลขที่บัตรเครดิต การยุบรวมบัญชีและเปิดใหม่ตามคำพิพากษา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cs/>
              </w:rPr>
              <w:t xml:space="preserve">หรือ การเปลี่ยนภาระผูกพันเป็นสินเชื่อ </w:t>
            </w:r>
            <w:r w:rsidRPr="00BE69F2">
              <w:rPr>
                <w:rFonts w:eastAsia="Arial Unicode MS"/>
                <w:cs/>
              </w:rPr>
              <w:t>ขอให้ส่งมาด้วย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</w:tbl>
    <w:p w14:paraId="07A1C12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7F33D75" w14:textId="77777777" w:rsidTr="00F93F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37B0F1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2FFBC9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หากตั๋ว </w:t>
            </w:r>
            <w:r w:rsidRPr="00BE69F2">
              <w:rPr>
                <w:rFonts w:eastAsia="Arial Unicode MS"/>
              </w:rPr>
              <w:t xml:space="preserve">PN </w:t>
            </w:r>
            <w:r w:rsidRPr="00BE69F2">
              <w:rPr>
                <w:rFonts w:eastAsia="Arial Unicode MS"/>
                <w:cs/>
              </w:rPr>
              <w:t xml:space="preserve">ครบกำหนดตามสัญญา และมีการมาชำระดอกเบี้ยแล้ว จากนั้นมีการ </w:t>
            </w:r>
            <w:r w:rsidRPr="00BE69F2">
              <w:rPr>
                <w:rFonts w:eastAsia="Arial Unicode MS"/>
              </w:rPr>
              <w:t xml:space="preserve">Rollover </w:t>
            </w:r>
            <w:r w:rsidRPr="00BE69F2">
              <w:rPr>
                <w:rFonts w:eastAsia="Arial Unicode MS"/>
                <w:cs/>
              </w:rPr>
              <w:t xml:space="preserve">ต่อ ซึ่งเป็นได้ทั้งที่ </w:t>
            </w:r>
            <w:r w:rsidRPr="00BE69F2">
              <w:rPr>
                <w:rFonts w:eastAsia="Arial Unicode MS"/>
              </w:rPr>
              <w:t xml:space="preserve">Outstanding </w:t>
            </w:r>
            <w:r w:rsidRPr="00BE69F2">
              <w:rPr>
                <w:rFonts w:eastAsia="Arial Unicode MS"/>
                <w:cs/>
              </w:rPr>
              <w:t xml:space="preserve">เท่าเดิมหรือเพิ่มขึ้น โดยระบบสร้างเป็น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ใหม่ ควรรายงาน </w:t>
            </w:r>
            <w:r w:rsidRPr="00BE69F2">
              <w:rPr>
                <w:rFonts w:eastAsia="Arial Unicode MS"/>
              </w:rPr>
              <w:t xml:space="preserve">Relationship </w:t>
            </w:r>
            <w:r w:rsidRPr="00BE69F2">
              <w:rPr>
                <w:rFonts w:eastAsia="Arial Unicode MS"/>
                <w:cs/>
              </w:rPr>
              <w:t>เป็นประเภทใด</w:t>
            </w:r>
          </w:p>
        </w:tc>
      </w:tr>
      <w:tr w:rsidR="00BE69F2" w:rsidRPr="00BE69F2" w14:paraId="54CB36C2" w14:textId="77777777" w:rsidTr="00F93F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9897F5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6AE7AC5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Account Relationship Type 2000200001 Rollover </w:t>
            </w:r>
            <w:r w:rsidRPr="00BE69F2">
              <w:rPr>
                <w:rFonts w:eastAsia="Arial Unicode MS"/>
                <w:cs/>
              </w:rPr>
              <w:t xml:space="preserve">หากตั๋ว </w:t>
            </w:r>
            <w:r w:rsidRPr="00BE69F2">
              <w:rPr>
                <w:rFonts w:eastAsia="Arial Unicode MS"/>
              </w:rPr>
              <w:t xml:space="preserve">PN </w:t>
            </w:r>
            <w:r w:rsidRPr="00BE69F2">
              <w:rPr>
                <w:rFonts w:eastAsia="Arial Unicode MS"/>
                <w:cs/>
              </w:rPr>
              <w:t xml:space="preserve">ที่มีการต่ออายุสัญญา และเกิดเป็นตั๋วใบใหม่ </w:t>
            </w:r>
          </w:p>
        </w:tc>
      </w:tr>
    </w:tbl>
    <w:p w14:paraId="1300905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17AD0CC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859D8AA" w14:textId="77777777" w:rsidTr="00F93F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4CF0AB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DB476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ลูกค้ามีการลงนามสัญญาสินเชื่อ ตั๋วสัญญาใช้เงิน </w:t>
            </w:r>
            <w:r w:rsidRPr="00BE69F2">
              <w:rPr>
                <w:rFonts w:eastAsia="Arial Unicode MS"/>
              </w:rPr>
              <w:t xml:space="preserve">PN </w:t>
            </w:r>
            <w:r w:rsidRPr="00BE69F2">
              <w:rPr>
                <w:rFonts w:eastAsia="Arial Unicode MS"/>
                <w:cs/>
              </w:rPr>
              <w:t xml:space="preserve">วงเงิน </w:t>
            </w:r>
            <w:r w:rsidRPr="00BE69F2">
              <w:rPr>
                <w:rFonts w:eastAsia="Arial Unicode MS"/>
              </w:rPr>
              <w:t>20</w:t>
            </w:r>
            <w:r w:rsidRPr="00BE69F2">
              <w:rPr>
                <w:rFonts w:eastAsia="Arial Unicode MS"/>
                <w:cs/>
              </w:rPr>
              <w:t xml:space="preserve"> ลบ. และต่อมามีการเบิกใช้ตั๋ว </w:t>
            </w:r>
            <w:r w:rsidRPr="00BE69F2">
              <w:rPr>
                <w:rFonts w:eastAsia="Arial Unicode MS"/>
              </w:rPr>
              <w:t>PN 2</w:t>
            </w:r>
            <w:r w:rsidRPr="00BE69F2">
              <w:rPr>
                <w:rFonts w:eastAsia="Arial Unicode MS"/>
                <w:cs/>
              </w:rPr>
              <w:t xml:space="preserve"> ใบ </w:t>
            </w:r>
          </w:p>
          <w:p w14:paraId="784F1F58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PN01</w:t>
            </w:r>
            <w:r w:rsidRPr="00BE69F2">
              <w:rPr>
                <w:rFonts w:eastAsia="Arial Unicode MS"/>
                <w:cs/>
              </w:rPr>
              <w:t xml:space="preserve"> = </w:t>
            </w:r>
            <w:r w:rsidRPr="00BE69F2">
              <w:rPr>
                <w:rFonts w:eastAsia="Arial Unicode MS"/>
              </w:rPr>
              <w:t>10</w:t>
            </w:r>
            <w:r w:rsidRPr="00BE69F2">
              <w:rPr>
                <w:rFonts w:eastAsia="Arial Unicode MS"/>
                <w:cs/>
              </w:rPr>
              <w:t xml:space="preserve"> ลบ.</w:t>
            </w:r>
          </w:p>
          <w:p w14:paraId="0E726696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PN</w:t>
            </w:r>
            <w:r w:rsidRPr="00BE69F2">
              <w:rPr>
                <w:rFonts w:eastAsia="Arial Unicode MS"/>
                <w:cs/>
              </w:rPr>
              <w:t xml:space="preserve">02 =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ลบ.</w:t>
            </w:r>
          </w:p>
          <w:p w14:paraId="55D6467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และเมื่อตั๋ว </w:t>
            </w:r>
            <w:r w:rsidRPr="00BE69F2">
              <w:rPr>
                <w:rFonts w:eastAsia="Arial Unicode MS"/>
              </w:rPr>
              <w:t>PN01</w:t>
            </w:r>
            <w:r w:rsidRPr="00BE69F2">
              <w:rPr>
                <w:rFonts w:eastAsia="Arial Unicode MS"/>
                <w:cs/>
              </w:rPr>
              <w:t xml:space="preserve"> ครบกำหนด ลูกค้าดำเนินการต่อตั๋วดังกล่าว จะมีการเปลี่ยนเลขที่อ้างอิงโดยยังคงเงื่อนไขอื่น ๆ เหมือนเดิม เช่น เปลี่ยนเลขที่อ้างอิงจาก </w:t>
            </w:r>
            <w:r w:rsidRPr="00BE69F2">
              <w:rPr>
                <w:rFonts w:eastAsia="Arial Unicode MS"/>
              </w:rPr>
              <w:t>PN01</w:t>
            </w:r>
            <w:r w:rsidRPr="00BE69F2">
              <w:rPr>
                <w:rFonts w:eastAsia="Arial Unicode MS"/>
                <w:cs/>
              </w:rPr>
              <w:t xml:space="preserve"> เป็น </w:t>
            </w:r>
            <w:r w:rsidRPr="00BE69F2">
              <w:rPr>
                <w:rFonts w:eastAsia="Arial Unicode MS"/>
              </w:rPr>
              <w:t>PN03</w:t>
            </w:r>
            <w:r w:rsidRPr="00BE69F2">
              <w:rPr>
                <w:rFonts w:eastAsia="Arial Unicode MS"/>
                <w:cs/>
              </w:rPr>
              <w:t xml:space="preserve"> = </w:t>
            </w:r>
            <w:r w:rsidRPr="00BE69F2">
              <w:rPr>
                <w:rFonts w:eastAsia="Arial Unicode MS"/>
              </w:rPr>
              <w:t>10</w:t>
            </w:r>
            <w:r w:rsidRPr="00BE69F2">
              <w:rPr>
                <w:rFonts w:eastAsia="Arial Unicode MS"/>
                <w:cs/>
              </w:rPr>
              <w:t xml:space="preserve"> ลบ. สอบถามว่าเข้าเงื่อนไข </w:t>
            </w:r>
            <w:r w:rsidRPr="00BE69F2">
              <w:rPr>
                <w:rFonts w:eastAsia="Arial Unicode MS"/>
              </w:rPr>
              <w:t xml:space="preserve">Rollover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4151D3D4" w14:textId="77777777" w:rsidTr="00F93F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9D9A34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3D5A03D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ใช่ เข้าเงื่อนไข </w:t>
            </w:r>
            <w:r w:rsidRPr="00BE69F2">
              <w:rPr>
                <w:rFonts w:eastAsia="Arial Unicode MS"/>
              </w:rPr>
              <w:t>2000200001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Rollover</w:t>
            </w:r>
          </w:p>
        </w:tc>
      </w:tr>
    </w:tbl>
    <w:p w14:paraId="7B38307F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A0A2B7D" w14:textId="77777777" w:rsidTr="00F93F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5A9791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197320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ผลิตภัณฑ์ </w:t>
            </w:r>
            <w:r w:rsidRPr="00BE69F2">
              <w:rPr>
                <w:rFonts w:eastAsia="Arial Unicode MS"/>
              </w:rPr>
              <w:t xml:space="preserve">Trade Finance </w:t>
            </w:r>
            <w:r w:rsidRPr="00BE69F2">
              <w:rPr>
                <w:rFonts w:eastAsia="Arial Unicode MS"/>
                <w:cs/>
              </w:rPr>
              <w:t xml:space="preserve">สอบถามว่า ในแต่ละ </w:t>
            </w:r>
            <w:r w:rsidRPr="00BE69F2">
              <w:rPr>
                <w:rFonts w:eastAsia="Arial Unicode MS"/>
              </w:rPr>
              <w:t xml:space="preserve">Case </w:t>
            </w:r>
            <w:r w:rsidRPr="00BE69F2">
              <w:rPr>
                <w:rFonts w:eastAsia="Arial Unicode MS"/>
                <w:cs/>
              </w:rPr>
              <w:t xml:space="preserve">ด้านล่าง เข้าเงื่อนไข </w:t>
            </w:r>
            <w:r w:rsidRPr="00BE69F2">
              <w:rPr>
                <w:rFonts w:eastAsia="Arial Unicode MS"/>
              </w:rPr>
              <w:t xml:space="preserve">Rollover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  <w:p w14:paraId="606846F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1B77193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ตัวอย่าง </w:t>
            </w:r>
            <w:r w:rsidRPr="00BE69F2">
              <w:rPr>
                <w:rFonts w:eastAsia="Arial Unicode MS"/>
                <w:cs/>
              </w:rPr>
              <w:t xml:space="preserve">ลูกค้ามีการลงนามสัญญาสินเชื่อ </w:t>
            </w:r>
            <w:r w:rsidRPr="00BE69F2">
              <w:rPr>
                <w:rFonts w:eastAsia="Arial Unicode MS"/>
              </w:rPr>
              <w:t xml:space="preserve">Trade Finance </w:t>
            </w:r>
            <w:r w:rsidRPr="00BE69F2">
              <w:rPr>
                <w:rFonts w:eastAsia="Arial Unicode MS"/>
                <w:cs/>
              </w:rPr>
              <w:t xml:space="preserve">หลักกับธนาคาร โดยในสัญญาระบุวงเงิน </w:t>
            </w:r>
            <w:r w:rsidRPr="00BE69F2">
              <w:rPr>
                <w:rFonts w:eastAsia="Arial Unicode MS"/>
              </w:rPr>
              <w:t>50</w:t>
            </w:r>
            <w:r w:rsidRPr="00BE69F2">
              <w:rPr>
                <w:rFonts w:eastAsia="Arial Unicode MS"/>
                <w:cs/>
              </w:rPr>
              <w:t xml:space="preserve"> ลบ. และเงื่อนไข </w:t>
            </w:r>
            <w:r w:rsidRPr="00BE69F2">
              <w:rPr>
                <w:rFonts w:eastAsia="Arial Unicode MS"/>
              </w:rPr>
              <w:t>Tenor  120</w:t>
            </w:r>
            <w:r w:rsidRPr="00BE69F2">
              <w:rPr>
                <w:rFonts w:eastAsia="Arial Unicode MS"/>
                <w:cs/>
              </w:rPr>
              <w:t xml:space="preserve"> วัน (โดยไม่มีการระบุงวดการชำระเงินในสัญญา) ต่อมามีการขอเบิกใช้สินเชื่อ ดังนี้</w:t>
            </w:r>
          </w:p>
          <w:p w14:paraId="430F489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C61B5F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Case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 xml:space="preserve">: เบิกสินเชื่อ </w:t>
            </w:r>
            <w:r w:rsidRPr="00BE69F2">
              <w:rPr>
                <w:rFonts w:eastAsia="Arial Unicode MS"/>
              </w:rPr>
              <w:t>TR 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R01</w:t>
            </w:r>
            <w:r w:rsidRPr="00BE69F2">
              <w:rPr>
                <w:rFonts w:eastAsia="Arial Unicode MS"/>
                <w:cs/>
              </w:rPr>
              <w:t xml:space="preserve"> =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ลบ. (</w:t>
            </w:r>
            <w:r w:rsidRPr="00BE69F2">
              <w:rPr>
                <w:rFonts w:eastAsia="Arial Unicode MS"/>
              </w:rPr>
              <w:t>Account Id = 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R01</w:t>
            </w:r>
            <w:r w:rsidRPr="00BE69F2">
              <w:rPr>
                <w:rFonts w:eastAsia="Arial Unicode MS"/>
                <w:cs/>
              </w:rPr>
              <w:t xml:space="preserve">) โดยเบิก </w:t>
            </w:r>
            <w:r w:rsidRPr="00BE69F2">
              <w:rPr>
                <w:rFonts w:eastAsia="Arial Unicode MS"/>
              </w:rPr>
              <w:t xml:space="preserve">Tenor </w:t>
            </w:r>
            <w:r w:rsidRPr="00BE69F2">
              <w:rPr>
                <w:rFonts w:eastAsia="Arial Unicode MS"/>
                <w:cs/>
              </w:rPr>
              <w:t xml:space="preserve">ทีละ </w:t>
            </w:r>
            <w:r w:rsidRPr="00BE69F2">
              <w:rPr>
                <w:rFonts w:eastAsia="Arial Unicode MS"/>
              </w:rPr>
              <w:t>30</w:t>
            </w:r>
            <w:r w:rsidRPr="00BE69F2">
              <w:rPr>
                <w:rFonts w:eastAsia="Arial Unicode MS"/>
                <w:cs/>
              </w:rPr>
              <w:t xml:space="preserve"> วัน  เช่น เมื่อครบกำหนด </w:t>
            </w:r>
            <w:r w:rsidRPr="00BE69F2">
              <w:rPr>
                <w:rFonts w:eastAsia="Arial Unicode MS"/>
              </w:rPr>
              <w:t>30</w:t>
            </w:r>
            <w:r w:rsidRPr="00BE69F2">
              <w:rPr>
                <w:rFonts w:eastAsia="Arial Unicode MS"/>
                <w:cs/>
              </w:rPr>
              <w:t xml:space="preserve"> วันแรก ลูกค้าจะขอให้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สง. </w:t>
            </w:r>
            <w:r w:rsidRPr="00BE69F2">
              <w:rPr>
                <w:rFonts w:eastAsia="Arial Unicode MS"/>
              </w:rPr>
              <w:t xml:space="preserve">Extend due date </w:t>
            </w:r>
            <w:r w:rsidRPr="00BE69F2">
              <w:rPr>
                <w:rFonts w:eastAsia="Arial Unicode MS"/>
                <w:cs/>
              </w:rPr>
              <w:t xml:space="preserve">ออกไปอีก </w:t>
            </w:r>
            <w:r w:rsidRPr="00BE69F2">
              <w:rPr>
                <w:rFonts w:eastAsia="Arial Unicode MS"/>
              </w:rPr>
              <w:t>30</w:t>
            </w:r>
            <w:r w:rsidRPr="00BE69F2">
              <w:rPr>
                <w:rFonts w:eastAsia="Arial Unicode MS"/>
                <w:cs/>
              </w:rPr>
              <w:t xml:space="preserve"> วัน และขอต่ออายุไปเรื่อย ๆ จนกว่าจะครบ </w:t>
            </w:r>
            <w:r w:rsidRPr="00BE69F2">
              <w:rPr>
                <w:rFonts w:eastAsia="Arial Unicode MS"/>
              </w:rPr>
              <w:t>120</w:t>
            </w:r>
            <w:r w:rsidRPr="00BE69F2">
              <w:rPr>
                <w:rFonts w:eastAsia="Arial Unicode MS"/>
                <w:cs/>
              </w:rPr>
              <w:t xml:space="preserve"> วันตามเงื่อนไขในสัญญาหลัก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ยังคงเป็น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</w:t>
            </w:r>
            <w:r w:rsidRPr="00BE69F2">
              <w:rPr>
                <w:rFonts w:eastAsia="Arial Unicode MS"/>
                <w:cs/>
              </w:rPr>
              <w:t>01</w:t>
            </w:r>
          </w:p>
          <w:p w14:paraId="0B8F3D3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112B66E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Case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: เบิกสินเชื่อ </w:t>
            </w:r>
            <w:r w:rsidRPr="00BE69F2">
              <w:rPr>
                <w:rFonts w:eastAsia="Arial Unicode MS"/>
              </w:rPr>
              <w:t>TR 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R02</w:t>
            </w:r>
            <w:r w:rsidRPr="00BE69F2">
              <w:rPr>
                <w:rFonts w:eastAsia="Arial Unicode MS"/>
                <w:cs/>
              </w:rPr>
              <w:t xml:space="preserve"> = </w:t>
            </w:r>
            <w:r w:rsidRPr="00BE69F2">
              <w:rPr>
                <w:rFonts w:eastAsia="Arial Unicode MS"/>
              </w:rPr>
              <w:t>10</w:t>
            </w:r>
            <w:r w:rsidRPr="00BE69F2">
              <w:rPr>
                <w:rFonts w:eastAsia="Arial Unicode MS"/>
                <w:cs/>
              </w:rPr>
              <w:t xml:space="preserve"> ลบ.  (</w:t>
            </w:r>
            <w:r w:rsidRPr="00BE69F2">
              <w:rPr>
                <w:rFonts w:eastAsia="Arial Unicode MS"/>
              </w:rPr>
              <w:t>Account Id = 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R02</w:t>
            </w:r>
            <w:r w:rsidRPr="00BE69F2">
              <w:rPr>
                <w:rFonts w:eastAsia="Arial Unicode MS"/>
                <w:cs/>
              </w:rPr>
              <w:t xml:space="preserve">) โดยเบิก </w:t>
            </w:r>
            <w:r w:rsidRPr="00BE69F2">
              <w:rPr>
                <w:rFonts w:eastAsia="Arial Unicode MS"/>
              </w:rPr>
              <w:t>Tenor 120</w:t>
            </w:r>
            <w:r w:rsidRPr="00BE69F2">
              <w:rPr>
                <w:rFonts w:eastAsia="Arial Unicode MS"/>
                <w:cs/>
              </w:rPr>
              <w:t xml:space="preserve"> วัน (ตามเงื่อนไข) และเมื่อครบกำหนด </w:t>
            </w:r>
            <w:r w:rsidRPr="00BE69F2">
              <w:rPr>
                <w:rFonts w:eastAsia="Arial Unicode MS"/>
              </w:rPr>
              <w:t>120</w:t>
            </w:r>
            <w:r w:rsidRPr="00BE69F2">
              <w:rPr>
                <w:rFonts w:eastAsia="Arial Unicode MS"/>
                <w:cs/>
              </w:rPr>
              <w:t xml:space="preserve"> วัน ลูกค้าไม่สามารถชำระหนี้ได้ สง. จะเปลี่ยนประเภทรายการเป็น </w:t>
            </w:r>
            <w:r w:rsidRPr="00BE69F2">
              <w:rPr>
                <w:rFonts w:eastAsia="Arial Unicode MS"/>
              </w:rPr>
              <w:t xml:space="preserve">TR Overdue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Account Id </w:t>
            </w:r>
            <w:r w:rsidRPr="00BE69F2">
              <w:rPr>
                <w:rFonts w:eastAsia="Arial Unicode MS"/>
                <w:cs/>
              </w:rPr>
              <w:t xml:space="preserve">มีการเปลี่ยนแปลงจาก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R02</w:t>
            </w:r>
            <w:r w:rsidRPr="00BE69F2">
              <w:rPr>
                <w:rFonts w:eastAsia="Arial Unicode MS"/>
                <w:cs/>
              </w:rPr>
              <w:t xml:space="preserve"> เป็น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</w:t>
            </w:r>
            <w:r w:rsidRPr="00BE69F2">
              <w:rPr>
                <w:rFonts w:eastAsia="Arial Unicode MS"/>
                <w:cs/>
              </w:rPr>
              <w:t>02-10</w:t>
            </w:r>
          </w:p>
          <w:p w14:paraId="4918820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4C41A1B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Case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: ต่อจาก </w:t>
            </w:r>
            <w:r w:rsidRPr="00BE69F2">
              <w:rPr>
                <w:rFonts w:eastAsia="Arial Unicode MS"/>
              </w:rPr>
              <w:t>Case 2</w:t>
            </w:r>
            <w:r w:rsidRPr="00BE69F2">
              <w:rPr>
                <w:rFonts w:eastAsia="Arial Unicode MS"/>
                <w:cs/>
              </w:rPr>
              <w:t xml:space="preserve"> ที่เป็นรายการ </w:t>
            </w:r>
            <w:r w:rsidRPr="00BE69F2">
              <w:rPr>
                <w:rFonts w:eastAsia="Arial Unicode MS"/>
              </w:rPr>
              <w:t xml:space="preserve">TR Overdue </w:t>
            </w:r>
            <w:r w:rsidRPr="00BE69F2">
              <w:rPr>
                <w:rFonts w:eastAsia="Arial Unicode MS"/>
                <w:cs/>
              </w:rPr>
              <w:t xml:space="preserve">หากทาง </w:t>
            </w:r>
            <w:r w:rsidRPr="00BE69F2">
              <w:rPr>
                <w:rFonts w:eastAsia="Arial Unicode MS"/>
              </w:rPr>
              <w:t xml:space="preserve">Underwriter </w:t>
            </w:r>
            <w:r w:rsidRPr="00BE69F2">
              <w:rPr>
                <w:rFonts w:eastAsia="Arial Unicode MS"/>
                <w:cs/>
              </w:rPr>
              <w:t xml:space="preserve">อนุมัติให้ขยาย </w:t>
            </w:r>
            <w:r w:rsidRPr="00BE69F2">
              <w:rPr>
                <w:rFonts w:eastAsia="Arial Unicode MS"/>
              </w:rPr>
              <w:t xml:space="preserve">Due date </w:t>
            </w:r>
            <w:r w:rsidRPr="00BE69F2">
              <w:rPr>
                <w:rFonts w:eastAsia="Arial Unicode MS"/>
                <w:cs/>
              </w:rPr>
              <w:t xml:space="preserve">ออกไปอีก </w:t>
            </w:r>
            <w:r w:rsidRPr="00BE69F2">
              <w:rPr>
                <w:rFonts w:eastAsia="Arial Unicode MS"/>
              </w:rPr>
              <w:t>60</w:t>
            </w:r>
            <w:r w:rsidRPr="00BE69F2">
              <w:rPr>
                <w:rFonts w:eastAsia="Arial Unicode MS"/>
                <w:cs/>
              </w:rPr>
              <w:t xml:space="preserve"> วัน สง. จะเปลี่ยนประเภทรายการกลับมาเป็น </w:t>
            </w:r>
            <w:r w:rsidRPr="00BE69F2">
              <w:rPr>
                <w:rFonts w:eastAsia="Arial Unicode MS"/>
              </w:rPr>
              <w:t xml:space="preserve">TR </w:t>
            </w:r>
            <w:r w:rsidRPr="00BE69F2">
              <w:rPr>
                <w:rFonts w:eastAsia="Arial Unicode MS"/>
                <w:cs/>
              </w:rPr>
              <w:t xml:space="preserve">ปกติ และขยายวัน </w:t>
            </w:r>
            <w:r w:rsidRPr="00BE69F2">
              <w:rPr>
                <w:rFonts w:eastAsia="Arial Unicode MS"/>
              </w:rPr>
              <w:t xml:space="preserve">Due </w:t>
            </w:r>
            <w:r w:rsidRPr="00BE69F2">
              <w:rPr>
                <w:rFonts w:eastAsia="Arial Unicode MS"/>
                <w:cs/>
              </w:rPr>
              <w:t>ออกไป และ</w:t>
            </w:r>
            <w:r w:rsidRPr="00BE69F2">
              <w:rPr>
                <w:rFonts w:eastAsia="Arial Unicode MS"/>
              </w:rPr>
              <w:t xml:space="preserve"> Account Id </w:t>
            </w:r>
            <w:r w:rsidRPr="00BE69F2">
              <w:rPr>
                <w:rFonts w:eastAsia="Arial Unicode MS"/>
                <w:cs/>
              </w:rPr>
              <w:t xml:space="preserve">มีการเปลี่ยนแปลงจาก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R02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>10</w:t>
            </w:r>
            <w:r w:rsidRPr="00BE69F2">
              <w:rPr>
                <w:rFonts w:eastAsia="Arial Unicode MS"/>
                <w:cs/>
              </w:rPr>
              <w:t xml:space="preserve"> เป็น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</w:t>
            </w:r>
            <w:r w:rsidRPr="00BE69F2">
              <w:rPr>
                <w:rFonts w:eastAsia="Arial Unicode MS"/>
                <w:cs/>
              </w:rPr>
              <w:t>02-20</w:t>
            </w:r>
          </w:p>
          <w:p w14:paraId="0CE5820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BBB431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Case 4 </w:t>
            </w:r>
            <w:r w:rsidRPr="00BE69F2">
              <w:rPr>
                <w:rFonts w:eastAsia="Arial Unicode MS"/>
                <w:cs/>
              </w:rPr>
              <w:t xml:space="preserve">: เบิกสินเชื่อ </w:t>
            </w:r>
            <w:r w:rsidRPr="00BE69F2">
              <w:rPr>
                <w:rFonts w:eastAsia="Arial Unicode MS"/>
              </w:rPr>
              <w:t>Packing Credit 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R04</w:t>
            </w:r>
            <w:r w:rsidRPr="00BE69F2">
              <w:rPr>
                <w:rFonts w:eastAsia="Arial Unicode MS"/>
                <w:cs/>
              </w:rPr>
              <w:t xml:space="preserve"> = </w:t>
            </w:r>
            <w:r w:rsidRPr="00BE69F2">
              <w:rPr>
                <w:rFonts w:eastAsia="Arial Unicode MS"/>
              </w:rPr>
              <w:t>15</w:t>
            </w:r>
            <w:r w:rsidRPr="00BE69F2">
              <w:rPr>
                <w:rFonts w:eastAsia="Arial Unicode MS"/>
                <w:cs/>
              </w:rPr>
              <w:t xml:space="preserve"> ลบ. (</w:t>
            </w:r>
            <w:r w:rsidRPr="00BE69F2">
              <w:rPr>
                <w:rFonts w:eastAsia="Arial Unicode MS"/>
              </w:rPr>
              <w:t>Account Id = 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R04</w:t>
            </w:r>
            <w:r w:rsidRPr="00BE69F2">
              <w:rPr>
                <w:rFonts w:eastAsia="Arial Unicode MS"/>
                <w:cs/>
              </w:rPr>
              <w:t xml:space="preserve">) โดยเบิก </w:t>
            </w:r>
            <w:r w:rsidRPr="00BE69F2">
              <w:rPr>
                <w:rFonts w:eastAsia="Arial Unicode MS"/>
              </w:rPr>
              <w:t xml:space="preserve">Tenor </w:t>
            </w:r>
            <w:r w:rsidRPr="00BE69F2">
              <w:rPr>
                <w:rFonts w:eastAsia="Arial Unicode MS"/>
                <w:cs/>
              </w:rPr>
              <w:t xml:space="preserve">ตามเอกสาร </w:t>
            </w:r>
            <w:r w:rsidRPr="00BE69F2">
              <w:rPr>
                <w:rFonts w:eastAsia="Arial Unicode MS"/>
              </w:rPr>
              <w:t>60</w:t>
            </w:r>
            <w:r w:rsidRPr="00BE69F2">
              <w:rPr>
                <w:rFonts w:eastAsia="Arial Unicode MS"/>
                <w:cs/>
              </w:rPr>
              <w:t xml:space="preserve"> วัน เมื่อใกล้ครบกำหนด ลูกค้าขอแจ้งขยายวันครบกำหนดชำระไปอีก </w:t>
            </w:r>
            <w:r w:rsidRPr="00BE69F2">
              <w:rPr>
                <w:rFonts w:eastAsia="Arial Unicode MS"/>
              </w:rPr>
              <w:t>30</w:t>
            </w:r>
            <w:r w:rsidRPr="00BE69F2">
              <w:rPr>
                <w:rFonts w:eastAsia="Arial Unicode MS"/>
                <w:cs/>
              </w:rPr>
              <w:t xml:space="preserve"> วัน (เนื่องจากมีการตกลงกับคู่ค้าใหม่) โดยจัดทำตั๋วสัญญาใช้เงินใหม่ให้ธนาคาร 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มีการเปลี่ยนแปลงจาก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R04</w:t>
            </w:r>
            <w:r w:rsidRPr="00BE69F2">
              <w:rPr>
                <w:rFonts w:eastAsia="Arial Unicode MS"/>
                <w:cs/>
              </w:rPr>
              <w:t xml:space="preserve"> เป็น </w:t>
            </w:r>
            <w:r w:rsidRPr="00BE69F2">
              <w:rPr>
                <w:rFonts w:eastAsia="Arial Unicode MS"/>
              </w:rPr>
              <w:t>A</w:t>
            </w:r>
            <w:r w:rsidRPr="00BE69F2">
              <w:rPr>
                <w:rFonts w:eastAsia="Arial Unicode MS"/>
                <w:cs/>
              </w:rPr>
              <w:t>01</w:t>
            </w:r>
            <w:r w:rsidRPr="00BE69F2">
              <w:rPr>
                <w:rFonts w:eastAsia="Arial Unicode MS"/>
              </w:rPr>
              <w:t>R</w:t>
            </w:r>
            <w:r w:rsidRPr="00BE69F2">
              <w:rPr>
                <w:rFonts w:eastAsia="Arial Unicode MS"/>
                <w:cs/>
              </w:rPr>
              <w:t>04-01</w:t>
            </w:r>
          </w:p>
        </w:tc>
      </w:tr>
      <w:tr w:rsidR="00BE69F2" w:rsidRPr="00BE69F2" w14:paraId="58C7F116" w14:textId="77777777" w:rsidTr="00F93F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3333B9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4F82003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trike/>
                <w:cs/>
              </w:rPr>
            </w:pPr>
            <w:r w:rsidRPr="00BE69F2">
              <w:rPr>
                <w:rFonts w:eastAsia="Arial Unicode MS"/>
              </w:rPr>
              <w:t>Case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 xml:space="preserve">: ไม่ต้องรายงาน หากไม่มีการเปลี่ยนแปลง </w:t>
            </w:r>
            <w:r w:rsidRPr="00BE69F2">
              <w:rPr>
                <w:rFonts w:eastAsia="Arial Unicode MS"/>
              </w:rPr>
              <w:t>Account Id</w:t>
            </w:r>
            <w:r w:rsidRPr="00BE69F2">
              <w:rPr>
                <w:rFonts w:eastAsia="Arial Unicode MS"/>
                <w:cs/>
              </w:rPr>
              <w:t xml:space="preserve"> แต่ให้รายงาน </w:t>
            </w:r>
            <w:r w:rsidRPr="00BE69F2">
              <w:rPr>
                <w:rFonts w:eastAsia="Arial Unicode MS"/>
              </w:rPr>
              <w:t xml:space="preserve">Been Extended Flag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>Data Entity 1.1</w:t>
            </w:r>
            <w:r w:rsidRPr="00BE69F2">
              <w:t xml:space="preserve"> </w:t>
            </w:r>
            <w:r w:rsidRPr="00BE69F2">
              <w:rPr>
                <w:rFonts w:eastAsia="Arial Unicode MS"/>
              </w:rPr>
              <w:t xml:space="preserve">Credit Account </w:t>
            </w:r>
          </w:p>
          <w:p w14:paraId="49505C6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Case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>: ให้รายงาน</w:t>
            </w:r>
            <w:r w:rsidRPr="00BE69F2">
              <w:rPr>
                <w:rFonts w:eastAsia="Arial Unicode MS"/>
              </w:rPr>
              <w:t xml:space="preserve"> Account X Account </w:t>
            </w:r>
            <w:r w:rsidRPr="00BE69F2">
              <w:rPr>
                <w:rFonts w:eastAsia="Arial Unicode MS"/>
                <w:cs/>
              </w:rPr>
              <w:t xml:space="preserve">โดย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Rollover</w:t>
            </w:r>
          </w:p>
          <w:p w14:paraId="2AF5F4B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Case</w:t>
            </w:r>
            <w:r w:rsidRPr="00BE69F2">
              <w:rPr>
                <w:rFonts w:eastAsia="Arial Unicode MS"/>
                <w:cs/>
              </w:rPr>
              <w:t xml:space="preserve"> 3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: ให้รายงาน</w:t>
            </w:r>
            <w:r w:rsidRPr="00BE69F2">
              <w:rPr>
                <w:rFonts w:eastAsia="Arial Unicode MS"/>
              </w:rPr>
              <w:t xml:space="preserve"> Account X Account </w:t>
            </w:r>
            <w:r w:rsidRPr="00BE69F2">
              <w:rPr>
                <w:rFonts w:eastAsia="Arial Unicode MS"/>
                <w:cs/>
              </w:rPr>
              <w:t xml:space="preserve">โดย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 xml:space="preserve">Rollover </w:t>
            </w:r>
          </w:p>
          <w:p w14:paraId="38BA291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Case</w:t>
            </w:r>
            <w:r w:rsidRPr="00BE69F2">
              <w:rPr>
                <w:rFonts w:eastAsia="Arial Unicode MS"/>
                <w:cs/>
              </w:rPr>
              <w:t xml:space="preserve"> 4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: ให้รายงาน</w:t>
            </w:r>
            <w:r w:rsidRPr="00BE69F2">
              <w:rPr>
                <w:rFonts w:eastAsia="Arial Unicode MS"/>
              </w:rPr>
              <w:t xml:space="preserve"> Account X Account </w:t>
            </w:r>
            <w:r w:rsidRPr="00BE69F2">
              <w:rPr>
                <w:rFonts w:eastAsia="Arial Unicode MS"/>
                <w:cs/>
              </w:rPr>
              <w:t xml:space="preserve">โดย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Rollover</w:t>
            </w:r>
          </w:p>
        </w:tc>
      </w:tr>
    </w:tbl>
    <w:p w14:paraId="0978B1A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E091E96" w14:textId="77777777" w:rsidTr="00F93F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43691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bookmarkStart w:id="88" w:name="_Toc69663305"/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32498D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สง. ให้การช่วยเหลือลูกค้าโดยย้าย </w:t>
            </w:r>
            <w:r w:rsidRPr="00BE69F2">
              <w:rPr>
                <w:rFonts w:eastAsia="Arial Unicode MS"/>
              </w:rPr>
              <w:t xml:space="preserve">Interest Amount </w:t>
            </w:r>
            <w:r w:rsidRPr="00BE69F2">
              <w:rPr>
                <w:rFonts w:eastAsia="Arial Unicode MS"/>
                <w:cs/>
              </w:rPr>
              <w:t xml:space="preserve">ไปตั้งเป็น </w:t>
            </w:r>
            <w:r w:rsidRPr="00BE69F2">
              <w:rPr>
                <w:rFonts w:eastAsia="Arial Unicode MS"/>
              </w:rPr>
              <w:t xml:space="preserve">New Loan (Outstanding) </w:t>
            </w:r>
            <w:r w:rsidRPr="00BE69F2">
              <w:rPr>
                <w:rFonts w:eastAsia="Arial Unicode MS"/>
                <w:cs/>
              </w:rPr>
              <w:t>ต้องรายงานหรือไม่</w:t>
            </w:r>
          </w:p>
        </w:tc>
      </w:tr>
      <w:tr w:rsidR="00BE69F2" w:rsidRPr="00BE69F2" w14:paraId="2092DCC8" w14:textId="77777777" w:rsidTr="00F93F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EE76B8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4F162B9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ต้องรายงาน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 xml:space="preserve">2000200002 </w:t>
            </w:r>
            <w:r w:rsidRPr="00BE69F2">
              <w:rPr>
                <w:rFonts w:eastAsia="Arial Unicode MS"/>
              </w:rPr>
              <w:t xml:space="preserve">Restructured and Rescheduled </w:t>
            </w:r>
            <w:r w:rsidRPr="00BE69F2">
              <w:rPr>
                <w:rFonts w:eastAsia="Arial Unicode MS"/>
                <w:cs/>
              </w:rPr>
              <w:t>หากเป็นความช่วยเหลือลูกค้าด้วยการปรับปรุงโครงสร้างหนี้</w:t>
            </w:r>
          </w:p>
        </w:tc>
      </w:tr>
    </w:tbl>
    <w:p w14:paraId="3D2C9C7A" w14:textId="77777777" w:rsidR="00033C0B" w:rsidRPr="00BE69F2" w:rsidRDefault="00033C0B" w:rsidP="009A6773">
      <w:pPr>
        <w:spacing w:after="0"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A36F01A" w14:textId="77777777" w:rsidTr="00F93F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37BDA8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17B173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สำหรับประเภทการปรับเงื่อนไขของสัญญา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 xml:space="preserve">ในกรณีที่มีการ </w:t>
            </w:r>
            <w:r w:rsidRPr="00BE69F2">
              <w:rPr>
                <w:rFonts w:eastAsia="Arial Unicode MS"/>
              </w:rPr>
              <w:t xml:space="preserve">Convert </w:t>
            </w:r>
            <w:r w:rsidRPr="00BE69F2">
              <w:rPr>
                <w:rFonts w:eastAsia="Arial Unicode MS"/>
                <w:cs/>
              </w:rPr>
              <w:t xml:space="preserve">จาก </w:t>
            </w:r>
            <w:r w:rsidRPr="00BE69F2">
              <w:rPr>
                <w:rFonts w:eastAsia="Arial Unicode MS"/>
              </w:rPr>
              <w:t xml:space="preserve">Loan </w:t>
            </w:r>
            <w:r w:rsidRPr="00BE69F2">
              <w:rPr>
                <w:rFonts w:eastAsia="Arial Unicode MS"/>
                <w:cs/>
              </w:rPr>
              <w:t xml:space="preserve">ลูกค้าปกติ เป็น </w:t>
            </w:r>
            <w:r w:rsidRPr="00BE69F2">
              <w:rPr>
                <w:rFonts w:eastAsia="Arial Unicode MS"/>
              </w:rPr>
              <w:t xml:space="preserve">Staff Loan </w:t>
            </w:r>
            <w:r w:rsidRPr="00BE69F2">
              <w:rPr>
                <w:rFonts w:eastAsia="Arial Unicode MS"/>
                <w:cs/>
              </w:rPr>
              <w:t xml:space="preserve">เมื่อพนักงานได้รับสิทธิตามกฎเกณฑ์ของ สง. ในกรณีนี้จะนับว่าเป็น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>ตามเงื่อนไขของ ธปท. หรือไม่</w:t>
            </w:r>
          </w:p>
        </w:tc>
      </w:tr>
      <w:tr w:rsidR="00BE69F2" w:rsidRPr="00BE69F2" w14:paraId="56B9C69E" w14:textId="77777777" w:rsidTr="00F93F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8A5DBC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1DEE36D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เข้าเงื่อนไขรายงาน โดยนิยาม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 xml:space="preserve">ของ ธปท. เกิดจากความเสี่ยงของลูกหนี้ด้านเครดิตเท่าเดิม หรือ </w:t>
            </w:r>
            <w:r w:rsidRPr="00BE69F2">
              <w:rPr>
                <w:rFonts w:eastAsia="Arial Unicode MS"/>
                <w:u w:val="single"/>
                <w:cs/>
              </w:rPr>
              <w:t>ลดลง</w:t>
            </w:r>
            <w:r w:rsidRPr="00BE69F2">
              <w:rPr>
                <w:rFonts w:eastAsia="Arial Unicode MS"/>
                <w:cs/>
              </w:rPr>
              <w:t xml:space="preserve"> เช่น ลดอัตราดอกเบี้ยให้สอดคล้องกับดอกเบี้ยในตลาด เพื่อรักษาความสัมพันธ์ที่ดีกับลูกค้า เพื่อนำมาวิเคราะห์ </w:t>
            </w:r>
            <w:r w:rsidRPr="00BE69F2">
              <w:rPr>
                <w:rFonts w:eastAsia="Arial Unicode MS"/>
              </w:rPr>
              <w:t xml:space="preserve">Underwriting Standard </w:t>
            </w:r>
            <w:r w:rsidRPr="00BE69F2">
              <w:rPr>
                <w:rFonts w:eastAsia="Arial Unicode MS"/>
                <w:cs/>
              </w:rPr>
              <w:t>และภาวะการแข่งขันด้านดอกเบี้ยในตลาดต่อไป</w:t>
            </w:r>
          </w:p>
        </w:tc>
      </w:tr>
    </w:tbl>
    <w:p w14:paraId="30057B4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24C8E38" w14:textId="77777777" w:rsidTr="00F93F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584C5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F7623E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กรณี </w:t>
            </w:r>
            <w:r w:rsidRPr="00BE69F2">
              <w:rPr>
                <w:rFonts w:eastAsia="Arial Unicode MS"/>
              </w:rPr>
              <w:t xml:space="preserve">Product Top-up Loan </w:t>
            </w:r>
            <w:r w:rsidRPr="00BE69F2">
              <w:rPr>
                <w:rFonts w:eastAsia="Arial Unicode MS"/>
                <w:cs/>
              </w:rPr>
              <w:t xml:space="preserve">สง. ควรรายงาน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>ใด</w:t>
            </w:r>
          </w:p>
        </w:tc>
      </w:tr>
      <w:tr w:rsidR="00BE69F2" w:rsidRPr="00BE69F2" w14:paraId="41DED7B7" w14:textId="77777777" w:rsidTr="00F93F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F8B56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A8</w:t>
            </w:r>
          </w:p>
        </w:tc>
        <w:tc>
          <w:tcPr>
            <w:tcW w:w="9639" w:type="dxa"/>
          </w:tcPr>
          <w:p w14:paraId="695375E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ไม่ต้องรายงานความสัมพันธ์ของบัญชี หาก </w:t>
            </w:r>
            <w:r w:rsidRPr="00BE69F2">
              <w:rPr>
                <w:rFonts w:eastAsia="Arial Unicode MS"/>
              </w:rPr>
              <w:t xml:space="preserve">Top-up Loan product </w:t>
            </w:r>
            <w:r w:rsidRPr="00BE69F2">
              <w:rPr>
                <w:rFonts w:eastAsia="Arial Unicode MS"/>
                <w:cs/>
              </w:rPr>
              <w:t>เป็นลักษณะของการกู้เพิ่มเติม เช่น การกู้เพื่อตกแต่ง เพิ่มจากสินเชื่อเพื่อที่อยู่อาศัย</w:t>
            </w:r>
          </w:p>
        </w:tc>
      </w:tr>
    </w:tbl>
    <w:p w14:paraId="1D06552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BA0715A" w14:textId="77777777" w:rsidTr="00F93F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6FEAD6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34F7DF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คำนิยามของ </w:t>
            </w:r>
            <w:r w:rsidRPr="00BE69F2">
              <w:rPr>
                <w:rFonts w:eastAsia="Arial Unicode MS"/>
              </w:rPr>
              <w:t>2000200002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Restructured and Rescheduled </w:t>
            </w:r>
            <w:r w:rsidRPr="00BE69F2">
              <w:rPr>
                <w:rFonts w:eastAsia="Arial Unicode MS"/>
                <w:cs/>
              </w:rPr>
              <w:t xml:space="preserve">หมายถึง ลูกค้าที่เป็นหนี้เสียเท่านั้นหรือไม่ หรือ รวมถึงลูกค้าที่ยื่นความประสงค์ขอทำการ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>กับทาง สง. ด้วย</w:t>
            </w:r>
          </w:p>
        </w:tc>
      </w:tr>
      <w:tr w:rsidR="00BE69F2" w:rsidRPr="00BE69F2" w14:paraId="72EB4921" w14:textId="77777777" w:rsidTr="00F93F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52976D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highlight w:val="cyan"/>
              </w:rPr>
            </w:pPr>
            <w:r w:rsidRPr="00BE69F2">
              <w:rPr>
                <w:rFonts w:eastAsia="Arial Unicode MS"/>
              </w:rPr>
              <w:t>A9</w:t>
            </w:r>
          </w:p>
        </w:tc>
        <w:tc>
          <w:tcPr>
            <w:tcW w:w="9639" w:type="dxa"/>
          </w:tcPr>
          <w:p w14:paraId="12C1EF1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Restructured and Rescheduled </w:t>
            </w:r>
            <w:r w:rsidRPr="00BE69F2">
              <w:rPr>
                <w:rFonts w:eastAsia="Arial Unicode MS"/>
                <w:cs/>
              </w:rPr>
              <w:t>ไม่จำเป็นต้องเป็นหนี้เสียเสมอไป ขอบเขตการรายงาน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คือ ให้รายงานรวม “ลูกหนี้ที่ยังไม่ด้อยคุณภาพ (</w:t>
            </w:r>
            <w:r w:rsidRPr="00BE69F2">
              <w:rPr>
                <w:rFonts w:eastAsia="Arial Unicode MS"/>
              </w:rPr>
              <w:t>Non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>NPL</w:t>
            </w:r>
            <w:r w:rsidRPr="00BE69F2">
              <w:rPr>
                <w:rFonts w:eastAsia="Arial Unicode MS"/>
                <w:cs/>
              </w:rPr>
              <w:t>) ซึ่งทำการปรับปรุงโครงสร้างหนี้ในลักษณะเชิงป้องกัน (</w:t>
            </w:r>
            <w:r w:rsidRPr="00BE69F2">
              <w:rPr>
                <w:rFonts w:eastAsia="Arial Unicode MS"/>
              </w:rPr>
              <w:t>Pre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>Emptive</w:t>
            </w:r>
            <w:r w:rsidRPr="00BE69F2">
              <w:rPr>
                <w:rFonts w:eastAsia="Arial Unicode MS"/>
                <w:cs/>
              </w:rPr>
              <w:t xml:space="preserve">) และไม่มีส่วนสูญเสียเกิดขึ้น” ด้วย โดยขอบเขตการรายงานของ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นี้ให้รายงาน</w:t>
            </w:r>
            <w:r w:rsidRPr="00BE69F2">
              <w:rPr>
                <w:rFonts w:eastAsia="Arial Unicode MS"/>
                <w:u w:val="single"/>
                <w:cs/>
              </w:rPr>
              <w:t>เมื่อมีการปรับโครงสร้างการชำระหนี้</w:t>
            </w:r>
            <w:r w:rsidRPr="00BE69F2">
              <w:rPr>
                <w:rFonts w:eastAsia="Arial Unicode MS"/>
                <w:cs/>
              </w:rPr>
              <w:t xml:space="preserve"> (</w:t>
            </w:r>
            <w:r w:rsidRPr="00BE69F2">
              <w:rPr>
                <w:rFonts w:eastAsia="Arial Unicode MS"/>
              </w:rPr>
              <w:t>Payment Schedule</w:t>
            </w:r>
            <w:r w:rsidRPr="00BE69F2">
              <w:rPr>
                <w:rFonts w:eastAsia="Arial Unicode MS"/>
                <w:cs/>
              </w:rPr>
              <w:t xml:space="preserve">) ทั้ง </w:t>
            </w:r>
            <w:r w:rsidRPr="00BE69F2">
              <w:rPr>
                <w:rFonts w:eastAsia="Arial Unicode MS"/>
              </w:rPr>
              <w:t xml:space="preserve">4 </w:t>
            </w:r>
            <w:r w:rsidRPr="00BE69F2">
              <w:rPr>
                <w:rFonts w:eastAsia="Arial Unicode MS"/>
                <w:cs/>
              </w:rPr>
              <w:t xml:space="preserve">กลุ่ม (ตามตารางด้านล่าง) หรือ กลุ่ม </w:t>
            </w:r>
            <w:r w:rsidRPr="00BE69F2">
              <w:rPr>
                <w:rFonts w:eastAsia="Arial Unicode MS"/>
              </w:rPr>
              <w:t xml:space="preserve">Loan Modification </w:t>
            </w:r>
            <w:r w:rsidRPr="00BE69F2">
              <w:rPr>
                <w:rFonts w:eastAsia="Arial Unicode MS"/>
                <w:cs/>
              </w:rPr>
              <w:t>ตามมาตรฐานบัญชี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633"/>
              <w:gridCol w:w="2344"/>
              <w:gridCol w:w="2436"/>
            </w:tblGrid>
            <w:tr w:rsidR="00BE69F2" w:rsidRPr="00BE69F2" w14:paraId="69E3BDBE" w14:textId="77777777">
              <w:tc>
                <w:tcPr>
                  <w:tcW w:w="4633" w:type="dxa"/>
                  <w:vMerge w:val="restart"/>
                  <w:shd w:val="clear" w:color="auto" w:fill="F2F2F2" w:themeFill="background1" w:themeFillShade="F2"/>
                </w:tcPr>
                <w:p w14:paraId="34FD903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สถานะของลูกหนี้</w:t>
                  </w:r>
                </w:p>
              </w:tc>
              <w:tc>
                <w:tcPr>
                  <w:tcW w:w="4780" w:type="dxa"/>
                  <w:gridSpan w:val="2"/>
                  <w:shd w:val="clear" w:color="auto" w:fill="F2F2F2" w:themeFill="background1" w:themeFillShade="F2"/>
                </w:tcPr>
                <w:p w14:paraId="7E930996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การปรับโครงสร้างหนี้</w:t>
                  </w:r>
                </w:p>
              </w:tc>
            </w:tr>
            <w:tr w:rsidR="00BE69F2" w:rsidRPr="00BE69F2" w14:paraId="0B9ADDB5" w14:textId="77777777">
              <w:tc>
                <w:tcPr>
                  <w:tcW w:w="4633" w:type="dxa"/>
                  <w:vMerge/>
                  <w:shd w:val="clear" w:color="auto" w:fill="F2F2F2" w:themeFill="background1" w:themeFillShade="F2"/>
                </w:tcPr>
                <w:p w14:paraId="60F324C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2344" w:type="dxa"/>
                  <w:shd w:val="clear" w:color="auto" w:fill="F2F2F2" w:themeFill="background1" w:themeFillShade="F2"/>
                </w:tcPr>
                <w:p w14:paraId="6AD69858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มีส่วนสูญเสีย</w:t>
                  </w:r>
                </w:p>
              </w:tc>
              <w:tc>
                <w:tcPr>
                  <w:tcW w:w="2436" w:type="dxa"/>
                  <w:shd w:val="clear" w:color="auto" w:fill="F2F2F2" w:themeFill="background1" w:themeFillShade="F2"/>
                </w:tcPr>
                <w:p w14:paraId="459F4EB2" w14:textId="77777777" w:rsidR="00033C0B" w:rsidRPr="00BE69F2" w:rsidRDefault="00033C0B" w:rsidP="001E3A88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ไม่มีส่วนสูญเสีย</w:t>
                  </w:r>
                </w:p>
              </w:tc>
            </w:tr>
            <w:tr w:rsidR="00BE69F2" w:rsidRPr="00BE69F2" w14:paraId="32268631" w14:textId="77777777">
              <w:tc>
                <w:tcPr>
                  <w:tcW w:w="4633" w:type="dxa"/>
                </w:tcPr>
                <w:p w14:paraId="4F38107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ลูกหนี้ด้อยคุณภาพ </w:t>
                  </w:r>
                  <w:r w:rsidRPr="00BE69F2">
                    <w:rPr>
                      <w:rFonts w:eastAsia="Arial Unicode MS"/>
                    </w:rPr>
                    <w:t>(NPL)</w:t>
                  </w:r>
                </w:p>
                <w:p w14:paraId="34DC8969" w14:textId="77777777" w:rsidR="00033C0B" w:rsidRPr="00BE69F2" w:rsidRDefault="00033C0B" w:rsidP="009A6773">
                  <w:pPr>
                    <w:ind w:left="39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ค้างชำระ </w:t>
                  </w:r>
                  <w:r w:rsidRPr="00BE69F2">
                    <w:rPr>
                      <w:rFonts w:eastAsia="Arial Unicode MS"/>
                    </w:rPr>
                    <w:t xml:space="preserve">90 </w:t>
                  </w:r>
                  <w:r w:rsidRPr="00BE69F2">
                    <w:rPr>
                      <w:rFonts w:eastAsia="Arial Unicode MS"/>
                      <w:cs/>
                    </w:rPr>
                    <w:t xml:space="preserve">วัน </w:t>
                  </w:r>
                  <w:r w:rsidRPr="00BE69F2">
                    <w:rPr>
                      <w:rFonts w:eastAsia="Arial Unicode MS"/>
                    </w:rPr>
                    <w:t>/ Stage 3</w:t>
                  </w:r>
                </w:p>
                <w:p w14:paraId="0B90555E" w14:textId="77777777" w:rsidR="00033C0B" w:rsidRPr="00BE69F2" w:rsidRDefault="00033C0B" w:rsidP="009A6773">
                  <w:pPr>
                    <w:ind w:left="39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ปรับโครงสร้างหนี้ที่มีปัญหา </w:t>
                  </w:r>
                  <w:r w:rsidRPr="00BE69F2">
                    <w:rPr>
                      <w:rFonts w:eastAsia="Arial Unicode MS"/>
                    </w:rPr>
                    <w:t>TDR</w:t>
                  </w:r>
                </w:p>
              </w:tc>
              <w:tc>
                <w:tcPr>
                  <w:tcW w:w="2344" w:type="dxa"/>
                </w:tcPr>
                <w:p w14:paraId="3B27B0EB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  <w:p w14:paraId="7CBB02EE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</w:t>
                  </w:r>
                </w:p>
              </w:tc>
              <w:tc>
                <w:tcPr>
                  <w:tcW w:w="2436" w:type="dxa"/>
                </w:tcPr>
                <w:p w14:paraId="2D6C635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  <w:p w14:paraId="322AE1D5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</w:t>
                  </w:r>
                </w:p>
              </w:tc>
            </w:tr>
            <w:tr w:rsidR="00BE69F2" w:rsidRPr="00BE69F2" w14:paraId="0ED57CEE" w14:textId="77777777">
              <w:tc>
                <w:tcPr>
                  <w:tcW w:w="4633" w:type="dxa"/>
                  <w:shd w:val="clear" w:color="auto" w:fill="F2F2F2" w:themeFill="background1" w:themeFillShade="F2"/>
                </w:tcPr>
                <w:p w14:paraId="0AF6C92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ลูกหนี้ที่ยังไม่ด้อยคุณภาพ </w:t>
                  </w:r>
                  <w:r w:rsidRPr="00BE69F2">
                    <w:rPr>
                      <w:rFonts w:eastAsia="Arial Unicode MS"/>
                    </w:rPr>
                    <w:t>(Non-NPL)</w:t>
                  </w:r>
                </w:p>
                <w:p w14:paraId="38900F0C" w14:textId="77777777" w:rsidR="00033C0B" w:rsidRPr="00BE69F2" w:rsidRDefault="00033C0B" w:rsidP="009A6773">
                  <w:pPr>
                    <w:ind w:left="30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Stage 1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</w:rPr>
                    <w:t>/ Stage 2</w:t>
                  </w:r>
                </w:p>
                <w:p w14:paraId="099E2172" w14:textId="77777777" w:rsidR="00033C0B" w:rsidRPr="00BE69F2" w:rsidRDefault="00033C0B" w:rsidP="009A6773">
                  <w:pPr>
                    <w:ind w:left="30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ปรับโครงสร้างหนี้ในลักษณะเชิงป้องกัน </w:t>
                  </w:r>
                  <w:r w:rsidRPr="00BE69F2">
                    <w:rPr>
                      <w:rFonts w:eastAsia="Arial Unicode MS"/>
                    </w:rPr>
                    <w:t>Pre-emptive</w:t>
                  </w:r>
                </w:p>
              </w:tc>
              <w:tc>
                <w:tcPr>
                  <w:tcW w:w="2344" w:type="dxa"/>
                  <w:shd w:val="clear" w:color="auto" w:fill="F2F2F2" w:themeFill="background1" w:themeFillShade="F2"/>
                </w:tcPr>
                <w:p w14:paraId="1275BCFA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  <w:p w14:paraId="49DF7CE4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</w:t>
                  </w:r>
                </w:p>
              </w:tc>
              <w:tc>
                <w:tcPr>
                  <w:tcW w:w="2436" w:type="dxa"/>
                  <w:shd w:val="clear" w:color="auto" w:fill="F2F2F2" w:themeFill="background1" w:themeFillShade="F2"/>
                </w:tcPr>
                <w:p w14:paraId="1DC707E7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  <w:p w14:paraId="7786F0EC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</w:t>
                  </w:r>
                </w:p>
              </w:tc>
            </w:tr>
          </w:tbl>
          <w:p w14:paraId="2F267F38" w14:textId="77777777" w:rsidR="00033C0B" w:rsidRPr="00BE69F2" w:rsidRDefault="00033C0B" w:rsidP="009A6773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สำหรับ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 xml:space="preserve">ตามนิยามของ สง. ทาง ธปท. เห็นว่าตรงกับนิยาม 2000200003 -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 xml:space="preserve">ของ ธปท. จึงขอให้รายงานใน </w:t>
            </w:r>
            <w:r w:rsidRPr="00BE69F2">
              <w:rPr>
                <w:rFonts w:eastAsia="Arial Unicode MS"/>
              </w:rPr>
              <w:t xml:space="preserve">1.8 Account x Account </w:t>
            </w:r>
            <w:r w:rsidRPr="00BE69F2">
              <w:rPr>
                <w:rFonts w:eastAsia="Arial Unicode MS"/>
                <w:cs/>
              </w:rPr>
              <w:t xml:space="preserve">ด้วย </w:t>
            </w:r>
            <w:r w:rsidRPr="00BE69F2">
              <w:rPr>
                <w:rFonts w:eastAsia="Arial Unicode MS"/>
              </w:rPr>
              <w:t xml:space="preserve">Code </w:t>
            </w:r>
            <w:r w:rsidRPr="00BE69F2">
              <w:rPr>
                <w:rFonts w:eastAsia="Arial Unicode MS"/>
                <w:cs/>
              </w:rPr>
              <w:t xml:space="preserve">ดังกล่าว ทั้งนี้ นิยามการ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>ของ ธปท. หมายถึง การที่ลูกค้าย้ายหนี้จาก สง. อื่นมาเป็นลูกหนี้ที่ สง. แทน</w:t>
            </w:r>
          </w:p>
        </w:tc>
      </w:tr>
    </w:tbl>
    <w:p w14:paraId="4761634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6CC9BA0" w14:textId="77777777" w:rsidTr="00F93F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E29C6F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3C2284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หากลูกค้าขอความช่วยเหลือให้ปรับเปลี่ยนแผนการชำระหนี้ให้ระบุ</w:t>
            </w:r>
            <w:r w:rsidRPr="00BE69F2">
              <w:rPr>
                <w:rFonts w:eastAsia="Arial Unicode MS"/>
              </w:rPr>
              <w:t xml:space="preserve"> Account Relationship Type </w:t>
            </w:r>
            <w:r w:rsidRPr="00BE69F2">
              <w:rPr>
                <w:rFonts w:eastAsia="Arial Unicode MS"/>
                <w:cs/>
              </w:rPr>
              <w:t xml:space="preserve">ตามตัวอย่างใช่หรือไม่    </w:t>
            </w:r>
          </w:p>
          <w:p w14:paraId="6A90EB82" w14:textId="77777777" w:rsidR="00033C0B" w:rsidRPr="00BE69F2" w:rsidRDefault="00033C0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ตัวอย่าง</w:t>
            </w:r>
            <w:r w:rsidRPr="00BE69F2">
              <w:rPr>
                <w:rFonts w:eastAsia="Arial Unicode MS"/>
              </w:rPr>
              <w:t xml:space="preserve"> 1: </w:t>
            </w:r>
            <w:r w:rsidRPr="00BE69F2">
              <w:rPr>
                <w:rFonts w:eastAsia="Arial Unicode MS"/>
                <w:cs/>
              </w:rPr>
              <w:t xml:space="preserve">ลูกหนี้ </w:t>
            </w:r>
            <w:r w:rsidRPr="00BE69F2">
              <w:rPr>
                <w:rFonts w:eastAsia="Arial Unicode MS"/>
              </w:rPr>
              <w:t xml:space="preserve">Stage </w:t>
            </w:r>
            <w:r w:rsidRPr="00BE69F2">
              <w:rPr>
                <w:rFonts w:eastAsia="Arial Unicode MS"/>
                <w:cs/>
              </w:rPr>
              <w:t>1</w:t>
            </w:r>
            <w:r w:rsidRPr="00BE69F2">
              <w:rPr>
                <w:rFonts w:eastAsia="Arial Unicode MS"/>
              </w:rPr>
              <w:t>,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 นับเป็น </w:t>
            </w:r>
            <w:r w:rsidRPr="00BE69F2">
              <w:rPr>
                <w:rFonts w:eastAsia="Arial Unicode MS"/>
              </w:rPr>
              <w:t>2000200003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Retention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>2000200004</w:t>
            </w:r>
            <w:r w:rsidRPr="00BE69F2">
              <w:rPr>
                <w:rFonts w:eastAsia="Arial Unicode MS"/>
                <w:cs/>
              </w:rPr>
              <w:t xml:space="preserve"> อื่น ๆ</w:t>
            </w:r>
          </w:p>
          <w:p w14:paraId="54A7DCC0" w14:textId="77777777" w:rsidR="00033C0B" w:rsidRPr="00BE69F2" w:rsidRDefault="00033C0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ตัวอย่าง</w:t>
            </w:r>
            <w:r w:rsidRPr="00BE69F2">
              <w:rPr>
                <w:rFonts w:eastAsia="Arial Unicode MS"/>
              </w:rPr>
              <w:t xml:space="preserve"> 2: </w:t>
            </w:r>
            <w:r w:rsidRPr="00BE69F2">
              <w:rPr>
                <w:rFonts w:eastAsia="Arial Unicode MS"/>
                <w:cs/>
              </w:rPr>
              <w:t xml:space="preserve">ลูกหนี้ </w:t>
            </w:r>
            <w:r w:rsidRPr="00BE69F2">
              <w:rPr>
                <w:rFonts w:eastAsia="Arial Unicode MS"/>
              </w:rPr>
              <w:t>Stage 3</w:t>
            </w:r>
            <w:r w:rsidRPr="00BE69F2">
              <w:rPr>
                <w:rFonts w:eastAsia="Arial Unicode MS"/>
                <w:cs/>
              </w:rPr>
              <w:t xml:space="preserve"> นับเป็น </w:t>
            </w:r>
            <w:r w:rsidRPr="00BE69F2">
              <w:rPr>
                <w:rFonts w:eastAsia="Arial Unicode MS"/>
              </w:rPr>
              <w:t>2000200002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Restructured and Rescheduled</w:t>
            </w:r>
          </w:p>
        </w:tc>
      </w:tr>
      <w:tr w:rsidR="00BE69F2" w:rsidRPr="00BE69F2" w14:paraId="6879F8F0" w14:textId="77777777" w:rsidTr="00F93F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27B15D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A10</w:t>
            </w:r>
          </w:p>
        </w:tc>
        <w:tc>
          <w:tcPr>
            <w:tcW w:w="9639" w:type="dxa"/>
          </w:tcPr>
          <w:p w14:paraId="3702260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ไม่ใช่ หาก</w:t>
            </w:r>
            <w:r w:rsidRPr="00BE69F2">
              <w:rPr>
                <w:rFonts w:eastAsia="Arial Unicode MS"/>
                <w:u w:val="single"/>
                <w:cs/>
              </w:rPr>
              <w:t>ขอความช่วยเหลือ</w:t>
            </w:r>
            <w:r w:rsidRPr="00BE69F2">
              <w:rPr>
                <w:rFonts w:eastAsia="Arial Unicode MS"/>
                <w:cs/>
              </w:rPr>
              <w:t xml:space="preserve">จะต้องรายงาน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 xml:space="preserve">2000200002 Restructured and Rescheduled </w:t>
            </w:r>
            <w:r w:rsidRPr="00BE69F2">
              <w:rPr>
                <w:rFonts w:eastAsia="Arial Unicode MS"/>
                <w:cs/>
              </w:rPr>
              <w:t xml:space="preserve">เสมอ โดยไม่ได้พิจารณาจาก </w:t>
            </w:r>
            <w:r w:rsidRPr="00BE69F2">
              <w:rPr>
                <w:rFonts w:eastAsia="Arial Unicode MS"/>
              </w:rPr>
              <w:t xml:space="preserve">Stage </w:t>
            </w:r>
            <w:r w:rsidRPr="00BE69F2">
              <w:rPr>
                <w:rFonts w:eastAsia="Arial Unicode MS"/>
                <w:cs/>
              </w:rPr>
              <w:t xml:space="preserve">ของลูกหนี้ แต่หากลูกหนี้ไม่ได้ขอความช่วยเหลือ แต่เป็นที่ สง. แก้ไขสัญญาเพื่อป้องกันลูกหนี้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 xml:space="preserve">ไป สง. อื่น ๆ ให้รายงาน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2000200003 Retention</w:t>
            </w:r>
          </w:p>
        </w:tc>
      </w:tr>
    </w:tbl>
    <w:p w14:paraId="2A500EF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5C5A01C6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9"/>
        <w:gridCol w:w="9617"/>
      </w:tblGrid>
      <w:tr w:rsidR="00BE69F2" w:rsidRPr="00BE69F2" w14:paraId="42C19732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9" w:type="dxa"/>
            <w:shd w:val="clear" w:color="auto" w:fill="F2F2F2" w:themeFill="background1" w:themeFillShade="F2"/>
          </w:tcPr>
          <w:p w14:paraId="0402FB0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Q11</w:t>
            </w:r>
          </w:p>
        </w:tc>
        <w:tc>
          <w:tcPr>
            <w:tcW w:w="9617" w:type="dxa"/>
            <w:shd w:val="clear" w:color="auto" w:fill="F2F2F2" w:themeFill="background1" w:themeFillShade="F2"/>
          </w:tcPr>
          <w:p w14:paraId="0165C75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หากลูกค้าทำสัญญาเงินกู้ </w:t>
            </w:r>
            <w:r w:rsidRPr="00BE69F2">
              <w:rPr>
                <w:rFonts w:eastAsia="Arial Unicode MS"/>
              </w:rPr>
              <w:t>100</w:t>
            </w:r>
            <w:r w:rsidRPr="00BE69F2">
              <w:rPr>
                <w:rFonts w:eastAsia="Arial Unicode MS"/>
                <w:cs/>
              </w:rPr>
              <w:t xml:space="preserve"> บาท เริ่ม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ม.ค. </w:t>
            </w:r>
            <w:r w:rsidRPr="00BE69F2">
              <w:rPr>
                <w:rFonts w:eastAsia="Arial Unicode MS"/>
              </w:rPr>
              <w:t xml:space="preserve">2564 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Maturity Date 1</w:t>
            </w:r>
            <w:r w:rsidRPr="00BE69F2">
              <w:rPr>
                <w:rFonts w:eastAsia="Arial Unicode MS"/>
                <w:cs/>
              </w:rPr>
              <w:t xml:space="preserve"> ม.ค. </w:t>
            </w:r>
            <w:r w:rsidRPr="00BE69F2">
              <w:rPr>
                <w:rFonts w:eastAsia="Arial Unicode MS"/>
              </w:rPr>
              <w:t>2568</w:t>
            </w:r>
            <w:r w:rsidRPr="00BE69F2">
              <w:rPr>
                <w:rFonts w:eastAsia="Arial Unicode MS"/>
                <w:cs/>
              </w:rPr>
              <w:t xml:space="preserve"> (</w:t>
            </w:r>
            <w:r w:rsidRPr="00BE69F2">
              <w:rPr>
                <w:rFonts w:eastAsia="Arial Unicode MS"/>
              </w:rPr>
              <w:t>Long Term Loan)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12"/>
              <w:gridCol w:w="4394"/>
              <w:gridCol w:w="3285"/>
            </w:tblGrid>
            <w:tr w:rsidR="00BE69F2" w:rsidRPr="00BE69F2" w14:paraId="7C9B0B48" w14:textId="77777777">
              <w:tc>
                <w:tcPr>
                  <w:tcW w:w="1712" w:type="dxa"/>
                </w:tcPr>
                <w:p w14:paraId="389D0F2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Event date</w:t>
                  </w:r>
                </w:p>
              </w:tc>
              <w:tc>
                <w:tcPr>
                  <w:tcW w:w="4394" w:type="dxa"/>
                </w:tcPr>
                <w:p w14:paraId="7C5A132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Event</w:t>
                  </w:r>
                </w:p>
              </w:tc>
              <w:tc>
                <w:tcPr>
                  <w:tcW w:w="3285" w:type="dxa"/>
                </w:tcPr>
                <w:p w14:paraId="269D538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Interest Period</w:t>
                  </w:r>
                </w:p>
              </w:tc>
            </w:tr>
            <w:tr w:rsidR="00BE69F2" w:rsidRPr="00BE69F2" w14:paraId="0D02FCFF" w14:textId="77777777">
              <w:tc>
                <w:tcPr>
                  <w:tcW w:w="1712" w:type="dxa"/>
                </w:tcPr>
                <w:p w14:paraId="630CB8C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ม.ค. </w:t>
                  </w:r>
                  <w:r w:rsidRPr="00BE69F2">
                    <w:rPr>
                      <w:rFonts w:eastAsia="Arial Unicode MS"/>
                    </w:rPr>
                    <w:t>2564</w:t>
                  </w:r>
                </w:p>
              </w:tc>
              <w:tc>
                <w:tcPr>
                  <w:tcW w:w="4394" w:type="dxa"/>
                </w:tcPr>
                <w:p w14:paraId="7A1A5CD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  <w:r w:rsidRPr="00BE69F2">
                    <w:rPr>
                      <w:rFonts w:eastAsia="Arial Unicode MS"/>
                    </w:rPr>
                    <w:t>DD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  <w:r w:rsidRPr="00BE69F2">
                    <w:rPr>
                      <w:rFonts w:eastAsia="Arial Unicode MS"/>
                    </w:rPr>
                    <w:t>RO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</w:p>
                <w:p w14:paraId="6067E803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ลูกค้าเบิกถอนเงินกู้ </w:t>
                  </w:r>
                  <w:r w:rsidRPr="00BE69F2">
                    <w:rPr>
                      <w:rFonts w:eastAsia="Arial Unicode MS"/>
                    </w:rPr>
                    <w:t>20</w:t>
                  </w:r>
                  <w:r w:rsidRPr="00BE69F2">
                    <w:rPr>
                      <w:rFonts w:eastAsia="Arial Unicode MS"/>
                      <w:cs/>
                    </w:rPr>
                    <w:t xml:space="preserve"> บาท </w:t>
                  </w:r>
                </w:p>
                <w:p w14:paraId="0D3CA18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3285" w:type="dxa"/>
                </w:tcPr>
                <w:p w14:paraId="6A0D2A67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</w:rPr>
                    <w:t>RO</w:t>
                  </w:r>
                  <w:r w:rsidRPr="00BE69F2">
                    <w:rPr>
                      <w:rFonts w:eastAsia="Arial Unicode MS"/>
                      <w:cs/>
                    </w:rPr>
                    <w:t xml:space="preserve">1 </w:t>
                  </w:r>
                  <w:r w:rsidRPr="00BE69F2">
                    <w:rPr>
                      <w:rFonts w:eastAsia="Arial Unicode MS"/>
                    </w:rPr>
                    <w:t>= 1</w:t>
                  </w:r>
                  <w:r w:rsidRPr="00BE69F2">
                    <w:rPr>
                      <w:rFonts w:eastAsia="Arial Unicode MS"/>
                      <w:cs/>
                    </w:rPr>
                    <w:t xml:space="preserve"> ม.ค. </w:t>
                  </w:r>
                  <w:r w:rsidRPr="00BE69F2">
                    <w:rPr>
                      <w:rFonts w:eastAsia="Arial Unicode MS"/>
                    </w:rPr>
                    <w:t>64</w:t>
                  </w:r>
                  <w:r w:rsidRPr="00BE69F2">
                    <w:rPr>
                      <w:rFonts w:eastAsia="Arial Unicode MS"/>
                      <w:cs/>
                    </w:rPr>
                    <w:t xml:space="preserve"> - </w:t>
                  </w: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เม.ย. </w:t>
                  </w:r>
                  <w:r w:rsidRPr="00BE69F2">
                    <w:rPr>
                      <w:rFonts w:eastAsia="Arial Unicode MS"/>
                    </w:rPr>
                    <w:t>64</w:t>
                  </w:r>
                </w:p>
                <w:p w14:paraId="1620AF60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</w:rPr>
                    <w:t>RO</w:t>
                  </w:r>
                  <w:r w:rsidRPr="00BE69F2">
                    <w:rPr>
                      <w:rFonts w:eastAsia="Arial Unicode MS"/>
                      <w:cs/>
                    </w:rPr>
                    <w:t xml:space="preserve">2 </w:t>
                  </w:r>
                  <w:r w:rsidRPr="00BE69F2">
                    <w:rPr>
                      <w:rFonts w:eastAsia="Arial Unicode MS"/>
                    </w:rPr>
                    <w:t>= 1</w:t>
                  </w:r>
                  <w:r w:rsidRPr="00BE69F2">
                    <w:rPr>
                      <w:rFonts w:eastAsia="Arial Unicode MS"/>
                      <w:cs/>
                    </w:rPr>
                    <w:t xml:space="preserve"> เม.ย.</w:t>
                  </w:r>
                  <w:r w:rsidRPr="00BE69F2">
                    <w:rPr>
                      <w:rFonts w:eastAsia="Arial Unicode MS"/>
                    </w:rPr>
                    <w:t xml:space="preserve"> 64</w:t>
                  </w:r>
                  <w:r w:rsidRPr="00BE69F2">
                    <w:rPr>
                      <w:rFonts w:eastAsia="Arial Unicode MS"/>
                      <w:cs/>
                    </w:rPr>
                    <w:t xml:space="preserve"> - </w:t>
                  </w: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ก.ค. </w:t>
                  </w:r>
                  <w:r w:rsidRPr="00BE69F2">
                    <w:rPr>
                      <w:rFonts w:eastAsia="Arial Unicode MS"/>
                    </w:rPr>
                    <w:t>64</w:t>
                  </w:r>
                </w:p>
                <w:p w14:paraId="7EF4B64F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</w:rPr>
                    <w:t>RO</w:t>
                  </w:r>
                  <w:r w:rsidRPr="00BE69F2">
                    <w:rPr>
                      <w:rFonts w:eastAsia="Arial Unicode MS"/>
                      <w:cs/>
                    </w:rPr>
                    <w:t xml:space="preserve">3 </w:t>
                  </w:r>
                  <w:r w:rsidRPr="00BE69F2">
                    <w:rPr>
                      <w:rFonts w:eastAsia="Arial Unicode MS"/>
                    </w:rPr>
                    <w:t>= 1</w:t>
                  </w:r>
                  <w:r w:rsidRPr="00BE69F2">
                    <w:rPr>
                      <w:rFonts w:eastAsia="Arial Unicode MS"/>
                      <w:cs/>
                    </w:rPr>
                    <w:t xml:space="preserve"> ก.ค. </w:t>
                  </w:r>
                  <w:r w:rsidRPr="00BE69F2">
                    <w:rPr>
                      <w:rFonts w:eastAsia="Arial Unicode MS"/>
                    </w:rPr>
                    <w:t>64</w:t>
                  </w:r>
                  <w:r w:rsidRPr="00BE69F2">
                    <w:rPr>
                      <w:rFonts w:eastAsia="Arial Unicode MS"/>
                      <w:cs/>
                    </w:rPr>
                    <w:t xml:space="preserve"> - </w:t>
                  </w: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ต.ค. </w:t>
                  </w:r>
                  <w:r w:rsidRPr="00BE69F2">
                    <w:rPr>
                      <w:rFonts w:eastAsia="Arial Unicode MS"/>
                    </w:rPr>
                    <w:t>64</w:t>
                  </w:r>
                </w:p>
              </w:tc>
            </w:tr>
            <w:tr w:rsidR="00BE69F2" w:rsidRPr="00BE69F2" w14:paraId="51BA2829" w14:textId="77777777">
              <w:trPr>
                <w:trHeight w:hRule="exact" w:val="663"/>
              </w:trPr>
              <w:tc>
                <w:tcPr>
                  <w:tcW w:w="1712" w:type="dxa"/>
                </w:tcPr>
                <w:p w14:paraId="46B085B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เม.ย. </w:t>
                  </w:r>
                  <w:r w:rsidRPr="00BE69F2">
                    <w:rPr>
                      <w:rFonts w:eastAsia="Arial Unicode MS"/>
                    </w:rPr>
                    <w:t>2564</w:t>
                  </w:r>
                </w:p>
              </w:tc>
              <w:tc>
                <w:tcPr>
                  <w:tcW w:w="4394" w:type="dxa"/>
                </w:tcPr>
                <w:p w14:paraId="7D05ED4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L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  <w:r w:rsidRPr="00BE69F2">
                    <w:rPr>
                      <w:rFonts w:eastAsia="Arial Unicode MS"/>
                    </w:rPr>
                    <w:t>DD</w:t>
                  </w:r>
                  <w:r w:rsidRPr="00BE69F2">
                    <w:rPr>
                      <w:rFonts w:eastAsia="Arial Unicode MS"/>
                      <w:cs/>
                    </w:rPr>
                    <w:t>2</w:t>
                  </w:r>
                  <w:r w:rsidRPr="00BE69F2">
                    <w:rPr>
                      <w:rFonts w:eastAsia="Arial Unicode MS"/>
                    </w:rPr>
                    <w:t>RO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</w:p>
                <w:p w14:paraId="676DBBE6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ลูกค้าเบิกถอนเงินกู้ </w:t>
                  </w:r>
                  <w:r w:rsidRPr="00BE69F2">
                    <w:rPr>
                      <w:rFonts w:eastAsia="Arial Unicode MS"/>
                    </w:rPr>
                    <w:t>20</w:t>
                  </w:r>
                  <w:r w:rsidRPr="00BE69F2">
                    <w:rPr>
                      <w:rFonts w:eastAsia="Arial Unicode MS"/>
                      <w:cs/>
                    </w:rPr>
                    <w:t xml:space="preserve"> บาท </w:t>
                  </w:r>
                </w:p>
                <w:p w14:paraId="77CE5C6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3285" w:type="dxa"/>
                </w:tcPr>
                <w:p w14:paraId="42BC43FF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</w:rPr>
                    <w:t>RO</w:t>
                  </w:r>
                  <w:r w:rsidRPr="00BE69F2">
                    <w:rPr>
                      <w:rFonts w:eastAsia="Arial Unicode MS"/>
                      <w:cs/>
                    </w:rPr>
                    <w:t xml:space="preserve">1 </w:t>
                  </w:r>
                  <w:r w:rsidRPr="00BE69F2">
                    <w:rPr>
                      <w:rFonts w:eastAsia="Arial Unicode MS"/>
                    </w:rPr>
                    <w:t>= 1</w:t>
                  </w:r>
                  <w:r w:rsidRPr="00BE69F2">
                    <w:rPr>
                      <w:rFonts w:eastAsia="Arial Unicode MS"/>
                      <w:cs/>
                    </w:rPr>
                    <w:t xml:space="preserve"> เม.ย. </w:t>
                  </w:r>
                  <w:r w:rsidRPr="00BE69F2">
                    <w:rPr>
                      <w:rFonts w:eastAsia="Arial Unicode MS"/>
                    </w:rPr>
                    <w:t>64</w:t>
                  </w:r>
                  <w:r w:rsidRPr="00BE69F2">
                    <w:rPr>
                      <w:rFonts w:eastAsia="Arial Unicode MS"/>
                      <w:cs/>
                    </w:rPr>
                    <w:t xml:space="preserve"> - </w:t>
                  </w: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ก.ค. </w:t>
                  </w:r>
                  <w:r w:rsidRPr="00BE69F2">
                    <w:rPr>
                      <w:rFonts w:eastAsia="Arial Unicode MS"/>
                    </w:rPr>
                    <w:t>64</w:t>
                  </w:r>
                </w:p>
                <w:p w14:paraId="4B896048" w14:textId="77777777" w:rsidR="00033C0B" w:rsidRPr="00BE69F2" w:rsidRDefault="00033C0B" w:rsidP="009A6773">
                  <w:pPr>
                    <w:rPr>
                      <w:rFonts w:eastAsia="Arial Unicode MS"/>
                      <w:b/>
                      <w:bCs/>
                    </w:rPr>
                  </w:pPr>
                  <w:r w:rsidRPr="00BE69F2">
                    <w:rPr>
                      <w:rFonts w:eastAsia="Arial Unicode MS"/>
                    </w:rPr>
                    <w:t>RO</w:t>
                  </w:r>
                  <w:r w:rsidRPr="00BE69F2">
                    <w:rPr>
                      <w:rFonts w:eastAsia="Arial Unicode MS"/>
                      <w:cs/>
                    </w:rPr>
                    <w:t xml:space="preserve">2 </w:t>
                  </w:r>
                  <w:r w:rsidRPr="00BE69F2">
                    <w:rPr>
                      <w:rFonts w:eastAsia="Arial Unicode MS"/>
                    </w:rPr>
                    <w:t>= 1</w:t>
                  </w:r>
                  <w:r w:rsidRPr="00BE69F2">
                    <w:rPr>
                      <w:rFonts w:eastAsia="Arial Unicode MS"/>
                      <w:cs/>
                    </w:rPr>
                    <w:t xml:space="preserve"> ก.ค. </w:t>
                  </w:r>
                  <w:r w:rsidRPr="00BE69F2">
                    <w:rPr>
                      <w:rFonts w:eastAsia="Arial Unicode MS"/>
                    </w:rPr>
                    <w:t>64</w:t>
                  </w:r>
                  <w:r w:rsidRPr="00BE69F2">
                    <w:rPr>
                      <w:rFonts w:eastAsia="Arial Unicode MS"/>
                      <w:cs/>
                    </w:rPr>
                    <w:t xml:space="preserve"> - </w:t>
                  </w: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ต.ค. </w:t>
                  </w:r>
                  <w:r w:rsidRPr="00BE69F2">
                    <w:rPr>
                      <w:rFonts w:eastAsia="Arial Unicode MS"/>
                    </w:rPr>
                    <w:t>64</w:t>
                  </w:r>
                </w:p>
                <w:p w14:paraId="703F916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</w:tr>
            <w:tr w:rsidR="00BE69F2" w:rsidRPr="00BE69F2" w14:paraId="0637848A" w14:textId="77777777">
              <w:trPr>
                <w:trHeight w:hRule="exact" w:val="417"/>
              </w:trPr>
              <w:tc>
                <w:tcPr>
                  <w:tcW w:w="1712" w:type="dxa"/>
                </w:tcPr>
                <w:p w14:paraId="6DA37D97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ต.ค. </w:t>
                  </w:r>
                  <w:r w:rsidRPr="00BE69F2">
                    <w:rPr>
                      <w:rFonts w:eastAsia="Arial Unicode MS"/>
                    </w:rPr>
                    <w:t>2564</w:t>
                  </w:r>
                </w:p>
              </w:tc>
              <w:tc>
                <w:tcPr>
                  <w:tcW w:w="4394" w:type="dxa"/>
                </w:tcPr>
                <w:p w14:paraId="3415FBBF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ลูกค้าเบิกถอนเงินกู้ </w:t>
                  </w:r>
                  <w:r w:rsidRPr="00BE69F2">
                    <w:rPr>
                      <w:rFonts w:eastAsia="Arial Unicode MS"/>
                    </w:rPr>
                    <w:t>0</w:t>
                  </w:r>
                  <w:r w:rsidRPr="00BE69F2">
                    <w:rPr>
                      <w:rFonts w:eastAsia="Arial Unicode MS"/>
                      <w:cs/>
                    </w:rPr>
                    <w:t xml:space="preserve"> บาท</w:t>
                  </w:r>
                </w:p>
              </w:tc>
              <w:tc>
                <w:tcPr>
                  <w:tcW w:w="3285" w:type="dxa"/>
                </w:tcPr>
                <w:p w14:paraId="4A67ABD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</w:tr>
            <w:tr w:rsidR="00BE69F2" w:rsidRPr="00BE69F2" w14:paraId="5AA79D52" w14:textId="77777777">
              <w:trPr>
                <w:trHeight w:hRule="exact" w:val="687"/>
              </w:trPr>
              <w:tc>
                <w:tcPr>
                  <w:tcW w:w="1712" w:type="dxa"/>
                </w:tcPr>
                <w:p w14:paraId="1AE44F2B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ต.ค. </w:t>
                  </w:r>
                  <w:r w:rsidRPr="00BE69F2">
                    <w:rPr>
                      <w:rFonts w:eastAsia="Arial Unicode MS"/>
                    </w:rPr>
                    <w:t>2564</w:t>
                  </w:r>
                </w:p>
              </w:tc>
              <w:tc>
                <w:tcPr>
                  <w:tcW w:w="4394" w:type="dxa"/>
                </w:tcPr>
                <w:p w14:paraId="43BDDE7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Merge </w:t>
                  </w:r>
                  <w:r w:rsidRPr="00BE69F2">
                    <w:rPr>
                      <w:rFonts w:eastAsia="Arial Unicode MS"/>
                      <w:cs/>
                    </w:rPr>
                    <w:t xml:space="preserve">บัญชี </w:t>
                  </w:r>
                  <w:r w:rsidRPr="00BE69F2">
                    <w:rPr>
                      <w:rFonts w:eastAsia="Arial Unicode MS"/>
                    </w:rPr>
                    <w:t>L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  <w:r w:rsidRPr="00BE69F2">
                    <w:rPr>
                      <w:rFonts w:eastAsia="Arial Unicode MS"/>
                    </w:rPr>
                    <w:t>DD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  <w:r w:rsidRPr="00BE69F2">
                    <w:rPr>
                      <w:rFonts w:eastAsia="Arial Unicode MS"/>
                    </w:rPr>
                    <w:t>RO1</w:t>
                  </w:r>
                  <w:r w:rsidRPr="00BE69F2">
                    <w:rPr>
                      <w:rFonts w:eastAsia="Arial Unicode MS"/>
                      <w:cs/>
                    </w:rPr>
                    <w:t xml:space="preserve"> และ</w:t>
                  </w:r>
                  <w:r w:rsidRPr="00BE69F2">
                    <w:rPr>
                      <w:rFonts w:eastAsia="Arial Unicode MS"/>
                    </w:rPr>
                    <w:t>L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  <w:r w:rsidRPr="00BE69F2">
                    <w:rPr>
                      <w:rFonts w:eastAsia="Arial Unicode MS"/>
                    </w:rPr>
                    <w:t>DD</w:t>
                  </w:r>
                  <w:r w:rsidRPr="00BE69F2">
                    <w:rPr>
                      <w:rFonts w:eastAsia="Arial Unicode MS"/>
                      <w:cs/>
                    </w:rPr>
                    <w:t>2</w:t>
                  </w:r>
                  <w:r w:rsidRPr="00BE69F2">
                    <w:rPr>
                      <w:rFonts w:eastAsia="Arial Unicode MS"/>
                    </w:rPr>
                    <w:t>RO1</w:t>
                  </w:r>
                  <w:r w:rsidRPr="00BE69F2">
                    <w:rPr>
                      <w:rFonts w:eastAsia="Arial Unicode MS"/>
                      <w:cs/>
                    </w:rPr>
                    <w:t xml:space="preserve"> เป็น</w:t>
                  </w:r>
                </w:p>
                <w:p w14:paraId="660C5DC2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L</w:t>
                  </w:r>
                  <w:r w:rsidRPr="00BE69F2">
                    <w:rPr>
                      <w:rFonts w:eastAsia="Arial Unicode MS"/>
                      <w:cs/>
                    </w:rPr>
                    <w:t>1</w:t>
                  </w:r>
                  <w:r w:rsidRPr="00BE69F2">
                    <w:rPr>
                      <w:rFonts w:eastAsia="Arial Unicode MS"/>
                    </w:rPr>
                    <w:t>DD</w:t>
                  </w:r>
                  <w:r w:rsidRPr="00BE69F2">
                    <w:rPr>
                      <w:rFonts w:eastAsia="Arial Unicode MS"/>
                      <w:cs/>
                    </w:rPr>
                    <w:t>3</w:t>
                  </w:r>
                  <w:r w:rsidRPr="00BE69F2">
                    <w:rPr>
                      <w:rFonts w:eastAsia="Arial Unicode MS"/>
                    </w:rPr>
                    <w:t>RO1</w:t>
                  </w:r>
                  <w:r w:rsidRPr="00BE69F2">
                    <w:rPr>
                      <w:rFonts w:eastAsia="Arial Unicode MS"/>
                      <w:cs/>
                    </w:rPr>
                    <w:t xml:space="preserve"> มี </w:t>
                  </w:r>
                  <w:r w:rsidRPr="00BE69F2">
                    <w:rPr>
                      <w:rFonts w:eastAsia="Arial Unicode MS"/>
                    </w:rPr>
                    <w:t>Outstanding 40</w:t>
                  </w:r>
                  <w:r w:rsidRPr="00BE69F2">
                    <w:rPr>
                      <w:rFonts w:eastAsia="Arial Unicode MS"/>
                      <w:cs/>
                    </w:rPr>
                    <w:t xml:space="preserve"> บาท</w:t>
                  </w:r>
                </w:p>
              </w:tc>
              <w:tc>
                <w:tcPr>
                  <w:tcW w:w="3285" w:type="dxa"/>
                </w:tcPr>
                <w:p w14:paraId="0375D63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RO1 = 1</w:t>
                  </w:r>
                  <w:r w:rsidRPr="00BE69F2">
                    <w:rPr>
                      <w:rFonts w:eastAsia="Arial Unicode MS"/>
                      <w:cs/>
                    </w:rPr>
                    <w:t xml:space="preserve"> ต.ค. </w:t>
                  </w:r>
                  <w:r w:rsidRPr="00BE69F2">
                    <w:rPr>
                      <w:rFonts w:eastAsia="Arial Unicode MS"/>
                    </w:rPr>
                    <w:t>64</w:t>
                  </w:r>
                  <w:r w:rsidRPr="00BE69F2">
                    <w:rPr>
                      <w:rFonts w:eastAsia="Arial Unicode MS"/>
                      <w:cs/>
                    </w:rPr>
                    <w:t xml:space="preserve"> - </w:t>
                  </w:r>
                  <w:r w:rsidRPr="00BE69F2">
                    <w:rPr>
                      <w:rFonts w:eastAsia="Arial Unicode MS"/>
                    </w:rPr>
                    <w:t>1</w:t>
                  </w:r>
                  <w:r w:rsidRPr="00BE69F2">
                    <w:rPr>
                      <w:rFonts w:eastAsia="Arial Unicode MS"/>
                      <w:cs/>
                    </w:rPr>
                    <w:t xml:space="preserve"> ม.ค. </w:t>
                  </w:r>
                  <w:r w:rsidRPr="00BE69F2">
                    <w:rPr>
                      <w:rFonts w:eastAsia="Arial Unicode MS"/>
                    </w:rPr>
                    <w:t>65</w:t>
                  </w:r>
                </w:p>
              </w:tc>
            </w:tr>
          </w:tbl>
          <w:p w14:paraId="6B4B4C7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ณ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งวดเดือน ต.ค. 64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ต้องรายงาน </w:t>
            </w:r>
            <w:r w:rsidRPr="00BE69F2">
              <w:rPr>
                <w:rFonts w:eastAsia="Arial Unicode MS"/>
              </w:rPr>
              <w:t xml:space="preserve">Data Entity 1.8 Account x Account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63947ADA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9" w:type="dxa"/>
          </w:tcPr>
          <w:p w14:paraId="17D23FE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A11</w:t>
            </w:r>
          </w:p>
        </w:tc>
        <w:tc>
          <w:tcPr>
            <w:tcW w:w="9617" w:type="dxa"/>
          </w:tcPr>
          <w:p w14:paraId="77E9E8C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ต้องรายงาน </w:t>
            </w:r>
            <w:r w:rsidRPr="00BE69F2">
              <w:rPr>
                <w:rFonts w:eastAsia="Arial Unicode MS"/>
              </w:rPr>
              <w:t xml:space="preserve">Data Entity 1.8 Account x Account </w:t>
            </w:r>
            <w:r w:rsidRPr="00BE69F2">
              <w:rPr>
                <w:rFonts w:eastAsia="Arial Unicode MS"/>
                <w:cs/>
              </w:rPr>
              <w:t xml:space="preserve">ด้วย </w:t>
            </w:r>
            <w:r w:rsidRPr="00BE69F2">
              <w:rPr>
                <w:rFonts w:eastAsia="Arial Unicode MS"/>
              </w:rPr>
              <w:t xml:space="preserve">Code 2000200004 </w:t>
            </w:r>
            <w:r w:rsidRPr="00BE69F2">
              <w:rPr>
                <w:rFonts w:eastAsia="Arial Unicode MS"/>
                <w:cs/>
              </w:rPr>
              <w:t xml:space="preserve">อื่น ๆ </w:t>
            </w:r>
          </w:p>
        </w:tc>
      </w:tr>
    </w:tbl>
    <w:p w14:paraId="5239E59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p w14:paraId="1228ECDB" w14:textId="77777777" w:rsidR="00033C0B" w:rsidRPr="00BE69F2" w:rsidRDefault="00033C0B" w:rsidP="009A6773">
      <w:pPr>
        <w:pStyle w:val="Heading3"/>
        <w:numPr>
          <w:ilvl w:val="1"/>
          <w:numId w:val="3"/>
        </w:numPr>
        <w:spacing w:before="0" w:after="120" w:line="240" w:lineRule="auto"/>
        <w:rPr>
          <w:rFonts w:eastAsia="Arial Unicode MS"/>
        </w:rPr>
      </w:pPr>
      <w:bookmarkStart w:id="89" w:name="_Toc117260823"/>
      <w:bookmarkStart w:id="90" w:name="_Toc207049925"/>
      <w:bookmarkEnd w:id="88"/>
      <w:r w:rsidRPr="00BE69F2">
        <w:rPr>
          <w:rFonts w:eastAsia="Arial Unicode MS"/>
        </w:rPr>
        <w:t xml:space="preserve">Policy Adoption </w:t>
      </w:r>
      <w:r w:rsidRPr="00BE69F2">
        <w:rPr>
          <w:rFonts w:eastAsia="Arial Unicode MS"/>
          <w:cs/>
        </w:rPr>
        <w:t>(</w:t>
      </w:r>
      <w:r w:rsidRPr="00BE69F2">
        <w:rPr>
          <w:rFonts w:eastAsia="Arial Unicode MS"/>
        </w:rPr>
        <w:t>DER_PLC</w:t>
      </w:r>
      <w:r w:rsidRPr="00BE69F2">
        <w:rPr>
          <w:rFonts w:eastAsia="Arial Unicode MS"/>
          <w:cs/>
        </w:rPr>
        <w:t>)</w:t>
      </w:r>
      <w:bookmarkEnd w:id="89"/>
      <w:bookmarkEnd w:id="90"/>
    </w:p>
    <w:p w14:paraId="471346BB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56F5830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98D3E1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A94B1A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ขอบเขตการรายงานมีเงื่อนไขตามประกาศในประเทศไทยเท่านั้น ใช่หรือไม่ ขอบเขตการรายงานไม่รวมสาขา ธพ. ไทยในต่างประเทศ ใช่หรือไม่</w:t>
            </w:r>
          </w:p>
        </w:tc>
      </w:tr>
      <w:tr w:rsidR="00BE69F2" w:rsidRPr="00BE69F2" w14:paraId="4161BDDD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B96F61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96BA33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ใช่ รายงานตามเงื่อนไข ตามประกาศในประเทศไทยเท่านั้น และขอบเขตการรายงาน</w:t>
            </w:r>
            <w:r w:rsidRPr="00BE69F2">
              <w:rPr>
                <w:rFonts w:eastAsia="Arial Unicode MS"/>
                <w:u w:val="single"/>
                <w:cs/>
              </w:rPr>
              <w:t>ไม่</w:t>
            </w:r>
            <w:r w:rsidRPr="00BE69F2">
              <w:rPr>
                <w:rFonts w:eastAsia="Arial Unicode MS"/>
                <w:cs/>
              </w:rPr>
              <w:t>รวมสาขา ธพ. ไทยในต่างประเทศ</w:t>
            </w:r>
          </w:p>
        </w:tc>
      </w:tr>
    </w:tbl>
    <w:p w14:paraId="5DBDA04C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9DAEEFE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EBB7BB8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986223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บัญชีลูกหนี้ที่เข้ามาตรการช่วยเหลือ แล้วมีการรายงาน </w:t>
            </w:r>
            <w:r w:rsidRPr="00BE69F2">
              <w:rPr>
                <w:rFonts w:eastAsia="Arial Unicode MS"/>
              </w:rPr>
              <w:t xml:space="preserve">Flag </w:t>
            </w:r>
            <w:r w:rsidRPr="00BE69F2">
              <w:rPr>
                <w:rFonts w:eastAsia="Arial Unicode MS"/>
                <w:cs/>
              </w:rPr>
              <w:t>มาตรการช่วยเหลือนั้นแล้ว ต่อมาลูกค้ารายนี้ออกจากมาตรการช่วยเหลือแล้วไม่ต้องนำบัญชีดังกล่าวออก ใช่หรือไม่</w:t>
            </w:r>
          </w:p>
        </w:tc>
      </w:tr>
      <w:tr w:rsidR="00BE69F2" w:rsidRPr="00BE69F2" w14:paraId="51FD82AC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F0F78C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6F98BFA8" w14:textId="1BFE314B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ไม่ต้องนำบัญชีดังกล่าวออก โดย ธปท. จะวิเคราะห์ข้อมูลจาก </w:t>
            </w:r>
            <w:r w:rsidRPr="00BE69F2">
              <w:rPr>
                <w:rFonts w:eastAsia="Arial Unicode MS"/>
              </w:rPr>
              <w:t>End Date (</w:t>
            </w:r>
            <w:r w:rsidRPr="00BE69F2">
              <w:rPr>
                <w:rFonts w:eastAsia="Arial Unicode MS"/>
                <w:cs/>
              </w:rPr>
              <w:t>วันสิ้นสุดที่ลูกหนี้ได้รับผลประโยชน์)</w:t>
            </w:r>
            <w:r w:rsidR="00942A37">
              <w:rPr>
                <w:rFonts w:eastAsia="Arial Unicode MS" w:hint="cs"/>
                <w:cs/>
              </w:rPr>
              <w:t xml:space="preserve"> </w:t>
            </w:r>
            <w:r w:rsidR="00942A37" w:rsidRPr="00A27B16">
              <w:rPr>
                <w:rFonts w:eastAsia="Arial Unicode MS" w:hint="cs"/>
                <w:cs/>
              </w:rPr>
              <w:t xml:space="preserve">ดังนั้น กรณีที่ลูกหนี้ออกจากมาตรการช่วยเหลือ สง. ต้องอัปเดต </w:t>
            </w:r>
            <w:r w:rsidR="00942A37" w:rsidRPr="00A27B16">
              <w:rPr>
                <w:rFonts w:eastAsia="Arial Unicode MS"/>
              </w:rPr>
              <w:t xml:space="preserve">End Date </w:t>
            </w:r>
            <w:r w:rsidR="00942A37" w:rsidRPr="00A27B16">
              <w:rPr>
                <w:rFonts w:eastAsia="Arial Unicode MS" w:hint="cs"/>
                <w:cs/>
              </w:rPr>
              <w:t>เข้ามาด้วย</w:t>
            </w:r>
          </w:p>
        </w:tc>
      </w:tr>
    </w:tbl>
    <w:p w14:paraId="058AD70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1BF8E4D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A67F98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1DC0BD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ต้องส่งรายงานข้อมูลบัญชีที่เข้าโครงการช่วยเหลือตามนโยบายหรือมาตรการของภาครัฐ นโยบายของ ธปท. หรือมาตรการที่ร่วมกับสถาบันการเงินของรัฐอย่างไร</w:t>
            </w:r>
          </w:p>
        </w:tc>
      </w:tr>
      <w:tr w:rsidR="00BE69F2" w:rsidRPr="00BE69F2" w14:paraId="567A7B77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CC2ED3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7D1387F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ให้สอดคล้องกับช่วงเวลาที่ลูกหนี้ได้รับผลประโยชน์</w:t>
            </w:r>
          </w:p>
          <w:p w14:paraId="7153C38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  หากส่งแบบ </w:t>
            </w:r>
            <w:r w:rsidRPr="00BE69F2">
              <w:rPr>
                <w:rFonts w:eastAsia="Arial Unicode MS"/>
              </w:rPr>
              <w:t>Change</w:t>
            </w:r>
            <w:r w:rsidRPr="00BE69F2">
              <w:rPr>
                <w:rFonts w:eastAsia="Arial Unicode MS"/>
                <w:cs/>
              </w:rPr>
              <w:t xml:space="preserve"> รายงานเฉพาะตอนเข้าโครงการเท่านั้น</w:t>
            </w:r>
          </w:p>
          <w:p w14:paraId="3581FAA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  หากส่งแบบ </w:t>
            </w:r>
            <w:r w:rsidRPr="00BE69F2">
              <w:rPr>
                <w:rFonts w:eastAsia="Arial Unicode MS"/>
              </w:rPr>
              <w:t>Chunk</w:t>
            </w:r>
            <w:r w:rsidRPr="00BE69F2">
              <w:rPr>
                <w:rFonts w:eastAsia="Arial Unicode MS"/>
                <w:cs/>
              </w:rPr>
              <w:t xml:space="preserve"> ให้รายงานรวมข้อมูลในอดีตของบัญชีนั้นด้วย</w:t>
            </w:r>
            <w:r w:rsidRPr="00BE69F2">
              <w:rPr>
                <w:rFonts w:eastAsia="Arial Unicode MS"/>
              </w:rPr>
              <w:t xml:space="preserve"> </w:t>
            </w:r>
          </w:p>
        </w:tc>
      </w:tr>
    </w:tbl>
    <w:p w14:paraId="33DF5C0C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53B93D5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ADB0DB5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0A987F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>เดือน ม.ค. บัญชีนี้เข้ามาตรการซอฟท์โลน</w:t>
            </w:r>
          </w:p>
          <w:p w14:paraId="62D1AC7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เดือน ก.พ. สง. ให้มาตรการชะลอหนี้ให้ลูกค้า หลังพบว่าลูกหนี้มีปัญหาการจ่ายชำระหนี้ โดยลูกค้ายังคงอยู่ในมาตรการซอฟท์โลน </w:t>
            </w:r>
            <w:r w:rsidRPr="00BE69F2">
              <w:rPr>
                <w:rFonts w:eastAsia="Arial Unicode MS"/>
              </w:rPr>
              <w:t>(</w:t>
            </w:r>
            <w:r w:rsidRPr="00BE69F2">
              <w:rPr>
                <w:rFonts w:eastAsia="Arial Unicode MS"/>
                <w:cs/>
              </w:rPr>
              <w:t xml:space="preserve">ในช่วงเวลาเดียวกันลูกค้าเข้าทั้ง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มาตรการ) จะต้องรายงานในแต่ละช่วงเวลาอย่างไร</w:t>
            </w:r>
          </w:p>
          <w:p w14:paraId="20D2A26F" w14:textId="77777777" w:rsidR="00033C0B" w:rsidRPr="00BE69F2" w:rsidRDefault="00033C0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20003800001</w:t>
            </w:r>
            <w:r w:rsidRPr="00BE69F2">
              <w:rPr>
                <w:rFonts w:eastAsia="Arial Unicode MS"/>
                <w:cs/>
              </w:rPr>
              <w:t xml:space="preserve"> มาตรการเงินกู้ดอกเบี้ยต่ำเพื่อช่วยเหลือด้านการเงินของรัฐบาล (</w:t>
            </w:r>
            <w:r w:rsidRPr="00BE69F2">
              <w:rPr>
                <w:rFonts w:eastAsia="Arial Unicode MS"/>
              </w:rPr>
              <w:t>Soft Loan)</w:t>
            </w:r>
          </w:p>
          <w:p w14:paraId="4BAE3532" w14:textId="77777777" w:rsidR="00033C0B" w:rsidRPr="00BE69F2" w:rsidRDefault="00033C0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20003800002</w:t>
            </w:r>
            <w:r w:rsidRPr="00BE69F2">
              <w:rPr>
                <w:rFonts w:eastAsia="Arial Unicode MS"/>
                <w:cs/>
              </w:rPr>
              <w:t xml:space="preserve"> มาตรการชะลอการชำระหนี้</w:t>
            </w:r>
          </w:p>
        </w:tc>
      </w:tr>
      <w:tr w:rsidR="00BE69F2" w:rsidRPr="00BE69F2" w14:paraId="4A8F56F7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9A335F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5559E14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สำหรับการส่งข้อมูลแบบ </w:t>
            </w:r>
            <w:r w:rsidRPr="00BE69F2">
              <w:rPr>
                <w:rFonts w:eastAsia="Arial Unicode MS"/>
              </w:rPr>
              <w:t xml:space="preserve">Chunk  </w:t>
            </w:r>
          </w:p>
          <w:p w14:paraId="7424427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เดือน ม.ค. </w:t>
            </w:r>
          </w:p>
          <w:tbl>
            <w:tblPr>
              <w:tblStyle w:val="TableGrid"/>
              <w:tblW w:w="9465" w:type="dxa"/>
              <w:tblLayout w:type="fixed"/>
              <w:tblLook w:val="04A0" w:firstRow="1" w:lastRow="0" w:firstColumn="1" w:lastColumn="0" w:noHBand="0" w:noVBand="1"/>
            </w:tblPr>
            <w:tblGrid>
              <w:gridCol w:w="1317"/>
              <w:gridCol w:w="1426"/>
              <w:gridCol w:w="1710"/>
              <w:gridCol w:w="1800"/>
              <w:gridCol w:w="3212"/>
            </w:tblGrid>
            <w:tr w:rsidR="00BE69F2" w:rsidRPr="00BE69F2" w14:paraId="034E09A8" w14:textId="77777777" w:rsidTr="007300D6">
              <w:trPr>
                <w:trHeight w:val="259"/>
              </w:trPr>
              <w:tc>
                <w:tcPr>
                  <w:tcW w:w="1317" w:type="dxa"/>
                </w:tcPr>
                <w:p w14:paraId="2E17FCF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426" w:type="dxa"/>
                </w:tcPr>
                <w:p w14:paraId="694F9EA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710" w:type="dxa"/>
                </w:tcPr>
                <w:p w14:paraId="2E86B5E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Effective Date</w:t>
                  </w:r>
                </w:p>
              </w:tc>
              <w:tc>
                <w:tcPr>
                  <w:tcW w:w="1800" w:type="dxa"/>
                </w:tcPr>
                <w:p w14:paraId="00FE1A9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End Date</w:t>
                  </w:r>
                </w:p>
              </w:tc>
              <w:tc>
                <w:tcPr>
                  <w:tcW w:w="3212" w:type="dxa"/>
                </w:tcPr>
                <w:p w14:paraId="2F4EF65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Policy</w:t>
                  </w:r>
                </w:p>
              </w:tc>
            </w:tr>
            <w:tr w:rsidR="00BE69F2" w:rsidRPr="00BE69F2" w14:paraId="6089CD86" w14:textId="77777777" w:rsidTr="007300D6">
              <w:trPr>
                <w:trHeight w:val="863"/>
              </w:trPr>
              <w:tc>
                <w:tcPr>
                  <w:tcW w:w="1317" w:type="dxa"/>
                </w:tcPr>
                <w:p w14:paraId="63D5360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2021-01-31</w:t>
                  </w:r>
                </w:p>
              </w:tc>
              <w:tc>
                <w:tcPr>
                  <w:tcW w:w="1426" w:type="dxa"/>
                </w:tcPr>
                <w:p w14:paraId="0586916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ACC01</w:t>
                  </w:r>
                </w:p>
              </w:tc>
              <w:tc>
                <w:tcPr>
                  <w:tcW w:w="1710" w:type="dxa"/>
                </w:tcPr>
                <w:p w14:paraId="168445C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วันที่ลูกหนี้เริ่มได้รับผลประโยชน์</w:t>
                  </w:r>
                </w:p>
              </w:tc>
              <w:tc>
                <w:tcPr>
                  <w:tcW w:w="1800" w:type="dxa"/>
                </w:tcPr>
                <w:p w14:paraId="6B76A435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วันที่ผลประโยชน์ที่ลูกหนี้ได้รับสิ้นสุด</w:t>
                  </w:r>
                </w:p>
              </w:tc>
              <w:tc>
                <w:tcPr>
                  <w:tcW w:w="3212" w:type="dxa"/>
                </w:tcPr>
                <w:p w14:paraId="4186842F" w14:textId="0663780D" w:rsidR="00033C0B" w:rsidRPr="00BE69F2" w:rsidRDefault="00F7718A" w:rsidP="009A6773">
                  <w:pPr>
                    <w:rPr>
                      <w:rFonts w:eastAsia="Arial Unicode MS"/>
                      <w:cs/>
                    </w:rPr>
                  </w:pPr>
                  <w:r>
                    <w:rPr>
                      <w:rFonts w:eastAsia="Arial Unicode MS"/>
                    </w:rPr>
                    <w:t>2003800001</w:t>
                  </w:r>
                  <w:r w:rsidR="00033C0B" w:rsidRPr="00BE69F2">
                    <w:rPr>
                      <w:rFonts w:eastAsia="Arial Unicode MS"/>
                      <w:cs/>
                    </w:rPr>
                    <w:t xml:space="preserve"> มาตรการเงินกู้ดอกเบี้ยต่ำเพื่อช่วยเหลือด้านการเงินของรัฐบาล (</w:t>
                  </w:r>
                  <w:r w:rsidR="00033C0B" w:rsidRPr="00BE69F2">
                    <w:rPr>
                      <w:rFonts w:eastAsia="Arial Unicode MS"/>
                    </w:rPr>
                    <w:t>Soft Loan)</w:t>
                  </w:r>
                </w:p>
              </w:tc>
            </w:tr>
          </w:tbl>
          <w:p w14:paraId="219E6E5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5FBBF3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เดือน ก.พ. </w:t>
            </w:r>
          </w:p>
          <w:tbl>
            <w:tblPr>
              <w:tblStyle w:val="TableGrid"/>
              <w:tblW w:w="9465" w:type="dxa"/>
              <w:tblLayout w:type="fixed"/>
              <w:tblLook w:val="04A0" w:firstRow="1" w:lastRow="0" w:firstColumn="1" w:lastColumn="0" w:noHBand="0" w:noVBand="1"/>
            </w:tblPr>
            <w:tblGrid>
              <w:gridCol w:w="1317"/>
              <w:gridCol w:w="1435"/>
              <w:gridCol w:w="1701"/>
              <w:gridCol w:w="1800"/>
              <w:gridCol w:w="3212"/>
            </w:tblGrid>
            <w:tr w:rsidR="00BE69F2" w:rsidRPr="00BE69F2" w14:paraId="1880021A" w14:textId="77777777">
              <w:trPr>
                <w:trHeight w:val="259"/>
              </w:trPr>
              <w:tc>
                <w:tcPr>
                  <w:tcW w:w="1317" w:type="dxa"/>
                </w:tcPr>
                <w:p w14:paraId="35E3A95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435" w:type="dxa"/>
                </w:tcPr>
                <w:p w14:paraId="79E4ABA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701" w:type="dxa"/>
                </w:tcPr>
                <w:p w14:paraId="5499E3D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Effective Date</w:t>
                  </w:r>
                </w:p>
              </w:tc>
              <w:tc>
                <w:tcPr>
                  <w:tcW w:w="1800" w:type="dxa"/>
                </w:tcPr>
                <w:p w14:paraId="2EC73FC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End Date</w:t>
                  </w:r>
                </w:p>
              </w:tc>
              <w:tc>
                <w:tcPr>
                  <w:tcW w:w="3212" w:type="dxa"/>
                </w:tcPr>
                <w:p w14:paraId="2CE6420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Policy</w:t>
                  </w:r>
                </w:p>
              </w:tc>
            </w:tr>
            <w:tr w:rsidR="00BE69F2" w:rsidRPr="00BE69F2" w14:paraId="3A7453C1" w14:textId="77777777">
              <w:trPr>
                <w:trHeight w:val="259"/>
              </w:trPr>
              <w:tc>
                <w:tcPr>
                  <w:tcW w:w="1317" w:type="dxa"/>
                </w:tcPr>
                <w:p w14:paraId="01DD671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2021-02-28</w:t>
                  </w:r>
                </w:p>
              </w:tc>
              <w:tc>
                <w:tcPr>
                  <w:tcW w:w="1435" w:type="dxa"/>
                </w:tcPr>
                <w:p w14:paraId="25C8369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ACC01</w:t>
                  </w:r>
                </w:p>
              </w:tc>
              <w:tc>
                <w:tcPr>
                  <w:tcW w:w="1701" w:type="dxa"/>
                </w:tcPr>
                <w:p w14:paraId="0CE428C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วันที่ลูกหนี้เริ่มได้รับผลประโยชน์</w:t>
                  </w:r>
                </w:p>
              </w:tc>
              <w:tc>
                <w:tcPr>
                  <w:tcW w:w="1800" w:type="dxa"/>
                </w:tcPr>
                <w:p w14:paraId="27FC97C2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วันที่ผลประโยชน์ที่ลูกหนี้ได้รับสิ้นสุด</w:t>
                  </w:r>
                </w:p>
              </w:tc>
              <w:tc>
                <w:tcPr>
                  <w:tcW w:w="3212" w:type="dxa"/>
                </w:tcPr>
                <w:p w14:paraId="2056BBEE" w14:textId="094893DA" w:rsidR="00033C0B" w:rsidRPr="00BE69F2" w:rsidRDefault="00F7718A" w:rsidP="009A6773">
                  <w:pPr>
                    <w:rPr>
                      <w:rFonts w:eastAsia="Arial Unicode MS"/>
                      <w:cs/>
                    </w:rPr>
                  </w:pPr>
                  <w:r>
                    <w:rPr>
                      <w:rFonts w:eastAsia="Arial Unicode MS"/>
                    </w:rPr>
                    <w:t>2003800001</w:t>
                  </w:r>
                  <w:r w:rsidR="00033C0B" w:rsidRPr="00BE69F2">
                    <w:rPr>
                      <w:rFonts w:eastAsia="Arial Unicode MS"/>
                      <w:cs/>
                    </w:rPr>
                    <w:t xml:space="preserve"> มาตรการเงินกู้ดอกเบี้ยต่ำเพื่อช่วยเหลือด้านการเงินของรัฐบาล (</w:t>
                  </w:r>
                  <w:r w:rsidR="00033C0B" w:rsidRPr="00BE69F2">
                    <w:rPr>
                      <w:rFonts w:eastAsia="Arial Unicode MS"/>
                    </w:rPr>
                    <w:t>Soft Loan)</w:t>
                  </w:r>
                </w:p>
              </w:tc>
            </w:tr>
            <w:tr w:rsidR="00BE69F2" w:rsidRPr="00BE69F2" w14:paraId="58C1D9BD" w14:textId="77777777">
              <w:trPr>
                <w:trHeight w:val="259"/>
              </w:trPr>
              <w:tc>
                <w:tcPr>
                  <w:tcW w:w="1317" w:type="dxa"/>
                </w:tcPr>
                <w:p w14:paraId="1BBDF91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2021-02-28</w:t>
                  </w:r>
                </w:p>
              </w:tc>
              <w:tc>
                <w:tcPr>
                  <w:tcW w:w="1435" w:type="dxa"/>
                </w:tcPr>
                <w:p w14:paraId="6209C95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ACC01</w:t>
                  </w:r>
                </w:p>
              </w:tc>
              <w:tc>
                <w:tcPr>
                  <w:tcW w:w="1701" w:type="dxa"/>
                </w:tcPr>
                <w:p w14:paraId="2C7EBEBE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วันที่ลูกหนี้เริ่มได้รับผลประโยชน์</w:t>
                  </w:r>
                </w:p>
              </w:tc>
              <w:tc>
                <w:tcPr>
                  <w:tcW w:w="1800" w:type="dxa"/>
                </w:tcPr>
                <w:p w14:paraId="15683D38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วันที่ผลประโยชน์ที่ลูกหนี้ได้รับสิ้นสุด</w:t>
                  </w:r>
                </w:p>
              </w:tc>
              <w:tc>
                <w:tcPr>
                  <w:tcW w:w="3212" w:type="dxa"/>
                </w:tcPr>
                <w:p w14:paraId="5B0137AD" w14:textId="7EE7F98B" w:rsidR="00033C0B" w:rsidRPr="00BE69F2" w:rsidRDefault="00F7718A" w:rsidP="009A6773">
                  <w:pPr>
                    <w:rPr>
                      <w:rFonts w:eastAsia="Arial Unicode MS"/>
                      <w:cs/>
                    </w:rPr>
                  </w:pPr>
                  <w:r>
                    <w:rPr>
                      <w:rFonts w:eastAsia="Arial Unicode MS"/>
                    </w:rPr>
                    <w:t>2003800002</w:t>
                  </w:r>
                  <w:r w:rsidR="00033C0B" w:rsidRPr="00BE69F2">
                    <w:rPr>
                      <w:rFonts w:eastAsia="Arial Unicode MS"/>
                      <w:cs/>
                    </w:rPr>
                    <w:t xml:space="preserve"> มาตรการชะลอการชำระหนี้</w:t>
                  </w:r>
                </w:p>
              </w:tc>
            </w:tr>
          </w:tbl>
          <w:p w14:paraId="1FCB051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7808151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691F4CD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3423550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0D369E8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992E40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หากบัญชีนั้นได้รับมาตรการซอฟท์โลน และต่อมาได้รับมาตรการพักชำระหนี้ให้รายงานอย่างไร</w:t>
            </w:r>
          </w:p>
        </w:tc>
      </w:tr>
      <w:tr w:rsidR="00BE69F2" w:rsidRPr="00BE69F2" w14:paraId="1BB77172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03F90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29757FE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รายงานการเข้าร่วมมาตรการทั้ง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มาตรการ โดยให้รายงานในงวดที่เข้าร่วมในแต่ละมาตรการ </w:t>
            </w:r>
          </w:p>
        </w:tc>
      </w:tr>
    </w:tbl>
    <w:p w14:paraId="6787D75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B3FEAA6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15BFB0B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0BAACD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มาตรการชะลอการชำระหนี้ โครงการพักทรัพย์ พักหนี้ </w:t>
            </w:r>
            <w:r w:rsidRPr="00BE69F2">
              <w:rPr>
                <w:rFonts w:eastAsia="Arial Unicode MS"/>
              </w:rPr>
              <w:t xml:space="preserve"> Debt Consolidation </w:t>
            </w:r>
            <w:r w:rsidRPr="00BE69F2">
              <w:rPr>
                <w:rFonts w:eastAsia="Arial Unicode MS"/>
                <w:cs/>
              </w:rPr>
              <w:t xml:space="preserve">มาตรการแก้หนี้ระยะยาวด้วยการ </w:t>
            </w:r>
            <w:r w:rsidRPr="00BE69F2">
              <w:rPr>
                <w:rFonts w:eastAsia="Arial Unicode MS"/>
              </w:rPr>
              <w:t xml:space="preserve">Refinance </w:t>
            </w:r>
            <w:r w:rsidRPr="00BE69F2">
              <w:rPr>
                <w:rFonts w:eastAsia="Arial Unicode MS"/>
                <w:cs/>
              </w:rPr>
              <w:t>และการรวมหนี้ (</w:t>
            </w:r>
            <w:r w:rsidRPr="00BE69F2">
              <w:rPr>
                <w:rFonts w:eastAsia="Arial Unicode MS"/>
              </w:rPr>
              <w:t xml:space="preserve">Debt Consolidation) </w:t>
            </w:r>
            <w:r w:rsidRPr="00BE69F2">
              <w:rPr>
                <w:rFonts w:eastAsia="Arial Unicode MS"/>
                <w:cs/>
              </w:rPr>
              <w:t xml:space="preserve">นับเป็นส่วนหนึ่งในมาตรการแก้หนี้อย่างยั่งยืน (ฟ้าส้ม) ด้วย ดังนั้น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บัญชี จะมี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>มุมมองในเวลาเดียวกัน ต้องรายงานอย่างไร</w:t>
            </w:r>
          </w:p>
          <w:p w14:paraId="34847CE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</w:p>
          <w:p w14:paraId="59B8A5D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u w:val="single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</w:p>
          <w:p w14:paraId="1BBF604F" w14:textId="77777777" w:rsidR="00033C0B" w:rsidRPr="00BE69F2" w:rsidRDefault="00033C0B" w:rsidP="009A6773">
            <w:pPr>
              <w:ind w:left="228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บัญชี </w:t>
            </w:r>
            <w:r w:rsidRPr="00BE69F2">
              <w:rPr>
                <w:rFonts w:eastAsia="Arial Unicode MS"/>
              </w:rPr>
              <w:t>AC001</w:t>
            </w:r>
            <w:r w:rsidRPr="00BE69F2">
              <w:rPr>
                <w:rFonts w:eastAsia="Arial Unicode MS"/>
                <w:cs/>
              </w:rPr>
              <w:t xml:space="preserve"> เป็นบัญชีที่อยู่ในมาตรการ </w:t>
            </w:r>
            <w:r w:rsidRPr="00BE69F2">
              <w:rPr>
                <w:rFonts w:eastAsia="Arial Unicode MS"/>
              </w:rPr>
              <w:t xml:space="preserve">Debt Consolidation </w:t>
            </w:r>
            <w:r w:rsidRPr="00BE69F2">
              <w:rPr>
                <w:rFonts w:eastAsia="Arial Unicode MS"/>
                <w:cs/>
              </w:rPr>
              <w:t xml:space="preserve">โดยมี </w:t>
            </w:r>
            <w:r w:rsidRPr="00BE69F2">
              <w:rPr>
                <w:rFonts w:eastAsia="Arial Unicode MS"/>
              </w:rPr>
              <w:t xml:space="preserve">Effective date 2021-10-01 </w:t>
            </w:r>
            <w:r w:rsidRPr="00BE69F2">
              <w:rPr>
                <w:rFonts w:eastAsia="Arial Unicode MS"/>
                <w:cs/>
              </w:rPr>
              <w:t>จนถึงปัจจุบัน</w:t>
            </w:r>
          </w:p>
          <w:p w14:paraId="17DE6E73" w14:textId="77777777" w:rsidR="00033C0B" w:rsidRPr="00BE69F2" w:rsidRDefault="00033C0B" w:rsidP="009A6773">
            <w:pPr>
              <w:ind w:left="228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ขณะเดียวกับบัญชีนี้ </w:t>
            </w:r>
            <w:r w:rsidRPr="00BE69F2">
              <w:rPr>
                <w:rFonts w:eastAsia="Arial Unicode MS"/>
              </w:rPr>
              <w:t>AC001</w:t>
            </w:r>
            <w:r w:rsidRPr="00BE69F2">
              <w:rPr>
                <w:rFonts w:eastAsia="Arial Unicode MS"/>
                <w:cs/>
              </w:rPr>
              <w:t xml:space="preserve"> จะจัดกลุ่มอยู่ในมาตรการแก้หนี้อย่างยั่งยืน (สีฟ้า) ด้วย โดยมี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</w:rPr>
              <w:br/>
              <w:t xml:space="preserve">2022-01-01 </w:t>
            </w:r>
            <w:r w:rsidRPr="00BE69F2">
              <w:rPr>
                <w:rFonts w:eastAsia="Arial Unicode MS"/>
                <w:cs/>
              </w:rPr>
              <w:t>จนถึงปัจจุบัน</w:t>
            </w:r>
          </w:p>
        </w:tc>
      </w:tr>
      <w:tr w:rsidR="00BE69F2" w:rsidRPr="00BE69F2" w14:paraId="050EF46C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19B6F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6B8D520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สำหรับการส่งข้อมูลแบบ </w:t>
            </w:r>
            <w:r w:rsidRPr="00BE69F2">
              <w:rPr>
                <w:rFonts w:eastAsia="Arial Unicode MS"/>
              </w:rPr>
              <w:t>Chunk</w:t>
            </w:r>
          </w:p>
          <w:p w14:paraId="27910C8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เดือน ต.ค. </w:t>
            </w:r>
            <w:r w:rsidRPr="00BE69F2">
              <w:rPr>
                <w:rFonts w:eastAsia="Arial Unicode MS"/>
              </w:rPr>
              <w:t>64</w:t>
            </w:r>
          </w:p>
          <w:tbl>
            <w:tblPr>
              <w:tblStyle w:val="TableGrid"/>
              <w:tblW w:w="9465" w:type="dxa"/>
              <w:tblLayout w:type="fixed"/>
              <w:tblLook w:val="04A0" w:firstRow="1" w:lastRow="0" w:firstColumn="1" w:lastColumn="0" w:noHBand="0" w:noVBand="1"/>
            </w:tblPr>
            <w:tblGrid>
              <w:gridCol w:w="1158"/>
              <w:gridCol w:w="1134"/>
              <w:gridCol w:w="1276"/>
              <w:gridCol w:w="1785"/>
              <w:gridCol w:w="4112"/>
            </w:tblGrid>
            <w:tr w:rsidR="00BE69F2" w:rsidRPr="00BE69F2" w14:paraId="37B85F24" w14:textId="77777777">
              <w:trPr>
                <w:trHeight w:val="259"/>
              </w:trPr>
              <w:tc>
                <w:tcPr>
                  <w:tcW w:w="1158" w:type="dxa"/>
                </w:tcPr>
                <w:p w14:paraId="029B124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1219093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658300C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Effective Date</w:t>
                  </w:r>
                </w:p>
              </w:tc>
              <w:tc>
                <w:tcPr>
                  <w:tcW w:w="1785" w:type="dxa"/>
                </w:tcPr>
                <w:p w14:paraId="6DC2EBC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End Date</w:t>
                  </w:r>
                </w:p>
              </w:tc>
              <w:tc>
                <w:tcPr>
                  <w:tcW w:w="4112" w:type="dxa"/>
                </w:tcPr>
                <w:p w14:paraId="69DBFE5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Policy</w:t>
                  </w:r>
                </w:p>
              </w:tc>
            </w:tr>
            <w:tr w:rsidR="00BE69F2" w:rsidRPr="00BE69F2" w14:paraId="6196F574" w14:textId="77777777">
              <w:trPr>
                <w:trHeight w:val="259"/>
              </w:trPr>
              <w:tc>
                <w:tcPr>
                  <w:tcW w:w="1158" w:type="dxa"/>
                </w:tcPr>
                <w:p w14:paraId="3726A94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2021-10-31</w:t>
                  </w:r>
                </w:p>
              </w:tc>
              <w:tc>
                <w:tcPr>
                  <w:tcW w:w="1134" w:type="dxa"/>
                </w:tcPr>
                <w:p w14:paraId="6138709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4D44375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2021-10-01</w:t>
                  </w:r>
                </w:p>
              </w:tc>
              <w:tc>
                <w:tcPr>
                  <w:tcW w:w="1785" w:type="dxa"/>
                </w:tcPr>
                <w:p w14:paraId="4D0C8A7B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วันที่ผลประโยชน์ลูกหนี้ได้รับสิ้นสุด</w:t>
                  </w:r>
                </w:p>
              </w:tc>
              <w:tc>
                <w:tcPr>
                  <w:tcW w:w="4112" w:type="dxa"/>
                </w:tcPr>
                <w:p w14:paraId="7529642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200380000</w:t>
                  </w:r>
                  <w:r w:rsidRPr="00BE69F2">
                    <w:rPr>
                      <w:rFonts w:eastAsia="Arial Unicode MS"/>
                    </w:rPr>
                    <w:t>6</w:t>
                  </w:r>
                  <w:r w:rsidRPr="00BE69F2">
                    <w:rPr>
                      <w:rFonts w:eastAsia="Arial Unicode MS"/>
                      <w:cs/>
                    </w:rPr>
                    <w:t xml:space="preserve"> โครงการปรับปรุงโครงสร้างหนี้สำหรับลูกหนี้รายย่อยด้วยวิธีการรวมหนี้ (</w:t>
                  </w:r>
                  <w:r w:rsidRPr="00BE69F2">
                    <w:rPr>
                      <w:rFonts w:eastAsia="Arial Unicode MS"/>
                    </w:rPr>
                    <w:t>Debt Consolidation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</w:p>
                <w:p w14:paraId="4FF41358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หรือ </w:t>
                  </w:r>
                  <w:r w:rsidRPr="00BE69F2">
                    <w:rPr>
                      <w:rFonts w:eastAsia="Arial Unicode MS"/>
                    </w:rPr>
                    <w:t>20003800007</w:t>
                  </w:r>
                  <w:r w:rsidRPr="00BE69F2">
                    <w:rPr>
                      <w:rFonts w:eastAsia="Arial Unicode MS"/>
                      <w:cs/>
                    </w:rPr>
                    <w:t xml:space="preserve"> มาตรการแก้หนี้ระยะยาวด้วยการรีไฟแนนซ์ (</w:t>
                  </w:r>
                  <w:r w:rsidRPr="00BE69F2">
                    <w:rPr>
                      <w:rFonts w:eastAsia="Arial Unicode MS"/>
                    </w:rPr>
                    <w:t xml:space="preserve">Refinance) </w:t>
                  </w:r>
                  <w:r w:rsidRPr="00BE69F2">
                    <w:rPr>
                      <w:rFonts w:eastAsia="Arial Unicode MS"/>
                      <w:cs/>
                    </w:rPr>
                    <w:t>และการรวมหนี้ (</w:t>
                  </w:r>
                  <w:r w:rsidRPr="00BE69F2">
                    <w:rPr>
                      <w:rFonts w:eastAsia="Arial Unicode MS"/>
                    </w:rPr>
                    <w:t>Debt Consolidation)</w:t>
                  </w:r>
                </w:p>
              </w:tc>
            </w:tr>
          </w:tbl>
          <w:p w14:paraId="77533ED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4F9F179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ระหว่างเดือน พ.ย. </w:t>
            </w:r>
            <w:r w:rsidRPr="00BE69F2">
              <w:rPr>
                <w:rFonts w:eastAsia="Arial Unicode MS"/>
              </w:rPr>
              <w:t xml:space="preserve">64 </w:t>
            </w:r>
            <w:r w:rsidRPr="00BE69F2">
              <w:rPr>
                <w:rFonts w:eastAsia="Arial Unicode MS"/>
                <w:cs/>
              </w:rPr>
              <w:t xml:space="preserve">จนถึง ธ.ค. </w:t>
            </w:r>
            <w:r w:rsidRPr="00BE69F2">
              <w:rPr>
                <w:rFonts w:eastAsia="Arial Unicode MS"/>
              </w:rPr>
              <w:t xml:space="preserve">64 </w:t>
            </w:r>
            <w:r w:rsidRPr="00BE69F2">
              <w:rPr>
                <w:rFonts w:eastAsia="Arial Unicode MS"/>
                <w:cs/>
              </w:rPr>
              <w:t xml:space="preserve">หากไม่มีการเปลี่ยนแปลงให้รายงานเหมือนเดือน ต.ค. </w:t>
            </w:r>
            <w:r w:rsidRPr="00BE69F2">
              <w:rPr>
                <w:rFonts w:eastAsia="Arial Unicode MS"/>
              </w:rPr>
              <w:t>64</w:t>
            </w:r>
          </w:p>
          <w:p w14:paraId="255A144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0BC9397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เดือน ม.ค. </w:t>
            </w:r>
            <w:r w:rsidRPr="00BE69F2">
              <w:rPr>
                <w:rFonts w:eastAsia="Arial Unicode MS"/>
              </w:rPr>
              <w:t>65</w:t>
            </w:r>
          </w:p>
          <w:tbl>
            <w:tblPr>
              <w:tblStyle w:val="TableGrid"/>
              <w:tblW w:w="9465" w:type="dxa"/>
              <w:tblLayout w:type="fixed"/>
              <w:tblLook w:val="04A0" w:firstRow="1" w:lastRow="0" w:firstColumn="1" w:lastColumn="0" w:noHBand="0" w:noVBand="1"/>
            </w:tblPr>
            <w:tblGrid>
              <w:gridCol w:w="1158"/>
              <w:gridCol w:w="1134"/>
              <w:gridCol w:w="1276"/>
              <w:gridCol w:w="1785"/>
              <w:gridCol w:w="4112"/>
            </w:tblGrid>
            <w:tr w:rsidR="00BE69F2" w:rsidRPr="00BE69F2" w14:paraId="6787C80A" w14:textId="77777777">
              <w:trPr>
                <w:trHeight w:val="259"/>
              </w:trPr>
              <w:tc>
                <w:tcPr>
                  <w:tcW w:w="1158" w:type="dxa"/>
                </w:tcPr>
                <w:p w14:paraId="41AD86B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3916963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276" w:type="dxa"/>
                </w:tcPr>
                <w:p w14:paraId="328E87F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Effective Date</w:t>
                  </w:r>
                </w:p>
              </w:tc>
              <w:tc>
                <w:tcPr>
                  <w:tcW w:w="1785" w:type="dxa"/>
                </w:tcPr>
                <w:p w14:paraId="2103C8F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End Date</w:t>
                  </w:r>
                </w:p>
              </w:tc>
              <w:tc>
                <w:tcPr>
                  <w:tcW w:w="4112" w:type="dxa"/>
                </w:tcPr>
                <w:p w14:paraId="2942176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Policy</w:t>
                  </w:r>
                </w:p>
              </w:tc>
            </w:tr>
            <w:tr w:rsidR="00BE69F2" w:rsidRPr="00BE69F2" w14:paraId="78DFC7D1" w14:textId="77777777">
              <w:trPr>
                <w:trHeight w:val="259"/>
              </w:trPr>
              <w:tc>
                <w:tcPr>
                  <w:tcW w:w="1158" w:type="dxa"/>
                </w:tcPr>
                <w:p w14:paraId="5F1225B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134" w:type="dxa"/>
                </w:tcPr>
                <w:p w14:paraId="563E920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39753CF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2021-10-01</w:t>
                  </w:r>
                </w:p>
              </w:tc>
              <w:tc>
                <w:tcPr>
                  <w:tcW w:w="1785" w:type="dxa"/>
                </w:tcPr>
                <w:p w14:paraId="61B06D1A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วันที่ผลประโยชน์ลูกหนี้ได้รับสิ้นสุด</w:t>
                  </w:r>
                </w:p>
              </w:tc>
              <w:tc>
                <w:tcPr>
                  <w:tcW w:w="4112" w:type="dxa"/>
                </w:tcPr>
                <w:p w14:paraId="4856601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200380000</w:t>
                  </w:r>
                  <w:r w:rsidRPr="00BE69F2">
                    <w:rPr>
                      <w:rFonts w:eastAsia="Arial Unicode MS"/>
                    </w:rPr>
                    <w:t>6</w:t>
                  </w:r>
                  <w:r w:rsidRPr="00BE69F2">
                    <w:rPr>
                      <w:rFonts w:eastAsia="Arial Unicode MS"/>
                      <w:cs/>
                    </w:rPr>
                    <w:t xml:space="preserve"> โครงการปรับปรุงโครงสร้างหนี้สำหรับลูกหนี้รายย่อยด้วยวิธีการรวมหนี้ (</w:t>
                  </w:r>
                  <w:r w:rsidRPr="00BE69F2">
                    <w:rPr>
                      <w:rFonts w:eastAsia="Arial Unicode MS"/>
                    </w:rPr>
                    <w:t>Debt Consolidation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</w:p>
                <w:p w14:paraId="34B0ACBE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หรือ </w:t>
                  </w:r>
                  <w:r w:rsidRPr="00BE69F2">
                    <w:rPr>
                      <w:rFonts w:eastAsia="Arial Unicode MS"/>
                    </w:rPr>
                    <w:t>20003800007</w:t>
                  </w:r>
                  <w:r w:rsidRPr="00BE69F2">
                    <w:rPr>
                      <w:rFonts w:eastAsia="Arial Unicode MS"/>
                      <w:cs/>
                    </w:rPr>
                    <w:t xml:space="preserve"> มาตรการแก้หนี้ระยะยาวด้วยการรีไฟแนนซ์ (</w:t>
                  </w:r>
                  <w:r w:rsidRPr="00BE69F2">
                    <w:rPr>
                      <w:rFonts w:eastAsia="Arial Unicode MS"/>
                    </w:rPr>
                    <w:t xml:space="preserve">Refinance) </w:t>
                  </w:r>
                  <w:r w:rsidRPr="00BE69F2">
                    <w:rPr>
                      <w:rFonts w:eastAsia="Arial Unicode MS"/>
                      <w:cs/>
                    </w:rPr>
                    <w:t>และการรวมหนี้ (</w:t>
                  </w:r>
                  <w:r w:rsidRPr="00BE69F2">
                    <w:rPr>
                      <w:rFonts w:eastAsia="Arial Unicode MS"/>
                    </w:rPr>
                    <w:t>Debt Consolidation)</w:t>
                  </w:r>
                </w:p>
              </w:tc>
            </w:tr>
            <w:tr w:rsidR="00BE69F2" w:rsidRPr="00BE69F2" w14:paraId="34F43D4F" w14:textId="77777777">
              <w:trPr>
                <w:trHeight w:val="259"/>
              </w:trPr>
              <w:tc>
                <w:tcPr>
                  <w:tcW w:w="1158" w:type="dxa"/>
                </w:tcPr>
                <w:p w14:paraId="3C01921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134" w:type="dxa"/>
                </w:tcPr>
                <w:p w14:paraId="234F3FA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276" w:type="dxa"/>
                </w:tcPr>
                <w:p w14:paraId="324A7ADC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2022-01-01</w:t>
                  </w:r>
                </w:p>
              </w:tc>
              <w:tc>
                <w:tcPr>
                  <w:tcW w:w="1785" w:type="dxa"/>
                </w:tcPr>
                <w:p w14:paraId="6E58076F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วันที่ผลประโยชน์ลูกหนี้ได้รับสิ้นสุด</w:t>
                  </w:r>
                </w:p>
              </w:tc>
              <w:tc>
                <w:tcPr>
                  <w:tcW w:w="4112" w:type="dxa"/>
                </w:tcPr>
                <w:p w14:paraId="42223266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200380000</w:t>
                  </w:r>
                  <w:r w:rsidRPr="00BE69F2">
                    <w:rPr>
                      <w:rFonts w:eastAsia="Arial Unicode MS"/>
                    </w:rPr>
                    <w:t>8</w:t>
                  </w:r>
                  <w:r w:rsidRPr="00BE69F2">
                    <w:rPr>
                      <w:rFonts w:eastAsia="Arial Unicode MS"/>
                      <w:cs/>
                    </w:rPr>
                    <w:t xml:space="preserve"> มาตรการแก้หนี้อย่างยั่งยืน</w:t>
                  </w:r>
                </w:p>
              </w:tc>
            </w:tr>
          </w:tbl>
          <w:p w14:paraId="18E0D9C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29C379E6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4B283BE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F167632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18EF478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4457A7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u w:val="single"/>
              </w:rPr>
            </w:pPr>
            <w:r w:rsidRPr="00BE69F2">
              <w:rPr>
                <w:rFonts w:eastAsia="Arial Unicode MS"/>
                <w:cs/>
              </w:rPr>
              <w:t xml:space="preserve">บัญชีที่รายงานใน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1.13</w:t>
            </w:r>
            <w:r w:rsidRPr="00BE69F2">
              <w:rPr>
                <w:rFonts w:eastAsia="Arial Unicode MS"/>
              </w:rPr>
              <w:t xml:space="preserve"> Debt Restructuring </w:t>
            </w:r>
            <w:r w:rsidRPr="00BE69F2">
              <w:rPr>
                <w:rFonts w:eastAsia="Arial Unicode MS"/>
                <w:cs/>
              </w:rPr>
              <w:t xml:space="preserve">จะต้องนำมารายงานที่ </w:t>
            </w:r>
            <w:r w:rsidRPr="00BE69F2">
              <w:rPr>
                <w:rFonts w:eastAsia="Arial Unicode MS"/>
              </w:rPr>
              <w:t xml:space="preserve">Data Entity 1.9 Policy Adoption </w:t>
            </w:r>
            <w:r w:rsidRPr="00BE69F2">
              <w:rPr>
                <w:rFonts w:eastAsia="Arial Unicode MS"/>
                <w:cs/>
              </w:rPr>
              <w:t xml:space="preserve">ภายใต้ </w:t>
            </w:r>
            <w:r w:rsidRPr="00BE69F2">
              <w:rPr>
                <w:rFonts w:eastAsia="Arial Unicode MS"/>
              </w:rPr>
              <w:t>Classification 20003800008</w:t>
            </w:r>
            <w:r w:rsidRPr="00BE69F2">
              <w:rPr>
                <w:rFonts w:eastAsia="Arial Unicode MS"/>
                <w:cs/>
              </w:rPr>
              <w:t xml:space="preserve"> มาตรการแก้หนี้อย่างยั่งยืนด้วย ใช่หรือไม่ หากใช่ ต้องรายงาน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  <w:p w14:paraId="3878A73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</w:p>
          <w:p w14:paraId="07B2A280" w14:textId="77777777" w:rsidR="00033C0B" w:rsidRPr="00BE69F2" w:rsidRDefault="00033C0B" w:rsidP="009A6773">
            <w:pPr>
              <w:pStyle w:val="ListParagraph"/>
              <w:numPr>
                <w:ilvl w:val="0"/>
                <w:numId w:val="5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หากเป็นสัญญาปรับปรุงโครงสร้างหนี้ก่อนมีมาตรการแก้ไขหนี้อย่างยั่งยืน </w:t>
            </w:r>
          </w:p>
          <w:p w14:paraId="6B10B59B" w14:textId="77777777" w:rsidR="00033C0B" w:rsidRPr="00BE69F2" w:rsidRDefault="00033C0B" w:rsidP="009A6773">
            <w:pPr>
              <w:ind w:left="948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ใช่หรือไม่ และหากใช่ ให้รายงาน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 xml:space="preserve">อย่างไร </w:t>
            </w:r>
          </w:p>
          <w:p w14:paraId="7B13E27B" w14:textId="77777777" w:rsidR="00033C0B" w:rsidRPr="00BE69F2" w:rsidRDefault="00033C0B" w:rsidP="009A6773">
            <w:pPr>
              <w:ind w:left="948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หากใช่ สามารถระบุวันที่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เป็นวันที่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ม.ค.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 xml:space="preserve">  ได้หรือไม่ (มาตรการยั่งยืนเริ่ม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ม.ค.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>)</w:t>
            </w:r>
          </w:p>
          <w:p w14:paraId="44E48D88" w14:textId="77777777" w:rsidR="00033C0B" w:rsidRPr="00BE69F2" w:rsidRDefault="00033C0B" w:rsidP="009A6773">
            <w:pPr>
              <w:pStyle w:val="ListParagraph"/>
              <w:numPr>
                <w:ilvl w:val="0"/>
                <w:numId w:val="5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หากเป็นสัญญาช่วยเหลือลูกหนี้ในเดือนปัจจุบัน ควรรายงาน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1D01ECA9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BC1233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6B70167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ใช่ ต้องรายงานที่ทั้งที่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1.13 </w:t>
            </w:r>
            <w:r w:rsidRPr="00BE69F2">
              <w:rPr>
                <w:rFonts w:eastAsia="Arial Unicode MS"/>
              </w:rPr>
              <w:t>Debt Restructuring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1.14 Debt Restructuring Method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1.9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Policy Adoption</w:t>
            </w:r>
            <w:r w:rsidRPr="00BE69F2">
              <w:rPr>
                <w:rFonts w:eastAsia="Arial Unicode MS"/>
                <w:cs/>
              </w:rPr>
              <w:t xml:space="preserve"> และรายงาน </w:t>
            </w:r>
            <w:r w:rsidRPr="00BE69F2">
              <w:rPr>
                <w:rFonts w:eastAsia="Arial Unicode MS"/>
              </w:rPr>
              <w:t xml:space="preserve">Effective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ในช่วงเวลาที่ลูกหนี้ได้รับผลประโยชน์</w:t>
            </w:r>
          </w:p>
          <w:p w14:paraId="461BDE2D" w14:textId="77777777" w:rsidR="00033C0B" w:rsidRPr="00BE69F2" w:rsidRDefault="00033C0B" w:rsidP="009A6773">
            <w:pPr>
              <w:pStyle w:val="ListParagraph"/>
              <w:numPr>
                <w:ilvl w:val="0"/>
                <w:numId w:val="5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ไม่จำเป็นต้องรายงาน เนื่องจาก ธปท. จะวิเคราะห์จาก </w:t>
            </w:r>
            <w:r w:rsidRPr="00BE69F2">
              <w:rPr>
                <w:rFonts w:eastAsia="Arial Unicode MS"/>
              </w:rPr>
              <w:t xml:space="preserve">DS_DRD </w:t>
            </w:r>
            <w:r w:rsidRPr="00BE69F2">
              <w:rPr>
                <w:rFonts w:eastAsia="Arial Unicode MS"/>
                <w:cs/>
              </w:rPr>
              <w:t xml:space="preserve">อย่างไรก็ดี เนื่องจากมาตรการแก้ไขหนี้ยั่งยืน ให้เริ่มนับประโยชน์ ได้ตั้งแต่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ม.ค. </w:t>
            </w:r>
            <w:r w:rsidRPr="00BE69F2">
              <w:rPr>
                <w:rFonts w:eastAsia="Arial Unicode MS"/>
              </w:rPr>
              <w:t>64</w:t>
            </w:r>
            <w:r w:rsidRPr="00BE69F2">
              <w:rPr>
                <w:rFonts w:eastAsia="Arial Unicode MS"/>
                <w:cs/>
              </w:rPr>
              <w:t xml:space="preserve"> หาก สง. ต้องการอ้างสิทธิของลูกหนี้ที่เข้ามาตรการ ก็สามารถรายงาน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1.9</w:t>
            </w:r>
            <w:r w:rsidRPr="00BE69F2">
              <w:rPr>
                <w:rFonts w:eastAsia="Arial Unicode MS"/>
              </w:rPr>
              <w:t xml:space="preserve"> Policy Adoption </w:t>
            </w:r>
            <w:r w:rsidRPr="00BE69F2">
              <w:rPr>
                <w:rFonts w:eastAsia="Arial Unicode MS"/>
                <w:cs/>
              </w:rPr>
              <w:t xml:space="preserve">เข้ามาได้ แต่ไม่ต้องรายงาน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1.13 </w:t>
            </w:r>
            <w:r w:rsidRPr="00BE69F2">
              <w:rPr>
                <w:rFonts w:eastAsia="Arial Unicode MS"/>
              </w:rPr>
              <w:t>Debt Restructuring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1.14 Debt Restructuring Method </w:t>
            </w:r>
            <w:r w:rsidRPr="00BE69F2">
              <w:rPr>
                <w:rFonts w:eastAsia="Arial Unicode MS"/>
                <w:cs/>
              </w:rPr>
              <w:t xml:space="preserve">ในส่วนของข้อมูล </w:t>
            </w:r>
            <w:r w:rsidRPr="00BE69F2">
              <w:rPr>
                <w:rFonts w:eastAsia="Arial Unicode MS"/>
              </w:rPr>
              <w:t xml:space="preserve">Effective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ให้รายงานในช่วงเวลาที่ลูกหนี้ได้รับผลประโยชน์ตามมาตรการแก้ไขหนี้ยั่งยืน</w:t>
            </w:r>
          </w:p>
          <w:p w14:paraId="36274EAC" w14:textId="77777777" w:rsidR="00033C0B" w:rsidRPr="00BE69F2" w:rsidRDefault="00033C0B" w:rsidP="009A6773">
            <w:pPr>
              <w:pStyle w:val="ListParagraph"/>
              <w:numPr>
                <w:ilvl w:val="0"/>
                <w:numId w:val="5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Effective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ในช่วงเวลาที่ลูกหนี้ได้รับผลประโยชน์</w:t>
            </w:r>
          </w:p>
        </w:tc>
      </w:tr>
    </w:tbl>
    <w:p w14:paraId="6DE0D081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DDD46DB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4ABDF25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09C791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สง. มีให้ความช่วยเหลือลูกหนี้ที่มีผลกระทบด้านโควิด ซึ่งเป็นความช่วยเหลือจาก </w:t>
            </w:r>
            <w:r w:rsidRPr="00BE69F2">
              <w:rPr>
                <w:rFonts w:eastAsia="Arial Unicode MS"/>
              </w:rPr>
              <w:t>OCCGF (</w:t>
            </w:r>
            <w:r w:rsidRPr="00BE69F2">
              <w:rPr>
                <w:rFonts w:eastAsia="Arial Unicode MS"/>
                <w:cs/>
              </w:rPr>
              <w:t>ไต้หวัน) ต้องรายงานด้วย ใช่หรือไม่</w:t>
            </w:r>
          </w:p>
        </w:tc>
      </w:tr>
      <w:tr w:rsidR="00BE69F2" w:rsidRPr="00BE69F2" w14:paraId="77B9BC00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CF43CE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A8</w:t>
            </w:r>
          </w:p>
        </w:tc>
        <w:tc>
          <w:tcPr>
            <w:tcW w:w="9639" w:type="dxa"/>
          </w:tcPr>
          <w:p w14:paraId="30D1B28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ไม่ใช่ หากเป็นเงินให้สินเชื่อจาก </w:t>
            </w:r>
            <w:r w:rsidRPr="00BE69F2">
              <w:rPr>
                <w:rFonts w:eastAsia="Arial Unicode MS"/>
              </w:rPr>
              <w:t>OCCGF (</w:t>
            </w:r>
            <w:r w:rsidRPr="00BE69F2">
              <w:rPr>
                <w:rFonts w:eastAsia="Arial Unicode MS"/>
                <w:cs/>
              </w:rPr>
              <w:t xml:space="preserve">ไต้หวัน) เพื่อให้ความช่วยเหลือลูกหนี้ เนื่องจากเงื่อนไขรายงานตามประกาศในประเทศไทย เท่านั้น </w:t>
            </w:r>
          </w:p>
        </w:tc>
      </w:tr>
    </w:tbl>
    <w:p w14:paraId="2B6E549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42B02A27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91" w:name="_Toc115806916"/>
      <w:r w:rsidRPr="00BE69F2">
        <w:rPr>
          <w:rFonts w:ascii="Browallia New" w:hAnsi="Browallia New" w:cs="Browallia New"/>
          <w:i w:val="0"/>
          <w:color w:val="002060"/>
        </w:rPr>
        <w:t>[Effective Date]</w:t>
      </w:r>
      <w:bookmarkEnd w:id="91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033FAC1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B4DF953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962D93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ให้เลือกรายงานด้วยวันที่นโยบาย หรือมาตรการที่เกี่ยวข้องเริ่มมีผลบังคับใช้ หรือ วันที่ลูกค้าเข้ามาตรการ</w:t>
            </w:r>
          </w:p>
        </w:tc>
      </w:tr>
      <w:tr w:rsidR="00BE69F2" w:rsidRPr="00BE69F2" w14:paraId="25039B4F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527ADF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1E4A574B" w14:textId="270E15A4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ให้รายงานวันที่ลูกหนี้เริ่มได้รับผลประโยชน์</w:t>
            </w:r>
            <w:r w:rsidR="00C46F8D">
              <w:rPr>
                <w:rFonts w:eastAsia="Arial Unicode MS" w:hint="cs"/>
                <w:cs/>
              </w:rPr>
              <w:t xml:space="preserve"> </w:t>
            </w:r>
            <w:r w:rsidR="00C46F8D" w:rsidRPr="00D46129">
              <w:rPr>
                <w:rFonts w:eastAsia="Arial Unicode MS" w:hint="cs"/>
                <w:cs/>
              </w:rPr>
              <w:t>ซึ่งอาจเป็น</w:t>
            </w:r>
            <w:r w:rsidR="00C46F8D" w:rsidRPr="00D46129">
              <w:rPr>
                <w:rFonts w:eastAsia="Arial Unicode MS"/>
                <w:cs/>
              </w:rPr>
              <w:t xml:space="preserve">ได้ทั้งวันที่ลูกค้าลงนามสัญญา หรือ วันที่ลูกค้าเบิกใช้ครั้งแรก ขึ้นอยู่กับว่า สง. </w:t>
            </w:r>
            <w:r w:rsidR="00C46F8D" w:rsidRPr="00D46129">
              <w:rPr>
                <w:rFonts w:eastAsia="Arial Unicode MS" w:hint="cs"/>
                <w:cs/>
              </w:rPr>
              <w:t>เริ่มต้น</w:t>
            </w:r>
            <w:r w:rsidR="00C46F8D" w:rsidRPr="00D46129">
              <w:rPr>
                <w:rFonts w:eastAsia="Arial Unicode MS"/>
                <w:cs/>
              </w:rPr>
              <w:t>การนับสิทธิประโยชน์วันใด</w:t>
            </w:r>
          </w:p>
        </w:tc>
      </w:tr>
    </w:tbl>
    <w:p w14:paraId="1669EEFB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5953A96" w14:textId="77777777" w:rsidTr="00F41B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901DF6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7E3A86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สง. มี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นโยบายความช่วยเหลือ ได้แก่มาตรการชะลอการชำระหนี้ที่ สง. ประกาศ เริ่มมีผล </w:t>
            </w:r>
            <w:r w:rsidRPr="00BE69F2">
              <w:rPr>
                <w:rFonts w:eastAsia="Arial Unicode MS"/>
              </w:rPr>
              <w:t>19</w:t>
            </w:r>
            <w:r w:rsidRPr="00BE69F2">
              <w:rPr>
                <w:rFonts w:eastAsia="Arial Unicode MS"/>
                <w:cs/>
              </w:rPr>
              <w:t xml:space="preserve"> เม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>ย</w:t>
            </w:r>
            <w:r w:rsidRPr="00BE69F2">
              <w:rPr>
                <w:rFonts w:eastAsia="Arial Unicode MS"/>
              </w:rPr>
              <w:t>. 63</w:t>
            </w:r>
            <w:r w:rsidRPr="00BE69F2">
              <w:rPr>
                <w:rFonts w:eastAsia="Arial Unicode MS"/>
                <w:cs/>
              </w:rPr>
              <w:t xml:space="preserve"> จนถึง </w:t>
            </w:r>
            <w:r w:rsidRPr="00BE69F2">
              <w:rPr>
                <w:rFonts w:eastAsia="Arial Unicode MS"/>
              </w:rPr>
              <w:t>31</w:t>
            </w:r>
            <w:r w:rsidRPr="00BE69F2">
              <w:rPr>
                <w:rFonts w:eastAsia="Arial Unicode MS"/>
                <w:cs/>
              </w:rPr>
              <w:t xml:space="preserve"> ธ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>ค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63  </w:t>
            </w:r>
            <w:r w:rsidRPr="00BE69F2">
              <w:rPr>
                <w:rFonts w:eastAsia="Arial Unicode MS"/>
                <w:cs/>
              </w:rPr>
              <w:t>และโครงการปรับปรุงโครงสร้างหนี้สำหรับลูกหนี้รายย่อยด้วยวิธีการรวมหนี้ (</w:t>
            </w:r>
            <w:r w:rsidRPr="00BE69F2">
              <w:rPr>
                <w:rFonts w:eastAsia="Arial Unicode MS"/>
              </w:rPr>
              <w:t xml:space="preserve">Debt Consolidation) </w:t>
            </w:r>
          </w:p>
          <w:p w14:paraId="53BFCC7C" w14:textId="77777777" w:rsidR="00033C0B" w:rsidRPr="00BE69F2" w:rsidRDefault="00033C0B" w:rsidP="009A6773">
            <w:pPr>
              <w:pStyle w:val="ListParagraph"/>
              <w:numPr>
                <w:ilvl w:val="0"/>
                <w:numId w:val="2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ลูกค้าขอเข้าความช่วยเหลือมาตรการ ที่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 xml:space="preserve">ในวันที่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>พ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ค. </w:t>
            </w:r>
            <w:r w:rsidRPr="00BE69F2">
              <w:rPr>
                <w:rFonts w:eastAsia="Arial Unicode MS"/>
              </w:rPr>
              <w:t xml:space="preserve">63 </w:t>
            </w:r>
            <w:r w:rsidRPr="00BE69F2">
              <w:rPr>
                <w:rFonts w:eastAsia="Arial Unicode MS"/>
                <w:cs/>
              </w:rPr>
              <w:t xml:space="preserve">และได้ชะลอการชำระหนี้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เดือน จะสิ้นสุดในวันที่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 xml:space="preserve">ส.ค. </w:t>
            </w:r>
            <w:r w:rsidRPr="00BE69F2">
              <w:rPr>
                <w:rFonts w:eastAsia="Arial Unicode MS"/>
              </w:rPr>
              <w:t>63</w:t>
            </w:r>
          </w:p>
          <w:p w14:paraId="001487D1" w14:textId="77777777" w:rsidR="00033C0B" w:rsidRPr="00BE69F2" w:rsidRDefault="00033C0B" w:rsidP="009A6773">
            <w:pPr>
              <w:pStyle w:val="ListParagraph"/>
              <w:numPr>
                <w:ilvl w:val="0"/>
                <w:numId w:val="2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เมื่อหมดมาตรการที่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ลูกค้า เข้ามาตรการที่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คือ</w:t>
            </w:r>
            <w:r w:rsidRPr="00BE69F2">
              <w:rPr>
                <w:rFonts w:eastAsia="Arial Unicode MS"/>
              </w:rPr>
              <w:t xml:space="preserve"> Debt Consolidation </w:t>
            </w:r>
            <w:r w:rsidRPr="00BE69F2">
              <w:rPr>
                <w:rFonts w:eastAsia="Arial Unicode MS"/>
                <w:cs/>
              </w:rPr>
              <w:t xml:space="preserve">ในวันที่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ก.ย. </w:t>
            </w:r>
            <w:r w:rsidRPr="00BE69F2">
              <w:rPr>
                <w:rFonts w:eastAsia="Arial Unicode MS"/>
              </w:rPr>
              <w:t>64</w:t>
            </w:r>
            <w:r w:rsidRPr="00BE69F2">
              <w:rPr>
                <w:rFonts w:eastAsia="Arial Unicode MS"/>
                <w:cs/>
              </w:rPr>
              <w:t xml:space="preserve"> โดยเป็นการรวมหนี้บัตรเครดิต กับสินเชื่อบ้าน อายุของสัญญา </w:t>
            </w:r>
            <w:r w:rsidRPr="00BE69F2">
              <w:rPr>
                <w:rFonts w:eastAsia="Arial Unicode MS"/>
              </w:rPr>
              <w:t>10</w:t>
            </w:r>
            <w:r w:rsidRPr="00BE69F2">
              <w:rPr>
                <w:rFonts w:eastAsia="Arial Unicode MS"/>
                <w:cs/>
              </w:rPr>
              <w:t xml:space="preserve"> ปี จะสิ้นสุด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ก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>ย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 64</w:t>
            </w:r>
          </w:p>
          <w:p w14:paraId="2EAB1D7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>ให้รายงาน</w:t>
            </w:r>
            <w:r w:rsidRPr="00BE69F2">
              <w:rPr>
                <w:rFonts w:eastAsia="Arial Unicode MS"/>
              </w:rPr>
              <w:t xml:space="preserve"> 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0D91D212" w14:textId="77777777" w:rsidTr="00F41B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8F57F5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7D23B16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หลักการให้รายงานช่วงที่ลูกค้าได้รับผลประโยชน์จากมาตรการนั้นๆ </w:t>
            </w:r>
          </w:p>
          <w:tbl>
            <w:tblPr>
              <w:tblStyle w:val="TableGrid"/>
              <w:tblW w:w="9465" w:type="dxa"/>
              <w:tblLayout w:type="fixed"/>
              <w:tblLook w:val="04A0" w:firstRow="1" w:lastRow="0" w:firstColumn="1" w:lastColumn="0" w:noHBand="0" w:noVBand="1"/>
            </w:tblPr>
            <w:tblGrid>
              <w:gridCol w:w="1158"/>
              <w:gridCol w:w="1134"/>
              <w:gridCol w:w="1418"/>
              <w:gridCol w:w="2453"/>
              <w:gridCol w:w="3302"/>
            </w:tblGrid>
            <w:tr w:rsidR="00BE69F2" w:rsidRPr="00BE69F2" w14:paraId="00B54421" w14:textId="77777777">
              <w:trPr>
                <w:trHeight w:val="259"/>
              </w:trPr>
              <w:tc>
                <w:tcPr>
                  <w:tcW w:w="1158" w:type="dxa"/>
                </w:tcPr>
                <w:p w14:paraId="5D5AAE0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134" w:type="dxa"/>
                </w:tcPr>
                <w:p w14:paraId="7AD390D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418" w:type="dxa"/>
                </w:tcPr>
                <w:p w14:paraId="2167A44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Effective Date</w:t>
                  </w:r>
                </w:p>
              </w:tc>
              <w:tc>
                <w:tcPr>
                  <w:tcW w:w="2453" w:type="dxa"/>
                </w:tcPr>
                <w:p w14:paraId="2016F9E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End Date</w:t>
                  </w:r>
                </w:p>
              </w:tc>
              <w:tc>
                <w:tcPr>
                  <w:tcW w:w="3302" w:type="dxa"/>
                </w:tcPr>
                <w:p w14:paraId="2C7E349D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Policy</w:t>
                  </w:r>
                </w:p>
              </w:tc>
            </w:tr>
            <w:tr w:rsidR="00BE69F2" w:rsidRPr="00BE69F2" w14:paraId="77A92FAC" w14:textId="77777777">
              <w:trPr>
                <w:trHeight w:val="259"/>
              </w:trPr>
              <w:tc>
                <w:tcPr>
                  <w:tcW w:w="1158" w:type="dxa"/>
                </w:tcPr>
                <w:p w14:paraId="4503585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2020-05-31</w:t>
                  </w:r>
                </w:p>
              </w:tc>
              <w:tc>
                <w:tcPr>
                  <w:tcW w:w="1134" w:type="dxa"/>
                </w:tcPr>
                <w:p w14:paraId="2C60DDD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ACC01</w:t>
                  </w:r>
                </w:p>
              </w:tc>
              <w:tc>
                <w:tcPr>
                  <w:tcW w:w="1418" w:type="dxa"/>
                </w:tcPr>
                <w:p w14:paraId="1B2B7D6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2020-05-01</w:t>
                  </w:r>
                </w:p>
              </w:tc>
              <w:tc>
                <w:tcPr>
                  <w:tcW w:w="2453" w:type="dxa"/>
                </w:tcPr>
                <w:p w14:paraId="6E770C1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2020-08-01</w:t>
                  </w:r>
                </w:p>
              </w:tc>
              <w:tc>
                <w:tcPr>
                  <w:tcW w:w="3302" w:type="dxa"/>
                </w:tcPr>
                <w:p w14:paraId="6817E496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2003800002 </w:t>
                  </w:r>
                  <w:r w:rsidRPr="00BE69F2">
                    <w:rPr>
                      <w:rFonts w:eastAsia="Arial Unicode MS"/>
                      <w:cs/>
                    </w:rPr>
                    <w:t>มาตรการชะลอชำระหนี้</w:t>
                  </w:r>
                </w:p>
              </w:tc>
            </w:tr>
            <w:tr w:rsidR="00BE69F2" w:rsidRPr="00BE69F2" w14:paraId="1A3797B0" w14:textId="77777777">
              <w:trPr>
                <w:trHeight w:val="259"/>
              </w:trPr>
              <w:tc>
                <w:tcPr>
                  <w:tcW w:w="1158" w:type="dxa"/>
                </w:tcPr>
                <w:p w14:paraId="3096C9E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2021-09-30</w:t>
                  </w:r>
                </w:p>
              </w:tc>
              <w:tc>
                <w:tcPr>
                  <w:tcW w:w="1134" w:type="dxa"/>
                </w:tcPr>
                <w:p w14:paraId="23CB81E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ACC01</w:t>
                  </w:r>
                </w:p>
              </w:tc>
              <w:tc>
                <w:tcPr>
                  <w:tcW w:w="1418" w:type="dxa"/>
                </w:tcPr>
                <w:p w14:paraId="5143212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2021-09-01</w:t>
                  </w:r>
                </w:p>
              </w:tc>
              <w:tc>
                <w:tcPr>
                  <w:tcW w:w="2453" w:type="dxa"/>
                </w:tcPr>
                <w:p w14:paraId="175AE14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วันที่ </w:t>
                  </w:r>
                  <w:r w:rsidRPr="00BE69F2">
                    <w:rPr>
                      <w:rFonts w:eastAsia="Arial Unicode MS"/>
                    </w:rPr>
                    <w:t xml:space="preserve">Maturity </w:t>
                  </w:r>
                  <w:r w:rsidRPr="00BE69F2">
                    <w:rPr>
                      <w:rFonts w:eastAsia="Arial Unicode MS"/>
                      <w:cs/>
                    </w:rPr>
                    <w:t xml:space="preserve">ของ </w:t>
                  </w:r>
                  <w:r w:rsidRPr="00BE69F2">
                    <w:rPr>
                      <w:rFonts w:eastAsia="Arial Unicode MS"/>
                    </w:rPr>
                    <w:t xml:space="preserve">Unsecured Loan </w:t>
                  </w:r>
                  <w:r w:rsidRPr="00BE69F2">
                    <w:rPr>
                      <w:rFonts w:eastAsia="Arial Unicode MS"/>
                      <w:cs/>
                    </w:rPr>
                    <w:t>ที่ได้รับผลประโยชน์ของอัตราดอกเบี้ยที่ปรับลดลง</w:t>
                  </w:r>
                </w:p>
              </w:tc>
              <w:tc>
                <w:tcPr>
                  <w:tcW w:w="3302" w:type="dxa"/>
                </w:tcPr>
                <w:p w14:paraId="1480548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2003800006 </w:t>
                  </w:r>
                  <w:r w:rsidRPr="00BE69F2">
                    <w:rPr>
                      <w:rFonts w:eastAsia="Arial Unicode MS"/>
                      <w:cs/>
                    </w:rPr>
                    <w:t>โครงการปรับปรุงโครงสร้างหนี้สำหรับลูกหนี้รายย่อยด้วยวิธีการรวมหนี้ (</w:t>
                  </w:r>
                  <w:r w:rsidRPr="00BE69F2">
                    <w:rPr>
                      <w:rFonts w:eastAsia="Arial Unicode MS"/>
                    </w:rPr>
                    <w:t>Debt Consolidation</w:t>
                  </w:r>
                  <w:r w:rsidRPr="00BE69F2">
                    <w:rPr>
                      <w:rFonts w:eastAsia="Arial Unicode MS"/>
                      <w:cs/>
                    </w:rPr>
                    <w:t>)</w:t>
                  </w:r>
                </w:p>
              </w:tc>
            </w:tr>
          </w:tbl>
          <w:p w14:paraId="61C2E9D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2E34C4C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AB2A72E" w14:textId="77777777" w:rsidTr="00BA42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96D974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C5247BB" w14:textId="77777777" w:rsidR="00033C0B" w:rsidRPr="00BE69F2" w:rsidRDefault="00033C0B" w:rsidP="009A6773">
            <w:pPr>
              <w:pStyle w:val="ListParagraph"/>
              <w:numPr>
                <w:ilvl w:val="0"/>
                <w:numId w:val="8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ข้อมูล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ของมาตรการสนับสนุนการรับโอนทรัพย์ชำระหนี้ และให้สิทธิลูกหนี้ซื้อคืน (โครงการพักทรัพย์ พักหนี้)</w:t>
            </w:r>
            <w:r w:rsidRPr="00BE69F2" w:rsidDel="00DA1BB9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Effective Data </w:t>
            </w:r>
            <w:r w:rsidRPr="00BE69F2">
              <w:rPr>
                <w:rFonts w:eastAsia="Arial Unicode MS"/>
                <w:cs/>
              </w:rPr>
              <w:t>ตามวันที่ตีโอนทรัพย์ชำระหนี้ใช่หรือไม่</w:t>
            </w:r>
          </w:p>
          <w:p w14:paraId="3B9693D8" w14:textId="77777777" w:rsidR="00033C0B" w:rsidRPr="00BE69F2" w:rsidRDefault="00033C0B" w:rsidP="009A6773">
            <w:pPr>
              <w:pStyle w:val="ListParagraph"/>
              <w:numPr>
                <w:ilvl w:val="0"/>
                <w:numId w:val="8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หากลูกค้ามีหลายบัญชีผูกกับหลักประกันต่างแปลง ตีโอนต่างวันกัน ให้รายงาน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วันเดียวกันที่ </w:t>
            </w:r>
            <w:r w:rsidRPr="00BE69F2">
              <w:rPr>
                <w:rFonts w:eastAsia="Arial Unicode MS"/>
              </w:rPr>
              <w:t xml:space="preserve">Customer Level </w:t>
            </w:r>
            <w:r w:rsidRPr="00BE69F2">
              <w:rPr>
                <w:rFonts w:eastAsia="Arial Unicode MS"/>
                <w:cs/>
              </w:rPr>
              <w:t xml:space="preserve">โดยเลือกวันที่ตีโอนวันแรกเป็น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</w:tc>
      </w:tr>
      <w:tr w:rsidR="00BE69F2" w:rsidRPr="00BE69F2" w14:paraId="1C429741" w14:textId="77777777" w:rsidTr="00BA42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2C43DC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4D83636C" w14:textId="77777777" w:rsidR="00033C0B" w:rsidRPr="00BE69F2" w:rsidRDefault="00033C0B" w:rsidP="009A6773">
            <w:pPr>
              <w:pStyle w:val="ListParagraph"/>
              <w:numPr>
                <w:ilvl w:val="0"/>
                <w:numId w:val="57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>สำหรับมาตรการสนับสนุนการรับโอนทรัพย์ชำระหนี้ และให้สิทธิลูกหนี้ซื้อคืน (โครงการพักทรัพย์ พักหนี้)</w:t>
            </w:r>
            <w:r w:rsidRPr="00BE69F2" w:rsidDel="00DA1BB9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ให้รายงานวันที่ตีโอนทรัพย์ชำระหนี้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ซึ่งหมายถึง วันที่ สง. รับรู้ทรัพย์สินที่ตีโอนทรัพย์ชำระหนี้ในบัญชีทรัพย์สินของ สง. ซึ่งสง.จะต้องปรับลดยอดสินเชื่อในเวลาเดียวกัน</w:t>
            </w:r>
          </w:p>
          <w:p w14:paraId="4489F56F" w14:textId="77777777" w:rsidR="00033C0B" w:rsidRPr="00BE69F2" w:rsidRDefault="00033C0B" w:rsidP="009A6773">
            <w:pPr>
              <w:pStyle w:val="ListParagraph"/>
              <w:numPr>
                <w:ilvl w:val="0"/>
                <w:numId w:val="57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เนื่องจากให้รายงานเป็นรายบัญชี </w:t>
            </w:r>
          </w:p>
          <w:p w14:paraId="7B997CEF" w14:textId="77777777" w:rsidR="00033C0B" w:rsidRPr="00BE69F2" w:rsidRDefault="00033C0B" w:rsidP="009A6773">
            <w:pPr>
              <w:pStyle w:val="ListParagraph"/>
              <w:ind w:left="36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กรณีแต่ละบัญชีมีการตีโอนในวันที่แตกต่างกัน ให้รายงาน</w:t>
            </w:r>
            <w:r w:rsidRPr="00BE69F2">
              <w:rPr>
                <w:rFonts w:eastAsia="Arial Unicode MS"/>
              </w:rPr>
              <w:t xml:space="preserve"> Effective Date </w:t>
            </w:r>
            <w:r w:rsidRPr="00BE69F2">
              <w:rPr>
                <w:rFonts w:eastAsia="Arial Unicode MS"/>
                <w:cs/>
              </w:rPr>
              <w:t xml:space="preserve">ตาม วันที่ตีโอนทรัพย์ชำระหนี้ของบัญชีนั้น </w:t>
            </w:r>
          </w:p>
          <w:p w14:paraId="4A5AE651" w14:textId="77777777" w:rsidR="00033C0B" w:rsidRPr="00BE69F2" w:rsidRDefault="00033C0B" w:rsidP="009A6773">
            <w:pPr>
              <w:pStyle w:val="ListParagraph"/>
              <w:ind w:left="36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u w:val="single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กรณีในบัญชีนั้นมีที่ดินหลายแปลงและมีวันที่ตีโอนไม่พร้อมกัน </w:t>
            </w:r>
            <w:r w:rsidRPr="00BE69F2">
              <w:rPr>
                <w:rFonts w:eastAsia="Arial Unicode MS"/>
                <w:u w:val="single"/>
                <w:cs/>
              </w:rPr>
              <w:t>การรายงานให้พิจารณา</w:t>
            </w:r>
            <w:r w:rsidRPr="00BE69F2">
              <w:rPr>
                <w:rFonts w:eastAsia="Arial Unicode MS"/>
                <w:u w:val="single"/>
              </w:rPr>
              <w:t xml:space="preserve"> Effective Date </w:t>
            </w:r>
            <w:r w:rsidRPr="00BE69F2">
              <w:rPr>
                <w:rFonts w:eastAsia="Arial Unicode MS"/>
                <w:u w:val="single"/>
                <w:cs/>
              </w:rPr>
              <w:t>จากวันที่จะทำการปรับลดยอดคงค้าง</w:t>
            </w:r>
            <w:r w:rsidRPr="00BE69F2">
              <w:rPr>
                <w:rFonts w:eastAsia="Arial Unicode MS"/>
                <w:cs/>
              </w:rPr>
              <w:t xml:space="preserve"> เช่น หาก สง. ปรับลดยอดคงค้างลงในวันที่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มี</w:t>
            </w:r>
            <w:r w:rsidRPr="00BE69F2">
              <w:rPr>
                <w:rFonts w:eastAsia="Arial Unicode MS"/>
              </w:rPr>
              <w:t>.</w:t>
            </w:r>
            <w:r w:rsidRPr="00BE69F2">
              <w:rPr>
                <w:rFonts w:eastAsia="Arial Unicode MS"/>
                <w:cs/>
              </w:rPr>
              <w:t xml:space="preserve">ค. (วันที่มีการตีโอนที่ดินแปลงแรก) ก็ให้รายงาน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เข้ามาเป็นวันที่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มี.ค. แต่ถ้า สง. มีการปรับลดยอดคงค้าง เมื่อมีการตีโอนที่ดินครบทุกแปลง (สมมุติวันที่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มี.ค)  ก็ให้รายงาน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เป็นวันที่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มี.ค.</w:t>
            </w:r>
          </w:p>
        </w:tc>
      </w:tr>
    </w:tbl>
    <w:p w14:paraId="41B16CA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7B9C9E1" w14:textId="77777777" w:rsidTr="00BA42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EA347C5" w14:textId="77777777" w:rsidR="00033C0B" w:rsidRPr="00BE69F2" w:rsidRDefault="00033C0B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905345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ข้อมูลวันที่ลูกหนี้เริ่มได้รับผลประโยชน์ ต้องรายงานอย่างไร</w:t>
            </w:r>
          </w:p>
          <w:p w14:paraId="07B6F84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u w:val="single"/>
                <w:cs/>
              </w:rPr>
              <w:t>ตัวอย่าง</w:t>
            </w:r>
            <w:r w:rsidRPr="00BE69F2">
              <w:rPr>
                <w:rFonts w:eastAsia="Arial Unicode MS"/>
                <w:cs/>
              </w:rPr>
              <w:t xml:space="preserve"> โครงการพักหนี้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เดือน นโยบายเริ่ม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ก.ค. สิ้นสุดที่ลูกหนี้จะมีสิทธิขอเข้าโครงการ </w:t>
            </w:r>
            <w:r w:rsidRPr="00BE69F2">
              <w:rPr>
                <w:rFonts w:eastAsia="Arial Unicode MS"/>
              </w:rPr>
              <w:t>30</w:t>
            </w:r>
            <w:r w:rsidRPr="00BE69F2">
              <w:rPr>
                <w:rFonts w:eastAsia="Arial Unicode MS"/>
                <w:cs/>
              </w:rPr>
              <w:t xml:space="preserve"> ก.ย.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137"/>
              <w:gridCol w:w="3138"/>
              <w:gridCol w:w="3138"/>
            </w:tblGrid>
            <w:tr w:rsidR="00BE69F2" w:rsidRPr="00BE69F2" w14:paraId="3A1959D8" w14:textId="77777777">
              <w:tc>
                <w:tcPr>
                  <w:tcW w:w="3137" w:type="dxa"/>
                </w:tcPr>
                <w:p w14:paraId="115EA3F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บัญชี</w:t>
                  </w:r>
                </w:p>
              </w:tc>
              <w:tc>
                <w:tcPr>
                  <w:tcW w:w="3138" w:type="dxa"/>
                </w:tcPr>
                <w:p w14:paraId="76C5FA9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เข้าโครงการวันที่</w:t>
                  </w:r>
                </w:p>
              </w:tc>
              <w:tc>
                <w:tcPr>
                  <w:tcW w:w="3138" w:type="dxa"/>
                </w:tcPr>
                <w:p w14:paraId="242BA9AF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สิ้นสุดพักหนี้ </w:t>
                  </w:r>
                  <w:r w:rsidRPr="00BE69F2">
                    <w:rPr>
                      <w:rFonts w:eastAsia="Arial Unicode MS"/>
                    </w:rPr>
                    <w:t xml:space="preserve">3 </w:t>
                  </w:r>
                  <w:r w:rsidRPr="00BE69F2">
                    <w:rPr>
                      <w:rFonts w:eastAsia="Arial Unicode MS"/>
                      <w:cs/>
                    </w:rPr>
                    <w:t>เดือน</w:t>
                  </w:r>
                </w:p>
              </w:tc>
            </w:tr>
            <w:tr w:rsidR="00BE69F2" w:rsidRPr="00BE69F2" w14:paraId="707DE48E" w14:textId="77777777">
              <w:tc>
                <w:tcPr>
                  <w:tcW w:w="3137" w:type="dxa"/>
                </w:tcPr>
                <w:p w14:paraId="799880F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A001</w:t>
                  </w:r>
                </w:p>
              </w:tc>
              <w:tc>
                <w:tcPr>
                  <w:tcW w:w="3138" w:type="dxa"/>
                </w:tcPr>
                <w:p w14:paraId="6A9796B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1 </w:t>
                  </w:r>
                  <w:r w:rsidRPr="00BE69F2">
                    <w:rPr>
                      <w:rFonts w:eastAsia="Arial Unicode MS"/>
                      <w:cs/>
                    </w:rPr>
                    <w:t>ส.ค.</w:t>
                  </w:r>
                </w:p>
              </w:tc>
              <w:tc>
                <w:tcPr>
                  <w:tcW w:w="3138" w:type="dxa"/>
                </w:tcPr>
                <w:p w14:paraId="547D930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30</w:t>
                  </w:r>
                  <w:r w:rsidRPr="00BE69F2">
                    <w:rPr>
                      <w:rFonts w:eastAsia="Arial Unicode MS"/>
                      <w:cs/>
                    </w:rPr>
                    <w:t xml:space="preserve"> ต.ค.</w:t>
                  </w:r>
                </w:p>
              </w:tc>
            </w:tr>
            <w:tr w:rsidR="00BE69F2" w:rsidRPr="00BE69F2" w14:paraId="0B215E86" w14:textId="77777777">
              <w:tc>
                <w:tcPr>
                  <w:tcW w:w="3137" w:type="dxa"/>
                </w:tcPr>
                <w:p w14:paraId="28B60F3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B001  </w:t>
                  </w:r>
                </w:p>
              </w:tc>
              <w:tc>
                <w:tcPr>
                  <w:tcW w:w="3138" w:type="dxa"/>
                </w:tcPr>
                <w:p w14:paraId="6B71FBDB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1 </w:t>
                  </w:r>
                  <w:r w:rsidRPr="00BE69F2">
                    <w:rPr>
                      <w:rFonts w:eastAsia="Arial Unicode MS"/>
                      <w:cs/>
                    </w:rPr>
                    <w:t>ก.ย.</w:t>
                  </w:r>
                </w:p>
              </w:tc>
              <w:tc>
                <w:tcPr>
                  <w:tcW w:w="3138" w:type="dxa"/>
                </w:tcPr>
                <w:p w14:paraId="0ED7E2B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30 </w:t>
                  </w:r>
                  <w:r w:rsidRPr="00BE69F2">
                    <w:rPr>
                      <w:rFonts w:eastAsia="Arial Unicode MS"/>
                      <w:cs/>
                    </w:rPr>
                    <w:t>พ.ย.</w:t>
                  </w:r>
                </w:p>
              </w:tc>
            </w:tr>
          </w:tbl>
          <w:p w14:paraId="1A33FE9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  <w:tr w:rsidR="00BE69F2" w:rsidRPr="00BE69F2" w14:paraId="3DCF7624" w14:textId="77777777" w:rsidTr="00BA42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0D82A85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0" w:type="dxa"/>
          </w:tcPr>
          <w:p w14:paraId="6880BEC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ให้รายงานดังนี้</w:t>
            </w:r>
          </w:p>
          <w:tbl>
            <w:tblPr>
              <w:tblStyle w:val="TableGrid"/>
              <w:tblW w:w="9436" w:type="dxa"/>
              <w:tblLayout w:type="fixed"/>
              <w:tblLook w:val="04A0" w:firstRow="1" w:lastRow="0" w:firstColumn="1" w:lastColumn="0" w:noHBand="0" w:noVBand="1"/>
            </w:tblPr>
            <w:tblGrid>
              <w:gridCol w:w="3144"/>
              <w:gridCol w:w="3146"/>
              <w:gridCol w:w="3146"/>
            </w:tblGrid>
            <w:tr w:rsidR="00BE69F2" w:rsidRPr="00BE69F2" w14:paraId="3919FCD9" w14:textId="77777777">
              <w:trPr>
                <w:trHeight w:val="259"/>
              </w:trPr>
              <w:tc>
                <w:tcPr>
                  <w:tcW w:w="3144" w:type="dxa"/>
                </w:tcPr>
                <w:p w14:paraId="2E24132A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บัญชี</w:t>
                  </w:r>
                </w:p>
              </w:tc>
              <w:tc>
                <w:tcPr>
                  <w:tcW w:w="3146" w:type="dxa"/>
                </w:tcPr>
                <w:p w14:paraId="39000C8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Effective Date</w:t>
                  </w:r>
                </w:p>
              </w:tc>
              <w:tc>
                <w:tcPr>
                  <w:tcW w:w="3146" w:type="dxa"/>
                </w:tcPr>
                <w:p w14:paraId="51EE2BF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End Date</w:t>
                  </w:r>
                </w:p>
              </w:tc>
            </w:tr>
            <w:tr w:rsidR="00BE69F2" w:rsidRPr="00BE69F2" w14:paraId="5E22079D" w14:textId="77777777">
              <w:trPr>
                <w:trHeight w:val="245"/>
              </w:trPr>
              <w:tc>
                <w:tcPr>
                  <w:tcW w:w="3144" w:type="dxa"/>
                </w:tcPr>
                <w:p w14:paraId="3505E14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A001</w:t>
                  </w:r>
                </w:p>
              </w:tc>
              <w:tc>
                <w:tcPr>
                  <w:tcW w:w="3146" w:type="dxa"/>
                </w:tcPr>
                <w:p w14:paraId="3DA14A5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1 </w:t>
                  </w:r>
                  <w:r w:rsidRPr="00BE69F2">
                    <w:rPr>
                      <w:rFonts w:eastAsia="Arial Unicode MS"/>
                      <w:cs/>
                    </w:rPr>
                    <w:t>ส.ค.</w:t>
                  </w:r>
                </w:p>
              </w:tc>
              <w:tc>
                <w:tcPr>
                  <w:tcW w:w="3146" w:type="dxa"/>
                </w:tcPr>
                <w:p w14:paraId="6FAD159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30</w:t>
                  </w:r>
                  <w:r w:rsidRPr="00BE69F2">
                    <w:rPr>
                      <w:rFonts w:eastAsia="Arial Unicode MS"/>
                      <w:cs/>
                    </w:rPr>
                    <w:t xml:space="preserve"> ต.ค.</w:t>
                  </w:r>
                </w:p>
              </w:tc>
            </w:tr>
            <w:tr w:rsidR="00BE69F2" w:rsidRPr="00BE69F2" w14:paraId="457C6254" w14:textId="77777777">
              <w:trPr>
                <w:trHeight w:val="259"/>
              </w:trPr>
              <w:tc>
                <w:tcPr>
                  <w:tcW w:w="3144" w:type="dxa"/>
                </w:tcPr>
                <w:p w14:paraId="5A8AF01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B001  </w:t>
                  </w:r>
                </w:p>
              </w:tc>
              <w:tc>
                <w:tcPr>
                  <w:tcW w:w="3146" w:type="dxa"/>
                </w:tcPr>
                <w:p w14:paraId="1F28BAC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1 </w:t>
                  </w:r>
                  <w:r w:rsidRPr="00BE69F2">
                    <w:rPr>
                      <w:rFonts w:eastAsia="Arial Unicode MS"/>
                      <w:cs/>
                    </w:rPr>
                    <w:t>ก.ย.</w:t>
                  </w:r>
                </w:p>
              </w:tc>
              <w:tc>
                <w:tcPr>
                  <w:tcW w:w="3146" w:type="dxa"/>
                </w:tcPr>
                <w:p w14:paraId="7893499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30 </w:t>
                  </w:r>
                  <w:r w:rsidRPr="00BE69F2">
                    <w:rPr>
                      <w:rFonts w:eastAsia="Arial Unicode MS"/>
                      <w:cs/>
                    </w:rPr>
                    <w:t>พ.ย.</w:t>
                  </w:r>
                </w:p>
              </w:tc>
            </w:tr>
          </w:tbl>
          <w:p w14:paraId="4FD51D3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</w:tc>
      </w:tr>
    </w:tbl>
    <w:p w14:paraId="5AF419C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2B53BAD" w14:textId="77777777" w:rsidTr="00BA42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18D7A79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BA060F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สง. สามารถนำส่งบัญชีเฉพาะโครงการที่เข้าร่วมล่าสุดสำหรับมาตรการ </w:t>
            </w:r>
            <w:r w:rsidRPr="00BE69F2">
              <w:rPr>
                <w:rFonts w:eastAsia="Arial Unicode MS"/>
              </w:rPr>
              <w:t>2003800002</w:t>
            </w:r>
            <w:r w:rsidRPr="00BE69F2">
              <w:rPr>
                <w:rFonts w:eastAsia="Arial Unicode MS"/>
                <w:cs/>
              </w:rPr>
              <w:t xml:space="preserve"> ชะลอการชำระ และขอไม่นำส่ง</w:t>
            </w:r>
            <w:r w:rsidRPr="00BE69F2">
              <w:rPr>
                <w:rFonts w:eastAsia="Arial Unicode MS"/>
              </w:rPr>
              <w:t xml:space="preserve"> Effective Date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ได้หรือไม่</w:t>
            </w:r>
          </w:p>
        </w:tc>
      </w:tr>
      <w:tr w:rsidR="00BE69F2" w:rsidRPr="00BE69F2" w14:paraId="2F2D9C9B" w14:textId="77777777" w:rsidTr="00BA42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1DBF220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0" w:type="dxa"/>
          </w:tcPr>
          <w:p w14:paraId="488A547E" w14:textId="36BB2CFB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สำหรับมาตรการ </w:t>
            </w:r>
            <w:r w:rsidR="00EF5E23">
              <w:rPr>
                <w:rFonts w:eastAsia="Arial Unicode MS"/>
              </w:rPr>
              <w:t>2003800002</w:t>
            </w:r>
            <w:r w:rsidRPr="00BE69F2">
              <w:rPr>
                <w:rFonts w:eastAsia="Arial Unicode MS"/>
                <w:cs/>
              </w:rPr>
              <w:t xml:space="preserve"> ชะลอการชำระหนี้มีทั้งหมด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>ระยะ ดังนี้</w:t>
            </w:r>
          </w:p>
          <w:p w14:paraId="7DD844B4" w14:textId="77777777" w:rsidR="00033C0B" w:rsidRPr="00BE69F2" w:rsidRDefault="00033C0B" w:rsidP="009A6773">
            <w:pPr>
              <w:pStyle w:val="ListParagraph"/>
              <w:numPr>
                <w:ilvl w:val="0"/>
                <w:numId w:val="7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มาตรการพักชำระหนี้ ระยะ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>ประกาศ ธปท. ที่ สกส.</w:t>
            </w:r>
            <w:r w:rsidRPr="00BE69F2">
              <w:rPr>
                <w:rFonts w:eastAsia="Arial Unicode MS"/>
              </w:rPr>
              <w:t xml:space="preserve">1 3/2563 </w:t>
            </w:r>
            <w:r w:rsidRPr="00BE69F2">
              <w:rPr>
                <w:rFonts w:eastAsia="Arial Unicode MS"/>
                <w:cs/>
              </w:rPr>
              <w:t xml:space="preserve">เรื่อง การชะลอชำระหนี้แก่ผู้ประกอบวิสาหกิจที่ได้รับผลกระทบจากการระบาดของโรคติดเชื้อไวรัสโคโรนา </w:t>
            </w:r>
            <w:r w:rsidRPr="00BE69F2">
              <w:rPr>
                <w:rFonts w:eastAsia="Arial Unicode MS"/>
              </w:rPr>
              <w:t xml:space="preserve">2019 (23 </w:t>
            </w:r>
            <w:r w:rsidRPr="00BE69F2">
              <w:rPr>
                <w:rFonts w:eastAsia="Arial Unicode MS"/>
                <w:cs/>
              </w:rPr>
              <w:t xml:space="preserve">เม.ย. </w:t>
            </w:r>
            <w:r w:rsidRPr="00BE69F2">
              <w:rPr>
                <w:rFonts w:eastAsia="Arial Unicode MS"/>
              </w:rPr>
              <w:t>63)</w:t>
            </w:r>
          </w:p>
          <w:p w14:paraId="6CD0B2E9" w14:textId="77777777" w:rsidR="00033C0B" w:rsidRPr="00EF5E23" w:rsidRDefault="00033C0B" w:rsidP="009A6773">
            <w:pPr>
              <w:pStyle w:val="ListParagraph"/>
              <w:numPr>
                <w:ilvl w:val="0"/>
                <w:numId w:val="7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4"/>
              </w:rPr>
            </w:pPr>
            <w:r w:rsidRPr="00EF5E23">
              <w:rPr>
                <w:rFonts w:eastAsia="Arial Unicode MS"/>
                <w:spacing w:val="-4"/>
                <w:cs/>
              </w:rPr>
              <w:t xml:space="preserve">มาตรการพักชำระหนี้ ระยะ </w:t>
            </w:r>
            <w:r w:rsidRPr="00EF5E23">
              <w:rPr>
                <w:rFonts w:eastAsia="Arial Unicode MS"/>
                <w:spacing w:val="-4"/>
              </w:rPr>
              <w:t xml:space="preserve">2 </w:t>
            </w:r>
            <w:r w:rsidRPr="00EF5E23">
              <w:rPr>
                <w:rFonts w:eastAsia="Arial Unicode MS"/>
                <w:spacing w:val="-4"/>
                <w:cs/>
              </w:rPr>
              <w:t xml:space="preserve">หนังสือเวียน แนวทางการดำเนินการที่เกี่ยวข้องกับการปรับปรุงโครงสร้างหนี้ เพื่อช่วยเหลือลูกหนี้ธุรกิจภายหลังสิ้นสุดมาตรการชำระหนี้ตามพระราชกำหนด (ธปท. ฝนส. </w:t>
            </w:r>
            <w:r w:rsidRPr="00EF5E23">
              <w:rPr>
                <w:rFonts w:eastAsia="Arial Unicode MS"/>
                <w:spacing w:val="-4"/>
              </w:rPr>
              <w:t xml:space="preserve">(23) </w:t>
            </w:r>
            <w:r w:rsidRPr="00EF5E23">
              <w:rPr>
                <w:rFonts w:eastAsia="Arial Unicode MS"/>
                <w:spacing w:val="-4"/>
                <w:cs/>
              </w:rPr>
              <w:t xml:space="preserve">ว. </w:t>
            </w:r>
            <w:r w:rsidRPr="00EF5E23">
              <w:rPr>
                <w:rFonts w:eastAsia="Arial Unicode MS"/>
                <w:spacing w:val="-4"/>
              </w:rPr>
              <w:t xml:space="preserve">1135/2563) (23 </w:t>
            </w:r>
            <w:r w:rsidRPr="00EF5E23">
              <w:rPr>
                <w:rFonts w:eastAsia="Arial Unicode MS"/>
                <w:spacing w:val="-4"/>
                <w:cs/>
              </w:rPr>
              <w:t xml:space="preserve">ต.ค. </w:t>
            </w:r>
            <w:r w:rsidRPr="00EF5E23">
              <w:rPr>
                <w:rFonts w:eastAsia="Arial Unicode MS"/>
                <w:spacing w:val="-4"/>
              </w:rPr>
              <w:t>63)</w:t>
            </w:r>
          </w:p>
          <w:p w14:paraId="1D6C88DC" w14:textId="77777777" w:rsidR="00033C0B" w:rsidRPr="00BE69F2" w:rsidRDefault="00033C0B" w:rsidP="009A6773">
            <w:pPr>
              <w:pStyle w:val="ListParagraph"/>
              <w:numPr>
                <w:ilvl w:val="0"/>
                <w:numId w:val="7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มาตรการพักชำระหนี้ระยะ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ฝนส.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ว. </w:t>
            </w:r>
            <w:r w:rsidRPr="00BE69F2">
              <w:rPr>
                <w:rFonts w:eastAsia="Arial Unicode MS"/>
              </w:rPr>
              <w:t xml:space="preserve">594/2564 </w:t>
            </w:r>
            <w:r w:rsidRPr="00BE69F2">
              <w:rPr>
                <w:rFonts w:eastAsia="Arial Unicode MS"/>
                <w:cs/>
              </w:rPr>
              <w:t xml:space="preserve">เรื่องแนวทางการดำเนินงานที่เกี่ยวกับการปรับปรุงโครงสร้างหนี้เพื่อช่วยเหลือลูกหนี้ธุรกิจที่ได้รับผลกระทบจากโรคติดเชื้อไวรัสโคโรนา </w:t>
            </w:r>
            <w:r w:rsidRPr="00BE69F2">
              <w:rPr>
                <w:rFonts w:eastAsia="Arial Unicode MS"/>
              </w:rPr>
              <w:t xml:space="preserve">2019 (18 </w:t>
            </w:r>
            <w:r w:rsidRPr="00BE69F2">
              <w:rPr>
                <w:rFonts w:eastAsia="Arial Unicode MS"/>
                <w:cs/>
              </w:rPr>
              <w:t xml:space="preserve">มิ.ย. </w:t>
            </w:r>
            <w:r w:rsidRPr="00BE69F2">
              <w:rPr>
                <w:rFonts w:eastAsia="Arial Unicode MS"/>
              </w:rPr>
              <w:t>64)</w:t>
            </w:r>
          </w:p>
          <w:p w14:paraId="67CB2F45" w14:textId="77777777" w:rsidR="00033C0B" w:rsidRPr="00BE69F2" w:rsidRDefault="00033C0B" w:rsidP="009A6773">
            <w:pPr>
              <w:pStyle w:val="ListParagraph"/>
              <w:numPr>
                <w:ilvl w:val="0"/>
                <w:numId w:val="7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มาตรการช่วยเหลือลูกหนี้รายย่อยระยะที่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หนังสือเวียนมาตรการให้ความช่วยเหลือลูกหนี้รายย่อยในช่วงสถานการณ์การระบาดของโรคติดเชื้อไวรัสโคโรนา </w:t>
            </w:r>
            <w:r w:rsidRPr="00BE69F2">
              <w:rPr>
                <w:rFonts w:eastAsia="Arial Unicode MS"/>
              </w:rPr>
              <w:t xml:space="preserve">2019 (COVID-19) </w:t>
            </w:r>
            <w:r w:rsidRPr="00BE69F2">
              <w:rPr>
                <w:rFonts w:eastAsia="Arial Unicode MS"/>
                <w:cs/>
              </w:rPr>
              <w:t xml:space="preserve">ระยะที่ </w:t>
            </w:r>
            <w:r w:rsidRPr="00BE69F2">
              <w:rPr>
                <w:rFonts w:eastAsia="Arial Unicode MS"/>
              </w:rPr>
              <w:t>3 (</w:t>
            </w:r>
            <w:r w:rsidRPr="00BE69F2">
              <w:rPr>
                <w:rFonts w:eastAsia="Arial Unicode MS"/>
                <w:cs/>
              </w:rPr>
              <w:t xml:space="preserve">ธปท. กปน.ว. </w:t>
            </w:r>
            <w:r w:rsidRPr="00BE69F2">
              <w:rPr>
                <w:rFonts w:eastAsia="Arial Unicode MS"/>
              </w:rPr>
              <w:t xml:space="preserve">480/2564) (14 </w:t>
            </w:r>
            <w:r w:rsidRPr="00BE69F2">
              <w:rPr>
                <w:rFonts w:eastAsia="Arial Unicode MS"/>
                <w:cs/>
              </w:rPr>
              <w:t xml:space="preserve">พ.ค. </w:t>
            </w:r>
            <w:r w:rsidRPr="00BE69F2">
              <w:rPr>
                <w:rFonts w:eastAsia="Arial Unicode MS"/>
              </w:rPr>
              <w:t>64)</w:t>
            </w:r>
          </w:p>
          <w:p w14:paraId="78E1519D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7704F54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b/>
                <w:bCs/>
                <w:u w:val="single"/>
                <w:cs/>
              </w:rPr>
              <w:t>สมมุติ</w:t>
            </w:r>
            <w:r w:rsidRPr="00BE69F2">
              <w:rPr>
                <w:rFonts w:eastAsia="Arial Unicode MS"/>
                <w:cs/>
              </w:rPr>
              <w:t xml:space="preserve"> บัญชีลูกหนี้เข้าทั้ง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ระยะ (แต่ละครั้งได้รับการพักหนี้ </w:t>
            </w:r>
            <w:r w:rsidRPr="00BE69F2">
              <w:rPr>
                <w:rFonts w:eastAsia="Arial Unicode MS"/>
              </w:rPr>
              <w:t xml:space="preserve">6 </w:t>
            </w:r>
            <w:r w:rsidRPr="00BE69F2">
              <w:rPr>
                <w:rFonts w:eastAsia="Arial Unicode MS"/>
                <w:cs/>
              </w:rPr>
              <w:t>เดือน) จะรายงานตามตาราง</w:t>
            </w:r>
          </w:p>
          <w:p w14:paraId="1442D81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ณ วันที่ </w:t>
            </w:r>
            <w:r w:rsidRPr="00BE69F2">
              <w:rPr>
                <w:rFonts w:eastAsia="Arial Unicode MS"/>
              </w:rPr>
              <w:t>Go-Live</w:t>
            </w:r>
          </w:p>
          <w:tbl>
            <w:tblPr>
              <w:tblStyle w:val="TableGrid"/>
              <w:tblW w:w="9465" w:type="dxa"/>
              <w:tblLayout w:type="fixed"/>
              <w:tblLook w:val="04A0" w:firstRow="1" w:lastRow="0" w:firstColumn="1" w:lastColumn="0" w:noHBand="0" w:noVBand="1"/>
            </w:tblPr>
            <w:tblGrid>
              <w:gridCol w:w="1867"/>
              <w:gridCol w:w="1559"/>
              <w:gridCol w:w="1559"/>
              <w:gridCol w:w="1268"/>
              <w:gridCol w:w="3212"/>
            </w:tblGrid>
            <w:tr w:rsidR="00BE69F2" w:rsidRPr="00BE69F2" w14:paraId="66934122" w14:textId="77777777">
              <w:trPr>
                <w:trHeight w:val="259"/>
              </w:trPr>
              <w:tc>
                <w:tcPr>
                  <w:tcW w:w="1867" w:type="dxa"/>
                </w:tcPr>
                <w:p w14:paraId="6369042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559" w:type="dxa"/>
                </w:tcPr>
                <w:p w14:paraId="4ED25564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559" w:type="dxa"/>
                </w:tcPr>
                <w:p w14:paraId="7622C0C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Effective Date</w:t>
                  </w:r>
                </w:p>
              </w:tc>
              <w:tc>
                <w:tcPr>
                  <w:tcW w:w="1268" w:type="dxa"/>
                </w:tcPr>
                <w:p w14:paraId="2E49ADB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End Date</w:t>
                  </w:r>
                </w:p>
              </w:tc>
              <w:tc>
                <w:tcPr>
                  <w:tcW w:w="3212" w:type="dxa"/>
                </w:tcPr>
                <w:p w14:paraId="5B9B0EC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Policy</w:t>
                  </w:r>
                </w:p>
              </w:tc>
            </w:tr>
            <w:tr w:rsidR="00BE69F2" w:rsidRPr="00BE69F2" w14:paraId="4FF7A31D" w14:textId="77777777">
              <w:trPr>
                <w:trHeight w:val="259"/>
              </w:trPr>
              <w:tc>
                <w:tcPr>
                  <w:tcW w:w="1867" w:type="dxa"/>
                </w:tcPr>
                <w:p w14:paraId="3A36A8D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ณ วันที่ </w:t>
                  </w:r>
                  <w:r w:rsidRPr="00BE69F2">
                    <w:rPr>
                      <w:rFonts w:eastAsia="Arial Unicode MS"/>
                    </w:rPr>
                    <w:t>Go-Live</w:t>
                  </w:r>
                </w:p>
              </w:tc>
              <w:tc>
                <w:tcPr>
                  <w:tcW w:w="1559" w:type="dxa"/>
                </w:tcPr>
                <w:p w14:paraId="5DF7303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ACC01</w:t>
                  </w:r>
                </w:p>
              </w:tc>
              <w:tc>
                <w:tcPr>
                  <w:tcW w:w="1559" w:type="dxa"/>
                </w:tcPr>
                <w:p w14:paraId="6F029DF3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2020-04-01</w:t>
                  </w:r>
                </w:p>
              </w:tc>
              <w:tc>
                <w:tcPr>
                  <w:tcW w:w="1268" w:type="dxa"/>
                </w:tcPr>
                <w:p w14:paraId="527274E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2020-09-30</w:t>
                  </w:r>
                </w:p>
              </w:tc>
              <w:tc>
                <w:tcPr>
                  <w:tcW w:w="3212" w:type="dxa"/>
                </w:tcPr>
                <w:p w14:paraId="0BFBA50D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 xml:space="preserve">2003800002 </w:t>
                  </w:r>
                  <w:r w:rsidRPr="00BE69F2">
                    <w:rPr>
                      <w:rFonts w:eastAsia="Arial Unicode MS"/>
                      <w:cs/>
                    </w:rPr>
                    <w:t>มาตรการชะลอชำระหนี้</w:t>
                  </w:r>
                </w:p>
              </w:tc>
            </w:tr>
            <w:tr w:rsidR="00BE69F2" w:rsidRPr="00BE69F2" w14:paraId="493C94DC" w14:textId="77777777">
              <w:trPr>
                <w:trHeight w:val="259"/>
              </w:trPr>
              <w:tc>
                <w:tcPr>
                  <w:tcW w:w="1867" w:type="dxa"/>
                </w:tcPr>
                <w:p w14:paraId="6A395CA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ณ วันที่ </w:t>
                  </w:r>
                  <w:r w:rsidRPr="00BE69F2">
                    <w:rPr>
                      <w:rFonts w:eastAsia="Arial Unicode MS"/>
                    </w:rPr>
                    <w:t>Go-Live</w:t>
                  </w:r>
                </w:p>
              </w:tc>
              <w:tc>
                <w:tcPr>
                  <w:tcW w:w="1559" w:type="dxa"/>
                </w:tcPr>
                <w:p w14:paraId="35A3AF8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ACC01</w:t>
                  </w:r>
                </w:p>
              </w:tc>
              <w:tc>
                <w:tcPr>
                  <w:tcW w:w="1559" w:type="dxa"/>
                </w:tcPr>
                <w:p w14:paraId="6391D7D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2020-11-01</w:t>
                  </w:r>
                </w:p>
              </w:tc>
              <w:tc>
                <w:tcPr>
                  <w:tcW w:w="1268" w:type="dxa"/>
                </w:tcPr>
                <w:p w14:paraId="6D120801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2021-04-30</w:t>
                  </w:r>
                </w:p>
              </w:tc>
              <w:tc>
                <w:tcPr>
                  <w:tcW w:w="3212" w:type="dxa"/>
                </w:tcPr>
                <w:p w14:paraId="67C9F15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2003800002 </w:t>
                  </w:r>
                  <w:r w:rsidRPr="00BE69F2">
                    <w:rPr>
                      <w:rFonts w:eastAsia="Arial Unicode MS"/>
                      <w:cs/>
                    </w:rPr>
                    <w:t>มาตรการชะลอชำระหนี้</w:t>
                  </w:r>
                </w:p>
              </w:tc>
            </w:tr>
            <w:tr w:rsidR="00BE69F2" w:rsidRPr="00BE69F2" w14:paraId="3742423A" w14:textId="77777777">
              <w:trPr>
                <w:trHeight w:val="259"/>
              </w:trPr>
              <w:tc>
                <w:tcPr>
                  <w:tcW w:w="1867" w:type="dxa"/>
                </w:tcPr>
                <w:p w14:paraId="3427983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ณ วันที่ </w:t>
                  </w:r>
                  <w:r w:rsidRPr="00BE69F2">
                    <w:rPr>
                      <w:rFonts w:eastAsia="Arial Unicode MS"/>
                    </w:rPr>
                    <w:t>Go-Live</w:t>
                  </w:r>
                </w:p>
              </w:tc>
              <w:tc>
                <w:tcPr>
                  <w:tcW w:w="1559" w:type="dxa"/>
                </w:tcPr>
                <w:p w14:paraId="6E08073E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559" w:type="dxa"/>
                </w:tcPr>
                <w:p w14:paraId="450AC05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2021-05-01</w:t>
                  </w:r>
                </w:p>
              </w:tc>
              <w:tc>
                <w:tcPr>
                  <w:tcW w:w="1268" w:type="dxa"/>
                </w:tcPr>
                <w:p w14:paraId="4882D740" w14:textId="77777777" w:rsidR="00033C0B" w:rsidRPr="00BE69F2" w:rsidRDefault="00033C0B" w:rsidP="009A6773">
                  <w:p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</w:rPr>
                    <w:t>2021-10-31</w:t>
                  </w:r>
                </w:p>
              </w:tc>
              <w:tc>
                <w:tcPr>
                  <w:tcW w:w="3212" w:type="dxa"/>
                </w:tcPr>
                <w:p w14:paraId="5E888AD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2003800002 </w:t>
                  </w:r>
                  <w:r w:rsidRPr="00BE69F2">
                    <w:rPr>
                      <w:rFonts w:eastAsia="Arial Unicode MS"/>
                      <w:cs/>
                    </w:rPr>
                    <w:t>มาตรการชะลอชำระหนี้</w:t>
                  </w:r>
                </w:p>
              </w:tc>
            </w:tr>
          </w:tbl>
          <w:p w14:paraId="03F37DC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อย่างไรก็ดี หาก สง. ไม่ได้บันทึกทุกครั้งที่เข้าร่วมมาตรการ ให้ดำเนินการขอผ่อนผันมาที่โครงการ </w:t>
            </w:r>
            <w:r w:rsidRPr="00BE69F2">
              <w:rPr>
                <w:rFonts w:eastAsia="Arial Unicode MS"/>
              </w:rPr>
              <w:t xml:space="preserve">RDT </w:t>
            </w:r>
            <w:r w:rsidRPr="00BE69F2">
              <w:rPr>
                <w:rFonts w:eastAsia="Arial Unicode MS"/>
                <w:cs/>
              </w:rPr>
              <w:t>ได้</w:t>
            </w:r>
          </w:p>
        </w:tc>
      </w:tr>
    </w:tbl>
    <w:p w14:paraId="03DDA13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CD44899" w14:textId="77777777" w:rsidTr="00BA42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87E18E3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88DA3D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นาย </w:t>
            </w:r>
            <w:r w:rsidRPr="00BE69F2">
              <w:rPr>
                <w:rFonts w:eastAsia="Arial Unicode MS"/>
              </w:rPr>
              <w:t xml:space="preserve">B </w:t>
            </w:r>
            <w:r w:rsidRPr="00BE69F2">
              <w:rPr>
                <w:rFonts w:eastAsia="Arial Unicode MS"/>
                <w:cs/>
              </w:rPr>
              <w:t xml:space="preserve">เข้ามาตรการ </w:t>
            </w:r>
            <w:r w:rsidRPr="00BE69F2">
              <w:rPr>
                <w:rFonts w:eastAsia="Arial Unicode MS"/>
              </w:rPr>
              <w:t>Multi - Creditors (</w:t>
            </w:r>
            <w:r w:rsidRPr="00BE69F2">
              <w:rPr>
                <w:rFonts w:eastAsia="Arial Unicode MS"/>
                <w:cs/>
              </w:rPr>
              <w:t xml:space="preserve">โครงการ </w:t>
            </w:r>
            <w:r w:rsidRPr="00BE69F2">
              <w:rPr>
                <w:rFonts w:eastAsia="Arial Unicode MS"/>
              </w:rPr>
              <w:t xml:space="preserve">DR BI) </w:t>
            </w:r>
            <w:r w:rsidRPr="00BE69F2">
              <w:rPr>
                <w:rFonts w:eastAsia="Arial Unicode MS"/>
                <w:cs/>
              </w:rPr>
              <w:t xml:space="preserve">โดยเริ่มพูดคุยกับ สง. อื่น เดือน มค. และสรุปให้ความช่วยเหลือได้เดือน มี.ค. </w:t>
            </w:r>
            <w:r w:rsidRPr="00BE69F2">
              <w:rPr>
                <w:rFonts w:eastAsia="Arial Unicode MS"/>
              </w:rPr>
              <w:t>22</w:t>
            </w:r>
            <w:r w:rsidRPr="00BE69F2">
              <w:rPr>
                <w:rFonts w:eastAsia="Arial Unicode MS"/>
                <w:cs/>
              </w:rPr>
              <w:t xml:space="preserve"> การรายงาน </w:t>
            </w:r>
            <w:r w:rsidRPr="00BE69F2">
              <w:rPr>
                <w:rFonts w:eastAsia="Arial Unicode MS"/>
              </w:rPr>
              <w:t xml:space="preserve">Effective Date </w:t>
            </w:r>
            <w:r w:rsidRPr="00BE69F2">
              <w:rPr>
                <w:rFonts w:eastAsia="Arial Unicode MS"/>
                <w:cs/>
              </w:rPr>
              <w:t xml:space="preserve">ให้รายงาน เดือน มี.ค. </w:t>
            </w:r>
            <w:r w:rsidRPr="00BE69F2">
              <w:rPr>
                <w:rFonts w:eastAsia="Arial Unicode MS"/>
              </w:rPr>
              <w:t>22</w:t>
            </w:r>
            <w:r w:rsidRPr="00BE69F2">
              <w:rPr>
                <w:rFonts w:eastAsia="Arial Unicode MS"/>
                <w:cs/>
              </w:rPr>
              <w:t xml:space="preserve"> ใช่หรือไม่</w:t>
            </w:r>
          </w:p>
        </w:tc>
      </w:tr>
      <w:tr w:rsidR="00BE69F2" w:rsidRPr="00BE69F2" w14:paraId="43E36BFB" w14:textId="77777777" w:rsidTr="00BA42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6F2045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3D9CCFF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รายงานเดือน มี.ค. </w:t>
            </w:r>
            <w:r w:rsidRPr="00BE69F2">
              <w:rPr>
                <w:rFonts w:eastAsia="Arial Unicode MS"/>
              </w:rPr>
              <w:t>22</w:t>
            </w:r>
          </w:p>
        </w:tc>
      </w:tr>
    </w:tbl>
    <w:p w14:paraId="06B264F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04D6FC1F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92" w:name="_Toc115806917"/>
      <w:r w:rsidRPr="00BE69F2">
        <w:rPr>
          <w:rFonts w:ascii="Browallia New" w:hAnsi="Browallia New" w:cs="Browallia New"/>
          <w:i w:val="0"/>
          <w:color w:val="002060"/>
        </w:rPr>
        <w:t>[End Date]</w:t>
      </w:r>
      <w:bookmarkEnd w:id="92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3505E07" w14:textId="77777777" w:rsidTr="00BA42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92D5D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A21F21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มาตรการแก้หนี้ยั่งยืนจะต้องรายงาน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Policy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414C8199" w14:textId="77777777" w:rsidTr="00BA42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D3402F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F61AD9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 xml:space="preserve">เป็นวันสิ้นสุดที่ยาวที่สุดที่ลูกหนี้รายนั้นได้รับประโยชน์ เช่น สง. ให้การช่วยเหลือสินเชื่อบ้านกับลูกหนี้ นาย ก. โดยลดอัตราดอกเบี้ยให้ในช่วง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ปีแรก และทำการขยายระยะเวลาชำระหนี้ให้อีก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ปี ดังนั้น ให้รายงาน</w:t>
            </w:r>
            <w:r w:rsidRPr="00BE69F2">
              <w:rPr>
                <w:rFonts w:eastAsia="Arial Unicode MS"/>
              </w:rPr>
              <w:t xml:space="preserve"> End Date </w:t>
            </w:r>
            <w:r w:rsidRPr="00BE69F2">
              <w:rPr>
                <w:rFonts w:eastAsia="Arial Unicode MS"/>
                <w:cs/>
              </w:rPr>
              <w:t xml:space="preserve">เป็นวัน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>เนื่องจากลูกหนี้ได้รับการขยายเวลา แต่หากไม่ได้รับการขยายเวลาชำระหนี้ให้รายงาน</w:t>
            </w:r>
            <w:r w:rsidRPr="00BE69F2">
              <w:rPr>
                <w:rFonts w:eastAsia="Arial Unicode MS"/>
              </w:rPr>
              <w:t xml:space="preserve"> End Date </w:t>
            </w:r>
            <w:r w:rsidRPr="00BE69F2">
              <w:rPr>
                <w:rFonts w:eastAsia="Arial Unicode MS"/>
                <w:cs/>
              </w:rPr>
              <w:t>เป็นวันที่สิ้นสุดที่ลูกหนี้ได้รับการลดอัตราดอกเบี้ย</w:t>
            </w:r>
          </w:p>
        </w:tc>
      </w:tr>
    </w:tbl>
    <w:p w14:paraId="2F148FF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2AB4A5A" w14:textId="77777777" w:rsidTr="00BA42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2E3D836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9EA758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หากปรับโครงสร้างหนี้ด้วยวิธีขยายอายุสัญญาจะต้องรายงานอย่างไร เช่น ถ้าเดิมสัญญาเงินกู้ระยะเวลา </w:t>
            </w:r>
            <w:r w:rsidRPr="00BE69F2">
              <w:rPr>
                <w:rFonts w:eastAsia="Arial Unicode MS"/>
              </w:rPr>
              <w:t xml:space="preserve">10 </w:t>
            </w:r>
            <w:r w:rsidRPr="00BE69F2">
              <w:rPr>
                <w:rFonts w:eastAsia="Arial Unicode MS"/>
                <w:cs/>
              </w:rPr>
              <w:t xml:space="preserve">เดือน เมื่อเข้ามาตรการช่วยเหลือ สง. ให้ </w:t>
            </w:r>
            <w:r w:rsidRPr="00BE69F2">
              <w:rPr>
                <w:rFonts w:eastAsia="Arial Unicode MS"/>
              </w:rPr>
              <w:t xml:space="preserve">Grace Period 3 </w:t>
            </w:r>
            <w:r w:rsidRPr="00BE69F2">
              <w:rPr>
                <w:rFonts w:eastAsia="Arial Unicode MS"/>
                <w:cs/>
              </w:rPr>
              <w:t>เดือนสุดท้าย ทำให้ระยะเวลาของสัญญาขยายไปจนเดือน</w:t>
            </w:r>
            <w:r w:rsidRPr="00BE69F2">
              <w:rPr>
                <w:rFonts w:eastAsia="Arial Unicode MS"/>
              </w:rPr>
              <w:t xml:space="preserve"> 13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End Date</w:t>
            </w:r>
            <w:r w:rsidRPr="00BE69F2">
              <w:rPr>
                <w:rFonts w:eastAsia="Arial Unicode MS"/>
                <w:cs/>
              </w:rPr>
              <w:t xml:space="preserve"> เดือน </w:t>
            </w:r>
            <w:r w:rsidRPr="00BE69F2">
              <w:rPr>
                <w:rFonts w:eastAsia="Arial Unicode MS"/>
              </w:rPr>
              <w:t>13</w:t>
            </w:r>
            <w:r w:rsidRPr="00BE69F2">
              <w:rPr>
                <w:rFonts w:eastAsia="Arial Unicode MS"/>
                <w:cs/>
              </w:rPr>
              <w:t xml:space="preserve"> ใช่หรือไม่</w:t>
            </w:r>
          </w:p>
        </w:tc>
      </w:tr>
      <w:tr w:rsidR="00BE69F2" w:rsidRPr="00BE69F2" w14:paraId="456FAC5E" w14:textId="77777777" w:rsidTr="00BA42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050532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49223A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ใช่ รายงาน</w:t>
            </w:r>
            <w:r w:rsidRPr="00BE69F2">
              <w:rPr>
                <w:rFonts w:eastAsia="Arial Unicode MS"/>
              </w:rPr>
              <w:t xml:space="preserve"> End Date </w:t>
            </w:r>
            <w:r w:rsidRPr="00BE69F2">
              <w:rPr>
                <w:rFonts w:eastAsia="Arial Unicode MS"/>
                <w:cs/>
              </w:rPr>
              <w:t xml:space="preserve">เดือน </w:t>
            </w:r>
            <w:r w:rsidRPr="00BE69F2">
              <w:rPr>
                <w:rFonts w:eastAsia="Arial Unicode MS"/>
              </w:rPr>
              <w:t>13</w:t>
            </w:r>
          </w:p>
        </w:tc>
      </w:tr>
    </w:tbl>
    <w:p w14:paraId="68346A0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45D63A7" w14:textId="77777777" w:rsidTr="00A23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DD4DDF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A535E5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หากลูกค้ามาขอยกเลิก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จะต้องรายงานอย่างไร</w:t>
            </w:r>
          </w:p>
          <w:p w14:paraId="5B57DA4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เช่น ลูกค้าเข้ามาตรการชะลอชำระหนี้ </w:t>
            </w:r>
            <w:r w:rsidRPr="00BE69F2">
              <w:rPr>
                <w:rFonts w:eastAsia="Arial Unicode MS"/>
              </w:rPr>
              <w:t xml:space="preserve">Effective Date = </w:t>
            </w:r>
            <w:r w:rsidRPr="00BE69F2">
              <w:rPr>
                <w:rFonts w:eastAsia="Arial Unicode MS"/>
                <w:cs/>
              </w:rPr>
              <w:t>2021</w:t>
            </w:r>
            <w:r w:rsidRPr="00BE69F2">
              <w:rPr>
                <w:rFonts w:eastAsia="Arial Unicode MS"/>
              </w:rPr>
              <w:t>-08-10 End Date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= </w:t>
            </w:r>
            <w:r w:rsidRPr="00BE69F2">
              <w:rPr>
                <w:rFonts w:eastAsia="Arial Unicode MS"/>
                <w:cs/>
              </w:rPr>
              <w:t>2021</w:t>
            </w:r>
            <w:r w:rsidRPr="00BE69F2">
              <w:rPr>
                <w:rFonts w:eastAsia="Arial Unicode MS"/>
              </w:rPr>
              <w:t>-10-10</w:t>
            </w:r>
            <w:r w:rsidRPr="00BE69F2">
              <w:rPr>
                <w:rFonts w:eastAsia="Arial Unicode MS"/>
                <w:cs/>
              </w:rPr>
              <w:t xml:space="preserve">  แต่ในเดือน </w:t>
            </w:r>
            <w:r w:rsidRPr="00BE69F2">
              <w:rPr>
                <w:rFonts w:eastAsia="Arial Unicode MS"/>
              </w:rPr>
              <w:t>2021-09-10</w:t>
            </w:r>
            <w:r w:rsidRPr="00BE69F2">
              <w:rPr>
                <w:rFonts w:eastAsia="Arial Unicode MS"/>
                <w:cs/>
              </w:rPr>
              <w:t xml:space="preserve"> ลูกค้ามาขอยกเลิก</w:t>
            </w:r>
          </w:p>
        </w:tc>
      </w:tr>
      <w:tr w:rsidR="00BE69F2" w:rsidRPr="00BE69F2" w14:paraId="77788C28" w14:textId="77777777" w:rsidTr="00A23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C4EEA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27049FF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หากยกเลิกก่อนสิ้นสุดโครงการให้ทำการ </w:t>
            </w:r>
            <w:r w:rsidRPr="00BE69F2">
              <w:rPr>
                <w:rFonts w:eastAsia="Arial Unicode MS"/>
              </w:rPr>
              <w:t xml:space="preserve">update </w:t>
            </w:r>
            <w:r w:rsidRPr="00BE69F2">
              <w:rPr>
                <w:rFonts w:eastAsia="Arial Unicode MS"/>
                <w:cs/>
              </w:rPr>
              <w:t xml:space="preserve">ข้อมูล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 xml:space="preserve">เข้ามา จาก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2021</w:t>
            </w:r>
            <w:r w:rsidRPr="00BE69F2">
              <w:rPr>
                <w:rFonts w:eastAsia="Arial Unicode MS"/>
              </w:rPr>
              <w:t>-10-10</w:t>
            </w:r>
            <w:r w:rsidRPr="00BE69F2">
              <w:rPr>
                <w:rFonts w:eastAsia="Arial Unicode MS"/>
                <w:cs/>
              </w:rPr>
              <w:t xml:space="preserve"> เป็นวันที่ยกเลิกในเดือนกันยายน </w:t>
            </w:r>
            <w:r w:rsidRPr="00BE69F2">
              <w:rPr>
                <w:rFonts w:eastAsia="Arial Unicode MS"/>
              </w:rPr>
              <w:t>2021-09-10</w:t>
            </w:r>
            <w:r w:rsidRPr="00BE69F2">
              <w:rPr>
                <w:rFonts w:eastAsia="Arial Unicode MS"/>
                <w:cs/>
              </w:rPr>
              <w:t xml:space="preserve"> แต่หากเข้าโครงการ และอยู่ในโครงการจนครบกำหนด ไม่ต้อง </w:t>
            </w:r>
            <w:r w:rsidRPr="00BE69F2">
              <w:rPr>
                <w:rFonts w:eastAsia="Arial Unicode MS"/>
              </w:rPr>
              <w:t xml:space="preserve">update </w:t>
            </w:r>
            <w:r w:rsidRPr="00BE69F2">
              <w:rPr>
                <w:rFonts w:eastAsia="Arial Unicode MS"/>
                <w:cs/>
              </w:rPr>
              <w:t>ข้อมูลใดเพิ่มเติม</w:t>
            </w:r>
          </w:p>
        </w:tc>
      </w:tr>
    </w:tbl>
    <w:p w14:paraId="66A5CFCB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0020D90" w14:textId="77777777" w:rsidTr="00A23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22182E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AA8925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ถ้าเข้ามาตรการชะลอการชำระหนี้ </w:t>
            </w:r>
            <w:r w:rsidRPr="00BE69F2">
              <w:rPr>
                <w:rFonts w:eastAsia="Arial Unicode MS"/>
              </w:rPr>
              <w:t>12</w:t>
            </w:r>
            <w:r w:rsidRPr="00BE69F2">
              <w:rPr>
                <w:rFonts w:eastAsia="Arial Unicode MS"/>
                <w:cs/>
              </w:rPr>
              <w:t xml:space="preserve"> เดือน ตั้งแต่ พ.ย. </w:t>
            </w:r>
            <w:r w:rsidRPr="00BE69F2">
              <w:rPr>
                <w:rFonts w:eastAsia="Arial Unicode MS"/>
              </w:rPr>
              <w:t>21</w:t>
            </w:r>
            <w:r w:rsidRPr="00BE69F2">
              <w:rPr>
                <w:rFonts w:eastAsia="Arial Unicode MS"/>
                <w:cs/>
              </w:rPr>
              <w:t xml:space="preserve"> - พ.ย. </w:t>
            </w:r>
            <w:r w:rsidRPr="00BE69F2">
              <w:rPr>
                <w:rFonts w:eastAsia="Arial Unicode MS"/>
              </w:rPr>
              <w:t>22</w:t>
            </w:r>
            <w:r w:rsidRPr="00BE69F2">
              <w:rPr>
                <w:rFonts w:eastAsia="Arial Unicode MS"/>
                <w:cs/>
              </w:rPr>
              <w:t xml:space="preserve"> โดยให้จ่ายงวดการชำระหนี้ จากเดิม </w:t>
            </w:r>
            <w:r w:rsidRPr="00BE69F2">
              <w:rPr>
                <w:rFonts w:eastAsia="Arial Unicode MS"/>
              </w:rPr>
              <w:t>8,</w:t>
            </w:r>
            <w:r w:rsidRPr="00BE69F2">
              <w:rPr>
                <w:rFonts w:eastAsia="Arial Unicode MS"/>
                <w:cs/>
              </w:rPr>
              <w:t xml:space="preserve">000 บาทเหลือ </w:t>
            </w:r>
            <w:r w:rsidRPr="00BE69F2">
              <w:rPr>
                <w:rFonts w:eastAsia="Arial Unicode MS"/>
              </w:rPr>
              <w:t>5,000</w:t>
            </w:r>
            <w:r w:rsidRPr="00BE69F2">
              <w:rPr>
                <w:rFonts w:eastAsia="Arial Unicode MS"/>
                <w:cs/>
              </w:rPr>
              <w:t xml:space="preserve"> บาทโดยดอกเบี้ยที่ค้างชำระ ส่วนหนึ่งจะไปเก็บงวดสุดท้ายของสัญญาเงินกู้ ให้รายงาน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เป็นงวดสุดท้ายของสัญญาใช่หรือไม่</w:t>
            </w:r>
          </w:p>
        </w:tc>
      </w:tr>
      <w:tr w:rsidR="00BE69F2" w:rsidRPr="00BE69F2" w14:paraId="3C6BCD65" w14:textId="77777777" w:rsidTr="00A23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9CF198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5912AC6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รายงาน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เป็นงวดสุดท้ายของสัญญา</w:t>
            </w:r>
          </w:p>
        </w:tc>
      </w:tr>
    </w:tbl>
    <w:p w14:paraId="0EB37276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B5FEEF2" w14:textId="77777777" w:rsidTr="00A23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7E6E6" w:themeFill="background2"/>
          </w:tcPr>
          <w:p w14:paraId="153AD96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E7E6E6" w:themeFill="background2"/>
          </w:tcPr>
          <w:p w14:paraId="0DB2472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ลูกค้าเข้ารับการช่วยเหลือผ่านมาตรการสนับสนุนการรับโอนทรัพย์ชำระหนี้ และให้สิทธิลูกหนี้ซื้อคืน (โครงการพักทรัพย์ พักหนี้) ในส่วนของ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 xml:space="preserve">จะให้รายงานอย่างไรเนื่องจากว่าในการช่วยเหลือนั้น ให้สิทธิ์ซื้อทรัพย์คืนภายใน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ปี</w:t>
            </w:r>
          </w:p>
        </w:tc>
      </w:tr>
      <w:tr w:rsidR="00BE69F2" w:rsidRPr="00BE69F2" w14:paraId="242D3C45" w14:textId="77777777" w:rsidTr="00A23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A5E7C9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15DEECC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ให้รายงานวัน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เป็นวันที่สุดท้ายที่ให้สิทธิซื้อทรัพย์สินคืน (</w:t>
            </w:r>
            <w:r w:rsidRPr="00BE69F2">
              <w:rPr>
                <w:rFonts w:eastAsia="Arial Unicode MS"/>
              </w:rPr>
              <w:t xml:space="preserve">5 </w:t>
            </w:r>
            <w:r w:rsidRPr="00BE69F2">
              <w:rPr>
                <w:rFonts w:eastAsia="Arial Unicode MS"/>
                <w:cs/>
              </w:rPr>
              <w:t>ปี) ตามเกณฑ์ของมาตรการ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โดยให้นับจากวัน </w:t>
            </w:r>
            <w:r w:rsidRPr="00BE69F2">
              <w:rPr>
                <w:rFonts w:eastAsia="Arial Unicode MS"/>
              </w:rPr>
              <w:t>Effective Date</w:t>
            </w:r>
          </w:p>
        </w:tc>
      </w:tr>
    </w:tbl>
    <w:p w14:paraId="766DF79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CF90DAD" w14:textId="77777777" w:rsidTr="00A23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3C00B2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7808DF" w14:textId="2DCBA24B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นาย ก. เข้ามาตรการชะลอการชำระหนี้ </w:t>
            </w:r>
            <w:r w:rsidRPr="00BE69F2">
              <w:rPr>
                <w:rFonts w:eastAsia="Arial Unicode MS"/>
              </w:rPr>
              <w:t>5</w:t>
            </w:r>
            <w:r w:rsidRPr="00BE69F2">
              <w:rPr>
                <w:rFonts w:eastAsia="Arial Unicode MS"/>
                <w:cs/>
              </w:rPr>
              <w:t xml:space="preserve"> เดือน ตั้งแต่ พ.ย. </w:t>
            </w:r>
            <w:r w:rsidRPr="00BE69F2">
              <w:rPr>
                <w:rFonts w:eastAsia="Arial Unicode MS"/>
              </w:rPr>
              <w:t>21</w:t>
            </w:r>
            <w:r w:rsidRPr="00BE69F2">
              <w:rPr>
                <w:rFonts w:eastAsia="Arial Unicode MS"/>
                <w:cs/>
              </w:rPr>
              <w:t xml:space="preserve"> – มี.ค. </w:t>
            </w:r>
            <w:r w:rsidRPr="00BE69F2">
              <w:rPr>
                <w:rFonts w:eastAsia="Arial Unicode MS"/>
              </w:rPr>
              <w:t>22</w:t>
            </w:r>
            <w:r w:rsidRPr="00BE69F2">
              <w:rPr>
                <w:rFonts w:eastAsia="Arial Unicode MS"/>
                <w:cs/>
              </w:rPr>
              <w:t xml:space="preserve"> โดยให้จ่ายงวดการชำระหนี้ จากเดิม </w:t>
            </w:r>
            <w:r w:rsidRPr="00BE69F2">
              <w:rPr>
                <w:rFonts w:eastAsia="Arial Unicode MS"/>
              </w:rPr>
              <w:t>10,000</w:t>
            </w:r>
            <w:r w:rsidRPr="00BE69F2">
              <w:rPr>
                <w:rFonts w:eastAsia="Arial Unicode MS"/>
                <w:cs/>
              </w:rPr>
              <w:t xml:space="preserve"> บาทเหลือ </w:t>
            </w:r>
            <w:r w:rsidRPr="00BE69F2">
              <w:rPr>
                <w:rFonts w:eastAsia="Arial Unicode MS"/>
              </w:rPr>
              <w:t>5,000</w:t>
            </w:r>
            <w:r w:rsidRPr="00BE69F2">
              <w:rPr>
                <w:rFonts w:eastAsia="Arial Unicode MS"/>
                <w:cs/>
              </w:rPr>
              <w:t xml:space="preserve"> บาท ต่อมาเดือน ม.ค. – พ.ค. </w:t>
            </w:r>
            <w:r w:rsidRPr="00BE69F2">
              <w:rPr>
                <w:rFonts w:eastAsia="Arial Unicode MS"/>
              </w:rPr>
              <w:t>22</w:t>
            </w:r>
            <w:r w:rsidRPr="00BE69F2">
              <w:rPr>
                <w:rFonts w:eastAsia="Arial Unicode MS"/>
                <w:cs/>
              </w:rPr>
              <w:t xml:space="preserve"> นาย ก. ไม่สามารถชำระหนี้ตามมาตรการได้  แต่ สง. ยังคงผ่อนปรนต่อให้นาย ก. ชำระงวดที่ค้างตามมาตรการ ขอสอบถามว่า ณ เดือน เม.ย. ให้ สง. รายงานแก้ไข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ตามที่</w:t>
            </w:r>
            <w:r w:rsidR="00064964">
              <w:rPr>
                <w:rFonts w:eastAsia="Arial Unicode MS" w:hint="c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สง.</w:t>
            </w:r>
            <w:r w:rsidR="00064964">
              <w:rPr>
                <w:rFonts w:eastAsia="Arial Unicode MS" w:hint="c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ยังคงให้ความช่วยเหลือลูกหนี้ หรือ นับว่ามาตรการได้สิ้นสุดแล้ว ณ เดือน มี.ค. </w:t>
            </w:r>
            <w:r w:rsidRPr="00BE69F2">
              <w:rPr>
                <w:rFonts w:eastAsia="Arial Unicode MS"/>
              </w:rPr>
              <w:t>22</w:t>
            </w:r>
          </w:p>
        </w:tc>
      </w:tr>
      <w:tr w:rsidR="00BE69F2" w:rsidRPr="00BE69F2" w14:paraId="45C6D753" w14:textId="77777777" w:rsidTr="00A23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98EAEA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71CFA3A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ให้สอดคล้องบนหลักการวันที่สิ้นสุดประโยชน์ที่ลูกหนี้จะได้รับ</w:t>
            </w:r>
          </w:p>
        </w:tc>
      </w:tr>
    </w:tbl>
    <w:p w14:paraId="783F5CE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77E8E67" w14:textId="77777777" w:rsidTr="00A23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1DBC3EA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6F7B24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ตามมาตรการชะลอหนี้ </w:t>
            </w:r>
            <w:r w:rsidRPr="00BE69F2">
              <w:rPr>
                <w:rFonts w:eastAsia="Arial Unicode MS"/>
              </w:rPr>
              <w:t>6</w:t>
            </w:r>
            <w:r w:rsidRPr="00BE69F2">
              <w:rPr>
                <w:rFonts w:eastAsia="Arial Unicode MS"/>
                <w:cs/>
              </w:rPr>
              <w:t xml:space="preserve"> เดือน ในการกรอก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 xml:space="preserve">ให้กรอกวันที่สิ้นสุดมาตรการ เช่นวันที่ </w:t>
            </w:r>
            <w:r w:rsidRPr="00BE69F2">
              <w:rPr>
                <w:rFonts w:eastAsia="Arial Unicode MS"/>
              </w:rPr>
              <w:t>20</w:t>
            </w:r>
            <w:r w:rsidRPr="00BE69F2">
              <w:rPr>
                <w:rFonts w:eastAsia="Arial Unicode MS"/>
                <w:cs/>
              </w:rPr>
              <w:t xml:space="preserve"> ต.ค. เหมือนกันทุกบัญชีใช่หรือไม่</w:t>
            </w:r>
          </w:p>
        </w:tc>
      </w:tr>
      <w:tr w:rsidR="00BE69F2" w:rsidRPr="00BE69F2" w14:paraId="287C4271" w14:textId="77777777" w:rsidTr="00A23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D29EBF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5C4F62B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ขึ้นอยู่ลูกหนี้รายนั้น ว่าได้รับสิทธิการชะลอหนี้ตามวันที่สิ้นสุด (</w:t>
            </w:r>
            <w:r w:rsidRPr="00BE69F2">
              <w:rPr>
                <w:rFonts w:eastAsia="Arial Unicode MS"/>
              </w:rPr>
              <w:t>20</w:t>
            </w:r>
            <w:r w:rsidRPr="00BE69F2">
              <w:rPr>
                <w:rFonts w:eastAsia="Arial Unicode MS"/>
                <w:cs/>
              </w:rPr>
              <w:t xml:space="preserve"> ต.ค.) หรือไม่  </w:t>
            </w:r>
          </w:p>
          <w:p w14:paraId="6C8BC2FA" w14:textId="77777777" w:rsidR="00033C0B" w:rsidRPr="00BE69F2" w:rsidRDefault="00033C0B" w:rsidP="009A6773">
            <w:pPr>
              <w:pStyle w:val="ListParagraph"/>
              <w:numPr>
                <w:ilvl w:val="0"/>
                <w:numId w:val="7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ถ้าได้รับสิทธิครบจนถึงวันที่ </w:t>
            </w:r>
            <w:r w:rsidRPr="00BE69F2">
              <w:rPr>
                <w:rFonts w:eastAsia="Arial Unicode MS"/>
              </w:rPr>
              <w:t>20</w:t>
            </w:r>
            <w:r w:rsidRPr="00BE69F2">
              <w:rPr>
                <w:rFonts w:eastAsia="Arial Unicode MS"/>
                <w:cs/>
              </w:rPr>
              <w:t xml:space="preserve"> ต.ค. ก็ให้รายงาน </w:t>
            </w:r>
            <w:r w:rsidRPr="00BE69F2">
              <w:rPr>
                <w:rFonts w:eastAsia="Arial Unicode MS"/>
              </w:rPr>
              <w:t>End Date = 20</w:t>
            </w:r>
            <w:r w:rsidRPr="00BE69F2">
              <w:rPr>
                <w:rFonts w:eastAsia="Arial Unicode MS"/>
                <w:cs/>
              </w:rPr>
              <w:t xml:space="preserve"> ต.ค.  </w:t>
            </w:r>
          </w:p>
          <w:p w14:paraId="48C3D440" w14:textId="77777777" w:rsidR="00033C0B" w:rsidRPr="00BE69F2" w:rsidRDefault="00033C0B" w:rsidP="009A6773">
            <w:pPr>
              <w:pStyle w:val="ListParagraph"/>
              <w:numPr>
                <w:ilvl w:val="0"/>
                <w:numId w:val="7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ถ้าลูกหนี้ไม่ได้รับสิทธิครบตามาตรการ ให้รายงาน </w:t>
            </w:r>
            <w:r w:rsidRPr="00BE69F2">
              <w:rPr>
                <w:rFonts w:eastAsia="Arial Unicode MS"/>
              </w:rPr>
              <w:t xml:space="preserve">End Date = </w:t>
            </w:r>
            <w:r w:rsidRPr="00BE69F2">
              <w:rPr>
                <w:rFonts w:eastAsia="Arial Unicode MS"/>
                <w:cs/>
              </w:rPr>
              <w:t xml:space="preserve">เป็นวันที่สิ้นสุดการได้รับผลประโยชน์ของลูกหนี้รายนั้น ซึ่งอาจจะเป็นวันที่ก่อนหรือหลัง </w:t>
            </w:r>
            <w:r w:rsidRPr="00BE69F2">
              <w:rPr>
                <w:rFonts w:eastAsia="Arial Unicode MS"/>
              </w:rPr>
              <w:t>20</w:t>
            </w:r>
            <w:r w:rsidRPr="00BE69F2">
              <w:rPr>
                <w:rFonts w:eastAsia="Arial Unicode MS"/>
                <w:cs/>
              </w:rPr>
              <w:t xml:space="preserve"> ต.ค. ได้</w:t>
            </w:r>
          </w:p>
          <w:p w14:paraId="1BB2769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โดยการระบุ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ให้พิจารณาวันที่ลูกหนี้ได้รับสิทธิประโยชน์เป็นสำคัญ</w:t>
            </w:r>
          </w:p>
        </w:tc>
      </w:tr>
    </w:tbl>
    <w:p w14:paraId="420DBCBF" w14:textId="77777777" w:rsidR="00033C0B" w:rsidRPr="00BE69F2" w:rsidRDefault="00033C0B" w:rsidP="009A6773">
      <w:pPr>
        <w:spacing w:line="240" w:lineRule="auto"/>
      </w:pPr>
      <w:bookmarkStart w:id="93" w:name="_Toc115806918"/>
    </w:p>
    <w:p w14:paraId="240EC11B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[Policy]</w:t>
      </w:r>
      <w:bookmarkEnd w:id="93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5F52A95" w14:textId="77777777" w:rsidTr="00A23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512FAD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42E796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Policy code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2003800099</w:t>
            </w:r>
            <w:r w:rsidRPr="00BE69F2">
              <w:rPr>
                <w:rFonts w:eastAsia="Arial Unicode MS"/>
                <w:cs/>
              </w:rPr>
              <w:t xml:space="preserve"> โครงการอื่น ๆ รวมมาตรการพักชำระหนี้ด้วย ใช่หรือไม่</w:t>
            </w:r>
          </w:p>
        </w:tc>
      </w:tr>
      <w:tr w:rsidR="00BE69F2" w:rsidRPr="00BE69F2" w14:paraId="6F302269" w14:textId="77777777" w:rsidTr="00A23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96F63C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152C3D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ไม่ใช่ โดยรายการ </w:t>
            </w:r>
            <w:r w:rsidRPr="00BE69F2">
              <w:rPr>
                <w:rFonts w:eastAsia="Arial Unicode MS"/>
              </w:rPr>
              <w:t>2003800099</w:t>
            </w:r>
            <w:r w:rsidRPr="00BE69F2">
              <w:rPr>
                <w:rFonts w:eastAsia="Arial Unicode MS"/>
                <w:cs/>
              </w:rPr>
              <w:t xml:space="preserve"> โครงการอื่น ๆ (ระบุชื่อหรือคำอธิบายโครงการในช่อง </w:t>
            </w:r>
            <w:r w:rsidRPr="00BE69F2">
              <w:rPr>
                <w:rFonts w:eastAsia="Arial Unicode MS"/>
              </w:rPr>
              <w:t>Other Policy Description</w:t>
            </w:r>
            <w:r w:rsidRPr="00BE69F2">
              <w:rPr>
                <w:rFonts w:eastAsia="Arial Unicode MS"/>
                <w:cs/>
              </w:rPr>
              <w:t xml:space="preserve">) มีวัตถุประสงค์ให้รายงานโครงการอื่น ๆ ของ สง. ที่มีเงื่อนไขให้สอดคล้องกับนโยบาย หรือมาตรการที่เกี่ยวข้องกับเงินให้สินเชื่อของภาครัฐ นโยบายของ ธปท. หรือมาตรการที่ร่วมกับสถาบันการเงินของรัฐ อย่างไรก็ดี หากมีมาตรการใหม่ ๆ ธปท. จะมีการปรับเพิ่ม </w:t>
            </w:r>
            <w:r w:rsidRPr="00BE69F2">
              <w:rPr>
                <w:rFonts w:eastAsia="Arial Unicode MS"/>
              </w:rPr>
              <w:t xml:space="preserve">Classification </w:t>
            </w:r>
            <w:r w:rsidRPr="00BE69F2">
              <w:rPr>
                <w:rFonts w:eastAsia="Arial Unicode MS"/>
                <w:cs/>
              </w:rPr>
              <w:t>ให้สอดคล้อง</w:t>
            </w:r>
          </w:p>
        </w:tc>
      </w:tr>
    </w:tbl>
    <w:p w14:paraId="24A51A6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06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497"/>
      </w:tblGrid>
      <w:tr w:rsidR="00BE69F2" w:rsidRPr="00BE69F2" w14:paraId="3E96882E" w14:textId="77777777" w:rsidTr="00FA0B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CF25F18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497" w:type="dxa"/>
            <w:shd w:val="clear" w:color="auto" w:fill="F2F2F2" w:themeFill="background1" w:themeFillShade="F2"/>
          </w:tcPr>
          <w:p w14:paraId="293703B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Policy code 2003800001</w:t>
            </w:r>
            <w:r w:rsidRPr="00BE69F2">
              <w:rPr>
                <w:rFonts w:eastAsia="Arial Unicode MS"/>
                <w:cs/>
              </w:rPr>
              <w:t xml:space="preserve"> มาตรการเงินกู้ดอกเบี้ยต่ำเพื่อช่วยเหลือด้านการเงินของรัฐบาล (</w:t>
            </w:r>
            <w:r w:rsidRPr="00BE69F2">
              <w:rPr>
                <w:rFonts w:eastAsia="Arial Unicode MS"/>
              </w:rPr>
              <w:t xml:space="preserve">Soft Loan) </w:t>
            </w:r>
            <w:r w:rsidRPr="00BE69F2">
              <w:rPr>
                <w:rFonts w:eastAsia="Arial Unicode MS"/>
                <w:cs/>
              </w:rPr>
              <w:t xml:space="preserve">รวม </w:t>
            </w:r>
            <w:r w:rsidRPr="00BE69F2">
              <w:rPr>
                <w:rFonts w:eastAsia="Arial Unicode MS"/>
              </w:rPr>
              <w:t xml:space="preserve">Soft Loan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GSB </w:t>
            </w:r>
            <w:r w:rsidRPr="00BE69F2">
              <w:rPr>
                <w:rFonts w:eastAsia="Arial Unicode MS"/>
                <w:cs/>
              </w:rPr>
              <w:t>ด้วยหรือไม่</w:t>
            </w:r>
          </w:p>
        </w:tc>
      </w:tr>
      <w:tr w:rsidR="00BE69F2" w:rsidRPr="00BE69F2" w14:paraId="291E5230" w14:textId="77777777" w:rsidTr="00FA0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FF31A7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497" w:type="dxa"/>
          </w:tcPr>
          <w:p w14:paraId="1C4BF5B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ไม่รวม สำหรับ </w:t>
            </w:r>
            <w:r w:rsidRPr="00BE69F2">
              <w:rPr>
                <w:rFonts w:eastAsia="Arial Unicode MS"/>
              </w:rPr>
              <w:t xml:space="preserve">Soft Loan GSB </w:t>
            </w:r>
            <w:r w:rsidRPr="00BE69F2">
              <w:rPr>
                <w:rFonts w:eastAsia="Arial Unicode MS"/>
                <w:cs/>
              </w:rPr>
              <w:t xml:space="preserve">ให้รายงานด้วย </w:t>
            </w:r>
            <w:r w:rsidRPr="00BE69F2">
              <w:rPr>
                <w:rFonts w:eastAsia="Arial Unicode MS"/>
              </w:rPr>
              <w:t>2002800099</w:t>
            </w:r>
            <w:r w:rsidRPr="00BE69F2">
              <w:rPr>
                <w:rFonts w:eastAsia="Arial Unicode MS"/>
                <w:cs/>
              </w:rPr>
              <w:t xml:space="preserve"> โครงการอื่น ๆ พร้อมระบุรายละเอียดใน </w:t>
            </w:r>
            <w:r w:rsidRPr="00BE69F2">
              <w:rPr>
                <w:rFonts w:eastAsia="Arial Unicode MS"/>
              </w:rPr>
              <w:t xml:space="preserve">Field Other Policy Description </w:t>
            </w:r>
            <w:r w:rsidRPr="00BE69F2">
              <w:rPr>
                <w:rFonts w:eastAsia="Arial Unicode MS"/>
                <w:cs/>
              </w:rPr>
              <w:t>ด้วย</w:t>
            </w:r>
          </w:p>
        </w:tc>
      </w:tr>
    </w:tbl>
    <w:p w14:paraId="0B43B3B6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5188325" w14:textId="77777777" w:rsidTr="00A23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F52106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A4C1D9A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การช่วยเหลือตามมาตรการขั้นต่ำของ </w:t>
            </w:r>
            <w:r w:rsidRPr="00BE69F2">
              <w:rPr>
                <w:rFonts w:eastAsia="Arial Unicode MS"/>
              </w:rPr>
              <w:t xml:space="preserve">BOT </w:t>
            </w:r>
            <w:r w:rsidRPr="00BE69F2">
              <w:rPr>
                <w:rFonts w:eastAsia="Arial Unicode MS"/>
                <w:cs/>
              </w:rPr>
              <w:t xml:space="preserve">สำหรับ </w:t>
            </w:r>
            <w:r w:rsidRPr="00BE69F2">
              <w:rPr>
                <w:rFonts w:eastAsia="Arial Unicode MS"/>
              </w:rPr>
              <w:t xml:space="preserve">Mortgage, P-Loan </w:t>
            </w:r>
            <w:r w:rsidRPr="00BE69F2">
              <w:rPr>
                <w:rFonts w:eastAsia="Arial Unicode MS"/>
                <w:cs/>
              </w:rPr>
              <w:t xml:space="preserve">เช่น สนส </w:t>
            </w:r>
            <w:r w:rsidRPr="00BE69F2">
              <w:rPr>
                <w:rFonts w:eastAsia="Arial Unicode MS"/>
              </w:rPr>
              <w:t>380/2563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26 </w:t>
            </w:r>
            <w:r w:rsidRPr="00BE69F2">
              <w:rPr>
                <w:rFonts w:eastAsia="Arial Unicode MS"/>
                <w:cs/>
              </w:rPr>
              <w:t xml:space="preserve">มี.ค. </w:t>
            </w:r>
            <w:r w:rsidRPr="00BE69F2">
              <w:rPr>
                <w:rFonts w:eastAsia="Arial Unicode MS"/>
              </w:rPr>
              <w:t>65</w:t>
            </w:r>
            <w:r w:rsidRPr="00BE69F2">
              <w:rPr>
                <w:rFonts w:eastAsia="Arial Unicode MS"/>
                <w:cs/>
              </w:rPr>
              <w:t xml:space="preserve"> กรณีนี้ถือว่าเป็น</w:t>
            </w:r>
            <w:r w:rsidRPr="00BE69F2">
              <w:rPr>
                <w:rFonts w:eastAsia="Arial Unicode MS"/>
              </w:rPr>
              <w:t xml:space="preserve"> Policy code </w:t>
            </w:r>
            <w:r w:rsidRPr="00BE69F2">
              <w:rPr>
                <w:rFonts w:eastAsia="Arial Unicode MS"/>
                <w:cs/>
              </w:rPr>
              <w:t>ประเภทใด</w:t>
            </w:r>
          </w:p>
        </w:tc>
      </w:tr>
      <w:tr w:rsidR="00BE69F2" w:rsidRPr="00BE69F2" w14:paraId="604F4721" w14:textId="77777777" w:rsidTr="00A23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86C195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661575A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รายงานที่ </w:t>
            </w:r>
            <w:r w:rsidRPr="00BE69F2">
              <w:rPr>
                <w:rFonts w:eastAsia="Arial Unicode MS"/>
              </w:rPr>
              <w:t>Policy Code 2003800099</w:t>
            </w:r>
            <w:r w:rsidRPr="00BE69F2">
              <w:rPr>
                <w:rFonts w:eastAsia="Arial Unicode MS"/>
                <w:cs/>
              </w:rPr>
              <w:t xml:space="preserve"> โครงการอื่น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ๆ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โดยระบุรายละเอียดมาตรการช่วยเหลือใน </w:t>
            </w:r>
            <w:r w:rsidRPr="00BE69F2">
              <w:rPr>
                <w:rFonts w:eastAsia="Arial Unicode MS"/>
              </w:rPr>
              <w:t xml:space="preserve">Other Policy Description </w:t>
            </w:r>
            <w:r w:rsidRPr="00BE69F2">
              <w:rPr>
                <w:rFonts w:eastAsia="Arial Unicode MS"/>
                <w:cs/>
              </w:rPr>
              <w:t xml:space="preserve">และหากมีการปลอดชำระหนี้ที่ให้เป็นกรณีพิเศษกับลูกหนี้เฉพาะราย ให้รายงานรายละเอียดที่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1.10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ด้วย</w:t>
            </w:r>
          </w:p>
        </w:tc>
      </w:tr>
    </w:tbl>
    <w:p w14:paraId="5C68B76B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E34B34B" w14:textId="77777777" w:rsidTr="00A23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8517C6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1F6BC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Policy code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2003800099 </w:t>
            </w:r>
            <w:r w:rsidRPr="00BE69F2">
              <w:rPr>
                <w:rFonts w:eastAsia="Arial Unicode MS"/>
                <w:cs/>
              </w:rPr>
              <w:t xml:space="preserve">โครงการอื่น ๆ เป็นโครงการช่วยเหลือลูกหนี้อื่น ๆ ของทางการ </w:t>
            </w:r>
          </w:p>
          <w:p w14:paraId="357615F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หมายถึง สง. ให้ความช่วยเหลือโดยมีเงื่อนไขสอดคล้องกับนโยบาย หรือมาตรการที่เกี่ยวข้องกับเงินให้สินเชื่อของภาครัฐ นโยบายของ ธปท. หรือมาตรการที่ร่วมกับสถาบันการเงินของรัฐ เช่น </w:t>
            </w:r>
            <w:r w:rsidRPr="00BE69F2">
              <w:rPr>
                <w:rFonts w:eastAsia="Arial Unicode MS"/>
              </w:rPr>
              <w:t xml:space="preserve">GSB </w:t>
            </w:r>
            <w:r w:rsidRPr="00BE69F2">
              <w:rPr>
                <w:rFonts w:eastAsia="Arial Unicode MS"/>
                <w:cs/>
              </w:rPr>
              <w:t>เพื่อนวัตกรรมใหม่ เป็นต้น และต้องรายงานหรือไม่</w:t>
            </w:r>
          </w:p>
        </w:tc>
      </w:tr>
      <w:tr w:rsidR="00BE69F2" w:rsidRPr="00BE69F2" w14:paraId="1EB2CE59" w14:textId="77777777" w:rsidTr="00A23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6CEF79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1CFC862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หมายรวมถึงโครงการช่วยเหลืออื่น ๆ ที่เกี่ยวข้องกับผลกระทบอันมาจากโควิด </w:t>
            </w:r>
            <w:r w:rsidRPr="00BE69F2">
              <w:rPr>
                <w:rFonts w:eastAsia="Arial Unicode MS"/>
              </w:rPr>
              <w:t>19</w:t>
            </w:r>
            <w:r w:rsidRPr="00BE69F2">
              <w:rPr>
                <w:rFonts w:eastAsia="Arial Unicode MS"/>
                <w:cs/>
              </w:rPr>
              <w:t xml:space="preserve"> หรือโครงการอื่น ๆ ที่ภาครัฐเคยให้มา ดังนั้น ขอให้รายงานโครงการ </w:t>
            </w:r>
            <w:r w:rsidRPr="00BE69F2">
              <w:rPr>
                <w:rFonts w:eastAsia="Arial Unicode MS"/>
              </w:rPr>
              <w:t xml:space="preserve">GSB </w:t>
            </w:r>
            <w:r w:rsidRPr="00BE69F2">
              <w:rPr>
                <w:rFonts w:eastAsia="Arial Unicode MS"/>
                <w:cs/>
              </w:rPr>
              <w:t>เพื่อนวัตกรรมด้วย</w:t>
            </w:r>
          </w:p>
        </w:tc>
      </w:tr>
    </w:tbl>
    <w:p w14:paraId="4CA2F9C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06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497"/>
      </w:tblGrid>
      <w:tr w:rsidR="00BE69F2" w:rsidRPr="00BE69F2" w14:paraId="38430901" w14:textId="77777777" w:rsidTr="00FA0B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3564CFF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497" w:type="dxa"/>
            <w:shd w:val="clear" w:color="auto" w:fill="F2F2F2" w:themeFill="background1" w:themeFillShade="F2"/>
          </w:tcPr>
          <w:p w14:paraId="40D4A17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สำหรับ </w:t>
            </w:r>
            <w:r w:rsidRPr="00BE69F2">
              <w:rPr>
                <w:rFonts w:eastAsia="Arial Unicode MS"/>
              </w:rPr>
              <w:t xml:space="preserve">Holiday Payment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Soft loan </w:t>
            </w:r>
            <w:r w:rsidRPr="00BE69F2">
              <w:rPr>
                <w:rFonts w:eastAsia="Arial Unicode MS"/>
                <w:cs/>
              </w:rPr>
              <w:t>ต้องรายงานหรือไม่</w:t>
            </w:r>
          </w:p>
        </w:tc>
      </w:tr>
      <w:tr w:rsidR="00BE69F2" w:rsidRPr="00BE69F2" w14:paraId="61791358" w14:textId="77777777" w:rsidTr="00FA0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EBD3CB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497" w:type="dxa"/>
          </w:tcPr>
          <w:p w14:paraId="3CCFDC2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ต้องรายงานทั้งคู่</w:t>
            </w:r>
          </w:p>
          <w:p w14:paraId="0D3E892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2003800001</w:t>
            </w:r>
            <w:r w:rsidRPr="00BE69F2">
              <w:rPr>
                <w:rFonts w:eastAsia="Arial Unicode MS"/>
                <w:cs/>
              </w:rPr>
              <w:t xml:space="preserve"> มาตรการเงินกู้ดอกเบี้ยต่ำเพื่อช่วยเหลือด้านการเงินของรัฐบาล (</w:t>
            </w:r>
            <w:r w:rsidRPr="00BE69F2">
              <w:rPr>
                <w:rFonts w:eastAsia="Arial Unicode MS"/>
              </w:rPr>
              <w:t>Soft Loan)</w:t>
            </w:r>
          </w:p>
          <w:p w14:paraId="331FAE9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2003800002</w:t>
            </w:r>
            <w:r w:rsidRPr="00BE69F2">
              <w:rPr>
                <w:rFonts w:eastAsia="Arial Unicode MS"/>
                <w:cs/>
              </w:rPr>
              <w:t xml:space="preserve"> มาตรการชะลอการชำระหนี้ สำหรับ </w:t>
            </w:r>
            <w:r w:rsidRPr="00BE69F2">
              <w:rPr>
                <w:rFonts w:eastAsia="Arial Unicode MS"/>
              </w:rPr>
              <w:t xml:space="preserve">Holiday Payment </w:t>
            </w:r>
          </w:p>
        </w:tc>
      </w:tr>
    </w:tbl>
    <w:p w14:paraId="7CE7FDEB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AA15B12" w14:textId="77777777" w:rsidTr="00A23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B05103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C4CD55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Policy code </w:t>
            </w:r>
            <w:r w:rsidRPr="00BE69F2">
              <w:rPr>
                <w:rFonts w:eastAsia="Arial Unicode MS"/>
                <w:cs/>
              </w:rPr>
              <w:t>2003800002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มาตรการชะลอการชำระหนี้ จากหลักเกณฑ์ที่ ธปท. ประกาศกำหนด และที่เกิดขึ้นเพิ่มเติมในภายหลังนั้น หมายถึง โครงการช่วยเหลือลูกหนี้จากเหตุอุทกภัย (น้ำท่วม) ด้วย ใช่หรือไม่</w:t>
            </w:r>
          </w:p>
        </w:tc>
      </w:tr>
      <w:tr w:rsidR="00BE69F2" w:rsidRPr="00BE69F2" w14:paraId="7E068009" w14:textId="77777777" w:rsidTr="00A23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B2FB40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001A5F5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ไม่ใช่ หลักเกณฑ์ที่ ธปท. ประกาศกำหนด และที่เกิดขึ้นเพิ่มเติมในภายหลัง หมายถึง ในอนาคต ธปท. มีประกาศเรื่องการให้ความช่วยเหลือเพิ่มเติมที่ต่อเนื่องจากมาตรการนี้ ให้รายงานโดยใช้ </w:t>
            </w:r>
            <w:r w:rsidRPr="00BE69F2">
              <w:rPr>
                <w:rFonts w:eastAsia="Arial Unicode MS"/>
              </w:rPr>
              <w:t xml:space="preserve">Code </w:t>
            </w:r>
            <w:r w:rsidRPr="00BE69F2">
              <w:rPr>
                <w:rFonts w:eastAsia="Arial Unicode MS"/>
                <w:cs/>
              </w:rPr>
              <w:t>เดียวกัน ซึ่ง ธปท. จะแจ้งให้ทราบล่วงหน้า</w:t>
            </w:r>
          </w:p>
          <w:p w14:paraId="0EC93F1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9851F3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สำหรับโครงการช่วยเหลือลูกหนี้จากเหตุอุทกภัย (น้ำท่วม) </w:t>
            </w:r>
          </w:p>
          <w:p w14:paraId="630B06A8" w14:textId="77777777" w:rsidR="00033C0B" w:rsidRPr="00BE69F2" w:rsidRDefault="00033C0B" w:rsidP="009A6773">
            <w:pPr>
              <w:pStyle w:val="ListParagraph"/>
              <w:numPr>
                <w:ilvl w:val="0"/>
                <w:numId w:val="8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หากเป็นมาตรการช่วยเหลือร่วมกับภาครัฐ ธปท. หรือสถาบันการเงินเฉพาะกิจ ให้รายงานที่ </w:t>
            </w:r>
            <w:r w:rsidRPr="00BE69F2">
              <w:rPr>
                <w:rFonts w:eastAsia="Arial Unicode MS"/>
              </w:rPr>
              <w:t xml:space="preserve">2003800099 </w:t>
            </w:r>
            <w:r w:rsidRPr="00BE69F2">
              <w:rPr>
                <w:rFonts w:eastAsia="Arial Unicode MS"/>
                <w:cs/>
              </w:rPr>
              <w:t xml:space="preserve"> โครงการอื่น ๆ และระบุชื่อหรือคำอธิบายโครงการในช่อง </w:t>
            </w:r>
            <w:r w:rsidRPr="00BE69F2">
              <w:rPr>
                <w:rFonts w:eastAsia="Arial Unicode MS"/>
              </w:rPr>
              <w:t>Other Policy Description</w:t>
            </w:r>
            <w:r w:rsidRPr="00BE69F2">
              <w:rPr>
                <w:rFonts w:eastAsia="Arial Unicode MS"/>
                <w:cs/>
              </w:rPr>
              <w:t xml:space="preserve"> </w:t>
            </w:r>
          </w:p>
          <w:p w14:paraId="390B353F" w14:textId="77777777" w:rsidR="00033C0B" w:rsidRPr="00BE69F2" w:rsidRDefault="00033C0B" w:rsidP="009A6773">
            <w:pPr>
              <w:pStyle w:val="ListParagraph"/>
              <w:numPr>
                <w:ilvl w:val="0"/>
                <w:numId w:val="8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หากเป็นโครงการช่วยเหลือของสถาบันการเงินเอง ไม่ต้องรายงาน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1.9 </w:t>
            </w:r>
            <w:r w:rsidRPr="00BE69F2">
              <w:rPr>
                <w:rFonts w:eastAsia="Arial Unicode MS"/>
              </w:rPr>
              <w:t>Policy Adoption</w:t>
            </w:r>
          </w:p>
        </w:tc>
      </w:tr>
    </w:tbl>
    <w:p w14:paraId="5A6AC46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CADCDC5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CFE0D1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94A265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Policy code 2003800002</w:t>
            </w:r>
            <w:r w:rsidRPr="00BE69F2">
              <w:rPr>
                <w:rFonts w:eastAsia="Arial Unicode MS"/>
                <w:cs/>
              </w:rPr>
              <w:t xml:space="preserve"> มาตรการชะลอการชำระหนี้ ตามนิยามที่ระบุว่าตามพระราชกำหนดการให้ความช่วยเหลือทางการเงินแก่ผู้ประกอบการที่ได้รับผลกระทบ รวมถึงลูกค้าบุคคล </w:t>
            </w:r>
            <w:r w:rsidRPr="00BE69F2">
              <w:rPr>
                <w:rFonts w:eastAsia="Arial Unicode MS"/>
              </w:rPr>
              <w:t xml:space="preserve">Retail </w:t>
            </w:r>
            <w:r w:rsidRPr="00BE69F2">
              <w:rPr>
                <w:rFonts w:eastAsia="Arial Unicode MS"/>
                <w:cs/>
              </w:rPr>
              <w:t>และ</w:t>
            </w:r>
            <w:r w:rsidRPr="00BE69F2">
              <w:rPr>
                <w:rFonts w:eastAsia="Arial Unicode MS"/>
              </w:rPr>
              <w:t xml:space="preserve"> Personal Loan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</w:tc>
      </w:tr>
      <w:tr w:rsidR="00BE69F2" w:rsidRPr="00BE69F2" w14:paraId="2FD72F8C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2BBC33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283C640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ไม่ใช่  รวมเฉพาะลูกค้า </w:t>
            </w:r>
            <w:r w:rsidRPr="00BE69F2">
              <w:rPr>
                <w:rFonts w:eastAsia="Arial Unicode MS"/>
              </w:rPr>
              <w:t xml:space="preserve">Retail </w:t>
            </w:r>
            <w:r w:rsidRPr="00BE69F2">
              <w:rPr>
                <w:rFonts w:eastAsia="Arial Unicode MS"/>
                <w:cs/>
              </w:rPr>
              <w:t>ที่กู้เพื่อประกอบธุรกิจ แต่ไม่รวมเพื่ออุปโภคบริโภค</w:t>
            </w:r>
          </w:p>
        </w:tc>
      </w:tr>
    </w:tbl>
    <w:p w14:paraId="6D47EC1E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37C695E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B3A2811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120070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1.   </w:t>
            </w:r>
            <w:r w:rsidRPr="00BE69F2">
              <w:rPr>
                <w:rFonts w:eastAsia="Arial Unicode MS"/>
                <w:cs/>
              </w:rPr>
              <w:t>ขอคำนิยามการช่วยเหลือเฉพาะรายหมายความว่าอย่างไร</w:t>
            </w:r>
          </w:p>
          <w:p w14:paraId="44BAF601" w14:textId="77777777" w:rsidR="00033C0B" w:rsidRPr="00BE69F2" w:rsidRDefault="00033C0B" w:rsidP="009A6773">
            <w:pPr>
              <w:pStyle w:val="ListParagraph"/>
              <w:numPr>
                <w:ilvl w:val="0"/>
                <w:numId w:val="52"/>
              </w:numPr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>.   โครงการมาตรการแก้หนี้อย่างยั่งยืน (ฟ้า-ส้ม) เป็นแบบเฉพาะราย ใช่หรือไม่</w:t>
            </w:r>
          </w:p>
        </w:tc>
      </w:tr>
      <w:tr w:rsidR="00BE69F2" w:rsidRPr="00BE69F2" w14:paraId="677D6C27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6E31AC1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A8</w:t>
            </w:r>
          </w:p>
        </w:tc>
        <w:tc>
          <w:tcPr>
            <w:tcW w:w="9639" w:type="dxa"/>
          </w:tcPr>
          <w:p w14:paraId="318655A0" w14:textId="77777777" w:rsidR="00033C0B" w:rsidRPr="00BE69F2" w:rsidRDefault="00033C0B" w:rsidP="00FA0B88">
            <w:pPr>
              <w:pStyle w:val="ListParagraph"/>
              <w:numPr>
                <w:ilvl w:val="0"/>
                <w:numId w:val="53"/>
              </w:numPr>
              <w:ind w:left="313" w:hanging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การช่วยเหลือเฉพาะราย คือ การให้ความช่วยเหลือเป็นพิเศษเฉพาะบางราย หรือ บางกลุ่มเท่านั้น</w:t>
            </w:r>
            <w:r w:rsidRPr="00BE69F2">
              <w:rPr>
                <w:rFonts w:eastAsia="Arial Unicode MS"/>
              </w:rPr>
              <w:t xml:space="preserve"> (</w:t>
            </w:r>
            <w:r w:rsidRPr="00BE69F2">
              <w:rPr>
                <w:rFonts w:eastAsia="Arial Unicode MS"/>
                <w:cs/>
              </w:rPr>
              <w:t>ไม่ทั้งพอร์ต)</w:t>
            </w:r>
          </w:p>
          <w:p w14:paraId="098FAA1A" w14:textId="77777777" w:rsidR="00033C0B" w:rsidRPr="00BE69F2" w:rsidRDefault="00033C0B" w:rsidP="00FA0B88">
            <w:pPr>
              <w:pStyle w:val="ListParagraph"/>
              <w:numPr>
                <w:ilvl w:val="0"/>
                <w:numId w:val="53"/>
              </w:numPr>
              <w:ind w:left="313" w:hanging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ใช่ เป็นแบบเฉพาะราย</w:t>
            </w:r>
          </w:p>
        </w:tc>
      </w:tr>
    </w:tbl>
    <w:p w14:paraId="51AB03A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28B84F06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F768DF8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1BC70D9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41FC3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จากมาตรการที่ช่วยเหลือลูกหนี้รายย่อยล่าสุด ทั้งเพื่อเติมสภาพคล่องและเติมเงินใหม่ให้แก่ลูกหนี้รายย่อย ควรเข้าข่ายที่เป็น </w:t>
            </w:r>
            <w:r w:rsidRPr="00BE69F2">
              <w:rPr>
                <w:rFonts w:eastAsia="Arial Unicode MS"/>
              </w:rPr>
              <w:t xml:space="preserve">Policy Code </w:t>
            </w:r>
            <w:r w:rsidRPr="00BE69F2">
              <w:rPr>
                <w:rFonts w:eastAsia="Arial Unicode MS"/>
                <w:cs/>
              </w:rPr>
              <w:t>ใด</w:t>
            </w:r>
          </w:p>
        </w:tc>
      </w:tr>
      <w:tr w:rsidR="00BE69F2" w:rsidRPr="00BE69F2" w14:paraId="0C979B1E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2314CD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A9</w:t>
            </w:r>
          </w:p>
        </w:tc>
        <w:tc>
          <w:tcPr>
            <w:tcW w:w="9639" w:type="dxa"/>
          </w:tcPr>
          <w:p w14:paraId="385CD32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การรักษาสภาพคล่องและเติมเงินใหม่ให้กับลูกหนี้ </w:t>
            </w:r>
            <w:r w:rsidRPr="00BE69F2">
              <w:rPr>
                <w:rFonts w:eastAsia="Arial Unicode MS"/>
              </w:rPr>
              <w:t xml:space="preserve">SMEs </w:t>
            </w:r>
            <w:r w:rsidRPr="00BE69F2">
              <w:rPr>
                <w:rFonts w:eastAsia="Arial Unicode MS"/>
                <w:cs/>
              </w:rPr>
              <w:t>และรายย่อย ประกอบด้วยมาตรการย่อย ได้แก่</w:t>
            </w:r>
          </w:p>
          <w:p w14:paraId="5C1D683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550"/>
              <w:gridCol w:w="4863"/>
            </w:tblGrid>
            <w:tr w:rsidR="00BE69F2" w:rsidRPr="00BE69F2" w14:paraId="60E41E4F" w14:textId="77777777">
              <w:tc>
                <w:tcPr>
                  <w:tcW w:w="4550" w:type="dxa"/>
                </w:tcPr>
                <w:p w14:paraId="6F34102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มาตรการ</w:t>
                  </w:r>
                </w:p>
              </w:tc>
              <w:tc>
                <w:tcPr>
                  <w:tcW w:w="4863" w:type="dxa"/>
                </w:tcPr>
                <w:p w14:paraId="3B5C598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รายงาน</w:t>
                  </w:r>
                </w:p>
              </w:tc>
            </w:tr>
            <w:tr w:rsidR="00BE69F2" w:rsidRPr="00BE69F2" w14:paraId="486F4547" w14:textId="77777777">
              <w:tc>
                <w:tcPr>
                  <w:tcW w:w="4550" w:type="dxa"/>
                </w:tcPr>
                <w:p w14:paraId="2A6B9D5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ปรับปรุงหลักเกณฑ์สินเชื่อฟื้นฟูสำหรับลูกหนี้ </w:t>
                  </w:r>
                  <w:r w:rsidRPr="00BE69F2">
                    <w:rPr>
                      <w:rFonts w:eastAsia="Arial Unicode MS"/>
                    </w:rPr>
                    <w:t>SMEs</w:t>
                  </w:r>
                </w:p>
              </w:tc>
              <w:tc>
                <w:tcPr>
                  <w:tcW w:w="4863" w:type="dxa"/>
                </w:tcPr>
                <w:p w14:paraId="7D80920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2003800003 มาตรการสนับสนุนการให้สินเชื่อแก่ผู้ประกอบธุรกิจ (สินเชื่อฟื้นฟู)</w:t>
                  </w:r>
                </w:p>
              </w:tc>
            </w:tr>
            <w:tr w:rsidR="00BE69F2" w:rsidRPr="00BE69F2" w14:paraId="3DA97366" w14:textId="77777777">
              <w:tc>
                <w:tcPr>
                  <w:tcW w:w="4550" w:type="dxa"/>
                </w:tcPr>
                <w:p w14:paraId="6FC17EBF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ผ่อนปรนหลักเกณฑ์เกี่ยวกับสินเชื่อลูกหนี้รายย่อย ในส่วนของบัตรเครดิต สินเชื่อส่วนบุคคลภายใต้การกำกับ และสินเชื่อส่วนบุคคลดิจิทัล</w:t>
                  </w:r>
                </w:p>
              </w:tc>
              <w:tc>
                <w:tcPr>
                  <w:tcW w:w="4863" w:type="dxa"/>
                </w:tcPr>
                <w:p w14:paraId="6D2849F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ไม่ต้องรายงาน</w:t>
                  </w:r>
                </w:p>
              </w:tc>
            </w:tr>
          </w:tbl>
          <w:p w14:paraId="28BCE99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725A486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ยกเว้น กรณี </w:t>
            </w:r>
            <w:r w:rsidRPr="00BE69F2">
              <w:rPr>
                <w:rFonts w:eastAsia="Arial Unicode MS"/>
              </w:rPr>
              <w:t xml:space="preserve">Corporate card </w:t>
            </w:r>
            <w:r w:rsidRPr="00BE69F2">
              <w:rPr>
                <w:rFonts w:eastAsia="Arial Unicode MS"/>
                <w:cs/>
              </w:rPr>
              <w:t>และเป็นสินเชื่อส่วนบุคคลภายใต้การกำกับที่มีวัตถุประสงค์เพื่อนำไปใช้ในการประกอบอาชีพ ที่เข้าเงื่อนไขสินเชื่อฟื้นฟูตามประกาศ สกส1. 1/2564 ให้รายงาน 2003800003 มาตรการสนับสนุนการให้สินเชื่อแก่ผู้ประกอบธุรกิจ (สินเชื่อฟื้นฟู) ด้วย</w:t>
            </w:r>
          </w:p>
        </w:tc>
      </w:tr>
    </w:tbl>
    <w:p w14:paraId="2F267457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  <w:bookmarkStart w:id="94" w:name="_Toc69663307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B423F45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149E80C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B580846" w14:textId="6FDD1A93" w:rsidR="00033C0B" w:rsidRPr="009922D4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9922D4">
              <w:rPr>
                <w:rFonts w:eastAsia="Arial Unicode MS"/>
                <w:cs/>
              </w:rPr>
              <w:t>ลูกหนี้ที่เข้าโครงการปรับปรุงโครงสร้างหนี้สำหรับลูกหนี้ธุรกิจที่มีเจ้าหนี้หลายราย (</w:t>
            </w:r>
            <w:r w:rsidRPr="009922D4">
              <w:rPr>
                <w:rFonts w:eastAsia="Arial Unicode MS"/>
              </w:rPr>
              <w:t xml:space="preserve">Multi - Creditors) </w:t>
            </w:r>
            <w:r w:rsidRPr="009922D4">
              <w:rPr>
                <w:rFonts w:eastAsia="Arial Unicode MS"/>
                <w:cs/>
              </w:rPr>
              <w:t xml:space="preserve">จะรายงานใน </w:t>
            </w:r>
            <w:r w:rsidRPr="009922D4">
              <w:rPr>
                <w:rFonts w:eastAsia="Arial Unicode MS"/>
              </w:rPr>
              <w:t xml:space="preserve">Data Entity </w:t>
            </w:r>
            <w:r w:rsidRPr="009922D4">
              <w:rPr>
                <w:rFonts w:eastAsia="Arial Unicode MS"/>
                <w:cs/>
              </w:rPr>
              <w:t xml:space="preserve">1.9 </w:t>
            </w:r>
            <w:r w:rsidRPr="009922D4">
              <w:rPr>
                <w:rFonts w:eastAsia="Arial Unicode MS"/>
              </w:rPr>
              <w:t xml:space="preserve">Policy Adoption </w:t>
            </w:r>
            <w:r w:rsidRPr="009922D4">
              <w:rPr>
                <w:rFonts w:eastAsia="Arial Unicode MS"/>
                <w:cs/>
              </w:rPr>
              <w:t xml:space="preserve">และยังต้องรายงานใน </w:t>
            </w:r>
            <w:r w:rsidRPr="009922D4">
              <w:rPr>
                <w:rFonts w:eastAsia="Arial Unicode MS"/>
              </w:rPr>
              <w:t xml:space="preserve">Data Entity </w:t>
            </w:r>
            <w:r w:rsidRPr="009922D4">
              <w:rPr>
                <w:rFonts w:eastAsia="Arial Unicode MS"/>
                <w:cs/>
              </w:rPr>
              <w:t>1.1</w:t>
            </w:r>
            <w:r w:rsidR="00A27B16" w:rsidRPr="009922D4">
              <w:rPr>
                <w:rFonts w:eastAsia="Arial Unicode MS"/>
              </w:rPr>
              <w:t xml:space="preserve">  </w:t>
            </w:r>
            <w:r w:rsidRPr="009922D4">
              <w:rPr>
                <w:rFonts w:eastAsia="Arial Unicode MS"/>
                <w:cs/>
              </w:rPr>
              <w:t xml:space="preserve"> </w:t>
            </w:r>
            <w:r w:rsidRPr="009922D4">
              <w:rPr>
                <w:rFonts w:eastAsia="Arial Unicode MS"/>
              </w:rPr>
              <w:t xml:space="preserve">Debt Restructuring </w:t>
            </w:r>
            <w:r w:rsidRPr="009922D4">
              <w:rPr>
                <w:rFonts w:eastAsia="Arial Unicode MS"/>
                <w:cs/>
              </w:rPr>
              <w:t xml:space="preserve">และ </w:t>
            </w:r>
            <w:r w:rsidRPr="009922D4">
              <w:rPr>
                <w:rFonts w:eastAsia="Arial Unicode MS"/>
              </w:rPr>
              <w:t>1.1</w:t>
            </w:r>
            <w:r w:rsidR="00B534E9" w:rsidRPr="009922D4">
              <w:rPr>
                <w:rFonts w:eastAsia="Arial Unicode MS"/>
              </w:rPr>
              <w:t>4</w:t>
            </w:r>
            <w:r w:rsidR="009922D4" w:rsidRPr="009922D4">
              <w:rPr>
                <w:rFonts w:eastAsia="Arial Unicode MS"/>
              </w:rPr>
              <w:t xml:space="preserve"> </w:t>
            </w:r>
            <w:r w:rsidRPr="009922D4">
              <w:rPr>
                <w:rFonts w:eastAsia="Arial Unicode MS"/>
              </w:rPr>
              <w:t xml:space="preserve">Debt Restructuring Method </w:t>
            </w:r>
            <w:r w:rsidRPr="009922D4">
              <w:rPr>
                <w:rFonts w:eastAsia="Arial Unicode MS"/>
                <w:cs/>
              </w:rPr>
              <w:t>ด้วย ใช่หรือไม่</w:t>
            </w:r>
          </w:p>
        </w:tc>
      </w:tr>
      <w:tr w:rsidR="00BE69F2" w:rsidRPr="00BE69F2" w14:paraId="21C56006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7820BB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A10</w:t>
            </w:r>
          </w:p>
        </w:tc>
        <w:tc>
          <w:tcPr>
            <w:tcW w:w="9639" w:type="dxa"/>
          </w:tcPr>
          <w:p w14:paraId="53092B0C" w14:textId="0B63CA60" w:rsidR="00033C0B" w:rsidRPr="009922D4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9922D4">
              <w:rPr>
                <w:rFonts w:eastAsia="Arial Unicode MS"/>
                <w:cs/>
              </w:rPr>
              <w:t xml:space="preserve">ใช่ ต้องรายงาน </w:t>
            </w:r>
            <w:r w:rsidRPr="009922D4">
              <w:rPr>
                <w:rFonts w:eastAsia="Arial Unicode MS"/>
              </w:rPr>
              <w:t xml:space="preserve">Data Entity </w:t>
            </w:r>
            <w:r w:rsidRPr="009922D4">
              <w:rPr>
                <w:rFonts w:eastAsia="Arial Unicode MS"/>
                <w:cs/>
              </w:rPr>
              <w:t>1.1</w:t>
            </w:r>
            <w:r w:rsidR="00B534E9" w:rsidRPr="009922D4">
              <w:rPr>
                <w:rFonts w:eastAsia="Arial Unicode MS"/>
              </w:rPr>
              <w:t>3</w:t>
            </w:r>
            <w:r w:rsidRPr="009922D4">
              <w:rPr>
                <w:rFonts w:eastAsia="Arial Unicode MS"/>
                <w:cs/>
              </w:rPr>
              <w:t xml:space="preserve"> </w:t>
            </w:r>
            <w:r w:rsidRPr="009922D4">
              <w:rPr>
                <w:rFonts w:eastAsia="Arial Unicode MS"/>
              </w:rPr>
              <w:t xml:space="preserve">Debt Restructuring </w:t>
            </w:r>
            <w:r w:rsidRPr="009922D4">
              <w:rPr>
                <w:rFonts w:eastAsia="Arial Unicode MS"/>
                <w:cs/>
              </w:rPr>
              <w:t xml:space="preserve">และ </w:t>
            </w:r>
            <w:r w:rsidRPr="009922D4">
              <w:rPr>
                <w:rFonts w:eastAsia="Arial Unicode MS"/>
              </w:rPr>
              <w:t>1.1</w:t>
            </w:r>
            <w:r w:rsidR="00B534E9" w:rsidRPr="009922D4">
              <w:rPr>
                <w:rFonts w:eastAsia="Arial Unicode MS"/>
              </w:rPr>
              <w:t>4</w:t>
            </w:r>
            <w:r w:rsidRPr="009922D4">
              <w:rPr>
                <w:rFonts w:eastAsia="Arial Unicode MS"/>
                <w:cs/>
              </w:rPr>
              <w:t xml:space="preserve"> </w:t>
            </w:r>
            <w:r w:rsidRPr="009922D4">
              <w:rPr>
                <w:rFonts w:eastAsia="Arial Unicode MS"/>
              </w:rPr>
              <w:t>Debt Restructuring Method</w:t>
            </w:r>
            <w:r w:rsidRPr="009922D4">
              <w:rPr>
                <w:rFonts w:eastAsia="Arial Unicode MS"/>
                <w:cs/>
              </w:rPr>
              <w:t xml:space="preserve"> เพื่อระบุรายละเอียดของการปรับโครงสร้างหนี้</w:t>
            </w:r>
          </w:p>
        </w:tc>
      </w:tr>
    </w:tbl>
    <w:p w14:paraId="2C0198E7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E06806F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4539DC6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6D8963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หากบัญชีสินเชื่อเข้าโครงการปรับโครงสร้างหนี้สำหรับลูกหนี้รายย่อยด้วยวิธีการรวมหนี้ (</w:t>
            </w:r>
            <w:r w:rsidRPr="00BE69F2">
              <w:rPr>
                <w:rFonts w:eastAsia="Arial Unicode MS"/>
              </w:rPr>
              <w:t xml:space="preserve">Debt Consolidation)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Data Entity 1.9 Policy Adoption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Entity </w:t>
            </w:r>
            <w:r w:rsidRPr="00BE69F2">
              <w:rPr>
                <w:rFonts w:eastAsia="Arial Unicode MS"/>
                <w:cs/>
              </w:rPr>
              <w:t>อื่นอย่างไร</w:t>
            </w:r>
          </w:p>
        </w:tc>
      </w:tr>
      <w:tr w:rsidR="00BE69F2" w:rsidRPr="00BE69F2" w14:paraId="2BC7EFB6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A7A09B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A11</w:t>
            </w:r>
          </w:p>
        </w:tc>
        <w:tc>
          <w:tcPr>
            <w:tcW w:w="9639" w:type="dxa"/>
          </w:tcPr>
          <w:p w14:paraId="76D3F18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ารรายงานข้อมูลบัญชีสินเชื่อที่เข้าโครงการปรับปรุงโครงสร้างหนี้สำหรับลูกหนี้รายย่อยด้วยวิธีการรวมหนี้ (</w:t>
            </w:r>
            <w:r w:rsidRPr="00BE69F2">
              <w:rPr>
                <w:rFonts w:eastAsia="Arial Unicode MS"/>
              </w:rPr>
              <w:t xml:space="preserve">Debt Consolidation) </w:t>
            </w:r>
            <w:r w:rsidRPr="00BE69F2">
              <w:rPr>
                <w:rFonts w:eastAsia="Arial Unicode MS"/>
                <w:cs/>
              </w:rPr>
              <w:t>จะต้องดูรายละเอียดบัญชีที่เกี่ยวข้องว่ามีการปิดบัญชีเดิมแล้วเกิดบัญชีใหม่หรือไม่ โดยการรายงานแบ่งได้เป็น 2 กรณี คือ</w:t>
            </w:r>
          </w:p>
          <w:p w14:paraId="3BE56A10" w14:textId="77777777" w:rsidR="00033C0B" w:rsidRPr="00BE69F2" w:rsidRDefault="00033C0B" w:rsidP="009A6773">
            <w:pPr>
              <w:pStyle w:val="ListParagraph"/>
              <w:numPr>
                <w:ilvl w:val="0"/>
                <w:numId w:val="5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b/>
                <w:bCs/>
                <w:u w:val="single"/>
                <w:cs/>
              </w:rPr>
              <w:t>ตัวอย่าง</w:t>
            </w:r>
            <w:r w:rsidRPr="00BE69F2">
              <w:rPr>
                <w:rFonts w:eastAsia="Arial Unicode MS"/>
                <w:cs/>
              </w:rPr>
              <w:t xml:space="preserve"> ใน สง. เดียวกันบัญชีสินเชื่อบัตรเครดิต (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>001) และสินเชื่อส่วนบุคคลภายใต้การกำกับ (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 xml:space="preserve">002) </w:t>
            </w:r>
            <w:r w:rsidRPr="00BE69F2">
              <w:rPr>
                <w:rFonts w:eastAsia="Arial Unicode MS"/>
                <w:u w:val="single"/>
                <w:cs/>
              </w:rPr>
              <w:t>ถูกปิด</w:t>
            </w:r>
            <w:r w:rsidRPr="00BE69F2">
              <w:rPr>
                <w:rFonts w:eastAsia="Arial Unicode MS"/>
                <w:cs/>
              </w:rPr>
              <w:t>บัญชี และนำไปรวมอยู่เป็นบัญชี</w:t>
            </w:r>
            <w:r w:rsidRPr="00BE69F2">
              <w:rPr>
                <w:rFonts w:eastAsia="Arial Unicode MS"/>
              </w:rPr>
              <w:t xml:space="preserve"> T/L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(ACC003) </w:t>
            </w:r>
            <w:r w:rsidRPr="00BE69F2">
              <w:rPr>
                <w:rFonts w:eastAsia="Arial Unicode MS"/>
                <w:cs/>
              </w:rPr>
              <w:t>ที่มีหลักประกันเดียวกันกับบัญชีที่มีที่อยู่อาศัยเป็นหลักประกัน (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>00</w:t>
            </w:r>
            <w:r w:rsidRPr="00BE69F2">
              <w:rPr>
                <w:rFonts w:eastAsia="Arial Unicode MS"/>
              </w:rPr>
              <w:t>4</w:t>
            </w:r>
            <w:r w:rsidRPr="00BE69F2">
              <w:rPr>
                <w:rFonts w:eastAsia="Arial Unicode MS"/>
                <w:cs/>
              </w:rPr>
              <w:t>) ให้รายงาน ดังนี้</w:t>
            </w:r>
          </w:p>
          <w:p w14:paraId="6B22AD45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tbl>
            <w:tblPr>
              <w:tblStyle w:val="TableGrid"/>
              <w:tblW w:w="0" w:type="auto"/>
              <w:tblInd w:w="360" w:type="dxa"/>
              <w:tblLayout w:type="fixed"/>
              <w:tblLook w:val="04A0" w:firstRow="1" w:lastRow="0" w:firstColumn="1" w:lastColumn="0" w:noHBand="0" w:noVBand="1"/>
            </w:tblPr>
            <w:tblGrid>
              <w:gridCol w:w="1226"/>
              <w:gridCol w:w="1560"/>
              <w:gridCol w:w="1414"/>
              <w:gridCol w:w="1562"/>
              <w:gridCol w:w="3271"/>
            </w:tblGrid>
            <w:tr w:rsidR="00BE69F2" w:rsidRPr="00BE69F2" w14:paraId="56882647" w14:textId="77777777">
              <w:trPr>
                <w:trHeight w:val="285"/>
              </w:trPr>
              <w:tc>
                <w:tcPr>
                  <w:tcW w:w="1226" w:type="dxa"/>
                </w:tcPr>
                <w:p w14:paraId="2C5E1885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560" w:type="dxa"/>
                </w:tcPr>
                <w:p w14:paraId="30DF61E3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Account Id </w:t>
                  </w:r>
                </w:p>
              </w:tc>
              <w:tc>
                <w:tcPr>
                  <w:tcW w:w="1414" w:type="dxa"/>
                </w:tcPr>
                <w:p w14:paraId="04BB0474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Effective Date</w:t>
                  </w:r>
                </w:p>
              </w:tc>
              <w:tc>
                <w:tcPr>
                  <w:tcW w:w="1562" w:type="dxa"/>
                </w:tcPr>
                <w:p w14:paraId="15A69874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End Date</w:t>
                  </w:r>
                </w:p>
              </w:tc>
              <w:tc>
                <w:tcPr>
                  <w:tcW w:w="3271" w:type="dxa"/>
                </w:tcPr>
                <w:p w14:paraId="33336A77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Policy</w:t>
                  </w:r>
                </w:p>
              </w:tc>
            </w:tr>
            <w:tr w:rsidR="00BE69F2" w:rsidRPr="00BE69F2" w14:paraId="61AC5CC3" w14:textId="77777777">
              <w:trPr>
                <w:trHeight w:val="285"/>
              </w:trPr>
              <w:tc>
                <w:tcPr>
                  <w:tcW w:w="1226" w:type="dxa"/>
                </w:tcPr>
                <w:p w14:paraId="403163D6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2022-06-30</w:t>
                  </w:r>
                </w:p>
              </w:tc>
              <w:tc>
                <w:tcPr>
                  <w:tcW w:w="1560" w:type="dxa"/>
                </w:tcPr>
                <w:p w14:paraId="41CFCDC0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ACC003</w:t>
                  </w:r>
                </w:p>
              </w:tc>
              <w:tc>
                <w:tcPr>
                  <w:tcW w:w="1414" w:type="dxa"/>
                </w:tcPr>
                <w:p w14:paraId="5C1523C0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2022-06-15</w:t>
                  </w:r>
                </w:p>
              </w:tc>
              <w:tc>
                <w:tcPr>
                  <w:tcW w:w="1562" w:type="dxa"/>
                </w:tcPr>
                <w:p w14:paraId="32097742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2025-06-15</w:t>
                  </w:r>
                </w:p>
              </w:tc>
              <w:tc>
                <w:tcPr>
                  <w:tcW w:w="3271" w:type="dxa"/>
                </w:tcPr>
                <w:p w14:paraId="3030F824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200380006</w:t>
                  </w:r>
                  <w:r w:rsidRPr="00BE69F2">
                    <w:rPr>
                      <w:rFonts w:eastAsia="Arial Unicode MS"/>
                      <w:cs/>
                    </w:rPr>
                    <w:t xml:space="preserve"> โครงการปรับปรุงโครงสร้างหนี้สำหรับลูกหนี้รายย่อยด้วยวิธีการรวมหนี้ (</w:t>
                  </w:r>
                  <w:r w:rsidRPr="00BE69F2">
                    <w:rPr>
                      <w:rFonts w:eastAsia="Arial Unicode MS"/>
                    </w:rPr>
                    <w:t>Debt Consolidation)</w:t>
                  </w:r>
                </w:p>
              </w:tc>
            </w:tr>
            <w:tr w:rsidR="00BE69F2" w:rsidRPr="00BE69F2" w14:paraId="28B0013F" w14:textId="77777777">
              <w:trPr>
                <w:trHeight w:val="285"/>
              </w:trPr>
              <w:tc>
                <w:tcPr>
                  <w:tcW w:w="1226" w:type="dxa"/>
                </w:tcPr>
                <w:p w14:paraId="2C6F7CF5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2022-06-30</w:t>
                  </w:r>
                </w:p>
              </w:tc>
              <w:tc>
                <w:tcPr>
                  <w:tcW w:w="1560" w:type="dxa"/>
                </w:tcPr>
                <w:p w14:paraId="4C198DDB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ACC004</w:t>
                  </w:r>
                </w:p>
              </w:tc>
              <w:tc>
                <w:tcPr>
                  <w:tcW w:w="1414" w:type="dxa"/>
                </w:tcPr>
                <w:p w14:paraId="0B63F602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2022-06-15</w:t>
                  </w:r>
                </w:p>
              </w:tc>
              <w:tc>
                <w:tcPr>
                  <w:tcW w:w="1562" w:type="dxa"/>
                </w:tcPr>
                <w:p w14:paraId="14E17057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2042-06-15</w:t>
                  </w:r>
                </w:p>
              </w:tc>
              <w:tc>
                <w:tcPr>
                  <w:tcW w:w="3271" w:type="dxa"/>
                </w:tcPr>
                <w:p w14:paraId="279F6344" w14:textId="77777777" w:rsidR="00033C0B" w:rsidRPr="00BE69F2" w:rsidRDefault="00033C0B" w:rsidP="009A6773">
                  <w:pPr>
                    <w:pStyle w:val="ListParagraph"/>
                    <w:ind w:left="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200380006</w:t>
                  </w:r>
                  <w:r w:rsidRPr="00BE69F2">
                    <w:rPr>
                      <w:rFonts w:eastAsia="Arial Unicode MS"/>
                      <w:cs/>
                    </w:rPr>
                    <w:t xml:space="preserve"> โครงการปรับปรุงโครงสร้างหนี้สำหรับลูกหนี้รายย่อยด้วยวิธีการรวมหนี้ (</w:t>
                  </w:r>
                  <w:r w:rsidRPr="00BE69F2">
                    <w:rPr>
                      <w:rFonts w:eastAsia="Arial Unicode MS"/>
                    </w:rPr>
                    <w:t>Debt Consolidation)</w:t>
                  </w:r>
                </w:p>
              </w:tc>
            </w:tr>
          </w:tbl>
          <w:p w14:paraId="032C83B0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หมายเหตุ</w:t>
            </w:r>
            <w:r w:rsidRPr="00BE69F2">
              <w:rPr>
                <w:rFonts w:eastAsia="Arial Unicode MS"/>
              </w:rPr>
              <w:t xml:space="preserve">: </w:t>
            </w:r>
            <w:r w:rsidRPr="00BE69F2">
              <w:rPr>
                <w:rFonts w:eastAsia="Arial Unicode MS"/>
                <w:cs/>
              </w:rPr>
              <w:t>สมมุติว่าบัญชีที่มีที่อยู่อาศัยเป็นหลักประกัน (</w:t>
            </w:r>
            <w:r w:rsidRPr="00BE69F2">
              <w:rPr>
                <w:rFonts w:eastAsia="Arial Unicode MS"/>
              </w:rPr>
              <w:t xml:space="preserve">ACC004) </w:t>
            </w:r>
            <w:r w:rsidRPr="00BE69F2">
              <w:rPr>
                <w:rFonts w:eastAsia="Arial Unicode MS"/>
                <w:cs/>
              </w:rPr>
              <w:t>มีอายุสัญญาคงเหลือ</w:t>
            </w:r>
            <w:r w:rsidRPr="00BE69F2">
              <w:rPr>
                <w:rFonts w:eastAsia="Arial Unicode MS"/>
              </w:rPr>
              <w:t xml:space="preserve"> 20 </w:t>
            </w:r>
            <w:r w:rsidRPr="00BE69F2">
              <w:rPr>
                <w:rFonts w:eastAsia="Arial Unicode MS"/>
                <w:cs/>
              </w:rPr>
              <w:t xml:space="preserve">ปี และสินเชื่อ </w:t>
            </w:r>
            <w:r w:rsidRPr="00BE69F2">
              <w:rPr>
                <w:rFonts w:eastAsia="Arial Unicode MS"/>
              </w:rPr>
              <w:t xml:space="preserve">T/L (ACC003) </w:t>
            </w:r>
            <w:r w:rsidRPr="00BE69F2">
              <w:rPr>
                <w:rFonts w:eastAsia="Arial Unicode MS"/>
                <w:cs/>
              </w:rPr>
              <w:t xml:space="preserve">มีอายุสัญญา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>ปี โดยได้รับ</w:t>
            </w:r>
            <w:r w:rsidRPr="00BE69F2">
              <w:rPr>
                <w:rFonts w:eastAsia="Arial Unicode MS"/>
                <w:u w:val="single"/>
                <w:cs/>
              </w:rPr>
              <w:t>การลดดอกเบี้ยตลอดอายุสัญญา</w:t>
            </w:r>
          </w:p>
          <w:p w14:paraId="5DC4BA72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F319A81" w14:textId="77777777" w:rsidR="00033C0B" w:rsidRPr="00BE69F2" w:rsidRDefault="00033C0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จากนั้นให้รายงาน</w:t>
            </w:r>
          </w:p>
          <w:p w14:paraId="0D0137B5" w14:textId="77777777" w:rsidR="00033C0B" w:rsidRPr="00BE69F2" w:rsidRDefault="00033C0B" w:rsidP="009A6773">
            <w:pPr>
              <w:pStyle w:val="ListParagraph"/>
              <w:numPr>
                <w:ilvl w:val="0"/>
                <w:numId w:val="6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7.1 Account Status </w:t>
            </w:r>
            <w:r w:rsidRPr="00BE69F2">
              <w:rPr>
                <w:rFonts w:eastAsia="Arial Unicode MS"/>
                <w:cs/>
              </w:rPr>
              <w:t xml:space="preserve">ของบัญชี </w:t>
            </w:r>
            <w:r w:rsidRPr="00BE69F2">
              <w:rPr>
                <w:rFonts w:eastAsia="Arial Unicode MS"/>
              </w:rPr>
              <w:t>ACC001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>ACC002</w:t>
            </w:r>
            <w:r w:rsidRPr="00BE69F2">
              <w:rPr>
                <w:rFonts w:eastAsia="Arial Unicode MS"/>
                <w:cs/>
              </w:rPr>
              <w:t xml:space="preserve"> เป็น </w:t>
            </w:r>
            <w:r w:rsidRPr="00BE69F2">
              <w:rPr>
                <w:rFonts w:eastAsia="Arial Unicode MS"/>
              </w:rPr>
              <w:t xml:space="preserve">2001600004 Closed </w:t>
            </w:r>
            <w:r w:rsidRPr="00BE69F2">
              <w:rPr>
                <w:rFonts w:eastAsia="Arial Unicode MS"/>
                <w:cs/>
              </w:rPr>
              <w:t xml:space="preserve">และรายงานรายละเอียดที่เกี่ยวข้องอื่น ๆ เพื่อปิดบัญชีสินเชื่อของ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บัญชีนี้</w:t>
            </w:r>
          </w:p>
          <w:p w14:paraId="02C2E35D" w14:textId="77777777" w:rsidR="00033C0B" w:rsidRPr="00BE69F2" w:rsidRDefault="00033C0B" w:rsidP="009A6773">
            <w:pPr>
              <w:pStyle w:val="ListParagraph"/>
              <w:numPr>
                <w:ilvl w:val="0"/>
                <w:numId w:val="6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รายงานข้อมูลที่เปลี่ยนแปลงและเกี่ยวข้องกับบัญชี </w:t>
            </w:r>
            <w:r w:rsidRPr="00BE69F2">
              <w:rPr>
                <w:rFonts w:eastAsia="Arial Unicode MS"/>
              </w:rPr>
              <w:t>ACC003</w:t>
            </w:r>
            <w:r w:rsidRPr="00BE69F2">
              <w:rPr>
                <w:rFonts w:eastAsia="Arial Unicode MS"/>
                <w:cs/>
              </w:rPr>
              <w:t xml:space="preserve"> เช่น รายงานยอดหนี้ และ </w:t>
            </w:r>
            <w:r w:rsidRPr="00BE69F2">
              <w:rPr>
                <w:rFonts w:eastAsia="Arial Unicode MS"/>
              </w:rPr>
              <w:t>Movement</w:t>
            </w:r>
            <w:r w:rsidRPr="00BE69F2">
              <w:rPr>
                <w:rFonts w:eastAsia="Arial Unicode MS"/>
                <w:cs/>
              </w:rPr>
              <w:t xml:space="preserve"> จากการรวมหนี้ของบัญชีสินเชื่อ </w:t>
            </w:r>
            <w:r w:rsidRPr="00BE69F2">
              <w:rPr>
                <w:rFonts w:eastAsia="Arial Unicode MS"/>
              </w:rPr>
              <w:t>ACC001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>002</w:t>
            </w:r>
          </w:p>
          <w:p w14:paraId="09991AA4" w14:textId="77777777" w:rsidR="00033C0B" w:rsidRPr="00BE69F2" w:rsidRDefault="00033C0B" w:rsidP="009A6773">
            <w:pPr>
              <w:pStyle w:val="ListParagraph"/>
              <w:numPr>
                <w:ilvl w:val="0"/>
                <w:numId w:val="6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Data Entity 1.8 Account Relationship Type </w:t>
            </w:r>
            <w:r w:rsidRPr="00BE69F2">
              <w:rPr>
                <w:rFonts w:eastAsia="Arial Unicode MS"/>
                <w:cs/>
              </w:rPr>
              <w:t xml:space="preserve">ด้วย </w:t>
            </w:r>
            <w:r w:rsidRPr="00BE69F2">
              <w:rPr>
                <w:rFonts w:eastAsia="Arial Unicode MS"/>
              </w:rPr>
              <w:t xml:space="preserve">2000200002 Restructured and Rescheduled </w:t>
            </w:r>
            <w:r w:rsidRPr="00BE69F2">
              <w:rPr>
                <w:rFonts w:eastAsia="Arial Unicode MS"/>
                <w:cs/>
              </w:rPr>
              <w:t xml:space="preserve">โดยมี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ACC003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Previous Account Id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ACC001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>002</w:t>
            </w:r>
          </w:p>
          <w:p w14:paraId="519FAD5E" w14:textId="77777777" w:rsidR="00033C0B" w:rsidRPr="00BE69F2" w:rsidRDefault="00033C0B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75CACAEC" w14:textId="77777777" w:rsidR="00033C0B" w:rsidRPr="00BE69F2" w:rsidRDefault="00033C0B" w:rsidP="009A6773">
            <w:pPr>
              <w:pStyle w:val="ListParagraph"/>
              <w:numPr>
                <w:ilvl w:val="0"/>
                <w:numId w:val="5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กรณีบัญชีสินเชื่อบัตรเครดิต (</w:t>
            </w:r>
            <w:r w:rsidRPr="00BE69F2">
              <w:rPr>
                <w:rFonts w:eastAsia="Arial Unicode MS"/>
              </w:rPr>
              <w:t>ACC001</w:t>
            </w:r>
            <w:r w:rsidRPr="00BE69F2">
              <w:rPr>
                <w:rFonts w:eastAsia="Arial Unicode MS"/>
                <w:cs/>
              </w:rPr>
              <w:t>) หรือสินเชื่อส่วนบุคคลภายใต้การกำกับ (</w:t>
            </w:r>
            <w:r w:rsidRPr="00BE69F2">
              <w:rPr>
                <w:rFonts w:eastAsia="Arial Unicode MS"/>
              </w:rPr>
              <w:t>ACC002</w:t>
            </w:r>
            <w:r w:rsidRPr="00BE69F2">
              <w:rPr>
                <w:rFonts w:eastAsia="Arial Unicode MS"/>
                <w:cs/>
              </w:rPr>
              <w:t xml:space="preserve">) </w:t>
            </w:r>
            <w:r w:rsidRPr="00BE69F2">
              <w:rPr>
                <w:rFonts w:eastAsia="Arial Unicode MS"/>
                <w:u w:val="single"/>
                <w:cs/>
              </w:rPr>
              <w:t>ไม่ถูกปิดบัญชี</w:t>
            </w:r>
            <w:r w:rsidRPr="00BE69F2">
              <w:rPr>
                <w:rFonts w:eastAsia="Arial Unicode MS"/>
                <w:cs/>
              </w:rPr>
              <w:t xml:space="preserve"> แต่เกิดบัญชีใหม่ของการรวมหนี้ที่เกิดจากโครงการ </w:t>
            </w:r>
            <w:r w:rsidRPr="00BE69F2">
              <w:rPr>
                <w:rFonts w:eastAsia="Arial Unicode MS"/>
              </w:rPr>
              <w:t>Debt Consolidation (ACC</w:t>
            </w:r>
            <w:r w:rsidRPr="00BE69F2">
              <w:rPr>
                <w:rFonts w:eastAsia="Arial Unicode MS"/>
                <w:cs/>
              </w:rPr>
              <w:t>00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) (เช่น ยกยอดหนี้บางส่วนจาก </w:t>
            </w:r>
            <w:r w:rsidRPr="00BE69F2">
              <w:rPr>
                <w:rFonts w:eastAsia="Arial Unicode MS"/>
              </w:rPr>
              <w:t xml:space="preserve">ACC001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ACC002 </w:t>
            </w:r>
            <w:r w:rsidRPr="00BE69F2">
              <w:rPr>
                <w:rFonts w:eastAsia="Arial Unicode MS"/>
                <w:cs/>
              </w:rPr>
              <w:t xml:space="preserve">มารวมกันที่ </w:t>
            </w:r>
            <w:r w:rsidRPr="00BE69F2">
              <w:rPr>
                <w:rFonts w:eastAsia="Arial Unicode MS"/>
              </w:rPr>
              <w:t xml:space="preserve"> ACC003) </w:t>
            </w:r>
            <w:r w:rsidRPr="00BE69F2">
              <w:rPr>
                <w:rFonts w:eastAsia="Arial Unicode MS"/>
                <w:cs/>
              </w:rPr>
              <w:t>และบัญชีของสินเชื่อที่มีที่อยู่อาศัยเป็นหลักประกัน (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>00</w:t>
            </w:r>
            <w:r w:rsidRPr="00BE69F2">
              <w:rPr>
                <w:rFonts w:eastAsia="Arial Unicode MS"/>
              </w:rPr>
              <w:t>4</w:t>
            </w:r>
            <w:r w:rsidRPr="00BE69F2">
              <w:rPr>
                <w:rFonts w:eastAsia="Arial Unicode MS"/>
                <w:cs/>
              </w:rPr>
              <w:t xml:space="preserve">) </w:t>
            </w:r>
            <w:r w:rsidRPr="00BE69F2">
              <w:rPr>
                <w:rFonts w:eastAsia="Arial Unicode MS"/>
                <w:u w:val="single"/>
                <w:cs/>
              </w:rPr>
              <w:t>ไม่มีการเปลี่ยนแปลงจากการรวมหนี้</w:t>
            </w:r>
            <w:r w:rsidRPr="00BE69F2">
              <w:rPr>
                <w:rFonts w:eastAsia="Arial Unicode MS"/>
                <w:cs/>
              </w:rPr>
              <w:t xml:space="preserve"> มีหลักการรายงานดังนี้</w:t>
            </w:r>
          </w:p>
          <w:p w14:paraId="7FD7C434" w14:textId="77777777" w:rsidR="00033C0B" w:rsidRPr="00BE69F2" w:rsidRDefault="00033C0B" w:rsidP="009A6773">
            <w:pPr>
              <w:pStyle w:val="ListParagraph"/>
              <w:numPr>
                <w:ilvl w:val="0"/>
                <w:numId w:val="8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รายงานข้อมูลที่เปลี่ยนแปลงและเกี่ยวข้องกับบัญชี </w:t>
            </w:r>
            <w:r w:rsidRPr="00BE69F2">
              <w:rPr>
                <w:rFonts w:eastAsia="Arial Unicode MS"/>
              </w:rPr>
              <w:t>ACC001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>ACC002</w:t>
            </w:r>
            <w:r w:rsidRPr="00BE69F2">
              <w:rPr>
                <w:rFonts w:eastAsia="Arial Unicode MS"/>
                <w:cs/>
              </w:rPr>
              <w:t xml:space="preserve"> เช่น รายงานจำนวนวงเงินที่ลดลงจากการรวมหนี้ของโครงการ </w:t>
            </w:r>
            <w:r w:rsidRPr="00BE69F2">
              <w:rPr>
                <w:rFonts w:eastAsia="Arial Unicode MS"/>
              </w:rPr>
              <w:t>Debt Consolidation</w:t>
            </w:r>
          </w:p>
          <w:p w14:paraId="138F047E" w14:textId="77777777" w:rsidR="00033C0B" w:rsidRPr="00BE69F2" w:rsidRDefault="00033C0B" w:rsidP="009A6773">
            <w:pPr>
              <w:pStyle w:val="ListParagraph"/>
              <w:numPr>
                <w:ilvl w:val="0"/>
                <w:numId w:val="8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รายงานข้อมูลที่เปลี่ยนแปลงและเกี่ยวข้องกับบัญชี 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>00</w:t>
            </w:r>
            <w:r w:rsidRPr="00BE69F2">
              <w:rPr>
                <w:rFonts w:eastAsia="Arial Unicode MS"/>
              </w:rPr>
              <w:t>4</w:t>
            </w:r>
            <w:r w:rsidRPr="00BE69F2">
              <w:rPr>
                <w:rFonts w:eastAsia="Arial Unicode MS"/>
                <w:cs/>
              </w:rPr>
              <w:t xml:space="preserve"> หากมีการเปลี่ยนแปลงที่ได้รับผลกระทบจากโครงการ </w:t>
            </w:r>
            <w:r w:rsidRPr="00BE69F2">
              <w:rPr>
                <w:rFonts w:eastAsia="Arial Unicode MS"/>
              </w:rPr>
              <w:t xml:space="preserve">Debt Consolidation </w:t>
            </w:r>
            <w:r w:rsidRPr="00BE69F2">
              <w:rPr>
                <w:rFonts w:eastAsia="Arial Unicode MS"/>
                <w:cs/>
              </w:rPr>
              <w:t xml:space="preserve">เช่น การขยายวงเงินจำนองให้ครอบคลุมสินเชื่อที่เกิดจากโครงการ </w:t>
            </w:r>
            <w:r w:rsidRPr="00BE69F2">
              <w:rPr>
                <w:rFonts w:eastAsia="Arial Unicode MS"/>
              </w:rPr>
              <w:t>Debt Consolidation</w:t>
            </w:r>
          </w:p>
          <w:p w14:paraId="70AC0427" w14:textId="77777777" w:rsidR="00033C0B" w:rsidRPr="00BE69F2" w:rsidRDefault="00033C0B" w:rsidP="009A6773">
            <w:pPr>
              <w:pStyle w:val="ListParagraph"/>
              <w:numPr>
                <w:ilvl w:val="0"/>
                <w:numId w:val="8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Policy </w:t>
            </w:r>
            <w:r w:rsidRPr="00BE69F2">
              <w:rPr>
                <w:rFonts w:eastAsia="Arial Unicode MS"/>
                <w:cs/>
              </w:rPr>
              <w:t xml:space="preserve">ของบัญชี 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>00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เป็น </w:t>
            </w:r>
            <w:r w:rsidRPr="00BE69F2">
              <w:rPr>
                <w:rFonts w:eastAsia="Arial Unicode MS"/>
              </w:rPr>
              <w:t>2003800006</w:t>
            </w:r>
            <w:r w:rsidRPr="00BE69F2">
              <w:rPr>
                <w:rFonts w:eastAsia="Arial Unicode MS"/>
                <w:cs/>
              </w:rPr>
              <w:t xml:space="preserve"> โครงการปรับปรุงโครงสร้างหนี้สำหรับลูกหนี้รายย่อยด้วยวิธีการรวมหนี้ (</w:t>
            </w:r>
            <w:r w:rsidRPr="00BE69F2">
              <w:rPr>
                <w:rFonts w:eastAsia="Arial Unicode MS"/>
              </w:rPr>
              <w:t>Debt Consolidation)</w:t>
            </w:r>
          </w:p>
          <w:p w14:paraId="122836B8" w14:textId="77777777" w:rsidR="00033C0B" w:rsidRPr="00BE69F2" w:rsidRDefault="00033C0B" w:rsidP="009A6773">
            <w:pPr>
              <w:pStyle w:val="ListParagraph"/>
              <w:numPr>
                <w:ilvl w:val="0"/>
                <w:numId w:val="8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 xml:space="preserve">ด้วย </w:t>
            </w:r>
            <w:r w:rsidRPr="00BE69F2">
              <w:rPr>
                <w:rFonts w:eastAsia="Arial Unicode MS"/>
              </w:rPr>
              <w:t>2000200002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Restructured and Rescheduled </w:t>
            </w:r>
            <w:r w:rsidRPr="00BE69F2">
              <w:rPr>
                <w:rFonts w:eastAsia="Arial Unicode MS"/>
                <w:cs/>
              </w:rPr>
              <w:t xml:space="preserve">โดยมี </w:t>
            </w:r>
            <w:r w:rsidRPr="00BE69F2">
              <w:rPr>
                <w:rFonts w:eastAsia="Arial Unicode MS"/>
              </w:rPr>
              <w:t xml:space="preserve">Account Id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>00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 xml:space="preserve">Previous Account Id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ACC001</w:t>
            </w:r>
            <w:r w:rsidRPr="00BE69F2">
              <w:rPr>
                <w:rFonts w:eastAsia="Arial Unicode MS"/>
                <w:cs/>
              </w:rPr>
              <w:t xml:space="preserve"> และ </w:t>
            </w:r>
            <w:r w:rsidRPr="00BE69F2">
              <w:rPr>
                <w:rFonts w:eastAsia="Arial Unicode MS"/>
              </w:rPr>
              <w:t>ACC</w:t>
            </w:r>
            <w:r w:rsidRPr="00BE69F2">
              <w:rPr>
                <w:rFonts w:eastAsia="Arial Unicode MS"/>
                <w:cs/>
              </w:rPr>
              <w:t>002</w:t>
            </w:r>
          </w:p>
        </w:tc>
      </w:tr>
    </w:tbl>
    <w:p w14:paraId="3043DBCE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E2293BC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6543AA3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85A600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การโอนจากสินเชื่อเช่าซื้อไปรวมกับ </w:t>
            </w:r>
            <w:r w:rsidRPr="00BE69F2">
              <w:rPr>
                <w:rFonts w:eastAsia="Arial Unicode MS"/>
              </w:rPr>
              <w:t xml:space="preserve">Home for Cash </w:t>
            </w:r>
            <w:r w:rsidRPr="00BE69F2">
              <w:rPr>
                <w:rFonts w:eastAsia="Arial Unicode MS"/>
                <w:cs/>
              </w:rPr>
              <w:t>ถือเป็น</w:t>
            </w:r>
            <w:r w:rsidRPr="00BE69F2">
              <w:rPr>
                <w:rFonts w:eastAsia="Arial Unicode MS"/>
              </w:rPr>
              <w:t xml:space="preserve"> Debt Consolidation</w:t>
            </w:r>
            <w:r w:rsidRPr="00BE69F2" w:rsidDel="00CF2C4B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7D19E271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F8A46B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A12</w:t>
            </w:r>
          </w:p>
        </w:tc>
        <w:tc>
          <w:tcPr>
            <w:tcW w:w="9639" w:type="dxa"/>
          </w:tcPr>
          <w:p w14:paraId="66C70BB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ตามเกณฑ์ของโครงการปรับปรุงโครงสร้างหนี้สำหรับลูกหนี้รายย่อยด้วยวิธีการรวมหนี้ (</w:t>
            </w:r>
            <w:r w:rsidRPr="00BE69F2">
              <w:rPr>
                <w:rFonts w:eastAsia="Arial Unicode MS"/>
              </w:rPr>
              <w:t xml:space="preserve">Debt Consolidation) </w:t>
            </w:r>
            <w:r w:rsidRPr="00BE69F2">
              <w:rPr>
                <w:rFonts w:eastAsia="Arial Unicode MS"/>
                <w:cs/>
              </w:rPr>
              <w:t xml:space="preserve">จะต้องเป็น </w:t>
            </w:r>
            <w:r w:rsidRPr="00BE69F2">
              <w:rPr>
                <w:rFonts w:eastAsia="Arial Unicode MS"/>
              </w:rPr>
              <w:t xml:space="preserve">Housing Loan </w:t>
            </w:r>
            <w:r w:rsidRPr="00BE69F2">
              <w:rPr>
                <w:rFonts w:eastAsia="Arial Unicode MS"/>
                <w:cs/>
              </w:rPr>
              <w:t xml:space="preserve">ไม่ใช่ </w:t>
            </w:r>
            <w:r w:rsidRPr="00BE69F2">
              <w:rPr>
                <w:rFonts w:eastAsia="Arial Unicode MS"/>
              </w:rPr>
              <w:t xml:space="preserve">Home for Cash </w:t>
            </w:r>
            <w:r w:rsidRPr="00BE69F2">
              <w:rPr>
                <w:rFonts w:eastAsia="Arial Unicode MS"/>
                <w:cs/>
              </w:rPr>
              <w:t xml:space="preserve">ดังนั้น 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>บัญชีไม่นับว่าเข้ามาตรการ</w:t>
            </w:r>
          </w:p>
        </w:tc>
      </w:tr>
    </w:tbl>
    <w:p w14:paraId="23A6FC71" w14:textId="77777777" w:rsidR="004D38A0" w:rsidRPr="00BE69F2" w:rsidRDefault="004D38A0" w:rsidP="004D38A0">
      <w:pPr>
        <w:spacing w:line="240" w:lineRule="auto"/>
      </w:pPr>
    </w:p>
    <w:p w14:paraId="582F3EB6" w14:textId="6E24BF10" w:rsidR="004D38A0" w:rsidRPr="00CE2F3E" w:rsidRDefault="004D38A0" w:rsidP="004D38A0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CE2F3E">
        <w:rPr>
          <w:rFonts w:ascii="Browallia New" w:hAnsi="Browallia New" w:cs="Browallia New"/>
          <w:i w:val="0"/>
          <w:color w:val="002060"/>
        </w:rPr>
        <w:t>[</w:t>
      </w:r>
      <w:r w:rsidR="005E48DB" w:rsidRPr="00CE2F3E">
        <w:rPr>
          <w:rFonts w:ascii="Browallia New" w:hAnsi="Browallia New" w:cs="Browallia New"/>
          <w:i w:val="0"/>
          <w:color w:val="002060"/>
        </w:rPr>
        <w:t xml:space="preserve">SFI </w:t>
      </w:r>
      <w:r w:rsidRPr="00CE2F3E">
        <w:rPr>
          <w:rFonts w:ascii="Browallia New" w:hAnsi="Browallia New" w:cs="Browallia New"/>
          <w:i w:val="0"/>
          <w:color w:val="002060"/>
        </w:rPr>
        <w:t>Policy</w:t>
      </w:r>
      <w:r w:rsidR="005E48DB" w:rsidRPr="00CE2F3E">
        <w:rPr>
          <w:rFonts w:ascii="Browallia New" w:hAnsi="Browallia New" w:cs="Browallia New"/>
          <w:i w:val="0"/>
          <w:color w:val="002060"/>
        </w:rPr>
        <w:t xml:space="preserve"> Code</w:t>
      </w:r>
      <w:r w:rsidRPr="00CE2F3E">
        <w:rPr>
          <w:rFonts w:ascii="Browallia New" w:hAnsi="Browallia New" w:cs="Browallia New"/>
          <w:i w:val="0"/>
          <w:color w:val="002060"/>
        </w:rPr>
        <w:t>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CE2F3E" w:rsidRPr="00CE2F3E" w14:paraId="611B480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785A6C8" w14:textId="77777777" w:rsidR="004D38A0" w:rsidRPr="00CE2F3E" w:rsidRDefault="004D38A0">
            <w:pPr>
              <w:rPr>
                <w:rFonts w:eastAsia="Arial Unicode MS"/>
                <w:b w:val="0"/>
                <w:bCs w:val="0"/>
                <w:caps/>
              </w:rPr>
            </w:pPr>
            <w:r w:rsidRPr="00CE2F3E">
              <w:rPr>
                <w:rFonts w:eastAsia="Arial Unicode MS"/>
              </w:rPr>
              <w:t>Q</w:t>
            </w:r>
            <w:r w:rsidRPr="00CE2F3E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D5C1841" w14:textId="595B7FDB" w:rsidR="004D38A0" w:rsidRPr="00CE2F3E" w:rsidRDefault="005E48D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CE2F3E">
              <w:rPr>
                <w:rFonts w:eastAsia="Arial Unicode MS"/>
                <w:cs/>
              </w:rPr>
              <w:t xml:space="preserve">กรณีมาตรการช่วยเหลือสาธารณะภัยต่างๆ </w:t>
            </w:r>
            <w:r w:rsidRPr="00CE2F3E">
              <w:rPr>
                <w:rFonts w:eastAsia="Arial Unicode MS" w:hint="cs"/>
                <w:cs/>
              </w:rPr>
              <w:t>หรือ</w:t>
            </w:r>
            <w:r w:rsidRPr="00CE2F3E">
              <w:rPr>
                <w:rFonts w:eastAsia="Arial Unicode MS"/>
                <w:cs/>
              </w:rPr>
              <w:t>มาตรการ</w:t>
            </w:r>
            <w:r w:rsidRPr="00CE2F3E">
              <w:rPr>
                <w:rFonts w:eastAsia="Arial Unicode MS" w:hint="cs"/>
                <w:cs/>
              </w:rPr>
              <w:t>อื่น</w:t>
            </w:r>
            <w:r w:rsidRPr="00CE2F3E">
              <w:rPr>
                <w:rFonts w:eastAsia="Arial Unicode MS"/>
                <w:cs/>
              </w:rPr>
              <w:t>ซึ่งรับมาเป็นนโยบายไม่มีเอกสารอย่างเป็นทางการ และไม่ได้รับการชดเชยจากทางรัฐ เข้าเงื่อนไขต้องรายงานหรือไม่</w:t>
            </w:r>
          </w:p>
        </w:tc>
      </w:tr>
      <w:tr w:rsidR="00CE2F3E" w:rsidRPr="00CE2F3E" w14:paraId="37E164F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A7539D" w14:textId="77777777" w:rsidR="004D38A0" w:rsidRPr="00CE2F3E" w:rsidRDefault="004D38A0">
            <w:pPr>
              <w:rPr>
                <w:rFonts w:eastAsia="Arial Unicode MS"/>
                <w:b w:val="0"/>
                <w:bCs w:val="0"/>
              </w:rPr>
            </w:pPr>
            <w:r w:rsidRPr="00CE2F3E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43F9FC7" w14:textId="10EC1F53" w:rsidR="004D38A0" w:rsidRPr="00CE2F3E" w:rsidRDefault="00FD5A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CE2F3E">
              <w:rPr>
                <w:rFonts w:eastAsia="Arial Unicode MS"/>
                <w:cs/>
              </w:rPr>
              <w:t>อยู่ในขอบเขตการรายงาน</w:t>
            </w:r>
            <w:r w:rsidR="00EA6D96" w:rsidRPr="00CE2F3E">
              <w:rPr>
                <w:rFonts w:eastAsia="Arial Unicode MS"/>
                <w:cs/>
              </w:rPr>
              <w:t xml:space="preserve">ใน </w:t>
            </w:r>
            <w:r w:rsidR="00EA6D96" w:rsidRPr="00CE2F3E">
              <w:rPr>
                <w:rFonts w:eastAsia="Arial Unicode MS"/>
              </w:rPr>
              <w:t xml:space="preserve">SFI Policy Code </w:t>
            </w:r>
            <w:r w:rsidR="00EA6D96" w:rsidRPr="00CE2F3E">
              <w:rPr>
                <w:rFonts w:eastAsia="Arial Unicode MS"/>
                <w:cs/>
              </w:rPr>
              <w:t xml:space="preserve">ด้วย </w:t>
            </w:r>
          </w:p>
        </w:tc>
      </w:tr>
    </w:tbl>
    <w:p w14:paraId="6510FD43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  <w:r w:rsidRPr="00BE69F2">
        <w:rPr>
          <w:rFonts w:eastAsia="Arial Unicode MS"/>
          <w:cs/>
        </w:rPr>
        <w:br w:type="page"/>
      </w:r>
    </w:p>
    <w:p w14:paraId="57D0E90D" w14:textId="0E3C4A8B" w:rsidR="00033C0B" w:rsidRPr="00BE69F2" w:rsidRDefault="007269EE" w:rsidP="009A6773">
      <w:pPr>
        <w:pStyle w:val="Heading3"/>
        <w:spacing w:line="240" w:lineRule="auto"/>
      </w:pPr>
      <w:bookmarkStart w:id="95" w:name="_Toc117260824"/>
      <w:bookmarkStart w:id="96" w:name="_Toc207049926"/>
      <w:r w:rsidRPr="00BE69F2">
        <w:t xml:space="preserve">1.10 </w:t>
      </w:r>
      <w:r w:rsidR="00033C0B" w:rsidRPr="00BE69F2">
        <w:t>Grace Period</w:t>
      </w:r>
      <w:r w:rsidR="00033C0B" w:rsidRPr="00BE69F2">
        <w:rPr>
          <w:cs/>
        </w:rPr>
        <w:t xml:space="preserve"> (</w:t>
      </w:r>
      <w:r w:rsidR="00033C0B" w:rsidRPr="00BE69F2">
        <w:t>DER_GRPD</w:t>
      </w:r>
      <w:r w:rsidR="00033C0B" w:rsidRPr="00BE69F2">
        <w:rPr>
          <w:cs/>
        </w:rPr>
        <w:t>)</w:t>
      </w:r>
      <w:bookmarkEnd w:id="94"/>
      <w:bookmarkEnd w:id="95"/>
      <w:bookmarkEnd w:id="96"/>
    </w:p>
    <w:p w14:paraId="04897F47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97" w:name="_Toc115806920"/>
      <w:r w:rsidRPr="00BE69F2">
        <w:rPr>
          <w:rFonts w:ascii="Browallia New" w:hAnsi="Browallia New" w:cs="Browallia New"/>
          <w:i w:val="0"/>
          <w:color w:val="002060"/>
        </w:rPr>
        <w:t>General Questions</w:t>
      </w:r>
      <w:bookmarkEnd w:id="97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5299295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9E47B52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D5BB8E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บัญชีสินเชื่อที่มีการผ่อนชำระ (</w:t>
            </w:r>
            <w:r w:rsidRPr="00BE69F2">
              <w:rPr>
                <w:rFonts w:eastAsia="Arial Unicode MS"/>
              </w:rPr>
              <w:t xml:space="preserve">Installment loan) </w:t>
            </w:r>
            <w:r w:rsidRPr="00BE69F2">
              <w:rPr>
                <w:rFonts w:eastAsia="Arial Unicode MS"/>
                <w:cs/>
              </w:rPr>
              <w:t xml:space="preserve"> สง. จะนำเงินที่ลูกหนี้ชำระคืนมาหักดอกเบี้ยก่อน แล้วจึงนำส่วนที่เหลือไปหักเงินต้น หาก สง. ให้ความช่วยเหลือลูกหนี้โดยการลดยอดจำนวนเงินที่ลูกค้าจะต้องนำมาชำระในแต่ละงวด ให้รายงาน</w:t>
            </w:r>
          </w:p>
          <w:p w14:paraId="02D24886" w14:textId="77777777" w:rsidR="00033C0B" w:rsidRPr="00BE69F2" w:rsidRDefault="00033C0B" w:rsidP="009A6773">
            <w:pPr>
              <w:pStyle w:val="ListParagraph"/>
              <w:numPr>
                <w:ilvl w:val="0"/>
                <w:numId w:val="5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Grace Period Type 2002500007</w:t>
            </w:r>
            <w:r w:rsidRPr="00BE69F2">
              <w:rPr>
                <w:rFonts w:eastAsia="Arial Unicode MS"/>
                <w:cs/>
              </w:rPr>
              <w:t xml:space="preserve"> การปลอดประเภทอื่น ๆ</w:t>
            </w:r>
          </w:p>
          <w:p w14:paraId="5834E9C9" w14:textId="77777777" w:rsidR="00033C0B" w:rsidRPr="00BE69F2" w:rsidRDefault="00033C0B" w:rsidP="009A6773">
            <w:pPr>
              <w:pStyle w:val="ListParagraph"/>
              <w:numPr>
                <w:ilvl w:val="0"/>
                <w:numId w:val="5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Other Grace Period Type Description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Installment</w:t>
            </w:r>
          </w:p>
          <w:p w14:paraId="00F9AB3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  <w:cs/>
              </w:rPr>
              <w:t>ได้หรือไม่ เนื่องจากการปลอดเงินต้นหรือดอกเบี้ย ขึ้นอยู่กับยอดหนี้คงเหลือของแต่ละบัญชีเทียบกับยอดเงินที่ลูกหนี้ต้องจ่ายในแต่ละงวด</w:t>
            </w:r>
          </w:p>
        </w:tc>
      </w:tr>
      <w:tr w:rsidR="00BE69F2" w:rsidRPr="00BE69F2" w14:paraId="7E870262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6E90372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435FCE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จากแบบสำรวจข้อมูล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ธปท. เห็นว่าเบื้องต้นมีแนวทางการรายงาน มีดังนี้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68"/>
              <w:gridCol w:w="3544"/>
              <w:gridCol w:w="3950"/>
            </w:tblGrid>
            <w:tr w:rsidR="00BE69F2" w:rsidRPr="00BE69F2" w14:paraId="442F41E1" w14:textId="77777777">
              <w:trPr>
                <w:trHeight w:val="248"/>
              </w:trPr>
              <w:tc>
                <w:tcPr>
                  <w:tcW w:w="1868" w:type="dxa"/>
                </w:tcPr>
                <w:p w14:paraId="3634AF62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ลักษณะผลิตภัณฑ์</w:t>
                  </w:r>
                </w:p>
              </w:tc>
              <w:tc>
                <w:tcPr>
                  <w:tcW w:w="3544" w:type="dxa"/>
                </w:tcPr>
                <w:p w14:paraId="1E3902E4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พักชำระเงินต้น หรือ ดอกเบี้ย ทั้งหมด</w:t>
                  </w:r>
                </w:p>
              </w:tc>
              <w:tc>
                <w:tcPr>
                  <w:tcW w:w="3950" w:type="dxa"/>
                </w:tcPr>
                <w:p w14:paraId="0C30B8D4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พักชำระเงินต้น หรือ ดอกเบี้ย บางส่วน</w:t>
                  </w:r>
                </w:p>
              </w:tc>
            </w:tr>
            <w:tr w:rsidR="00BE69F2" w:rsidRPr="00BE69F2" w14:paraId="6693AA9C" w14:textId="77777777">
              <w:trPr>
                <w:trHeight w:val="262"/>
              </w:trPr>
              <w:tc>
                <w:tcPr>
                  <w:tcW w:w="1868" w:type="dxa"/>
                </w:tcPr>
                <w:p w14:paraId="63FF3CA9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P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แยกกับ </w:t>
                  </w:r>
                  <w:r w:rsidRPr="00BE69F2">
                    <w:rPr>
                      <w:rFonts w:eastAsia="Arial Unicode MS"/>
                    </w:rPr>
                    <w:t xml:space="preserve">I </w:t>
                  </w:r>
                </w:p>
              </w:tc>
              <w:tc>
                <w:tcPr>
                  <w:tcW w:w="3544" w:type="dxa"/>
                </w:tcPr>
                <w:p w14:paraId="51C71D20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6"/>
                    </w:numPr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พิจารณาตามแผนการชำระ</w:t>
                  </w:r>
                </w:p>
              </w:tc>
              <w:tc>
                <w:tcPr>
                  <w:tcW w:w="3950" w:type="dxa"/>
                </w:tcPr>
                <w:p w14:paraId="5EB52685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6"/>
                    </w:numPr>
                    <w:ind w:hanging="332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พิจารณาตามแผนการชำระ</w:t>
                  </w:r>
                </w:p>
              </w:tc>
            </w:tr>
            <w:tr w:rsidR="00BE69F2" w:rsidRPr="00BE69F2" w14:paraId="2280B17F" w14:textId="77777777">
              <w:trPr>
                <w:trHeight w:val="248"/>
              </w:trPr>
              <w:tc>
                <w:tcPr>
                  <w:tcW w:w="1868" w:type="dxa"/>
                </w:tcPr>
                <w:p w14:paraId="4A050AE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 xml:space="preserve">P </w:t>
                  </w:r>
                  <w:r w:rsidRPr="00BE69F2">
                    <w:rPr>
                      <w:rFonts w:eastAsia="Arial Unicode MS"/>
                      <w:cs/>
                    </w:rPr>
                    <w:t xml:space="preserve">รวมกับ </w:t>
                  </w:r>
                  <w:r w:rsidRPr="00BE69F2">
                    <w:rPr>
                      <w:rFonts w:eastAsia="Arial Unicode MS"/>
                    </w:rPr>
                    <w:t xml:space="preserve">I </w:t>
                  </w:r>
                </w:p>
              </w:tc>
              <w:tc>
                <w:tcPr>
                  <w:tcW w:w="3544" w:type="dxa"/>
                </w:tcPr>
                <w:p w14:paraId="3E7FE66E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6"/>
                    </w:num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คำนวณเทียบกับการคิดการผ่อนชำระของงวดก่อนหน้าที่รายงาน</w:t>
                  </w:r>
                  <w:r w:rsidRPr="00BE69F2">
                    <w:rPr>
                      <w:rFonts w:eastAsia="Arial Unicode MS"/>
                    </w:rPr>
                    <w:t xml:space="preserve"> (</w:t>
                  </w:r>
                  <w:r w:rsidRPr="00BE69F2">
                    <w:rPr>
                      <w:rFonts w:eastAsia="Arial Unicode MS"/>
                      <w:cs/>
                    </w:rPr>
                    <w:t>ไม่ต้องชำระค่างวด)</w:t>
                  </w:r>
                </w:p>
              </w:tc>
              <w:tc>
                <w:tcPr>
                  <w:tcW w:w="3950" w:type="dxa"/>
                </w:tcPr>
                <w:p w14:paraId="4BB7F1BC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6"/>
                    </w:numPr>
                    <w:ind w:left="318" w:hanging="284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หาก </w:t>
                  </w:r>
                  <w:r w:rsidRPr="00BE69F2">
                    <w:rPr>
                      <w:rFonts w:eastAsia="Arial Unicode MS"/>
                    </w:rPr>
                    <w:t xml:space="preserve">P+ I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แล้วมีพักแขวน </w:t>
                  </w:r>
                  <w:r w:rsidRPr="00BE69F2">
                    <w:rPr>
                      <w:rFonts w:eastAsia="Arial Unicode MS"/>
                    </w:rPr>
                    <w:t xml:space="preserve">(Non-Billing Interest) </w:t>
                  </w:r>
                  <w:r w:rsidRPr="00BE69F2">
                    <w:rPr>
                      <w:rFonts w:eastAsia="Arial Unicode MS"/>
                      <w:cs/>
                    </w:rPr>
                    <w:t>สามารถแยกพักดอกเบี้ยบางส่วนได้</w:t>
                  </w:r>
                </w:p>
                <w:p w14:paraId="6AC1A916" w14:textId="77777777" w:rsidR="00033C0B" w:rsidRPr="00BE69F2" w:rsidRDefault="00033C0B" w:rsidP="009A6773">
                  <w:pPr>
                    <w:pStyle w:val="ListParagraph"/>
                    <w:numPr>
                      <w:ilvl w:val="0"/>
                      <w:numId w:val="86"/>
                    </w:numPr>
                    <w:ind w:left="318" w:hanging="284"/>
                    <w:rPr>
                      <w:rFonts w:eastAsia="Arial Unicode MS"/>
                      <w:cs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หาก </w:t>
                  </w:r>
                  <w:r w:rsidRPr="00BE69F2">
                    <w:rPr>
                      <w:rFonts w:eastAsia="Arial Unicode MS"/>
                    </w:rPr>
                    <w:t xml:space="preserve">P+ I </w:t>
                  </w:r>
                  <w:r w:rsidRPr="00BE69F2">
                    <w:rPr>
                      <w:rFonts w:eastAsia="Arial Unicode MS"/>
                      <w:cs/>
                    </w:rPr>
                    <w:t xml:space="preserve">แล้วแยกไม่ได้ ให้รายงานแบบ </w:t>
                  </w:r>
                  <w:r w:rsidRPr="00BE69F2">
                    <w:rPr>
                      <w:rFonts w:eastAsia="Arial Unicode MS"/>
                    </w:rPr>
                    <w:t xml:space="preserve">Best effort </w:t>
                  </w:r>
                  <w:r w:rsidRPr="00BE69F2">
                    <w:rPr>
                      <w:rFonts w:eastAsia="Arial Unicode MS"/>
                      <w:cs/>
                    </w:rPr>
                    <w:t>หรือ อนุโลมให้ไม่รายงาน หรือ รายงานตามที่ สง. สอบถามมาได้ (</w:t>
                  </w:r>
                  <w:r w:rsidRPr="00BE69F2">
                    <w:rPr>
                      <w:rFonts w:eastAsia="Arial Unicode MS"/>
                    </w:rPr>
                    <w:t>2002500007</w:t>
                  </w:r>
                  <w:r w:rsidRPr="00BE69F2">
                    <w:rPr>
                      <w:rFonts w:eastAsia="Arial Unicode MS"/>
                      <w:cs/>
                    </w:rPr>
                    <w:t xml:space="preserve"> การปลอดประเภทอื่น ๆ และ </w:t>
                  </w:r>
                  <w:r w:rsidRPr="00BE69F2">
                    <w:rPr>
                      <w:rFonts w:eastAsia="Arial Unicode MS"/>
                    </w:rPr>
                    <w:t xml:space="preserve">Description </w:t>
                  </w:r>
                  <w:r w:rsidRPr="00BE69F2">
                    <w:rPr>
                      <w:rFonts w:eastAsia="Arial Unicode MS"/>
                      <w:cs/>
                    </w:rPr>
                    <w:t xml:space="preserve">เป็น </w:t>
                  </w:r>
                  <w:r w:rsidRPr="00BE69F2">
                    <w:rPr>
                      <w:rFonts w:eastAsia="Arial Unicode MS"/>
                    </w:rPr>
                    <w:t>Installment)</w:t>
                  </w:r>
                </w:p>
              </w:tc>
            </w:tr>
          </w:tbl>
          <w:p w14:paraId="3E261C5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หมายเหตุ </w:t>
            </w:r>
            <w:r w:rsidRPr="00BE69F2">
              <w:rPr>
                <w:rFonts w:eastAsia="Arial Unicode MS"/>
              </w:rPr>
              <w:t>: P (</w:t>
            </w:r>
            <w:r w:rsidRPr="00BE69F2">
              <w:rPr>
                <w:rFonts w:eastAsia="Arial Unicode MS"/>
                <w:cs/>
              </w:rPr>
              <w:t xml:space="preserve">เงินต้น) และ  </w:t>
            </w:r>
            <w:r w:rsidRPr="00BE69F2">
              <w:rPr>
                <w:rFonts w:eastAsia="Arial Unicode MS"/>
              </w:rPr>
              <w:t>I (</w:t>
            </w:r>
            <w:r w:rsidRPr="00BE69F2">
              <w:rPr>
                <w:rFonts w:eastAsia="Arial Unicode MS"/>
                <w:cs/>
              </w:rPr>
              <w:t>ดอกเบี้ย)</w:t>
            </w:r>
          </w:p>
          <w:p w14:paraId="57193EB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อย่างไรก็ดี หาก สง. ใดมีข้อจำกัดเพิ่มเติมให้หารือกับ ธปท. รายกรณี</w:t>
            </w:r>
          </w:p>
        </w:tc>
      </w:tr>
    </w:tbl>
    <w:p w14:paraId="1C7373FF" w14:textId="77777777" w:rsidR="00033C0B" w:rsidRPr="00BE69F2" w:rsidRDefault="00033C0B" w:rsidP="009A6773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AB24218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435C3FF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DACD69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ให้รายงาน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1.10 Grace Period </w:t>
            </w:r>
            <w:r w:rsidRPr="00BE69F2">
              <w:rPr>
                <w:rFonts w:eastAsia="Arial Unicode MS"/>
                <w:cs/>
              </w:rPr>
              <w:t xml:space="preserve">เฉพาะลูกค้าที่เข้ามาตรการ </w:t>
            </w:r>
            <w:r w:rsidRPr="00BE69F2">
              <w:rPr>
                <w:rFonts w:eastAsia="Arial Unicode MS"/>
              </w:rPr>
              <w:t>1.9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Policy Adoption </w:t>
            </w:r>
            <w:r w:rsidRPr="00BE69F2">
              <w:rPr>
                <w:rFonts w:eastAsia="Arial Unicode MS"/>
                <w:cs/>
              </w:rPr>
              <w:t xml:space="preserve">ใช่หรือไม่ หรือครอบคลุมถึง </w:t>
            </w: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 xml:space="preserve">อื่น ๆ ของ สง. ที่มีการให้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กับลูกค้าเฉพาะกลุ่ม เช่น กลุ่มธุรกิจที่มีรายได้ตามฤดูกาล (</w:t>
            </w:r>
            <w:r w:rsidRPr="00BE69F2">
              <w:rPr>
                <w:rFonts w:eastAsia="Arial Unicode MS"/>
              </w:rPr>
              <w:t>Seasonal)</w:t>
            </w:r>
          </w:p>
        </w:tc>
      </w:tr>
      <w:tr w:rsidR="00BE69F2" w:rsidRPr="00BE69F2" w14:paraId="72C87F2A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39E4C5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2AE3733C" w14:textId="0E4139B3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ไม่ใช่  ขั้นต่ำให้รายงาน</w:t>
            </w:r>
            <w:r w:rsidRPr="00BE69F2">
              <w:rPr>
                <w:rFonts w:eastAsia="Arial Unicode MS"/>
              </w:rPr>
              <w:t xml:space="preserve"> Grace Period </w:t>
            </w:r>
            <w:r w:rsidRPr="00BE69F2">
              <w:rPr>
                <w:rFonts w:eastAsia="Arial Unicode MS"/>
                <w:cs/>
              </w:rPr>
              <w:t xml:space="preserve">สำหรับบัญชีที่เข้ามาตรการให้ความช่วยเหลือ </w:t>
            </w:r>
            <w:r w:rsidRPr="00BE69F2">
              <w:rPr>
                <w:rFonts w:eastAsia="Arial Unicode MS"/>
              </w:rPr>
              <w:t>Policy adoption</w:t>
            </w:r>
            <w:r w:rsidRPr="00BE69F2">
              <w:rPr>
                <w:rFonts w:eastAsia="Arial Unicode MS"/>
                <w:cs/>
              </w:rPr>
              <w:t xml:space="preserve"> หรือ มีการปรับโครงสร้างหนี้ </w:t>
            </w:r>
            <w:r w:rsidRPr="00BE69F2">
              <w:rPr>
                <w:rFonts w:eastAsia="Arial Unicode MS"/>
              </w:rPr>
              <w:t xml:space="preserve">Debt Restructuring </w:t>
            </w:r>
            <w:r w:rsidRPr="00BE69F2">
              <w:rPr>
                <w:rFonts w:eastAsia="Arial Unicode MS"/>
                <w:cs/>
              </w:rPr>
              <w:t>อย่างไรก็ดี สง. สามารถรายงาน</w:t>
            </w:r>
            <w:r w:rsidRPr="00CE2F3E">
              <w:rPr>
                <w:rFonts w:eastAsia="Arial Unicode MS"/>
                <w:cs/>
              </w:rPr>
              <w:t>ขอบเขตมามากกว่าได้ หากการพักชำระหนี้นั้น</w:t>
            </w:r>
            <w:r w:rsidR="003A2153" w:rsidRPr="00CE2F3E">
              <w:rPr>
                <w:rFonts w:eastAsia="Arial Unicode MS" w:hint="cs"/>
                <w:cs/>
              </w:rPr>
              <w:t>ม</w:t>
            </w:r>
            <w:r w:rsidR="00267388" w:rsidRPr="00CE2F3E">
              <w:rPr>
                <w:rFonts w:eastAsia="Arial Unicode MS" w:hint="cs"/>
                <w:cs/>
              </w:rPr>
              <w:t>ิได้เป็นข้อกำหนดทั่วไปของผลิตภัณฑ์นั้น และการพักชำระหนี้นั้น</w:t>
            </w:r>
            <w:r w:rsidRPr="00CE2F3E">
              <w:rPr>
                <w:rFonts w:eastAsia="Arial Unicode MS"/>
                <w:cs/>
              </w:rPr>
              <w:t>สะท้อนถึง</w:t>
            </w:r>
            <w:r w:rsidRPr="00BE69F2">
              <w:rPr>
                <w:rFonts w:eastAsia="Arial Unicode MS"/>
                <w:cs/>
              </w:rPr>
              <w:t>ความเสี่ยงที่ลูกหนี้จะไม่สามารถชำระหนี้ได้ตามกำหนด</w:t>
            </w:r>
          </w:p>
        </w:tc>
      </w:tr>
    </w:tbl>
    <w:p w14:paraId="10C35B35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87CE392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18EB7E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B32D75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ของบัญชีที่มีการปรับปรุงโครงสร้างหนี้ ต้องรายงานทั้ง </w:t>
            </w:r>
            <w:r w:rsidRPr="00BE69F2">
              <w:rPr>
                <w:rFonts w:eastAsia="Arial Unicode MS"/>
              </w:rPr>
              <w:t xml:space="preserve">Data Entity 1.10 Grace Period 1.9 Policy Adoption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1.13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Debt Restructuring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</w:tc>
      </w:tr>
      <w:tr w:rsidR="00BE69F2" w:rsidRPr="00BE69F2" w14:paraId="75C4D9B5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A33619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50346407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ใช่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โดยพิจารณาการรายงานดังนี้</w:t>
            </w:r>
          </w:p>
          <w:p w14:paraId="04EE4FE4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1.9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Policy Adoption </w:t>
            </w:r>
            <w:r w:rsidRPr="00BE69F2">
              <w:rPr>
                <w:rFonts w:eastAsia="Arial Unicode MS"/>
                <w:cs/>
              </w:rPr>
              <w:t xml:space="preserve">หากเกี่ยวกับการให้ความช่วยเหลือทั้งของโครงการภาครัฐ ตามแนวนโยบายของ ธปท. หรือมาตรการที่ร่วมกับสถาบันการเงินของรัฐ </w:t>
            </w:r>
          </w:p>
          <w:p w14:paraId="457B8E28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>Data Entity 1.13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Debt Restructuring </w:t>
            </w:r>
            <w:r w:rsidRPr="00BE69F2">
              <w:rPr>
                <w:rFonts w:eastAsia="Arial Unicode MS"/>
                <w:cs/>
              </w:rPr>
              <w:t xml:space="preserve">ด้วยวิธีการปรับโครงสร้างหนี้ด้วย </w:t>
            </w:r>
            <w:r w:rsidRPr="00BE69F2">
              <w:rPr>
                <w:rFonts w:eastAsia="Arial Unicode MS"/>
              </w:rPr>
              <w:t>2001900012</w:t>
            </w:r>
            <w:r w:rsidRPr="00BE69F2">
              <w:rPr>
                <w:rFonts w:eastAsia="Arial Unicode MS"/>
                <w:cs/>
              </w:rPr>
              <w:t xml:space="preserve"> ให้ระยะเวลาปลอดหนี้ (</w:t>
            </w:r>
            <w:r w:rsidRPr="00BE69F2">
              <w:rPr>
                <w:rFonts w:eastAsia="Arial Unicode MS"/>
              </w:rPr>
              <w:t>Grace Period</w:t>
            </w:r>
            <w:r w:rsidRPr="00BE69F2">
              <w:rPr>
                <w:rFonts w:eastAsia="Arial Unicode MS"/>
                <w:cs/>
              </w:rPr>
              <w:t>) เงินต้น และ/หรือ ดอกเบี้ย</w:t>
            </w:r>
          </w:p>
          <w:p w14:paraId="30097471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และ 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1.10 Grace Period </w:t>
            </w:r>
            <w:r w:rsidRPr="00BE69F2">
              <w:rPr>
                <w:rFonts w:eastAsia="Arial Unicode MS"/>
                <w:cs/>
              </w:rPr>
              <w:t xml:space="preserve">ระบุรายละเอียดการให้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นั้นๆ</w:t>
            </w:r>
          </w:p>
        </w:tc>
      </w:tr>
    </w:tbl>
    <w:p w14:paraId="1BE0D99C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9F06C71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C08FC08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FB987E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รวมมาตรการพักหนี้ของ ธปท. ใช่หรือไม่ </w:t>
            </w:r>
          </w:p>
          <w:p w14:paraId="2B9EE62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และต้องรายงานเป็น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Product </w:t>
            </w:r>
            <w:r w:rsidRPr="00BE69F2">
              <w:rPr>
                <w:rFonts w:eastAsia="Arial Unicode MS"/>
                <w:cs/>
              </w:rPr>
              <w:t xml:space="preserve">ปกติ ด้วยหรือไม่ </w:t>
            </w:r>
          </w:p>
        </w:tc>
      </w:tr>
      <w:tr w:rsidR="00BE69F2" w:rsidRPr="00BE69F2" w14:paraId="730C4024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77CF1B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3F51919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ใช่ รวมมาตรการพักหนี้ของ ธปท. </w:t>
            </w:r>
          </w:p>
          <w:p w14:paraId="374BD3E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แต่ไม่ต้องส่ง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แบบทั่วไปที่เป็น </w:t>
            </w:r>
            <w:r w:rsidRPr="00BE69F2">
              <w:rPr>
                <w:rFonts w:eastAsia="Arial Unicode MS"/>
              </w:rPr>
              <w:t xml:space="preserve">Features </w:t>
            </w:r>
            <w:r w:rsidRPr="00BE69F2">
              <w:rPr>
                <w:rFonts w:eastAsia="Arial Unicode MS"/>
                <w:cs/>
              </w:rPr>
              <w:t>ของผลิตภัณฑ์นั้น ๆ</w:t>
            </w:r>
          </w:p>
        </w:tc>
      </w:tr>
    </w:tbl>
    <w:p w14:paraId="3805AA60" w14:textId="77777777" w:rsidR="00033C0B" w:rsidRPr="00BE69F2" w:rsidRDefault="00033C0B" w:rsidP="00E16324">
      <w:pPr>
        <w:spacing w:after="120"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04D6DAF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C66041C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0B87AD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หากมีการเลื่อนวันการชำระงวดแรกถือว่าเป็น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74B3C5E6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575BBC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A5</w:t>
            </w:r>
          </w:p>
        </w:tc>
        <w:tc>
          <w:tcPr>
            <w:tcW w:w="9639" w:type="dxa"/>
          </w:tcPr>
          <w:p w14:paraId="40B1812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ไม่นับ หากเป็นการผ่อนผันไม่คิดดอกเบี้ยผิดนัดชำระหนี้ที่กำหนดเป็นการทั่วไปของผลิตภัณฑ์นั้น ๆ</w:t>
            </w:r>
          </w:p>
        </w:tc>
      </w:tr>
    </w:tbl>
    <w:p w14:paraId="2FBBEC8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CC1AEB9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76D1D0E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0007629" w14:textId="74EABA09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สินเชื่อบัตรเครดิต หรือ </w:t>
            </w:r>
            <w:r w:rsidRPr="00BE69F2">
              <w:rPr>
                <w:rFonts w:eastAsia="Arial Unicode MS"/>
              </w:rPr>
              <w:t xml:space="preserve">Fleet Card </w:t>
            </w:r>
            <w:r w:rsidRPr="00BE69F2">
              <w:rPr>
                <w:rFonts w:eastAsia="Arial Unicode MS"/>
                <w:cs/>
              </w:rPr>
              <w:t xml:space="preserve">ที่มี </w:t>
            </w:r>
            <w:r w:rsidRPr="00BE69F2">
              <w:rPr>
                <w:rFonts w:eastAsia="Arial Unicode MS"/>
              </w:rPr>
              <w:t>Grace Period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="00FF5A28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วันหลัง </w:t>
            </w:r>
            <w:r w:rsidRPr="00BE69F2">
              <w:rPr>
                <w:rFonts w:eastAsia="Arial Unicode MS"/>
              </w:rPr>
              <w:t xml:space="preserve">Due Date </w:t>
            </w:r>
            <w:r w:rsidRPr="00BE69F2">
              <w:rPr>
                <w:rFonts w:eastAsia="Arial Unicode MS"/>
                <w:cs/>
              </w:rPr>
              <w:t>ให้รายงานหรือไม่</w:t>
            </w:r>
          </w:p>
        </w:tc>
      </w:tr>
      <w:tr w:rsidR="00BE69F2" w:rsidRPr="00BE69F2" w14:paraId="10550EC7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D58F96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4963AF9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 </w:t>
            </w:r>
            <w:r w:rsidRPr="00BE69F2">
              <w:rPr>
                <w:rFonts w:eastAsia="Arial Unicode MS"/>
              </w:rPr>
              <w:t xml:space="preserve">Period </w:t>
            </w:r>
            <w:r w:rsidRPr="00BE69F2">
              <w:rPr>
                <w:rFonts w:eastAsia="Arial Unicode MS"/>
                <w:cs/>
              </w:rPr>
              <w:t xml:space="preserve">ที่กำหนดเป็นการทั่วไปของผลิตภัณฑ์นั้น ๆ </w:t>
            </w:r>
          </w:p>
        </w:tc>
      </w:tr>
    </w:tbl>
    <w:p w14:paraId="2A249B9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B5C8E0A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972E67F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80177C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ในส่วนที่ ธปท.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สนับสนุนดอกเบี้ย </w:t>
            </w:r>
            <w:r w:rsidRPr="00BE69F2">
              <w:rPr>
                <w:rFonts w:eastAsia="Arial Unicode MS"/>
              </w:rPr>
              <w:t>6</w:t>
            </w:r>
            <w:r w:rsidRPr="00BE69F2">
              <w:rPr>
                <w:rFonts w:eastAsia="Arial Unicode MS"/>
                <w:cs/>
              </w:rPr>
              <w:t xml:space="preserve"> เดือน (</w:t>
            </w:r>
            <w:r w:rsidRPr="00BE69F2">
              <w:rPr>
                <w:rFonts w:eastAsia="Arial Unicode MS"/>
              </w:rPr>
              <w:t>BOT Soft Loan)</w:t>
            </w:r>
            <w:r w:rsidRPr="00BE69F2">
              <w:rPr>
                <w:rFonts w:eastAsia="Arial Unicode MS"/>
                <w:cs/>
              </w:rPr>
              <w:t xml:space="preserve"> นับว่าเป็น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7B25CE2C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8C20EC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17BE509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ไม่นับ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เนื่องจาก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กำหนดเป็นการทั่วไปของผลิตภัณฑ์นั้น ๆ</w:t>
            </w:r>
          </w:p>
        </w:tc>
      </w:tr>
    </w:tbl>
    <w:p w14:paraId="746365B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3A42F47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44227E0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90082B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มาตรการช่วยเหลือลูกค้ารายย่อยที่ได้รับผลกระทบจาก</w:t>
            </w:r>
            <w:r w:rsidRPr="00BE69F2">
              <w:rPr>
                <w:rFonts w:eastAsia="Arial Unicode MS"/>
              </w:rPr>
              <w:t xml:space="preserve"> Covid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>19</w:t>
            </w:r>
            <w:r w:rsidRPr="00BE69F2">
              <w:rPr>
                <w:rFonts w:eastAsia="Arial Unicode MS"/>
                <w:cs/>
              </w:rPr>
              <w:t xml:space="preserve"> เช่น ให้ชำระดอกเบี้ยอย่างเดียวเป็นระยะเวลา </w:t>
            </w:r>
            <w:r w:rsidRPr="00BE69F2">
              <w:rPr>
                <w:rFonts w:eastAsia="Arial Unicode MS"/>
              </w:rPr>
              <w:t>12</w:t>
            </w:r>
            <w:r w:rsidRPr="00BE69F2">
              <w:rPr>
                <w:rFonts w:eastAsia="Arial Unicode MS"/>
                <w:cs/>
              </w:rPr>
              <w:t xml:space="preserve"> เดือน นับเป็น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154456AA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CB68D7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A8</w:t>
            </w:r>
          </w:p>
        </w:tc>
        <w:tc>
          <w:tcPr>
            <w:tcW w:w="9639" w:type="dxa"/>
          </w:tcPr>
          <w:p w14:paraId="525EADF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นับเป็นการให้ </w:t>
            </w:r>
            <w:r w:rsidRPr="00BE69F2">
              <w:rPr>
                <w:rFonts w:eastAsia="Arial Unicode MS"/>
              </w:rPr>
              <w:t>Grace Period</w:t>
            </w:r>
          </w:p>
        </w:tc>
      </w:tr>
    </w:tbl>
    <w:p w14:paraId="79BD763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9F02186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46E3B7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3EBD8F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วิธีการแปลงหนี้บัตรเครดิตเป็นเงินให้กู้ยืม </w:t>
            </w:r>
            <w:r w:rsidRPr="00BE69F2">
              <w:rPr>
                <w:rFonts w:eastAsia="Arial Unicode MS"/>
              </w:rPr>
              <w:t>T/L</w:t>
            </w:r>
            <w:r w:rsidRPr="00BE69F2">
              <w:rPr>
                <w:rFonts w:eastAsia="Arial Unicode MS"/>
                <w:cs/>
              </w:rPr>
              <w:t xml:space="preserve">ไม่ใช่มาตรการ </w:t>
            </w:r>
            <w:r w:rsidRPr="00BE69F2">
              <w:rPr>
                <w:rFonts w:eastAsia="Arial Unicode MS"/>
              </w:rPr>
              <w:t>Debt Consolidation</w:t>
            </w:r>
            <w:r w:rsidRPr="00BE69F2">
              <w:rPr>
                <w:rFonts w:eastAsia="Arial Unicode MS"/>
                <w:cs/>
              </w:rPr>
              <w:t xml:space="preserve"> ต้องรายงาน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3376BF62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C42F3B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A9</w:t>
            </w:r>
          </w:p>
        </w:tc>
        <w:tc>
          <w:tcPr>
            <w:tcW w:w="9639" w:type="dxa"/>
          </w:tcPr>
          <w:p w14:paraId="4F8B70E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>หากมีพักชำระเงินต้นหรือดอกเบี้ยด้วย หากไม่มี ไม่ต้องรายงาน</w:t>
            </w:r>
          </w:p>
        </w:tc>
      </w:tr>
    </w:tbl>
    <w:p w14:paraId="6D98E34C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DA6E913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54CC81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93627E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สง. ช่วยเหลือลูกหนี้ ด้วยวิธี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โดยปิดบัญชีเก่าแล้วเปิดบัญชีใหม่ เพื่อตั้งแผน </w:t>
            </w:r>
            <w:r w:rsidRPr="00BE69F2">
              <w:rPr>
                <w:rFonts w:eastAsia="Arial Unicode MS"/>
              </w:rPr>
              <w:t xml:space="preserve">Repayment </w:t>
            </w:r>
            <w:r w:rsidRPr="00BE69F2">
              <w:rPr>
                <w:rFonts w:eastAsia="Arial Unicode MS"/>
                <w:cs/>
              </w:rPr>
              <w:t xml:space="preserve">ในบัญชีใหม่ต้องรายงานใน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ใดบ้าง</w:t>
            </w:r>
          </w:p>
        </w:tc>
      </w:tr>
      <w:tr w:rsidR="00BE69F2" w:rsidRPr="00BE69F2" w14:paraId="451FA83B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7482AE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A10</w:t>
            </w:r>
          </w:p>
        </w:tc>
        <w:tc>
          <w:tcPr>
            <w:tcW w:w="9639" w:type="dxa"/>
          </w:tcPr>
          <w:p w14:paraId="06A3F30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ให้รายงาน ดังนี้</w:t>
            </w:r>
          </w:p>
          <w:p w14:paraId="5AAF5C70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Data Entity 1.8 Account x Account </w:t>
            </w:r>
            <w:r w:rsidRPr="00BE69F2">
              <w:rPr>
                <w:rFonts w:eastAsia="Arial Unicode MS"/>
                <w:cs/>
              </w:rPr>
              <w:t>2000200002</w:t>
            </w:r>
            <w:r w:rsidRPr="00BE69F2">
              <w:rPr>
                <w:rFonts w:eastAsia="Arial Unicode MS"/>
              </w:rPr>
              <w:t xml:space="preserve"> Restructured and Rescheduled </w:t>
            </w:r>
            <w:r w:rsidRPr="00BE69F2">
              <w:rPr>
                <w:rFonts w:eastAsia="Arial Unicode MS"/>
                <w:cs/>
              </w:rPr>
              <w:t>เพื่อเชื่อมความสัมพันธ์ระหว่างบัญชี</w:t>
            </w:r>
          </w:p>
          <w:p w14:paraId="147A090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Data Entity 1.10 Grace Period </w:t>
            </w:r>
            <w:r w:rsidRPr="00BE69F2">
              <w:rPr>
                <w:rFonts w:eastAsia="Arial Unicode MS"/>
                <w:cs/>
              </w:rPr>
              <w:t xml:space="preserve">เพื่อบอกช่วงเวลาที่บัญชีใหม่ได้รับผลประโยชน์ของ </w:t>
            </w:r>
            <w:r w:rsidRPr="00BE69F2">
              <w:rPr>
                <w:rFonts w:eastAsia="Arial Unicode MS"/>
              </w:rPr>
              <w:t xml:space="preserve">skip </w:t>
            </w:r>
            <w:r w:rsidRPr="00BE69F2">
              <w:rPr>
                <w:rFonts w:eastAsia="Arial Unicode MS"/>
                <w:cs/>
              </w:rPr>
              <w:t>ชำระหนี้</w:t>
            </w:r>
          </w:p>
          <w:p w14:paraId="28BA4C28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0E086DD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หากเป็นการปรับปรุงโครงสร้างหนี้ให้รายงานเพิ่ม ดังนี้</w:t>
            </w:r>
          </w:p>
          <w:p w14:paraId="746B1D6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1.13</w:t>
            </w:r>
            <w:r w:rsidRPr="00BE69F2">
              <w:rPr>
                <w:rFonts w:eastAsia="Arial Unicode MS"/>
              </w:rPr>
              <w:t xml:space="preserve"> Debt Restructuring </w:t>
            </w:r>
            <w:r w:rsidRPr="00BE69F2">
              <w:rPr>
                <w:rFonts w:eastAsia="Arial Unicode MS"/>
                <w:cs/>
              </w:rPr>
              <w:t>เพื่อบอกรายละเอียดของการปรับโครงสร้างหนี้</w:t>
            </w:r>
          </w:p>
          <w:p w14:paraId="4C5511F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1.14</w:t>
            </w:r>
            <w:r w:rsidRPr="00BE69F2">
              <w:rPr>
                <w:rFonts w:eastAsia="Arial Unicode MS"/>
              </w:rPr>
              <w:t xml:space="preserve"> Debt Restructuring Method </w:t>
            </w:r>
            <w:r w:rsidRPr="00BE69F2">
              <w:rPr>
                <w:rFonts w:eastAsia="Arial Unicode MS"/>
                <w:cs/>
              </w:rPr>
              <w:t>เพื่อรายงานวิธีการปรับปรุงโครงสร้างหนี้</w:t>
            </w:r>
          </w:p>
          <w:p w14:paraId="769F77F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5ECA17E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หากเข้ามาตรการช่วยหลือของ ธปท. </w:t>
            </w:r>
          </w:p>
          <w:p w14:paraId="0A038C0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1.9 </w:t>
            </w:r>
            <w:r w:rsidRPr="00BE69F2">
              <w:rPr>
                <w:rFonts w:eastAsia="Arial Unicode MS"/>
              </w:rPr>
              <w:t xml:space="preserve">Policy Adoption </w:t>
            </w:r>
            <w:r w:rsidRPr="00BE69F2">
              <w:rPr>
                <w:rFonts w:eastAsia="Arial Unicode MS"/>
                <w:cs/>
              </w:rPr>
              <w:t>เพื่อรายงานเข้ามาตรการของบัญชีนี้</w:t>
            </w:r>
          </w:p>
        </w:tc>
      </w:tr>
    </w:tbl>
    <w:p w14:paraId="6A85C868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BB5AB61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F6540C0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A71D2E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หากให้ความช่วยเหลือบนบัญชี </w:t>
            </w:r>
            <w:r w:rsidRPr="00BE69F2">
              <w:rPr>
                <w:rFonts w:eastAsia="Arial Unicode MS"/>
              </w:rPr>
              <w:t xml:space="preserve">O/D for Buyer </w:t>
            </w:r>
            <w:r w:rsidRPr="00BE69F2">
              <w:rPr>
                <w:rFonts w:eastAsia="Arial Unicode MS"/>
                <w:cs/>
              </w:rPr>
              <w:t xml:space="preserve">โดยขยาย </w:t>
            </w:r>
            <w:r w:rsidRPr="00BE69F2">
              <w:rPr>
                <w:rFonts w:eastAsia="Arial Unicode MS"/>
              </w:rPr>
              <w:t xml:space="preserve">Maturity date </w:t>
            </w:r>
            <w:r w:rsidRPr="00BE69F2">
              <w:rPr>
                <w:rFonts w:eastAsia="Arial Unicode MS"/>
                <w:cs/>
              </w:rPr>
              <w:t xml:space="preserve">ออกไปในบาง </w:t>
            </w:r>
            <w:r w:rsidRPr="00BE69F2">
              <w:rPr>
                <w:rFonts w:eastAsia="Arial Unicode MS"/>
              </w:rPr>
              <w:t xml:space="preserve">Transaction </w:t>
            </w:r>
            <w:r w:rsidRPr="00BE69F2">
              <w:rPr>
                <w:rFonts w:eastAsia="Arial Unicode MS"/>
                <w:cs/>
              </w:rPr>
              <w:t>ต้องรายงานหรือไม่</w:t>
            </w:r>
          </w:p>
        </w:tc>
      </w:tr>
      <w:tr w:rsidR="00BE69F2" w:rsidRPr="00BE69F2" w14:paraId="5CBCB660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37CADF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A11</w:t>
            </w:r>
          </w:p>
        </w:tc>
        <w:tc>
          <w:tcPr>
            <w:tcW w:w="9639" w:type="dxa"/>
          </w:tcPr>
          <w:p w14:paraId="612B7F3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1.10 </w:t>
            </w:r>
            <w:r w:rsidRPr="00BE69F2">
              <w:rPr>
                <w:rFonts w:eastAsia="Arial Unicode MS"/>
              </w:rPr>
              <w:t xml:space="preserve">Grace Period </w:t>
            </w:r>
            <w:r w:rsidRPr="00BE69F2">
              <w:rPr>
                <w:rFonts w:eastAsia="Arial Unicode MS"/>
                <w:cs/>
              </w:rPr>
              <w:t xml:space="preserve">แต่ให้รายงาน </w:t>
            </w:r>
            <w:r w:rsidRPr="00BE69F2">
              <w:rPr>
                <w:rFonts w:eastAsia="Arial Unicode MS"/>
              </w:rPr>
              <w:t>Been Extended Flag = 1</w:t>
            </w:r>
            <w:r w:rsidRPr="00BE69F2">
              <w:rPr>
                <w:rFonts w:eastAsia="Arial Unicode MS"/>
                <w:cs/>
              </w:rPr>
              <w:t xml:space="preserve"> ที่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 xml:space="preserve">1.1 </w:t>
            </w:r>
            <w:r w:rsidRPr="00BE69F2">
              <w:rPr>
                <w:rFonts w:eastAsia="Arial Unicode MS"/>
              </w:rPr>
              <w:t xml:space="preserve">Credit Account </w:t>
            </w:r>
            <w:r w:rsidRPr="00BE69F2">
              <w:rPr>
                <w:rFonts w:eastAsia="Arial Unicode MS"/>
                <w:cs/>
              </w:rPr>
              <w:t xml:space="preserve">แทน โดย </w:t>
            </w:r>
            <w:r w:rsidRPr="00BE69F2">
              <w:rPr>
                <w:rFonts w:eastAsia="Arial Unicode MS"/>
              </w:rPr>
              <w:t xml:space="preserve">Flag = 1 </w:t>
            </w:r>
            <w:r w:rsidRPr="00BE69F2">
              <w:rPr>
                <w:rFonts w:eastAsia="Arial Unicode MS"/>
                <w:cs/>
              </w:rPr>
              <w:t xml:space="preserve">เฉพาะงวดที่ขยาย </w:t>
            </w:r>
            <w:r w:rsidRPr="00BE69F2">
              <w:rPr>
                <w:rFonts w:eastAsia="Arial Unicode MS"/>
              </w:rPr>
              <w:t>Maturity Date</w:t>
            </w:r>
          </w:p>
        </w:tc>
      </w:tr>
    </w:tbl>
    <w:p w14:paraId="4EAD66B4" w14:textId="77777777" w:rsidR="00033C0B" w:rsidRPr="00BE69F2" w:rsidRDefault="00033C0B" w:rsidP="008E1D51">
      <w:pPr>
        <w:spacing w:after="0" w:line="240" w:lineRule="auto"/>
        <w:ind w:firstLine="720"/>
      </w:pPr>
    </w:p>
    <w:p w14:paraId="6D49DB75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98" w:name="_Toc115806922"/>
      <w:r w:rsidRPr="00BE69F2">
        <w:rPr>
          <w:rFonts w:ascii="Browallia New" w:hAnsi="Browallia New" w:cs="Browallia New"/>
          <w:i w:val="0"/>
          <w:color w:val="002060"/>
        </w:rPr>
        <w:t>[End Date]</w:t>
      </w:r>
      <w:bookmarkEnd w:id="98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A447A03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575101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6F619B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Grace Period  </w:t>
            </w:r>
            <w:r w:rsidRPr="00BE69F2">
              <w:rPr>
                <w:rFonts w:eastAsia="Arial Unicode MS"/>
                <w:cs/>
              </w:rPr>
              <w:t>เริ่มวันไหน และ  สิ้นสุดวันไหน พิจารณาอย่างไร</w:t>
            </w:r>
          </w:p>
        </w:tc>
      </w:tr>
      <w:tr w:rsidR="00BE69F2" w:rsidRPr="00BE69F2" w14:paraId="62B01C12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0098F5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19CCFD09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วันที่เริ่ม คือ วันที่ลูกหนี้รายนั้นได้รับสิทธิประโยชน์จาก </w:t>
            </w:r>
            <w:r w:rsidRPr="00BE69F2">
              <w:rPr>
                <w:rFonts w:eastAsia="Arial Unicode MS"/>
              </w:rPr>
              <w:t xml:space="preserve">Grace Period </w:t>
            </w:r>
          </w:p>
          <w:p w14:paraId="6814027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วันสุดท้าย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>คือ วันสุดท้ายที่ลูกหนี้รายนั้นได้รับสิทธิประโยชน์ และวันต่อไปจะต้องกลับมาชำระตามเดิม</w:t>
            </w:r>
          </w:p>
        </w:tc>
      </w:tr>
    </w:tbl>
    <w:p w14:paraId="1931D441" w14:textId="77777777" w:rsidR="00033C0B" w:rsidRPr="00BE69F2" w:rsidRDefault="00033C0B" w:rsidP="008E1D51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B0928EC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7A882C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AECD5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นาย ข. เข้ามาตรการชะลอการชำระหนี้ </w:t>
            </w:r>
            <w:r w:rsidRPr="00BE69F2">
              <w:rPr>
                <w:rFonts w:eastAsia="Arial Unicode MS"/>
              </w:rPr>
              <w:t>12</w:t>
            </w:r>
            <w:r w:rsidRPr="00BE69F2">
              <w:rPr>
                <w:rFonts w:eastAsia="Arial Unicode MS"/>
                <w:cs/>
              </w:rPr>
              <w:t xml:space="preserve"> เดือน ตั้งแต่ พ.ย. </w:t>
            </w:r>
            <w:r w:rsidRPr="00BE69F2">
              <w:rPr>
                <w:rFonts w:eastAsia="Arial Unicode MS"/>
              </w:rPr>
              <w:t>21</w:t>
            </w:r>
            <w:r w:rsidRPr="00BE69F2">
              <w:rPr>
                <w:rFonts w:eastAsia="Arial Unicode MS"/>
                <w:cs/>
              </w:rPr>
              <w:t xml:space="preserve"> - พ.ย. </w:t>
            </w:r>
            <w:r w:rsidRPr="00BE69F2">
              <w:rPr>
                <w:rFonts w:eastAsia="Arial Unicode MS"/>
              </w:rPr>
              <w:t>22</w:t>
            </w:r>
            <w:r w:rsidRPr="00BE69F2">
              <w:rPr>
                <w:rFonts w:eastAsia="Arial Unicode MS"/>
                <w:cs/>
              </w:rPr>
              <w:t xml:space="preserve"> โดยจ่ายงวดชำระหนีจากเดิม </w:t>
            </w:r>
            <w:r w:rsidRPr="00BE69F2">
              <w:rPr>
                <w:rFonts w:eastAsia="Arial Unicode MS"/>
              </w:rPr>
              <w:t>8,000</w:t>
            </w:r>
            <w:r w:rsidRPr="00BE69F2">
              <w:rPr>
                <w:rFonts w:eastAsia="Arial Unicode MS"/>
                <w:cs/>
              </w:rPr>
              <w:t xml:space="preserve"> บาท เหลือ </w:t>
            </w:r>
            <w:r w:rsidRPr="00BE69F2">
              <w:rPr>
                <w:rFonts w:eastAsia="Arial Unicode MS"/>
              </w:rPr>
              <w:t>5,000</w:t>
            </w:r>
            <w:r w:rsidRPr="00BE69F2">
              <w:rPr>
                <w:rFonts w:eastAsia="Arial Unicode MS"/>
                <w:cs/>
              </w:rPr>
              <w:t xml:space="preserve"> บาท โดยดอกเบี้ยที่ค้างชำระ ส่วนหนึ่งจะไปเก็บงวดสุดท้ายของสัญญาเงินกู้ ให้รายงาน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คือ งวดสุดท้ายของสัญญา ใช่หรือไม่</w:t>
            </w:r>
          </w:p>
        </w:tc>
      </w:tr>
      <w:tr w:rsidR="00BE69F2" w:rsidRPr="00BE69F2" w14:paraId="780BF30B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973D22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5B521C1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ใช่ รายงาน </w:t>
            </w:r>
            <w:r w:rsidRPr="00BE69F2">
              <w:rPr>
                <w:rFonts w:eastAsia="Arial Unicode MS"/>
              </w:rPr>
              <w:t xml:space="preserve">End Date </w:t>
            </w:r>
            <w:r w:rsidRPr="00BE69F2">
              <w:rPr>
                <w:rFonts w:eastAsia="Arial Unicode MS"/>
                <w:cs/>
              </w:rPr>
              <w:t>คือ งวดสุดท้ายของสัญญา</w:t>
            </w:r>
          </w:p>
        </w:tc>
      </w:tr>
    </w:tbl>
    <w:p w14:paraId="7D77EDA5" w14:textId="77777777" w:rsidR="00033C0B" w:rsidRPr="00BE69F2" w:rsidRDefault="00033C0B" w:rsidP="008E1D51">
      <w:pPr>
        <w:spacing w:after="0"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CE2F3E" w:rsidRPr="00CE2F3E" w14:paraId="4201B71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0B0DEA4" w14:textId="2A8848DD" w:rsidR="00E71BD3" w:rsidRPr="00CE2F3E" w:rsidRDefault="00E71BD3">
            <w:pPr>
              <w:rPr>
                <w:rFonts w:eastAsia="Arial Unicode MS"/>
                <w:caps/>
              </w:rPr>
            </w:pPr>
            <w:r w:rsidRPr="00CE2F3E">
              <w:rPr>
                <w:rFonts w:eastAsia="Arial Unicode MS"/>
              </w:rPr>
              <w:t>Q</w:t>
            </w:r>
            <w:r w:rsidRPr="00CE2F3E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C59F466" w14:textId="69DCA31F" w:rsidR="00E71BD3" w:rsidRPr="00CE2F3E" w:rsidRDefault="0082446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CE2F3E">
              <w:rPr>
                <w:rFonts w:eastAsia="Arial Unicode MS" w:hint="cs"/>
                <w:cs/>
              </w:rPr>
              <w:t>กรณีที่ลูกหนี้ได้รับความช่วยเหลือ</w:t>
            </w:r>
            <w:r w:rsidR="00F816D2" w:rsidRPr="00CE2F3E">
              <w:rPr>
                <w:rFonts w:eastAsia="Arial Unicode MS" w:hint="cs"/>
                <w:cs/>
              </w:rPr>
              <w:t>การปลอดชำระหนี้</w:t>
            </w:r>
            <w:r w:rsidR="00783D42" w:rsidRPr="00CE2F3E">
              <w:rPr>
                <w:rFonts w:eastAsia="Arial Unicode MS" w:hint="cs"/>
                <w:cs/>
              </w:rPr>
              <w:t xml:space="preserve">ตามมาตรการหรือเงื่อนไข แต่ภายหลังลูกหนี้ผิดเงื่อนไขหรือออกจากมาตรการก่อนครบกำหนด ต้องมีการอัปเดต </w:t>
            </w:r>
            <w:r w:rsidR="00783D42" w:rsidRPr="00CE2F3E">
              <w:rPr>
                <w:rFonts w:eastAsia="Arial Unicode MS"/>
              </w:rPr>
              <w:t>End Date</w:t>
            </w:r>
            <w:r w:rsidR="00E71BD3" w:rsidRPr="00CE2F3E">
              <w:rPr>
                <w:rFonts w:eastAsia="Arial Unicode MS"/>
                <w:cs/>
              </w:rPr>
              <w:t xml:space="preserve"> หรือไม่</w:t>
            </w:r>
          </w:p>
        </w:tc>
      </w:tr>
      <w:tr w:rsidR="00CE2F3E" w:rsidRPr="00CE2F3E" w14:paraId="15ABD9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6D997A7" w14:textId="067B4BC9" w:rsidR="00E71BD3" w:rsidRPr="00CE2F3E" w:rsidRDefault="00E71BD3">
            <w:pPr>
              <w:rPr>
                <w:rFonts w:eastAsia="Arial Unicode MS"/>
                <w:b w:val="0"/>
                <w:bCs w:val="0"/>
              </w:rPr>
            </w:pPr>
            <w:r w:rsidRPr="00CE2F3E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749BBCEE" w14:textId="126C61C2" w:rsidR="00E71BD3" w:rsidRPr="00CE2F3E" w:rsidRDefault="00783D42" w:rsidP="00F816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CE2F3E">
              <w:rPr>
                <w:rFonts w:eastAsia="Arial Unicode MS" w:hint="cs"/>
                <w:cs/>
              </w:rPr>
              <w:t>กรณีที่ลูกหนี้</w:t>
            </w:r>
            <w:r w:rsidR="00640043" w:rsidRPr="00CE2F3E">
              <w:rPr>
                <w:rFonts w:eastAsia="Arial Unicode MS" w:hint="cs"/>
                <w:cs/>
              </w:rPr>
              <w:t>ผิดเงื่อนไขหรื</w:t>
            </w:r>
            <w:r w:rsidR="007D24F3" w:rsidRPr="00CE2F3E">
              <w:rPr>
                <w:rFonts w:eastAsia="Arial Unicode MS" w:hint="cs"/>
                <w:cs/>
              </w:rPr>
              <w:t>อ</w:t>
            </w:r>
            <w:r w:rsidR="00640043" w:rsidRPr="00CE2F3E">
              <w:rPr>
                <w:rFonts w:eastAsia="Arial Unicode MS" w:hint="cs"/>
                <w:cs/>
              </w:rPr>
              <w:t xml:space="preserve">ออกจากมาตรการช่วยเหลือ ซึ่งทำให้ สง. สิ้นสุดการให้ความช่วยเหลือการปลอดชำระหนี้ ให้ สง. อัปเดต </w:t>
            </w:r>
            <w:r w:rsidR="00640043" w:rsidRPr="00CE2F3E">
              <w:rPr>
                <w:rFonts w:eastAsia="Arial Unicode MS"/>
              </w:rPr>
              <w:t xml:space="preserve">End Date </w:t>
            </w:r>
            <w:r w:rsidR="00640043" w:rsidRPr="00CE2F3E">
              <w:rPr>
                <w:rFonts w:eastAsia="Arial Unicode MS" w:hint="cs"/>
                <w:cs/>
              </w:rPr>
              <w:t>มาด้วย</w:t>
            </w:r>
          </w:p>
        </w:tc>
      </w:tr>
    </w:tbl>
    <w:p w14:paraId="28528479" w14:textId="77777777" w:rsidR="00E71BD3" w:rsidRPr="00BE69F2" w:rsidRDefault="00E71BD3" w:rsidP="008E1D51">
      <w:pPr>
        <w:spacing w:after="0" w:line="240" w:lineRule="auto"/>
        <w:rPr>
          <w:rFonts w:eastAsia="Arial Unicode MS"/>
        </w:rPr>
      </w:pPr>
    </w:p>
    <w:p w14:paraId="7CE4CE7F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bookmarkStart w:id="99" w:name="_Toc115806923"/>
      <w:r w:rsidRPr="00BE69F2">
        <w:rPr>
          <w:rFonts w:ascii="Browallia New" w:hAnsi="Browallia New" w:cs="Browallia New"/>
          <w:i w:val="0"/>
          <w:color w:val="002060"/>
        </w:rPr>
        <w:t>[Grace Period Type]</w:t>
      </w:r>
      <w:bookmarkEnd w:id="99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0E72096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0D2CC3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1F0E0A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สัญญา </w:t>
            </w:r>
            <w:r w:rsidRPr="00BE69F2">
              <w:rPr>
                <w:rFonts w:eastAsia="Arial Unicode MS"/>
              </w:rPr>
              <w:t xml:space="preserve">Trade Finance </w:t>
            </w:r>
            <w:r w:rsidRPr="00BE69F2">
              <w:rPr>
                <w:rFonts w:eastAsia="Arial Unicode MS"/>
                <w:cs/>
              </w:rPr>
              <w:t xml:space="preserve">สง. ให้ความช่วยเหลือ โดยการยืดระยะเวลาในการชำระเงิน ซึ่งตลอดอายุสัญญาจะให้ชำระงวดเดียว และมีการคำนวณดอกเบี้ยตามระยะเวลาที่ยืดออกไป จะต้องรายงานเป็น </w:t>
            </w:r>
            <w:r w:rsidRPr="00BE69F2">
              <w:rPr>
                <w:rFonts w:eastAsia="Arial Unicode MS"/>
              </w:rPr>
              <w:t xml:space="preserve">Grade Period </w:t>
            </w:r>
            <w:r w:rsidRPr="00BE69F2">
              <w:rPr>
                <w:rFonts w:eastAsia="Arial Unicode MS"/>
                <w:cs/>
              </w:rPr>
              <w:t>หรือไม่ หรือต้องรายงานอย่างไร</w:t>
            </w:r>
          </w:p>
        </w:tc>
      </w:tr>
      <w:tr w:rsidR="00BE69F2" w:rsidRPr="00BE69F2" w14:paraId="32E220F6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DDA03F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FD7F78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ให้รายงานเข้ามาใน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1.10</w:t>
            </w:r>
            <w:r w:rsidRPr="00BE69F2">
              <w:rPr>
                <w:rFonts w:eastAsia="Arial Unicode MS"/>
              </w:rPr>
              <w:t xml:space="preserve"> Grace Period </w:t>
            </w:r>
            <w:r w:rsidRPr="00BE69F2">
              <w:rPr>
                <w:rFonts w:eastAsia="Arial Unicode MS"/>
                <w:cs/>
              </w:rPr>
              <w:t>ดังนี้</w:t>
            </w:r>
          </w:p>
          <w:p w14:paraId="7B3F97D5" w14:textId="77777777" w:rsidR="00033C0B" w:rsidRPr="00BE69F2" w:rsidRDefault="00033C0B" w:rsidP="008E1D51">
            <w:pPr>
              <w:spacing w:line="32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Effective Date = </w:t>
            </w:r>
            <w:r w:rsidRPr="00BE69F2">
              <w:rPr>
                <w:rFonts w:eastAsia="Arial Unicode MS"/>
                <w:cs/>
              </w:rPr>
              <w:t>วันที่ที่เริ่มขยายเวลาออกไป</w:t>
            </w:r>
          </w:p>
          <w:p w14:paraId="51B0C382" w14:textId="77777777" w:rsidR="00033C0B" w:rsidRPr="00BE69F2" w:rsidRDefault="00033C0B" w:rsidP="008E1D51">
            <w:pPr>
              <w:spacing w:line="32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End Date = </w:t>
            </w:r>
            <w:r w:rsidRPr="00BE69F2">
              <w:rPr>
                <w:rFonts w:eastAsia="Arial Unicode MS"/>
                <w:cs/>
              </w:rPr>
              <w:t>วันที่สิ้นสุดของการขยายเวลา</w:t>
            </w:r>
          </w:p>
          <w:p w14:paraId="05493942" w14:textId="77777777" w:rsidR="00033C0B" w:rsidRPr="00BE69F2" w:rsidRDefault="00033C0B" w:rsidP="008E1D51">
            <w:pPr>
              <w:spacing w:line="32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Interest Charge Flag = 1</w:t>
            </w:r>
            <w:r w:rsidRPr="00BE69F2">
              <w:rPr>
                <w:rFonts w:eastAsia="Arial Unicode MS"/>
                <w:cs/>
              </w:rPr>
              <w:t xml:space="preserve"> ถูกคำนวณดอกเบี้ยในช่วงที่มีการปลอดการชำระหนี้</w:t>
            </w:r>
          </w:p>
          <w:p w14:paraId="65264316" w14:textId="77777777" w:rsidR="00033C0B" w:rsidRPr="00BE69F2" w:rsidRDefault="00033C0B" w:rsidP="008E1D51">
            <w:pPr>
              <w:spacing w:line="32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 xml:space="preserve">Grace Period Type </w:t>
            </w:r>
          </w:p>
          <w:p w14:paraId="07E87FFB" w14:textId="77777777" w:rsidR="00033C0B" w:rsidRPr="00BE69F2" w:rsidRDefault="00033C0B" w:rsidP="008E1D51">
            <w:pPr>
              <w:pStyle w:val="ListParagraph"/>
              <w:numPr>
                <w:ilvl w:val="0"/>
                <w:numId w:val="87"/>
              </w:numPr>
              <w:spacing w:line="32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 ยืดระยะเวลาออกไป แล้วมีการนำดอกเบี้ยที่ถูกคิดในช่วงที่มีการยืดระยะเวลาไปจ่ายพร้อมกันที่งวดสุดท้ายงวดเดียว </w:t>
            </w:r>
          </w:p>
          <w:p w14:paraId="7D82839E" w14:textId="77777777" w:rsidR="00033C0B" w:rsidRPr="00BE69F2" w:rsidRDefault="00033C0B" w:rsidP="008E1D51">
            <w:pPr>
              <w:spacing w:line="32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ab/>
            </w:r>
            <w:r w:rsidRPr="00BE69F2">
              <w:rPr>
                <w:rFonts w:eastAsia="Arial Unicode MS"/>
              </w:rPr>
              <w:tab/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2002500002</w:t>
            </w:r>
            <w:r w:rsidRPr="00BE69F2">
              <w:rPr>
                <w:rFonts w:eastAsia="Arial Unicode MS"/>
                <w:cs/>
              </w:rPr>
              <w:t xml:space="preserve"> ปลอดเงินต้นทั้งจำนวน และ </w:t>
            </w:r>
            <w:r w:rsidRPr="00BE69F2">
              <w:rPr>
                <w:rFonts w:eastAsia="Arial Unicode MS"/>
              </w:rPr>
              <w:t>2002500005</w:t>
            </w:r>
            <w:r w:rsidRPr="00BE69F2">
              <w:rPr>
                <w:rFonts w:eastAsia="Arial Unicode MS"/>
                <w:cs/>
              </w:rPr>
              <w:t xml:space="preserve"> ปลอดดอกเบี้ยทั้งจำนวน</w:t>
            </w:r>
          </w:p>
          <w:p w14:paraId="13003086" w14:textId="77777777" w:rsidR="00033C0B" w:rsidRPr="00BE69F2" w:rsidRDefault="00033C0B" w:rsidP="008E1D51">
            <w:pPr>
              <w:pStyle w:val="ListParagraph"/>
              <w:numPr>
                <w:ilvl w:val="0"/>
                <w:numId w:val="87"/>
              </w:numPr>
              <w:spacing w:line="32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กรณี ยืดระยะเวลาออกไป และมีการชำระดอกเบี้ยตามปกติ </w:t>
            </w:r>
          </w:p>
          <w:p w14:paraId="09523C5B" w14:textId="77777777" w:rsidR="00033C0B" w:rsidRPr="00BE69F2" w:rsidRDefault="00033C0B" w:rsidP="008E1D51">
            <w:pPr>
              <w:pStyle w:val="ListParagraph"/>
              <w:spacing w:line="320" w:lineRule="exact"/>
              <w:ind w:left="14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>2002500002</w:t>
            </w:r>
            <w:r w:rsidRPr="00BE69F2">
              <w:rPr>
                <w:rFonts w:eastAsia="Arial Unicode MS"/>
                <w:cs/>
              </w:rPr>
              <w:t xml:space="preserve"> ปลอดเงินต้นทั้งจำนวน </w:t>
            </w:r>
          </w:p>
        </w:tc>
      </w:tr>
    </w:tbl>
    <w:p w14:paraId="2817562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945F4CD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2511FBD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D3B5C0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หากลูกค้าได้ </w:t>
            </w:r>
            <w:r w:rsidRPr="00BE69F2">
              <w:rPr>
                <w:rFonts w:eastAsia="Arial Unicode MS"/>
              </w:rPr>
              <w:t>Grace Period 3</w:t>
            </w:r>
            <w:r w:rsidRPr="00BE69F2">
              <w:rPr>
                <w:rFonts w:eastAsia="Arial Unicode MS"/>
                <w:cs/>
              </w:rPr>
              <w:t xml:space="preserve"> เดือน คือ ไม่ต้องชำระเงินต้นและดอกเบี้ยเป็นเวลา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เดือน ทาง สง. ขอรายงาน</w:t>
            </w:r>
            <w:r w:rsidRPr="00BE69F2">
              <w:rPr>
                <w:rFonts w:eastAsia="Arial Unicode MS"/>
              </w:rPr>
              <w:t xml:space="preserve"> Grace Period Type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2002500007</w:t>
            </w:r>
            <w:r w:rsidRPr="00BE69F2">
              <w:rPr>
                <w:rFonts w:eastAsia="Arial Unicode MS"/>
                <w:cs/>
              </w:rPr>
              <w:t xml:space="preserve"> การปลอดประเภทอื่น ๆ ได้หรือไม่</w:t>
            </w:r>
          </w:p>
        </w:tc>
      </w:tr>
      <w:tr w:rsidR="00BE69F2" w:rsidRPr="00BE69F2" w14:paraId="3DA5C396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BCD0CC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6470F46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ไม่ได้ ขอให้ธนาคารรายงานเข้ามาเป็น </w:t>
            </w:r>
            <w:r w:rsidRPr="00BE69F2">
              <w:rPr>
                <w:rFonts w:eastAsia="Arial Unicode MS"/>
              </w:rPr>
              <w:t>2</w:t>
            </w:r>
            <w:r w:rsidRPr="00BE69F2">
              <w:rPr>
                <w:rFonts w:eastAsia="Arial Unicode MS"/>
                <w:cs/>
              </w:rPr>
              <w:t xml:space="preserve"> บรรทัด คือ</w:t>
            </w:r>
          </w:p>
          <w:p w14:paraId="5C5C1A42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2002500002</w:t>
            </w:r>
            <w:r w:rsidRPr="00BE69F2">
              <w:rPr>
                <w:rFonts w:eastAsia="Arial Unicode MS"/>
                <w:cs/>
              </w:rPr>
              <w:t xml:space="preserve"> ปลอดเงินต้นทั้งจำนวน</w:t>
            </w:r>
          </w:p>
          <w:p w14:paraId="54683AD4" w14:textId="77777777" w:rsidR="00033C0B" w:rsidRPr="00BE69F2" w:rsidRDefault="00033C0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</w:rPr>
              <w:t>2002500005</w:t>
            </w:r>
            <w:r w:rsidRPr="00BE69F2">
              <w:rPr>
                <w:rFonts w:eastAsia="Arial Unicode MS"/>
                <w:cs/>
              </w:rPr>
              <w:t xml:space="preserve"> ปลอดดอกเบี้ยทั้งจำนวน</w:t>
            </w:r>
          </w:p>
        </w:tc>
      </w:tr>
    </w:tbl>
    <w:p w14:paraId="1B4D32E7" w14:textId="09B671D5" w:rsidR="00033C0B" w:rsidRPr="00BE69F2" w:rsidRDefault="00033C0B" w:rsidP="005D238C">
      <w:pPr>
        <w:spacing w:after="0" w:line="240" w:lineRule="auto"/>
        <w:rPr>
          <w:rFonts w:eastAsia="Arial Unicode MS"/>
        </w:rPr>
      </w:pPr>
    </w:p>
    <w:p w14:paraId="7BA6807C" w14:textId="25CA7E90" w:rsidR="00033C0B" w:rsidRPr="00BE69F2" w:rsidRDefault="007269EE" w:rsidP="009A6773">
      <w:pPr>
        <w:pStyle w:val="Heading3"/>
        <w:spacing w:before="0" w:after="120" w:line="240" w:lineRule="auto"/>
        <w:rPr>
          <w:rFonts w:eastAsia="Arial Unicode MS"/>
        </w:rPr>
      </w:pPr>
      <w:bookmarkStart w:id="100" w:name="_Toc117260825"/>
      <w:bookmarkStart w:id="101" w:name="_Toc207049927"/>
      <w:r w:rsidRPr="00BE69F2">
        <w:rPr>
          <w:rFonts w:eastAsia="Arial Unicode MS"/>
        </w:rPr>
        <w:t xml:space="preserve">1.11 </w:t>
      </w:r>
      <w:r w:rsidR="00033C0B" w:rsidRPr="00BE69F2">
        <w:rPr>
          <w:rFonts w:eastAsia="Arial Unicode MS"/>
        </w:rPr>
        <w:t>Portfolio</w:t>
      </w:r>
      <w:r w:rsidR="00033C0B" w:rsidRPr="00BE69F2">
        <w:rPr>
          <w:rFonts w:eastAsia="Arial Unicode MS"/>
          <w:cs/>
        </w:rPr>
        <w:t xml:space="preserve"> (</w:t>
      </w:r>
      <w:r w:rsidR="00033C0B" w:rsidRPr="00BE69F2">
        <w:rPr>
          <w:rFonts w:eastAsia="Arial Unicode MS"/>
        </w:rPr>
        <w:t>DER_PRT</w:t>
      </w:r>
      <w:r w:rsidR="00033C0B" w:rsidRPr="00BE69F2">
        <w:rPr>
          <w:rFonts w:eastAsia="Arial Unicode MS"/>
          <w:cs/>
        </w:rPr>
        <w:t>)</w:t>
      </w:r>
      <w:bookmarkEnd w:id="100"/>
      <w:bookmarkEnd w:id="101"/>
    </w:p>
    <w:p w14:paraId="3D9C1A92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 xml:space="preserve"> [Portfolio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9CF2181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B420E4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15E9A1B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spacing w:val="-4"/>
              </w:rPr>
            </w:pPr>
            <w:r w:rsidRPr="00BE69F2">
              <w:rPr>
                <w:rFonts w:eastAsia="Arial Unicode MS"/>
                <w:spacing w:val="-4"/>
                <w:cs/>
              </w:rPr>
              <w:t xml:space="preserve">กรณีลูกค้าที่มีการขอสินเชื่อมากกว่า </w:t>
            </w:r>
            <w:r w:rsidRPr="00BE69F2">
              <w:rPr>
                <w:rFonts w:eastAsia="Arial Unicode MS"/>
                <w:spacing w:val="-4"/>
              </w:rPr>
              <w:t>1</w:t>
            </w:r>
            <w:r w:rsidRPr="00BE69F2">
              <w:rPr>
                <w:rFonts w:eastAsia="Arial Unicode MS"/>
                <w:spacing w:val="-4"/>
                <w:cs/>
              </w:rPr>
              <w:t xml:space="preserve"> ราย อยู่ภายใต้ </w:t>
            </w:r>
            <w:r w:rsidRPr="00BE69F2">
              <w:rPr>
                <w:rFonts w:eastAsia="Arial Unicode MS"/>
                <w:spacing w:val="-4"/>
              </w:rPr>
              <w:t xml:space="preserve">Entity </w:t>
            </w:r>
            <w:r w:rsidRPr="00BE69F2">
              <w:rPr>
                <w:rFonts w:eastAsia="Arial Unicode MS"/>
                <w:spacing w:val="-4"/>
                <w:cs/>
              </w:rPr>
              <w:t xml:space="preserve">เดียวกัน แต่ลูกค้าถูกจัดกลุ่มอยู่ต่าง </w:t>
            </w:r>
            <w:r w:rsidRPr="00BE69F2">
              <w:rPr>
                <w:rFonts w:eastAsia="Arial Unicode MS"/>
                <w:spacing w:val="-4"/>
              </w:rPr>
              <w:t xml:space="preserve">Portfolio </w:t>
            </w:r>
            <w:r w:rsidRPr="00BE69F2">
              <w:rPr>
                <w:rFonts w:eastAsia="Arial Unicode MS"/>
                <w:spacing w:val="-4"/>
                <w:cs/>
              </w:rPr>
              <w:t xml:space="preserve">กัน เช่น </w:t>
            </w:r>
          </w:p>
          <w:p w14:paraId="454AB807" w14:textId="77777777" w:rsidR="00033C0B" w:rsidRPr="00BE69F2" w:rsidRDefault="00033C0B" w:rsidP="00FA0B88">
            <w:pPr>
              <w:ind w:left="45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Entity Id XYZ</w:t>
            </w:r>
            <w:r w:rsidRPr="00BE69F2">
              <w:rPr>
                <w:rFonts w:eastAsia="Arial Unicode MS"/>
                <w:cs/>
              </w:rPr>
              <w:t xml:space="preserve"> ประกอบด้วย 2 บริษัท ที่มีสินเชื่อกู้ร่วมกัน</w:t>
            </w:r>
          </w:p>
          <w:p w14:paraId="5E82C38D" w14:textId="77777777" w:rsidR="00033C0B" w:rsidRPr="00BE69F2" w:rsidRDefault="00033C0B" w:rsidP="00FA0B88">
            <w:pPr>
              <w:ind w:left="45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บริษัท </w:t>
            </w:r>
            <w:r w:rsidRPr="00BE69F2">
              <w:rPr>
                <w:rFonts w:eastAsia="Arial Unicode MS"/>
              </w:rPr>
              <w:t xml:space="preserve">A </w:t>
            </w:r>
            <w:r w:rsidRPr="00BE69F2">
              <w:rPr>
                <w:rFonts w:eastAsia="Arial Unicode MS"/>
                <w:cs/>
              </w:rPr>
              <w:t xml:space="preserve">จัดเป็น </w:t>
            </w:r>
            <w:r w:rsidRPr="00BE69F2">
              <w:rPr>
                <w:rFonts w:eastAsia="Arial Unicode MS"/>
              </w:rPr>
              <w:t>Portfolio Corporate</w:t>
            </w:r>
          </w:p>
          <w:p w14:paraId="5994DE59" w14:textId="77777777" w:rsidR="00033C0B" w:rsidRPr="00BE69F2" w:rsidRDefault="00033C0B" w:rsidP="00FA0B88">
            <w:pPr>
              <w:ind w:left="45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บริษัท </w:t>
            </w:r>
            <w:r w:rsidRPr="00BE69F2">
              <w:rPr>
                <w:rFonts w:eastAsia="Arial Unicode MS"/>
              </w:rPr>
              <w:t xml:space="preserve">B </w:t>
            </w:r>
            <w:r w:rsidRPr="00BE69F2">
              <w:rPr>
                <w:rFonts w:eastAsia="Arial Unicode MS"/>
                <w:cs/>
              </w:rPr>
              <w:t xml:space="preserve">จัดเป็น </w:t>
            </w:r>
            <w:r w:rsidRPr="00BE69F2">
              <w:rPr>
                <w:rFonts w:eastAsia="Arial Unicode MS"/>
              </w:rPr>
              <w:t>Portfolio SME</w:t>
            </w:r>
          </w:p>
          <w:p w14:paraId="3F22EC46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จากตัวอย่างนี้ ควรอ้างอิงจาก </w:t>
            </w:r>
            <w:r w:rsidRPr="00BE69F2">
              <w:rPr>
                <w:rFonts w:eastAsia="Arial Unicode MS"/>
              </w:rPr>
              <w:t>Portfolio</w:t>
            </w:r>
            <w:r w:rsidRPr="00BE69F2" w:rsidDel="00EA133F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ใด สำหรับ </w:t>
            </w:r>
            <w:r w:rsidRPr="00BE69F2">
              <w:rPr>
                <w:rFonts w:eastAsia="Arial Unicode MS"/>
              </w:rPr>
              <w:t xml:space="preserve">Entity </w:t>
            </w:r>
            <w:r w:rsidRPr="00BE69F2">
              <w:rPr>
                <w:rFonts w:eastAsia="Arial Unicode MS"/>
                <w:cs/>
              </w:rPr>
              <w:t>ที่สองบริษัทนี้กู้ร่วมกัน อ้างอิงตามผู้กู้หลักได้หรือไม่</w:t>
            </w:r>
          </w:p>
        </w:tc>
      </w:tr>
      <w:tr w:rsidR="00BE69F2" w:rsidRPr="00BE69F2" w14:paraId="4EC90A79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A45372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C623647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ให้อ้างอิงตาม </w:t>
            </w:r>
            <w:r w:rsidRPr="00BE69F2">
              <w:rPr>
                <w:rFonts w:eastAsia="Arial Unicode MS"/>
              </w:rPr>
              <w:t xml:space="preserve">Portfolio </w:t>
            </w:r>
            <w:r w:rsidRPr="00BE69F2">
              <w:rPr>
                <w:rFonts w:eastAsia="Arial Unicode MS"/>
                <w:cs/>
              </w:rPr>
              <w:t xml:space="preserve">ที่มีการจัดกลุ่ม และบริหารภายในของ สง. เมื่อมีการกู้ร่วมกัน เช่น </w:t>
            </w:r>
            <w:r w:rsidRPr="00BE69F2">
              <w:rPr>
                <w:rFonts w:eastAsia="Arial Unicode MS"/>
              </w:rPr>
              <w:t xml:space="preserve">A (Corporate)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B (SME) </w:t>
            </w:r>
            <w:r w:rsidRPr="00BE69F2">
              <w:rPr>
                <w:rFonts w:eastAsia="Arial Unicode MS"/>
                <w:cs/>
              </w:rPr>
              <w:t xml:space="preserve">มากู้ร่วม แล้วในการบริหารภายในของ สง. จัดกลุ่มไว้เป็น </w:t>
            </w:r>
            <w:r w:rsidRPr="00BE69F2">
              <w:rPr>
                <w:rFonts w:eastAsia="Arial Unicode MS"/>
              </w:rPr>
              <w:t xml:space="preserve">Corporate </w:t>
            </w:r>
            <w:r w:rsidRPr="00BE69F2">
              <w:rPr>
                <w:rFonts w:eastAsia="Arial Unicode MS"/>
                <w:cs/>
              </w:rPr>
              <w:t>ก็ให้ยึด</w:t>
            </w:r>
            <w:r w:rsidRPr="00BE69F2">
              <w:rPr>
                <w:rFonts w:eastAsia="Arial Unicode MS"/>
              </w:rPr>
              <w:t xml:space="preserve"> Portfolio </w:t>
            </w:r>
            <w:r w:rsidRPr="00BE69F2">
              <w:rPr>
                <w:rFonts w:eastAsia="Arial Unicode MS"/>
                <w:cs/>
              </w:rPr>
              <w:t>เป็น</w:t>
            </w:r>
            <w:r w:rsidRPr="00BE69F2">
              <w:rPr>
                <w:rFonts w:eastAsia="Arial Unicode MS"/>
              </w:rPr>
              <w:t xml:space="preserve"> Corporate </w:t>
            </w:r>
          </w:p>
        </w:tc>
      </w:tr>
    </w:tbl>
    <w:p w14:paraId="11A3A524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477A869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4E03201B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68F39754" w14:textId="77777777" w:rsidR="00033C0B" w:rsidRPr="00BE69F2" w:rsidRDefault="00033C0B" w:rsidP="009A6773">
            <w:pPr>
              <w:pStyle w:val="ListParagraph"/>
              <w:numPr>
                <w:ilvl w:val="0"/>
                <w:numId w:val="8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หาก สง. เคยรายงาน </w:t>
            </w:r>
            <w:r w:rsidRPr="00BE69F2">
              <w:rPr>
                <w:rFonts w:eastAsia="Arial Unicode MS"/>
              </w:rPr>
              <w:t>Portfolio Id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001 </w:t>
            </w:r>
            <w:r w:rsidRPr="00BE69F2">
              <w:rPr>
                <w:rFonts w:eastAsia="Arial Unicode MS"/>
                <w:cs/>
              </w:rPr>
              <w:t xml:space="preserve">ไปด้วยนิยาม </w:t>
            </w:r>
            <w:r w:rsidRPr="00BE69F2">
              <w:rPr>
                <w:rFonts w:eastAsia="Arial Unicode MS"/>
              </w:rPr>
              <w:t xml:space="preserve">XXX </w:t>
            </w:r>
            <w:r w:rsidRPr="00BE69F2">
              <w:rPr>
                <w:rFonts w:eastAsia="Arial Unicode MS"/>
                <w:cs/>
              </w:rPr>
              <w:t xml:space="preserve">ผ่านไป </w:t>
            </w:r>
            <w:r w:rsidRPr="00BE69F2">
              <w:rPr>
                <w:rFonts w:eastAsia="Arial Unicode MS"/>
              </w:rPr>
              <w:t xml:space="preserve">6 </w:t>
            </w:r>
            <w:r w:rsidRPr="00BE69F2">
              <w:rPr>
                <w:rFonts w:eastAsia="Arial Unicode MS"/>
                <w:cs/>
              </w:rPr>
              <w:t xml:space="preserve">เดือน มีการปรับปรุงนิยาม </w:t>
            </w:r>
            <w:r w:rsidRPr="00BE69F2">
              <w:rPr>
                <w:rFonts w:eastAsia="Arial Unicode MS"/>
              </w:rPr>
              <w:t>Portfolio Id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001 </w:t>
            </w:r>
            <w:r w:rsidRPr="00BE69F2">
              <w:rPr>
                <w:rFonts w:eastAsia="Arial Unicode MS"/>
                <w:cs/>
              </w:rPr>
              <w:t xml:space="preserve">เป็นนิยาม </w:t>
            </w:r>
            <w:r w:rsidRPr="00BE69F2">
              <w:rPr>
                <w:rFonts w:eastAsia="Arial Unicode MS"/>
              </w:rPr>
              <w:t xml:space="preserve">YYY </w:t>
            </w:r>
            <w:r w:rsidRPr="00BE69F2">
              <w:rPr>
                <w:rFonts w:eastAsia="Arial Unicode MS"/>
                <w:cs/>
              </w:rPr>
              <w:t xml:space="preserve">และเพิ่ม </w:t>
            </w:r>
            <w:r w:rsidRPr="00BE69F2">
              <w:rPr>
                <w:rFonts w:eastAsia="Arial Unicode MS"/>
              </w:rPr>
              <w:t>Portfolio Id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002 </w:t>
            </w:r>
            <w:r w:rsidRPr="00BE69F2">
              <w:rPr>
                <w:rFonts w:eastAsia="Arial Unicode MS"/>
                <w:cs/>
              </w:rPr>
              <w:t xml:space="preserve">นิยาม คือ </w:t>
            </w:r>
            <w:r w:rsidRPr="00BE69F2">
              <w:rPr>
                <w:rFonts w:eastAsia="Arial Unicode MS"/>
              </w:rPr>
              <w:t xml:space="preserve">ZZZ </w:t>
            </w:r>
            <w:r w:rsidRPr="00BE69F2">
              <w:rPr>
                <w:rFonts w:eastAsia="Arial Unicode MS"/>
                <w:cs/>
              </w:rPr>
              <w:t xml:space="preserve">ควรรายงานอย่างไร </w:t>
            </w:r>
          </w:p>
          <w:p w14:paraId="64016474" w14:textId="77777777" w:rsidR="00033C0B" w:rsidRPr="00BE69F2" w:rsidRDefault="00033C0B" w:rsidP="009A6773">
            <w:pPr>
              <w:pStyle w:val="ListParagraph"/>
              <w:numPr>
                <w:ilvl w:val="0"/>
                <w:numId w:val="8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หากมีการยกเลิก </w:t>
            </w:r>
            <w:r w:rsidRPr="00BE69F2">
              <w:rPr>
                <w:rFonts w:eastAsia="Arial Unicode MS"/>
              </w:rPr>
              <w:t>Portfolio Id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001</w:t>
            </w:r>
            <w:r w:rsidRPr="00BE69F2">
              <w:rPr>
                <w:rFonts w:eastAsia="Arial Unicode MS"/>
                <w:cs/>
              </w:rPr>
              <w:t xml:space="preserve"> แตกเป็น </w:t>
            </w:r>
            <w:r w:rsidRPr="00BE69F2">
              <w:rPr>
                <w:rFonts w:eastAsia="Arial Unicode MS"/>
              </w:rPr>
              <w:t xml:space="preserve">2 Id </w:t>
            </w:r>
            <w:r w:rsidRPr="00BE69F2">
              <w:rPr>
                <w:rFonts w:eastAsia="Arial Unicode MS"/>
                <w:cs/>
              </w:rPr>
              <w:t xml:space="preserve">ได้แก่ </w:t>
            </w:r>
            <w:r w:rsidRPr="00BE69F2">
              <w:rPr>
                <w:rFonts w:eastAsia="Arial Unicode MS"/>
              </w:rPr>
              <w:t xml:space="preserve">010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011 </w:t>
            </w:r>
            <w:r w:rsidRPr="00BE69F2">
              <w:rPr>
                <w:rFonts w:eastAsia="Arial Unicode MS"/>
                <w:cs/>
              </w:rPr>
              <w:t xml:space="preserve">ควรรายงานอย่างไร จำเป็นต้องคงของเดิมหรือไม่ ธปท. จะทราบได้อย่างไรว่า </w:t>
            </w:r>
            <w:r w:rsidRPr="00BE69F2">
              <w:rPr>
                <w:rFonts w:eastAsia="Arial Unicode MS"/>
              </w:rPr>
              <w:t>Portfolio Id</w:t>
            </w:r>
            <w:r w:rsidRPr="00BE69F2">
              <w:rPr>
                <w:rFonts w:eastAsia="Arial Unicode MS"/>
                <w:cs/>
              </w:rPr>
              <w:t xml:space="preserve"> ยัง </w:t>
            </w:r>
            <w:r w:rsidRPr="00BE69F2">
              <w:rPr>
                <w:rFonts w:eastAsia="Arial Unicode MS"/>
              </w:rPr>
              <w:t xml:space="preserve">active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inactive </w:t>
            </w:r>
            <w:r w:rsidRPr="00BE69F2">
              <w:rPr>
                <w:rFonts w:eastAsia="Arial Unicode MS"/>
                <w:cs/>
              </w:rPr>
              <w:t>แล้ว</w:t>
            </w:r>
          </w:p>
        </w:tc>
      </w:tr>
      <w:tr w:rsidR="00BE69F2" w:rsidRPr="00BE69F2" w14:paraId="37A1879E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8477B3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7DF0C04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4"/>
                <w:cs/>
              </w:rPr>
            </w:pPr>
            <w:r w:rsidRPr="00BE69F2">
              <w:rPr>
                <w:rFonts w:eastAsia="Arial Unicode MS"/>
                <w:spacing w:val="-4"/>
                <w:cs/>
              </w:rPr>
              <w:t>รายงานตามข้อเท็จจริงตามแต่ละงวดข้อมูล</w:t>
            </w:r>
            <w:r w:rsidRPr="00BE69F2">
              <w:rPr>
                <w:rFonts w:eastAsia="Arial Unicode MS"/>
                <w:spacing w:val="-4"/>
              </w:rPr>
              <w:t xml:space="preserve"> </w:t>
            </w:r>
            <w:r w:rsidRPr="00BE69F2">
              <w:rPr>
                <w:rFonts w:eastAsia="Arial Unicode MS"/>
                <w:spacing w:val="-4"/>
                <w:cs/>
              </w:rPr>
              <w:t xml:space="preserve">โดย ธปท. จะ </w:t>
            </w:r>
            <w:r w:rsidRPr="00BE69F2">
              <w:rPr>
                <w:rFonts w:eastAsia="Arial Unicode MS"/>
                <w:spacing w:val="-4"/>
              </w:rPr>
              <w:t xml:space="preserve">Mapping </w:t>
            </w:r>
            <w:r w:rsidRPr="00BE69F2">
              <w:rPr>
                <w:rFonts w:eastAsia="Arial Unicode MS"/>
                <w:spacing w:val="-4"/>
                <w:cs/>
              </w:rPr>
              <w:t>ข้อมูลจาก</w:t>
            </w:r>
            <w:r w:rsidRPr="00BE69F2">
              <w:rPr>
                <w:rFonts w:eastAsia="Arial Unicode MS"/>
                <w:spacing w:val="-4"/>
              </w:rPr>
              <w:t xml:space="preserve"> Data Entity</w:t>
            </w:r>
            <w:r w:rsidRPr="00BE69F2">
              <w:rPr>
                <w:rFonts w:eastAsia="Arial Unicode MS"/>
                <w:spacing w:val="-4"/>
                <w:cs/>
              </w:rPr>
              <w:t xml:space="preserve"> </w:t>
            </w:r>
            <w:r w:rsidRPr="00BE69F2">
              <w:rPr>
                <w:rFonts w:eastAsia="Arial Unicode MS"/>
                <w:spacing w:val="-4"/>
              </w:rPr>
              <w:t xml:space="preserve">1.2 Credit Account Detail </w:t>
            </w:r>
            <w:r w:rsidRPr="00BE69F2">
              <w:rPr>
                <w:rFonts w:eastAsia="Arial Unicode MS"/>
                <w:spacing w:val="-4"/>
                <w:cs/>
              </w:rPr>
              <w:t xml:space="preserve">คู่กับ </w:t>
            </w:r>
            <w:r w:rsidRPr="00BE69F2">
              <w:rPr>
                <w:rFonts w:eastAsia="Arial Unicode MS"/>
                <w:spacing w:val="-4"/>
              </w:rPr>
              <w:t xml:space="preserve">Portfolio Id </w:t>
            </w:r>
            <w:r w:rsidRPr="00BE69F2">
              <w:rPr>
                <w:rFonts w:eastAsia="Arial Unicode MS"/>
                <w:spacing w:val="-4"/>
                <w:cs/>
              </w:rPr>
              <w:t xml:space="preserve">ใน </w:t>
            </w:r>
            <w:r w:rsidRPr="00BE69F2">
              <w:rPr>
                <w:rFonts w:eastAsia="Arial Unicode MS"/>
                <w:spacing w:val="-4"/>
              </w:rPr>
              <w:t>Data Entity</w:t>
            </w:r>
            <w:r w:rsidRPr="00BE69F2">
              <w:rPr>
                <w:rFonts w:eastAsia="Arial Unicode MS"/>
                <w:spacing w:val="-4"/>
                <w:cs/>
              </w:rPr>
              <w:t xml:space="preserve"> </w:t>
            </w:r>
            <w:r w:rsidRPr="00BE69F2">
              <w:rPr>
                <w:rFonts w:eastAsia="Arial Unicode MS"/>
                <w:spacing w:val="-4"/>
              </w:rPr>
              <w:t xml:space="preserve">1.11 Portfolio </w:t>
            </w:r>
            <w:r w:rsidRPr="00BE69F2">
              <w:rPr>
                <w:rFonts w:eastAsia="Arial Unicode MS"/>
                <w:spacing w:val="-4"/>
                <w:cs/>
              </w:rPr>
              <w:t>ตามงวดข้อมูล (</w:t>
            </w:r>
            <w:r w:rsidRPr="00BE69F2">
              <w:rPr>
                <w:rFonts w:eastAsia="Arial Unicode MS"/>
                <w:spacing w:val="-4"/>
              </w:rPr>
              <w:t xml:space="preserve">Data Date) </w:t>
            </w:r>
            <w:r w:rsidRPr="00BE69F2">
              <w:rPr>
                <w:rFonts w:eastAsia="Arial Unicode MS"/>
                <w:spacing w:val="-4"/>
                <w:cs/>
              </w:rPr>
              <w:t xml:space="preserve">เสมอ เพื่อระบุว่าข้อมูลยัง </w:t>
            </w:r>
            <w:r w:rsidRPr="00BE69F2">
              <w:rPr>
                <w:rFonts w:eastAsia="Arial Unicode MS"/>
                <w:spacing w:val="-4"/>
              </w:rPr>
              <w:t xml:space="preserve">Valid </w:t>
            </w:r>
            <w:r w:rsidRPr="00BE69F2">
              <w:rPr>
                <w:rFonts w:eastAsia="Arial Unicode MS"/>
                <w:spacing w:val="-4"/>
                <w:cs/>
              </w:rPr>
              <w:t>ในงวดที่กำหนด</w:t>
            </w:r>
          </w:p>
          <w:p w14:paraId="180E459B" w14:textId="77777777" w:rsidR="00033C0B" w:rsidRPr="00BE69F2" w:rsidRDefault="00033C0B" w:rsidP="009A6773">
            <w:pPr>
              <w:pStyle w:val="ListParagraph"/>
              <w:numPr>
                <w:ilvl w:val="0"/>
                <w:numId w:val="8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 สง. เลือกส่งแบบ </w:t>
            </w:r>
            <w:r w:rsidRPr="00BE69F2">
              <w:rPr>
                <w:rFonts w:eastAsia="Arial Unicode MS"/>
              </w:rPr>
              <w:t xml:space="preserve">Change </w:t>
            </w:r>
            <w:r w:rsidRPr="00BE69F2">
              <w:rPr>
                <w:rFonts w:eastAsia="Arial Unicode MS"/>
                <w:cs/>
              </w:rPr>
              <w:t xml:space="preserve">ระบบของ ธปท. จะตีความว่าช่วงที่ สง. ไม่ได้ส่งข้อมูล </w:t>
            </w:r>
            <w:r w:rsidRPr="00BE69F2">
              <w:rPr>
                <w:rFonts w:eastAsia="Arial Unicode MS"/>
              </w:rPr>
              <w:t xml:space="preserve">Portfolio Id </w:t>
            </w:r>
            <w:r w:rsidRPr="00BE69F2">
              <w:rPr>
                <w:rFonts w:eastAsia="Arial Unicode MS"/>
                <w:cs/>
              </w:rPr>
              <w:t xml:space="preserve">นั้น ๆ ยัง </w:t>
            </w:r>
            <w:r w:rsidRPr="00BE69F2">
              <w:rPr>
                <w:rFonts w:eastAsia="Arial Unicode MS"/>
              </w:rPr>
              <w:t xml:space="preserve">Valid </w:t>
            </w:r>
            <w:r w:rsidRPr="00BE69F2">
              <w:rPr>
                <w:rFonts w:eastAsia="Arial Unicode MS"/>
                <w:cs/>
              </w:rPr>
              <w:t xml:space="preserve">และหากมีการลบ </w:t>
            </w:r>
            <w:r w:rsidRPr="00BE69F2">
              <w:rPr>
                <w:rFonts w:eastAsia="Arial Unicode MS"/>
              </w:rPr>
              <w:t xml:space="preserve">Portfolio Id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>1.11</w:t>
            </w:r>
            <w:r w:rsidRPr="00BE69F2">
              <w:t xml:space="preserve"> </w:t>
            </w:r>
            <w:r w:rsidRPr="00BE69F2">
              <w:rPr>
                <w:rFonts w:eastAsia="Arial Unicode MS"/>
              </w:rPr>
              <w:t xml:space="preserve">Portfolio </w:t>
            </w:r>
            <w:r w:rsidRPr="00BE69F2">
              <w:rPr>
                <w:rFonts w:eastAsia="Arial Unicode MS"/>
                <w:cs/>
              </w:rPr>
              <w:t xml:space="preserve">ในส่วนของ </w:t>
            </w:r>
            <w:r w:rsidRPr="00BE69F2">
              <w:rPr>
                <w:rFonts w:eastAsia="Arial Unicode MS"/>
              </w:rPr>
              <w:t>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1.2 Credit Account Detail </w:t>
            </w:r>
            <w:r w:rsidRPr="00BE69F2">
              <w:rPr>
                <w:rFonts w:eastAsia="Arial Unicode MS"/>
                <w:cs/>
              </w:rPr>
              <w:t xml:space="preserve">ก็ไม่ควรมีการอ้างถึง </w:t>
            </w:r>
            <w:r w:rsidRPr="00BE69F2">
              <w:rPr>
                <w:rFonts w:eastAsia="Arial Unicode MS"/>
              </w:rPr>
              <w:t xml:space="preserve">Portfolio Id </w:t>
            </w:r>
            <w:r w:rsidRPr="00BE69F2">
              <w:rPr>
                <w:rFonts w:eastAsia="Arial Unicode MS"/>
                <w:cs/>
              </w:rPr>
              <w:t>ที่ถูกลบเช่นกัน</w:t>
            </w:r>
          </w:p>
          <w:p w14:paraId="76911A0E" w14:textId="77777777" w:rsidR="00033C0B" w:rsidRPr="00BE69F2" w:rsidRDefault="00033C0B" w:rsidP="009A6773">
            <w:pPr>
              <w:pStyle w:val="ListParagraph"/>
              <w:numPr>
                <w:ilvl w:val="0"/>
                <w:numId w:val="8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หาก สง. เลือกส่งแบบ </w:t>
            </w:r>
            <w:r w:rsidRPr="00BE69F2">
              <w:rPr>
                <w:rFonts w:eastAsia="Arial Unicode MS"/>
              </w:rPr>
              <w:t xml:space="preserve">Chunk </w:t>
            </w:r>
            <w:r w:rsidRPr="00BE69F2">
              <w:rPr>
                <w:rFonts w:eastAsia="Arial Unicode MS"/>
                <w:cs/>
              </w:rPr>
              <w:t>ระบบของ ธปท. จะนำมาใช้งานโดยตรงตามแต่ละงวดข้อมูล</w:t>
            </w:r>
          </w:p>
        </w:tc>
      </w:tr>
    </w:tbl>
    <w:p w14:paraId="4ADC8E0B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0A420714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  <w:cs/>
        </w:rPr>
        <w:br w:type="page"/>
      </w:r>
    </w:p>
    <w:p w14:paraId="22163DE5" w14:textId="77777777" w:rsidR="00033C0B" w:rsidRPr="00BE69F2" w:rsidRDefault="00033C0B" w:rsidP="009A6773">
      <w:pPr>
        <w:pStyle w:val="Heading3"/>
        <w:spacing w:before="0" w:after="120" w:line="240" w:lineRule="auto"/>
        <w:rPr>
          <w:rFonts w:eastAsia="Arial Unicode MS"/>
        </w:rPr>
      </w:pPr>
      <w:bookmarkStart w:id="102" w:name="_Toc117260826"/>
      <w:bookmarkStart w:id="103" w:name="_Toc207049928"/>
      <w:r w:rsidRPr="00BE69F2">
        <w:rPr>
          <w:rFonts w:eastAsia="Arial Unicode MS"/>
        </w:rPr>
        <w:t>1</w:t>
      </w:r>
      <w:r w:rsidRPr="00BE69F2">
        <w:rPr>
          <w:rFonts w:eastAsia="Arial Unicode MS"/>
          <w:cs/>
        </w:rPr>
        <w:t>.1</w:t>
      </w:r>
      <w:r w:rsidRPr="00BE69F2">
        <w:rPr>
          <w:rFonts w:eastAsia="Arial Unicode MS"/>
        </w:rPr>
        <w:t>2</w:t>
      </w:r>
      <w:r w:rsidRPr="00BE69F2">
        <w:rPr>
          <w:rFonts w:eastAsia="Arial Unicode MS"/>
          <w:cs/>
        </w:rPr>
        <w:t xml:space="preserve"> </w:t>
      </w:r>
      <w:r w:rsidRPr="00BE69F2">
        <w:rPr>
          <w:rFonts w:eastAsia="Arial Unicode MS"/>
        </w:rPr>
        <w:t xml:space="preserve">Product Program </w:t>
      </w:r>
      <w:r w:rsidRPr="00BE69F2">
        <w:rPr>
          <w:rFonts w:eastAsia="Arial Unicode MS"/>
          <w:cs/>
        </w:rPr>
        <w:t>(</w:t>
      </w:r>
      <w:r w:rsidRPr="00BE69F2">
        <w:rPr>
          <w:rFonts w:eastAsia="Arial Unicode MS"/>
        </w:rPr>
        <w:t>DER_PP</w:t>
      </w:r>
      <w:r w:rsidRPr="00BE69F2">
        <w:rPr>
          <w:rFonts w:eastAsia="Arial Unicode MS"/>
          <w:cs/>
        </w:rPr>
        <w:t>)</w:t>
      </w:r>
      <w:bookmarkEnd w:id="102"/>
      <w:bookmarkEnd w:id="103"/>
    </w:p>
    <w:p w14:paraId="4A513370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B55D78D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2F20D6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30B80B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highlight w:val="yellow"/>
                <w:cs/>
              </w:rPr>
            </w:pP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>มีขอบเขตการรายงานอย่างไร</w:t>
            </w:r>
          </w:p>
        </w:tc>
      </w:tr>
      <w:tr w:rsidR="00BE69F2" w:rsidRPr="00BE69F2" w14:paraId="65F039D6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73B2BB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0408F01D" w14:textId="042E3F9E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 xml:space="preserve">คือ </w:t>
            </w:r>
            <w:r w:rsidRPr="00BE69F2">
              <w:rPr>
                <w:rFonts w:eastAsia="Arial Unicode MS"/>
              </w:rPr>
              <w:t xml:space="preserve">Loan Campaign </w:t>
            </w:r>
            <w:r w:rsidRPr="00BE69F2">
              <w:rPr>
                <w:rFonts w:eastAsia="Arial Unicode MS"/>
                <w:cs/>
              </w:rPr>
              <w:t>ที่ให้กับลูกค้า โดยมีการพิจารณาอนุมัติสินเชื่อแตกต่างจากการอนุมัติสินเชื่อแบบทั่วไป</w:t>
            </w:r>
          </w:p>
        </w:tc>
      </w:tr>
    </w:tbl>
    <w:p w14:paraId="4BE7B48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4E36FE2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304E36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D94A9C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ในกรณีหากผลิตภัณฑ์ </w:t>
            </w: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 xml:space="preserve">ณ เวลาที่รายงานถือเป็นผลิตภัณฑ์ที่ไม่ </w:t>
            </w:r>
            <w:r w:rsidRPr="00BE69F2">
              <w:rPr>
                <w:rFonts w:eastAsia="Arial Unicode MS"/>
              </w:rPr>
              <w:t xml:space="preserve">active </w:t>
            </w:r>
            <w:r w:rsidRPr="00BE69F2">
              <w:rPr>
                <w:rFonts w:eastAsia="Arial Unicode MS"/>
                <w:cs/>
              </w:rPr>
              <w:t xml:space="preserve">แล้ว </w:t>
            </w:r>
          </w:p>
          <w:p w14:paraId="0B421C73" w14:textId="77777777" w:rsidR="00033C0B" w:rsidRPr="00BE69F2" w:rsidRDefault="00033C0B" w:rsidP="009A6773">
            <w:pPr>
              <w:pStyle w:val="ListParagraph"/>
              <w:numPr>
                <w:ilvl w:val="0"/>
                <w:numId w:val="2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ยังมีบัญชีที่เคยได้รับการพิจารณาความเสี่ยง และอนุมัติสินเชื่อตามเงื่อนไขของผลิตภัณฑ์ดังกล่าวที่ยังคง </w:t>
            </w:r>
            <w:r w:rsidRPr="00BE69F2">
              <w:rPr>
                <w:rFonts w:eastAsia="Arial Unicode MS"/>
              </w:rPr>
              <w:t xml:space="preserve">active </w:t>
            </w:r>
            <w:r w:rsidRPr="00BE69F2">
              <w:rPr>
                <w:rFonts w:eastAsia="Arial Unicode MS"/>
                <w:cs/>
              </w:rPr>
              <w:t xml:space="preserve">อยู่ </w:t>
            </w:r>
          </w:p>
          <w:p w14:paraId="024A2380" w14:textId="77777777" w:rsidR="00033C0B" w:rsidRPr="00BE69F2" w:rsidRDefault="00033C0B" w:rsidP="009A6773">
            <w:pPr>
              <w:pStyle w:val="ListParagraph"/>
              <w:numPr>
                <w:ilvl w:val="0"/>
                <w:numId w:val="2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spacing w:val="-4"/>
              </w:rPr>
            </w:pPr>
            <w:r w:rsidRPr="00BE69F2">
              <w:rPr>
                <w:rFonts w:eastAsia="Arial Unicode MS"/>
                <w:spacing w:val="-4"/>
                <w:cs/>
              </w:rPr>
              <w:t xml:space="preserve">ไม่มีบัญชีที่เคยได้รับการพิจารณาความเสี่ยง และอนุมัติสินเชื่อตามเงื่อนไขของผลิตภัณฑ์ดังกล่าวที่ </w:t>
            </w:r>
            <w:r w:rsidRPr="00BE69F2">
              <w:rPr>
                <w:rFonts w:eastAsia="Arial Unicode MS"/>
                <w:spacing w:val="-4"/>
              </w:rPr>
              <w:t xml:space="preserve">active </w:t>
            </w:r>
            <w:r w:rsidRPr="00BE69F2">
              <w:rPr>
                <w:rFonts w:eastAsia="Arial Unicode MS"/>
                <w:spacing w:val="-4"/>
                <w:cs/>
              </w:rPr>
              <w:t xml:space="preserve">อยู่ </w:t>
            </w:r>
          </w:p>
          <w:p w14:paraId="7140900E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ข้อมูลของผลิตภัณฑ์ </w:t>
            </w: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 xml:space="preserve">ในทั้ง 2 กรณีข้างต้น จำเป็นต้องรายงานใน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นี้หรือไม่</w:t>
            </w:r>
          </w:p>
        </w:tc>
      </w:tr>
      <w:tr w:rsidR="00BE69F2" w:rsidRPr="00BE69F2" w14:paraId="676840D5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448192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4CFAB8A6" w14:textId="4C2AF018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1. </w:t>
            </w: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>ที่ยังให้บริการ</w:t>
            </w:r>
            <w:r w:rsidR="00EC1B7C">
              <w:rPr>
                <w:rFonts w:eastAsia="Arial Unicode MS"/>
              </w:rPr>
              <w:t xml:space="preserve"> </w:t>
            </w:r>
            <w:r w:rsidRPr="00EC1B7C">
              <w:rPr>
                <w:rFonts w:eastAsia="Arial Unicode MS"/>
                <w:cs/>
              </w:rPr>
              <w:t>หรือ</w:t>
            </w:r>
            <w:r w:rsidR="00EC1B7C">
              <w:rPr>
                <w:rFonts w:eastAsia="Arial Unicode MS" w:hint="cs"/>
                <w:cs/>
              </w:rPr>
              <w:t xml:space="preserve"> </w:t>
            </w:r>
            <w:r w:rsidRPr="00EC1B7C">
              <w:rPr>
                <w:rFonts w:eastAsia="Arial Unicode MS"/>
              </w:rPr>
              <w:t>Product Program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ที่ยังมียอดสินเชื่อค้างชำระอยู่ เช่น กรณี </w:t>
            </w: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 xml:space="preserve">ที่เกิดก่อนโครงการ </w:t>
            </w:r>
            <w:r w:rsidRPr="00BE69F2">
              <w:rPr>
                <w:rFonts w:eastAsia="Arial Unicode MS"/>
              </w:rPr>
              <w:t xml:space="preserve">RDT </w:t>
            </w:r>
            <w:r w:rsidRPr="00BE69F2">
              <w:rPr>
                <w:rFonts w:eastAsia="Arial Unicode MS"/>
                <w:cs/>
              </w:rPr>
              <w:t xml:space="preserve">แต่สัญญายังไม่หมดอายุ ต้องรายงาน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นี้ด้วย</w:t>
            </w:r>
          </w:p>
          <w:p w14:paraId="498AA85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2. </w:t>
            </w:r>
            <w:r w:rsidRPr="00BE69F2">
              <w:rPr>
                <w:rFonts w:eastAsia="Arial Unicode MS"/>
                <w:cs/>
              </w:rPr>
              <w:t xml:space="preserve">ไม่ต้องรายงาน </w:t>
            </w: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>ดังกล่าว</w:t>
            </w:r>
          </w:p>
        </w:tc>
      </w:tr>
    </w:tbl>
    <w:p w14:paraId="258C0C90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65BC991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8CABA5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45B872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highlight w:val="yellow"/>
                <w:cs/>
              </w:rPr>
            </w:pPr>
            <w:r w:rsidRPr="00BE69F2">
              <w:rPr>
                <w:rFonts w:eastAsia="Arial Unicode MS"/>
                <w:cs/>
              </w:rPr>
              <w:t xml:space="preserve">ในกรณีที่เป็นมาตราการให้ความช่วยเหลือลูกหนี้ ถือว่าเข้าข่าย </w:t>
            </w: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>ที่ต้องรายงานด้วยหรือไม่</w:t>
            </w:r>
          </w:p>
        </w:tc>
      </w:tr>
      <w:tr w:rsidR="00BE69F2" w:rsidRPr="00BE69F2" w14:paraId="0EC699DB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508B9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6F0786AD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 สง. ตั้งเป็น </w:t>
            </w:r>
            <w:r w:rsidRPr="00BE69F2">
              <w:rPr>
                <w:rFonts w:eastAsia="Arial Unicode MS"/>
              </w:rPr>
              <w:t xml:space="preserve">Product Program </w:t>
            </w:r>
            <w:r w:rsidRPr="00BE69F2">
              <w:rPr>
                <w:rFonts w:eastAsia="Arial Unicode MS"/>
                <w:cs/>
              </w:rPr>
              <w:t>ภายในต้องรายงานด้วย</w:t>
            </w:r>
          </w:p>
        </w:tc>
      </w:tr>
    </w:tbl>
    <w:p w14:paraId="7409158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bookmarkStart w:id="104" w:name="_Toc69663308"/>
      <w:r w:rsidRPr="00BE69F2">
        <w:rPr>
          <w:rFonts w:eastAsia="Arial Unicode MS"/>
        </w:rPr>
        <w:br w:type="page"/>
      </w:r>
    </w:p>
    <w:p w14:paraId="1B8C24B4" w14:textId="77777777" w:rsidR="00033C0B" w:rsidRPr="00BE69F2" w:rsidRDefault="00033C0B" w:rsidP="009A6773">
      <w:pPr>
        <w:pStyle w:val="Heading3"/>
        <w:spacing w:before="0" w:after="120" w:line="240" w:lineRule="auto"/>
        <w:rPr>
          <w:rFonts w:eastAsia="Arial Unicode MS"/>
        </w:rPr>
      </w:pPr>
      <w:bookmarkStart w:id="105" w:name="_Toc117260827"/>
      <w:bookmarkStart w:id="106" w:name="_Toc207049929"/>
      <w:bookmarkEnd w:id="104"/>
      <w:r w:rsidRPr="00BE69F2">
        <w:rPr>
          <w:rFonts w:eastAsia="Arial Unicode MS"/>
        </w:rPr>
        <w:t>1</w:t>
      </w:r>
      <w:r w:rsidRPr="00BE69F2">
        <w:rPr>
          <w:rFonts w:eastAsia="Arial Unicode MS"/>
          <w:cs/>
        </w:rPr>
        <w:t>.</w:t>
      </w:r>
      <w:r w:rsidRPr="00BE69F2">
        <w:rPr>
          <w:rFonts w:eastAsia="Arial Unicode MS"/>
        </w:rPr>
        <w:t>13</w:t>
      </w:r>
      <w:r w:rsidRPr="00BE69F2">
        <w:rPr>
          <w:rFonts w:eastAsia="Arial Unicode MS"/>
          <w:cs/>
        </w:rPr>
        <w:t xml:space="preserve"> </w:t>
      </w:r>
      <w:r w:rsidRPr="00BE69F2">
        <w:rPr>
          <w:rFonts w:eastAsia="Arial Unicode MS"/>
        </w:rPr>
        <w:t xml:space="preserve">Debt Restructuring </w:t>
      </w:r>
      <w:r w:rsidRPr="00BE69F2">
        <w:rPr>
          <w:rFonts w:eastAsia="Arial Unicode MS"/>
          <w:cs/>
        </w:rPr>
        <w:t>(</w:t>
      </w:r>
      <w:r w:rsidRPr="00BE69F2">
        <w:rPr>
          <w:rFonts w:eastAsia="Arial Unicode MS"/>
        </w:rPr>
        <w:t>DER_DR</w:t>
      </w:r>
      <w:r w:rsidRPr="00BE69F2">
        <w:rPr>
          <w:rFonts w:eastAsia="Arial Unicode MS"/>
          <w:cs/>
        </w:rPr>
        <w:t>)</w:t>
      </w:r>
      <w:bookmarkEnd w:id="105"/>
      <w:bookmarkEnd w:id="106"/>
    </w:p>
    <w:p w14:paraId="6A68D1A6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2A69D5C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23FB95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1B688AF" w14:textId="77777777" w:rsidR="00033C0B" w:rsidRPr="00BE69F2" w:rsidRDefault="00033C0B" w:rsidP="009A6773">
            <w:pPr>
              <w:pStyle w:val="Defaul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olor w:val="002060"/>
                <w:sz w:val="28"/>
                <w:szCs w:val="28"/>
              </w:rPr>
            </w:pPr>
            <w:r w:rsidRPr="00BE69F2">
              <w:rPr>
                <w:rFonts w:eastAsia="Arial Unicode MS"/>
                <w:color w:val="002060"/>
                <w:sz w:val="28"/>
                <w:szCs w:val="28"/>
              </w:rPr>
              <w:t>1</w:t>
            </w:r>
            <w:r w:rsidRPr="00BE69F2">
              <w:rPr>
                <w:rFonts w:eastAsia="Arial Unicode MS"/>
                <w:color w:val="002060"/>
                <w:sz w:val="28"/>
                <w:szCs w:val="28"/>
                <w:cs/>
              </w:rPr>
              <w:t>.</w:t>
            </w:r>
            <w:r w:rsidRPr="00BE69F2">
              <w:rPr>
                <w:rFonts w:eastAsia="Arial Unicode MS"/>
                <w:color w:val="002060"/>
                <w:sz w:val="28"/>
                <w:szCs w:val="28"/>
              </w:rPr>
              <w:t>13</w:t>
            </w:r>
            <w:r w:rsidRPr="00BE69F2">
              <w:rPr>
                <w:rFonts w:eastAsia="Arial Unicode MS"/>
                <w:color w:val="002060"/>
                <w:sz w:val="28"/>
                <w:szCs w:val="28"/>
                <w:cs/>
              </w:rPr>
              <w:t xml:space="preserve"> </w:t>
            </w:r>
            <w:r w:rsidRPr="00BE69F2">
              <w:rPr>
                <w:rFonts w:eastAsia="Arial Unicode MS"/>
                <w:color w:val="002060"/>
                <w:sz w:val="28"/>
                <w:szCs w:val="28"/>
              </w:rPr>
              <w:t xml:space="preserve">Debt Restructuring </w:t>
            </w:r>
            <w:r w:rsidRPr="00BE69F2">
              <w:rPr>
                <w:rFonts w:eastAsia="Arial Unicode MS"/>
                <w:color w:val="002060"/>
                <w:sz w:val="28"/>
                <w:szCs w:val="28"/>
                <w:cs/>
              </w:rPr>
              <w:t>ให้รายงานครอบคลุมลูกหนี้กลุ่มใดบ้าง และให้รวมลูกหนี้ที่ยังไม่ด้อยคุณภาพ (</w:t>
            </w:r>
            <w:r w:rsidRPr="00BE69F2">
              <w:rPr>
                <w:rFonts w:eastAsia="Arial Unicode MS"/>
                <w:color w:val="002060"/>
                <w:sz w:val="28"/>
                <w:szCs w:val="28"/>
              </w:rPr>
              <w:t>Non</w:t>
            </w:r>
            <w:r w:rsidRPr="00BE69F2">
              <w:rPr>
                <w:rFonts w:eastAsia="Arial Unicode MS"/>
                <w:color w:val="002060"/>
                <w:sz w:val="28"/>
                <w:szCs w:val="28"/>
                <w:cs/>
              </w:rPr>
              <w:t>-</w:t>
            </w:r>
            <w:r w:rsidRPr="00BE69F2">
              <w:rPr>
                <w:rFonts w:eastAsia="Arial Unicode MS"/>
                <w:color w:val="002060"/>
                <w:sz w:val="28"/>
                <w:szCs w:val="28"/>
              </w:rPr>
              <w:t>NPL</w:t>
            </w:r>
            <w:r w:rsidRPr="00BE69F2">
              <w:rPr>
                <w:rFonts w:eastAsia="Arial Unicode MS"/>
                <w:color w:val="002060"/>
                <w:sz w:val="28"/>
                <w:szCs w:val="28"/>
                <w:cs/>
              </w:rPr>
              <w:t>) ซึ่งทำการปรับปรุงโครงสร้างหนี้ในลักษณะเชิงป้องกัน (</w:t>
            </w:r>
            <w:r w:rsidRPr="00BE69F2">
              <w:rPr>
                <w:rFonts w:eastAsia="Arial Unicode MS"/>
                <w:color w:val="002060"/>
                <w:sz w:val="28"/>
                <w:szCs w:val="28"/>
              </w:rPr>
              <w:t>Pre</w:t>
            </w:r>
            <w:r w:rsidRPr="00BE69F2">
              <w:rPr>
                <w:rFonts w:eastAsia="Arial Unicode MS"/>
                <w:color w:val="002060"/>
                <w:sz w:val="28"/>
                <w:szCs w:val="28"/>
                <w:cs/>
              </w:rPr>
              <w:t>-</w:t>
            </w:r>
            <w:r w:rsidRPr="00BE69F2">
              <w:rPr>
                <w:rFonts w:eastAsia="Arial Unicode MS"/>
                <w:color w:val="002060"/>
                <w:sz w:val="28"/>
                <w:szCs w:val="28"/>
              </w:rPr>
              <w:t>emptive</w:t>
            </w:r>
            <w:r w:rsidRPr="00BE69F2">
              <w:rPr>
                <w:rFonts w:eastAsia="Arial Unicode MS"/>
                <w:color w:val="002060"/>
                <w:sz w:val="28"/>
                <w:szCs w:val="28"/>
                <w:cs/>
              </w:rPr>
              <w:t>) และไม่มีส่วนสูญเสียเกิดขึ้นด้วยหรือไม่</w:t>
            </w:r>
          </w:p>
        </w:tc>
      </w:tr>
      <w:tr w:rsidR="00BE69F2" w:rsidRPr="00BE69F2" w14:paraId="339A2F01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CEF889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1C58159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ให้รายงานรวม “ลูกหนี้ที่ยังไม่ด้อยคุณภาพ (</w:t>
            </w:r>
            <w:r w:rsidRPr="00BE69F2">
              <w:rPr>
                <w:rFonts w:eastAsia="Arial Unicode MS"/>
              </w:rPr>
              <w:t>Non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>NPL</w:t>
            </w:r>
            <w:r w:rsidRPr="00BE69F2">
              <w:rPr>
                <w:rFonts w:eastAsia="Arial Unicode MS"/>
                <w:cs/>
              </w:rPr>
              <w:t>) ซึ่งทำการปรับปรุงโครงสร้างหนี้ในลักษณะเชิงป้องกัน (</w:t>
            </w:r>
            <w:r w:rsidRPr="00BE69F2">
              <w:rPr>
                <w:rFonts w:eastAsia="Arial Unicode MS"/>
              </w:rPr>
              <w:t>Pre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>emptive</w:t>
            </w:r>
            <w:r w:rsidRPr="00BE69F2">
              <w:rPr>
                <w:rFonts w:eastAsia="Arial Unicode MS"/>
                <w:cs/>
              </w:rPr>
              <w:t xml:space="preserve">) และไม่มีส่วนสูญเสียเกิดขึ้น” ด้วย โดยขอบเขตการรายงานของ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นี้ให้รายงานเมื่อมีการปรับโครงสร้างการชำระหนี้ (</w:t>
            </w:r>
            <w:r w:rsidRPr="00BE69F2">
              <w:rPr>
                <w:rFonts w:eastAsia="Arial Unicode MS"/>
              </w:rPr>
              <w:t>Payment schedule</w:t>
            </w:r>
            <w:r w:rsidRPr="00BE69F2">
              <w:rPr>
                <w:rFonts w:eastAsia="Arial Unicode MS"/>
                <w:cs/>
              </w:rPr>
              <w:t xml:space="preserve">) ทั้ง </w:t>
            </w:r>
            <w:r w:rsidRPr="00BE69F2">
              <w:rPr>
                <w:rFonts w:eastAsia="Arial Unicode MS"/>
              </w:rPr>
              <w:t xml:space="preserve">4 </w:t>
            </w:r>
            <w:r w:rsidRPr="00BE69F2">
              <w:rPr>
                <w:rFonts w:eastAsia="Arial Unicode MS"/>
                <w:cs/>
              </w:rPr>
              <w:t xml:space="preserve">กลุ่ม (ตามตารางด้านล่าง) หรือ กลุ่ม </w:t>
            </w:r>
            <w:r w:rsidRPr="00BE69F2">
              <w:rPr>
                <w:rFonts w:eastAsia="Arial Unicode MS"/>
              </w:rPr>
              <w:t xml:space="preserve">Loan Modification </w:t>
            </w:r>
            <w:r w:rsidRPr="00BE69F2">
              <w:rPr>
                <w:rFonts w:eastAsia="Arial Unicode MS"/>
                <w:cs/>
              </w:rPr>
              <w:t>ตามมาตรฐานบัญชี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567"/>
              <w:gridCol w:w="2410"/>
              <w:gridCol w:w="2436"/>
            </w:tblGrid>
            <w:tr w:rsidR="00BE69F2" w:rsidRPr="00BE69F2" w14:paraId="3B8F6F44" w14:textId="77777777">
              <w:tc>
                <w:tcPr>
                  <w:tcW w:w="4567" w:type="dxa"/>
                  <w:vMerge w:val="restart"/>
                  <w:shd w:val="clear" w:color="auto" w:fill="F2F2F2" w:themeFill="background1" w:themeFillShade="F2"/>
                </w:tcPr>
                <w:p w14:paraId="7A407786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สถานะของลูกหนี้</w:t>
                  </w:r>
                </w:p>
              </w:tc>
              <w:tc>
                <w:tcPr>
                  <w:tcW w:w="4846" w:type="dxa"/>
                  <w:gridSpan w:val="2"/>
                  <w:shd w:val="clear" w:color="auto" w:fill="F2F2F2" w:themeFill="background1" w:themeFillShade="F2"/>
                </w:tcPr>
                <w:p w14:paraId="163648B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การปรับโครงสร้างหนี้</w:t>
                  </w:r>
                </w:p>
              </w:tc>
            </w:tr>
            <w:tr w:rsidR="00BE69F2" w:rsidRPr="00BE69F2" w14:paraId="5E31A195" w14:textId="77777777">
              <w:tc>
                <w:tcPr>
                  <w:tcW w:w="4567" w:type="dxa"/>
                  <w:vMerge/>
                  <w:shd w:val="clear" w:color="auto" w:fill="F2F2F2" w:themeFill="background1" w:themeFillShade="F2"/>
                </w:tcPr>
                <w:p w14:paraId="08AC49B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</w:p>
              </w:tc>
              <w:tc>
                <w:tcPr>
                  <w:tcW w:w="2410" w:type="dxa"/>
                  <w:shd w:val="clear" w:color="auto" w:fill="F2F2F2" w:themeFill="background1" w:themeFillShade="F2"/>
                </w:tcPr>
                <w:p w14:paraId="5493B170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มีส่วนสูญเสีย</w:t>
                  </w:r>
                </w:p>
              </w:tc>
              <w:tc>
                <w:tcPr>
                  <w:tcW w:w="2436" w:type="dxa"/>
                  <w:shd w:val="clear" w:color="auto" w:fill="F2F2F2" w:themeFill="background1" w:themeFillShade="F2"/>
                </w:tcPr>
                <w:p w14:paraId="410B00FC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>ไม่มีส่วนสูญเสีย</w:t>
                  </w:r>
                </w:p>
              </w:tc>
            </w:tr>
            <w:tr w:rsidR="00BE69F2" w:rsidRPr="00BE69F2" w14:paraId="10CA6C3D" w14:textId="77777777">
              <w:tc>
                <w:tcPr>
                  <w:tcW w:w="4567" w:type="dxa"/>
                </w:tcPr>
                <w:p w14:paraId="3110A965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ลูกหนี้ด้อยคุณภาพ </w:t>
                  </w:r>
                  <w:r w:rsidRPr="00BE69F2">
                    <w:rPr>
                      <w:rFonts w:eastAsia="Arial Unicode MS"/>
                    </w:rPr>
                    <w:t>(NPL)</w:t>
                  </w:r>
                </w:p>
                <w:p w14:paraId="673F607B" w14:textId="77777777" w:rsidR="00033C0B" w:rsidRPr="00BE69F2" w:rsidRDefault="00033C0B" w:rsidP="009A6773">
                  <w:pPr>
                    <w:ind w:left="72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ค้างชำระ </w:t>
                  </w:r>
                  <w:r w:rsidRPr="00BE69F2">
                    <w:rPr>
                      <w:rFonts w:eastAsia="Arial Unicode MS"/>
                    </w:rPr>
                    <w:t xml:space="preserve">90 </w:t>
                  </w:r>
                  <w:r w:rsidRPr="00BE69F2">
                    <w:rPr>
                      <w:rFonts w:eastAsia="Arial Unicode MS"/>
                      <w:cs/>
                    </w:rPr>
                    <w:t xml:space="preserve">วัน </w:t>
                  </w:r>
                  <w:r w:rsidRPr="00BE69F2">
                    <w:rPr>
                      <w:rFonts w:eastAsia="Arial Unicode MS"/>
                    </w:rPr>
                    <w:t>/ Stage 3</w:t>
                  </w:r>
                </w:p>
                <w:p w14:paraId="056531E4" w14:textId="77777777" w:rsidR="00033C0B" w:rsidRPr="00BE69F2" w:rsidRDefault="00033C0B" w:rsidP="009A6773">
                  <w:pPr>
                    <w:ind w:left="72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ปรับโครงสร้างหนี้ที่มีปัญหา </w:t>
                  </w:r>
                  <w:r w:rsidRPr="00BE69F2">
                    <w:rPr>
                      <w:rFonts w:eastAsia="Arial Unicode MS"/>
                    </w:rPr>
                    <w:t>TDR</w:t>
                  </w:r>
                </w:p>
              </w:tc>
              <w:tc>
                <w:tcPr>
                  <w:tcW w:w="2410" w:type="dxa"/>
                </w:tcPr>
                <w:p w14:paraId="1637BE30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  <w:p w14:paraId="7388006A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</w:t>
                  </w:r>
                </w:p>
              </w:tc>
              <w:tc>
                <w:tcPr>
                  <w:tcW w:w="2436" w:type="dxa"/>
                </w:tcPr>
                <w:p w14:paraId="4384DF90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  <w:p w14:paraId="5B81774B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B</w:t>
                  </w:r>
                </w:p>
              </w:tc>
            </w:tr>
            <w:tr w:rsidR="00BE69F2" w:rsidRPr="00BE69F2" w14:paraId="1CD63BB4" w14:textId="77777777">
              <w:tc>
                <w:tcPr>
                  <w:tcW w:w="4567" w:type="dxa"/>
                  <w:shd w:val="clear" w:color="auto" w:fill="F2F2F2" w:themeFill="background1" w:themeFillShade="F2"/>
                </w:tcPr>
                <w:p w14:paraId="40A71A88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ลูกหนี้ที่ยังไม่ด้อยคุณภาพ </w:t>
                  </w:r>
                  <w:r w:rsidRPr="00BE69F2">
                    <w:rPr>
                      <w:rFonts w:eastAsia="Arial Unicode MS"/>
                    </w:rPr>
                    <w:t>(Non-NPL)</w:t>
                  </w:r>
                </w:p>
                <w:p w14:paraId="65B199FD" w14:textId="77777777" w:rsidR="00033C0B" w:rsidRPr="00BE69F2" w:rsidRDefault="00033C0B" w:rsidP="009A6773">
                  <w:pPr>
                    <w:ind w:left="72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Stage 1</w:t>
                  </w:r>
                  <w:r w:rsidRPr="00BE69F2">
                    <w:rPr>
                      <w:rFonts w:eastAsia="Arial Unicode MS"/>
                      <w:cs/>
                    </w:rPr>
                    <w:t xml:space="preserve"> </w:t>
                  </w:r>
                  <w:r w:rsidRPr="00BE69F2">
                    <w:rPr>
                      <w:rFonts w:eastAsia="Arial Unicode MS"/>
                    </w:rPr>
                    <w:t>/ Stage 2</w:t>
                  </w:r>
                </w:p>
                <w:p w14:paraId="696D5CCB" w14:textId="77777777" w:rsidR="00033C0B" w:rsidRPr="00BE69F2" w:rsidRDefault="00033C0B" w:rsidP="009A6773">
                  <w:pPr>
                    <w:ind w:left="720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  <w:cs/>
                    </w:rPr>
                    <w:t xml:space="preserve">ปรับโครงสร้างหนี้ในลักษณะเชิงป้องกัน </w:t>
                  </w:r>
                  <w:r w:rsidRPr="00BE69F2">
                    <w:rPr>
                      <w:rFonts w:eastAsia="Arial Unicode MS"/>
                    </w:rPr>
                    <w:t>Pre-emptive</w:t>
                  </w:r>
                </w:p>
              </w:tc>
              <w:tc>
                <w:tcPr>
                  <w:tcW w:w="2410" w:type="dxa"/>
                  <w:shd w:val="clear" w:color="auto" w:fill="F2F2F2" w:themeFill="background1" w:themeFillShade="F2"/>
                </w:tcPr>
                <w:p w14:paraId="238DC871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  <w:p w14:paraId="114F51B9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C</w:t>
                  </w:r>
                </w:p>
              </w:tc>
              <w:tc>
                <w:tcPr>
                  <w:tcW w:w="2436" w:type="dxa"/>
                  <w:shd w:val="clear" w:color="auto" w:fill="F2F2F2" w:themeFill="background1" w:themeFillShade="F2"/>
                </w:tcPr>
                <w:p w14:paraId="2AFEE24D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</w:p>
                <w:p w14:paraId="0F3C7160" w14:textId="77777777" w:rsidR="00033C0B" w:rsidRPr="00BE69F2" w:rsidRDefault="00033C0B" w:rsidP="009A6773">
                  <w:pPr>
                    <w:jc w:val="center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</w:t>
                  </w:r>
                </w:p>
              </w:tc>
            </w:tr>
          </w:tbl>
          <w:p w14:paraId="61BD3B56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</w:p>
        </w:tc>
      </w:tr>
    </w:tbl>
    <w:p w14:paraId="3D0A0E4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08F8E3C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5D1CC1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C8FB7E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หนี้ที่ศาลพิพากษาถึงที่สุดแล้ว แต่ สง. ให้ความช่วยเหลือโดยตกลงผ่อนชำระกับลูกค้าให้มีระยะเวลาเพิ่มเติมต้องรายงานใช่หรือไม่</w:t>
            </w:r>
          </w:p>
        </w:tc>
      </w:tr>
      <w:tr w:rsidR="00BE69F2" w:rsidRPr="00BE69F2" w14:paraId="0BA637C0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E5061C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5CC4AC5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ต้องรายงาน หากหนี้ก้อนนั้นพิพากษาแล้วเสร็จและกลับมาบันทึกบัญชีเป็นสินเชื่อใหม่อีกครั้งหลังจากการช่วยเหลือ</w:t>
            </w:r>
          </w:p>
          <w:p w14:paraId="00139E22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ไม่ต้องรายงานใน หากหนี้ก้อนนั้นพิพากษาแล้วเสร็จ และบันทึกอยู่นอกบัญชี </w:t>
            </w:r>
            <w:r w:rsidRPr="00BE69F2">
              <w:rPr>
                <w:rFonts w:eastAsia="Arial Unicode MS"/>
              </w:rPr>
              <w:t xml:space="preserve">(Off-Balance sheet) </w:t>
            </w:r>
            <w:r w:rsidRPr="00BE69F2">
              <w:rPr>
                <w:rFonts w:eastAsia="Arial Unicode MS"/>
                <w:cs/>
              </w:rPr>
              <w:t>จากการช่วยเหลือ</w:t>
            </w:r>
          </w:p>
        </w:tc>
      </w:tr>
    </w:tbl>
    <w:p w14:paraId="02B5797A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2D2B87F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701EB5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FAE753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  <w:r w:rsidRPr="00BE69F2">
              <w:rPr>
                <w:rFonts w:eastAsia="Arial Unicode MS"/>
                <w:cs/>
              </w:rPr>
              <w:t xml:space="preserve">หากมีการปรับโครงสร้างหนี้ของผลิตภัณฑ์ </w:t>
            </w:r>
            <w:r w:rsidRPr="00BE69F2">
              <w:rPr>
                <w:rFonts w:eastAsia="Arial Unicode MS"/>
              </w:rPr>
              <w:t xml:space="preserve">FX </w:t>
            </w:r>
            <w:r w:rsidRPr="00BE69F2">
              <w:rPr>
                <w:rFonts w:eastAsia="Arial Unicode MS"/>
                <w:cs/>
              </w:rPr>
              <w:t>จะต้องรายงานหรือไม่</w:t>
            </w:r>
          </w:p>
        </w:tc>
      </w:tr>
      <w:tr w:rsidR="00BE69F2" w:rsidRPr="00BE69F2" w14:paraId="2651A43F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8FCA14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4EC2E82B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  <w:r w:rsidRPr="00BE69F2">
              <w:rPr>
                <w:rFonts w:eastAsia="Arial Unicode MS"/>
                <w:cs/>
              </w:rPr>
              <w:t>ต้องรายงาน</w:t>
            </w:r>
          </w:p>
        </w:tc>
      </w:tr>
    </w:tbl>
    <w:p w14:paraId="2516CA9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1BE9EB0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661A07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6017A53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บัญชีปรับโครงสร้างหนี้ หากมีการย้ายดอกเบี้ยค้างรับมาเปิดบัญชีใหม่ ต้องรายงานใน </w:t>
            </w:r>
            <w:r w:rsidRPr="00BE69F2">
              <w:rPr>
                <w:rFonts w:eastAsia="Arial Unicode MS"/>
              </w:rPr>
              <w:t xml:space="preserve">RDT </w:t>
            </w:r>
            <w:r w:rsidRPr="00BE69F2">
              <w:rPr>
                <w:rFonts w:eastAsia="Arial Unicode MS"/>
                <w:cs/>
              </w:rPr>
              <w:t xml:space="preserve">หรือไม่  (ปัจจุบันไม่ต้องรายงานบัญชีดอกเบี้ยตั้งพักใน </w:t>
            </w:r>
            <w:r w:rsidRPr="00BE69F2">
              <w:rPr>
                <w:rFonts w:eastAsia="Arial Unicode MS"/>
              </w:rPr>
              <w:t xml:space="preserve">DS_DRD </w:t>
            </w:r>
            <w:r w:rsidRPr="00BE69F2">
              <w:rPr>
                <w:rFonts w:eastAsia="Arial Unicode MS"/>
                <w:cs/>
              </w:rPr>
              <w:t>เนื่องจาก ธปท.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แจ้งว่าไม่มียอด </w:t>
            </w:r>
            <w:r w:rsidRPr="00BE69F2">
              <w:rPr>
                <w:rFonts w:eastAsia="Arial Unicode MS"/>
              </w:rPr>
              <w:t xml:space="preserve">O/S </w:t>
            </w:r>
            <w:r w:rsidRPr="00BE69F2">
              <w:rPr>
                <w:rFonts w:eastAsia="Arial Unicode MS"/>
                <w:cs/>
              </w:rPr>
              <w:t>ไม่ต้องรายงาน</w:t>
            </w:r>
          </w:p>
        </w:tc>
      </w:tr>
      <w:tr w:rsidR="00BE69F2" w:rsidRPr="00BE69F2" w14:paraId="79D9FEDC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8DAAC4A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0810715F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ต้องรายงานบัญชีดอกเบี้ยค้างรับที่เปิดใหม่ด้วย และรายงานความสัมพันธ์ของบัญชีเดิมและบัญชีใหม่ใน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1.8</w:t>
            </w:r>
            <w:r w:rsidRPr="00BE69F2">
              <w:rPr>
                <w:rFonts w:eastAsia="Arial Unicode MS"/>
              </w:rPr>
              <w:t xml:space="preserve"> Account x Account </w:t>
            </w:r>
            <w:r w:rsidRPr="00BE69F2">
              <w:rPr>
                <w:rFonts w:eastAsia="Arial Unicode MS"/>
                <w:cs/>
              </w:rPr>
              <w:t xml:space="preserve">โดยระบุ </w:t>
            </w:r>
            <w:r w:rsidRPr="00BE69F2">
              <w:rPr>
                <w:rFonts w:eastAsia="Arial Unicode MS"/>
              </w:rPr>
              <w:t xml:space="preserve">Account Relationship Type </w:t>
            </w:r>
            <w:r w:rsidRPr="00BE69F2">
              <w:rPr>
                <w:rFonts w:eastAsia="Arial Unicode MS"/>
                <w:cs/>
              </w:rPr>
              <w:t xml:space="preserve">2000200002 </w:t>
            </w:r>
            <w:r w:rsidRPr="00BE69F2">
              <w:rPr>
                <w:rFonts w:eastAsia="Arial Unicode MS"/>
              </w:rPr>
              <w:t>Restructured and Rescheduled</w:t>
            </w:r>
          </w:p>
        </w:tc>
      </w:tr>
    </w:tbl>
    <w:p w14:paraId="3B132459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68664FDC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[Post-DR Interest Amount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833D018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812897B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A31165D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Post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>DR Interest Amount in Baht</w:t>
            </w:r>
            <w:r w:rsidRPr="00BE69F2">
              <w:rPr>
                <w:rFonts w:eastAsia="Arial Unicode MS"/>
                <w:cs/>
              </w:rPr>
              <w:t xml:space="preserve"> หมายถึง </w:t>
            </w:r>
            <w:r w:rsidRPr="00BE69F2">
              <w:rPr>
                <w:rFonts w:eastAsia="Arial Unicode MS"/>
              </w:rPr>
              <w:t>On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 xml:space="preserve">book Interest </w:t>
            </w:r>
            <w:r w:rsidRPr="00BE69F2">
              <w:rPr>
                <w:rFonts w:eastAsia="Arial Unicode MS"/>
                <w:cs/>
              </w:rPr>
              <w:t xml:space="preserve">ไม่รวม </w:t>
            </w:r>
            <w:r w:rsidRPr="00BE69F2">
              <w:rPr>
                <w:rFonts w:eastAsia="Arial Unicode MS"/>
              </w:rPr>
              <w:t>Off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 xml:space="preserve">book Interest </w:t>
            </w:r>
            <w:r w:rsidRPr="00BE69F2">
              <w:rPr>
                <w:rFonts w:eastAsia="Arial Unicode MS"/>
                <w:cs/>
              </w:rPr>
              <w:t>ใช่หรือไม่</w:t>
            </w:r>
          </w:p>
        </w:tc>
      </w:tr>
      <w:tr w:rsidR="00BE69F2" w:rsidRPr="00BE69F2" w14:paraId="70B488A3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6C2E82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3E52272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  <w:r w:rsidRPr="00BE69F2">
              <w:rPr>
                <w:rFonts w:eastAsia="Arial Unicode MS"/>
                <w:cs/>
              </w:rPr>
              <w:t xml:space="preserve">ใช่ หมายถึง </w:t>
            </w:r>
            <w:r w:rsidRPr="00BE69F2">
              <w:rPr>
                <w:rFonts w:eastAsia="Arial Unicode MS"/>
              </w:rPr>
              <w:t>On</w:t>
            </w:r>
            <w:r w:rsidRPr="00BE69F2">
              <w:rPr>
                <w:rFonts w:eastAsia="Arial Unicode MS"/>
                <w:cs/>
              </w:rPr>
              <w:t>-</w:t>
            </w:r>
            <w:r w:rsidRPr="00BE69F2">
              <w:rPr>
                <w:rFonts w:eastAsia="Arial Unicode MS"/>
              </w:rPr>
              <w:t xml:space="preserve">book Interest </w:t>
            </w:r>
            <w:r w:rsidRPr="00BE69F2">
              <w:rPr>
                <w:rFonts w:eastAsia="Arial Unicode MS"/>
                <w:cs/>
              </w:rPr>
              <w:t>เท่านั้น</w:t>
            </w:r>
          </w:p>
        </w:tc>
      </w:tr>
    </w:tbl>
    <w:p w14:paraId="58EAB905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3FC8CC8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  <w:r w:rsidRPr="00BE69F2">
        <w:rPr>
          <w:rFonts w:eastAsia="Arial Unicode MS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55AB253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55C585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2B541D8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>หากมีการปรับโครงสร้างหนี้ โดยแยกระหว่าง เงินต้น และ ดอกเบี้ยออกเป็นสองสัญญา คือ</w:t>
            </w:r>
          </w:p>
          <w:p w14:paraId="4EABBF34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บัญชีที่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มีเงินต้น ไม่มีดอกเบี้ยค้างรับ</w:t>
            </w:r>
            <w:r w:rsidRPr="00BE69F2">
              <w:rPr>
                <w:rFonts w:eastAsia="Arial Unicode MS"/>
              </w:rPr>
              <w:t xml:space="preserve"> (On-book Interest)</w:t>
            </w:r>
          </w:p>
          <w:p w14:paraId="2DD30F86" w14:textId="77777777" w:rsidR="00033C0B" w:rsidRPr="00BE69F2" w:rsidRDefault="00033C0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บัญชีที่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>ไม่มีเงินต้น ไม่มีดอกเบี้ยค้างรับ</w:t>
            </w:r>
            <w:r w:rsidRPr="00BE69F2">
              <w:rPr>
                <w:rFonts w:eastAsia="Arial Unicode MS"/>
              </w:rPr>
              <w:t xml:space="preserve"> (On-book Interest) </w:t>
            </w:r>
            <w:r w:rsidRPr="00BE69F2">
              <w:rPr>
                <w:rFonts w:eastAsia="Arial Unicode MS"/>
                <w:cs/>
              </w:rPr>
              <w:t xml:space="preserve">มีแต่ดอกเบี้ยพักแขวน </w:t>
            </w:r>
          </w:p>
          <w:p w14:paraId="15075529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  <w:r w:rsidRPr="00BE69F2">
              <w:rPr>
                <w:rFonts w:eastAsia="Arial Unicode MS"/>
                <w:cs/>
              </w:rPr>
              <w:t>สง. ควรรายงานอย่างไร</w:t>
            </w:r>
          </w:p>
        </w:tc>
      </w:tr>
      <w:tr w:rsidR="00BE69F2" w:rsidRPr="00BE69F2" w14:paraId="0A3B121E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3780F5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7FF159BD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บัญชี 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1.13</w:t>
            </w:r>
            <w:r w:rsidRPr="00BE69F2">
              <w:rPr>
                <w:rFonts w:eastAsia="Arial Unicode MS"/>
              </w:rPr>
              <w:t xml:space="preserve"> Debt Restructuring</w:t>
            </w:r>
          </w:p>
          <w:p w14:paraId="690C9F65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244BC9B9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หากดอกเบี้ยพักแขวนของ สง. หมายถึง </w:t>
            </w:r>
            <w:r w:rsidRPr="00BE69F2">
              <w:rPr>
                <w:rFonts w:eastAsia="Arial Unicode MS"/>
                <w:u w:val="single"/>
              </w:rPr>
              <w:t>Off-balance sheet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และบัญชีที่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เป็นเพียง </w:t>
            </w:r>
            <w:r w:rsidRPr="00BE69F2">
              <w:rPr>
                <w:rFonts w:eastAsia="Arial Unicode MS"/>
              </w:rPr>
              <w:t xml:space="preserve">sub-account </w:t>
            </w:r>
            <w:r w:rsidRPr="00BE69F2">
              <w:rPr>
                <w:rFonts w:eastAsia="Arial Unicode MS"/>
                <w:cs/>
              </w:rPr>
              <w:t xml:space="preserve">ภายใต้บัญชีที่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>ที่ระบบ สง.เก็บเฉพาะดอกเบี้ยพักแขวนเท่านั้น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82"/>
              <w:gridCol w:w="1882"/>
              <w:gridCol w:w="1883"/>
              <w:gridCol w:w="1883"/>
              <w:gridCol w:w="1883"/>
            </w:tblGrid>
            <w:tr w:rsidR="00BE69F2" w:rsidRPr="00BE69F2" w14:paraId="07855189" w14:textId="77777777">
              <w:tc>
                <w:tcPr>
                  <w:tcW w:w="1882" w:type="dxa"/>
                </w:tcPr>
                <w:p w14:paraId="0A86847E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882" w:type="dxa"/>
                </w:tcPr>
                <w:p w14:paraId="659597C9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DR Date</w:t>
                  </w:r>
                </w:p>
              </w:tc>
              <w:tc>
                <w:tcPr>
                  <w:tcW w:w="1883" w:type="dxa"/>
                </w:tcPr>
                <w:p w14:paraId="36ECD4D5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883" w:type="dxa"/>
                </w:tcPr>
                <w:p w14:paraId="36ADCEEA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Post-DR Principal Outstanding Amount in Baht</w:t>
                  </w:r>
                </w:p>
              </w:tc>
              <w:tc>
                <w:tcPr>
                  <w:tcW w:w="1883" w:type="dxa"/>
                </w:tcPr>
                <w:p w14:paraId="44E7B130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Post-DR Interest Amount in Baht</w:t>
                  </w:r>
                </w:p>
              </w:tc>
            </w:tr>
            <w:tr w:rsidR="00BE69F2" w:rsidRPr="00BE69F2" w14:paraId="6B29C947" w14:textId="77777777">
              <w:tc>
                <w:tcPr>
                  <w:tcW w:w="1882" w:type="dxa"/>
                </w:tcPr>
                <w:p w14:paraId="2095B91B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882" w:type="dxa"/>
                </w:tcPr>
                <w:p w14:paraId="2AEB0D76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2022-01-15</w:t>
                  </w:r>
                </w:p>
              </w:tc>
              <w:tc>
                <w:tcPr>
                  <w:tcW w:w="1883" w:type="dxa"/>
                </w:tcPr>
                <w:p w14:paraId="16703ABE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883" w:type="dxa"/>
                </w:tcPr>
                <w:p w14:paraId="6A8A3A73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100,000</w:t>
                  </w:r>
                </w:p>
              </w:tc>
              <w:tc>
                <w:tcPr>
                  <w:tcW w:w="1883" w:type="dxa"/>
                </w:tcPr>
                <w:p w14:paraId="53F14D28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3D1B8927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และรายงานดอกเบี้ยพักแขวนใน </w:t>
            </w:r>
            <w:r w:rsidRPr="00BE69F2">
              <w:rPr>
                <w:rFonts w:eastAsia="Arial Unicode MS"/>
              </w:rPr>
              <w:t xml:space="preserve">Suspended Interest Amount in Baht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AC001 </w:t>
            </w:r>
            <w:r w:rsidRPr="00BE69F2">
              <w:rPr>
                <w:rFonts w:eastAsia="Arial Unicode MS"/>
                <w:cs/>
              </w:rPr>
              <w:t xml:space="preserve">ที่ </w:t>
            </w:r>
            <w:r w:rsidRPr="00BE69F2">
              <w:rPr>
                <w:rFonts w:eastAsia="Arial Unicode MS"/>
              </w:rPr>
              <w:t>7.1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Outstanding Monthly </w:t>
            </w:r>
            <w:r w:rsidRPr="00BE69F2">
              <w:rPr>
                <w:rFonts w:eastAsia="Arial Unicode MS"/>
                <w:cs/>
              </w:rPr>
              <w:t>ด้วย</w:t>
            </w:r>
            <w:r w:rsidRPr="00BE69F2">
              <w:rPr>
                <w:rFonts w:eastAsia="Arial Unicode MS"/>
              </w:rPr>
              <w:t xml:space="preserve"> </w:t>
            </w:r>
          </w:p>
          <w:p w14:paraId="6469676C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AB1744D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หากดอกเบี้ยพักแขวนของ สง. หมายถึง </w:t>
            </w:r>
            <w:r w:rsidRPr="00BE69F2">
              <w:rPr>
                <w:rFonts w:eastAsia="Arial Unicode MS"/>
                <w:u w:val="single"/>
              </w:rPr>
              <w:t xml:space="preserve">Off-balance sheet </w:t>
            </w:r>
            <w:r w:rsidRPr="00BE69F2">
              <w:rPr>
                <w:rFonts w:eastAsia="Arial Unicode MS"/>
                <w:cs/>
              </w:rPr>
              <w:t xml:space="preserve">และบัญชีที่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ไม่เป็น </w:t>
            </w:r>
            <w:r w:rsidRPr="00BE69F2">
              <w:rPr>
                <w:rFonts w:eastAsia="Arial Unicode MS"/>
              </w:rPr>
              <w:t>sub-account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82"/>
              <w:gridCol w:w="1882"/>
              <w:gridCol w:w="1883"/>
              <w:gridCol w:w="1883"/>
              <w:gridCol w:w="1883"/>
            </w:tblGrid>
            <w:tr w:rsidR="00BE69F2" w:rsidRPr="00BE69F2" w14:paraId="78940E90" w14:textId="77777777">
              <w:tc>
                <w:tcPr>
                  <w:tcW w:w="1882" w:type="dxa"/>
                </w:tcPr>
                <w:p w14:paraId="44C76E30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882" w:type="dxa"/>
                </w:tcPr>
                <w:p w14:paraId="31DAF477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DR Date</w:t>
                  </w:r>
                </w:p>
              </w:tc>
              <w:tc>
                <w:tcPr>
                  <w:tcW w:w="1883" w:type="dxa"/>
                </w:tcPr>
                <w:p w14:paraId="37E14895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883" w:type="dxa"/>
                </w:tcPr>
                <w:p w14:paraId="58AA3D5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Post-DR Principal Outstanding Amount in Baht</w:t>
                  </w:r>
                </w:p>
              </w:tc>
              <w:tc>
                <w:tcPr>
                  <w:tcW w:w="1883" w:type="dxa"/>
                </w:tcPr>
                <w:p w14:paraId="15FF275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Post-DR Interest Amount in Baht</w:t>
                  </w:r>
                </w:p>
              </w:tc>
            </w:tr>
            <w:tr w:rsidR="00BE69F2" w:rsidRPr="00BE69F2" w14:paraId="0F9C1194" w14:textId="77777777">
              <w:tc>
                <w:tcPr>
                  <w:tcW w:w="1882" w:type="dxa"/>
                </w:tcPr>
                <w:p w14:paraId="62FF96BB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882" w:type="dxa"/>
                </w:tcPr>
                <w:p w14:paraId="02467DD9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2022-01-15</w:t>
                  </w:r>
                </w:p>
              </w:tc>
              <w:tc>
                <w:tcPr>
                  <w:tcW w:w="1883" w:type="dxa"/>
                </w:tcPr>
                <w:p w14:paraId="65568F40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883" w:type="dxa"/>
                </w:tcPr>
                <w:p w14:paraId="44C2648A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100,000</w:t>
                  </w:r>
                </w:p>
              </w:tc>
              <w:tc>
                <w:tcPr>
                  <w:tcW w:w="1883" w:type="dxa"/>
                </w:tcPr>
                <w:p w14:paraId="7097EE40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731D0749" w14:textId="77777777">
              <w:tc>
                <w:tcPr>
                  <w:tcW w:w="1882" w:type="dxa"/>
                </w:tcPr>
                <w:p w14:paraId="715B05D9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882" w:type="dxa"/>
                </w:tcPr>
                <w:p w14:paraId="4BFC40AE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2022-01-15</w:t>
                  </w:r>
                </w:p>
              </w:tc>
              <w:tc>
                <w:tcPr>
                  <w:tcW w:w="1883" w:type="dxa"/>
                </w:tcPr>
                <w:p w14:paraId="274A2DF3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883" w:type="dxa"/>
                </w:tcPr>
                <w:p w14:paraId="63D19BD7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  <w:tc>
                <w:tcPr>
                  <w:tcW w:w="1883" w:type="dxa"/>
                </w:tcPr>
                <w:p w14:paraId="7B547BC4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</w:tbl>
          <w:p w14:paraId="3BAD69BD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และรายงานดอกเบี้ยพักแขวนใน </w:t>
            </w:r>
            <w:r w:rsidRPr="00BE69F2">
              <w:rPr>
                <w:rFonts w:eastAsia="Arial Unicode MS"/>
              </w:rPr>
              <w:t xml:space="preserve">Suspended Interest Amount in Baht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AC002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>7.1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Outstanding Monthly </w:t>
            </w:r>
            <w:r w:rsidRPr="00BE69F2">
              <w:rPr>
                <w:rFonts w:eastAsia="Arial Unicode MS"/>
                <w:cs/>
              </w:rPr>
              <w:t>ด้วย</w:t>
            </w:r>
            <w:r w:rsidRPr="00BE69F2">
              <w:rPr>
                <w:rFonts w:eastAsia="Arial Unicode MS"/>
              </w:rPr>
              <w:t xml:space="preserve"> </w:t>
            </w:r>
          </w:p>
          <w:p w14:paraId="06BE58FF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4F68E03D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u w:val="single"/>
              </w:rPr>
            </w:pPr>
            <w:r w:rsidRPr="00BE69F2">
              <w:rPr>
                <w:rFonts w:eastAsia="Arial Unicode MS"/>
                <w:u w:val="single"/>
                <w:cs/>
              </w:rPr>
              <w:t xml:space="preserve">หากดอกเบี้ยพักแขวนของ สง. หมายถึง </w:t>
            </w:r>
            <w:r w:rsidRPr="00BE69F2">
              <w:rPr>
                <w:rFonts w:eastAsia="Arial Unicode MS"/>
                <w:u w:val="single"/>
              </w:rPr>
              <w:t>On-balance sheet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82"/>
              <w:gridCol w:w="1882"/>
              <w:gridCol w:w="1883"/>
              <w:gridCol w:w="1883"/>
              <w:gridCol w:w="1883"/>
            </w:tblGrid>
            <w:tr w:rsidR="00BE69F2" w:rsidRPr="00BE69F2" w14:paraId="34D2E938" w14:textId="77777777">
              <w:tc>
                <w:tcPr>
                  <w:tcW w:w="1882" w:type="dxa"/>
                </w:tcPr>
                <w:p w14:paraId="056F6772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882" w:type="dxa"/>
                </w:tcPr>
                <w:p w14:paraId="1DE02761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DR Date</w:t>
                  </w:r>
                </w:p>
              </w:tc>
              <w:tc>
                <w:tcPr>
                  <w:tcW w:w="1883" w:type="dxa"/>
                </w:tcPr>
                <w:p w14:paraId="3B537919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Account Id</w:t>
                  </w:r>
                </w:p>
              </w:tc>
              <w:tc>
                <w:tcPr>
                  <w:tcW w:w="1883" w:type="dxa"/>
                </w:tcPr>
                <w:p w14:paraId="0C598B27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Post-DR Principal Outstanding Amount in Baht</w:t>
                  </w:r>
                </w:p>
              </w:tc>
              <w:tc>
                <w:tcPr>
                  <w:tcW w:w="1883" w:type="dxa"/>
                </w:tcPr>
                <w:p w14:paraId="623C0D31" w14:textId="77777777" w:rsidR="00033C0B" w:rsidRPr="00BE69F2" w:rsidRDefault="00033C0B" w:rsidP="009A6773">
                  <w:pPr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Post-DR Interest Amount in Baht</w:t>
                  </w:r>
                </w:p>
              </w:tc>
            </w:tr>
            <w:tr w:rsidR="00BE69F2" w:rsidRPr="00BE69F2" w14:paraId="27BAEF54" w14:textId="77777777">
              <w:tc>
                <w:tcPr>
                  <w:tcW w:w="1882" w:type="dxa"/>
                </w:tcPr>
                <w:p w14:paraId="1A49C9B6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882" w:type="dxa"/>
                </w:tcPr>
                <w:p w14:paraId="1BCBFFB8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2022-01-15</w:t>
                  </w:r>
                </w:p>
              </w:tc>
              <w:tc>
                <w:tcPr>
                  <w:tcW w:w="1883" w:type="dxa"/>
                </w:tcPr>
                <w:p w14:paraId="7C1DFCF3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AC001</w:t>
                  </w:r>
                </w:p>
              </w:tc>
              <w:tc>
                <w:tcPr>
                  <w:tcW w:w="1883" w:type="dxa"/>
                </w:tcPr>
                <w:p w14:paraId="257DDE94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100,000</w:t>
                  </w:r>
                </w:p>
              </w:tc>
              <w:tc>
                <w:tcPr>
                  <w:tcW w:w="1883" w:type="dxa"/>
                </w:tcPr>
                <w:p w14:paraId="68D0A79C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</w:tr>
            <w:tr w:rsidR="00BE69F2" w:rsidRPr="00BE69F2" w14:paraId="043B3647" w14:textId="77777777">
              <w:tc>
                <w:tcPr>
                  <w:tcW w:w="1882" w:type="dxa"/>
                </w:tcPr>
                <w:p w14:paraId="497C3352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2022-01-31</w:t>
                  </w:r>
                </w:p>
              </w:tc>
              <w:tc>
                <w:tcPr>
                  <w:tcW w:w="1882" w:type="dxa"/>
                </w:tcPr>
                <w:p w14:paraId="3CC9A768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2022-01-15</w:t>
                  </w:r>
                </w:p>
              </w:tc>
              <w:tc>
                <w:tcPr>
                  <w:tcW w:w="1883" w:type="dxa"/>
                </w:tcPr>
                <w:p w14:paraId="1F2819B9" w14:textId="77777777" w:rsidR="00033C0B" w:rsidRPr="00BE69F2" w:rsidRDefault="00033C0B" w:rsidP="009A6773">
                  <w:pPr>
                    <w:jc w:val="thaiDistribute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AC002</w:t>
                  </w:r>
                </w:p>
              </w:tc>
              <w:tc>
                <w:tcPr>
                  <w:tcW w:w="1883" w:type="dxa"/>
                </w:tcPr>
                <w:p w14:paraId="606F98FC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0</w:t>
                  </w:r>
                </w:p>
              </w:tc>
              <w:tc>
                <w:tcPr>
                  <w:tcW w:w="1883" w:type="dxa"/>
                </w:tcPr>
                <w:p w14:paraId="344CE007" w14:textId="77777777" w:rsidR="00033C0B" w:rsidRPr="00BE69F2" w:rsidRDefault="00033C0B" w:rsidP="009A6773">
                  <w:pPr>
                    <w:jc w:val="right"/>
                    <w:rPr>
                      <w:rFonts w:eastAsia="Arial Unicode MS"/>
                    </w:rPr>
                  </w:pPr>
                  <w:r w:rsidRPr="00BE69F2">
                    <w:rPr>
                      <w:rFonts w:eastAsia="Arial Unicode MS"/>
                    </w:rPr>
                    <w:t>10,000</w:t>
                  </w:r>
                </w:p>
              </w:tc>
            </w:tr>
          </w:tbl>
          <w:p w14:paraId="6E9DEB13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และรายงานดอกเบี้ยพักแขวนใน </w:t>
            </w:r>
            <w:r w:rsidRPr="00BE69F2">
              <w:rPr>
                <w:rFonts w:eastAsia="Arial Unicode MS"/>
              </w:rPr>
              <w:t>Accrued Interest Receivables in Baht</w:t>
            </w:r>
            <w:r w:rsidRPr="00BE69F2">
              <w:rPr>
                <w:rFonts w:eastAsia="Arial Unicode MS"/>
                <w:cs/>
              </w:rPr>
              <w:t xml:space="preserve"> ของ </w:t>
            </w:r>
            <w:r w:rsidRPr="00BE69F2">
              <w:rPr>
                <w:rFonts w:eastAsia="Arial Unicode MS"/>
              </w:rPr>
              <w:t xml:space="preserve">AC002 </w:t>
            </w:r>
            <w:r w:rsidRPr="00BE69F2">
              <w:rPr>
                <w:rFonts w:eastAsia="Arial Unicode MS"/>
                <w:cs/>
              </w:rPr>
              <w:t xml:space="preserve">ใน </w:t>
            </w:r>
            <w:r w:rsidRPr="00BE69F2">
              <w:rPr>
                <w:rFonts w:eastAsia="Arial Unicode MS"/>
              </w:rPr>
              <w:t xml:space="preserve">Data Entity 7.1 </w:t>
            </w:r>
            <w:r w:rsidRPr="00BE69F2">
              <w:rPr>
                <w:rFonts w:eastAsia="Arial Unicode MS"/>
                <w:cs/>
              </w:rPr>
              <w:t>ด้วย</w:t>
            </w:r>
            <w:r w:rsidRPr="00BE69F2">
              <w:rPr>
                <w:rFonts w:eastAsia="Arial Unicode MS"/>
              </w:rPr>
              <w:t xml:space="preserve"> </w:t>
            </w:r>
          </w:p>
          <w:p w14:paraId="3B503B5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ทั้งนี้ ให้รายงานทั้ง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บัญชี ใน </w:t>
            </w:r>
            <w:r w:rsidRPr="00BE69F2">
              <w:rPr>
                <w:rFonts w:eastAsia="Arial Unicode MS"/>
              </w:rPr>
              <w:t xml:space="preserve">Data Entity </w:t>
            </w:r>
            <w:r w:rsidRPr="00BE69F2">
              <w:rPr>
                <w:rFonts w:eastAsia="Arial Unicode MS"/>
                <w:cs/>
              </w:rPr>
              <w:t>1.14</w:t>
            </w:r>
            <w:r w:rsidRPr="00BE69F2">
              <w:rPr>
                <w:rFonts w:eastAsia="Arial Unicode MS"/>
              </w:rPr>
              <w:t xml:space="preserve"> Debt Restructuring Method </w:t>
            </w:r>
          </w:p>
          <w:p w14:paraId="1000D013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Arial Unicode MS"/>
                <w:cs/>
              </w:rPr>
              <w:t xml:space="preserve">โดยรายงาน </w:t>
            </w:r>
            <w:r w:rsidRPr="00BE69F2">
              <w:rPr>
                <w:rFonts w:eastAsia="Arial Unicode MS"/>
              </w:rPr>
              <w:t xml:space="preserve">DR Method </w:t>
            </w:r>
            <w:r w:rsidRPr="00BE69F2">
              <w:rPr>
                <w:rFonts w:eastAsia="Arial Unicode MS"/>
                <w:cs/>
              </w:rPr>
              <w:t xml:space="preserve">เป็น </w:t>
            </w:r>
            <w:r w:rsidRPr="00BE69F2">
              <w:rPr>
                <w:rFonts w:eastAsia="Arial Unicode MS"/>
              </w:rPr>
              <w:t>2001900012</w:t>
            </w:r>
            <w:r w:rsidRPr="00BE69F2">
              <w:rPr>
                <w:rFonts w:eastAsia="Arial Unicode MS"/>
                <w:cs/>
              </w:rPr>
              <w:t xml:space="preserve"> ให้ระยะเวลาปลอดหนี้ (</w:t>
            </w:r>
            <w:r w:rsidRPr="00BE69F2">
              <w:rPr>
                <w:rFonts w:eastAsia="Arial Unicode MS"/>
              </w:rPr>
              <w:t>Grace Period</w:t>
            </w:r>
            <w:r w:rsidRPr="00BE69F2">
              <w:rPr>
                <w:rFonts w:eastAsia="Arial Unicode MS"/>
                <w:cs/>
              </w:rPr>
              <w:t>) เงินต้น และ/หรือ ดอกเบี้ย</w:t>
            </w:r>
          </w:p>
        </w:tc>
      </w:tr>
    </w:tbl>
    <w:p w14:paraId="1732B8A1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p w14:paraId="0FE1C704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[Days Past Due]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B20A89F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39CA5B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B8E3F57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จากประกาศ สนส </w:t>
            </w:r>
            <w:r w:rsidRPr="00BE69F2">
              <w:rPr>
                <w:rFonts w:eastAsia="Arial Unicode MS"/>
              </w:rPr>
              <w:t xml:space="preserve">23/2561 </w:t>
            </w:r>
            <w:r w:rsidRPr="00BE69F2">
              <w:rPr>
                <w:rFonts w:eastAsia="Arial Unicode MS"/>
                <w:cs/>
              </w:rPr>
              <w:t xml:space="preserve">เรื่องหลักเกณฑ์การจัดชั้นและการกันเงินสำรองของสถาบันการเงิน จะไม่นำ </w:t>
            </w:r>
            <w:r w:rsidRPr="00BE69F2">
              <w:rPr>
                <w:rFonts w:eastAsia="Arial Unicode MS"/>
              </w:rPr>
              <w:t xml:space="preserve">Days Past Due </w:t>
            </w:r>
            <w:r w:rsidRPr="00BE69F2">
              <w:rPr>
                <w:rFonts w:eastAsia="Arial Unicode MS"/>
                <w:cs/>
              </w:rPr>
              <w:t xml:space="preserve">ก่อนปรับปรุงโครงสร้างหนี้มาเป็นหลักเกณฑ์ในการจัดชั้น และการกันเงินสำรอง ทาง ธปท. ต้องการใช้ </w:t>
            </w:r>
            <w:r w:rsidRPr="00BE69F2">
              <w:rPr>
                <w:rFonts w:eastAsia="Arial Unicode MS"/>
              </w:rPr>
              <w:t xml:space="preserve">Days Past Due </w:t>
            </w:r>
            <w:r w:rsidRPr="00BE69F2">
              <w:rPr>
                <w:rFonts w:eastAsia="Arial Unicode MS"/>
                <w:cs/>
              </w:rPr>
              <w:t>ในด้านใด</w:t>
            </w:r>
          </w:p>
        </w:tc>
      </w:tr>
      <w:tr w:rsidR="00BE69F2" w:rsidRPr="00BE69F2" w14:paraId="502B7B20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EF1C88E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CA7E5E5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ข้อมูล </w:t>
            </w:r>
            <w:r w:rsidRPr="00BE69F2">
              <w:rPr>
                <w:rFonts w:eastAsia="Arial Unicode MS"/>
              </w:rPr>
              <w:t xml:space="preserve">Days Past Due </w:t>
            </w:r>
            <w:r w:rsidRPr="00BE69F2">
              <w:rPr>
                <w:rFonts w:eastAsia="Arial Unicode MS"/>
                <w:cs/>
              </w:rPr>
              <w:t xml:space="preserve">ช่วยสะท้อนการจัดชั้นของลูกหนี้ว่าด้อยคุณภาพ เนื่องจาก </w:t>
            </w:r>
            <w:r w:rsidRPr="00BE69F2">
              <w:rPr>
                <w:rFonts w:eastAsia="Arial Unicode MS"/>
              </w:rPr>
              <w:t xml:space="preserve">DPD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SICR </w:t>
            </w:r>
            <w:r w:rsidRPr="00BE69F2">
              <w:rPr>
                <w:rFonts w:eastAsia="Arial Unicode MS"/>
                <w:cs/>
              </w:rPr>
              <w:t>ซึ่งจะนำมาใช้ประเมินวิธีการจัดการหนี้ และการให้ความช่วยเหลือลูกหนี้ของ สง.</w:t>
            </w:r>
          </w:p>
        </w:tc>
      </w:tr>
    </w:tbl>
    <w:p w14:paraId="2F1F5B0F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26D8AF2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0F51F85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6C71FB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>จากประกาศ สนส.</w:t>
            </w:r>
            <w:r w:rsidRPr="00BE69F2">
              <w:rPr>
                <w:rFonts w:eastAsia="Arial Unicode MS"/>
              </w:rPr>
              <w:t>23/2561</w:t>
            </w:r>
            <w:r w:rsidRPr="00BE69F2">
              <w:rPr>
                <w:rFonts w:eastAsia="Arial Unicode MS"/>
                <w:cs/>
              </w:rPr>
              <w:t xml:space="preserve"> เรื่อง หลักเกณฑ์การจัดชั้นและการกันเงินสำรองของสถาบันการเงิน ได้ยกเลิก ประกาศ ธปท. ที่ สนส.</w:t>
            </w:r>
            <w:r w:rsidRPr="00BE69F2">
              <w:rPr>
                <w:rFonts w:eastAsia="Arial Unicode MS"/>
              </w:rPr>
              <w:t>5/2559</w:t>
            </w:r>
            <w:r w:rsidRPr="00BE69F2">
              <w:rPr>
                <w:rFonts w:eastAsia="Arial Unicode MS"/>
                <w:cs/>
              </w:rPr>
              <w:t xml:space="preserve"> เรื่องหลักเกณฑ์การจัดชั้นและการกันเงินสำรองของสถาบันการเงิน </w:t>
            </w:r>
            <w:r w:rsidRPr="00BE69F2">
              <w:rPr>
                <w:rFonts w:eastAsia="Arial Unicode MS"/>
                <w:u w:val="single"/>
                <w:cs/>
              </w:rPr>
              <w:t xml:space="preserve">ทำให้การนับวันค้างชำระต่อเนื่องตามที่กำหนดใน สนส. </w:t>
            </w:r>
            <w:r w:rsidRPr="00BE69F2">
              <w:rPr>
                <w:rFonts w:eastAsia="Arial Unicode MS"/>
                <w:u w:val="single"/>
              </w:rPr>
              <w:t>5/2559</w:t>
            </w:r>
            <w:r w:rsidRPr="00BE69F2">
              <w:rPr>
                <w:rFonts w:eastAsia="Arial Unicode MS"/>
                <w:u w:val="single"/>
                <w:cs/>
              </w:rPr>
              <w:t xml:space="preserve"> ไม่มีผลใช้บังคับต่อไป</w:t>
            </w:r>
            <w:r w:rsidRPr="00BE69F2">
              <w:rPr>
                <w:rFonts w:eastAsia="Arial Unicode MS"/>
                <w:cs/>
              </w:rPr>
              <w:t xml:space="preserve"> (โดยการจัดชั้นบัญชี </w:t>
            </w:r>
            <w:r w:rsidRPr="00BE69F2">
              <w:rPr>
                <w:rFonts w:eastAsia="Arial Unicode MS"/>
              </w:rPr>
              <w:t xml:space="preserve">TDR </w:t>
            </w:r>
            <w:r w:rsidRPr="00BE69F2">
              <w:rPr>
                <w:rFonts w:eastAsia="Arial Unicode MS"/>
                <w:cs/>
              </w:rPr>
              <w:t xml:space="preserve">ต้องปฏิบัติตามหลักเกณฑ์การจัดชั้น การกันเงินสำรอง และการตัดสินทรัพย์ออกจากบัญชี สำหรับสินทรัพย์และภาระผูกพันทางการเงินที่มีการปรับปรุงโครงสร้างหนี้ ตามข้อ </w:t>
            </w:r>
            <w:r w:rsidRPr="00BE69F2">
              <w:rPr>
                <w:rFonts w:eastAsia="Arial Unicode MS"/>
              </w:rPr>
              <w:t>5.6</w:t>
            </w:r>
            <w:r w:rsidRPr="00BE69F2">
              <w:rPr>
                <w:rFonts w:eastAsia="Arial Unicode MS"/>
                <w:cs/>
              </w:rPr>
              <w:t xml:space="preserve"> ของ สนส.</w:t>
            </w:r>
            <w:r w:rsidRPr="00BE69F2">
              <w:rPr>
                <w:rFonts w:eastAsia="Arial Unicode MS"/>
              </w:rPr>
              <w:t xml:space="preserve"> 23/2561</w:t>
            </w:r>
            <w:r w:rsidRPr="00BE69F2">
              <w:rPr>
                <w:rFonts w:eastAsia="Arial Unicode MS"/>
                <w:cs/>
              </w:rPr>
              <w:t xml:space="preserve"> และสามารถเริ่มนับวันค้างชำระใหม่ภายหลังจากการปรับโครงสร้างหนี้ได้)</w:t>
            </w:r>
          </w:p>
          <w:p w14:paraId="10176BC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6D8E2D52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ขอสอบถามการส่งข้อมูล </w:t>
            </w:r>
            <w:r w:rsidRPr="00BE69F2">
              <w:rPr>
                <w:rFonts w:eastAsia="Arial Unicode MS"/>
              </w:rPr>
              <w:t xml:space="preserve">Days Past Due </w:t>
            </w:r>
            <w:r w:rsidRPr="00BE69F2">
              <w:rPr>
                <w:rFonts w:eastAsia="Arial Unicode MS"/>
                <w:cs/>
              </w:rPr>
              <w:t xml:space="preserve">ของ </w:t>
            </w:r>
            <w:r w:rsidRPr="00BE69F2">
              <w:rPr>
                <w:rFonts w:eastAsia="Arial Unicode MS"/>
              </w:rPr>
              <w:t xml:space="preserve">Debt Restructuring </w:t>
            </w:r>
            <w:r w:rsidRPr="00BE69F2">
              <w:rPr>
                <w:rFonts w:eastAsia="Arial Unicode MS"/>
                <w:cs/>
              </w:rPr>
              <w:t>ต้องสอดคล้องกับประกาศของ สนส.</w:t>
            </w:r>
            <w:r w:rsidRPr="00BE69F2">
              <w:rPr>
                <w:rFonts w:eastAsia="Arial Unicode MS"/>
              </w:rPr>
              <w:t xml:space="preserve"> 23/2561 </w:t>
            </w:r>
            <w:r w:rsidRPr="00BE69F2">
              <w:rPr>
                <w:rFonts w:eastAsia="Arial Unicode MS"/>
                <w:cs/>
              </w:rPr>
              <w:t>หรือไม่</w:t>
            </w:r>
          </w:p>
        </w:tc>
      </w:tr>
      <w:tr w:rsidR="00BE69F2" w:rsidRPr="00BE69F2" w14:paraId="02DE3443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F78059C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7A7C0524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  <w:r w:rsidRPr="00BE69F2">
              <w:rPr>
                <w:rFonts w:eastAsia="Arial Unicode MS"/>
                <w:cs/>
              </w:rPr>
              <w:t xml:space="preserve">ใช่ ให้ส่งข้อมูล </w:t>
            </w:r>
            <w:r w:rsidRPr="00BE69F2">
              <w:rPr>
                <w:rFonts w:eastAsia="Arial Unicode MS"/>
              </w:rPr>
              <w:t xml:space="preserve">Days Past Due </w:t>
            </w:r>
            <w:r w:rsidRPr="00BE69F2">
              <w:rPr>
                <w:rFonts w:eastAsia="Arial Unicode MS"/>
                <w:u w:val="single"/>
                <w:cs/>
              </w:rPr>
              <w:t>ก่อน</w:t>
            </w:r>
            <w:r w:rsidRPr="00BE69F2">
              <w:rPr>
                <w:rFonts w:eastAsia="Arial Unicode MS"/>
                <w:cs/>
              </w:rPr>
              <w:t>ปรับโครงสร้างหนี้ที่ระบบ สง. คำนวณในการจัดชั้นกันสำรอง</w:t>
            </w:r>
          </w:p>
        </w:tc>
      </w:tr>
    </w:tbl>
    <w:p w14:paraId="21879D52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6AAB285B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[Conditional Interest Hair Cut Amount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7EBDE4E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3382C89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D1158D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กรณีลูกหนี้มีดอกเบี้ยที่จะ</w:t>
            </w:r>
            <w:r w:rsidRPr="00BE69F2">
              <w:rPr>
                <w:rFonts w:eastAsia="Arial Unicode MS"/>
              </w:rPr>
              <w:t xml:space="preserve"> Hair cut </w:t>
            </w:r>
            <w:r w:rsidRPr="00BE69F2">
              <w:rPr>
                <w:rFonts w:eastAsia="Arial Unicode MS"/>
                <w:cs/>
              </w:rPr>
              <w:t>ดังนี้</w:t>
            </w:r>
          </w:p>
          <w:p w14:paraId="7D89039E" w14:textId="77777777" w:rsidR="00033C0B" w:rsidRPr="00BE69F2" w:rsidRDefault="00033C0B" w:rsidP="009A6773">
            <w:pPr>
              <w:pStyle w:val="ListParagraph"/>
              <w:numPr>
                <w:ilvl w:val="0"/>
                <w:numId w:val="2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ดอกเบี้ยค้างรับตามบัญชี</w:t>
            </w:r>
            <w:r w:rsidRPr="00BE69F2">
              <w:rPr>
                <w:rFonts w:eastAsia="Arial Unicode MS"/>
                <w:cs/>
              </w:rPr>
              <w:tab/>
              <w:t xml:space="preserve">   </w:t>
            </w:r>
            <w:r w:rsidRPr="00BE69F2">
              <w:rPr>
                <w:rFonts w:eastAsia="Arial Unicode MS"/>
              </w:rPr>
              <w:t xml:space="preserve">   17,278,595.05 </w:t>
            </w:r>
          </w:p>
          <w:p w14:paraId="0C5CBF5C" w14:textId="77777777" w:rsidR="00033C0B" w:rsidRPr="00BE69F2" w:rsidRDefault="00033C0B" w:rsidP="009A6773">
            <w:pPr>
              <w:pStyle w:val="ListParagraph"/>
              <w:numPr>
                <w:ilvl w:val="0"/>
                <w:numId w:val="2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ดอกเบี้ย เบี้ยปรับ/เงินเพิ่ม      </w:t>
            </w:r>
            <w:r w:rsidRPr="00BE69F2">
              <w:rPr>
                <w:rFonts w:eastAsia="Arial Unicode MS"/>
              </w:rPr>
              <w:t xml:space="preserve">92,371,007.69 </w:t>
            </w:r>
          </w:p>
          <w:p w14:paraId="5D25E2BE" w14:textId="77777777" w:rsidR="00033C0B" w:rsidRPr="00BE69F2" w:rsidRDefault="00033C0B" w:rsidP="009A6773">
            <w:pPr>
              <w:pStyle w:val="ListParagraph"/>
              <w:numPr>
                <w:ilvl w:val="0"/>
                <w:numId w:val="2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รวมดอกเบี้ยทั้งสิ้น </w:t>
            </w:r>
            <w:r w:rsidRPr="00BE69F2">
              <w:rPr>
                <w:rFonts w:eastAsia="Arial Unicode MS"/>
              </w:rPr>
              <w:t>(1+2)</w:t>
            </w:r>
            <w:r w:rsidRPr="00BE69F2">
              <w:rPr>
                <w:rFonts w:eastAsia="Arial Unicode MS"/>
                <w:cs/>
              </w:rPr>
              <w:tab/>
              <w:t xml:space="preserve">   </w:t>
            </w:r>
            <w:r w:rsidRPr="00BE69F2">
              <w:rPr>
                <w:rFonts w:eastAsia="Arial Unicode MS"/>
              </w:rPr>
              <w:t xml:space="preserve"> 109,649,602.74 </w:t>
            </w:r>
          </w:p>
          <w:p w14:paraId="11788751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แต่มีเงื่อนไขว่าจะ </w:t>
            </w:r>
            <w:r w:rsidRPr="00BE69F2">
              <w:rPr>
                <w:rFonts w:eastAsia="Arial Unicode MS"/>
              </w:rPr>
              <w:t xml:space="preserve">Hair cut </w:t>
            </w:r>
            <w:r w:rsidRPr="00BE69F2">
              <w:rPr>
                <w:rFonts w:eastAsia="Arial Unicode MS"/>
                <w:cs/>
              </w:rPr>
              <w:t xml:space="preserve">เมื่อลูกหนี้ปฏิบัติได้ตามสัญญาในอีก </w:t>
            </w:r>
            <w:r w:rsidRPr="00BE69F2">
              <w:rPr>
                <w:rFonts w:eastAsia="Arial Unicode MS"/>
              </w:rPr>
              <w:t>15</w:t>
            </w:r>
            <w:r w:rsidRPr="00BE69F2">
              <w:rPr>
                <w:rFonts w:eastAsia="Arial Unicode MS"/>
                <w:cs/>
              </w:rPr>
              <w:t xml:space="preserve"> ปี ข้างหน้า ต้องรายงาน ใน </w:t>
            </w:r>
            <w:r w:rsidRPr="00BE69F2">
              <w:rPr>
                <w:rFonts w:eastAsia="Arial Unicode MS"/>
              </w:rPr>
              <w:t xml:space="preserve">Interest Hair Cut Amount </w:t>
            </w:r>
            <w:r w:rsidRPr="00BE69F2">
              <w:rPr>
                <w:rFonts w:eastAsia="Arial Unicode MS"/>
                <w:cs/>
              </w:rPr>
              <w:t xml:space="preserve">หรือ </w:t>
            </w:r>
            <w:r w:rsidRPr="00BE69F2">
              <w:rPr>
                <w:rFonts w:eastAsia="Arial Unicode MS"/>
              </w:rPr>
              <w:t xml:space="preserve">Conditional Interest Hair Cut Amount in Baht  </w:t>
            </w:r>
            <w:r w:rsidRPr="00BE69F2">
              <w:rPr>
                <w:rFonts w:eastAsia="Arial Unicode MS"/>
                <w:cs/>
              </w:rPr>
              <w:t xml:space="preserve">และรายงาน </w:t>
            </w:r>
            <w:r w:rsidRPr="00BE69F2">
              <w:rPr>
                <w:rFonts w:eastAsia="Arial Unicode MS"/>
              </w:rPr>
              <w:t xml:space="preserve">Field </w:t>
            </w:r>
            <w:r w:rsidRPr="00BE69F2">
              <w:rPr>
                <w:rFonts w:eastAsia="Arial Unicode MS"/>
                <w:cs/>
              </w:rPr>
              <w:t>นี้อย่างไร</w:t>
            </w:r>
          </w:p>
        </w:tc>
      </w:tr>
      <w:tr w:rsidR="00BE69F2" w:rsidRPr="00BE69F2" w14:paraId="3D5B1361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EBC32C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4F59B7E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ให้รายงาน </w:t>
            </w:r>
            <w:r w:rsidRPr="00BE69F2">
              <w:rPr>
                <w:rFonts w:eastAsia="Arial Unicode MS"/>
              </w:rPr>
              <w:t xml:space="preserve">Conditional Interest Hair Cut Amount in Baht = </w:t>
            </w:r>
            <w:r w:rsidRPr="00BE69F2">
              <w:rPr>
                <w:rFonts w:eastAsia="Arial Unicode MS"/>
                <w:cs/>
              </w:rPr>
              <w:t>109</w:t>
            </w:r>
            <w:r w:rsidRPr="00BE69F2">
              <w:rPr>
                <w:rFonts w:eastAsia="Arial Unicode MS"/>
              </w:rPr>
              <w:t>,</w:t>
            </w:r>
            <w:r w:rsidRPr="00BE69F2">
              <w:rPr>
                <w:rFonts w:eastAsia="Arial Unicode MS"/>
                <w:cs/>
              </w:rPr>
              <w:t>649</w:t>
            </w:r>
            <w:r w:rsidRPr="00BE69F2">
              <w:rPr>
                <w:rFonts w:eastAsia="Arial Unicode MS"/>
              </w:rPr>
              <w:t>,</w:t>
            </w:r>
            <w:r w:rsidRPr="00BE69F2">
              <w:rPr>
                <w:rFonts w:eastAsia="Arial Unicode MS"/>
                <w:cs/>
              </w:rPr>
              <w:t>602.74</w:t>
            </w:r>
          </w:p>
        </w:tc>
      </w:tr>
    </w:tbl>
    <w:p w14:paraId="6A034B93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CE2F3E" w:rsidRPr="00CE2F3E" w14:paraId="5D84EE7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96F9F90" w14:textId="74F843C9" w:rsidR="00460AD0" w:rsidRPr="00CE2F3E" w:rsidRDefault="00460AD0">
            <w:pPr>
              <w:rPr>
                <w:rFonts w:eastAsia="Arial Unicode MS"/>
                <w:b w:val="0"/>
                <w:bCs w:val="0"/>
                <w:caps/>
              </w:rPr>
            </w:pPr>
            <w:r w:rsidRPr="00CE2F3E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A4931AD" w14:textId="598FCF21" w:rsidR="00460AD0" w:rsidRPr="00CE2F3E" w:rsidRDefault="00460AD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CE2F3E">
              <w:rPr>
                <w:rFonts w:eastAsia="Arial Unicode MS"/>
                <w:cs/>
              </w:rPr>
              <w:t>กรณี</w:t>
            </w:r>
            <w:r w:rsidR="00BC3B56" w:rsidRPr="00CE2F3E">
              <w:rPr>
                <w:rFonts w:eastAsia="Arial Unicode MS" w:hint="cs"/>
                <w:cs/>
              </w:rPr>
              <w:t>ที่มี</w:t>
            </w:r>
            <w:r w:rsidRPr="00CE2F3E">
              <w:rPr>
                <w:rFonts w:eastAsia="Arial Unicode MS"/>
                <w:cs/>
              </w:rPr>
              <w:t>ดอกเบี้ยที่จะ</w:t>
            </w:r>
            <w:r w:rsidRPr="00CE2F3E">
              <w:rPr>
                <w:rFonts w:eastAsia="Arial Unicode MS"/>
              </w:rPr>
              <w:t xml:space="preserve"> Hair cut </w:t>
            </w:r>
            <w:r w:rsidRPr="00CE2F3E">
              <w:rPr>
                <w:rFonts w:eastAsia="Arial Unicode MS"/>
                <w:cs/>
              </w:rPr>
              <w:t>ดังนี้</w:t>
            </w:r>
          </w:p>
          <w:p w14:paraId="250395F0" w14:textId="551B2924" w:rsidR="00460AD0" w:rsidRPr="00CE2F3E" w:rsidRDefault="00460AD0" w:rsidP="00460AD0">
            <w:pPr>
              <w:pStyle w:val="ListParagraph"/>
              <w:numPr>
                <w:ilvl w:val="0"/>
                <w:numId w:val="33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CE2F3E">
              <w:rPr>
                <w:rFonts w:eastAsia="Arial Unicode MS"/>
                <w:cs/>
              </w:rPr>
              <w:t>ดอกเบี้ย</w:t>
            </w:r>
            <w:r w:rsidR="00BC3B56" w:rsidRPr="00CE2F3E">
              <w:rPr>
                <w:rFonts w:eastAsia="Arial Unicode MS" w:hint="cs"/>
                <w:cs/>
              </w:rPr>
              <w:t xml:space="preserve">ที่จะ </w:t>
            </w:r>
            <w:r w:rsidR="00BC3B56" w:rsidRPr="00CE2F3E">
              <w:rPr>
                <w:rFonts w:eastAsia="Arial Unicode MS"/>
              </w:rPr>
              <w:t xml:space="preserve">Hair Cut </w:t>
            </w:r>
            <w:r w:rsidR="00BC3B56" w:rsidRPr="00CE2F3E">
              <w:rPr>
                <w:rFonts w:eastAsia="Arial Unicode MS" w:hint="cs"/>
                <w:cs/>
              </w:rPr>
              <w:t>ที่จะได้รับการชดเช</w:t>
            </w:r>
            <w:r w:rsidR="007E0793" w:rsidRPr="00CE2F3E">
              <w:rPr>
                <w:rFonts w:eastAsia="Arial Unicode MS" w:hint="cs"/>
                <w:cs/>
              </w:rPr>
              <w:t>ย</w:t>
            </w:r>
            <w:r w:rsidR="00BC3B56" w:rsidRPr="00CE2F3E">
              <w:rPr>
                <w:rFonts w:eastAsia="Arial Unicode MS" w:hint="cs"/>
                <w:cs/>
              </w:rPr>
              <w:t xml:space="preserve">จากหน่วยงานภาครัฐ หรือ </w:t>
            </w:r>
            <w:r w:rsidR="00BC3B56" w:rsidRPr="00CE2F3E">
              <w:rPr>
                <w:rFonts w:eastAsia="Arial Unicode MS"/>
              </w:rPr>
              <w:t>FIDF</w:t>
            </w:r>
            <w:r w:rsidRPr="00CE2F3E">
              <w:rPr>
                <w:rFonts w:eastAsia="Arial Unicode MS"/>
              </w:rPr>
              <w:t xml:space="preserve"> </w:t>
            </w:r>
          </w:p>
          <w:p w14:paraId="163CDAC9" w14:textId="1A81C024" w:rsidR="00460AD0" w:rsidRPr="00CE2F3E" w:rsidRDefault="00460AD0" w:rsidP="00B65D72">
            <w:pPr>
              <w:pStyle w:val="ListParagraph"/>
              <w:numPr>
                <w:ilvl w:val="0"/>
                <w:numId w:val="33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CE2F3E">
              <w:rPr>
                <w:rFonts w:eastAsia="Arial Unicode MS"/>
                <w:cs/>
              </w:rPr>
              <w:t>ดอกเบี้ย</w:t>
            </w:r>
            <w:r w:rsidR="00BC3B56" w:rsidRPr="00CE2F3E">
              <w:rPr>
                <w:rFonts w:eastAsia="Arial Unicode MS" w:hint="cs"/>
                <w:cs/>
              </w:rPr>
              <w:t xml:space="preserve">ที่จะ </w:t>
            </w:r>
            <w:r w:rsidR="00BC3B56" w:rsidRPr="00CE2F3E">
              <w:rPr>
                <w:rFonts w:eastAsia="Arial Unicode MS"/>
              </w:rPr>
              <w:t xml:space="preserve">Hair Cut </w:t>
            </w:r>
            <w:r w:rsidR="00BC3B56" w:rsidRPr="00CE2F3E">
              <w:rPr>
                <w:rFonts w:eastAsia="Arial Unicode MS" w:hint="cs"/>
                <w:cs/>
              </w:rPr>
              <w:t>ที่จะได้</w:t>
            </w:r>
            <w:r w:rsidR="00B65D72" w:rsidRPr="00CE2F3E">
              <w:rPr>
                <w:rFonts w:eastAsia="Arial Unicode MS" w:hint="cs"/>
                <w:cs/>
              </w:rPr>
              <w:t>ความช่วยเหลือโดย สง. เอง</w:t>
            </w:r>
            <w:r w:rsidRPr="00CE2F3E">
              <w:rPr>
                <w:rFonts w:eastAsia="Arial Unicode MS"/>
              </w:rPr>
              <w:t xml:space="preserve"> </w:t>
            </w:r>
          </w:p>
          <w:p w14:paraId="37A2041F" w14:textId="0C935F15" w:rsidR="00460AD0" w:rsidRPr="00CE2F3E" w:rsidRDefault="00460AD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CE2F3E">
              <w:rPr>
                <w:rFonts w:eastAsia="Arial Unicode MS"/>
                <w:cs/>
              </w:rPr>
              <w:t xml:space="preserve">แต่มีเงื่อนไขว่าจะ </w:t>
            </w:r>
            <w:r w:rsidRPr="00CE2F3E">
              <w:rPr>
                <w:rFonts w:eastAsia="Arial Unicode MS"/>
              </w:rPr>
              <w:t xml:space="preserve">Hair cut </w:t>
            </w:r>
            <w:r w:rsidRPr="00CE2F3E">
              <w:rPr>
                <w:rFonts w:eastAsia="Arial Unicode MS"/>
                <w:cs/>
              </w:rPr>
              <w:t>เมื่อลูกหนี้ปฏิบัติได้ตาม</w:t>
            </w:r>
            <w:r w:rsidR="00B65D72" w:rsidRPr="00CE2F3E">
              <w:rPr>
                <w:rFonts w:eastAsia="Arial Unicode MS" w:hint="cs"/>
                <w:cs/>
              </w:rPr>
              <w:t>เงื่อนไข</w:t>
            </w:r>
            <w:r w:rsidRPr="00CE2F3E">
              <w:rPr>
                <w:rFonts w:eastAsia="Arial Unicode MS"/>
                <w:cs/>
              </w:rPr>
              <w:t xml:space="preserve">ในอีก </w:t>
            </w:r>
            <w:r w:rsidR="00B65D72" w:rsidRPr="00CE2F3E">
              <w:rPr>
                <w:rFonts w:eastAsia="Arial Unicode MS"/>
              </w:rPr>
              <w:t>XX</w:t>
            </w:r>
            <w:r w:rsidRPr="00CE2F3E">
              <w:rPr>
                <w:rFonts w:eastAsia="Arial Unicode MS"/>
                <w:cs/>
              </w:rPr>
              <w:t xml:space="preserve"> ปี ข้างหน้า ต้องรายงาน ใน </w:t>
            </w:r>
            <w:r w:rsidR="00B71103" w:rsidRPr="00CE2F3E">
              <w:rPr>
                <w:rFonts w:eastAsia="Arial Unicode MS"/>
              </w:rPr>
              <w:t xml:space="preserve">Conditional </w:t>
            </w:r>
            <w:r w:rsidRPr="00CE2F3E">
              <w:rPr>
                <w:rFonts w:eastAsia="Arial Unicode MS"/>
              </w:rPr>
              <w:t xml:space="preserve">Interest Hair Cut Amount in Baht  </w:t>
            </w:r>
            <w:r w:rsidRPr="00CE2F3E">
              <w:rPr>
                <w:rFonts w:eastAsia="Arial Unicode MS"/>
                <w:cs/>
              </w:rPr>
              <w:t>อย่างไร</w:t>
            </w:r>
          </w:p>
        </w:tc>
      </w:tr>
      <w:tr w:rsidR="00CE2F3E" w:rsidRPr="00CE2F3E" w14:paraId="51A4DE8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FBCC622" w14:textId="7D613E97" w:rsidR="00460AD0" w:rsidRPr="00CE2F3E" w:rsidRDefault="00460AD0">
            <w:pPr>
              <w:rPr>
                <w:rFonts w:eastAsia="Arial Unicode MS"/>
                <w:b w:val="0"/>
                <w:bCs w:val="0"/>
              </w:rPr>
            </w:pPr>
            <w:r w:rsidRPr="00CE2F3E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E126F3C" w14:textId="77777777" w:rsidR="00460AD0" w:rsidRPr="00CE2F3E" w:rsidRDefault="00460A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CE2F3E">
              <w:rPr>
                <w:rFonts w:eastAsia="Arial Unicode MS"/>
                <w:cs/>
              </w:rPr>
              <w:t xml:space="preserve">ให้รายงาน </w:t>
            </w:r>
            <w:r w:rsidRPr="00CE2F3E">
              <w:rPr>
                <w:rFonts w:eastAsia="Arial Unicode MS"/>
              </w:rPr>
              <w:t xml:space="preserve">Conditional Interest Hair Cut Amount in Baht </w:t>
            </w:r>
            <w:r w:rsidR="00B71103" w:rsidRPr="00CE2F3E">
              <w:rPr>
                <w:rFonts w:eastAsia="Arial Unicode MS" w:hint="cs"/>
                <w:cs/>
              </w:rPr>
              <w:t>ทั้งจำนวน</w:t>
            </w:r>
            <w:r w:rsidR="007E0793" w:rsidRPr="00CE2F3E">
              <w:rPr>
                <w:rFonts w:eastAsia="Arial Unicode MS" w:hint="cs"/>
                <w:cs/>
              </w:rPr>
              <w:t xml:space="preserve">ที่จะ </w:t>
            </w:r>
            <w:r w:rsidR="007E0793" w:rsidRPr="00CE2F3E">
              <w:rPr>
                <w:rFonts w:eastAsia="Arial Unicode MS"/>
              </w:rPr>
              <w:t xml:space="preserve">Hair Cut </w:t>
            </w:r>
            <w:r w:rsidR="007E0793" w:rsidRPr="00CE2F3E">
              <w:rPr>
                <w:rFonts w:eastAsia="Arial Unicode MS" w:hint="cs"/>
                <w:cs/>
              </w:rPr>
              <w:t xml:space="preserve">ไม่ว่าจะเป็นดอกเบี้ยที่จะ </w:t>
            </w:r>
            <w:r w:rsidR="007E0793" w:rsidRPr="00CE2F3E">
              <w:rPr>
                <w:rFonts w:eastAsia="Arial Unicode MS"/>
              </w:rPr>
              <w:t xml:space="preserve">Hair Cut </w:t>
            </w:r>
            <w:r w:rsidR="007E0793" w:rsidRPr="00CE2F3E">
              <w:rPr>
                <w:rFonts w:eastAsia="Arial Unicode MS" w:hint="cs"/>
                <w:cs/>
              </w:rPr>
              <w:t xml:space="preserve">โดยผ่านการชดเชยจากหน่วยงานภาครัฐ หรือดอกเบี้ยที่จะ </w:t>
            </w:r>
            <w:r w:rsidR="007E0793" w:rsidRPr="00CE2F3E">
              <w:rPr>
                <w:rFonts w:eastAsia="Arial Unicode MS"/>
              </w:rPr>
              <w:t xml:space="preserve">Hair Cut </w:t>
            </w:r>
            <w:r w:rsidR="007E0793" w:rsidRPr="00CE2F3E">
              <w:rPr>
                <w:rFonts w:eastAsia="Arial Unicode MS" w:hint="cs"/>
                <w:cs/>
              </w:rPr>
              <w:t>โดยผ่านความช่วยเหลือของ สง. เอง</w:t>
            </w:r>
          </w:p>
          <w:p w14:paraId="1809F912" w14:textId="7F644AD5" w:rsidR="007E0793" w:rsidRPr="00CE2F3E" w:rsidRDefault="007E079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CE2F3E">
              <w:rPr>
                <w:rFonts w:eastAsia="Arial Unicode MS" w:hint="cs"/>
                <w:cs/>
              </w:rPr>
              <w:t>กรณีของมาตรการคุณสู้ เราช่วย จะมีการ</w:t>
            </w:r>
            <w:r w:rsidR="00493190" w:rsidRPr="00CE2F3E">
              <w:rPr>
                <w:rFonts w:eastAsia="Arial Unicode MS" w:hint="cs"/>
                <w:cs/>
              </w:rPr>
              <w:t>กำหนดการคำนวณที่มีส่วนปรับลดเพื่อให้เป็นมาตรฐานเดียวกัน โดยสามารถศึกษาได้ในการรายงานข้อมูลตาม</w:t>
            </w:r>
            <w:r w:rsidR="006C06F9" w:rsidRPr="00CE2F3E">
              <w:rPr>
                <w:rFonts w:eastAsia="Arial Unicode MS" w:hint="cs"/>
                <w:cs/>
              </w:rPr>
              <w:t xml:space="preserve"> </w:t>
            </w:r>
            <w:r w:rsidR="006C06F9" w:rsidRPr="00CE2F3E">
              <w:rPr>
                <w:rFonts w:eastAsia="Arial Unicode MS"/>
              </w:rPr>
              <w:t xml:space="preserve">BOT Website &gt;&gt; </w:t>
            </w:r>
            <w:r w:rsidR="006C06F9" w:rsidRPr="00CE2F3E">
              <w:rPr>
                <w:rFonts w:eastAsia="Arial Unicode MS" w:hint="cs"/>
                <w:cs/>
              </w:rPr>
              <w:t xml:space="preserve">บริการจาก ธปท. </w:t>
            </w:r>
            <w:r w:rsidR="006C06F9" w:rsidRPr="00CE2F3E">
              <w:rPr>
                <w:rFonts w:eastAsia="Arial Unicode MS"/>
              </w:rPr>
              <w:t xml:space="preserve">&gt;&gt; </w:t>
            </w:r>
            <w:r w:rsidR="006C06F9" w:rsidRPr="00CE2F3E">
              <w:rPr>
                <w:rFonts w:eastAsia="Arial Unicode MS" w:hint="cs"/>
                <w:cs/>
              </w:rPr>
              <w:t>บริการรับ</w:t>
            </w:r>
            <w:r w:rsidR="006C06F9" w:rsidRPr="00CE2F3E">
              <w:rPr>
                <w:rFonts w:eastAsia="Arial Unicode MS"/>
              </w:rPr>
              <w:t>-</w:t>
            </w:r>
            <w:r w:rsidR="006C06F9" w:rsidRPr="00CE2F3E">
              <w:rPr>
                <w:rFonts w:eastAsia="Arial Unicode MS" w:hint="cs"/>
                <w:cs/>
              </w:rPr>
              <w:t xml:space="preserve">ส่งข้อมูล </w:t>
            </w:r>
            <w:r w:rsidR="006C06F9" w:rsidRPr="00CE2F3E">
              <w:rPr>
                <w:rFonts w:eastAsia="Arial Unicode MS"/>
              </w:rPr>
              <w:t xml:space="preserve">&gt;&gt; </w:t>
            </w:r>
            <w:r w:rsidR="00B65DD9" w:rsidRPr="00CE2F3E">
              <w:rPr>
                <w:rFonts w:eastAsia="Arial Unicode MS" w:hint="cs"/>
                <w:cs/>
              </w:rPr>
              <w:t xml:space="preserve">แบบรายงานและเอกสารชี้แจง ข้อมูลสถาบันการเงิน </w:t>
            </w:r>
            <w:r w:rsidR="00B65DD9" w:rsidRPr="00CE2F3E">
              <w:rPr>
                <w:rFonts w:eastAsia="Arial Unicode MS"/>
              </w:rPr>
              <w:t xml:space="preserve">&gt;&gt; </w:t>
            </w:r>
            <w:r w:rsidR="00B65DD9" w:rsidRPr="00CE2F3E">
              <w:rPr>
                <w:rFonts w:eastAsia="Arial Unicode MS" w:hint="cs"/>
                <w:cs/>
              </w:rPr>
              <w:t>รายงานข้อมูล</w:t>
            </w:r>
            <w:r w:rsidR="006C06F9" w:rsidRPr="00CE2F3E">
              <w:rPr>
                <w:rFonts w:eastAsia="Arial Unicode MS" w:hint="cs"/>
                <w:cs/>
              </w:rPr>
              <w:t>ก</w:t>
            </w:r>
            <w:r w:rsidR="006C06F9" w:rsidRPr="00CE2F3E">
              <w:rPr>
                <w:rFonts w:eastAsia="Arial Unicode MS"/>
                <w:cs/>
              </w:rPr>
              <w:t>ารให้ความช่วยเหลือลูกหนี้ตามโครงการ “คุณสู้ เราช่วย”</w:t>
            </w:r>
          </w:p>
        </w:tc>
      </w:tr>
    </w:tbl>
    <w:p w14:paraId="3AD21B57" w14:textId="77777777" w:rsidR="00460AD0" w:rsidRPr="00BE69F2" w:rsidRDefault="00460AD0" w:rsidP="009A6773">
      <w:pPr>
        <w:spacing w:line="240" w:lineRule="auto"/>
        <w:rPr>
          <w:rFonts w:eastAsia="Arial Unicode MS"/>
        </w:rPr>
      </w:pPr>
    </w:p>
    <w:p w14:paraId="1B77305A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[Modification Gain or Loss]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0E2A868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86C06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A8F920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ในการรายงานต้องรวม </w:t>
            </w:r>
            <w:r w:rsidRPr="00BE69F2">
              <w:rPr>
                <w:rFonts w:eastAsia="Arial Unicode MS"/>
              </w:rPr>
              <w:t xml:space="preserve">Principal Hair Cut Amount in Baht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Interest Hair Cut Amount in Baht </w:t>
            </w:r>
            <w:r w:rsidRPr="00BE69F2">
              <w:rPr>
                <w:rFonts w:eastAsia="Arial Unicode MS"/>
                <w:cs/>
              </w:rPr>
              <w:t>ด้วยหรือไม่</w:t>
            </w:r>
          </w:p>
        </w:tc>
      </w:tr>
      <w:tr w:rsidR="00BE69F2" w:rsidRPr="00BE69F2" w14:paraId="2B4AEF83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26373A7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3C58874A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highlight w:val="yellow"/>
              </w:rPr>
            </w:pPr>
            <w:r w:rsidRPr="00BE69F2">
              <w:rPr>
                <w:rFonts w:eastAsia="Arial Unicode MS"/>
                <w:cs/>
              </w:rPr>
              <w:t xml:space="preserve">ใช่ ให้รายงานรวมทั้ง </w:t>
            </w:r>
            <w:r w:rsidRPr="00BE69F2">
              <w:rPr>
                <w:rFonts w:eastAsia="Arial Unicode MS"/>
              </w:rPr>
              <w:t xml:space="preserve">2 </w:t>
            </w:r>
            <w:r w:rsidRPr="00BE69F2">
              <w:rPr>
                <w:rFonts w:eastAsia="Arial Unicode MS"/>
                <w:cs/>
              </w:rPr>
              <w:t xml:space="preserve">ค่า และให้ค่า </w:t>
            </w:r>
            <w:r w:rsidRPr="00BE69F2">
              <w:rPr>
                <w:rFonts w:eastAsia="Arial Unicode MS"/>
              </w:rPr>
              <w:t xml:space="preserve">Modification Gain or Loss </w:t>
            </w:r>
            <w:r w:rsidRPr="00BE69F2">
              <w:rPr>
                <w:rFonts w:eastAsia="Arial Unicode MS"/>
                <w:cs/>
              </w:rPr>
              <w:t>เป็นไปตามหลักการบัญชี</w:t>
            </w:r>
          </w:p>
        </w:tc>
      </w:tr>
    </w:tbl>
    <w:p w14:paraId="74D345F6" w14:textId="77777777" w:rsidR="00033C0B" w:rsidRPr="00BE69F2" w:rsidRDefault="00033C0B" w:rsidP="009A6773">
      <w:pPr>
        <w:spacing w:line="240" w:lineRule="auto"/>
        <w:rPr>
          <w:rFonts w:eastAsia="Arial Unicode MS"/>
        </w:rPr>
      </w:pPr>
    </w:p>
    <w:p w14:paraId="682FD23F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[New Money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B6CF1B2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DA199A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B912CB6" w14:textId="615A3610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การปรับโครงสร้างหนี้ของลูกค้าครั้งนั้นมีการปรับโครงสร้างหนี้เงินกู้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บัญชี และสัญญาจะให้ </w:t>
            </w:r>
            <w:r w:rsidRPr="00BE69F2">
              <w:rPr>
                <w:rFonts w:eastAsia="Arial Unicode MS"/>
              </w:rPr>
              <w:t xml:space="preserve">New Money </w:t>
            </w:r>
            <w:r w:rsidRPr="00BE69F2">
              <w:rPr>
                <w:rFonts w:eastAsia="Arial Unicode MS"/>
                <w:cs/>
              </w:rPr>
              <w:t xml:space="preserve">เพิ่มวงเงินอีก </w:t>
            </w:r>
            <w:r w:rsidRPr="00BE69F2">
              <w:rPr>
                <w:rFonts w:eastAsia="Arial Unicode MS"/>
              </w:rPr>
              <w:t>5</w:t>
            </w:r>
            <w:r w:rsidR="00356ABE">
              <w:rPr>
                <w:rFonts w:eastAsia="Arial Unicode MS"/>
              </w:rPr>
              <w:t xml:space="preserve"> </w:t>
            </w:r>
            <w:r w:rsidR="00356ABE">
              <w:rPr>
                <w:rFonts w:eastAsia="Arial Unicode MS" w:hint="cs"/>
                <w:cs/>
              </w:rPr>
              <w:t>ลบ.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ต้องรายงาน </w:t>
            </w:r>
            <w:r w:rsidRPr="00BE69F2">
              <w:rPr>
                <w:rFonts w:eastAsia="Arial Unicode MS"/>
              </w:rPr>
              <w:t xml:space="preserve">Fields </w:t>
            </w:r>
            <w:r w:rsidRPr="00BE69F2">
              <w:rPr>
                <w:rFonts w:eastAsia="Arial Unicode MS"/>
                <w:cs/>
              </w:rPr>
              <w:t>นี้ ของทุกบัญชี หรือรายงานอย่างไร</w:t>
            </w:r>
          </w:p>
        </w:tc>
      </w:tr>
      <w:tr w:rsidR="00BE69F2" w:rsidRPr="00BE69F2" w14:paraId="5C0FCC43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D81209D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DCD16E7" w14:textId="77777777" w:rsidR="00033C0B" w:rsidRPr="00BE69F2" w:rsidRDefault="00033C0B" w:rsidP="009A6773">
            <w:pPr>
              <w:pStyle w:val="ListParagraph"/>
              <w:numPr>
                <w:ilvl w:val="0"/>
                <w:numId w:val="8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หากหมายถึง มี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บัญชี แล้วปรับปรุงโครงสร้างแล้วกลายเป็น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บัญชีที่ให้วงเงินเพิ่ม ต้องรายงาน </w:t>
            </w:r>
            <w:r w:rsidRPr="00BE69F2">
              <w:rPr>
                <w:rFonts w:eastAsia="Arial Unicode MS"/>
              </w:rPr>
              <w:t xml:space="preserve">New Money Date </w:t>
            </w:r>
            <w:r w:rsidRPr="00BE69F2">
              <w:rPr>
                <w:rFonts w:eastAsia="Arial Unicode MS"/>
                <w:cs/>
              </w:rPr>
              <w:t xml:space="preserve">ในบัญชีใหม่ที่มีการเพิ่มวงเงิน โดยบัญชีเดิมทั้ง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บัญชี ไม่ต้องรายงาน</w:t>
            </w:r>
            <w:r w:rsidRPr="00BE69F2">
              <w:rPr>
                <w:rFonts w:eastAsia="Arial Unicode MS"/>
              </w:rPr>
              <w:t xml:space="preserve"> Data Entity</w:t>
            </w:r>
            <w:r w:rsidRPr="00BE69F2">
              <w:rPr>
                <w:rFonts w:eastAsia="Arial Unicode MS"/>
                <w:cs/>
              </w:rPr>
              <w:t xml:space="preserve"> </w:t>
            </w:r>
            <w:r w:rsidRPr="00BE69F2">
              <w:rPr>
                <w:rFonts w:eastAsia="Arial Unicode MS"/>
              </w:rPr>
              <w:t xml:space="preserve">1.13 Debt Restructuring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 xml:space="preserve">1.14 Debt Restructuring Method </w:t>
            </w:r>
            <w:r w:rsidRPr="00BE69F2">
              <w:rPr>
                <w:rFonts w:eastAsia="Arial Unicode MS"/>
                <w:cs/>
              </w:rPr>
              <w:t xml:space="preserve">และรายงาน </w:t>
            </w:r>
            <w:r w:rsidRPr="00BE69F2">
              <w:rPr>
                <w:rFonts w:eastAsia="Arial Unicode MS"/>
              </w:rPr>
              <w:t xml:space="preserve">1.8 Account x Account </w:t>
            </w:r>
            <w:r w:rsidRPr="00BE69F2">
              <w:rPr>
                <w:rFonts w:eastAsia="Arial Unicode MS"/>
                <w:cs/>
              </w:rPr>
              <w:t>ให้ ธปท. เข้าใจความสัมพันธ์</w:t>
            </w:r>
          </w:p>
          <w:p w14:paraId="1FF47D1A" w14:textId="77777777" w:rsidR="00033C0B" w:rsidRPr="00BE69F2" w:rsidRDefault="00033C0B" w:rsidP="009A6773">
            <w:pPr>
              <w:pStyle w:val="ListParagraph"/>
              <w:numPr>
                <w:ilvl w:val="0"/>
                <w:numId w:val="2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หากหมายถึง มี </w:t>
            </w:r>
            <w:r w:rsidRPr="00BE69F2">
              <w:rPr>
                <w:rFonts w:eastAsia="Arial Unicode MS"/>
              </w:rPr>
              <w:t>3</w:t>
            </w:r>
            <w:r w:rsidRPr="00BE69F2">
              <w:rPr>
                <w:rFonts w:eastAsia="Arial Unicode MS"/>
                <w:cs/>
              </w:rPr>
              <w:t xml:space="preserve"> บัญชี แล้วปรับปรุงโครงสร้างโดยทำสัญญาแนบท้ายในแต่ละบัญชีและมีการให้วงเงินเพิ่ม </w:t>
            </w:r>
            <w:r w:rsidRPr="00BE69F2">
              <w:rPr>
                <w:rFonts w:eastAsia="Arial Unicode MS"/>
              </w:rPr>
              <w:t xml:space="preserve">5 MB </w:t>
            </w:r>
          </w:p>
          <w:p w14:paraId="0170187B" w14:textId="59A7AA91" w:rsidR="00033C0B" w:rsidRPr="00BE69F2" w:rsidRDefault="00033C0B" w:rsidP="009A6773">
            <w:pPr>
              <w:pStyle w:val="ListParagraph"/>
              <w:numPr>
                <w:ilvl w:val="0"/>
                <w:numId w:val="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2"/>
              </w:rPr>
            </w:pPr>
            <w:r w:rsidRPr="00BE69F2">
              <w:rPr>
                <w:rFonts w:eastAsia="Arial Unicode MS"/>
                <w:spacing w:val="-2"/>
                <w:cs/>
              </w:rPr>
              <w:t xml:space="preserve">หากทุกบัญชีอยู่ภายใต้วงเงิน ไม่ได้แยก </w:t>
            </w:r>
            <w:r w:rsidRPr="00BE69F2">
              <w:rPr>
                <w:rFonts w:eastAsia="Arial Unicode MS"/>
                <w:spacing w:val="-2"/>
              </w:rPr>
              <w:t xml:space="preserve">5 </w:t>
            </w:r>
            <w:r w:rsidR="00356ABE">
              <w:rPr>
                <w:rFonts w:eastAsia="Arial Unicode MS" w:hint="cs"/>
                <w:spacing w:val="-2"/>
                <w:cs/>
              </w:rPr>
              <w:t>ลบ.</w:t>
            </w:r>
            <w:r w:rsidRPr="00BE69F2">
              <w:rPr>
                <w:rFonts w:eastAsia="Arial Unicode MS"/>
                <w:spacing w:val="-2"/>
              </w:rPr>
              <w:t xml:space="preserve"> </w:t>
            </w:r>
            <w:r w:rsidRPr="00BE69F2">
              <w:rPr>
                <w:rFonts w:eastAsia="Arial Unicode MS"/>
                <w:spacing w:val="-2"/>
                <w:cs/>
              </w:rPr>
              <w:t xml:space="preserve">กระจายไปในแต่ละบัญชี ต้องรายงาน </w:t>
            </w:r>
            <w:r w:rsidRPr="00BE69F2">
              <w:rPr>
                <w:rFonts w:eastAsia="Arial Unicode MS"/>
                <w:spacing w:val="-2"/>
              </w:rPr>
              <w:t xml:space="preserve">New Money Date </w:t>
            </w:r>
            <w:r w:rsidRPr="00BE69F2">
              <w:rPr>
                <w:rFonts w:eastAsia="Arial Unicode MS"/>
                <w:spacing w:val="-2"/>
                <w:cs/>
              </w:rPr>
              <w:t>ในทุกบัญชี</w:t>
            </w:r>
          </w:p>
          <w:p w14:paraId="4467C57B" w14:textId="7CDD04B8" w:rsidR="00033C0B" w:rsidRPr="00356ABE" w:rsidRDefault="00033C0B" w:rsidP="009A6773">
            <w:pPr>
              <w:pStyle w:val="ListParagraph"/>
              <w:numPr>
                <w:ilvl w:val="0"/>
                <w:numId w:val="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6"/>
              </w:rPr>
            </w:pPr>
            <w:r w:rsidRPr="00356ABE">
              <w:rPr>
                <w:rFonts w:eastAsia="Arial Unicode MS"/>
                <w:spacing w:val="-6"/>
                <w:cs/>
              </w:rPr>
              <w:t xml:space="preserve">หากการแยก </w:t>
            </w:r>
            <w:r w:rsidRPr="00356ABE">
              <w:rPr>
                <w:rFonts w:eastAsia="Arial Unicode MS"/>
                <w:spacing w:val="-6"/>
              </w:rPr>
              <w:t>5</w:t>
            </w:r>
            <w:r w:rsidRPr="00356ABE">
              <w:rPr>
                <w:rFonts w:eastAsia="Arial Unicode MS"/>
                <w:spacing w:val="-6"/>
                <w:cs/>
              </w:rPr>
              <w:t xml:space="preserve"> </w:t>
            </w:r>
            <w:r w:rsidR="00356ABE" w:rsidRPr="00356ABE">
              <w:rPr>
                <w:rFonts w:eastAsia="Arial Unicode MS" w:hint="cs"/>
                <w:spacing w:val="-6"/>
                <w:cs/>
              </w:rPr>
              <w:t>ลบ.</w:t>
            </w:r>
            <w:r w:rsidRPr="00356ABE">
              <w:rPr>
                <w:rFonts w:eastAsia="Arial Unicode MS"/>
                <w:spacing w:val="-6"/>
              </w:rPr>
              <w:t xml:space="preserve"> </w:t>
            </w:r>
            <w:r w:rsidRPr="00356ABE">
              <w:rPr>
                <w:rFonts w:eastAsia="Arial Unicode MS"/>
                <w:spacing w:val="-6"/>
                <w:cs/>
              </w:rPr>
              <w:t xml:space="preserve">กระจายไปในแต่ละบัญชี ต้องรายงาน </w:t>
            </w:r>
            <w:r w:rsidRPr="00356ABE">
              <w:rPr>
                <w:rFonts w:eastAsia="Arial Unicode MS"/>
                <w:spacing w:val="-6"/>
              </w:rPr>
              <w:t xml:space="preserve">New Money Date </w:t>
            </w:r>
            <w:r w:rsidRPr="00356ABE">
              <w:rPr>
                <w:rFonts w:eastAsia="Arial Unicode MS"/>
                <w:spacing w:val="-6"/>
                <w:cs/>
              </w:rPr>
              <w:t xml:space="preserve">เฉพาะบัญชีที่มีการกระจาย </w:t>
            </w:r>
            <w:r w:rsidRPr="00356ABE">
              <w:rPr>
                <w:rFonts w:eastAsia="Arial Unicode MS"/>
                <w:spacing w:val="-6"/>
              </w:rPr>
              <w:t>5</w:t>
            </w:r>
            <w:r w:rsidRPr="00356ABE">
              <w:rPr>
                <w:rFonts w:eastAsia="Arial Unicode MS"/>
                <w:spacing w:val="-6"/>
                <w:cs/>
              </w:rPr>
              <w:t xml:space="preserve"> </w:t>
            </w:r>
            <w:r w:rsidR="00356ABE" w:rsidRPr="00356ABE">
              <w:rPr>
                <w:rFonts w:eastAsia="Arial Unicode MS" w:hint="cs"/>
                <w:spacing w:val="-6"/>
                <w:cs/>
              </w:rPr>
              <w:t>ลบ.</w:t>
            </w:r>
            <w:r w:rsidRPr="00356ABE">
              <w:rPr>
                <w:rFonts w:eastAsia="Arial Unicode MS"/>
                <w:spacing w:val="-6"/>
              </w:rPr>
              <w:t xml:space="preserve"> </w:t>
            </w:r>
            <w:r w:rsidRPr="00356ABE">
              <w:rPr>
                <w:rFonts w:eastAsia="Arial Unicode MS"/>
                <w:spacing w:val="-6"/>
                <w:cs/>
              </w:rPr>
              <w:t>เข้าไป</w:t>
            </w:r>
          </w:p>
        </w:tc>
      </w:tr>
    </w:tbl>
    <w:p w14:paraId="651BFDB4" w14:textId="77777777" w:rsidR="00033C0B" w:rsidRPr="00BE69F2" w:rsidRDefault="00033C0B" w:rsidP="009A6773">
      <w:pPr>
        <w:spacing w:line="240" w:lineRule="auto"/>
        <w:rPr>
          <w:rFonts w:eastAsia="Arial Unicode MS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049CE" w:rsidRPr="00552D6E" w14:paraId="59B4512F" w14:textId="77777777" w:rsidTr="00552D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C16CEB2" w14:textId="77777777" w:rsidR="006049CE" w:rsidRPr="00EC1B7C" w:rsidRDefault="006049CE" w:rsidP="007B6212">
            <w:pPr>
              <w:rPr>
                <w:rFonts w:eastAsia="Arial Unicode MS"/>
                <w:b w:val="0"/>
                <w:bCs w:val="0"/>
                <w:caps/>
              </w:rPr>
            </w:pPr>
            <w:r w:rsidRPr="00EC1B7C">
              <w:rPr>
                <w:rFonts w:eastAsia="Arial Unicode MS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2044ABE" w14:textId="0B08CB53" w:rsidR="006049CE" w:rsidRPr="00EC1B7C" w:rsidRDefault="006049CE" w:rsidP="007B621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EC1B7C">
              <w:rPr>
                <w:rFonts w:eastAsia="Arial Unicode MS" w:hint="cs"/>
                <w:cs/>
              </w:rPr>
              <w:t xml:space="preserve">กรณีที่มีการปรับปรุงโครงสร้างหนี้ </w:t>
            </w:r>
            <w:r w:rsidR="00E81BDB" w:rsidRPr="00EC1B7C">
              <w:rPr>
                <w:rFonts w:eastAsia="Arial Unicode MS" w:hint="cs"/>
                <w:cs/>
              </w:rPr>
              <w:t xml:space="preserve">และให้สินเชื่อเพิ่ม </w:t>
            </w:r>
            <w:r w:rsidRPr="00EC1B7C">
              <w:rPr>
                <w:rFonts w:eastAsia="Arial Unicode MS"/>
                <w:cs/>
              </w:rPr>
              <w:t>(</w:t>
            </w:r>
            <w:r w:rsidRPr="00EC1B7C">
              <w:rPr>
                <w:rFonts w:eastAsia="Arial Unicode MS"/>
              </w:rPr>
              <w:t xml:space="preserve">New Money) </w:t>
            </w:r>
            <w:r w:rsidRPr="00EC1B7C">
              <w:rPr>
                <w:rFonts w:eastAsia="Arial Unicode MS"/>
                <w:cs/>
              </w:rPr>
              <w:t xml:space="preserve">โดยไม่ได้เกี่ยวข้องกับมาตรการแก้หนี้อย่างยั่งยืน ต้องรายงานเข้ามาใน </w:t>
            </w:r>
            <w:r w:rsidRPr="00EC1B7C">
              <w:rPr>
                <w:rFonts w:eastAsia="Arial Unicode MS"/>
              </w:rPr>
              <w:t xml:space="preserve">RDT </w:t>
            </w:r>
            <w:r w:rsidRPr="00EC1B7C">
              <w:rPr>
                <w:rFonts w:eastAsia="Arial Unicode MS"/>
                <w:cs/>
              </w:rPr>
              <w:t>หรือไม่</w:t>
            </w:r>
          </w:p>
        </w:tc>
      </w:tr>
      <w:tr w:rsidR="006049CE" w:rsidRPr="004B5F70" w14:paraId="2CD458A4" w14:textId="77777777" w:rsidTr="00552D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59B6312" w14:textId="77777777" w:rsidR="006049CE" w:rsidRPr="00EC1B7C" w:rsidRDefault="006049CE" w:rsidP="007B6212">
            <w:pPr>
              <w:rPr>
                <w:rFonts w:eastAsia="Arial Unicode MS"/>
                <w:b w:val="0"/>
                <w:bCs w:val="0"/>
              </w:rPr>
            </w:pPr>
            <w:r w:rsidRPr="00EC1B7C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65349210" w14:textId="619F9885" w:rsidR="006049CE" w:rsidRPr="00EC1B7C" w:rsidRDefault="006049CE" w:rsidP="007B621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6"/>
                <w:cs/>
              </w:rPr>
            </w:pPr>
            <w:r w:rsidRPr="00EC1B7C">
              <w:rPr>
                <w:rFonts w:eastAsia="Arial Unicode MS"/>
                <w:spacing w:val="-6"/>
                <w:cs/>
              </w:rPr>
              <w:t>หากมีกา</w:t>
            </w:r>
            <w:r w:rsidR="001D1B8E" w:rsidRPr="00EC1B7C">
              <w:rPr>
                <w:rFonts w:eastAsia="Arial Unicode MS" w:hint="cs"/>
                <w:spacing w:val="-6"/>
                <w:cs/>
              </w:rPr>
              <w:t>ร</w:t>
            </w:r>
            <w:r w:rsidR="00E81BDB" w:rsidRPr="00EC1B7C">
              <w:rPr>
                <w:rFonts w:eastAsia="Arial Unicode MS"/>
                <w:spacing w:val="-6"/>
                <w:cs/>
              </w:rPr>
              <w:t xml:space="preserve">ให้สินเชื่อเพิ่ม </w:t>
            </w:r>
            <w:r w:rsidRPr="00EC1B7C">
              <w:rPr>
                <w:rFonts w:eastAsia="Arial Unicode MS"/>
                <w:spacing w:val="-6"/>
                <w:cs/>
              </w:rPr>
              <w:t>(</w:t>
            </w:r>
            <w:r w:rsidRPr="00EC1B7C">
              <w:rPr>
                <w:rFonts w:eastAsia="Arial Unicode MS"/>
                <w:spacing w:val="-6"/>
              </w:rPr>
              <w:t xml:space="preserve">New Money) </w:t>
            </w:r>
            <w:r w:rsidRPr="00EC1B7C">
              <w:rPr>
                <w:rFonts w:eastAsia="Arial Unicode MS"/>
                <w:spacing w:val="-6"/>
                <w:cs/>
              </w:rPr>
              <w:t>ที่เกิดจากการปรับปรุงโครงสร้างหนี้ แม</w:t>
            </w:r>
            <w:r w:rsidR="000D5E4F" w:rsidRPr="00EC1B7C">
              <w:rPr>
                <w:rFonts w:eastAsia="Arial Unicode MS" w:hint="cs"/>
                <w:spacing w:val="-6"/>
                <w:cs/>
              </w:rPr>
              <w:t>้</w:t>
            </w:r>
            <w:r w:rsidRPr="00EC1B7C">
              <w:rPr>
                <w:rFonts w:eastAsia="Arial Unicode MS"/>
                <w:spacing w:val="-6"/>
                <w:cs/>
              </w:rPr>
              <w:t xml:space="preserve">ไม่ได้เกี่ยวข้องกับมาตรการแก้หนี้อย่างยั่งยืน ก็ต้องรายงานเข้ามาใน </w:t>
            </w:r>
            <w:r w:rsidRPr="00EC1B7C">
              <w:rPr>
                <w:rFonts w:eastAsia="Arial Unicode MS"/>
                <w:spacing w:val="-6"/>
              </w:rPr>
              <w:t>RDT</w:t>
            </w:r>
          </w:p>
        </w:tc>
      </w:tr>
    </w:tbl>
    <w:p w14:paraId="5E8FDB1A" w14:textId="77777777" w:rsidR="008E2E61" w:rsidRDefault="008E2E61">
      <w:pPr>
        <w:rPr>
          <w:rFonts w:eastAsia="Arial Unicode MS"/>
          <w:cs/>
        </w:rPr>
      </w:pPr>
      <w:bookmarkStart w:id="107" w:name="_Toc117260828"/>
      <w:bookmarkStart w:id="108" w:name="_Toc207049930"/>
    </w:p>
    <w:p w14:paraId="53052381" w14:textId="77777777" w:rsidR="008E2E61" w:rsidRDefault="008E2E61">
      <w:pPr>
        <w:rPr>
          <w:rFonts w:eastAsia="Arial Unicode MS"/>
          <w:cs/>
        </w:rPr>
      </w:pPr>
      <w:r>
        <w:rPr>
          <w:rFonts w:eastAsia="Arial Unicode MS"/>
          <w:cs/>
        </w:rPr>
        <w:br w:type="page"/>
      </w:r>
    </w:p>
    <w:p w14:paraId="3631009A" w14:textId="671A0D09" w:rsidR="00033C0B" w:rsidRPr="00BE69F2" w:rsidRDefault="00033C0B" w:rsidP="009A6773">
      <w:pPr>
        <w:pStyle w:val="Heading3"/>
        <w:spacing w:before="0" w:after="120" w:line="240" w:lineRule="auto"/>
        <w:rPr>
          <w:rFonts w:eastAsia="Arial Unicode MS"/>
        </w:rPr>
      </w:pPr>
      <w:r w:rsidRPr="00BE69F2">
        <w:rPr>
          <w:rFonts w:eastAsia="Arial Unicode MS"/>
        </w:rPr>
        <w:t>1</w:t>
      </w:r>
      <w:r w:rsidRPr="00BE69F2">
        <w:rPr>
          <w:rFonts w:eastAsia="Arial Unicode MS"/>
          <w:cs/>
        </w:rPr>
        <w:t>.1</w:t>
      </w:r>
      <w:r w:rsidRPr="00BE69F2">
        <w:rPr>
          <w:rFonts w:eastAsia="Arial Unicode MS"/>
        </w:rPr>
        <w:t>4</w:t>
      </w:r>
      <w:r w:rsidRPr="00BE69F2">
        <w:rPr>
          <w:rFonts w:eastAsia="Arial Unicode MS"/>
          <w:cs/>
        </w:rPr>
        <w:t xml:space="preserve"> </w:t>
      </w:r>
      <w:r w:rsidRPr="00BE69F2">
        <w:rPr>
          <w:rFonts w:eastAsia="Arial Unicode MS"/>
        </w:rPr>
        <w:t>Debt Restructuring Method</w:t>
      </w:r>
      <w:r w:rsidRPr="00BE69F2">
        <w:rPr>
          <w:rFonts w:eastAsia="Arial Unicode MS"/>
          <w:cs/>
        </w:rPr>
        <w:t xml:space="preserve"> (</w:t>
      </w:r>
      <w:r w:rsidRPr="00BE69F2">
        <w:rPr>
          <w:rFonts w:eastAsia="Arial Unicode MS"/>
        </w:rPr>
        <w:t>DER_DRM</w:t>
      </w:r>
      <w:r w:rsidRPr="00BE69F2">
        <w:rPr>
          <w:rFonts w:eastAsia="Arial Unicode MS"/>
          <w:cs/>
        </w:rPr>
        <w:t>)</w:t>
      </w:r>
      <w:bookmarkEnd w:id="107"/>
      <w:bookmarkEnd w:id="108"/>
    </w:p>
    <w:p w14:paraId="10F0D5CF" w14:textId="77777777" w:rsidR="00033C0B" w:rsidRPr="00BE69F2" w:rsidRDefault="00033C0B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BE69F2">
        <w:rPr>
          <w:rFonts w:ascii="Browallia New" w:hAnsi="Browallia New" w:cs="Browallia New"/>
          <w:i w:val="0"/>
          <w:color w:val="002060"/>
        </w:rPr>
        <w:t>[DR Method]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DEDA7A5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247331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07F47A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รายงานการปรับโครงสร้างหนี้รายงาน </w:t>
            </w:r>
            <w:r w:rsidRPr="00BE69F2">
              <w:rPr>
                <w:rFonts w:eastAsia="Arial Unicode MS"/>
              </w:rPr>
              <w:t xml:space="preserve">DR Method Type </w:t>
            </w:r>
            <w:r w:rsidRPr="00BE69F2">
              <w:rPr>
                <w:rFonts w:eastAsia="Arial Unicode MS"/>
                <w:cs/>
              </w:rPr>
              <w:t>อย่างไร</w:t>
            </w:r>
          </w:p>
        </w:tc>
      </w:tr>
      <w:tr w:rsidR="00BE69F2" w:rsidRPr="00BE69F2" w14:paraId="25DD2F24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1452FB8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64450D1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DR Method Type </w:t>
            </w:r>
            <w:r w:rsidRPr="00BE69F2">
              <w:rPr>
                <w:rFonts w:eastAsia="Arial Unicode MS"/>
                <w:cs/>
              </w:rPr>
              <w:t>ให้สอดคล้องกับวิธีการที่ สง. ให้ความช่วยเหลือลูกหนี้</w:t>
            </w:r>
            <w:r w:rsidRPr="00BE69F2">
              <w:rPr>
                <w:rFonts w:eastAsia="Arial Unicode MS"/>
              </w:rPr>
              <w:t xml:space="preserve"> </w:t>
            </w:r>
            <w:r w:rsidRPr="00BE69F2">
              <w:rPr>
                <w:rFonts w:eastAsia="Arial Unicode MS"/>
                <w:cs/>
              </w:rPr>
              <w:t xml:space="preserve">โดยสามารถรายงานวิธีได้มากกว่า </w:t>
            </w:r>
            <w:r w:rsidRPr="00BE69F2">
              <w:rPr>
                <w:rFonts w:eastAsia="Arial Unicode MS"/>
              </w:rPr>
              <w:t xml:space="preserve">1 </w:t>
            </w:r>
            <w:r w:rsidRPr="00BE69F2">
              <w:rPr>
                <w:rFonts w:eastAsia="Arial Unicode MS"/>
                <w:cs/>
              </w:rPr>
              <w:t>วิธี</w:t>
            </w:r>
          </w:p>
        </w:tc>
      </w:tr>
    </w:tbl>
    <w:p w14:paraId="316645AB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AA033FF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B8B7B3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101BC42" w14:textId="77777777" w:rsidR="00033C0B" w:rsidRPr="0053448D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spacing w:val="-2"/>
              </w:rPr>
            </w:pPr>
            <w:r w:rsidRPr="0053448D">
              <w:rPr>
                <w:rFonts w:eastAsia="Arial Unicode MS"/>
                <w:spacing w:val="-2"/>
                <w:cs/>
              </w:rPr>
              <w:t xml:space="preserve">สำหรับ </w:t>
            </w:r>
            <w:r w:rsidRPr="0053448D">
              <w:rPr>
                <w:rFonts w:eastAsia="Arial Unicode MS"/>
                <w:spacing w:val="-2"/>
              </w:rPr>
              <w:t>Code 2001900016</w:t>
            </w:r>
            <w:r w:rsidRPr="0053448D">
              <w:rPr>
                <w:rFonts w:eastAsia="Arial Unicode MS"/>
                <w:spacing w:val="-2"/>
                <w:cs/>
              </w:rPr>
              <w:t xml:space="preserve"> รวมหนี้ (</w:t>
            </w:r>
            <w:r w:rsidRPr="0053448D">
              <w:rPr>
                <w:rFonts w:eastAsia="Arial Unicode MS"/>
                <w:spacing w:val="-2"/>
              </w:rPr>
              <w:t>Debt Consolidation</w:t>
            </w:r>
            <w:r w:rsidRPr="0053448D">
              <w:rPr>
                <w:rFonts w:eastAsia="Arial Unicode MS"/>
                <w:spacing w:val="-2"/>
                <w:cs/>
              </w:rPr>
              <w:t>) มีขอบเขตอย่างไร และ ธปท. นำมาใช้เพื่อวัตถุประสงค์ใด</w:t>
            </w:r>
          </w:p>
        </w:tc>
      </w:tr>
      <w:tr w:rsidR="00BE69F2" w:rsidRPr="00BE69F2" w14:paraId="739CEA9E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EF7BFF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218B2F29" w14:textId="77777777" w:rsidR="00033C0B" w:rsidRPr="00BE69F2" w:rsidRDefault="00033C0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หมายรวมการปรับปรุงโครงสร้างหนี้ด้วยการรวมหนี้ทุก </w:t>
            </w:r>
            <w:r w:rsidRPr="00BE69F2">
              <w:rPr>
                <w:rFonts w:eastAsia="Arial Unicode MS"/>
              </w:rPr>
              <w:t xml:space="preserve">Products </w:t>
            </w:r>
            <w:r w:rsidRPr="00BE69F2">
              <w:rPr>
                <w:caps/>
                <w:cs/>
              </w:rPr>
              <w:t xml:space="preserve">ตามรูปแบบของธนาคารที่ไม่ใช่ การรวมหนี้จากมาตรการปรับปรุงโครงสร้างหนี้ </w:t>
            </w:r>
            <w:r w:rsidRPr="00BE69F2">
              <w:rPr>
                <w:rFonts w:eastAsia="Arial Unicode MS"/>
                <w:cs/>
              </w:rPr>
              <w:t xml:space="preserve">โดยหาก สง. มีการนับหนี้จากต่างบัญชีมาร่วมกัน ขอให้ </w:t>
            </w:r>
            <w:r w:rsidRPr="00BE69F2">
              <w:rPr>
                <w:rFonts w:eastAsia="Arial Unicode MS"/>
              </w:rPr>
              <w:t xml:space="preserve">Flag Code </w:t>
            </w:r>
            <w:r w:rsidRPr="00BE69F2">
              <w:rPr>
                <w:rFonts w:eastAsia="Arial Unicode MS"/>
                <w:cs/>
              </w:rPr>
              <w:t xml:space="preserve">นี้เข้ามาด้วย โดยวัตถุประสงค์ของ ธปท. จะนำวิเคราะห์ร่วมกับ </w:t>
            </w:r>
            <w:r w:rsidRPr="00BE69F2">
              <w:rPr>
                <w:rFonts w:eastAsia="Arial Unicode MS"/>
              </w:rPr>
              <w:t xml:space="preserve">Account x Account </w:t>
            </w:r>
            <w:r w:rsidRPr="00BE69F2">
              <w:rPr>
                <w:rFonts w:eastAsia="Arial Unicode MS"/>
                <w:cs/>
              </w:rPr>
              <w:t xml:space="preserve">เพื่อให้เข้าใจวิธีการปรับโครงสร้างหนี้และให้ความช่วยเหลือของ สง. </w:t>
            </w:r>
          </w:p>
        </w:tc>
      </w:tr>
    </w:tbl>
    <w:p w14:paraId="65E1AE7A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73B4690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EF5A8F" w14:textId="77777777" w:rsidR="00033C0B" w:rsidRPr="00BE69F2" w:rsidRDefault="00033C0B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271EA6F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</w:rPr>
              <w:t>Code</w:t>
            </w:r>
            <w:r w:rsidRPr="00BE69F2">
              <w:rPr>
                <w:rFonts w:eastAsia="Arial Unicode MS"/>
                <w:cs/>
              </w:rPr>
              <w:t xml:space="preserve"> 2001900016 </w:t>
            </w:r>
            <w:r w:rsidRPr="00BE69F2">
              <w:rPr>
                <w:rFonts w:eastAsia="Arial Unicode MS"/>
              </w:rPr>
              <w:t>Debt Consolidation</w:t>
            </w:r>
            <w:r w:rsidRPr="00BE69F2">
              <w:rPr>
                <w:rFonts w:eastAsia="Arial Unicode MS"/>
                <w:cs/>
              </w:rPr>
              <w:t xml:space="preserve"> ให้รายงาน การรวมหนี้จากต่าง สง. หรือ การรวมหนี้ภายใน สง. </w:t>
            </w:r>
          </w:p>
        </w:tc>
      </w:tr>
      <w:tr w:rsidR="00BE69F2" w:rsidRPr="00BE69F2" w14:paraId="3DC78444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80F02E4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22EEC9FC" w14:textId="77777777" w:rsidR="00033C0B" w:rsidRPr="00BE69F2" w:rsidRDefault="00033C0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Arial Unicode MS"/>
                <w:cs/>
              </w:rPr>
              <w:t>ให้รายงาน</w:t>
            </w:r>
            <w:r w:rsidRPr="00BE69F2">
              <w:rPr>
                <w:rFonts w:eastAsia="Arial Unicode MS"/>
                <w:u w:val="single"/>
                <w:cs/>
              </w:rPr>
              <w:t>เฉพาะรวมหนี้ภายใน</w:t>
            </w:r>
            <w:r w:rsidRPr="00BE69F2">
              <w:rPr>
                <w:rFonts w:eastAsia="Arial Unicode MS"/>
                <w:cs/>
              </w:rPr>
              <w:t xml:space="preserve"> สง. เช่น รวมบัญชีบัตรเครดิต </w:t>
            </w:r>
            <w:r w:rsidRPr="00BE69F2">
              <w:rPr>
                <w:rFonts w:eastAsia="Arial Unicode MS"/>
              </w:rPr>
              <w:t xml:space="preserve">3 </w:t>
            </w:r>
            <w:r w:rsidRPr="00BE69F2">
              <w:rPr>
                <w:rFonts w:eastAsia="Arial Unicode MS"/>
                <w:cs/>
              </w:rPr>
              <w:t xml:space="preserve">ใบเป็น </w:t>
            </w:r>
            <w:r w:rsidRPr="00BE69F2">
              <w:rPr>
                <w:rFonts w:eastAsia="Arial Unicode MS"/>
              </w:rPr>
              <w:t xml:space="preserve">T/L 1 </w:t>
            </w:r>
            <w:r w:rsidRPr="00BE69F2">
              <w:rPr>
                <w:rFonts w:eastAsia="Arial Unicode MS"/>
                <w:cs/>
              </w:rPr>
              <w:t xml:space="preserve">บัญชี จะต้อง </w:t>
            </w:r>
            <w:r w:rsidRPr="00BE69F2">
              <w:rPr>
                <w:rFonts w:eastAsia="Arial Unicode MS"/>
              </w:rPr>
              <w:t xml:space="preserve">Flag DR Method Code </w:t>
            </w:r>
            <w:r w:rsidRPr="00BE69F2">
              <w:rPr>
                <w:rFonts w:eastAsia="Arial Unicode MS"/>
                <w:cs/>
              </w:rPr>
              <w:t xml:space="preserve">2001900016 </w:t>
            </w:r>
            <w:r w:rsidRPr="00BE69F2">
              <w:rPr>
                <w:rFonts w:eastAsia="Arial Unicode MS"/>
              </w:rPr>
              <w:t xml:space="preserve">Debt Consolidation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2001900011</w:t>
            </w:r>
            <w:r w:rsidRPr="00BE69F2">
              <w:rPr>
                <w:rFonts w:eastAsia="Arial Unicode MS"/>
                <w:cs/>
              </w:rPr>
              <w:t xml:space="preserve"> ปรับหนี้ระยะสั้นเป็นหนี้ระยะยาว เป็นต้น</w:t>
            </w:r>
          </w:p>
        </w:tc>
      </w:tr>
    </w:tbl>
    <w:p w14:paraId="2A29F5A1" w14:textId="77777777" w:rsidR="00033C0B" w:rsidRPr="00BE69F2" w:rsidRDefault="00033C0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195F498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6C0DB8F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FB3CE05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cs/>
              </w:rPr>
              <w:t xml:space="preserve">ตาม </w:t>
            </w:r>
            <w:r w:rsidRPr="00BE69F2">
              <w:rPr>
                <w:rFonts w:eastAsia="Arial Unicode MS"/>
              </w:rPr>
              <w:t xml:space="preserve">Case </w:t>
            </w:r>
            <w:r w:rsidRPr="00BE69F2">
              <w:rPr>
                <w:rFonts w:eastAsia="Arial Unicode MS"/>
                <w:cs/>
              </w:rPr>
              <w:t xml:space="preserve">ของ สง. </w:t>
            </w:r>
            <w:r w:rsidRPr="00BE69F2">
              <w:rPr>
                <w:rFonts w:eastAsia="Arial Unicode MS"/>
                <w:b w:val="0"/>
                <w:bCs w:val="0"/>
                <w:cs/>
              </w:rPr>
              <w:t>ถือเป็นการปรับโครงสร้างหนี้แบบใด</w:t>
            </w:r>
          </w:p>
          <w:p w14:paraId="3FF38430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strike/>
              </w:rPr>
            </w:pPr>
            <w:r w:rsidRPr="00BE69F2">
              <w:rPr>
                <w:rFonts w:eastAsia="Arial Unicode MS"/>
              </w:rPr>
              <w:t xml:space="preserve">1. </w:t>
            </w:r>
            <w:r w:rsidRPr="00BE69F2">
              <w:rPr>
                <w:rFonts w:eastAsia="Arial Unicode MS"/>
                <w:b w:val="0"/>
                <w:bCs w:val="0"/>
                <w:cs/>
              </w:rPr>
              <w:t xml:space="preserve">สินเชื่อ </w:t>
            </w:r>
            <w:r w:rsidRPr="00BE69F2">
              <w:rPr>
                <w:rFonts w:eastAsia="Arial Unicode MS"/>
              </w:rPr>
              <w:t xml:space="preserve">Personal Loan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Hire Purchase</w:t>
            </w:r>
            <w:r w:rsidRPr="00BE69F2">
              <w:rPr>
                <w:rFonts w:eastAsia="Arial Unicode MS"/>
                <w:b w:val="0"/>
                <w:bCs w:val="0"/>
              </w:rPr>
              <w:t xml:space="preserve"> </w:t>
            </w:r>
            <w:r w:rsidRPr="00BE69F2">
              <w:rPr>
                <w:rFonts w:eastAsia="Arial Unicode MS"/>
                <w:b w:val="0"/>
                <w:bCs w:val="0"/>
                <w:cs/>
              </w:rPr>
              <w:t xml:space="preserve">สง. ปรับโครงสร้างหนี้ </w:t>
            </w:r>
            <w:r w:rsidRPr="00BE69F2">
              <w:rPr>
                <w:rFonts w:eastAsia="Arial Unicode MS"/>
                <w:b w:val="0"/>
                <w:bCs w:val="0"/>
              </w:rPr>
              <w:t xml:space="preserve">waive </w:t>
            </w:r>
            <w:r w:rsidRPr="00BE69F2">
              <w:rPr>
                <w:rFonts w:eastAsia="Arial Unicode MS"/>
                <w:b w:val="0"/>
                <w:bCs w:val="0"/>
                <w:cs/>
              </w:rPr>
              <w:t xml:space="preserve">ดอกเบี้ย และเงินต้น บางส่วน </w:t>
            </w:r>
          </w:p>
          <w:p w14:paraId="7C22EE44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  <w:b w:val="0"/>
                <w:bCs w:val="0"/>
                <w:cs/>
              </w:rPr>
              <w:t>สำหรับจำนวนเงินที่ค้างชำระ</w:t>
            </w:r>
            <w:r w:rsidRPr="00BE69F2">
              <w:rPr>
                <w:rFonts w:eastAsia="Arial Unicode MS"/>
                <w:cs/>
              </w:rPr>
              <w:t xml:space="preserve"> สง. นำส่วนต่างมาเฉลี่ยรวมกับยอดหนี้ที่เหลือตลอดอายุสัญญา </w:t>
            </w:r>
          </w:p>
          <w:p w14:paraId="631B95D2" w14:textId="77777777" w:rsidR="00033C0B" w:rsidRPr="00BE69F2" w:rsidRDefault="00033C0B" w:rsidP="009A6773">
            <w:pPr>
              <w:ind w:left="31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ตัวอย่างเช่น เดิมมียอดคงค้าง </w:t>
            </w:r>
            <w:r w:rsidRPr="00BE69F2">
              <w:rPr>
                <w:rFonts w:eastAsia="Arial Unicode MS"/>
              </w:rPr>
              <w:t>600,000</w:t>
            </w:r>
            <w:r w:rsidRPr="00BE69F2">
              <w:rPr>
                <w:rFonts w:eastAsia="Arial Unicode MS"/>
                <w:cs/>
              </w:rPr>
              <w:t xml:space="preserve"> บาท มีการผ่อนชำระ </w:t>
            </w:r>
            <w:r w:rsidRPr="00BE69F2">
              <w:rPr>
                <w:rFonts w:eastAsia="Arial Unicode MS"/>
              </w:rPr>
              <w:t>60</w:t>
            </w:r>
            <w:r w:rsidRPr="00BE69F2">
              <w:rPr>
                <w:rFonts w:eastAsia="Arial Unicode MS"/>
                <w:cs/>
              </w:rPr>
              <w:t xml:space="preserve"> งวด งวดละ </w:t>
            </w:r>
            <w:r w:rsidRPr="00BE69F2">
              <w:rPr>
                <w:rFonts w:eastAsia="Arial Unicode MS"/>
              </w:rPr>
              <w:t>20,000</w:t>
            </w:r>
            <w:r w:rsidRPr="00BE69F2">
              <w:rPr>
                <w:rFonts w:eastAsia="Arial Unicode MS"/>
                <w:cs/>
              </w:rPr>
              <w:t xml:space="preserve"> บาท (ต้นและดอกเบี้ย) สมมุติปรับโครงสร้างหนี้ ณ งวดที่ </w:t>
            </w:r>
            <w:r w:rsidRPr="00BE69F2">
              <w:rPr>
                <w:rFonts w:eastAsia="Arial Unicode MS"/>
              </w:rPr>
              <w:t>40</w:t>
            </w:r>
            <w:r w:rsidRPr="00BE69F2">
              <w:rPr>
                <w:rFonts w:eastAsia="Arial Unicode MS"/>
                <w:cs/>
              </w:rPr>
              <w:t xml:space="preserve"> โดยมีเงื่อนไขว่า</w:t>
            </w:r>
          </w:p>
          <w:p w14:paraId="344F8184" w14:textId="77777777" w:rsidR="00033C0B" w:rsidRPr="00BE69F2" w:rsidRDefault="00033C0B" w:rsidP="009A6773">
            <w:pPr>
              <w:pStyle w:val="ListParagraph"/>
              <w:numPr>
                <w:ilvl w:val="0"/>
                <w:numId w:val="2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>อายุสัญญาเท่าเดิม (</w:t>
            </w:r>
            <w:r w:rsidRPr="00BE69F2">
              <w:rPr>
                <w:rFonts w:eastAsia="Arial Unicode MS"/>
              </w:rPr>
              <w:t>60</w:t>
            </w:r>
            <w:r w:rsidRPr="00BE69F2">
              <w:rPr>
                <w:rFonts w:eastAsia="Arial Unicode MS"/>
                <w:cs/>
              </w:rPr>
              <w:t xml:space="preserve"> งวดเท่าเดิม) </w:t>
            </w:r>
          </w:p>
          <w:p w14:paraId="692871D4" w14:textId="77777777" w:rsidR="00033C0B" w:rsidRPr="00BE69F2" w:rsidRDefault="00033C0B" w:rsidP="009A6773">
            <w:pPr>
              <w:pStyle w:val="ListParagraph"/>
              <w:numPr>
                <w:ilvl w:val="0"/>
                <w:numId w:val="2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งวดที่ </w:t>
            </w:r>
            <w:r w:rsidRPr="00BE69F2">
              <w:rPr>
                <w:rFonts w:eastAsia="Arial Unicode MS"/>
              </w:rPr>
              <w:t>41-52</w:t>
            </w:r>
            <w:r w:rsidRPr="00BE69F2">
              <w:rPr>
                <w:rFonts w:eastAsia="Arial Unicode MS"/>
                <w:cs/>
              </w:rPr>
              <w:t xml:space="preserve"> ปรับให้ผ่อนชำระเดือนละ </w:t>
            </w:r>
            <w:r w:rsidRPr="00BE69F2">
              <w:rPr>
                <w:rFonts w:eastAsia="Arial Unicode MS"/>
              </w:rPr>
              <w:t>15,000</w:t>
            </w:r>
            <w:r w:rsidRPr="00BE69F2">
              <w:rPr>
                <w:rFonts w:eastAsia="Arial Unicode MS"/>
                <w:cs/>
              </w:rPr>
              <w:t xml:space="preserve"> บาท เป็นระยะเวลา </w:t>
            </w:r>
            <w:r w:rsidRPr="00BE69F2">
              <w:rPr>
                <w:rFonts w:eastAsia="Arial Unicode MS"/>
              </w:rPr>
              <w:t>1</w:t>
            </w:r>
            <w:r w:rsidRPr="00BE69F2">
              <w:rPr>
                <w:rFonts w:eastAsia="Arial Unicode MS"/>
                <w:cs/>
              </w:rPr>
              <w:t xml:space="preserve"> ปี (เกิดส่วนต่างเดือนละ </w:t>
            </w:r>
            <w:r w:rsidRPr="00BE69F2">
              <w:rPr>
                <w:rFonts w:eastAsia="Arial Unicode MS"/>
              </w:rPr>
              <w:t>5,000</w:t>
            </w:r>
            <w:r w:rsidRPr="00BE69F2">
              <w:rPr>
                <w:rFonts w:eastAsia="Arial Unicode MS"/>
                <w:cs/>
              </w:rPr>
              <w:t xml:space="preserve"> บาท)</w:t>
            </w:r>
          </w:p>
          <w:p w14:paraId="4FA3B9CA" w14:textId="77777777" w:rsidR="00033C0B" w:rsidRPr="00BE69F2" w:rsidRDefault="00033C0B" w:rsidP="009A6773">
            <w:pPr>
              <w:pStyle w:val="ListParagraph"/>
              <w:numPr>
                <w:ilvl w:val="0"/>
                <w:numId w:val="2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งวดที่ </w:t>
            </w:r>
            <w:r w:rsidRPr="00BE69F2">
              <w:rPr>
                <w:rFonts w:eastAsia="Arial Unicode MS"/>
              </w:rPr>
              <w:t>53-60</w:t>
            </w:r>
            <w:r w:rsidRPr="00BE69F2">
              <w:rPr>
                <w:rFonts w:eastAsia="Arial Unicode MS"/>
                <w:cs/>
              </w:rPr>
              <w:t xml:space="preserve"> นำส่วนต่างจาก ข้อ </w:t>
            </w:r>
            <w:r w:rsidRPr="00BE69F2">
              <w:rPr>
                <w:rFonts w:eastAsia="Arial Unicode MS"/>
              </w:rPr>
              <w:t xml:space="preserve">2 (5000*12) </w:t>
            </w:r>
            <w:r w:rsidRPr="00BE69F2">
              <w:rPr>
                <w:rFonts w:eastAsia="Arial Unicode MS"/>
                <w:cs/>
              </w:rPr>
              <w:t>มารวมกับยอดคงค้างที่เหลือ แล้วเฉลี่ยตลอดอายุสัญญาเพื่อให้ได้ยอดชำระแต่ละเดือนเป็นยอดใหม่</w:t>
            </w:r>
          </w:p>
          <w:p w14:paraId="51C51A7C" w14:textId="77777777" w:rsidR="00033C0B" w:rsidRPr="00BE69F2" w:rsidRDefault="00033C0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 xml:space="preserve">2. </w:t>
            </w:r>
            <w:r w:rsidRPr="00BE69F2">
              <w:rPr>
                <w:rFonts w:eastAsia="Arial Unicode MS"/>
                <w:cs/>
              </w:rPr>
              <w:t xml:space="preserve">สินเชื่อ </w:t>
            </w:r>
            <w:r w:rsidRPr="00BE69F2">
              <w:rPr>
                <w:rFonts w:eastAsia="Arial Unicode MS"/>
              </w:rPr>
              <w:t xml:space="preserve">Credit Card </w:t>
            </w:r>
            <w:r w:rsidRPr="00BE69F2">
              <w:rPr>
                <w:rFonts w:eastAsia="Arial Unicode MS"/>
                <w:cs/>
              </w:rPr>
              <w:t>สง. ปรับโครงสร้างหนี้ โดย</w:t>
            </w:r>
            <w:r w:rsidRPr="00BE69F2">
              <w:rPr>
                <w:rFonts w:eastAsia="Arial Unicode MS"/>
              </w:rPr>
              <w:t xml:space="preserve"> waive </w:t>
            </w:r>
            <w:r w:rsidRPr="00BE69F2">
              <w:rPr>
                <w:rFonts w:eastAsia="Arial Unicode MS"/>
                <w:cs/>
              </w:rPr>
              <w:t>เฉพาะ ดอกเบี้ยไม่มีปรับลดเงินต้น</w:t>
            </w:r>
            <w:r w:rsidRPr="00BE69F2">
              <w:rPr>
                <w:rFonts w:eastAsia="Arial Unicode MS"/>
                <w:b w:val="0"/>
                <w:bCs w:val="0"/>
              </w:rPr>
              <w:t xml:space="preserve"> </w:t>
            </w:r>
          </w:p>
        </w:tc>
      </w:tr>
      <w:tr w:rsidR="00BE69F2" w:rsidRPr="00BE69F2" w14:paraId="6E497F11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0D53420" w14:textId="77777777" w:rsidR="00033C0B" w:rsidRPr="00BE69F2" w:rsidRDefault="00033C0B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4E3D7F59" w14:textId="77777777" w:rsidR="00033C0B" w:rsidRPr="00BE69F2" w:rsidRDefault="00033C0B" w:rsidP="009A6773">
            <w:pPr>
              <w:pStyle w:val="ListParagraph"/>
              <w:numPr>
                <w:ilvl w:val="0"/>
                <w:numId w:val="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  <w:cs/>
              </w:rPr>
              <w:t xml:space="preserve">รายงาน </w:t>
            </w:r>
            <w:r w:rsidRPr="00BE69F2">
              <w:rPr>
                <w:rFonts w:eastAsia="Arial Unicode MS"/>
              </w:rPr>
              <w:t xml:space="preserve">DR Method </w:t>
            </w:r>
            <w:r w:rsidRPr="00BE69F2">
              <w:rPr>
                <w:rFonts w:eastAsia="Arial Unicode MS"/>
                <w:cs/>
              </w:rPr>
              <w:t>200190000</w:t>
            </w:r>
            <w:r w:rsidRPr="00BE69F2">
              <w:rPr>
                <w:rFonts w:eastAsia="Arial Unicode MS"/>
              </w:rPr>
              <w:t>9</w:t>
            </w:r>
            <w:r w:rsidRPr="00BE69F2">
              <w:rPr>
                <w:rFonts w:eastAsia="Arial Unicode MS"/>
                <w:cs/>
              </w:rPr>
              <w:t xml:space="preserve"> ปรับเงื่อนไขการผ่อนชำระและนำส่วนต่างไปเฉลี่ยตามอายุที่เหลือของสัญญา</w:t>
            </w:r>
            <w:r w:rsidRPr="00BE69F2">
              <w:rPr>
                <w:rFonts w:eastAsia="Arial Unicode MS"/>
              </w:rPr>
              <w:t xml:space="preserve"> </w:t>
            </w:r>
          </w:p>
          <w:p w14:paraId="284B5D5D" w14:textId="77777777" w:rsidR="00033C0B" w:rsidRPr="00BE69F2" w:rsidRDefault="00033C0B" w:rsidP="009A6773">
            <w:pPr>
              <w:pStyle w:val="ListParagraph"/>
              <w:numPr>
                <w:ilvl w:val="0"/>
                <w:numId w:val="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 xml:space="preserve">Credit Card </w:t>
            </w:r>
            <w:r w:rsidRPr="00BE69F2">
              <w:rPr>
                <w:rFonts w:eastAsia="Arial Unicode MS"/>
                <w:cs/>
              </w:rPr>
              <w:t xml:space="preserve">เป็นการ </w:t>
            </w:r>
            <w:r w:rsidRPr="00BE69F2">
              <w:rPr>
                <w:rFonts w:eastAsia="Arial Unicode MS"/>
              </w:rPr>
              <w:t xml:space="preserve">waive </w:t>
            </w:r>
            <w:r w:rsidRPr="00BE69F2">
              <w:rPr>
                <w:rFonts w:eastAsia="Arial Unicode MS"/>
                <w:cs/>
              </w:rPr>
              <w:t xml:space="preserve">เฉพาะ ดอกเบี้ย ไม่ได้เป็นการปรับโครงสร้างหนี้ ไม่ต้องรายงาน </w:t>
            </w:r>
            <w:r w:rsidRPr="00BE69F2">
              <w:rPr>
                <w:rFonts w:eastAsia="Arial Unicode MS"/>
              </w:rPr>
              <w:t xml:space="preserve">Data Entity 1.13 Debt Restructuring </w:t>
            </w:r>
            <w:r w:rsidRPr="00BE69F2">
              <w:rPr>
                <w:rFonts w:eastAsia="Arial Unicode MS"/>
                <w:cs/>
              </w:rPr>
              <w:t xml:space="preserve">และ </w:t>
            </w:r>
            <w:r w:rsidRPr="00BE69F2">
              <w:rPr>
                <w:rFonts w:eastAsia="Arial Unicode MS"/>
              </w:rPr>
              <w:t>1.14 Debt Restructuring Method</w:t>
            </w:r>
          </w:p>
        </w:tc>
      </w:tr>
    </w:tbl>
    <w:p w14:paraId="149C978E" w14:textId="0F46CBDB" w:rsidR="007C28CB" w:rsidRPr="00BE69F2" w:rsidRDefault="007C28CB" w:rsidP="009A6773">
      <w:pPr>
        <w:spacing w:line="240" w:lineRule="auto"/>
      </w:pPr>
    </w:p>
    <w:p w14:paraId="2BF0A5CA" w14:textId="77777777" w:rsidR="008E4411" w:rsidRDefault="008E4411">
      <w:pPr>
        <w:rPr>
          <w:rFonts w:eastAsia="Arial Unicode MS"/>
          <w:b/>
          <w:bCs/>
          <w:color w:val="FF0000"/>
        </w:rPr>
      </w:pPr>
      <w:r>
        <w:rPr>
          <w:rFonts w:eastAsia="Arial Unicode MS"/>
          <w:color w:val="FF0000"/>
        </w:rPr>
        <w:br w:type="page"/>
      </w:r>
    </w:p>
    <w:p w14:paraId="1C9A4E6C" w14:textId="4A14FC24" w:rsidR="00711413" w:rsidRPr="00147EFC" w:rsidRDefault="00711413" w:rsidP="00711413">
      <w:pPr>
        <w:pStyle w:val="Heading3"/>
        <w:spacing w:before="0" w:after="120" w:line="240" w:lineRule="auto"/>
        <w:rPr>
          <w:rFonts w:eastAsia="Arial Unicode MS"/>
        </w:rPr>
      </w:pPr>
      <w:r w:rsidRPr="00147EFC">
        <w:rPr>
          <w:rFonts w:eastAsia="Arial Unicode MS"/>
        </w:rPr>
        <w:t>1</w:t>
      </w:r>
      <w:r w:rsidRPr="00147EFC">
        <w:rPr>
          <w:rFonts w:eastAsia="Arial Unicode MS"/>
          <w:cs/>
        </w:rPr>
        <w:t>.1</w:t>
      </w:r>
      <w:r w:rsidRPr="00147EFC">
        <w:rPr>
          <w:rFonts w:eastAsia="Arial Unicode MS"/>
        </w:rPr>
        <w:t>5</w:t>
      </w:r>
      <w:r w:rsidRPr="00147EFC">
        <w:rPr>
          <w:rFonts w:eastAsia="Arial Unicode MS"/>
          <w:cs/>
        </w:rPr>
        <w:t xml:space="preserve"> </w:t>
      </w:r>
      <w:r w:rsidR="00D022F9" w:rsidRPr="00147EFC">
        <w:rPr>
          <w:rFonts w:eastAsia="Arial Unicode MS"/>
        </w:rPr>
        <w:t xml:space="preserve">Public Service </w:t>
      </w:r>
      <w:r w:rsidR="00E8721E" w:rsidRPr="00147EFC">
        <w:rPr>
          <w:rFonts w:eastAsia="Arial Unicode MS"/>
        </w:rPr>
        <w:t xml:space="preserve">Project Account </w:t>
      </w:r>
      <w:r w:rsidR="00D022F9" w:rsidRPr="00147EFC">
        <w:rPr>
          <w:rFonts w:eastAsia="Arial Unicode MS"/>
        </w:rPr>
        <w:t>and</w:t>
      </w:r>
      <w:r w:rsidR="00E8721E" w:rsidRPr="00147EFC">
        <w:rPr>
          <w:rFonts w:eastAsia="Arial Unicode MS"/>
        </w:rPr>
        <w:t xml:space="preserve"> Policy</w:t>
      </w:r>
      <w:r w:rsidRPr="00147EFC">
        <w:rPr>
          <w:rFonts w:eastAsia="Arial Unicode MS"/>
          <w:cs/>
        </w:rPr>
        <w:t xml:space="preserve"> (</w:t>
      </w:r>
      <w:r w:rsidRPr="00147EFC">
        <w:rPr>
          <w:rFonts w:eastAsia="Arial Unicode MS"/>
        </w:rPr>
        <w:t>DER_</w:t>
      </w:r>
      <w:r w:rsidR="00E8721E" w:rsidRPr="00147EFC">
        <w:rPr>
          <w:rFonts w:eastAsia="Arial Unicode MS"/>
        </w:rPr>
        <w:t>PSA</w:t>
      </w:r>
      <w:r w:rsidRPr="00147EFC">
        <w:rPr>
          <w:rFonts w:eastAsia="Arial Unicode MS"/>
          <w:cs/>
        </w:rPr>
        <w:t>)</w:t>
      </w:r>
    </w:p>
    <w:p w14:paraId="2F0A8CF9" w14:textId="1C0E85CF" w:rsidR="00093609" w:rsidRPr="00980351" w:rsidRDefault="00093609" w:rsidP="00711413">
      <w:pPr>
        <w:pStyle w:val="Heading4"/>
        <w:spacing w:line="240" w:lineRule="auto"/>
        <w:rPr>
          <w:rFonts w:ascii="Browallia New" w:hAnsi="Browallia New" w:cs="Browallia New"/>
          <w:i w:val="0"/>
          <w:color w:val="FF0000"/>
        </w:rPr>
      </w:pPr>
      <w:r w:rsidRPr="00980351">
        <w:rPr>
          <w:rFonts w:ascii="Browallia New" w:hAnsi="Browallia New" w:cs="Browallia New"/>
          <w:i w:val="0"/>
          <w:color w:val="FF000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980351" w:rsidRPr="00980351" w14:paraId="46771337" w14:textId="77777777" w:rsidTr="0009360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771CE13" w14:textId="77777777" w:rsidR="00093609" w:rsidRPr="00980351" w:rsidRDefault="00093609">
            <w:pPr>
              <w:rPr>
                <w:rFonts w:eastAsia="Arial Unicode MS"/>
                <w:b w:val="0"/>
                <w:bCs w:val="0"/>
                <w:caps/>
                <w:color w:val="FF0000"/>
              </w:rPr>
            </w:pPr>
            <w:r w:rsidRPr="00980351">
              <w:rPr>
                <w:rFonts w:eastAsia="Arial Unicode MS"/>
                <w:color w:val="FF0000"/>
              </w:rPr>
              <w:t>Q</w:t>
            </w:r>
            <w:r w:rsidRPr="00980351">
              <w:rPr>
                <w:rFonts w:eastAsia="Arial Unicode MS"/>
                <w:caps/>
                <w:color w:val="FF0000"/>
              </w:rPr>
              <w:t>1</w:t>
            </w:r>
          </w:p>
        </w:tc>
        <w:tc>
          <w:tcPr>
            <w:tcW w:w="963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3FB9B06" w14:textId="44647A2A" w:rsidR="00093609" w:rsidRPr="00980351" w:rsidRDefault="000F7F9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olor w:val="FF0000"/>
                <w:cs/>
              </w:rPr>
            </w:pPr>
            <w:r w:rsidRPr="00980351">
              <w:rPr>
                <w:rFonts w:eastAsia="Arial Unicode MS" w:hint="cs"/>
                <w:color w:val="FF0000"/>
                <w:cs/>
              </w:rPr>
              <w:t xml:space="preserve">ขอบเขตการรายงานที่ระบุว่า ครอบคลุม </w:t>
            </w:r>
            <w:r w:rsidRPr="00980351">
              <w:rPr>
                <w:rFonts w:eastAsia="Arial Unicode MS"/>
                <w:color w:val="FF0000"/>
                <w:cs/>
              </w:rPr>
              <w:t>ธุรกรรมนโยบายรัฐ และ มาตรการช่วยเหลือที่เกี่ยวข้องกับสถาบันการเงินเฉพาะกิจ (</w:t>
            </w:r>
            <w:r w:rsidRPr="00980351">
              <w:rPr>
                <w:rFonts w:eastAsia="Arial Unicode MS"/>
                <w:color w:val="FF0000"/>
              </w:rPr>
              <w:t xml:space="preserve">SFIs) </w:t>
            </w:r>
            <w:r w:rsidRPr="00980351">
              <w:rPr>
                <w:rFonts w:eastAsia="Arial Unicode MS" w:hint="cs"/>
                <w:color w:val="FF0000"/>
                <w:cs/>
              </w:rPr>
              <w:t xml:space="preserve">สำหรับมาตรการช่วยเหลือที่เกี่ยวข้องกับสถาบันการเงินเฉพาะกิจ </w:t>
            </w:r>
            <w:r w:rsidRPr="00980351">
              <w:rPr>
                <w:rFonts w:eastAsia="Arial Unicode MS"/>
                <w:color w:val="FF0000"/>
              </w:rPr>
              <w:t xml:space="preserve">(SFI) </w:t>
            </w:r>
            <w:r w:rsidRPr="00980351">
              <w:rPr>
                <w:rFonts w:eastAsia="Arial Unicode MS" w:hint="cs"/>
                <w:color w:val="FF0000"/>
                <w:cs/>
              </w:rPr>
              <w:t>ในที่นี้ หมายถึง</w:t>
            </w:r>
            <w:r w:rsidR="00383983" w:rsidRPr="00980351">
              <w:rPr>
                <w:rFonts w:eastAsia="Arial Unicode MS" w:hint="cs"/>
                <w:color w:val="FF0000"/>
                <w:cs/>
              </w:rPr>
              <w:t>อย่างไร</w:t>
            </w:r>
          </w:p>
        </w:tc>
      </w:tr>
      <w:tr w:rsidR="00980351" w:rsidRPr="00980351" w14:paraId="100CFA0E" w14:textId="77777777" w:rsidTr="0009360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128FD3F" w14:textId="77777777" w:rsidR="00093609" w:rsidRPr="00980351" w:rsidRDefault="00093609">
            <w:pPr>
              <w:rPr>
                <w:rFonts w:eastAsia="Arial Unicode MS"/>
                <w:b w:val="0"/>
                <w:bCs w:val="0"/>
                <w:color w:val="FF0000"/>
              </w:rPr>
            </w:pPr>
            <w:r w:rsidRPr="00980351">
              <w:rPr>
                <w:rFonts w:eastAsia="Arial Unicode MS"/>
                <w:color w:val="FF0000"/>
              </w:rPr>
              <w:t>A1</w:t>
            </w:r>
          </w:p>
        </w:tc>
        <w:tc>
          <w:tcPr>
            <w:tcW w:w="9639" w:type="dxa"/>
            <w:tcBorders>
              <w:top w:val="single" w:sz="4" w:space="0" w:color="auto"/>
            </w:tcBorders>
          </w:tcPr>
          <w:p w14:paraId="7C8832AC" w14:textId="532C0848" w:rsidR="00D1569E" w:rsidRPr="00980351" w:rsidRDefault="003839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olor w:val="FF0000"/>
              </w:rPr>
            </w:pPr>
            <w:r w:rsidRPr="00980351">
              <w:rPr>
                <w:rFonts w:eastAsia="Arial Unicode MS" w:hint="cs"/>
                <w:color w:val="FF0000"/>
                <w:cs/>
              </w:rPr>
              <w:t xml:space="preserve">สำหรับมาตรการช่วยเหลือที่เกี่ยวข้องกับสถาบันการเงินเฉพาะกิจ </w:t>
            </w:r>
            <w:r w:rsidRPr="00980351">
              <w:rPr>
                <w:rFonts w:eastAsia="Arial Unicode MS"/>
                <w:color w:val="FF0000"/>
              </w:rPr>
              <w:t xml:space="preserve">(SFI) </w:t>
            </w:r>
            <w:r w:rsidRPr="00980351">
              <w:rPr>
                <w:rFonts w:eastAsia="Arial Unicode MS" w:hint="cs"/>
                <w:color w:val="FF0000"/>
                <w:cs/>
              </w:rPr>
              <w:t xml:space="preserve">ที่มิใช่ธุรกรรมนโยบายรัฐ </w:t>
            </w:r>
            <w:r w:rsidRPr="00980351">
              <w:rPr>
                <w:rFonts w:eastAsia="Arial Unicode MS"/>
                <w:color w:val="FF0000"/>
              </w:rPr>
              <w:t xml:space="preserve">(PSA) </w:t>
            </w:r>
            <w:r w:rsidRPr="00980351">
              <w:rPr>
                <w:rFonts w:eastAsia="Arial Unicode MS" w:hint="cs"/>
                <w:color w:val="FF0000"/>
                <w:cs/>
              </w:rPr>
              <w:t xml:space="preserve">นั้น ครอบคลุมกรณีที่ </w:t>
            </w:r>
            <w:r w:rsidRPr="00980351">
              <w:rPr>
                <w:rFonts w:eastAsia="Arial Unicode MS"/>
                <w:color w:val="FF0000"/>
              </w:rPr>
              <w:t xml:space="preserve">SFI </w:t>
            </w:r>
            <w:r w:rsidRPr="00980351">
              <w:rPr>
                <w:rFonts w:eastAsia="Arial Unicode MS" w:hint="cs"/>
                <w:color w:val="FF0000"/>
                <w:cs/>
              </w:rPr>
              <w:t xml:space="preserve">มีการให้ความช่วยเหลือลูกหนี้เป็นการเฉพาะของ </w:t>
            </w:r>
            <w:r w:rsidRPr="00980351">
              <w:rPr>
                <w:rFonts w:eastAsia="Arial Unicode MS"/>
                <w:color w:val="FF0000"/>
              </w:rPr>
              <w:t xml:space="preserve">SFI </w:t>
            </w:r>
            <w:r w:rsidRPr="00980351">
              <w:rPr>
                <w:rFonts w:eastAsia="Arial Unicode MS" w:hint="cs"/>
                <w:color w:val="FF0000"/>
                <w:cs/>
              </w:rPr>
              <w:t>เอง โดยไม่ได้เป็นส่วนหนึ่งของมาตรการช่วยเหลือของ</w:t>
            </w:r>
            <w:r w:rsidR="0017235F" w:rsidRPr="00980351">
              <w:rPr>
                <w:rFonts w:hint="cs"/>
                <w:color w:val="FF0000"/>
                <w:cs/>
              </w:rPr>
              <w:t>ที่เป็น</w:t>
            </w:r>
            <w:r w:rsidR="0017235F" w:rsidRPr="00980351">
              <w:rPr>
                <w:color w:val="FF0000"/>
                <w:cs/>
              </w:rPr>
              <w:t>นโยบายหรือมาตรการที่เกี่ยวข้องกับเงินให้สินเชื่อของภาครัฐ นโยบายของ ธปท. หรือมาตรการที่ร่วมกับสถาบันการเงินของรัฐ</w:t>
            </w:r>
            <w:r w:rsidR="00DA0FB2" w:rsidRPr="00980351">
              <w:rPr>
                <w:rFonts w:eastAsia="Arial Unicode MS" w:hint="cs"/>
                <w:color w:val="FF0000"/>
                <w:cs/>
              </w:rPr>
              <w:t xml:space="preserve"> ตามที่ระบุไว้ใน </w:t>
            </w:r>
            <w:r w:rsidR="00DA0FB2" w:rsidRPr="00980351">
              <w:rPr>
                <w:rFonts w:eastAsia="Arial Unicode MS"/>
                <w:color w:val="FF0000"/>
              </w:rPr>
              <w:t xml:space="preserve">Data Entity 1.9 Policy Adoption (DER_PLC) </w:t>
            </w:r>
            <w:r w:rsidR="00DA0FB2" w:rsidRPr="00980351">
              <w:rPr>
                <w:rFonts w:eastAsia="Arial Unicode MS" w:hint="cs"/>
                <w:color w:val="FF0000"/>
                <w:cs/>
              </w:rPr>
              <w:t xml:space="preserve">เช่น กรณีที่ </w:t>
            </w:r>
            <w:r w:rsidR="00DA0FB2" w:rsidRPr="00980351">
              <w:rPr>
                <w:rFonts w:eastAsia="Arial Unicode MS"/>
                <w:color w:val="FF0000"/>
              </w:rPr>
              <w:t xml:space="preserve">SFI </w:t>
            </w:r>
            <w:r w:rsidR="00DA0FB2" w:rsidRPr="00980351">
              <w:rPr>
                <w:rFonts w:eastAsia="Arial Unicode MS" w:hint="cs"/>
                <w:color w:val="FF0000"/>
                <w:cs/>
              </w:rPr>
              <w:t xml:space="preserve">มีมาตรการช่วยเหลือเฉพาะของลูกค้าตนเอง หรือกรณีที่ </w:t>
            </w:r>
            <w:r w:rsidR="00DA0FB2" w:rsidRPr="00980351">
              <w:rPr>
                <w:rFonts w:eastAsia="Arial Unicode MS"/>
                <w:color w:val="FF0000"/>
              </w:rPr>
              <w:t xml:space="preserve">SFI </w:t>
            </w:r>
            <w:r w:rsidR="00DA0FB2" w:rsidRPr="00980351">
              <w:rPr>
                <w:rFonts w:eastAsia="Arial Unicode MS" w:hint="cs"/>
                <w:color w:val="FF0000"/>
                <w:cs/>
              </w:rPr>
              <w:t>มีมาตรการช่วยเหลือลูกหนี้ที่คล้ายคลึงกับมาตรการหรือนโยบายรัฐ หรือของ ธปท. แต่</w:t>
            </w:r>
            <w:r w:rsidR="00D1569E" w:rsidRPr="00980351">
              <w:rPr>
                <w:rFonts w:eastAsia="Arial Unicode MS" w:hint="cs"/>
                <w:color w:val="FF0000"/>
                <w:cs/>
              </w:rPr>
              <w:t>มีเงื่อนไขหรือขอบเขตที่แตกต่างกัน</w:t>
            </w:r>
          </w:p>
        </w:tc>
      </w:tr>
    </w:tbl>
    <w:p w14:paraId="71210CD4" w14:textId="77777777" w:rsidR="00093609" w:rsidRPr="00147EFC" w:rsidRDefault="00093609" w:rsidP="00093609"/>
    <w:p w14:paraId="66BF44D9" w14:textId="075A520E" w:rsidR="00711413" w:rsidRPr="00147EFC" w:rsidRDefault="00711413" w:rsidP="0071141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147EFC">
        <w:rPr>
          <w:rFonts w:ascii="Browallia New" w:hAnsi="Browallia New" w:cs="Browallia New"/>
          <w:i w:val="0"/>
          <w:color w:val="002060"/>
        </w:rPr>
        <w:t>[</w:t>
      </w:r>
      <w:r w:rsidR="00C26621" w:rsidRPr="00147EFC">
        <w:rPr>
          <w:rFonts w:ascii="Browallia New" w:hAnsi="Browallia New" w:cs="Browallia New"/>
          <w:i w:val="0"/>
          <w:color w:val="002060"/>
        </w:rPr>
        <w:t>Cabinet Approval Date</w:t>
      </w:r>
      <w:r w:rsidRPr="00147EFC">
        <w:rPr>
          <w:rFonts w:ascii="Browallia New" w:hAnsi="Browallia New" w:cs="Browallia New"/>
          <w:i w:val="0"/>
          <w:color w:val="002060"/>
        </w:rPr>
        <w:t>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147EFC" w:rsidRPr="00147EFC" w14:paraId="1884480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2C11AD6" w14:textId="77777777" w:rsidR="00711413" w:rsidRPr="00147EFC" w:rsidRDefault="00711413">
            <w:pPr>
              <w:rPr>
                <w:rFonts w:eastAsia="Arial Unicode MS"/>
                <w:b w:val="0"/>
                <w:bCs w:val="0"/>
                <w:caps/>
              </w:rPr>
            </w:pPr>
            <w:r w:rsidRPr="00147EFC">
              <w:rPr>
                <w:rFonts w:eastAsia="Arial Unicode MS"/>
              </w:rPr>
              <w:t>Q</w:t>
            </w:r>
            <w:r w:rsidRPr="00147EFC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52F740F" w14:textId="3BA9061E" w:rsidR="00711413" w:rsidRPr="00147EFC" w:rsidRDefault="0039500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147EFC">
              <w:rPr>
                <w:rFonts w:eastAsia="Arial Unicode MS" w:hint="cs"/>
                <w:cs/>
              </w:rPr>
              <w:t>หาก</w:t>
            </w:r>
            <w:r w:rsidRPr="00147EFC">
              <w:rPr>
                <w:rFonts w:eastAsia="Arial Unicode MS"/>
                <w:cs/>
              </w:rPr>
              <w:t xml:space="preserve"> ครม. </w:t>
            </w:r>
            <w:r w:rsidRPr="00147EFC">
              <w:rPr>
                <w:rFonts w:eastAsia="Arial Unicode MS" w:hint="cs"/>
                <w:cs/>
              </w:rPr>
              <w:t>มีการ</w:t>
            </w:r>
            <w:r w:rsidRPr="00147EFC">
              <w:rPr>
                <w:rFonts w:eastAsia="Arial Unicode MS"/>
                <w:cs/>
              </w:rPr>
              <w:t xml:space="preserve">อนุมัติโครงการธุรกรรมนโยบายรัฐมากกว่า 1 ครั้ง เช่น </w:t>
            </w:r>
            <w:r w:rsidRPr="00147EFC">
              <w:rPr>
                <w:rFonts w:eastAsia="Arial Unicode MS" w:hint="cs"/>
                <w:cs/>
              </w:rPr>
              <w:t>มีการ</w:t>
            </w:r>
            <w:r w:rsidRPr="00147EFC">
              <w:rPr>
                <w:rFonts w:eastAsia="Arial Unicode MS"/>
                <w:cs/>
              </w:rPr>
              <w:t>อนุมัติปรับปรุงเพิ่มเติม ให้รายงาน</w:t>
            </w:r>
            <w:r w:rsidRPr="00147EFC">
              <w:rPr>
                <w:rFonts w:eastAsia="Arial Unicode MS" w:hint="cs"/>
                <w:cs/>
              </w:rPr>
              <w:t xml:space="preserve"> </w:t>
            </w:r>
            <w:r w:rsidRPr="00147EFC">
              <w:rPr>
                <w:rFonts w:eastAsia="Arial Unicode MS"/>
              </w:rPr>
              <w:t xml:space="preserve">Cabinet Approval Date </w:t>
            </w:r>
            <w:r w:rsidRPr="00147EFC">
              <w:rPr>
                <w:rFonts w:eastAsia="Arial Unicode MS" w:hint="cs"/>
                <w:cs/>
              </w:rPr>
              <w:t>อย่างไร</w:t>
            </w:r>
          </w:p>
        </w:tc>
      </w:tr>
      <w:tr w:rsidR="00147EFC" w:rsidRPr="00147EFC" w14:paraId="74430B0A" w14:textId="77777777" w:rsidTr="00BF59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5CB1F10" w14:textId="77777777" w:rsidR="00711413" w:rsidRPr="00147EFC" w:rsidRDefault="00711413">
            <w:pPr>
              <w:rPr>
                <w:rFonts w:eastAsia="Arial Unicode MS"/>
                <w:b w:val="0"/>
                <w:bCs w:val="0"/>
              </w:rPr>
            </w:pPr>
            <w:r w:rsidRPr="00147EFC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C737456" w14:textId="74FF874B" w:rsidR="00711413" w:rsidRPr="00147EFC" w:rsidRDefault="005316DC" w:rsidP="00BF59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147EFC">
              <w:rPr>
                <w:rFonts w:eastAsia="Arial Unicode MS"/>
                <w:cs/>
              </w:rPr>
              <w:t>ให้ สง. รายงานด้วยวันที่</w:t>
            </w:r>
            <w:r w:rsidR="00350CD4" w:rsidRPr="00147EFC">
              <w:rPr>
                <w:rFonts w:eastAsia="Arial Unicode MS"/>
                <w:cs/>
              </w:rPr>
              <w:t>อนุมั</w:t>
            </w:r>
            <w:r w:rsidR="00603BAE" w:rsidRPr="00147EFC">
              <w:rPr>
                <w:rFonts w:eastAsia="Arial Unicode MS"/>
                <w:cs/>
              </w:rPr>
              <w:t>ติ</w:t>
            </w:r>
            <w:r w:rsidRPr="00147EFC">
              <w:rPr>
                <w:rFonts w:eastAsia="Arial Unicode MS"/>
                <w:cs/>
              </w:rPr>
              <w:t>โครงการครั้งแรก กรณีที่มีการปรับปรุงเงื่อนไข เช่น คุณสู้เราช่วย ที่มี</w:t>
            </w:r>
            <w:r w:rsidR="00603BAE" w:rsidRPr="00147EFC">
              <w:rPr>
                <w:rFonts w:eastAsia="Arial Unicode MS"/>
                <w:cs/>
              </w:rPr>
              <w:t xml:space="preserve">แยกเป็นระยะที่ </w:t>
            </w:r>
            <w:r w:rsidRPr="00147EFC">
              <w:rPr>
                <w:rFonts w:eastAsia="Arial Unicode MS"/>
                <w:cs/>
              </w:rPr>
              <w:t>1</w:t>
            </w:r>
            <w:r w:rsidR="00603BAE" w:rsidRPr="00147EFC">
              <w:rPr>
                <w:rFonts w:eastAsia="Arial Unicode MS"/>
              </w:rPr>
              <w:t>-</w:t>
            </w:r>
            <w:r w:rsidRPr="00147EFC">
              <w:rPr>
                <w:rFonts w:eastAsia="Arial Unicode MS"/>
                <w:cs/>
              </w:rPr>
              <w:t xml:space="preserve">2 </w:t>
            </w:r>
            <w:r w:rsidR="00603BAE" w:rsidRPr="00147EFC">
              <w:rPr>
                <w:rFonts w:eastAsia="Arial Unicode MS"/>
                <w:cs/>
              </w:rPr>
              <w:t>อย่า</w:t>
            </w:r>
            <w:r w:rsidR="00014BF8" w:rsidRPr="00147EFC">
              <w:rPr>
                <w:rFonts w:eastAsia="Arial Unicode MS" w:hint="eastAsia"/>
                <w:cs/>
              </w:rPr>
              <w:t>ง</w:t>
            </w:r>
            <w:r w:rsidR="00603BAE" w:rsidRPr="00147EFC">
              <w:rPr>
                <w:rFonts w:eastAsia="Arial Unicode MS"/>
                <w:cs/>
              </w:rPr>
              <w:t xml:space="preserve">ชัดเจน </w:t>
            </w:r>
            <w:r w:rsidRPr="00147EFC">
              <w:rPr>
                <w:rFonts w:eastAsia="Arial Unicode MS"/>
                <w:cs/>
              </w:rPr>
              <w:t>ให้รายงานวันที่</w:t>
            </w:r>
            <w:r w:rsidR="00603BAE" w:rsidRPr="00147EFC">
              <w:rPr>
                <w:rFonts w:eastAsia="Arial Unicode MS"/>
                <w:cs/>
              </w:rPr>
              <w:t>อนุมัติ</w:t>
            </w:r>
            <w:r w:rsidRPr="00147EFC">
              <w:rPr>
                <w:rFonts w:eastAsia="Arial Unicode MS"/>
                <w:cs/>
              </w:rPr>
              <w:t>โครงการแยกกัน</w:t>
            </w:r>
          </w:p>
        </w:tc>
      </w:tr>
    </w:tbl>
    <w:p w14:paraId="4B0B6BF4" w14:textId="77777777" w:rsidR="00711413" w:rsidRPr="00147EFC" w:rsidRDefault="00711413" w:rsidP="00711413">
      <w:pPr>
        <w:spacing w:line="240" w:lineRule="auto"/>
      </w:pPr>
    </w:p>
    <w:p w14:paraId="2D153859" w14:textId="1133AD4B" w:rsidR="00E453DA" w:rsidRPr="00147EFC" w:rsidRDefault="00E453DA" w:rsidP="00E453DA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147EFC">
        <w:rPr>
          <w:rFonts w:ascii="Browallia New" w:hAnsi="Browallia New" w:cs="Browallia New"/>
          <w:i w:val="0"/>
          <w:color w:val="002060"/>
        </w:rPr>
        <w:t>[</w:t>
      </w:r>
      <w:r w:rsidR="0002236C" w:rsidRPr="00147EFC">
        <w:rPr>
          <w:rFonts w:ascii="Browallia New" w:hAnsi="Browallia New" w:cs="Browallia New"/>
          <w:i w:val="0"/>
          <w:color w:val="002060"/>
        </w:rPr>
        <w:t>Effective</w:t>
      </w:r>
      <w:r w:rsidRPr="00147EFC">
        <w:rPr>
          <w:rFonts w:ascii="Browallia New" w:hAnsi="Browallia New" w:cs="Browallia New"/>
          <w:i w:val="0"/>
          <w:color w:val="002060"/>
        </w:rPr>
        <w:t xml:space="preserve"> Date]</w:t>
      </w:r>
      <w:r w:rsidR="0002236C" w:rsidRPr="00147EFC">
        <w:rPr>
          <w:rFonts w:ascii="Browallia New" w:hAnsi="Browallia New" w:cs="Browallia New"/>
          <w:i w:val="0"/>
          <w:color w:val="002060"/>
        </w:rPr>
        <w:t xml:space="preserve"> [</w:t>
      </w:r>
      <w:r w:rsidR="00DD0830" w:rsidRPr="00147EFC">
        <w:rPr>
          <w:rFonts w:ascii="Browallia New" w:hAnsi="Browallia New" w:cs="Browallia New"/>
          <w:i w:val="0"/>
          <w:color w:val="002060"/>
        </w:rPr>
        <w:t>End Date</w:t>
      </w:r>
      <w:r w:rsidR="0002236C" w:rsidRPr="00147EFC">
        <w:rPr>
          <w:rFonts w:ascii="Browallia New" w:hAnsi="Browallia New" w:cs="Browallia New"/>
          <w:i w:val="0"/>
          <w:color w:val="002060"/>
        </w:rPr>
        <w:t>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147EFC" w:rsidRPr="00147EFC" w14:paraId="3E083DF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21F707F" w14:textId="77777777" w:rsidR="00E453DA" w:rsidRPr="00147EFC" w:rsidRDefault="00E453DA">
            <w:pPr>
              <w:rPr>
                <w:rFonts w:eastAsia="Arial Unicode MS"/>
                <w:b w:val="0"/>
                <w:bCs w:val="0"/>
                <w:caps/>
              </w:rPr>
            </w:pPr>
            <w:r w:rsidRPr="00147EFC">
              <w:rPr>
                <w:rFonts w:eastAsia="Arial Unicode MS"/>
              </w:rPr>
              <w:t>Q</w:t>
            </w:r>
            <w:r w:rsidRPr="00147EFC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B57136D" w14:textId="101BCC9F" w:rsidR="00E453DA" w:rsidRPr="00147EFC" w:rsidRDefault="00A074A8" w:rsidP="00EA0147">
            <w:pPr>
              <w:pStyle w:val="ListParagraph"/>
              <w:numPr>
                <w:ilvl w:val="3"/>
                <w:numId w:val="51"/>
              </w:numPr>
              <w:ind w:left="199" w:hanging="18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147EFC">
              <w:rPr>
                <w:rFonts w:eastAsia="Arial Unicode MS" w:hint="cs"/>
                <w:cs/>
              </w:rPr>
              <w:t>ระหว่างวั</w:t>
            </w:r>
            <w:r w:rsidRPr="00147EFC">
              <w:rPr>
                <w:rFonts w:eastAsia="Arial Unicode MS"/>
                <w:cs/>
              </w:rPr>
              <w:t xml:space="preserve">นที่ใบคำขอมีผล (วันที่เริ่มรับสินเชื่อ) </w:t>
            </w:r>
            <w:r w:rsidRPr="00147EFC">
              <w:rPr>
                <w:rFonts w:eastAsia="Arial Unicode MS" w:hint="cs"/>
                <w:cs/>
              </w:rPr>
              <w:t>และ</w:t>
            </w:r>
            <w:r w:rsidRPr="00147EFC">
              <w:rPr>
                <w:rFonts w:eastAsia="Arial Unicode MS"/>
                <w:cs/>
              </w:rPr>
              <w:t xml:space="preserve"> วันที่มีผลการอนุมัติ (วันที่ทำนิติกรรม)</w:t>
            </w:r>
            <w:r w:rsidRPr="00147EFC">
              <w:rPr>
                <w:rFonts w:eastAsia="Arial Unicode MS" w:hint="cs"/>
                <w:cs/>
              </w:rPr>
              <w:t xml:space="preserve"> </w:t>
            </w:r>
            <w:r w:rsidR="000A1ED6" w:rsidRPr="00147EFC">
              <w:rPr>
                <w:rFonts w:eastAsia="Arial Unicode MS" w:hint="cs"/>
                <w:cs/>
              </w:rPr>
              <w:t>ให</w:t>
            </w:r>
            <w:r w:rsidRPr="00147EFC">
              <w:rPr>
                <w:rFonts w:eastAsia="Arial Unicode MS" w:hint="cs"/>
                <w:cs/>
              </w:rPr>
              <w:t>้</w:t>
            </w:r>
            <w:r w:rsidR="000A1ED6" w:rsidRPr="00147EFC">
              <w:rPr>
                <w:rFonts w:eastAsia="Arial Unicode MS" w:hint="cs"/>
                <w:cs/>
              </w:rPr>
              <w:t xml:space="preserve">รายงาน </w:t>
            </w:r>
            <w:r w:rsidR="000A1ED6" w:rsidRPr="00147EFC">
              <w:rPr>
                <w:rFonts w:eastAsia="Arial Unicode MS"/>
              </w:rPr>
              <w:t xml:space="preserve">Effective Date </w:t>
            </w:r>
            <w:r w:rsidRPr="00147EFC">
              <w:rPr>
                <w:rFonts w:eastAsia="Arial Unicode MS" w:hint="cs"/>
                <w:cs/>
              </w:rPr>
              <w:t>ด้วยวันใด</w:t>
            </w:r>
            <w:r w:rsidR="00E453DA" w:rsidRPr="00147EFC">
              <w:rPr>
                <w:rFonts w:eastAsia="Arial Unicode MS"/>
                <w:cs/>
              </w:rPr>
              <w:t xml:space="preserve"> </w:t>
            </w:r>
          </w:p>
          <w:p w14:paraId="2B2B7A86" w14:textId="6968A6EA" w:rsidR="00EA0147" w:rsidRPr="00147EFC" w:rsidRDefault="00EA0147" w:rsidP="00EA0147">
            <w:pPr>
              <w:pStyle w:val="ListParagraph"/>
              <w:numPr>
                <w:ilvl w:val="3"/>
                <w:numId w:val="51"/>
              </w:numPr>
              <w:ind w:left="199" w:hanging="18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147EFC">
              <w:rPr>
                <w:rFonts w:eastAsia="Arial Unicode MS" w:hint="cs"/>
                <w:cs/>
              </w:rPr>
              <w:t>ระหว่าง</w:t>
            </w:r>
            <w:r w:rsidRPr="00147EFC">
              <w:rPr>
                <w:rFonts w:eastAsia="Arial Unicode MS"/>
                <w:cs/>
              </w:rPr>
              <w:t>วันที่หยุดรับสินเชื่อ กับ วันที่หยุดชดเชย</w:t>
            </w:r>
            <w:r w:rsidRPr="00147EFC">
              <w:rPr>
                <w:rFonts w:eastAsia="Arial Unicode MS" w:hint="cs"/>
                <w:cs/>
              </w:rPr>
              <w:t xml:space="preserve"> ให้รายงาน </w:t>
            </w:r>
            <w:r w:rsidRPr="00147EFC">
              <w:rPr>
                <w:rFonts w:eastAsia="Arial Unicode MS"/>
              </w:rPr>
              <w:t xml:space="preserve">End Date </w:t>
            </w:r>
            <w:r w:rsidRPr="00147EFC">
              <w:rPr>
                <w:rFonts w:eastAsia="Arial Unicode MS" w:hint="cs"/>
                <w:cs/>
              </w:rPr>
              <w:t xml:space="preserve">ด้วยวันใด </w:t>
            </w:r>
          </w:p>
        </w:tc>
      </w:tr>
      <w:tr w:rsidR="00147EFC" w:rsidRPr="00147EFC" w14:paraId="783ABF4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D3E4462" w14:textId="77777777" w:rsidR="00E453DA" w:rsidRPr="00147EFC" w:rsidRDefault="00E453DA">
            <w:pPr>
              <w:rPr>
                <w:rFonts w:eastAsia="Arial Unicode MS"/>
                <w:b w:val="0"/>
                <w:bCs w:val="0"/>
              </w:rPr>
            </w:pPr>
            <w:r w:rsidRPr="00147EFC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38D25605" w14:textId="1CC407ED" w:rsidR="00E453DA" w:rsidRPr="00147EFC" w:rsidRDefault="0005466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147EFC">
              <w:rPr>
                <w:rFonts w:eastAsia="Arial Unicode MS" w:hint="cs"/>
                <w:cs/>
              </w:rPr>
              <w:t xml:space="preserve">ข้อมูล </w:t>
            </w:r>
            <w:r w:rsidRPr="00147EFC">
              <w:rPr>
                <w:rFonts w:eastAsia="Arial Unicode MS"/>
              </w:rPr>
              <w:t xml:space="preserve">1.15 Public Service Project and Policy </w:t>
            </w:r>
            <w:r w:rsidRPr="00147EFC">
              <w:rPr>
                <w:rFonts w:eastAsia="Arial Unicode MS" w:hint="cs"/>
                <w:cs/>
              </w:rPr>
              <w:t>เป็นการรายงานบน</w:t>
            </w:r>
            <w:r w:rsidR="009C5408" w:rsidRPr="00147EFC">
              <w:rPr>
                <w:rFonts w:eastAsia="Arial Unicode MS" w:hint="cs"/>
                <w:cs/>
              </w:rPr>
              <w:t>โครงการธุรกรรมนโยบายรัฐ</w:t>
            </w:r>
            <w:r w:rsidR="00197D79" w:rsidRPr="00147EFC">
              <w:rPr>
                <w:rFonts w:eastAsia="Arial Unicode MS" w:hint="cs"/>
                <w:cs/>
              </w:rPr>
              <w:t xml:space="preserve"> และมาตรการช่วยเหลือที่เกี่ยวข้อง</w:t>
            </w:r>
            <w:r w:rsidR="00FB0E4E" w:rsidRPr="00147EFC">
              <w:rPr>
                <w:rFonts w:eastAsia="Arial Unicode MS" w:hint="cs"/>
                <w:cs/>
              </w:rPr>
              <w:t xml:space="preserve">กับสถาบันการเงินเฉพาะกิจ มิได้เป็นการรายงานบนบัญชีแต่ละบัญชี โดยให้รายงานตามขอบเขตที่ระบุในเอกสาร </w:t>
            </w:r>
            <w:r w:rsidR="00FB0E4E" w:rsidRPr="00147EFC">
              <w:rPr>
                <w:rFonts w:eastAsia="Arial Unicode MS"/>
              </w:rPr>
              <w:t>Data Entit</w:t>
            </w:r>
            <w:r w:rsidR="00EA0147" w:rsidRPr="00147EFC">
              <w:rPr>
                <w:rFonts w:eastAsia="Arial Unicode MS"/>
              </w:rPr>
              <w:t>ies</w:t>
            </w:r>
            <w:r w:rsidR="00FB0E4E" w:rsidRPr="00147EFC">
              <w:rPr>
                <w:rFonts w:eastAsia="Arial Unicode MS"/>
              </w:rPr>
              <w:t xml:space="preserve"> and Data Elements</w:t>
            </w:r>
          </w:p>
        </w:tc>
      </w:tr>
    </w:tbl>
    <w:p w14:paraId="00C9E3BD" w14:textId="77777777" w:rsidR="00E453DA" w:rsidRPr="00147EFC" w:rsidRDefault="00E453DA" w:rsidP="00E453DA">
      <w:pPr>
        <w:spacing w:line="240" w:lineRule="auto"/>
      </w:pPr>
    </w:p>
    <w:p w14:paraId="5E9193AC" w14:textId="12AF8EA9" w:rsidR="00DD0830" w:rsidRPr="00147EFC" w:rsidRDefault="00DD0830" w:rsidP="00DD0830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</w:rPr>
      </w:pPr>
      <w:r w:rsidRPr="00147EFC">
        <w:rPr>
          <w:rFonts w:ascii="Browallia New" w:hAnsi="Browallia New" w:cs="Browallia New"/>
          <w:i w:val="0"/>
          <w:color w:val="002060"/>
        </w:rPr>
        <w:t>[</w:t>
      </w:r>
      <w:r w:rsidR="006D21CD" w:rsidRPr="00147EFC">
        <w:rPr>
          <w:rFonts w:ascii="Browallia New" w:hAnsi="Browallia New" w:cs="Browallia New"/>
          <w:i w:val="0"/>
          <w:color w:val="002060"/>
        </w:rPr>
        <w:t>Compensation Type</w:t>
      </w:r>
      <w:r w:rsidRPr="00147EFC">
        <w:rPr>
          <w:rFonts w:ascii="Browallia New" w:hAnsi="Browallia New" w:cs="Browallia New"/>
          <w:i w:val="0"/>
          <w:color w:val="002060"/>
        </w:rPr>
        <w:t>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147EFC" w:rsidRPr="00147EFC" w14:paraId="5655082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DB0647" w14:textId="77777777" w:rsidR="00DD0830" w:rsidRPr="00147EFC" w:rsidRDefault="00DD0830">
            <w:pPr>
              <w:rPr>
                <w:rFonts w:eastAsia="Arial Unicode MS"/>
                <w:b w:val="0"/>
                <w:bCs w:val="0"/>
                <w:caps/>
              </w:rPr>
            </w:pPr>
            <w:r w:rsidRPr="00147EFC">
              <w:rPr>
                <w:rFonts w:eastAsia="Arial Unicode MS"/>
              </w:rPr>
              <w:t>Q</w:t>
            </w:r>
            <w:r w:rsidRPr="00147EFC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32BE74B" w14:textId="5CC43372" w:rsidR="00DD0830" w:rsidRPr="00147EFC" w:rsidRDefault="00DD083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147EFC">
              <w:rPr>
                <w:rFonts w:eastAsia="Arial Unicode MS"/>
                <w:cs/>
              </w:rPr>
              <w:t>หากโครงการ</w:t>
            </w:r>
            <w:r w:rsidR="00527581" w:rsidRPr="00147EFC">
              <w:rPr>
                <w:rFonts w:eastAsia="Arial Unicode MS" w:hint="cs"/>
                <w:cs/>
              </w:rPr>
              <w:t>การชดเชย</w:t>
            </w:r>
            <w:r w:rsidR="00D46A1A" w:rsidRPr="00147EFC">
              <w:rPr>
                <w:rFonts w:eastAsia="Arial Unicode MS" w:hint="cs"/>
                <w:cs/>
              </w:rPr>
              <w:t xml:space="preserve"> </w:t>
            </w:r>
            <w:r w:rsidR="00D46A1A" w:rsidRPr="00147EFC">
              <w:rPr>
                <w:rFonts w:eastAsia="Arial Unicode MS"/>
              </w:rPr>
              <w:t xml:space="preserve">Compensation Type </w:t>
            </w:r>
            <w:r w:rsidRPr="00147EFC">
              <w:rPr>
                <w:rFonts w:eastAsia="Arial Unicode MS"/>
                <w:cs/>
              </w:rPr>
              <w:t xml:space="preserve">มากกว่า 1 </w:t>
            </w:r>
            <w:r w:rsidR="00527581" w:rsidRPr="00147EFC">
              <w:rPr>
                <w:rFonts w:eastAsia="Arial Unicode MS" w:hint="cs"/>
                <w:cs/>
              </w:rPr>
              <w:t>ประเภท</w:t>
            </w:r>
            <w:r w:rsidRPr="00147EFC">
              <w:rPr>
                <w:rFonts w:eastAsia="Arial Unicode MS"/>
                <w:cs/>
              </w:rPr>
              <w:t xml:space="preserve"> ให้รายงานข้อมูลอย่างไร</w:t>
            </w:r>
          </w:p>
        </w:tc>
      </w:tr>
      <w:tr w:rsidR="00147EFC" w:rsidRPr="00147EFC" w14:paraId="3ABED67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726AD31" w14:textId="77777777" w:rsidR="00DD0830" w:rsidRPr="00147EFC" w:rsidRDefault="00DD0830">
            <w:pPr>
              <w:rPr>
                <w:rFonts w:eastAsia="Arial Unicode MS"/>
                <w:b w:val="0"/>
                <w:bCs w:val="0"/>
              </w:rPr>
            </w:pPr>
            <w:r w:rsidRPr="00147EFC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1858ED6C" w14:textId="77777777" w:rsidR="00DD0830" w:rsidRPr="00147EFC" w:rsidRDefault="00DD08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147EFC">
              <w:rPr>
                <w:rFonts w:eastAsia="Arial Unicode MS"/>
                <w:cs/>
              </w:rPr>
              <w:t>รายงาน</w:t>
            </w:r>
            <w:r w:rsidR="009506DE" w:rsidRPr="00147EFC">
              <w:rPr>
                <w:rFonts w:eastAsia="Arial Unicode MS" w:hint="cs"/>
                <w:cs/>
              </w:rPr>
              <w:t xml:space="preserve"> </w:t>
            </w:r>
            <w:r w:rsidR="009506DE" w:rsidRPr="00147EFC">
              <w:rPr>
                <w:rFonts w:eastAsia="Arial Unicode MS"/>
              </w:rPr>
              <w:t xml:space="preserve">Compensation Type </w:t>
            </w:r>
            <w:r w:rsidR="009506DE" w:rsidRPr="00147EFC">
              <w:rPr>
                <w:rFonts w:eastAsia="Arial Unicode MS" w:hint="cs"/>
                <w:cs/>
              </w:rPr>
              <w:t>ทุก</w:t>
            </w:r>
            <w:r w:rsidR="000A106F" w:rsidRPr="00147EFC">
              <w:rPr>
                <w:rFonts w:eastAsia="Arial Unicode MS" w:hint="cs"/>
                <w:cs/>
              </w:rPr>
              <w:t>ประเภทที่เข้าเงื่อนไข</w:t>
            </w:r>
          </w:p>
          <w:p w14:paraId="5830AD71" w14:textId="77777777" w:rsidR="000A106F" w:rsidRPr="00147EFC" w:rsidRDefault="000A106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32A1B1D5" w14:textId="542D5AFA" w:rsidR="000A106F" w:rsidRPr="00147EFC" w:rsidRDefault="000A106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147EFC">
              <w:rPr>
                <w:rFonts w:eastAsia="Arial Unicode MS" w:hint="cs"/>
                <w:cs/>
              </w:rPr>
              <w:t>หากโครงการ</w:t>
            </w:r>
            <w:r w:rsidR="00527581" w:rsidRPr="00147EFC">
              <w:rPr>
                <w:rFonts w:eastAsia="Arial Unicode MS" w:hint="cs"/>
                <w:cs/>
              </w:rPr>
              <w:t>มีการชดเชย</w:t>
            </w:r>
            <w:r w:rsidRPr="00147EFC">
              <w:rPr>
                <w:rFonts w:eastAsia="Arial Unicode MS" w:hint="cs"/>
                <w:cs/>
              </w:rPr>
              <w:t xml:space="preserve"> </w:t>
            </w:r>
            <w:r w:rsidRPr="00147EFC">
              <w:rPr>
                <w:rFonts w:eastAsia="Arial Unicode MS"/>
              </w:rPr>
              <w:t xml:space="preserve">Compensation Type </w:t>
            </w:r>
            <w:r w:rsidRPr="00147EFC">
              <w:rPr>
                <w:rFonts w:eastAsia="Arial Unicode MS" w:hint="cs"/>
                <w:cs/>
              </w:rPr>
              <w:t>ทั้ง</w:t>
            </w:r>
            <w:r w:rsidR="00F97787" w:rsidRPr="00147EFC">
              <w:rPr>
                <w:rFonts w:eastAsia="Arial Unicode MS" w:hint="cs"/>
                <w:cs/>
              </w:rPr>
              <w:t xml:space="preserve"> </w:t>
            </w:r>
            <w:r w:rsidR="00F97787" w:rsidRPr="00147EFC">
              <w:rPr>
                <w:rFonts w:eastAsia="Arial Unicode MS"/>
                <w:cs/>
              </w:rPr>
              <w:t>ชดเชยความเสียหายในส่วนของดอกเบี้ยเงินให้สินเชื่อ</w:t>
            </w:r>
            <w:r w:rsidR="00F97787" w:rsidRPr="00147EFC">
              <w:rPr>
                <w:rFonts w:eastAsia="Arial Unicode MS" w:hint="cs"/>
                <w:cs/>
              </w:rPr>
              <w:t xml:space="preserve"> และ</w:t>
            </w:r>
            <w:r w:rsidR="00B145E3" w:rsidRPr="00147EFC">
              <w:rPr>
                <w:rFonts w:eastAsia="Arial Unicode MS"/>
                <w:cs/>
              </w:rPr>
              <w:t>ชดเชยความเสียหายในส่วนของค่าใช้จ่ายดำเนินงานหรือบริหาร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10"/>
              <w:gridCol w:w="1701"/>
              <w:gridCol w:w="2636"/>
              <w:gridCol w:w="1049"/>
              <w:gridCol w:w="2717"/>
            </w:tblGrid>
            <w:tr w:rsidR="00147EFC" w:rsidRPr="00147EFC" w14:paraId="30403044" w14:textId="77777777" w:rsidTr="000E406C">
              <w:tc>
                <w:tcPr>
                  <w:tcW w:w="1310" w:type="dxa"/>
                </w:tcPr>
                <w:p w14:paraId="564AE746" w14:textId="77777777" w:rsidR="00BE6A78" w:rsidRPr="00147EFC" w:rsidRDefault="00BE6A78" w:rsidP="00BE6A78">
                  <w:pPr>
                    <w:jc w:val="thaiDistribute"/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Data Date</w:t>
                  </w:r>
                </w:p>
              </w:tc>
              <w:tc>
                <w:tcPr>
                  <w:tcW w:w="1701" w:type="dxa"/>
                </w:tcPr>
                <w:p w14:paraId="12974592" w14:textId="1E8E5C85" w:rsidR="00BE6A78" w:rsidRPr="00147EFC" w:rsidRDefault="00764CE3" w:rsidP="00BE6A78">
                  <w:pPr>
                    <w:jc w:val="thaiDistribute"/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SFI Policy Code</w:t>
                  </w:r>
                </w:p>
              </w:tc>
              <w:tc>
                <w:tcPr>
                  <w:tcW w:w="2636" w:type="dxa"/>
                </w:tcPr>
                <w:p w14:paraId="50549D0C" w14:textId="07FBD022" w:rsidR="00BE6A78" w:rsidRPr="00147EFC" w:rsidRDefault="00294B95" w:rsidP="00BE6A78">
                  <w:pPr>
                    <w:jc w:val="thaiDistribute"/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Project Name</w:t>
                  </w:r>
                </w:p>
              </w:tc>
              <w:tc>
                <w:tcPr>
                  <w:tcW w:w="1049" w:type="dxa"/>
                </w:tcPr>
                <w:p w14:paraId="5919B93D" w14:textId="51726E8D" w:rsidR="00BE6A78" w:rsidRPr="00147EFC" w:rsidRDefault="006352FD" w:rsidP="00BE6A78">
                  <w:pPr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PSA Flag</w:t>
                  </w:r>
                </w:p>
              </w:tc>
              <w:tc>
                <w:tcPr>
                  <w:tcW w:w="2717" w:type="dxa"/>
                </w:tcPr>
                <w:p w14:paraId="4AE437DF" w14:textId="625AC9DA" w:rsidR="00BE6A78" w:rsidRPr="00147EFC" w:rsidRDefault="000E406C" w:rsidP="00BE6A78">
                  <w:pPr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Compensation Type</w:t>
                  </w:r>
                </w:p>
              </w:tc>
            </w:tr>
            <w:tr w:rsidR="00147EFC" w:rsidRPr="00147EFC" w14:paraId="79604468" w14:textId="77777777" w:rsidTr="000E406C">
              <w:tc>
                <w:tcPr>
                  <w:tcW w:w="1310" w:type="dxa"/>
                </w:tcPr>
                <w:p w14:paraId="29887AC5" w14:textId="14421625" w:rsidR="00BE6A78" w:rsidRPr="00147EFC" w:rsidRDefault="00BE6A78" w:rsidP="00BE6A78">
                  <w:pPr>
                    <w:jc w:val="thaiDistribute"/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202</w:t>
                  </w:r>
                  <w:r w:rsidR="000E406C" w:rsidRPr="00147EFC">
                    <w:rPr>
                      <w:rFonts w:eastAsia="Arial Unicode MS"/>
                    </w:rPr>
                    <w:t>5</w:t>
                  </w:r>
                  <w:r w:rsidRPr="00147EFC">
                    <w:rPr>
                      <w:rFonts w:eastAsia="Arial Unicode MS"/>
                    </w:rPr>
                    <w:t>-0</w:t>
                  </w:r>
                  <w:r w:rsidR="000E406C" w:rsidRPr="00147EFC">
                    <w:rPr>
                      <w:rFonts w:eastAsia="Arial Unicode MS"/>
                    </w:rPr>
                    <w:t>7</w:t>
                  </w:r>
                  <w:r w:rsidRPr="00147EFC">
                    <w:rPr>
                      <w:rFonts w:eastAsia="Arial Unicode MS"/>
                    </w:rPr>
                    <w:t>-31</w:t>
                  </w:r>
                </w:p>
              </w:tc>
              <w:tc>
                <w:tcPr>
                  <w:tcW w:w="1701" w:type="dxa"/>
                </w:tcPr>
                <w:p w14:paraId="73DA97C7" w14:textId="464D463F" w:rsidR="00BE6A78" w:rsidRPr="00147EFC" w:rsidRDefault="000E406C" w:rsidP="00BE6A78">
                  <w:pPr>
                    <w:jc w:val="thaiDistribute"/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SFI001</w:t>
                  </w:r>
                </w:p>
              </w:tc>
              <w:tc>
                <w:tcPr>
                  <w:tcW w:w="2636" w:type="dxa"/>
                </w:tcPr>
                <w:p w14:paraId="23FDA0AF" w14:textId="651F08A5" w:rsidR="00BE6A78" w:rsidRPr="00147EFC" w:rsidRDefault="000E406C" w:rsidP="00BE6A78">
                  <w:pPr>
                    <w:jc w:val="thaiDistribute"/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 w:hint="cs"/>
                      <w:cs/>
                    </w:rPr>
                    <w:t>โครงการช่วยเหลือลูกหนี้</w:t>
                  </w:r>
                  <w:r w:rsidRPr="00147EFC">
                    <w:rPr>
                      <w:rFonts w:eastAsia="Arial Unicode MS"/>
                    </w:rPr>
                    <w:t>XXXX</w:t>
                  </w:r>
                </w:p>
              </w:tc>
              <w:tc>
                <w:tcPr>
                  <w:tcW w:w="1049" w:type="dxa"/>
                </w:tcPr>
                <w:p w14:paraId="540A28EC" w14:textId="3D63F75C" w:rsidR="00BE6A78" w:rsidRPr="00147EFC" w:rsidRDefault="000E406C" w:rsidP="004711D7">
                  <w:pPr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1</w:t>
                  </w:r>
                </w:p>
              </w:tc>
              <w:tc>
                <w:tcPr>
                  <w:tcW w:w="2717" w:type="dxa"/>
                </w:tcPr>
                <w:p w14:paraId="24D0CD4A" w14:textId="07910B26" w:rsidR="00BE6A78" w:rsidRPr="00147EFC" w:rsidRDefault="004711D7" w:rsidP="004711D7">
                  <w:pPr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2007200001</w:t>
                  </w:r>
                </w:p>
              </w:tc>
            </w:tr>
            <w:tr w:rsidR="00147EFC" w:rsidRPr="00147EFC" w14:paraId="4A34EE56" w14:textId="77777777" w:rsidTr="000E406C">
              <w:tc>
                <w:tcPr>
                  <w:tcW w:w="1310" w:type="dxa"/>
                </w:tcPr>
                <w:p w14:paraId="7D2D3048" w14:textId="4308EAD4" w:rsidR="00BE6A78" w:rsidRPr="00147EFC" w:rsidRDefault="00BE6A78" w:rsidP="00BE6A78">
                  <w:pPr>
                    <w:jc w:val="thaiDistribute"/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202</w:t>
                  </w:r>
                  <w:r w:rsidR="000E406C" w:rsidRPr="00147EFC">
                    <w:rPr>
                      <w:rFonts w:eastAsia="Arial Unicode MS"/>
                    </w:rPr>
                    <w:t>5</w:t>
                  </w:r>
                  <w:r w:rsidRPr="00147EFC">
                    <w:rPr>
                      <w:rFonts w:eastAsia="Arial Unicode MS"/>
                    </w:rPr>
                    <w:t>-0</w:t>
                  </w:r>
                  <w:r w:rsidR="000E406C" w:rsidRPr="00147EFC">
                    <w:rPr>
                      <w:rFonts w:eastAsia="Arial Unicode MS"/>
                    </w:rPr>
                    <w:t>7</w:t>
                  </w:r>
                  <w:r w:rsidRPr="00147EFC">
                    <w:rPr>
                      <w:rFonts w:eastAsia="Arial Unicode MS"/>
                    </w:rPr>
                    <w:t>-31</w:t>
                  </w:r>
                </w:p>
              </w:tc>
              <w:tc>
                <w:tcPr>
                  <w:tcW w:w="1701" w:type="dxa"/>
                </w:tcPr>
                <w:p w14:paraId="49A22694" w14:textId="0B3CAAB1" w:rsidR="00BE6A78" w:rsidRPr="00147EFC" w:rsidRDefault="000E406C" w:rsidP="00BE6A78">
                  <w:pPr>
                    <w:jc w:val="thaiDistribute"/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SFI001</w:t>
                  </w:r>
                </w:p>
              </w:tc>
              <w:tc>
                <w:tcPr>
                  <w:tcW w:w="2636" w:type="dxa"/>
                </w:tcPr>
                <w:p w14:paraId="6CAECF4F" w14:textId="45FD1CA4" w:rsidR="00BE6A78" w:rsidRPr="00147EFC" w:rsidRDefault="000E406C" w:rsidP="00BE6A78">
                  <w:pPr>
                    <w:jc w:val="thaiDistribute"/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 w:hint="cs"/>
                      <w:cs/>
                    </w:rPr>
                    <w:t>โครงการช่วยเหลือลูกหนี้</w:t>
                  </w:r>
                  <w:r w:rsidRPr="00147EFC">
                    <w:rPr>
                      <w:rFonts w:eastAsia="Arial Unicode MS"/>
                    </w:rPr>
                    <w:t>XXXX</w:t>
                  </w:r>
                </w:p>
              </w:tc>
              <w:tc>
                <w:tcPr>
                  <w:tcW w:w="1049" w:type="dxa"/>
                </w:tcPr>
                <w:p w14:paraId="0953F7D9" w14:textId="313B689C" w:rsidR="00BE6A78" w:rsidRPr="00147EFC" w:rsidRDefault="000E406C" w:rsidP="004711D7">
                  <w:pPr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1</w:t>
                  </w:r>
                </w:p>
              </w:tc>
              <w:tc>
                <w:tcPr>
                  <w:tcW w:w="2717" w:type="dxa"/>
                </w:tcPr>
                <w:p w14:paraId="7557F3E7" w14:textId="0D771306" w:rsidR="00BE6A78" w:rsidRPr="00147EFC" w:rsidRDefault="00A9447B" w:rsidP="004711D7">
                  <w:pPr>
                    <w:rPr>
                      <w:rFonts w:eastAsia="Arial Unicode MS"/>
                    </w:rPr>
                  </w:pPr>
                  <w:r w:rsidRPr="00147EFC">
                    <w:rPr>
                      <w:rFonts w:eastAsia="Arial Unicode MS"/>
                    </w:rPr>
                    <w:t>2007200004</w:t>
                  </w:r>
                </w:p>
              </w:tc>
            </w:tr>
          </w:tbl>
          <w:p w14:paraId="2F7FF582" w14:textId="77777777" w:rsidR="00BE6A78" w:rsidRPr="00147EFC" w:rsidRDefault="00BE6A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</w:p>
          <w:p w14:paraId="41CEEF4B" w14:textId="36FC7216" w:rsidR="00BE6A78" w:rsidRPr="00147EFC" w:rsidRDefault="00BE6A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147EFC">
              <w:rPr>
                <w:rFonts w:eastAsia="Arial Unicode MS" w:hint="cs"/>
                <w:cs/>
              </w:rPr>
              <w:t>โดย</w:t>
            </w:r>
            <w:r w:rsidR="00A9447B" w:rsidRPr="00147EFC">
              <w:rPr>
                <w:rFonts w:eastAsia="Arial Unicode MS" w:hint="cs"/>
                <w:cs/>
              </w:rPr>
              <w:t>จากโครงสร้างการรายงาน ได้รองรับกรณีที่โครงการธุรกรรมนโยบายรัฐ และมาตรการช่วยเหลือที่เกี่ยวข้องกับสถาบันการเงินเฉพาะกิจมี</w:t>
            </w:r>
            <w:r w:rsidR="00527581" w:rsidRPr="00147EFC">
              <w:rPr>
                <w:rFonts w:eastAsia="Arial Unicode MS" w:hint="cs"/>
                <w:cs/>
              </w:rPr>
              <w:t>การชดเชย</w:t>
            </w:r>
            <w:r w:rsidR="00504A4B" w:rsidRPr="00147EFC">
              <w:rPr>
                <w:rFonts w:eastAsia="Arial Unicode MS" w:hint="cs"/>
                <w:cs/>
              </w:rPr>
              <w:t xml:space="preserve"> </w:t>
            </w:r>
            <w:r w:rsidR="00504A4B" w:rsidRPr="00147EFC">
              <w:rPr>
                <w:rFonts w:eastAsia="Arial Unicode MS"/>
              </w:rPr>
              <w:t>Co</w:t>
            </w:r>
            <w:r w:rsidR="00527581" w:rsidRPr="00147EFC">
              <w:rPr>
                <w:rFonts w:eastAsia="Arial Unicode MS"/>
              </w:rPr>
              <w:t>m</w:t>
            </w:r>
            <w:r w:rsidR="00504A4B" w:rsidRPr="00147EFC">
              <w:rPr>
                <w:rFonts w:eastAsia="Arial Unicode MS"/>
              </w:rPr>
              <w:t xml:space="preserve">pensation Type </w:t>
            </w:r>
            <w:r w:rsidR="00504A4B" w:rsidRPr="00147EFC">
              <w:rPr>
                <w:rFonts w:eastAsia="Arial Unicode MS" w:hint="cs"/>
                <w:cs/>
              </w:rPr>
              <w:t xml:space="preserve">มากกว่า </w:t>
            </w:r>
            <w:r w:rsidR="00504A4B" w:rsidRPr="00147EFC">
              <w:rPr>
                <w:rFonts w:eastAsia="Arial Unicode MS"/>
              </w:rPr>
              <w:t xml:space="preserve">1 </w:t>
            </w:r>
            <w:r w:rsidR="00504A4B" w:rsidRPr="00147EFC">
              <w:rPr>
                <w:rFonts w:eastAsia="Arial Unicode MS" w:hint="cs"/>
                <w:cs/>
              </w:rPr>
              <w:t>ประเภท</w:t>
            </w:r>
            <w:r w:rsidR="003B6044" w:rsidRPr="00147EFC">
              <w:rPr>
                <w:rFonts w:eastAsia="Arial Unicode MS" w:hint="cs"/>
                <w:cs/>
              </w:rPr>
              <w:t xml:space="preserve"> </w:t>
            </w:r>
          </w:p>
        </w:tc>
      </w:tr>
    </w:tbl>
    <w:p w14:paraId="53294E1C" w14:textId="43E69CFF" w:rsidR="007C28CB" w:rsidRPr="0066785D" w:rsidRDefault="007C28CB" w:rsidP="0066785D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FF0000"/>
        </w:rPr>
      </w:pPr>
      <w:r w:rsidRPr="00BE69F2">
        <w:br w:type="page"/>
      </w:r>
    </w:p>
    <w:p w14:paraId="76C0254C" w14:textId="3E014E65" w:rsidR="007C28CB" w:rsidRPr="00BE69F2" w:rsidRDefault="007C28CB" w:rsidP="009A6773">
      <w:pPr>
        <w:pStyle w:val="Heading2"/>
        <w:numPr>
          <w:ilvl w:val="0"/>
          <w:numId w:val="0"/>
        </w:numPr>
        <w:spacing w:before="0" w:line="240" w:lineRule="auto"/>
      </w:pPr>
      <w:bookmarkStart w:id="109" w:name="_Toc116233312"/>
      <w:bookmarkStart w:id="110" w:name="_Toc116233336"/>
      <w:bookmarkStart w:id="111" w:name="_Toc207049931"/>
      <w:r w:rsidRPr="00BE69F2">
        <w:t>2. Application</w:t>
      </w:r>
      <w:bookmarkEnd w:id="109"/>
      <w:bookmarkEnd w:id="110"/>
      <w:bookmarkEnd w:id="111"/>
    </w:p>
    <w:p w14:paraId="4463C826" w14:textId="77777777" w:rsidR="007C28CB" w:rsidRPr="00BE69F2" w:rsidRDefault="007C28CB" w:rsidP="009A6773">
      <w:pPr>
        <w:pStyle w:val="Heading3"/>
        <w:spacing w:before="0" w:after="120" w:line="240" w:lineRule="auto"/>
      </w:pPr>
      <w:bookmarkStart w:id="112" w:name="_Toc61631336"/>
      <w:bookmarkStart w:id="113" w:name="_Toc69663313"/>
      <w:bookmarkStart w:id="114" w:name="_Toc116233313"/>
      <w:bookmarkStart w:id="115" w:name="_Toc116233337"/>
      <w:bookmarkStart w:id="116" w:name="_Toc207049932"/>
      <w:bookmarkStart w:id="117" w:name="_Toc69663348"/>
      <w:r w:rsidRPr="00BE69F2">
        <w:t>2</w:t>
      </w:r>
      <w:r w:rsidRPr="00BE69F2">
        <w:rPr>
          <w:cs/>
        </w:rPr>
        <w:t>.</w:t>
      </w:r>
      <w:r w:rsidRPr="00BE69F2">
        <w:t xml:space="preserve">1 Application </w:t>
      </w:r>
      <w:r w:rsidRPr="00BE69F2">
        <w:rPr>
          <w:cs/>
        </w:rPr>
        <w:t>(</w:t>
      </w:r>
      <w:r w:rsidRPr="00BE69F2">
        <w:t>DER_APP</w:t>
      </w:r>
      <w:r w:rsidRPr="00BE69F2">
        <w:rPr>
          <w:cs/>
        </w:rPr>
        <w:t>)</w:t>
      </w:r>
      <w:bookmarkEnd w:id="112"/>
      <w:bookmarkEnd w:id="113"/>
      <w:bookmarkEnd w:id="114"/>
      <w:bookmarkEnd w:id="115"/>
      <w:bookmarkEnd w:id="116"/>
    </w:p>
    <w:p w14:paraId="4302373E" w14:textId="77777777" w:rsidR="007C28CB" w:rsidRPr="00BE69F2" w:rsidRDefault="007C28CB" w:rsidP="002B5A2D">
      <w:pPr>
        <w:pStyle w:val="Heading5"/>
      </w:pPr>
      <w:bookmarkStart w:id="118" w:name="_Toc69663347"/>
      <w:bookmarkStart w:id="119" w:name="_Hlk112769576"/>
      <w:r w:rsidRPr="00BE69F2">
        <w:t>General Questions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8DF2F8E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470E0C68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00FEC52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วัตถุประสงค์และขอบเขตการรายงานข้อมูลกลุ่ม </w:t>
            </w:r>
            <w:r w:rsidRPr="00BE69F2">
              <w:t xml:space="preserve">Application </w:t>
            </w:r>
            <w:r w:rsidRPr="00BE69F2">
              <w:rPr>
                <w:cs/>
              </w:rPr>
              <w:t>เป็นอย่างไร</w:t>
            </w:r>
          </w:p>
        </w:tc>
      </w:tr>
      <w:tr w:rsidR="00BE69F2" w:rsidRPr="00BE69F2" w14:paraId="6754F6FC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35303D1E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7" w:type="dxa"/>
          </w:tcPr>
          <w:p w14:paraId="16A587BC" w14:textId="278161F9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วัตถุประสงค์ในการรายงาน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>กลุ่ม</w:t>
            </w:r>
            <w:r w:rsidRPr="00BE69F2">
              <w:t xml:space="preserve"> 2 Application </w:t>
            </w:r>
            <w:r w:rsidRPr="00BE69F2">
              <w:rPr>
                <w:cs/>
              </w:rPr>
              <w:t xml:space="preserve">คือ </w:t>
            </w:r>
            <w:r w:rsidRPr="008B5A88">
              <w:rPr>
                <w:cs/>
              </w:rPr>
              <w:t>ธปท. ต้องการทราบความต้องการสินเชื่อภายในประเทศเพื่อนำมาประเมินภาวะเศรษฐกิจ และคาดหวังว่าจะได้องค์ประกอบ</w:t>
            </w:r>
            <w:r w:rsidRPr="00DC2FF7">
              <w:rPr>
                <w:cs/>
              </w:rPr>
              <w:t>ของข้อมูล</w:t>
            </w:r>
            <w:r w:rsidR="00761FB1" w:rsidRPr="00DC2FF7">
              <w:rPr>
                <w:rFonts w:hint="cs"/>
                <w:cs/>
              </w:rPr>
              <w:t>ขั้นต่ำ</w:t>
            </w:r>
            <w:r w:rsidRPr="00DC2FF7">
              <w:rPr>
                <w:cs/>
              </w:rPr>
              <w:t xml:space="preserve">เท่ากับที่ สง. นำไปใช้คำนวน </w:t>
            </w:r>
            <w:r w:rsidRPr="00DC2FF7">
              <w:t xml:space="preserve">Approval Rate </w:t>
            </w:r>
            <w:r w:rsidRPr="00DC2FF7">
              <w:rPr>
                <w:cs/>
              </w:rPr>
              <w:t>ภายในได้ ดังนั้น ขอบเขตการรายงาน</w:t>
            </w:r>
            <w:r w:rsidR="0009415B" w:rsidRPr="00DC2FF7">
              <w:rPr>
                <w:rFonts w:hint="cs"/>
                <w:cs/>
              </w:rPr>
              <w:t>ขั้นต่ำ</w:t>
            </w:r>
            <w:r w:rsidRPr="00DC2FF7">
              <w:rPr>
                <w:cs/>
              </w:rPr>
              <w:t xml:space="preserve"> คือ ให้รายงานตาม </w:t>
            </w:r>
            <w:r w:rsidRPr="00DC2FF7">
              <w:t xml:space="preserve">Objective </w:t>
            </w:r>
            <w:r w:rsidRPr="00DC2FF7">
              <w:rPr>
                <w:cs/>
              </w:rPr>
              <w:t xml:space="preserve">ที่ </w:t>
            </w:r>
            <w:r w:rsidRPr="00BE69F2">
              <w:rPr>
                <w:cs/>
              </w:rPr>
              <w:t xml:space="preserve">สง. นำไปคำนวณ </w:t>
            </w:r>
            <w:r w:rsidRPr="008F70B6">
              <w:t>Approval Rate</w:t>
            </w:r>
            <w:r w:rsidRPr="00BE69F2">
              <w:rPr>
                <w:cs/>
              </w:rPr>
              <w:t xml:space="preserve"> </w:t>
            </w:r>
            <w:r w:rsidR="00A92B0C">
              <w:rPr>
                <w:rFonts w:hint="cs"/>
                <w:cs/>
              </w:rPr>
              <w:t xml:space="preserve"> </w:t>
            </w:r>
          </w:p>
        </w:tc>
      </w:tr>
    </w:tbl>
    <w:p w14:paraId="41940A86" w14:textId="5F2EB774" w:rsidR="007C28CB" w:rsidRPr="000420A5" w:rsidRDefault="00A92B0C" w:rsidP="009A6773">
      <w:pPr>
        <w:spacing w:line="240" w:lineRule="auto"/>
        <w:rPr>
          <w:cs/>
        </w:rPr>
      </w:pPr>
      <w:r>
        <w:tab/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2B46C57E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67647C83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1509928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สำหรับการรายงานใน </w:t>
            </w:r>
            <w:r w:rsidRPr="00BE69F2">
              <w:t xml:space="preserve">Data Entity Group </w:t>
            </w:r>
            <w:r w:rsidRPr="00BE69F2">
              <w:rPr>
                <w:cs/>
              </w:rPr>
              <w:t xml:space="preserve">นี้ให้รายงานเฉพาะ </w:t>
            </w:r>
            <w:r w:rsidRPr="00BE69F2">
              <w:t xml:space="preserve">Customer Retail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SME </w:t>
            </w:r>
            <w:r w:rsidRPr="00BE69F2">
              <w:rPr>
                <w:cs/>
              </w:rPr>
              <w:t>ใช่หรือไม่ (ไม่รวมเงินให้สินเชื่อระหว่าง สง. และ ลูกค้ารายใหญ่)</w:t>
            </w:r>
          </w:p>
        </w:tc>
      </w:tr>
      <w:tr w:rsidR="00BE69F2" w:rsidRPr="00BE69F2" w14:paraId="6C55A41D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5513500F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27" w:type="dxa"/>
          </w:tcPr>
          <w:p w14:paraId="60F32EC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ใช่ ขอบเขตรายงาน คือ ลูกค้าที่เป็นบุคคลธรรมดายื่นคำขอสินเชื่อกับ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โดยมีวัตถุประสงค์เพื่ออุปโภคบริโภคหรือประกอบอาชีพ สำหรับนิติบุคคลหากมีคำขอสินเชื่อต้องรายงานด้วย เช่น </w:t>
            </w:r>
            <w:r w:rsidRPr="00BE69F2">
              <w:t xml:space="preserve">SME, Small SME </w:t>
            </w:r>
            <w:r w:rsidRPr="00BE69F2">
              <w:rPr>
                <w:cs/>
              </w:rPr>
              <w:t xml:space="preserve">แต่ไม่รวมเงินให้สินเชื่อระหว่าง สง. และ </w:t>
            </w:r>
            <w:r w:rsidRPr="00E16324">
              <w:rPr>
                <w:cs/>
              </w:rPr>
              <w:t>ลูกค้ารายใหญ่</w:t>
            </w:r>
          </w:p>
        </w:tc>
      </w:tr>
    </w:tbl>
    <w:p w14:paraId="2C85CBFF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0CCD6E78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23EFB900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3E98F3CA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หากมีการทำ </w:t>
            </w:r>
            <w:r w:rsidRPr="00BE69F2">
              <w:t xml:space="preserve">Pre-screen </w:t>
            </w:r>
            <w:r w:rsidRPr="00BE69F2">
              <w:rPr>
                <w:cs/>
              </w:rPr>
              <w:t>ลูกค้า เช่น สินเชื่อส่วนบุคคลรายย่อยเพื่ออุปโภคบริโภค จะอยู่ในขอบเขตที่ต้องรายงานหรือไม่</w:t>
            </w:r>
          </w:p>
        </w:tc>
      </w:tr>
      <w:tr w:rsidR="00BE69F2" w:rsidRPr="00BE69F2" w14:paraId="65D23904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40139C27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827" w:type="dxa"/>
          </w:tcPr>
          <w:p w14:paraId="4B5A649A" w14:textId="31367989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161059">
              <w:rPr>
                <w:cs/>
              </w:rPr>
              <w:t xml:space="preserve">วัตถุประสงค์ของ ธปท. ต้องการวิเคราะห์ความต้องการของสินเชื่อ และสามารถคำนวน </w:t>
            </w:r>
            <w:r w:rsidRPr="00161059">
              <w:t xml:space="preserve">Approval Rate </w:t>
            </w:r>
            <w:r w:rsidRPr="00161059">
              <w:rPr>
                <w:cs/>
              </w:rPr>
              <w:t>ได้สอดคล้องกับของ สง. ที่ใช้ในการติดตามภายใน</w:t>
            </w:r>
            <w:r w:rsidRPr="00161059">
              <w:t xml:space="preserve"> </w:t>
            </w:r>
            <w:r w:rsidRPr="00161059">
              <w:rPr>
                <w:cs/>
              </w:rPr>
              <w:t xml:space="preserve">ดังนั้น หาก </w:t>
            </w:r>
            <w:r w:rsidRPr="00161059">
              <w:t xml:space="preserve">Pre-screen </w:t>
            </w:r>
            <w:r w:rsidRPr="00161059">
              <w:rPr>
                <w:cs/>
              </w:rPr>
              <w:t xml:space="preserve">เป็นการพิจารณาเงื่อนไขการขอสินเชื่อของลูกค้าเพียงเบื้องต้น และ สง. ยังไม่ได้นับว่าเข้าสู่กระบวนการพิจารณาอนุมัติสินเชื่อให้ลูกค้าก็ไม่ต้องรายงาน </w:t>
            </w:r>
            <w:r w:rsidRPr="00161059">
              <w:t>Data Entity Group Application</w:t>
            </w:r>
            <w:r w:rsidRPr="00BE69F2">
              <w:t xml:space="preserve"> </w:t>
            </w:r>
          </w:p>
        </w:tc>
      </w:tr>
    </w:tbl>
    <w:p w14:paraId="4CE23CD2" w14:textId="1E8FD061" w:rsidR="007C28CB" w:rsidRPr="000A688A" w:rsidRDefault="00B6591B" w:rsidP="009A6773">
      <w:pPr>
        <w:spacing w:line="240" w:lineRule="auto"/>
        <w:rPr>
          <w:color w:val="FF0000"/>
        </w:rPr>
      </w:pPr>
      <w:r>
        <w:tab/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791749F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1E44337C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3977E4C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ข้อมูลการยื่นคำขอสินเชื่อและรายละเอียดที่เกี่ยวข้องใน </w:t>
            </w:r>
            <w:r w:rsidRPr="00BE69F2">
              <w:t>Data Entity 2</w:t>
            </w:r>
            <w:r w:rsidRPr="00BE69F2">
              <w:rPr>
                <w:cs/>
              </w:rPr>
              <w:t>.</w:t>
            </w:r>
            <w:r w:rsidRPr="00BE69F2">
              <w:t>1</w:t>
            </w:r>
            <w:r w:rsidRPr="00BE69F2">
              <w:rPr>
                <w:cs/>
              </w:rPr>
              <w:t xml:space="preserve"> </w:t>
            </w:r>
            <w:r w:rsidRPr="00BE69F2">
              <w:t>Application</w:t>
            </w:r>
            <w:r w:rsidRPr="00BE69F2">
              <w:rPr>
                <w:cs/>
              </w:rPr>
              <w:t xml:space="preserve"> กับข้อมูลประเภทสินเชื่อที่ยื่นคำขอใน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2.5 </w:t>
            </w:r>
            <w:r w:rsidRPr="00BE69F2">
              <w:t xml:space="preserve">Application Loan Type </w:t>
            </w:r>
            <w:r w:rsidRPr="00BE69F2">
              <w:rPr>
                <w:cs/>
              </w:rPr>
              <w:t>แตกต่างกันอย่างไร และต้องรายงานวันที่ของชุดข้อมูล (</w:t>
            </w:r>
            <w:r w:rsidRPr="00BE69F2">
              <w:t>Data Date</w:t>
            </w:r>
            <w:r w:rsidRPr="00BE69F2">
              <w:rPr>
                <w:cs/>
              </w:rPr>
              <w:t>) และเลขที่คำขอสินเชื่อหรือเลขที่อ้างอิงคำขอสินเชื่อภายในของ สง. (</w:t>
            </w:r>
            <w:r w:rsidRPr="00BE69F2">
              <w:t>Application Id</w:t>
            </w:r>
            <w:r w:rsidRPr="00BE69F2">
              <w:rPr>
                <w:cs/>
              </w:rPr>
              <w:t>) เหมือนกันหรือไม่</w:t>
            </w:r>
          </w:p>
        </w:tc>
      </w:tr>
      <w:tr w:rsidR="00BE69F2" w:rsidRPr="00BE69F2" w14:paraId="083263A3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3233E409" w14:textId="77777777" w:rsidR="007C28CB" w:rsidRPr="00BE69F2" w:rsidRDefault="007C28CB" w:rsidP="009A6773">
            <w:r w:rsidRPr="00BE69F2">
              <w:t>A4</w:t>
            </w:r>
          </w:p>
        </w:tc>
        <w:tc>
          <w:tcPr>
            <w:tcW w:w="9827" w:type="dxa"/>
          </w:tcPr>
          <w:p w14:paraId="0BBFF2C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เนื่องจากเอกสารคำขอสินเชื่อ </w:t>
            </w:r>
            <w:r w:rsidRPr="00BE69F2">
              <w:t xml:space="preserve">1 </w:t>
            </w:r>
            <w:r w:rsidRPr="00BE69F2">
              <w:rPr>
                <w:cs/>
              </w:rPr>
              <w:t>ฉบับ สามารถระบุประเภทสินเชื่อที่ต้องการได้หลายประเภท ดังนั้น</w:t>
            </w:r>
          </w:p>
          <w:p w14:paraId="5DD291E4" w14:textId="77777777" w:rsidR="007C28CB" w:rsidRPr="00BE69F2" w:rsidRDefault="007C28CB" w:rsidP="009A6773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>Data Entity 2</w:t>
            </w:r>
            <w:r w:rsidRPr="00BE69F2">
              <w:rPr>
                <w:cs/>
              </w:rPr>
              <w:t>.</w:t>
            </w:r>
            <w:r w:rsidRPr="00BE69F2">
              <w:t>1 Application</w:t>
            </w:r>
            <w:r w:rsidRPr="00BE69F2">
              <w:rPr>
                <w:cs/>
              </w:rPr>
              <w:t xml:space="preserve"> ให้รายงาน หากลูกค้ามีการยื่นคำขอสินเชื่อ</w:t>
            </w:r>
          </w:p>
          <w:p w14:paraId="7233B57C" w14:textId="77777777" w:rsidR="007C28CB" w:rsidRPr="00BE69F2" w:rsidRDefault="007C28CB" w:rsidP="009A6773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</w:t>
            </w:r>
            <w:r w:rsidRPr="00BE69F2">
              <w:rPr>
                <w:cs/>
              </w:rPr>
              <w:t xml:space="preserve">2.5 </w:t>
            </w:r>
            <w:r w:rsidRPr="00BE69F2">
              <w:t>Application Loan Type</w:t>
            </w:r>
            <w:r w:rsidRPr="00BE69F2">
              <w:rPr>
                <w:cs/>
              </w:rPr>
              <w:t xml:space="preserve"> ให้รายงาน หากคำขอสินเชื่อนั้นมีการระบุประเภทของสินเชื่อมาในคำขอ </w:t>
            </w:r>
          </w:p>
          <w:p w14:paraId="44C6583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โดยทั้ง </w:t>
            </w:r>
            <w:r w:rsidRPr="00BE69F2">
              <w:t xml:space="preserve">Data Entity 2.1 Application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2.5 Application Loan Type </w:t>
            </w:r>
            <w:r w:rsidRPr="00BE69F2">
              <w:rPr>
                <w:cs/>
              </w:rPr>
              <w:t xml:space="preserve">ให้ระบุ </w:t>
            </w:r>
            <w:r w:rsidRPr="00BE69F2">
              <w:t>Data Date</w:t>
            </w:r>
            <w:r w:rsidRPr="00BE69F2">
              <w:rPr>
                <w:cs/>
              </w:rPr>
              <w:t xml:space="preserve"> และ </w:t>
            </w:r>
            <w:r w:rsidRPr="00BE69F2">
              <w:t xml:space="preserve">Application Id </w:t>
            </w:r>
            <w:r w:rsidRPr="00BE69F2">
              <w:rPr>
                <w:cs/>
              </w:rPr>
              <w:t xml:space="preserve">มาเหมือนกันทั้งคู่ แต่หากใบคำขอไม่ระบุประเภทสินเชื่อไม่ต้องรายงาน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2.5 </w:t>
            </w:r>
            <w:r w:rsidRPr="00BE69F2">
              <w:t>Application Loan Type</w:t>
            </w:r>
          </w:p>
        </w:tc>
      </w:tr>
    </w:tbl>
    <w:p w14:paraId="10252628" w14:textId="77777777" w:rsidR="007C28CB" w:rsidRPr="00BE69F2" w:rsidRDefault="007C28CB" w:rsidP="009A6773">
      <w:pPr>
        <w:spacing w:line="240" w:lineRule="auto"/>
        <w:rPr>
          <w:cs/>
        </w:rPr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516A9E9A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7C357A02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2A96A8B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หากมีการเปลี่ยนผลิตภัณฑ์ และเพิ่มวงเงินของการอนุมัติสินเชื่อจะต้องรายงาน </w:t>
            </w:r>
            <w:r w:rsidRPr="00BE69F2">
              <w:t>Data Entity 2</w:t>
            </w:r>
            <w:r w:rsidRPr="00BE69F2">
              <w:rPr>
                <w:cs/>
              </w:rPr>
              <w:t>.</w:t>
            </w:r>
            <w:r w:rsidRPr="00BE69F2">
              <w:t xml:space="preserve">1 Application </w:t>
            </w:r>
            <w:r w:rsidRPr="00BE69F2">
              <w:rPr>
                <w:cs/>
              </w:rPr>
              <w:t xml:space="preserve">อย่างไร เช่น เดิมขออนุมัติสินเชื่อ </w:t>
            </w:r>
            <w:r w:rsidRPr="00BE69F2">
              <w:t>Nano Finance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100,000 </w:t>
            </w:r>
            <w:r w:rsidRPr="00BE69F2">
              <w:rPr>
                <w:cs/>
              </w:rPr>
              <w:t xml:space="preserve">บาท เปลี่ยนเป็น </w:t>
            </w:r>
            <w:r w:rsidRPr="00BE69F2">
              <w:t xml:space="preserve">Micro Finance 150,000 </w:t>
            </w:r>
            <w:r w:rsidRPr="00BE69F2">
              <w:rPr>
                <w:cs/>
              </w:rPr>
              <w:t xml:space="preserve">บาท </w:t>
            </w:r>
          </w:p>
          <w:p w14:paraId="70D47157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โดยมีการเปลี่ยนแปลง คือ</w:t>
            </w:r>
          </w:p>
          <w:p w14:paraId="210CFB29" w14:textId="77777777" w:rsidR="007C28CB" w:rsidRPr="00BE69F2" w:rsidRDefault="007C28CB" w:rsidP="009A6773">
            <w:pPr>
              <w:pStyle w:val="ListParagraph"/>
              <w:numPr>
                <w:ilvl w:val="0"/>
                <w:numId w:val="13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เพิ่มวงเงิน โดยยื่นคำขอสินเชื่อใหม่จำนวน </w:t>
            </w:r>
            <w:r w:rsidRPr="00BE69F2">
              <w:t xml:space="preserve">50,000 </w:t>
            </w:r>
            <w:r w:rsidRPr="00BE69F2">
              <w:rPr>
                <w:cs/>
              </w:rPr>
              <w:t xml:space="preserve">บาท </w:t>
            </w:r>
          </w:p>
          <w:p w14:paraId="0A0C24BF" w14:textId="77777777" w:rsidR="007C28CB" w:rsidRPr="00BE69F2" w:rsidRDefault="007C28CB" w:rsidP="009A6773">
            <w:pPr>
              <w:pStyle w:val="ListParagraph"/>
              <w:numPr>
                <w:ilvl w:val="0"/>
                <w:numId w:val="13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อัตราดอกเบี้ยเปลี่ยนจาก </w:t>
            </w:r>
            <w:r w:rsidRPr="00BE69F2">
              <w:t>33</w:t>
            </w:r>
            <w:r w:rsidRPr="00BE69F2">
              <w:rPr>
                <w:cs/>
              </w:rPr>
              <w:t xml:space="preserve">% เป็น </w:t>
            </w:r>
            <w:r w:rsidRPr="00BE69F2">
              <w:t>28</w:t>
            </w:r>
            <w:r w:rsidRPr="00BE69F2">
              <w:rPr>
                <w:cs/>
              </w:rPr>
              <w:t xml:space="preserve">% </w:t>
            </w:r>
          </w:p>
          <w:p w14:paraId="0EEA667E" w14:textId="77777777" w:rsidR="007C28CB" w:rsidRPr="00BE69F2" w:rsidRDefault="007C28CB" w:rsidP="009A6773">
            <w:pPr>
              <w:pStyle w:val="ListParagraph"/>
              <w:numPr>
                <w:ilvl w:val="0"/>
                <w:numId w:val="13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Product Program </w:t>
            </w:r>
            <w:r w:rsidRPr="00BE69F2">
              <w:rPr>
                <w:cs/>
              </w:rPr>
              <w:t xml:space="preserve">เปลี่ยน โดยใช้ </w:t>
            </w:r>
            <w:r w:rsidRPr="00BE69F2">
              <w:t xml:space="preserve">Account Id </w:t>
            </w:r>
            <w:r w:rsidRPr="00BE69F2">
              <w:rPr>
                <w:cs/>
              </w:rPr>
              <w:t xml:space="preserve">และ </w:t>
            </w:r>
            <w:r w:rsidRPr="00BE69F2">
              <w:t>Credit Line Id</w:t>
            </w:r>
            <w:r w:rsidRPr="00BE69F2">
              <w:rPr>
                <w:cs/>
              </w:rPr>
              <w:t xml:space="preserve"> เดิม</w:t>
            </w:r>
          </w:p>
        </w:tc>
      </w:tr>
      <w:tr w:rsidR="00BE69F2" w:rsidRPr="00BE69F2" w14:paraId="16CB7E8C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025367F2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827" w:type="dxa"/>
          </w:tcPr>
          <w:p w14:paraId="54C754E7" w14:textId="77777777" w:rsidR="007C28CB" w:rsidRPr="00BE69F2" w:rsidRDefault="007C28CB" w:rsidP="009A6773">
            <w:pPr>
              <w:pStyle w:val="ListParagraph"/>
              <w:numPr>
                <w:ilvl w:val="0"/>
                <w:numId w:val="14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ให้รายงานเอกสารคำขอสินเชื่อใหม่จำนวน </w:t>
            </w:r>
            <w:r w:rsidRPr="00BE69F2">
              <w:t xml:space="preserve">50,000 </w:t>
            </w:r>
            <w:r w:rsidRPr="00BE69F2">
              <w:rPr>
                <w:cs/>
              </w:rPr>
              <w:t xml:space="preserve">บาท ด้วย </w:t>
            </w:r>
            <w:r w:rsidRPr="00BE69F2">
              <w:t xml:space="preserve">Application Id </w:t>
            </w:r>
            <w:r w:rsidRPr="00BE69F2">
              <w:rPr>
                <w:cs/>
              </w:rPr>
              <w:t>ใหม่</w:t>
            </w:r>
          </w:p>
          <w:p w14:paraId="7E10FF47" w14:textId="77777777" w:rsidR="007C28CB" w:rsidRPr="00BE69F2" w:rsidRDefault="007C28CB" w:rsidP="009A6773">
            <w:pPr>
              <w:pStyle w:val="ListParagraph"/>
              <w:numPr>
                <w:ilvl w:val="0"/>
                <w:numId w:val="14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 </w:t>
            </w:r>
            <w:r w:rsidRPr="00BE69F2">
              <w:t xml:space="preserve">Update </w:t>
            </w:r>
            <w:r w:rsidRPr="00BE69F2">
              <w:rPr>
                <w:cs/>
              </w:rPr>
              <w:t>ข้อมูลในงวดใหม่</w:t>
            </w:r>
            <w:r w:rsidRPr="00BE69F2">
              <w:t xml:space="preserve"> </w:t>
            </w:r>
            <w:r w:rsidRPr="00BE69F2">
              <w:rPr>
                <w:cs/>
              </w:rPr>
              <w:t>ดังนี้</w:t>
            </w:r>
          </w:p>
          <w:p w14:paraId="6D1E4412" w14:textId="77777777" w:rsidR="007C28CB" w:rsidRPr="00BE69F2" w:rsidRDefault="007C28CB" w:rsidP="009A6773">
            <w:pPr>
              <w:pStyle w:val="ListParagraph"/>
              <w:numPr>
                <w:ilvl w:val="1"/>
                <w:numId w:val="13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ข้อมูลใน </w:t>
            </w:r>
            <w:r w:rsidRPr="00BE69F2">
              <w:t xml:space="preserve">Data Entity 6.1 Interest Plan </w:t>
            </w:r>
            <w:r w:rsidRPr="00BE69F2">
              <w:rPr>
                <w:cs/>
              </w:rPr>
              <w:t xml:space="preserve">ให้เป็น </w:t>
            </w:r>
            <w:r w:rsidRPr="00BE69F2">
              <w:t>28%</w:t>
            </w:r>
          </w:p>
          <w:p w14:paraId="3D265B5A" w14:textId="77777777" w:rsidR="007C28CB" w:rsidRPr="00BE69F2" w:rsidRDefault="007C28CB" w:rsidP="009A6773">
            <w:pPr>
              <w:pStyle w:val="ListParagraph"/>
              <w:numPr>
                <w:ilvl w:val="1"/>
                <w:numId w:val="13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ข้อมูลใน </w:t>
            </w:r>
            <w:r w:rsidRPr="00BE69F2">
              <w:t xml:space="preserve">Data Entity 1.2 Product Program </w:t>
            </w:r>
            <w:r w:rsidRPr="00BE69F2">
              <w:rPr>
                <w:cs/>
              </w:rPr>
              <w:t>ให้เป็นไปตามของใหม่</w:t>
            </w:r>
          </w:p>
          <w:p w14:paraId="038B6C6F" w14:textId="77777777" w:rsidR="007C28CB" w:rsidRPr="00BE69F2" w:rsidRDefault="007C28CB" w:rsidP="009A6773">
            <w:pPr>
              <w:pStyle w:val="ListParagraph"/>
              <w:numPr>
                <w:ilvl w:val="1"/>
                <w:numId w:val="13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หากมีการเพิ่มวงเงิน ไม่ต้องมีการ </w:t>
            </w:r>
            <w:r w:rsidRPr="00BE69F2">
              <w:t xml:space="preserve">Update Application Id </w:t>
            </w:r>
            <w:r w:rsidRPr="00BE69F2">
              <w:rPr>
                <w:cs/>
              </w:rPr>
              <w:t xml:space="preserve">ค่าใหม่ ทั้งนี้ ธปท. ได้ปรับค่า </w:t>
            </w:r>
            <w:r w:rsidRPr="00BE69F2">
              <w:t xml:space="preserve">Application Id </w:t>
            </w:r>
            <w:r w:rsidRPr="00BE69F2">
              <w:rPr>
                <w:cs/>
              </w:rPr>
              <w:t xml:space="preserve">ใน </w:t>
            </w:r>
            <w:r w:rsidRPr="00BE69F2">
              <w:t>Data Entity 5.1</w:t>
            </w:r>
            <w:r w:rsidRPr="00BE69F2">
              <w:rPr>
                <w:cs/>
              </w:rPr>
              <w:t xml:space="preserve"> </w:t>
            </w:r>
            <w:r w:rsidRPr="00BE69F2">
              <w:t>Credit Line</w:t>
            </w:r>
            <w:r w:rsidRPr="00BE69F2">
              <w:rPr>
                <w:cs/>
              </w:rPr>
              <w:t xml:space="preserve"> เป็น </w:t>
            </w:r>
            <w:r w:rsidRPr="00BE69F2">
              <w:t xml:space="preserve">Optional </w:t>
            </w:r>
            <w:r w:rsidRPr="00BE69F2">
              <w:rPr>
                <w:cs/>
              </w:rPr>
              <w:t>แล้ว</w:t>
            </w:r>
          </w:p>
        </w:tc>
      </w:tr>
    </w:tbl>
    <w:p w14:paraId="17C27862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0"/>
        <w:gridCol w:w="9824"/>
      </w:tblGrid>
      <w:tr w:rsidR="00BE69F2" w:rsidRPr="00BE69F2" w14:paraId="54D79C3A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  <w:shd w:val="clear" w:color="auto" w:fill="F2F2F2" w:themeFill="background1" w:themeFillShade="F2"/>
          </w:tcPr>
          <w:p w14:paraId="1A9111EF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6</w:t>
            </w:r>
          </w:p>
        </w:tc>
        <w:tc>
          <w:tcPr>
            <w:tcW w:w="9824" w:type="dxa"/>
            <w:shd w:val="clear" w:color="auto" w:fill="F2F2F2" w:themeFill="background1" w:themeFillShade="F2"/>
          </w:tcPr>
          <w:p w14:paraId="4A69B87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สมมติเดือนมกราคม</w:t>
            </w:r>
            <w:r w:rsidRPr="00BE69F2">
              <w:t xml:space="preserve"> Application </w:t>
            </w:r>
            <w:r w:rsidRPr="00BE69F2">
              <w:rPr>
                <w:cs/>
              </w:rPr>
              <w:t xml:space="preserve">มีผู้กู้ 2 ราย โดย สง. จะรายงานใน </w:t>
            </w:r>
            <w:r w:rsidRPr="00BE69F2">
              <w:t>Data Entity 2</w:t>
            </w:r>
            <w:r w:rsidRPr="00BE69F2">
              <w:rPr>
                <w:cs/>
              </w:rPr>
              <w:t>.</w:t>
            </w:r>
            <w:r w:rsidRPr="00BE69F2">
              <w:t>1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Application </w:t>
            </w:r>
            <w:r w:rsidRPr="00BE69F2">
              <w:rPr>
                <w:cs/>
              </w:rPr>
              <w:t>2.2</w:t>
            </w:r>
            <w:r w:rsidRPr="00BE69F2">
              <w:t xml:space="preserve"> Application Customer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2.6 Application Status </w:t>
            </w:r>
            <w:r w:rsidRPr="00BE69F2">
              <w:rPr>
                <w:cs/>
              </w:rPr>
              <w:t xml:space="preserve">ว่าเป็น </w:t>
            </w:r>
            <w:r w:rsidRPr="00BE69F2">
              <w:t>New Application</w:t>
            </w:r>
            <w:r w:rsidRPr="00BE69F2">
              <w:rPr>
                <w:cs/>
              </w:rPr>
              <w:t xml:space="preserve"> ต่อมาในเดือนกุมภาพันธ์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เดิมได้มีการเพิ่มผู้กู้เป็น </w:t>
            </w:r>
            <w:r w:rsidRPr="00BE69F2">
              <w:t>3</w:t>
            </w:r>
            <w:r w:rsidRPr="00BE69F2">
              <w:rPr>
                <w:cs/>
              </w:rPr>
              <w:t xml:space="preserve"> ราย ต้องรายงานข้อมูลใน </w:t>
            </w:r>
            <w:r w:rsidRPr="00BE69F2">
              <w:t>Data Entity 2.1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2.2 </w:t>
            </w:r>
            <w:r w:rsidRPr="00BE69F2">
              <w:t>Application Customer</w:t>
            </w:r>
            <w:r w:rsidRPr="00BE69F2">
              <w:rPr>
                <w:cs/>
              </w:rPr>
              <w:t xml:space="preserve"> และ </w:t>
            </w:r>
            <w:r w:rsidRPr="00BE69F2">
              <w:t>2.6</w:t>
            </w:r>
            <w:r w:rsidRPr="00BE69F2">
              <w:rPr>
                <w:cs/>
              </w:rPr>
              <w:t xml:space="preserve"> </w:t>
            </w:r>
            <w:r w:rsidRPr="00BE69F2">
              <w:t>Application Status</w:t>
            </w:r>
            <w:r w:rsidRPr="00BE69F2">
              <w:rPr>
                <w:cs/>
              </w:rPr>
              <w:t xml:space="preserve"> ด้วยหรือไม่ หากสถานะของ </w:t>
            </w:r>
            <w:r w:rsidRPr="00BE69F2">
              <w:t xml:space="preserve">Application </w:t>
            </w:r>
            <w:r w:rsidRPr="00BE69F2">
              <w:rPr>
                <w:cs/>
              </w:rPr>
              <w:t>ยังไม่มีการเปลี่ยนแปลงจากเดือนมกราคม</w:t>
            </w:r>
          </w:p>
        </w:tc>
      </w:tr>
      <w:tr w:rsidR="00BE69F2" w:rsidRPr="00BE69F2" w14:paraId="70FCF7BD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</w:tcPr>
          <w:p w14:paraId="6E9150D5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824" w:type="dxa"/>
          </w:tcPr>
          <w:p w14:paraId="57D6ED92" w14:textId="77777777" w:rsidR="007C28CB" w:rsidRPr="00BE69F2" w:rsidRDefault="007C28CB" w:rsidP="009A6773">
            <w:pPr>
              <w:tabs>
                <w:tab w:val="left" w:pos="214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ต้องรายงานด้วย โดยเดือนกุมภาพันธ์จะต้อง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ข้อมูลผู้กู้รายที่ 3 เข้ามาใน </w:t>
            </w:r>
            <w:r w:rsidRPr="00BE69F2">
              <w:t>Data Entity</w:t>
            </w:r>
            <w:r w:rsidRPr="00BE69F2">
              <w:rPr>
                <w:cs/>
              </w:rPr>
              <w:t xml:space="preserve"> 2.2 </w:t>
            </w:r>
            <w:r w:rsidRPr="00BE69F2">
              <w:t xml:space="preserve">Application Customer </w:t>
            </w:r>
            <w:r w:rsidRPr="00BE69F2">
              <w:rPr>
                <w:cs/>
              </w:rPr>
              <w:t>แต่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2.1 </w:t>
            </w:r>
            <w:r w:rsidRPr="00BE69F2">
              <w:t>Application</w:t>
            </w:r>
            <w:r w:rsidRPr="00BE69F2">
              <w:rPr>
                <w:cs/>
              </w:rPr>
              <w:t xml:space="preserve"> และ </w:t>
            </w:r>
            <w:r w:rsidRPr="00BE69F2">
              <w:t>2.6</w:t>
            </w:r>
            <w:r w:rsidRPr="00BE69F2">
              <w:rPr>
                <w:cs/>
              </w:rPr>
              <w:t xml:space="preserve"> </w:t>
            </w:r>
            <w:r w:rsidRPr="00BE69F2">
              <w:t>Application Status</w:t>
            </w:r>
            <w:r w:rsidRPr="00BE69F2">
              <w:rPr>
                <w:cs/>
              </w:rPr>
              <w:t xml:space="preserve"> หากไม่มีการเปลี่ยนแปลงไม่ต้องรายงานเข้ามา</w:t>
            </w:r>
          </w:p>
          <w:p w14:paraId="1518BC50" w14:textId="5140F5D9" w:rsidR="007C28CB" w:rsidRPr="00BE69F2" w:rsidRDefault="007C28CB" w:rsidP="009A6773">
            <w:pPr>
              <w:tabs>
                <w:tab w:val="left" w:pos="214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หลักการ คือ หากสถานะยังไม่เป็น </w:t>
            </w:r>
            <w:r w:rsidRPr="00BE69F2">
              <w:t xml:space="preserve">Approve </w:t>
            </w:r>
            <w:r w:rsidRPr="00BE69F2">
              <w:rPr>
                <w:cs/>
              </w:rPr>
              <w:t xml:space="preserve">แล้วรายละเอียดของ </w:t>
            </w:r>
            <w:r w:rsidRPr="00BE69F2">
              <w:t xml:space="preserve">Application </w:t>
            </w:r>
            <w:r w:rsidRPr="00BE69F2">
              <w:rPr>
                <w:cs/>
              </w:rPr>
              <w:t>มีการเปลี่ยนแปลง ขอให้รายงาน</w:t>
            </w:r>
            <w:r w:rsidRPr="00BE69F2">
              <w:t xml:space="preserve"> Update </w:t>
            </w:r>
            <w:r w:rsidRPr="00BE69F2">
              <w:rPr>
                <w:cs/>
              </w:rPr>
              <w:t xml:space="preserve">ข้อมูลเข้ามาด้วย </w:t>
            </w:r>
          </w:p>
        </w:tc>
      </w:tr>
    </w:tbl>
    <w:p w14:paraId="4AC72F5A" w14:textId="1FDD3588" w:rsidR="007C28CB" w:rsidRDefault="007C28CB" w:rsidP="009A6773">
      <w:pPr>
        <w:spacing w:line="240" w:lineRule="auto"/>
      </w:pPr>
    </w:p>
    <w:tbl>
      <w:tblPr>
        <w:tblStyle w:val="PlainTable2"/>
        <w:tblW w:w="10472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0"/>
        <w:gridCol w:w="9892"/>
      </w:tblGrid>
      <w:tr w:rsidR="0053448D" w:rsidRPr="00BE69F2" w14:paraId="0EDECE9F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  <w:shd w:val="clear" w:color="auto" w:fill="F2F2F2" w:themeFill="background1" w:themeFillShade="F2"/>
          </w:tcPr>
          <w:p w14:paraId="2230D7DB" w14:textId="77777777" w:rsidR="0053448D" w:rsidRPr="00BE69F2" w:rsidRDefault="0053448D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7</w:t>
            </w:r>
          </w:p>
        </w:tc>
        <w:tc>
          <w:tcPr>
            <w:tcW w:w="9892" w:type="dxa"/>
            <w:shd w:val="clear" w:color="auto" w:fill="F2F2F2" w:themeFill="background1" w:themeFillShade="F2"/>
          </w:tcPr>
          <w:p w14:paraId="46D5B072" w14:textId="77777777" w:rsidR="0053448D" w:rsidRPr="00BE69F2" w:rsidRDefault="0053448D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สำหรับบัตรเครดิตให้รายงานส่วนของ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เฉพาะลูกค้าที่ได้รับการ </w:t>
            </w:r>
            <w:r w:rsidRPr="00BE69F2">
              <w:t xml:space="preserve">Approved </w:t>
            </w:r>
            <w:r w:rsidRPr="00BE69F2">
              <w:rPr>
                <w:cs/>
              </w:rPr>
              <w:t>และมีการตั้งหนี้ของเดือนนั้นใช่หรือไม่</w:t>
            </w:r>
          </w:p>
        </w:tc>
      </w:tr>
      <w:tr w:rsidR="0053448D" w:rsidRPr="00BE69F2" w14:paraId="7157D2DA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</w:tcPr>
          <w:p w14:paraId="14A96F00" w14:textId="77777777" w:rsidR="0053448D" w:rsidRPr="00BE69F2" w:rsidRDefault="0053448D" w:rsidP="009A6773">
            <w:pPr>
              <w:rPr>
                <w:b w:val="0"/>
                <w:bCs w:val="0"/>
              </w:rPr>
            </w:pPr>
            <w:r w:rsidRPr="00BE69F2">
              <w:t>A7</w:t>
            </w:r>
          </w:p>
        </w:tc>
        <w:tc>
          <w:tcPr>
            <w:tcW w:w="9892" w:type="dxa"/>
          </w:tcPr>
          <w:p w14:paraId="4314002F" w14:textId="77777777" w:rsidR="0053448D" w:rsidRPr="00BE69F2" w:rsidRDefault="0053448D" w:rsidP="009A6773">
            <w:pPr>
              <w:tabs>
                <w:tab w:val="left" w:pos="214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ไม่ใช่ ให้รายงานทุก </w:t>
            </w:r>
            <w:r w:rsidRPr="00BE69F2">
              <w:t xml:space="preserve">Application </w:t>
            </w:r>
            <w:r w:rsidRPr="00BE69F2">
              <w:rPr>
                <w:cs/>
              </w:rPr>
              <w:t>ที่มีการยื่นสมัครตามงวดรายงาน</w:t>
            </w:r>
          </w:p>
        </w:tc>
      </w:tr>
    </w:tbl>
    <w:p w14:paraId="2F1A6210" w14:textId="77777777" w:rsidR="0053448D" w:rsidRPr="00BE69F2" w:rsidRDefault="0053448D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131547EC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67064AA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8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30D2A6D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หากเลือกส่งแบบ </w:t>
            </w:r>
            <w:r w:rsidRPr="00BE69F2">
              <w:t>Chunk</w:t>
            </w:r>
            <w:r w:rsidRPr="00BE69F2">
              <w:rPr>
                <w:cs/>
              </w:rPr>
              <w:t xml:space="preserve"> ขอทราบเงื่อนไขการหยุดรายงานข้อมูลใน </w:t>
            </w:r>
            <w:r w:rsidRPr="00BE69F2">
              <w:t xml:space="preserve">Data Entity Group </w:t>
            </w:r>
            <w:r w:rsidRPr="00BE69F2">
              <w:rPr>
                <w:cs/>
              </w:rPr>
              <w:t>ตามด้านล่าง</w:t>
            </w:r>
          </w:p>
          <w:p w14:paraId="1C57AB8D" w14:textId="77777777" w:rsidR="007C28CB" w:rsidRPr="00BE69F2" w:rsidRDefault="007C28CB" w:rsidP="009A6773">
            <w:pPr>
              <w:pStyle w:val="ListParagraph"/>
              <w:numPr>
                <w:ilvl w:val="0"/>
                <w:numId w:val="14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Application </w:t>
            </w:r>
            <w:r w:rsidRPr="00BE69F2">
              <w:rPr>
                <w:cs/>
              </w:rPr>
              <w:t xml:space="preserve">เช่น หากใบสมัครนี้มีวันที่ที่สมัครเกิน </w:t>
            </w:r>
            <w:r w:rsidRPr="00BE69F2">
              <w:t>1</w:t>
            </w:r>
            <w:r w:rsidRPr="00BE69F2">
              <w:rPr>
                <w:cs/>
              </w:rPr>
              <w:t xml:space="preserve"> ปีแล้ว ไม่นำส่งได้ ใช่หรือไม่</w:t>
            </w:r>
          </w:p>
          <w:p w14:paraId="6A5CF618" w14:textId="77777777" w:rsidR="007C28CB" w:rsidRPr="00BE69F2" w:rsidRDefault="007C28CB" w:rsidP="009A6773">
            <w:pPr>
              <w:pStyle w:val="ListParagrap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Interest </w:t>
            </w:r>
            <w:r w:rsidRPr="00BE69F2">
              <w:rPr>
                <w:cs/>
              </w:rPr>
              <w:t xml:space="preserve">อ้างอิงตาม </w:t>
            </w:r>
            <w:r w:rsidRPr="00BE69F2">
              <w:t xml:space="preserve">Account Status </w:t>
            </w:r>
            <w:r w:rsidRPr="00BE69F2">
              <w:rPr>
                <w:cs/>
              </w:rPr>
              <w:t>ใช่หรือไม่</w:t>
            </w:r>
          </w:p>
          <w:p w14:paraId="0B59E790" w14:textId="77777777" w:rsidR="007C28CB" w:rsidRPr="00BE69F2" w:rsidRDefault="007C28CB" w:rsidP="009A6773">
            <w:pPr>
              <w:pStyle w:val="ListParagraph"/>
              <w:numPr>
                <w:ilvl w:val="0"/>
                <w:numId w:val="14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Collateral </w:t>
            </w:r>
            <w:r w:rsidRPr="00BE69F2">
              <w:rPr>
                <w:cs/>
              </w:rPr>
              <w:t>อ้างอิงอย่างไร</w:t>
            </w:r>
          </w:p>
        </w:tc>
      </w:tr>
      <w:tr w:rsidR="00BE69F2" w:rsidRPr="00BE69F2" w14:paraId="293A05A1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3274DC96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A8</w:t>
            </w:r>
          </w:p>
        </w:tc>
        <w:tc>
          <w:tcPr>
            <w:tcW w:w="9827" w:type="dxa"/>
          </w:tcPr>
          <w:p w14:paraId="483F34A4" w14:textId="77777777" w:rsidR="007C28CB" w:rsidRPr="00BE69F2" w:rsidRDefault="007C28CB" w:rsidP="009A6773">
            <w:pPr>
              <w:pStyle w:val="ListParagraph"/>
              <w:numPr>
                <w:ilvl w:val="0"/>
                <w:numId w:val="141"/>
              </w:numPr>
              <w:tabs>
                <w:tab w:val="left" w:pos="214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Application </w:t>
            </w:r>
            <w:r w:rsidRPr="00BE69F2">
              <w:rPr>
                <w:cs/>
              </w:rPr>
              <w:t xml:space="preserve">ให้หยุดรายงานเมื่อมีสถานะ </w:t>
            </w:r>
            <w:r w:rsidRPr="00BE69F2">
              <w:t>Approve Reject</w:t>
            </w:r>
            <w:r w:rsidRPr="00BE69F2">
              <w:rPr>
                <w:cs/>
              </w:rPr>
              <w:t xml:space="preserve"> หรือ</w:t>
            </w:r>
            <w:r w:rsidRPr="00BE69F2">
              <w:t xml:space="preserve"> Cancel</w:t>
            </w:r>
          </w:p>
          <w:p w14:paraId="3BD362BA" w14:textId="77777777" w:rsidR="007C28CB" w:rsidRPr="00BE69F2" w:rsidRDefault="007C28CB" w:rsidP="009A6773">
            <w:pPr>
              <w:pStyle w:val="ListParagraph"/>
              <w:numPr>
                <w:ilvl w:val="0"/>
                <w:numId w:val="141"/>
              </w:numPr>
              <w:tabs>
                <w:tab w:val="left" w:pos="214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ใช่ ให้หยุดรายงาน </w:t>
            </w:r>
            <w:r w:rsidRPr="00BE69F2">
              <w:t xml:space="preserve">Interest </w:t>
            </w:r>
            <w:r w:rsidRPr="00BE69F2">
              <w:rPr>
                <w:cs/>
              </w:rPr>
              <w:t xml:space="preserve">เมื่อ </w:t>
            </w:r>
            <w:r w:rsidRPr="00BE69F2">
              <w:t>Account Status = Closed</w:t>
            </w:r>
          </w:p>
          <w:p w14:paraId="377F49AB" w14:textId="77777777" w:rsidR="007C28CB" w:rsidRPr="00BE69F2" w:rsidRDefault="007C28CB" w:rsidP="009A6773">
            <w:pPr>
              <w:pStyle w:val="ListParagraph"/>
              <w:numPr>
                <w:ilvl w:val="0"/>
                <w:numId w:val="141"/>
              </w:numPr>
              <w:tabs>
                <w:tab w:val="left" w:pos="214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Collateral </w:t>
            </w:r>
            <w:r w:rsidRPr="00BE69F2">
              <w:rPr>
                <w:cs/>
              </w:rPr>
              <w:t xml:space="preserve">ให้อ้างอิงตาม </w:t>
            </w:r>
            <w:r w:rsidRPr="00BE69F2">
              <w:t>Collateral Status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= </w:t>
            </w:r>
            <w:r w:rsidRPr="00BE69F2">
              <w:rPr>
                <w:cs/>
              </w:rPr>
              <w:t>ไถ่ถอน</w:t>
            </w:r>
          </w:p>
        </w:tc>
      </w:tr>
    </w:tbl>
    <w:p w14:paraId="31F6C988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55ED4F60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639E2A4A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9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45C9487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คำขอสินเชื่อผ่านสาขาธนาคารพาณิชย์ไทยในต่างประเทศและคำขอสินเชื่อของพนักงานสาขาต่างประเทศที่เป็นสินเชื่อ </w:t>
            </w:r>
            <w:r w:rsidRPr="00BE69F2">
              <w:t>Staff Loan</w:t>
            </w:r>
            <w:r w:rsidRPr="00BE69F2">
              <w:rPr>
                <w:cs/>
              </w:rPr>
              <w:t xml:space="preserve"> ไม่ต้องรายงาน </w:t>
            </w:r>
            <w:r w:rsidRPr="00BE69F2">
              <w:t xml:space="preserve">Data Entity Group </w:t>
            </w:r>
            <w:r w:rsidRPr="00BE69F2">
              <w:rPr>
                <w:cs/>
              </w:rPr>
              <w:t>นี้</w:t>
            </w:r>
            <w:r w:rsidRPr="00BE69F2">
              <w:t xml:space="preserve">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1AD31FBF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0C0AE96C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A9</w:t>
            </w:r>
          </w:p>
        </w:tc>
        <w:tc>
          <w:tcPr>
            <w:tcW w:w="9827" w:type="dxa"/>
          </w:tcPr>
          <w:p w14:paraId="19A99C0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ใช่ หากเป็นคำขอสินเชื่อผ่านสาขาธนาคารพาณิชย์ไทยในต่างประเทศจะไม่อยู่ในขอบเขต</w:t>
            </w:r>
            <w:r w:rsidRPr="00BE69F2">
              <w:t xml:space="preserve"> Data Entity Group </w:t>
            </w:r>
            <w:r w:rsidRPr="00BE69F2">
              <w:rPr>
                <w:cs/>
              </w:rPr>
              <w:t>นี้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เนื่องจาก ธปท. นำมาวิเคราะห์ความต้องการสินเชื่อในประเทศเท่านั้น แต่หาก สง. มีการนำ </w:t>
            </w:r>
            <w:r w:rsidRPr="00BE69F2">
              <w:t xml:space="preserve">Staff loan </w:t>
            </w:r>
            <w:r w:rsidRPr="00BE69F2">
              <w:rPr>
                <w:shd w:val="clear" w:color="auto" w:fill="FFFFFF"/>
                <w:cs/>
              </w:rPr>
              <w:t xml:space="preserve">มาคำนวนใน </w:t>
            </w:r>
            <w:r w:rsidRPr="00BE69F2">
              <w:rPr>
                <w:shd w:val="clear" w:color="auto" w:fill="FFFFFF"/>
              </w:rPr>
              <w:t xml:space="preserve">Approve Rate </w:t>
            </w:r>
            <w:r w:rsidRPr="00BE69F2">
              <w:rPr>
                <w:shd w:val="clear" w:color="auto" w:fill="FFFFFF"/>
                <w:cs/>
              </w:rPr>
              <w:t xml:space="preserve">ให้รายงานเข้ามาด้วย </w:t>
            </w:r>
            <w:r w:rsidRPr="00BE69F2">
              <w:rPr>
                <w:cs/>
              </w:rPr>
              <w:t xml:space="preserve"> </w:t>
            </w:r>
          </w:p>
        </w:tc>
      </w:tr>
    </w:tbl>
    <w:p w14:paraId="30759125" w14:textId="77777777" w:rsidR="007C28CB" w:rsidRPr="00BE69F2" w:rsidRDefault="007C28CB" w:rsidP="009A6773">
      <w:pPr>
        <w:spacing w:line="240" w:lineRule="auto"/>
        <w:rPr>
          <w:cs/>
        </w:rPr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36ED1425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294DF91B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10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2F5A514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green"/>
              </w:rPr>
            </w:pPr>
            <w:r w:rsidRPr="00BE69F2">
              <w:rPr>
                <w:cs/>
              </w:rPr>
              <w:t xml:space="preserve">หาก </w:t>
            </w:r>
            <w:r w:rsidRPr="00BE69F2">
              <w:t xml:space="preserve">Business </w:t>
            </w:r>
            <w:r w:rsidRPr="00BE69F2">
              <w:rPr>
                <w:cs/>
              </w:rPr>
              <w:t>ของ สง. ไม่มี</w:t>
            </w:r>
            <w:r w:rsidRPr="00BE69F2">
              <w:t xml:space="preserve"> Application </w:t>
            </w:r>
            <w:r w:rsidRPr="00BE69F2">
              <w:rPr>
                <w:cs/>
              </w:rPr>
              <w:t xml:space="preserve">ไม่ต้องรายงาน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กลุ่ม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ทุก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ของ </w:t>
            </w:r>
            <w:r w:rsidRPr="00BE69F2">
              <w:t xml:space="preserve">Application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1EC7F119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402A92E1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A10</w:t>
            </w:r>
          </w:p>
        </w:tc>
        <w:tc>
          <w:tcPr>
            <w:tcW w:w="9827" w:type="dxa"/>
          </w:tcPr>
          <w:p w14:paraId="3C51877F" w14:textId="77777777" w:rsidR="007C28CB" w:rsidRPr="00BE69F2" w:rsidRDefault="007C28CB" w:rsidP="009A6773">
            <w:pPr>
              <w:tabs>
                <w:tab w:val="left" w:pos="214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green"/>
                <w:cs/>
              </w:rPr>
            </w:pPr>
            <w:r w:rsidRPr="00BE69F2">
              <w:rPr>
                <w:cs/>
              </w:rPr>
              <w:t xml:space="preserve">ใช่ ไม่ต้องรายงานทุก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ของกลุ่ม </w:t>
            </w:r>
            <w:r w:rsidRPr="00BE69F2">
              <w:t>Application</w:t>
            </w:r>
          </w:p>
        </w:tc>
      </w:tr>
    </w:tbl>
    <w:p w14:paraId="77791D60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379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5"/>
        <w:gridCol w:w="9804"/>
      </w:tblGrid>
      <w:tr w:rsidR="00BE69F2" w:rsidRPr="00BE69F2" w14:paraId="2AB3A22C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5" w:type="dxa"/>
            <w:shd w:val="clear" w:color="auto" w:fill="F2F2F2" w:themeFill="background1" w:themeFillShade="F2"/>
          </w:tcPr>
          <w:p w14:paraId="7C68EF25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11</w:t>
            </w:r>
          </w:p>
        </w:tc>
        <w:tc>
          <w:tcPr>
            <w:tcW w:w="9804" w:type="dxa"/>
            <w:shd w:val="clear" w:color="auto" w:fill="F2F2F2" w:themeFill="background1" w:themeFillShade="F2"/>
          </w:tcPr>
          <w:p w14:paraId="60AB67A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สำหรับสินเชื่อ </w:t>
            </w:r>
            <w:r w:rsidRPr="00BE69F2">
              <w:t xml:space="preserve">Staff Loan </w:t>
            </w:r>
            <w:r w:rsidRPr="00BE69F2">
              <w:rPr>
                <w:cs/>
              </w:rPr>
              <w:t xml:space="preserve">ที่พนักงานขอสินเชื่อผ่าน </w:t>
            </w:r>
            <w:r w:rsidRPr="00BE69F2">
              <w:t xml:space="preserve">HR </w:t>
            </w:r>
            <w:r w:rsidRPr="00BE69F2">
              <w:rPr>
                <w:cs/>
              </w:rPr>
              <w:t xml:space="preserve">โดยไม่ได้มีการยื่น </w:t>
            </w:r>
            <w:r w:rsidRPr="00E16324">
              <w:t>a</w:t>
            </w:r>
            <w:r w:rsidRPr="00BE69F2">
              <w:t xml:space="preserve">pplication </w:t>
            </w:r>
            <w:r w:rsidRPr="00BE69F2">
              <w:rPr>
                <w:cs/>
              </w:rPr>
              <w:t>เหมือนลูกค้าทั่วไป ต้องรายงานข้อมูลกลุ่ม</w:t>
            </w:r>
            <w:r w:rsidRPr="00BE69F2">
              <w:t xml:space="preserve"> Application </w:t>
            </w:r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3D223AE3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5" w:type="dxa"/>
          </w:tcPr>
          <w:p w14:paraId="4861302D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A11</w:t>
            </w:r>
          </w:p>
        </w:tc>
        <w:tc>
          <w:tcPr>
            <w:tcW w:w="9804" w:type="dxa"/>
          </w:tcPr>
          <w:p w14:paraId="5381FF0B" w14:textId="41E0CB83" w:rsidR="00161059" w:rsidRPr="00161059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161059">
              <w:rPr>
                <w:cs/>
              </w:rPr>
              <w:t xml:space="preserve">วัตถุประสงค์ของ ธปท. ต้องการวิเคราะห์ความต้องการของสินเชื่อ และสามารถคำนวน </w:t>
            </w:r>
            <w:r w:rsidRPr="00161059">
              <w:t xml:space="preserve">Approval Rate </w:t>
            </w:r>
            <w:r w:rsidRPr="00161059">
              <w:rPr>
                <w:cs/>
              </w:rPr>
              <w:t>ให้สอดคล้องกับหลักการที่ สง. ใช้ในการติดตามภายใน</w:t>
            </w:r>
            <w:r w:rsidRPr="00161059">
              <w:t xml:space="preserve"> </w:t>
            </w:r>
            <w:r w:rsidRPr="00161059">
              <w:rPr>
                <w:cs/>
              </w:rPr>
              <w:t>ดังนั้น หาก</w:t>
            </w:r>
            <w:r w:rsidRPr="00161059">
              <w:t xml:space="preserve"> </w:t>
            </w:r>
            <w:r w:rsidRPr="00161059">
              <w:rPr>
                <w:cs/>
              </w:rPr>
              <w:t xml:space="preserve">สง. ไม่ได้ติดตาม </w:t>
            </w:r>
            <w:r w:rsidRPr="00161059">
              <w:t xml:space="preserve">Approval Rate </w:t>
            </w:r>
            <w:r w:rsidRPr="00161059">
              <w:rPr>
                <w:cs/>
              </w:rPr>
              <w:t xml:space="preserve">รวม </w:t>
            </w:r>
            <w:r w:rsidRPr="00161059">
              <w:t xml:space="preserve">Staff Loan </w:t>
            </w:r>
            <w:r w:rsidRPr="00161059">
              <w:rPr>
                <w:cs/>
              </w:rPr>
              <w:t>ก็ไม่ต้องส่งรายการเข้ามาได้</w:t>
            </w:r>
            <w:r w:rsidRPr="00161059">
              <w:t xml:space="preserve">  </w:t>
            </w:r>
            <w:r w:rsidRPr="00161059">
              <w:rPr>
                <w:cs/>
              </w:rPr>
              <w:t xml:space="preserve">แต่หาก สง. มีการนำ </w:t>
            </w:r>
            <w:r w:rsidRPr="00161059">
              <w:t xml:space="preserve">Staff loan </w:t>
            </w:r>
            <w:r w:rsidRPr="00161059">
              <w:rPr>
                <w:shd w:val="clear" w:color="auto" w:fill="FFFFFF"/>
                <w:cs/>
              </w:rPr>
              <w:t xml:space="preserve">มาคำนวนใน </w:t>
            </w:r>
            <w:r w:rsidRPr="00E16324">
              <w:rPr>
                <w:shd w:val="clear" w:color="auto" w:fill="FFFFFF"/>
              </w:rPr>
              <w:t>Approve Rate</w:t>
            </w:r>
            <w:r w:rsidRPr="00161059">
              <w:rPr>
                <w:shd w:val="clear" w:color="auto" w:fill="FFFFFF"/>
              </w:rPr>
              <w:t xml:space="preserve"> </w:t>
            </w:r>
            <w:r w:rsidRPr="00161059">
              <w:rPr>
                <w:shd w:val="clear" w:color="auto" w:fill="FFFFFF"/>
                <w:cs/>
              </w:rPr>
              <w:t>ให้รายงานเข้ามาด้วย</w:t>
            </w:r>
            <w:r w:rsidRPr="00161059">
              <w:t xml:space="preserve">  </w:t>
            </w:r>
          </w:p>
        </w:tc>
      </w:tr>
    </w:tbl>
    <w:p w14:paraId="115A48B7" w14:textId="77777777" w:rsidR="00121669" w:rsidRDefault="00121669" w:rsidP="00121669"/>
    <w:p w14:paraId="7B4EABCC" w14:textId="30CF075D" w:rsidR="007C28CB" w:rsidRPr="00BE69F2" w:rsidRDefault="007C28CB" w:rsidP="002B5A2D">
      <w:pPr>
        <w:pStyle w:val="Heading5"/>
      </w:pPr>
      <w:r w:rsidRPr="00BE69F2">
        <w:t>[Data Date]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533C21F6" w14:textId="77777777" w:rsidTr="0012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1421AADF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6AA4E6E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หาก</w:t>
            </w:r>
            <w:r w:rsidRPr="00BE69F2">
              <w:rPr>
                <w:u w:val="single"/>
                <w:cs/>
              </w:rPr>
              <w:t>ภายในเดือน</w:t>
            </w:r>
            <w:r w:rsidRPr="00BE69F2">
              <w:rPr>
                <w:cs/>
              </w:rPr>
              <w:t xml:space="preserve">มีการเปลี่ยนแปลง </w:t>
            </w:r>
            <w:r w:rsidRPr="00BE69F2">
              <w:t xml:space="preserve">3 </w:t>
            </w:r>
            <w:r w:rsidRPr="00BE69F2">
              <w:rPr>
                <w:cs/>
              </w:rPr>
              <w:t>ครั้ง ให้รายงานการเปลี่ยนแปลงครั้งสุดท้ายของเดือนนั้นๆ ใช่หรือไม่</w:t>
            </w:r>
          </w:p>
        </w:tc>
      </w:tr>
      <w:tr w:rsidR="00BE69F2" w:rsidRPr="00BE69F2" w14:paraId="476A397B" w14:textId="77777777" w:rsidTr="0012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44EFAA9E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7" w:type="dxa"/>
          </w:tcPr>
          <w:p w14:paraId="3971377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ใช่ รายงานครั้งล่าสุด</w:t>
            </w:r>
          </w:p>
        </w:tc>
      </w:tr>
    </w:tbl>
    <w:p w14:paraId="512C0EAE" w14:textId="77777777" w:rsidR="007C28CB" w:rsidRPr="00BE69F2" w:rsidRDefault="007C28CB" w:rsidP="009A6773">
      <w:pPr>
        <w:spacing w:line="240" w:lineRule="auto"/>
      </w:pPr>
    </w:p>
    <w:bookmarkEnd w:id="118"/>
    <w:p w14:paraId="223C11BD" w14:textId="77777777" w:rsidR="007C28CB" w:rsidRPr="00BE69F2" w:rsidRDefault="007C28CB" w:rsidP="002B5A2D">
      <w:pPr>
        <w:pStyle w:val="Heading5"/>
      </w:pPr>
      <w:r w:rsidRPr="00BE69F2">
        <w:t xml:space="preserve">[Application </w:t>
      </w:r>
      <w:bookmarkEnd w:id="119"/>
      <w:r w:rsidRPr="00BE69F2">
        <w:t>Id]</w:t>
      </w:r>
    </w:p>
    <w:tbl>
      <w:tblPr>
        <w:tblStyle w:val="PlainTable2"/>
        <w:tblW w:w="1038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09"/>
      </w:tblGrid>
      <w:tr w:rsidR="00BE69F2" w:rsidRPr="00BE69F2" w14:paraId="09DFDAAD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7581420B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09" w:type="dxa"/>
            <w:shd w:val="clear" w:color="auto" w:fill="F2F2F2" w:themeFill="background1" w:themeFillShade="F2"/>
          </w:tcPr>
          <w:p w14:paraId="7ACF9DA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หากมีการยื่นคำขอและอนุมัติสินเชื่อแบบมีหลักประกัน โดยมี บสย. ค้ำประกัน (ตั้งวงเงิน และเกิดบัญชีสินเชื่อแล้ว) แต่ต่อมา บสย. แจ้งว่าไม่ค้ำประกันให้ ทำให้ สง. ต้องมีการเปลี่ยน </w:t>
            </w:r>
            <w:r w:rsidRPr="00BE69F2">
              <w:t xml:space="preserve">Product Program </w:t>
            </w:r>
            <w:r w:rsidRPr="00BE69F2">
              <w:rPr>
                <w:cs/>
              </w:rPr>
              <w:t xml:space="preserve">กรณีนี้จะต้องยกเลิก </w:t>
            </w:r>
            <w:r w:rsidRPr="00BE69F2">
              <w:t xml:space="preserve">Application Id </w:t>
            </w:r>
            <w:r w:rsidRPr="00BE69F2">
              <w:rPr>
                <w:cs/>
              </w:rPr>
              <w:t xml:space="preserve">และ </w:t>
            </w:r>
            <w:r w:rsidRPr="00BE69F2">
              <w:t>Credit Line Id</w:t>
            </w:r>
            <w:r w:rsidRPr="00BE69F2">
              <w:rPr>
                <w:cs/>
              </w:rPr>
              <w:t xml:space="preserve"> เดิม แต่</w:t>
            </w:r>
            <w:r w:rsidRPr="00BE69F2">
              <w:t xml:space="preserve"> Account Id</w:t>
            </w:r>
            <w:r w:rsidRPr="00BE69F2">
              <w:rPr>
                <w:cs/>
              </w:rPr>
              <w:t xml:space="preserve"> คงเดิมไม่เปลี่ยนแปลง ใช่หรือไม่</w:t>
            </w:r>
          </w:p>
        </w:tc>
      </w:tr>
      <w:tr w:rsidR="00BE69F2" w:rsidRPr="00BE69F2" w14:paraId="6560BCE1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6BD4CB94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09" w:type="dxa"/>
          </w:tcPr>
          <w:p w14:paraId="5D92D77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ไม่ต้องยกเลิก </w:t>
            </w:r>
            <w:r w:rsidRPr="00BE69F2">
              <w:t xml:space="preserve">Application Id </w:t>
            </w:r>
            <w:r w:rsidRPr="00BE69F2">
              <w:rPr>
                <w:cs/>
              </w:rPr>
              <w:t>เดิม เนื่องจากสถานะได้สิ้นสุดไปแล้ว</w:t>
            </w:r>
          </w:p>
        </w:tc>
      </w:tr>
    </w:tbl>
    <w:p w14:paraId="4B3AFCF9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2527473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3107B240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0F4E1A4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สง.</w:t>
            </w:r>
            <w:r w:rsidRPr="00BE69F2">
              <w:t xml:space="preserve"> </w:t>
            </w:r>
            <w:r w:rsidRPr="00BE69F2">
              <w:rPr>
                <w:cs/>
              </w:rPr>
              <w:t>ใช้</w:t>
            </w:r>
            <w:r w:rsidRPr="00BE69F2">
              <w:t xml:space="preserve"> Running Number </w:t>
            </w:r>
            <w:r w:rsidRPr="00BE69F2">
              <w:rPr>
                <w:cs/>
              </w:rPr>
              <w:t xml:space="preserve">ภายในของ สง. เป็น </w:t>
            </w:r>
            <w:r w:rsidRPr="00BE69F2">
              <w:t xml:space="preserve">Application Id </w:t>
            </w:r>
            <w:r w:rsidRPr="00BE69F2">
              <w:rPr>
                <w:cs/>
              </w:rPr>
              <w:t xml:space="preserve">ได้ใช่หรือไม่ แม้ว่า </w:t>
            </w:r>
            <w:r w:rsidRPr="00BE69F2">
              <w:t>Application</w:t>
            </w:r>
            <w:r w:rsidRPr="00BE69F2">
              <w:rPr>
                <w:cs/>
              </w:rPr>
              <w:t xml:space="preserve"> จะเป็นลูกค้ารายเดียวกัน และมาขอเพิ่มสัญญาวงเงินใหม่</w:t>
            </w:r>
          </w:p>
        </w:tc>
      </w:tr>
      <w:tr w:rsidR="00BE69F2" w:rsidRPr="00BE69F2" w14:paraId="59756C7D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704A4022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27" w:type="dxa"/>
          </w:tcPr>
          <w:p w14:paraId="6B8B48D1" w14:textId="77777777" w:rsidR="007C28CB" w:rsidRPr="00BE69F2" w:rsidRDefault="007C28CB" w:rsidP="009A6773">
            <w:pPr>
              <w:tabs>
                <w:tab w:val="left" w:pos="214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ได้ สามารถใช้ </w:t>
            </w:r>
            <w:r w:rsidRPr="00BE69F2">
              <w:t xml:space="preserve">Running Number </w:t>
            </w:r>
            <w:r w:rsidRPr="00BE69F2">
              <w:rPr>
                <w:cs/>
              </w:rPr>
              <w:t xml:space="preserve">ภายในของ สง. เป็น </w:t>
            </w:r>
            <w:r w:rsidRPr="00BE69F2">
              <w:t xml:space="preserve">Application Id </w:t>
            </w:r>
            <w:r w:rsidRPr="00BE69F2">
              <w:rPr>
                <w:cs/>
              </w:rPr>
              <w:t>ได้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โดยเลข </w:t>
            </w:r>
            <w:r w:rsidRPr="00BE69F2">
              <w:t xml:space="preserve">Application Id </w:t>
            </w:r>
            <w:r w:rsidRPr="00BE69F2">
              <w:rPr>
                <w:cs/>
              </w:rPr>
              <w:t xml:space="preserve">ต้องไม่เป็นเลขที่ซ้ำกัน และเป็นเลขที่สามารถอ้างอิงได้ว่าเป็นของ </w:t>
            </w:r>
            <w:r w:rsidRPr="00BE69F2">
              <w:t xml:space="preserve">Application </w:t>
            </w:r>
            <w:r w:rsidRPr="00BE69F2">
              <w:rPr>
                <w:cs/>
              </w:rPr>
              <w:t>ใด ของสัญญาใด หรือของลูกค้าคนใด</w:t>
            </w:r>
          </w:p>
        </w:tc>
      </w:tr>
    </w:tbl>
    <w:p w14:paraId="08CFED47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38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09"/>
      </w:tblGrid>
      <w:tr w:rsidR="00BE69F2" w:rsidRPr="00BE69F2" w14:paraId="26F37DB0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2BCE658E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809" w:type="dxa"/>
            <w:shd w:val="clear" w:color="auto" w:fill="F2F2F2" w:themeFill="background1" w:themeFillShade="F2"/>
          </w:tcPr>
          <w:p w14:paraId="281ACB3C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สำหรับ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ที่มีการขาย </w:t>
            </w:r>
            <w:r w:rsidRPr="00BE69F2">
              <w:t xml:space="preserve">Bundle Products </w:t>
            </w:r>
            <w:r w:rsidRPr="00BE69F2">
              <w:rPr>
                <w:cs/>
              </w:rPr>
              <w:t xml:space="preserve">โดยมีใบคำขอสินเชื่อเพียง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ฉบับ จะต้องรายงานเป็นระดับ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หรือระดับ </w:t>
            </w:r>
            <w:r w:rsidRPr="00BE69F2">
              <w:t xml:space="preserve">Products </w:t>
            </w:r>
            <w:r w:rsidRPr="00BE69F2">
              <w:rPr>
                <w:cs/>
              </w:rPr>
              <w:t xml:space="preserve">เนื่องจากแต่ละ </w:t>
            </w:r>
            <w:r w:rsidRPr="00BE69F2">
              <w:t xml:space="preserve">Product </w:t>
            </w:r>
            <w:r w:rsidRPr="00BE69F2">
              <w:rPr>
                <w:cs/>
              </w:rPr>
              <w:t xml:space="preserve">มีการขอวงเงิน และ </w:t>
            </w:r>
            <w:r w:rsidRPr="00BE69F2">
              <w:t xml:space="preserve">Application Status </w:t>
            </w:r>
            <w:r w:rsidRPr="00BE69F2">
              <w:rPr>
                <w:cs/>
              </w:rPr>
              <w:t>ต่างกัน</w:t>
            </w:r>
          </w:p>
        </w:tc>
      </w:tr>
      <w:tr w:rsidR="00BE69F2" w:rsidRPr="00BE69F2" w14:paraId="68B33143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662987F3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809" w:type="dxa"/>
          </w:tcPr>
          <w:p w14:paraId="62516C4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F687C">
              <w:rPr>
                <w:cs/>
              </w:rPr>
              <w:t xml:space="preserve">ให้รายงานระดับ </w:t>
            </w:r>
            <w:r w:rsidRPr="005F687C">
              <w:t xml:space="preserve">Products </w:t>
            </w:r>
            <w:r w:rsidRPr="005F687C">
              <w:rPr>
                <w:cs/>
              </w:rPr>
              <w:t xml:space="preserve">เนื่องจากมีวงเงินและ </w:t>
            </w:r>
            <w:r w:rsidRPr="005F687C">
              <w:t xml:space="preserve">Application Status </w:t>
            </w:r>
            <w:r w:rsidRPr="005F687C">
              <w:rPr>
                <w:cs/>
              </w:rPr>
              <w:t xml:space="preserve">ต่างกัน อย่างไรก็ดี ให้อยู่บนหลักการสอดคล้องกับที่ สง. ใช้คำนวณ </w:t>
            </w:r>
            <w:r w:rsidRPr="005F687C">
              <w:t>Approval Rate</w:t>
            </w:r>
          </w:p>
        </w:tc>
      </w:tr>
    </w:tbl>
    <w:p w14:paraId="3D75B8E6" w14:textId="5E29CC36" w:rsidR="007C28CB" w:rsidRPr="000A688A" w:rsidRDefault="000A688A" w:rsidP="009A6773">
      <w:pPr>
        <w:spacing w:line="240" w:lineRule="auto"/>
        <w:rPr>
          <w:color w:val="FF0000"/>
        </w:rPr>
      </w:pPr>
      <w:r>
        <w:tab/>
      </w:r>
    </w:p>
    <w:p w14:paraId="6843160F" w14:textId="77777777" w:rsidR="007C28CB" w:rsidRPr="00BE69F2" w:rsidRDefault="007C28CB" w:rsidP="002B5A2D">
      <w:pPr>
        <w:pStyle w:val="Heading5"/>
      </w:pPr>
      <w:r w:rsidRPr="00BE69F2">
        <w:t>[Currency]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08CAA4B5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70B23ABA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0083E66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>โดยทั่วไปหนึ่งคำขอสามารถมีได้หลายวงเงิน และแต่ละวงเงินสามารถมีสกุลเงินที่แตกต่างกัน</w:t>
            </w:r>
            <w:r w:rsidRPr="00BE69F2">
              <w:t xml:space="preserve"> </w:t>
            </w:r>
          </w:p>
          <w:p w14:paraId="5F2A1E5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หากขอกู้ </w:t>
            </w:r>
            <w:r w:rsidRPr="00BE69F2">
              <w:t>2</w:t>
            </w:r>
            <w:r w:rsidRPr="00BE69F2">
              <w:rPr>
                <w:cs/>
              </w:rPr>
              <w:t xml:space="preserve"> วงเงิน มี </w:t>
            </w:r>
            <w:r w:rsidRPr="00BE69F2">
              <w:t>O/D 1</w:t>
            </w:r>
            <w:r w:rsidRPr="00BE69F2">
              <w:rPr>
                <w:cs/>
              </w:rPr>
              <w:t xml:space="preserve"> ล้าน (</w:t>
            </w:r>
            <w:r w:rsidRPr="00BE69F2">
              <w:t>USD) Term loan 10</w:t>
            </w:r>
            <w:r w:rsidRPr="00BE69F2">
              <w:rPr>
                <w:cs/>
              </w:rPr>
              <w:t xml:space="preserve"> ล้าน (</w:t>
            </w:r>
            <w:r w:rsidRPr="00BE69F2">
              <w:t>THB)</w:t>
            </w:r>
            <w:r w:rsidRPr="00BE69F2">
              <w:rPr>
                <w:cs/>
              </w:rPr>
              <w:t xml:space="preserve"> โดยวงเงินรวมระดับคำขอสินเชื่อ (</w:t>
            </w:r>
            <w:r w:rsidRPr="00BE69F2">
              <w:t xml:space="preserve">Application Id)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THB </w:t>
            </w:r>
            <w:r w:rsidRPr="00BE69F2">
              <w:rPr>
                <w:cs/>
              </w:rPr>
              <w:t xml:space="preserve">เท่านั้น เช่น </w:t>
            </w:r>
            <w:r w:rsidRPr="00BE69F2">
              <w:t>43</w:t>
            </w:r>
            <w:r w:rsidRPr="00BE69F2">
              <w:rPr>
                <w:cs/>
              </w:rPr>
              <w:t xml:space="preserve"> ล้านบาท (</w:t>
            </w:r>
            <w:r w:rsidRPr="00BE69F2">
              <w:t>THB)</w:t>
            </w:r>
            <w:r w:rsidRPr="00BE69F2">
              <w:rPr>
                <w:cs/>
              </w:rPr>
              <w:t xml:space="preserve"> ให้รายงานเพียง </w:t>
            </w:r>
            <w:r w:rsidRPr="00BE69F2">
              <w:t xml:space="preserve">Application Id </w:t>
            </w:r>
            <w:r w:rsidRPr="00BE69F2">
              <w:rPr>
                <w:cs/>
              </w:rPr>
              <w:t>รายการเดียว</w:t>
            </w:r>
            <w:r w:rsidRPr="00BE69F2">
              <w:t xml:space="preserve"> </w:t>
            </w:r>
            <w:r w:rsidRPr="00BE69F2">
              <w:rPr>
                <w:cs/>
              </w:rPr>
              <w:t>ใช่หรือไม่</w:t>
            </w:r>
          </w:p>
          <w:p w14:paraId="6DDA8FD3" w14:textId="77777777" w:rsidR="007C28CB" w:rsidRPr="00BE69F2" w:rsidRDefault="007C28C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 Application Id = APP</w:t>
            </w:r>
            <w:r w:rsidRPr="00BE69F2">
              <w:rPr>
                <w:cs/>
              </w:rPr>
              <w:t>1</w:t>
            </w:r>
          </w:p>
          <w:p w14:paraId="74CC7B00" w14:textId="77777777" w:rsidR="007C28CB" w:rsidRPr="00BE69F2" w:rsidRDefault="007C28C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 Currency = THB</w:t>
            </w:r>
          </w:p>
          <w:p w14:paraId="639797D3" w14:textId="77777777" w:rsidR="007C28CB" w:rsidRPr="00BE69F2" w:rsidRDefault="007C28C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 Application Amount in Original Currency = </w:t>
            </w:r>
            <w:r w:rsidRPr="00BE69F2">
              <w:rPr>
                <w:cs/>
              </w:rPr>
              <w:t>43,000,000</w:t>
            </w:r>
          </w:p>
          <w:p w14:paraId="49A857F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ทั้งนี้ หากในใบคำขอสินเชื่อของทุกกลุ่มมีจำนวนเงินรวมเป็น </w:t>
            </w:r>
            <w:r w:rsidRPr="00BE69F2">
              <w:t xml:space="preserve">THB </w:t>
            </w:r>
            <w:r w:rsidRPr="00BE69F2">
              <w:rPr>
                <w:cs/>
              </w:rPr>
              <w:t>เสมอ ดังนั้น ในมุมมองใบคำขอสินเชื่อต้องรายงานเป็นจำนวนเงินรวมใช่หรือไม่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หากใช่จะขอรายงานตามระบบขอสินเชื่อ เป็น </w:t>
            </w:r>
            <w:r w:rsidRPr="00BE69F2">
              <w:t xml:space="preserve">THB </w:t>
            </w:r>
            <w:r w:rsidRPr="00BE69F2">
              <w:rPr>
                <w:cs/>
              </w:rPr>
              <w:t>เท่านั้น</w:t>
            </w:r>
          </w:p>
          <w:p w14:paraId="5A4452A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แต่สำหรับ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จะสร้างวงเงินแยกเป็น </w:t>
            </w:r>
            <w:r w:rsidRPr="00BE69F2">
              <w:t xml:space="preserve">Credit Line Id </w:t>
            </w:r>
            <w:r w:rsidRPr="00BE69F2">
              <w:rPr>
                <w:cs/>
              </w:rPr>
              <w:t xml:space="preserve">ซึ่งสามารถมี </w:t>
            </w:r>
            <w:r w:rsidRPr="00BE69F2">
              <w:t xml:space="preserve">Currency </w:t>
            </w:r>
            <w:r w:rsidRPr="00BE69F2">
              <w:rPr>
                <w:cs/>
              </w:rPr>
              <w:t>ที่แตกต่างกัน คือ</w:t>
            </w:r>
          </w:p>
          <w:p w14:paraId="0A24F23F" w14:textId="77777777" w:rsidR="007C28CB" w:rsidRPr="00BE69F2" w:rsidRDefault="007C28C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 Credit Line </w:t>
            </w:r>
            <w:r w:rsidRPr="00BE69F2">
              <w:rPr>
                <w:cs/>
              </w:rPr>
              <w:t>1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: </w:t>
            </w:r>
            <w:r w:rsidRPr="00BE69F2">
              <w:t>O/D 1</w:t>
            </w:r>
            <w:r w:rsidRPr="00BE69F2">
              <w:rPr>
                <w:cs/>
              </w:rPr>
              <w:t xml:space="preserve"> ล้าน </w:t>
            </w:r>
            <w:r w:rsidRPr="00BE69F2">
              <w:t>USD</w:t>
            </w:r>
          </w:p>
          <w:p w14:paraId="466E193A" w14:textId="77777777" w:rsidR="007C28CB" w:rsidRPr="00BE69F2" w:rsidRDefault="007C28C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 Credit Line </w:t>
            </w:r>
            <w:r w:rsidRPr="00BE69F2">
              <w:rPr>
                <w:cs/>
              </w:rPr>
              <w:t>2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: </w:t>
            </w:r>
            <w:r w:rsidRPr="00BE69F2">
              <w:t>T/L 10</w:t>
            </w:r>
            <w:r w:rsidRPr="00BE69F2">
              <w:rPr>
                <w:cs/>
              </w:rPr>
              <w:t xml:space="preserve"> ล้าน </w:t>
            </w:r>
            <w:r w:rsidRPr="00BE69F2">
              <w:t>THB</w:t>
            </w:r>
          </w:p>
        </w:tc>
      </w:tr>
      <w:tr w:rsidR="00BE69F2" w:rsidRPr="00BE69F2" w14:paraId="5B2F7020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611D770A" w14:textId="77777777" w:rsidR="007C28CB" w:rsidRPr="00F217EE" w:rsidRDefault="007C28CB" w:rsidP="009A6773">
            <w:pPr>
              <w:rPr>
                <w:b w:val="0"/>
                <w:bCs w:val="0"/>
              </w:rPr>
            </w:pPr>
            <w:r w:rsidRPr="00F217EE">
              <w:t>A1</w:t>
            </w:r>
          </w:p>
        </w:tc>
        <w:tc>
          <w:tcPr>
            <w:tcW w:w="9827" w:type="dxa"/>
          </w:tcPr>
          <w:p w14:paraId="426C98D1" w14:textId="77777777" w:rsidR="007C28CB" w:rsidRPr="00F217EE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  <w:cs/>
              </w:rPr>
            </w:pPr>
            <w:r w:rsidRPr="00F217EE">
              <w:rPr>
                <w:spacing w:val="-4"/>
                <w:cs/>
              </w:rPr>
              <w:t xml:space="preserve">สามารถรายงานได้โดยรายงานทั้งหมดเป็น </w:t>
            </w:r>
            <w:r w:rsidRPr="00F217EE">
              <w:rPr>
                <w:spacing w:val="-4"/>
              </w:rPr>
              <w:t xml:space="preserve">THB </w:t>
            </w:r>
            <w:r w:rsidRPr="00F217EE">
              <w:rPr>
                <w:spacing w:val="-4"/>
                <w:cs/>
              </w:rPr>
              <w:t xml:space="preserve">ตามที่ระบบ สง. เก็บ ทั้งนี้ ขอให้เป็นไปตามวัตถุประสงค์ของ ธปท. ต้องการวิเคราะห์ความต้องการของสินเชื่อ และสามารถคำนวน </w:t>
            </w:r>
            <w:r w:rsidRPr="00F217EE">
              <w:rPr>
                <w:spacing w:val="-4"/>
              </w:rPr>
              <w:t xml:space="preserve">Approval Rate </w:t>
            </w:r>
            <w:r w:rsidRPr="00F217EE">
              <w:rPr>
                <w:spacing w:val="-4"/>
                <w:cs/>
              </w:rPr>
              <w:t>ให้สอดคล้องกับหลักการที่ สง. ใช้ในการติดตามภายใน</w:t>
            </w:r>
          </w:p>
        </w:tc>
      </w:tr>
    </w:tbl>
    <w:p w14:paraId="45ED7289" w14:textId="1A5109BE" w:rsidR="007C28CB" w:rsidRPr="00BE69F2" w:rsidRDefault="007C28CB" w:rsidP="00E84D93">
      <w:pPr>
        <w:spacing w:line="240" w:lineRule="auto"/>
        <w:ind w:firstLine="720"/>
        <w:rPr>
          <w:cs/>
        </w:rPr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23536D9A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414FD5B9" w14:textId="77777777" w:rsidR="007C28CB" w:rsidRPr="00BE69F2" w:rsidRDefault="007C28CB" w:rsidP="009A6773"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2EC6FFE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s/>
              </w:rPr>
            </w:pPr>
            <w:r w:rsidRPr="00BE69F2">
              <w:rPr>
                <w:cs/>
              </w:rPr>
              <w:t xml:space="preserve">ข้อมูล </w:t>
            </w:r>
            <w:r w:rsidRPr="00BE69F2">
              <w:t xml:space="preserve">Branch Number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Currency </w:t>
            </w:r>
            <w:r w:rsidRPr="00BE69F2">
              <w:rPr>
                <w:cs/>
              </w:rPr>
              <w:t>สัมพันธ์กับการรายงานประเภทสินเชื่อและการยื่นคำขออย่างไร</w:t>
            </w:r>
          </w:p>
        </w:tc>
      </w:tr>
      <w:tr w:rsidR="00BE69F2" w:rsidRPr="00BE69F2" w14:paraId="1103F78C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52A06105" w14:textId="77777777" w:rsidR="007C28CB" w:rsidRPr="00BE69F2" w:rsidRDefault="007C28CB" w:rsidP="009A6773">
            <w:r w:rsidRPr="00BE69F2">
              <w:t>A2</w:t>
            </w:r>
          </w:p>
        </w:tc>
        <w:tc>
          <w:tcPr>
            <w:tcW w:w="9827" w:type="dxa"/>
          </w:tcPr>
          <w:p w14:paraId="6DB6DFD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ให้รายงานประเภทสินเชื่อ (</w:t>
            </w:r>
            <w:r w:rsidRPr="00BE69F2">
              <w:t>Loan and Contingent Type</w:t>
            </w:r>
            <w:r w:rsidRPr="00BE69F2">
              <w:rPr>
                <w:cs/>
              </w:rPr>
              <w:t xml:space="preserve">) แยกตาม </w:t>
            </w:r>
            <w:r w:rsidRPr="00BE69F2">
              <w:t xml:space="preserve">Currency </w:t>
            </w:r>
            <w:r w:rsidRPr="00BE69F2">
              <w:rPr>
                <w:cs/>
              </w:rPr>
              <w:t xml:space="preserve">โดยการรายงาน </w:t>
            </w:r>
            <w:r w:rsidRPr="00BE69F2">
              <w:t>Loan and Contingent Type</w:t>
            </w:r>
            <w:r w:rsidRPr="00BE69F2">
              <w:rPr>
                <w:cs/>
              </w:rPr>
              <w:t xml:space="preserve"> จะให้รายงานมาคู่กับ </w:t>
            </w:r>
            <w:r w:rsidRPr="00BE69F2">
              <w:t xml:space="preserve">Currency </w:t>
            </w:r>
            <w:r w:rsidRPr="00BE69F2">
              <w:rPr>
                <w:cs/>
              </w:rPr>
              <w:t>เสมอ ดังนี้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550"/>
              <w:gridCol w:w="4397"/>
            </w:tblGrid>
            <w:tr w:rsidR="00BE69F2" w:rsidRPr="00BE69F2" w14:paraId="349815B1" w14:textId="77777777">
              <w:tc>
                <w:tcPr>
                  <w:tcW w:w="4550" w:type="dxa"/>
                </w:tcPr>
                <w:p w14:paraId="1BB74CCC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 xml:space="preserve">การรายงานข้อมูลด้านลูกค้ามายื่นขอสินเชื่อ </w:t>
                  </w:r>
                  <w:r w:rsidRPr="00BE69F2">
                    <w:rPr>
                      <w:b/>
                      <w:bCs/>
                      <w:cs/>
                    </w:rPr>
                    <w:br/>
                    <w:t xml:space="preserve">(ด้าน </w:t>
                  </w:r>
                  <w:r w:rsidRPr="00BE69F2">
                    <w:rPr>
                      <w:b/>
                      <w:bCs/>
                    </w:rPr>
                    <w:t>Demand)</w:t>
                  </w:r>
                </w:p>
              </w:tc>
              <w:tc>
                <w:tcPr>
                  <w:tcW w:w="4397" w:type="dxa"/>
                </w:tcPr>
                <w:p w14:paraId="6209FF68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การรายงานข้อมูลด้าน สง</w:t>
                  </w:r>
                  <w:r w:rsidRPr="00BE69F2">
                    <w:rPr>
                      <w:b/>
                      <w:bCs/>
                    </w:rPr>
                    <w:t xml:space="preserve">. </w:t>
                  </w:r>
                  <w:r w:rsidRPr="00BE69F2">
                    <w:rPr>
                      <w:b/>
                      <w:bCs/>
                      <w:cs/>
                    </w:rPr>
                    <w:t xml:space="preserve">พิจารณาอนุมัติสินเชื่อ </w:t>
                  </w:r>
                  <w:r w:rsidRPr="00BE69F2">
                    <w:rPr>
                      <w:b/>
                      <w:bCs/>
                      <w:cs/>
                    </w:rPr>
                    <w:br/>
                    <w:t xml:space="preserve">(ด้าน </w:t>
                  </w:r>
                  <w:r w:rsidRPr="00BE69F2">
                    <w:rPr>
                      <w:b/>
                      <w:bCs/>
                    </w:rPr>
                    <w:t>Supply)</w:t>
                  </w:r>
                </w:p>
              </w:tc>
            </w:tr>
            <w:tr w:rsidR="00BE69F2" w:rsidRPr="00BE69F2" w14:paraId="10B973AE" w14:textId="77777777">
              <w:tc>
                <w:tcPr>
                  <w:tcW w:w="4550" w:type="dxa"/>
                </w:tcPr>
                <w:p w14:paraId="49850A22" w14:textId="77777777" w:rsidR="007C28CB" w:rsidRPr="00BE69F2" w:rsidRDefault="007C28CB" w:rsidP="009A6773">
                  <w:r w:rsidRPr="00BE69F2">
                    <w:rPr>
                      <w:cs/>
                    </w:rPr>
                    <w:t xml:space="preserve">รายงานใน </w:t>
                  </w:r>
                  <w:r w:rsidRPr="00BE69F2">
                    <w:t xml:space="preserve">Data Entity 2.5 : Application Loan Type </w:t>
                  </w:r>
                  <w:r w:rsidRPr="00BE69F2">
                    <w:rPr>
                      <w:cs/>
                    </w:rPr>
                    <w:t xml:space="preserve">โดย </w:t>
                  </w:r>
                  <w:r w:rsidRPr="00BE69F2">
                    <w:t xml:space="preserve">Data Element </w:t>
                  </w:r>
                  <w:r w:rsidRPr="00BE69F2">
                    <w:rPr>
                      <w:cs/>
                    </w:rPr>
                    <w:t>ประกอบด้วย</w:t>
                  </w:r>
                </w:p>
                <w:p w14:paraId="0FE2843C" w14:textId="77777777" w:rsidR="007C28CB" w:rsidRPr="00BE69F2" w:rsidRDefault="007C28CB" w:rsidP="009A6773">
                  <w:pPr>
                    <w:pStyle w:val="ListParagraph"/>
                    <w:numPr>
                      <w:ilvl w:val="0"/>
                      <w:numId w:val="135"/>
                    </w:numPr>
                  </w:pPr>
                  <w:r w:rsidRPr="00BE69F2">
                    <w:t>Currency</w:t>
                  </w:r>
                </w:p>
                <w:p w14:paraId="7FF7A904" w14:textId="77777777" w:rsidR="007C28CB" w:rsidRPr="00BE69F2" w:rsidRDefault="007C28CB" w:rsidP="009A6773">
                  <w:pPr>
                    <w:pStyle w:val="ListParagraph"/>
                    <w:numPr>
                      <w:ilvl w:val="0"/>
                      <w:numId w:val="135"/>
                    </w:numPr>
                  </w:pPr>
                  <w:r w:rsidRPr="00BE69F2">
                    <w:t>Loan and Contingent Type</w:t>
                  </w:r>
                </w:p>
                <w:p w14:paraId="5B1BF9A2" w14:textId="77777777" w:rsidR="007C28CB" w:rsidRPr="00BE69F2" w:rsidRDefault="007C28CB" w:rsidP="009A6773">
                  <w:pPr>
                    <w:pStyle w:val="ListParagraph"/>
                    <w:numPr>
                      <w:ilvl w:val="0"/>
                      <w:numId w:val="135"/>
                    </w:numPr>
                  </w:pPr>
                  <w:r w:rsidRPr="00BE69F2">
                    <w:t>Original Loan and Contingent Type</w:t>
                  </w:r>
                </w:p>
              </w:tc>
              <w:tc>
                <w:tcPr>
                  <w:tcW w:w="4397" w:type="dxa"/>
                </w:tcPr>
                <w:p w14:paraId="5B44AD5E" w14:textId="77777777" w:rsidR="007C28CB" w:rsidRPr="00BE69F2" w:rsidRDefault="007C28CB" w:rsidP="009A6773">
                  <w:r w:rsidRPr="00BE69F2">
                    <w:rPr>
                      <w:cs/>
                    </w:rPr>
                    <w:t xml:space="preserve">รายงานใน </w:t>
                  </w:r>
                  <w:r w:rsidRPr="00BE69F2">
                    <w:t xml:space="preserve">Data Entity 2.6 : Application Status </w:t>
                  </w:r>
                  <w:r w:rsidRPr="00BE69F2">
                    <w:rPr>
                      <w:cs/>
                    </w:rPr>
                    <w:t xml:space="preserve">โดย </w:t>
                  </w:r>
                  <w:r w:rsidRPr="00BE69F2">
                    <w:t xml:space="preserve">Data Element </w:t>
                  </w:r>
                  <w:r w:rsidRPr="00BE69F2">
                    <w:rPr>
                      <w:cs/>
                    </w:rPr>
                    <w:t>ประกอบด้วย</w:t>
                  </w:r>
                </w:p>
                <w:p w14:paraId="74BBD01A" w14:textId="77777777" w:rsidR="007C28CB" w:rsidRPr="00BE69F2" w:rsidRDefault="007C28CB" w:rsidP="009A6773">
                  <w:pPr>
                    <w:pStyle w:val="ListParagraph"/>
                    <w:numPr>
                      <w:ilvl w:val="0"/>
                      <w:numId w:val="135"/>
                    </w:numPr>
                  </w:pPr>
                  <w:r w:rsidRPr="00BE69F2">
                    <w:t>Currency</w:t>
                  </w:r>
                </w:p>
                <w:p w14:paraId="642B774B" w14:textId="77777777" w:rsidR="007C28CB" w:rsidRPr="00BE69F2" w:rsidRDefault="007C28CB" w:rsidP="009A6773">
                  <w:pPr>
                    <w:pStyle w:val="ListParagraph"/>
                    <w:numPr>
                      <w:ilvl w:val="0"/>
                      <w:numId w:val="135"/>
                    </w:numPr>
                  </w:pPr>
                  <w:r w:rsidRPr="00BE69F2">
                    <w:t>Loan and Contingent Type</w:t>
                  </w:r>
                </w:p>
                <w:p w14:paraId="728C7034" w14:textId="77777777" w:rsidR="007C28CB" w:rsidRPr="00BE69F2" w:rsidRDefault="007C28CB" w:rsidP="009A6773">
                  <w:pPr>
                    <w:pStyle w:val="ListParagraph"/>
                    <w:numPr>
                      <w:ilvl w:val="0"/>
                      <w:numId w:val="135"/>
                    </w:numPr>
                  </w:pPr>
                  <w:r w:rsidRPr="00BE69F2">
                    <w:t>Original Loan and Contingent Type</w:t>
                  </w:r>
                </w:p>
              </w:tc>
            </w:tr>
          </w:tbl>
          <w:p w14:paraId="3597863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สำหรับ </w:t>
            </w:r>
            <w:r w:rsidRPr="00BE69F2">
              <w:t xml:space="preserve">Branch Number </w:t>
            </w:r>
            <w:r w:rsidRPr="00BE69F2">
              <w:rPr>
                <w:cs/>
              </w:rPr>
              <w:t xml:space="preserve">คือ สาขาที่ลูกค้ามายื่นคำขอสินเชื่อดังกล่าว ให้รายงานใน </w:t>
            </w:r>
            <w:r w:rsidRPr="00BE69F2">
              <w:t xml:space="preserve">Data Entity 2.1  Application </w:t>
            </w:r>
          </w:p>
        </w:tc>
      </w:tr>
    </w:tbl>
    <w:p w14:paraId="603C5EFE" w14:textId="77777777" w:rsidR="007C28CB" w:rsidRPr="00BE69F2" w:rsidRDefault="007C28CB" w:rsidP="009A6773">
      <w:pPr>
        <w:spacing w:line="240" w:lineRule="auto"/>
      </w:pPr>
    </w:p>
    <w:p w14:paraId="07152BC4" w14:textId="77777777" w:rsidR="007C28CB" w:rsidRPr="00BE69F2" w:rsidRDefault="007C28CB" w:rsidP="002B5A2D">
      <w:pPr>
        <w:pStyle w:val="Heading5"/>
      </w:pPr>
      <w:r w:rsidRPr="00BE69F2">
        <w:t>[Application Date]</w:t>
      </w:r>
    </w:p>
    <w:tbl>
      <w:tblPr>
        <w:tblStyle w:val="PlainTable2"/>
        <w:tblW w:w="10422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8"/>
        <w:gridCol w:w="9844"/>
      </w:tblGrid>
      <w:tr w:rsidR="00BE69F2" w:rsidRPr="00BE69F2" w14:paraId="5313CEFD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8" w:type="dxa"/>
            <w:shd w:val="clear" w:color="auto" w:fill="F2F2F2" w:themeFill="background1" w:themeFillShade="F2"/>
          </w:tcPr>
          <w:p w14:paraId="523CAA7C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44" w:type="dxa"/>
            <w:shd w:val="clear" w:color="auto" w:fill="F2F2F2" w:themeFill="background1" w:themeFillShade="F2"/>
          </w:tcPr>
          <w:p w14:paraId="7C653E4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รายงานวันที่ลูกค้ายื่นคำขอสินเชื่อ หรือรายงานวันที่ สง. อนุมัติคำขอสินเชื่อ</w:t>
            </w:r>
          </w:p>
        </w:tc>
      </w:tr>
      <w:tr w:rsidR="00BE69F2" w:rsidRPr="00BE69F2" w14:paraId="4C398DF6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8" w:type="dxa"/>
          </w:tcPr>
          <w:p w14:paraId="39F8909C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44" w:type="dxa"/>
          </w:tcPr>
          <w:p w14:paraId="0FD07C34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รายงานวันที่ลูกค้ามายื่นขอสินเชื่อกับทาง สง. เช่น วันที่ยื่นใบสมัครที่เคาน์เตอร์ธนาคาร หรือวันมายื่นขอผ่านช่องทาง </w:t>
            </w:r>
            <w:r w:rsidRPr="00BE69F2">
              <w:t>Online</w:t>
            </w:r>
          </w:p>
        </w:tc>
      </w:tr>
    </w:tbl>
    <w:p w14:paraId="5708039D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22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8"/>
        <w:gridCol w:w="9844"/>
      </w:tblGrid>
      <w:tr w:rsidR="00BE69F2" w:rsidRPr="00BE69F2" w14:paraId="0AE27928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8" w:type="dxa"/>
            <w:shd w:val="clear" w:color="auto" w:fill="F2F2F2" w:themeFill="background1" w:themeFillShade="F2"/>
          </w:tcPr>
          <w:p w14:paraId="697F716E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44" w:type="dxa"/>
            <w:shd w:val="clear" w:color="auto" w:fill="F2F2F2" w:themeFill="background1" w:themeFillShade="F2"/>
          </w:tcPr>
          <w:p w14:paraId="592F692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วันที่ขอสินเชื่อที่ต้องการให้รายงานหมายถึงวันใด</w:t>
            </w:r>
          </w:p>
        </w:tc>
      </w:tr>
      <w:tr w:rsidR="00BE69F2" w:rsidRPr="00BE69F2" w14:paraId="2C4BF56D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8" w:type="dxa"/>
          </w:tcPr>
          <w:p w14:paraId="2D4EA18A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44" w:type="dxa"/>
          </w:tcPr>
          <w:p w14:paraId="3C97F2D7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วันที่ลูกค้ามายื่นขอสินเชื่อกับทาง สง. เช่น วันที่ยื่นใบสมัครที่เคาน์เตอร์ สง. หรือวันมายื่นขอผ่านช่องทาง </w:t>
            </w:r>
            <w:r w:rsidRPr="00BE69F2">
              <w:t>Online</w:t>
            </w:r>
          </w:p>
        </w:tc>
      </w:tr>
    </w:tbl>
    <w:p w14:paraId="79132FD6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357EBFB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701F0B64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7204F5D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สามารถระบุวันที่ยื่นขอสินเชื่อเป็นวันที่ที่ระบุข้อมูลในระบบได้หรือไม่</w:t>
            </w:r>
          </w:p>
        </w:tc>
      </w:tr>
      <w:tr w:rsidR="00BE69F2" w:rsidRPr="00BE69F2" w14:paraId="266C2AC8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1F04E2EA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827" w:type="dxa"/>
          </w:tcPr>
          <w:p w14:paraId="1981DF9C" w14:textId="685DD51F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751A2B">
              <w:rPr>
                <w:cs/>
              </w:rPr>
              <w:t>ขอให้รายงานเป็นวันที่ลูกค้ายื่นคำขอสินเชื่อกับ สง.</w:t>
            </w:r>
            <w:r w:rsidR="006B1938" w:rsidRPr="00751A2B">
              <w:rPr>
                <w:rFonts w:hint="cs"/>
                <w:color w:val="FF0000"/>
                <w:cs/>
              </w:rPr>
              <w:t xml:space="preserve"> </w:t>
            </w:r>
            <w:r w:rsidRPr="00751A2B">
              <w:rPr>
                <w:cs/>
              </w:rPr>
              <w:t>หากไม่ทราบอนุโลมให้เป็นวันที่ที่ระบุข้อมูลในระบบ อย่างไรก็ดี อนุโลมบนหลักการว่าต้องเป็นวันที่ที่สอดคล้องกับวันที่ที่ สง. ใช้คำนวน</w:t>
            </w:r>
            <w:r w:rsidRPr="00751A2B">
              <w:t xml:space="preserve"> Approval Rate</w:t>
            </w:r>
          </w:p>
        </w:tc>
      </w:tr>
    </w:tbl>
    <w:p w14:paraId="1EB1FC98" w14:textId="0A7F4D83" w:rsidR="007C28CB" w:rsidRPr="00BE69F2" w:rsidRDefault="00E84D93" w:rsidP="009A6773">
      <w:pPr>
        <w:spacing w:line="240" w:lineRule="auto"/>
      </w:pPr>
      <w:r>
        <w:tab/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22B976CA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2D342711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44CB747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s/>
              </w:rPr>
            </w:pPr>
            <w:r w:rsidRPr="00BE69F2">
              <w:t xml:space="preserve">Application Date </w:t>
            </w:r>
            <w:r w:rsidRPr="00BE69F2">
              <w:rPr>
                <w:cs/>
              </w:rPr>
              <w:t>ต้องการให้รายงานเป็นวันใด</w:t>
            </w:r>
            <w:r w:rsidRPr="00BE69F2">
              <w:t xml:space="preserve"> </w:t>
            </w:r>
            <w:r w:rsidRPr="00BE69F2">
              <w:rPr>
                <w:cs/>
              </w:rPr>
              <w:t>เช่น</w:t>
            </w:r>
          </w:p>
          <w:p w14:paraId="4C3FE966" w14:textId="77777777" w:rsidR="007C28CB" w:rsidRPr="00BE69F2" w:rsidRDefault="007C28C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กรณีลูกค้าทั่วไปใช้วันที่ลูกค้า </w:t>
            </w:r>
            <w:r w:rsidRPr="00BE69F2">
              <w:t xml:space="preserve">submit </w:t>
            </w:r>
            <w:r w:rsidRPr="00BE69F2">
              <w:rPr>
                <w:cs/>
              </w:rPr>
              <w:t>ใบสมัคร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และกรณี </w:t>
            </w:r>
            <w:r w:rsidRPr="00BE69F2">
              <w:t xml:space="preserve">corporate </w:t>
            </w:r>
            <w:r w:rsidRPr="00BE69F2">
              <w:rPr>
                <w:cs/>
              </w:rPr>
              <w:t>ไม่มีการยื่นคำขอจะขอใช้วันที่ได้รับข้อมูลครบถ้วนสำหรับการวิเคราะห์สินเชื่อ</w:t>
            </w:r>
            <w:r w:rsidRPr="00BE69F2">
              <w:t xml:space="preserve"> </w:t>
            </w:r>
            <w:r w:rsidRPr="00BE69F2">
              <w:rPr>
                <w:cs/>
              </w:rPr>
              <w:t>หรือ</w:t>
            </w:r>
          </w:p>
          <w:p w14:paraId="4AE9C4AC" w14:textId="77777777" w:rsidR="007C28CB" w:rsidRPr="00BE69F2" w:rsidRDefault="007C28C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วันที่ใบสมัคร </w:t>
            </w:r>
            <w:r w:rsidRPr="00BE69F2">
              <w:t xml:space="preserve">submit </w:t>
            </w:r>
            <w:r w:rsidRPr="00BE69F2">
              <w:rPr>
                <w:cs/>
              </w:rPr>
              <w:t>เข้าระบบ หรือ</w:t>
            </w:r>
          </w:p>
          <w:p w14:paraId="052AD36E" w14:textId="77777777" w:rsidR="007C28CB" w:rsidRPr="00BE69F2" w:rsidRDefault="007C28C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วันที่ อนุมัติ หรือ</w:t>
            </w:r>
          </w:p>
          <w:p w14:paraId="56FDC760" w14:textId="77777777" w:rsidR="007C28CB" w:rsidRPr="00BE69F2" w:rsidRDefault="007C28C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วันที่ ตั้งหนี้ </w:t>
            </w:r>
            <w:r w:rsidRPr="00BE69F2">
              <w:t xml:space="preserve"> </w:t>
            </w:r>
            <w:r w:rsidRPr="00BE69F2">
              <w:rPr>
                <w:cs/>
              </w:rPr>
              <w:t>หรือ</w:t>
            </w:r>
          </w:p>
          <w:p w14:paraId="60D6925A" w14:textId="77777777" w:rsidR="007C28CB" w:rsidRPr="00BE69F2" w:rsidRDefault="007C28CB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วันที่เบิกถอน</w:t>
            </w:r>
          </w:p>
        </w:tc>
      </w:tr>
      <w:tr w:rsidR="00BE69F2" w:rsidRPr="00BE69F2" w14:paraId="27AB3280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400EF308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827" w:type="dxa"/>
          </w:tcPr>
          <w:p w14:paraId="188E56F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 ต้องการวันที่ </w:t>
            </w:r>
            <w:r w:rsidRPr="00BE69F2">
              <w:t xml:space="preserve">Application register </w:t>
            </w:r>
            <w:r w:rsidRPr="00BE69F2">
              <w:rPr>
                <w:cs/>
              </w:rPr>
              <w:t>เข้าระบบ</w:t>
            </w:r>
          </w:p>
        </w:tc>
      </w:tr>
    </w:tbl>
    <w:p w14:paraId="6DBD1A22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7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0"/>
        <w:gridCol w:w="9895"/>
      </w:tblGrid>
      <w:tr w:rsidR="00BE69F2" w:rsidRPr="00BE69F2" w14:paraId="06C2166F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  <w:shd w:val="clear" w:color="auto" w:fill="F2F2F2" w:themeFill="background1" w:themeFillShade="F2"/>
          </w:tcPr>
          <w:p w14:paraId="4C9CB393" w14:textId="19BE1BB3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br w:type="page"/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895" w:type="dxa"/>
            <w:shd w:val="clear" w:color="auto" w:fill="F2F2F2" w:themeFill="background1" w:themeFillShade="F2"/>
          </w:tcPr>
          <w:p w14:paraId="32A1DDA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Application Date </w:t>
            </w:r>
            <w:r w:rsidRPr="00BE69F2">
              <w:rPr>
                <w:cs/>
              </w:rPr>
              <w:t xml:space="preserve">คือ วันที่ สง. เสนอ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หรือวันที่อนุมัติของ </w:t>
            </w:r>
            <w:r w:rsidRPr="00BE69F2">
              <w:t>Application</w:t>
            </w:r>
          </w:p>
        </w:tc>
      </w:tr>
      <w:tr w:rsidR="00BE69F2" w:rsidRPr="00BE69F2" w14:paraId="6B1D3C49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" w:type="dxa"/>
          </w:tcPr>
          <w:p w14:paraId="5EE358F8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895" w:type="dxa"/>
          </w:tcPr>
          <w:p w14:paraId="52D9083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Application Date </w:t>
            </w:r>
            <w:r w:rsidRPr="00BE69F2">
              <w:rPr>
                <w:cs/>
              </w:rPr>
              <w:t xml:space="preserve">คือ วันที่ยื่นคำขอสินเชื่อ หากเป็นสินเชื่อธุรกิจให้รายงานวันที่บันทึกเข้าระบบ (วันที่เริ่ม </w:t>
            </w:r>
            <w:r w:rsidRPr="00BE69F2">
              <w:t xml:space="preserve">Generate </w:t>
            </w:r>
            <w:r w:rsidRPr="00BE69F2">
              <w:rPr>
                <w:cs/>
              </w:rPr>
              <w:t>เลขที่คำขอสินเชื่อ) ได้</w:t>
            </w:r>
          </w:p>
        </w:tc>
      </w:tr>
    </w:tbl>
    <w:p w14:paraId="5B9EA498" w14:textId="77777777" w:rsidR="007C28CB" w:rsidRPr="00BE69F2" w:rsidRDefault="007C28CB" w:rsidP="009A6773">
      <w:pPr>
        <w:spacing w:line="240" w:lineRule="auto"/>
      </w:pPr>
    </w:p>
    <w:p w14:paraId="701D4098" w14:textId="77777777" w:rsidR="007C28CB" w:rsidRPr="00BE69F2" w:rsidRDefault="007C28CB" w:rsidP="002B5A2D">
      <w:pPr>
        <w:pStyle w:val="Heading5"/>
      </w:pPr>
      <w:r w:rsidRPr="00BE69F2">
        <w:t>[Application Amount in Original Currency]</w:t>
      </w:r>
    </w:p>
    <w:tbl>
      <w:tblPr>
        <w:tblStyle w:val="PlainTable2"/>
        <w:tblpPr w:leftFromText="180" w:rightFromText="180" w:vertAnchor="text" w:tblpY="43"/>
        <w:tblW w:w="1044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8"/>
        <w:gridCol w:w="9863"/>
      </w:tblGrid>
      <w:tr w:rsidR="00BE69F2" w:rsidRPr="00BE69F2" w14:paraId="43783C1F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8" w:type="dxa"/>
            <w:shd w:val="clear" w:color="auto" w:fill="F2F2F2" w:themeFill="background1" w:themeFillShade="F2"/>
          </w:tcPr>
          <w:p w14:paraId="2D43FE35" w14:textId="77777777" w:rsidR="007C28CB" w:rsidRPr="00BE69F2" w:rsidRDefault="007C28CB" w:rsidP="009A6773">
            <w:pPr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63" w:type="dxa"/>
            <w:shd w:val="clear" w:color="auto" w:fill="F2F2F2" w:themeFill="background1" w:themeFillShade="F2"/>
          </w:tcPr>
          <w:p w14:paraId="247BFBD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ลูกค้าสมัครสินเชื่อส่วนบุคคลหรือบัตรเครดิตจะไม่มีการกรอกยอดเงินที่ขออนุมัติ เนื่องจากลูกค้าให้ทาง สง. เป็นผู้พิจารณายอดที่สามารถอนุมัติได้มากที่สุด กรณีนี้ต้องรายงานอย่างไร</w:t>
            </w:r>
          </w:p>
        </w:tc>
      </w:tr>
      <w:tr w:rsidR="00BE69F2" w:rsidRPr="00BE69F2" w14:paraId="25A32ECC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8" w:type="dxa"/>
          </w:tcPr>
          <w:p w14:paraId="76A737C4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63" w:type="dxa"/>
          </w:tcPr>
          <w:p w14:paraId="0813577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 </w:t>
            </w:r>
            <w:r w:rsidRPr="00BE69F2">
              <w:t xml:space="preserve"> Application Amount in Original Currency</w:t>
            </w:r>
            <w:r w:rsidRPr="00BE69F2">
              <w:rPr>
                <w:cs/>
              </w:rPr>
              <w:t xml:space="preserve"> </w:t>
            </w:r>
            <w:r w:rsidRPr="00BE69F2">
              <w:t>= 0</w:t>
            </w:r>
          </w:p>
          <w:p w14:paraId="690FFE7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เมื่อ สง. อนุมัติสินเชื่อ ให้รายงานยอดที่อนุมัติที่</w:t>
            </w:r>
            <w:r w:rsidRPr="00BE69F2">
              <w:t xml:space="preserve"> Approval Amount in Original Currency </w:t>
            </w:r>
            <w:r w:rsidRPr="00BE69F2">
              <w:rPr>
                <w:cs/>
              </w:rPr>
              <w:t xml:space="preserve">ใน </w:t>
            </w:r>
            <w:r w:rsidRPr="00BE69F2">
              <w:t>Data Entity 2</w:t>
            </w:r>
            <w:r w:rsidRPr="00BE69F2">
              <w:rPr>
                <w:cs/>
              </w:rPr>
              <w:t>.</w:t>
            </w:r>
            <w:r w:rsidRPr="00BE69F2">
              <w:t>6 Application Status</w:t>
            </w:r>
          </w:p>
        </w:tc>
      </w:tr>
    </w:tbl>
    <w:p w14:paraId="004707BA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70A24C4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40002637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60C6D5E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ในเอกสารคำขอสินเชื่อมีวัตถุประสงค์การกู้ยืมมากกว่า 1 วัตถุประสงค์ ให้รายงานยอดขอและยอดอนุมัติ จากการรวมยอดเงินทั้งหมดที่ได้ขอหรืออนุมัติ ใช่หรือไม่</w:t>
            </w:r>
          </w:p>
        </w:tc>
      </w:tr>
      <w:tr w:rsidR="00BE69F2" w:rsidRPr="00BE69F2" w14:paraId="787739D8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6B313F1A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27" w:type="dxa"/>
          </w:tcPr>
          <w:p w14:paraId="5B4EC8B9" w14:textId="3A2D6856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ใช่ รายงานยอดรวมทุกวัตถุประสงค์ที่ </w:t>
            </w:r>
            <w:r w:rsidRPr="00BE69F2">
              <w:t>Application Amount in Original Currency</w:t>
            </w:r>
            <w:r w:rsidRPr="00BE69F2">
              <w:rPr>
                <w:cs/>
              </w:rPr>
              <w:t xml:space="preserve"> และรายงานยอดอนุมัติทั้งหมดที่ </w:t>
            </w:r>
            <w:r w:rsidRPr="00BE69F2">
              <w:t>Approval Amount in Original Currency</w:t>
            </w:r>
            <w:r w:rsidRPr="00BE69F2">
              <w:rPr>
                <w:cs/>
              </w:rPr>
              <w:t xml:space="preserve"> ใน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>2</w:t>
            </w:r>
            <w:r w:rsidRPr="00BE69F2">
              <w:rPr>
                <w:cs/>
              </w:rPr>
              <w:t>.</w:t>
            </w:r>
            <w:r w:rsidRPr="00BE69F2">
              <w:t>6 Application Status</w:t>
            </w:r>
            <w:r w:rsidRPr="00BE69F2">
              <w:rPr>
                <w:cs/>
              </w:rPr>
              <w:t xml:space="preserve"> โดยแยกตามประเภท</w:t>
            </w:r>
            <w:r w:rsidRPr="00BE69F2">
              <w:t xml:space="preserve"> Loan and Contingent Type</w:t>
            </w:r>
          </w:p>
        </w:tc>
      </w:tr>
    </w:tbl>
    <w:p w14:paraId="10F30F1B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6C6CB55F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7972732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5CC77F55" w14:textId="09F62FCD" w:rsidR="007C28CB" w:rsidRPr="006C49E4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C49E4">
              <w:rPr>
                <w:cs/>
              </w:rPr>
              <w:t>ให้รายงาน</w:t>
            </w:r>
            <w:r w:rsidRPr="006C49E4">
              <w:t xml:space="preserve"> Application Amount in Original Currency </w:t>
            </w:r>
            <w:r w:rsidRPr="006C49E4">
              <w:rPr>
                <w:cs/>
              </w:rPr>
              <w:t>เฉพาะวงเงินที่ขออนุมัติเพิ่ม/ลด</w:t>
            </w:r>
            <w:r w:rsidRPr="00E16324">
              <w:rPr>
                <w:cs/>
              </w:rPr>
              <w:t xml:space="preserve"> ตาม</w:t>
            </w:r>
            <w:r w:rsidRPr="006C49E4">
              <w:rPr>
                <w:cs/>
              </w:rPr>
              <w:t xml:space="preserve">ครั้งที่ขอหรือรายงานยอดรวมทั้งหมดของ </w:t>
            </w:r>
            <w:r w:rsidRPr="006C49E4">
              <w:t>Application</w:t>
            </w:r>
          </w:p>
        </w:tc>
      </w:tr>
      <w:tr w:rsidR="00BE69F2" w:rsidRPr="00BE69F2" w14:paraId="58C2706F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2176E105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827" w:type="dxa"/>
          </w:tcPr>
          <w:p w14:paraId="68A338AF" w14:textId="77777777" w:rsidR="007C28CB" w:rsidRPr="006C49E4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E16324">
              <w:rPr>
                <w:cs/>
              </w:rPr>
              <w:t>ให้รายงานเฉพาะส่วนที่ลูกค้า</w:t>
            </w:r>
            <w:r w:rsidRPr="00E16324">
              <w:rPr>
                <w:u w:val="single"/>
                <w:cs/>
              </w:rPr>
              <w:t>ตามครั้งที่ขอ</w:t>
            </w:r>
          </w:p>
        </w:tc>
      </w:tr>
    </w:tbl>
    <w:p w14:paraId="36602A84" w14:textId="77777777" w:rsidR="007C28CB" w:rsidRPr="00BE69F2" w:rsidRDefault="007C28CB" w:rsidP="009A6773">
      <w:pPr>
        <w:spacing w:line="240" w:lineRule="auto"/>
      </w:pPr>
    </w:p>
    <w:p w14:paraId="224BDBC7" w14:textId="77777777" w:rsidR="007C28CB" w:rsidRPr="00BE69F2" w:rsidRDefault="007C28CB" w:rsidP="002B5A2D">
      <w:pPr>
        <w:pStyle w:val="Heading5"/>
      </w:pPr>
      <w:r w:rsidRPr="00BE69F2">
        <w:t>[Online Flag]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2F0AC0DF" w14:textId="77777777" w:rsidTr="00D46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33B2241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1E9E03F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หากลูกค้ามายื่นขอสินเชื่อที่สาขา และพนักงานของสาขาได้มอบอุปกรณ์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ให้ลูกค้าป้อนข้อมูลการขอสินเชื่อด้วยตนเอง แต่พนักงานยังคงคอยให้บริการข้อมูลผลิตภัณฑ์ ให้รายงาน </w:t>
            </w:r>
            <w:r w:rsidRPr="00BE69F2">
              <w:t xml:space="preserve">Online Flag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591BE68B" w14:textId="77777777" w:rsidTr="00D46C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4A95EFF2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7" w:type="dxa"/>
          </w:tcPr>
          <w:p w14:paraId="7522F4F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นิยามของการยื่นคำขอผ่านช่องทางออนไลน์ คือ การที่ลูกค้ายื่นขอสินเชื่อด้วยตนเองผ่านช่องทางออนไลน์ และไม่มีพนักงานขายมาให้บริการข้อมูลผลิตภัณฑ์ หากยื่นขอสินเชื่อที่สาขามีพนักงานให้ข้อมูลผลิตภัณฑ์ ต้องรายงาน </w:t>
            </w:r>
            <w:r w:rsidRPr="00BE69F2">
              <w:t xml:space="preserve">Online Flag </w:t>
            </w:r>
            <w:r w:rsidRPr="00BE69F2">
              <w:rPr>
                <w:cs/>
              </w:rPr>
              <w:t>เท่ากับ 0 (ไม่เป็นการยื่นคำขอผ่านช่องทางออนไลน์)</w:t>
            </w:r>
          </w:p>
        </w:tc>
      </w:tr>
    </w:tbl>
    <w:p w14:paraId="1E683B70" w14:textId="77777777" w:rsidR="007C28CB" w:rsidRPr="00BE69F2" w:rsidRDefault="007C28CB" w:rsidP="009A6773">
      <w:pPr>
        <w:spacing w:line="240" w:lineRule="auto"/>
      </w:pPr>
      <w:r w:rsidRPr="00BE69F2">
        <w:br w:type="page"/>
      </w:r>
    </w:p>
    <w:p w14:paraId="1FBD0278" w14:textId="77777777" w:rsidR="007C28CB" w:rsidRPr="00BE69F2" w:rsidRDefault="007C28CB" w:rsidP="009A6773">
      <w:pPr>
        <w:pStyle w:val="Heading3"/>
        <w:spacing w:line="240" w:lineRule="auto"/>
      </w:pPr>
      <w:bookmarkStart w:id="120" w:name="_Toc116233314"/>
      <w:bookmarkStart w:id="121" w:name="_Toc116233338"/>
      <w:bookmarkStart w:id="122" w:name="_Toc207049933"/>
      <w:r w:rsidRPr="00BE69F2">
        <w:t xml:space="preserve">2.2 Application Customer </w:t>
      </w:r>
      <w:r w:rsidRPr="00BE69F2">
        <w:rPr>
          <w:cs/>
        </w:rPr>
        <w:t>(</w:t>
      </w:r>
      <w:r w:rsidRPr="00BE69F2">
        <w:t>DER_APPC</w:t>
      </w:r>
      <w:r w:rsidRPr="00BE69F2">
        <w:rPr>
          <w:cs/>
        </w:rPr>
        <w:t>)</w:t>
      </w:r>
      <w:bookmarkEnd w:id="117"/>
      <w:bookmarkEnd w:id="120"/>
      <w:bookmarkEnd w:id="121"/>
      <w:bookmarkEnd w:id="122"/>
    </w:p>
    <w:p w14:paraId="311473B6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400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5"/>
        <w:gridCol w:w="9825"/>
      </w:tblGrid>
      <w:tr w:rsidR="00BE69F2" w:rsidRPr="00BE69F2" w14:paraId="03D3D5D3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5" w:type="dxa"/>
            <w:shd w:val="clear" w:color="auto" w:fill="F2F2F2" w:themeFill="background1" w:themeFillShade="F2"/>
          </w:tcPr>
          <w:p w14:paraId="78A7D6D8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5" w:type="dxa"/>
            <w:shd w:val="clear" w:color="auto" w:fill="F2F2F2" w:themeFill="background1" w:themeFillShade="F2"/>
          </w:tcPr>
          <w:p w14:paraId="59EA127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หากกู้ร่วมต้องรายงานข้อมูลของลูกค้าทุกคนที่มีการกู้ร่วมกันด้วย หรือรายงานเฉพาะผู้กู้หลักเพียงคนเดียว</w:t>
            </w:r>
          </w:p>
        </w:tc>
      </w:tr>
      <w:tr w:rsidR="00BE69F2" w:rsidRPr="00BE69F2" w14:paraId="4358D137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5" w:type="dxa"/>
          </w:tcPr>
          <w:p w14:paraId="70BEAAA9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5" w:type="dxa"/>
          </w:tcPr>
          <w:p w14:paraId="5DA5F94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ให้รายงานรายละเอียดของผู้กู้หลักและผู้กู้ร่วม</w:t>
            </w:r>
          </w:p>
        </w:tc>
      </w:tr>
    </w:tbl>
    <w:p w14:paraId="415EFC34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-9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2E9A5C89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73FE2CD5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790ACE5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ขอบเขตการรายงานใน </w:t>
            </w:r>
            <w:r w:rsidRPr="00BE69F2">
              <w:t xml:space="preserve">Data Entity 2.2  Application Customer </w:t>
            </w:r>
            <w:r w:rsidRPr="00BE69F2">
              <w:rPr>
                <w:cs/>
              </w:rPr>
              <w:t>คือ รายงานเฉพาะลูกค้าที่เป็นผู้กู้ ไม่รวมบุคคลอื่น เช่น ผู้ค้ำประกัน ผู้ถือกรรมสิทธิ์ ใช่หรือไม่</w:t>
            </w:r>
          </w:p>
        </w:tc>
      </w:tr>
      <w:tr w:rsidR="00BE69F2" w:rsidRPr="00BE69F2" w14:paraId="45ABD970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72DCBC86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27" w:type="dxa"/>
          </w:tcPr>
          <w:p w14:paraId="193948D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ใช่ รายงานเฉพาะลูกค้าที่เป็นผู้กู้ (รวมผู้กู้ร่วม)</w:t>
            </w:r>
          </w:p>
        </w:tc>
      </w:tr>
    </w:tbl>
    <w:p w14:paraId="6CC17128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-43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5B4747DF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41EF2B5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4251E83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ในกรณีกู้ร่วมให้รายงานอย่างไร</w:t>
            </w:r>
          </w:p>
        </w:tc>
      </w:tr>
      <w:tr w:rsidR="00BE69F2" w:rsidRPr="00BE69F2" w14:paraId="51B56EAB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589D1C70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827" w:type="dxa"/>
          </w:tcPr>
          <w:p w14:paraId="1E58DA2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ให้รายงานทั้งหมด โดยแยกบรรทัดตามจำนวนผู้กู้ร่วม เช่น มีผู้กู้ร่วม </w:t>
            </w:r>
            <w:r w:rsidRPr="00BE69F2">
              <w:t xml:space="preserve">2 </w:t>
            </w:r>
            <w:r w:rsidRPr="00BE69F2">
              <w:rPr>
                <w:cs/>
              </w:rPr>
              <w:t xml:space="preserve">คน รายงานบรรทัดที่ </w:t>
            </w:r>
            <w:r w:rsidRPr="00BE69F2">
              <w:t xml:space="preserve">1 = </w:t>
            </w:r>
            <w:r w:rsidRPr="00BE69F2">
              <w:rPr>
                <w:cs/>
              </w:rPr>
              <w:t xml:space="preserve">ผู้กู้รายที่ </w:t>
            </w:r>
            <w:r w:rsidRPr="00BE69F2">
              <w:t xml:space="preserve">1 </w:t>
            </w:r>
            <w:r w:rsidRPr="00BE69F2">
              <w:rPr>
                <w:cs/>
              </w:rPr>
              <w:br/>
              <w:t xml:space="preserve">และบรรทัดที่ </w:t>
            </w:r>
            <w:r w:rsidRPr="00BE69F2">
              <w:t xml:space="preserve">2 = </w:t>
            </w:r>
            <w:r w:rsidRPr="00BE69F2">
              <w:rPr>
                <w:cs/>
              </w:rPr>
              <w:t xml:space="preserve">ผู้กู้รายที่ </w:t>
            </w:r>
            <w:r w:rsidRPr="00BE69F2">
              <w:t>2</w:t>
            </w:r>
          </w:p>
        </w:tc>
      </w:tr>
    </w:tbl>
    <w:p w14:paraId="38637CEC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29EACE7C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BBC4BAA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61AFA21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ขอทราบนิยามของการ </w:t>
            </w:r>
            <w:r w:rsidRPr="00BE69F2">
              <w:t xml:space="preserve">update </w:t>
            </w:r>
            <w:r w:rsidRPr="00BE69F2">
              <w:rPr>
                <w:cs/>
              </w:rPr>
              <w:t>ข้อมูลในคำอธิบายของ “</w:t>
            </w:r>
            <w:r w:rsidRPr="00BE69F2">
              <w:t xml:space="preserve">Data date </w:t>
            </w:r>
            <w:r w:rsidRPr="00BE69F2">
              <w:rPr>
                <w:cs/>
              </w:rPr>
              <w:t xml:space="preserve">วันสิ้นเดือนของเดือนที่ลูกค้ามาขอสินเชื่อหรือวันสิ้นเดือนของเดือนที่มีการ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ข้อมูล” ของ </w:t>
            </w:r>
            <w:r w:rsidRPr="00BE69F2">
              <w:t xml:space="preserve">Data Entity 2 Application </w:t>
            </w:r>
            <w:r w:rsidRPr="00BE69F2">
              <w:rPr>
                <w:cs/>
              </w:rPr>
              <w:t>มีหลักการรายงานอย่างไร</w:t>
            </w:r>
          </w:p>
        </w:tc>
      </w:tr>
      <w:tr w:rsidR="00BE69F2" w:rsidRPr="00BE69F2" w14:paraId="443D2248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30003B5F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827" w:type="dxa"/>
          </w:tcPr>
          <w:p w14:paraId="5854B1FD" w14:textId="3FE742FD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หลักการรายงานใน </w:t>
            </w:r>
            <w:r w:rsidRPr="00BE69F2">
              <w:t xml:space="preserve">Data Entity 2 Application </w:t>
            </w:r>
            <w:r w:rsidRPr="00BE69F2">
              <w:rPr>
                <w:cs/>
              </w:rPr>
              <w:t xml:space="preserve">หากมีการเปลี่ยนแปลงของ </w:t>
            </w:r>
            <w:r w:rsidRPr="00BE69F2">
              <w:t xml:space="preserve">Data Element </w:t>
            </w:r>
            <w:r w:rsidRPr="00BE69F2">
              <w:rPr>
                <w:cs/>
              </w:rPr>
              <w:t>ใด ๆ</w:t>
            </w:r>
            <w:r w:rsidRPr="00BE69F2">
              <w:t xml:space="preserve"> </w:t>
            </w:r>
            <w:r w:rsidRPr="00BE69F2">
              <w:rPr>
                <w:cs/>
              </w:rPr>
              <w:t>ในช่วงที่สถานะ</w:t>
            </w:r>
            <w:r w:rsidRPr="00BE69F2">
              <w:t xml:space="preserve"> Application Status Code</w:t>
            </w:r>
            <w:r w:rsidRPr="00BE69F2">
              <w:rPr>
                <w:cs/>
              </w:rPr>
              <w:t xml:space="preserve"> ไม่ใช่ </w:t>
            </w:r>
            <w:r w:rsidRPr="00BE69F2">
              <w:t>2000500002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Approve 2000500003 Reject 2000500005 Cancel  </w:t>
            </w:r>
            <w:r w:rsidRPr="00BE69F2">
              <w:rPr>
                <w:cs/>
              </w:rPr>
              <w:t xml:space="preserve">จะต้องรายงาน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ข้อมูลเข้ามาตาม </w:t>
            </w:r>
            <w:r w:rsidRPr="00BE69F2">
              <w:t xml:space="preserve">Business change </w:t>
            </w:r>
            <w:r w:rsidRPr="00BE69F2">
              <w:rPr>
                <w:cs/>
              </w:rPr>
              <w:t>ที่เปลี่ยนแปลงไป</w:t>
            </w:r>
          </w:p>
        </w:tc>
      </w:tr>
    </w:tbl>
    <w:p w14:paraId="0E159468" w14:textId="2601AAA5" w:rsidR="007C28CB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270DC4" w:rsidRPr="00BE69F2" w14:paraId="0237C08A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21E185C" w14:textId="77777777" w:rsidR="00270DC4" w:rsidRPr="00BE69F2" w:rsidRDefault="00270DC4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67996154" w14:textId="77777777" w:rsidR="00270DC4" w:rsidRPr="00BE69F2" w:rsidRDefault="00270DC4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การรายงานข้อมูลผู้ยื่นคำขอจะถูกเปลี่ยนแปลงจากที่เคยรายงานใน </w:t>
            </w:r>
            <w:r w:rsidRPr="00BE69F2">
              <w:t xml:space="preserve">DS_LAR </w:t>
            </w:r>
            <w:r w:rsidRPr="00BE69F2">
              <w:rPr>
                <w:cs/>
              </w:rPr>
              <w:t>ที่กำหนดให้รายงานข้อมูลลูกค้า (</w:t>
            </w:r>
            <w:r w:rsidRPr="00BE69F2">
              <w:t>Buyer)</w:t>
            </w:r>
            <w:r w:rsidRPr="00BE69F2">
              <w:rPr>
                <w:cs/>
              </w:rPr>
              <w:t xml:space="preserve"> ใช่หรือไม่ โดย </w:t>
            </w:r>
            <w:r w:rsidRPr="00BE69F2">
              <w:t xml:space="preserve">RDT </w:t>
            </w:r>
            <w:r w:rsidRPr="00BE69F2">
              <w:rPr>
                <w:cs/>
              </w:rPr>
              <w:t>จะรายงานข้อมูลของผู้ขอสินเชื่อ (</w:t>
            </w:r>
            <w:r w:rsidRPr="00BE69F2">
              <w:t xml:space="preserve">Seller) </w:t>
            </w:r>
            <w:r w:rsidRPr="00BE69F2">
              <w:rPr>
                <w:cs/>
              </w:rPr>
              <w:t xml:space="preserve">ตาม </w:t>
            </w:r>
            <w:r w:rsidRPr="00BE69F2">
              <w:t>Application Id</w:t>
            </w:r>
            <w:r w:rsidRPr="00BE69F2">
              <w:rPr>
                <w:cs/>
              </w:rPr>
              <w:t xml:space="preserve"> ของ สง.</w:t>
            </w:r>
          </w:p>
        </w:tc>
      </w:tr>
      <w:tr w:rsidR="00270DC4" w:rsidRPr="00BE69F2" w14:paraId="5304014A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2FE22CA0" w14:textId="77777777" w:rsidR="00270DC4" w:rsidRPr="00BE69F2" w:rsidRDefault="00270DC4" w:rsidP="009A6773">
            <w:pPr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827" w:type="dxa"/>
          </w:tcPr>
          <w:p w14:paraId="12D6BC57" w14:textId="77777777" w:rsidR="00270DC4" w:rsidRPr="00BE69F2" w:rsidRDefault="00270DC4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ใช่ </w:t>
            </w:r>
            <w:r w:rsidRPr="00BE69F2">
              <w:t>Data Entity 2.2</w:t>
            </w:r>
            <w:r w:rsidRPr="00BE69F2">
              <w:rPr>
                <w:cs/>
              </w:rPr>
              <w:t xml:space="preserve"> </w:t>
            </w:r>
            <w:r w:rsidRPr="00BE69F2">
              <w:t>Application Customer</w:t>
            </w:r>
            <w:r w:rsidRPr="00BE69F2">
              <w:rPr>
                <w:cs/>
              </w:rPr>
              <w:t xml:space="preserve"> ให้รายงาน </w:t>
            </w:r>
            <w:r w:rsidRPr="00BE69F2">
              <w:t xml:space="preserve">Seller </w:t>
            </w:r>
            <w:r w:rsidRPr="00BE69F2">
              <w:rPr>
                <w:cs/>
              </w:rPr>
              <w:t xml:space="preserve">คือ บริษัท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ซึ่งเป็นผู้ขอสินเชื่อ ซึ่งตอนที่ สง. รับซื้อ </w:t>
            </w:r>
            <w:r w:rsidRPr="00BE69F2">
              <w:t xml:space="preserve">Invoice </w:t>
            </w:r>
            <w:r w:rsidRPr="00BE69F2">
              <w:rPr>
                <w:cs/>
              </w:rPr>
              <w:t>จะมีการพิจารณาว่า จะรับซื้อแบบมีสิทธิไล่เบี้ย (</w:t>
            </w:r>
            <w:r w:rsidRPr="00BE69F2">
              <w:t xml:space="preserve">with recourse) </w:t>
            </w:r>
            <w:r w:rsidRPr="00BE69F2">
              <w:rPr>
                <w:cs/>
              </w:rPr>
              <w:t>หรือ แบบไม่มีสิทธิไล่เบี้ย (</w:t>
            </w:r>
            <w:r w:rsidRPr="00BE69F2">
              <w:t xml:space="preserve">without recourse) </w:t>
            </w:r>
          </w:p>
        </w:tc>
      </w:tr>
    </w:tbl>
    <w:p w14:paraId="417F77A7" w14:textId="77777777" w:rsidR="00270DC4" w:rsidRPr="00BE69F2" w:rsidRDefault="00270DC4" w:rsidP="009A6773">
      <w:pPr>
        <w:spacing w:line="240" w:lineRule="auto"/>
      </w:pPr>
    </w:p>
    <w:p w14:paraId="6CEB06A9" w14:textId="77777777" w:rsidR="007C28CB" w:rsidRPr="00BE69F2" w:rsidRDefault="007C28CB" w:rsidP="002B5A2D">
      <w:pPr>
        <w:pStyle w:val="Heading5"/>
      </w:pPr>
      <w:r w:rsidRPr="00BE69F2">
        <w:t>[Customer Identification Type Country]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7C503BC9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0F6B7A08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2935497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 </w:t>
            </w:r>
            <w:r w:rsidRPr="00BE69F2">
              <w:t xml:space="preserve">Identification Type </w:t>
            </w:r>
            <w:r w:rsidRPr="00BE69F2">
              <w:rPr>
                <w:cs/>
              </w:rPr>
              <w:t>เป็นรายการ</w:t>
            </w:r>
            <w:r w:rsidRPr="00BE69F2">
              <w:t xml:space="preserve"> 2002700008 SWIFT Code </w:t>
            </w:r>
            <w:r w:rsidRPr="00BE69F2">
              <w:rPr>
                <w:cs/>
              </w:rPr>
              <w:t xml:space="preserve">ซึ่งเป็นรหัสที่ใช้ในการระบุธนาคารทั่วโลก จะต้องระบุ </w:t>
            </w:r>
            <w:r w:rsidRPr="00BE69F2">
              <w:t xml:space="preserve">Customer Identification Type Country </w:t>
            </w:r>
            <w:r w:rsidRPr="00BE69F2">
              <w:rPr>
                <w:cs/>
              </w:rPr>
              <w:t>เป็นประเทศใด หรือสามารถรายงานเป็นค่าว่างได้</w:t>
            </w:r>
          </w:p>
        </w:tc>
      </w:tr>
      <w:tr w:rsidR="00BE69F2" w:rsidRPr="00BE69F2" w14:paraId="02F974B6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2D127AE4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7" w:type="dxa"/>
          </w:tcPr>
          <w:p w14:paraId="390153D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ไม่สามารถรายงานเป็นค่าว่างได้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Customer Identification Type Country </w:t>
            </w:r>
            <w:r w:rsidRPr="00BE69F2">
              <w:rPr>
                <w:cs/>
              </w:rPr>
              <w:t xml:space="preserve">ตามประเทศที่จัดตั้ง หรือประเทศที่นิติบุคคลนั้นจดทะเบียน เช่น </w:t>
            </w:r>
            <w:r w:rsidRPr="00BE69F2">
              <w:t xml:space="preserve">MIZUHO BANK, LTD. SYDNEY BRANCH </w:t>
            </w:r>
            <w:r w:rsidRPr="00BE69F2">
              <w:rPr>
                <w:cs/>
              </w:rPr>
              <w:t xml:space="preserve">มี </w:t>
            </w:r>
            <w:r w:rsidRPr="00BE69F2">
              <w:t xml:space="preserve">SWIFT Code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MHCBAU2S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>= AU</w:t>
            </w:r>
          </w:p>
        </w:tc>
      </w:tr>
    </w:tbl>
    <w:p w14:paraId="36FF204B" w14:textId="77777777" w:rsidR="007C28CB" w:rsidRPr="00BE69F2" w:rsidRDefault="007C28CB" w:rsidP="009A6773">
      <w:pPr>
        <w:spacing w:line="240" w:lineRule="auto"/>
      </w:pPr>
      <w:r w:rsidRPr="00BE69F2">
        <w:rPr>
          <w:cs/>
        </w:rPr>
        <w:br w:type="page"/>
      </w:r>
    </w:p>
    <w:p w14:paraId="74869D3C" w14:textId="77777777" w:rsidR="007C28CB" w:rsidRPr="00BE69F2" w:rsidRDefault="007C28CB" w:rsidP="009A6773">
      <w:pPr>
        <w:pStyle w:val="Heading3"/>
        <w:spacing w:line="240" w:lineRule="auto"/>
      </w:pPr>
      <w:bookmarkStart w:id="123" w:name="_Toc116233315"/>
      <w:bookmarkStart w:id="124" w:name="_Toc116233339"/>
      <w:bookmarkStart w:id="125" w:name="_Toc207049934"/>
      <w:r w:rsidRPr="00BE69F2">
        <w:t>2.3 Application Purpose (DER_APPP)</w:t>
      </w:r>
      <w:bookmarkEnd w:id="123"/>
      <w:bookmarkEnd w:id="124"/>
      <w:bookmarkEnd w:id="125"/>
    </w:p>
    <w:p w14:paraId="6B4AFC48" w14:textId="77777777" w:rsidR="007C28CB" w:rsidRPr="00BE69F2" w:rsidRDefault="007C28CB" w:rsidP="002B5A2D">
      <w:pPr>
        <w:pStyle w:val="Heading5"/>
      </w:pPr>
      <w:r w:rsidRPr="00BE69F2">
        <w:t>[Application Purpose]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797E7179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36BD4F2B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1792E59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ลูกค้าที่ไม่ใช่บุคคลธรรมดา ให้ระบุ </w:t>
            </w:r>
            <w:r w:rsidRPr="00BE69F2">
              <w:t xml:space="preserve">Application Purpose </w:t>
            </w:r>
            <w:r w:rsidRPr="00BE69F2">
              <w:rPr>
                <w:cs/>
              </w:rPr>
              <w:t>เป็นอุปโภคบริโภค ได้หรือไม่</w:t>
            </w:r>
          </w:p>
        </w:tc>
      </w:tr>
      <w:tr w:rsidR="00BE69F2" w:rsidRPr="00BE69F2" w14:paraId="04E31867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02D421D3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7" w:type="dxa"/>
          </w:tcPr>
          <w:p w14:paraId="1F2260A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ไม่ได้ หากเป็นในนามนิติบุคคล จะไม่สามารถกู้เพื่ออุปโภคบริโภคได้ เว้นแต่กรรมการกู้ในนามตัวเอง</w:t>
            </w:r>
          </w:p>
        </w:tc>
      </w:tr>
    </w:tbl>
    <w:p w14:paraId="172BEC34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2DA6C8EA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0B1156FE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3343086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นิติบุคคลสามารถขอยื่นกู้สินเชื่ออเนกประสงค์ได้ และลูกค้าอาจจะนำเอาไปซื้อหุ้น ต้องรายงานอย่างไร</w:t>
            </w:r>
          </w:p>
        </w:tc>
      </w:tr>
      <w:tr w:rsidR="00BE69F2" w:rsidRPr="00BE69F2" w14:paraId="55A7DC5D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72767CE4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27" w:type="dxa"/>
          </w:tcPr>
          <w:p w14:paraId="46A2266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ลูกหนี้กู้ไปซื้อหุ้นรายงาน</w:t>
            </w:r>
            <w:r w:rsidRPr="00BE69F2">
              <w:t xml:space="preserve"> Application Purpose</w:t>
            </w:r>
            <w:r w:rsidRPr="00BE69F2">
              <w:rPr>
                <w:cs/>
              </w:rPr>
              <w:t xml:space="preserve"> เป็น </w:t>
            </w:r>
            <w:r w:rsidRPr="00BE69F2">
              <w:t>2000700039</w:t>
            </w:r>
            <w:r w:rsidRPr="00BE69F2">
              <w:rPr>
                <w:cs/>
              </w:rPr>
              <w:t xml:space="preserve"> การลงทุนในหลักทรัพย์ตั้งแต่ </w:t>
            </w:r>
            <w:r w:rsidRPr="00BE69F2">
              <w:t>10</w:t>
            </w:r>
            <w:r w:rsidRPr="00BE69F2">
              <w:rPr>
                <w:cs/>
              </w:rPr>
              <w:t>% ขึ้นไป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2000700040 การลงทุนในหลักทรัพย์ต่ำกว่า </w:t>
            </w:r>
            <w:r w:rsidRPr="00BE69F2">
              <w:t>10</w:t>
            </w:r>
            <w:r w:rsidRPr="00BE69F2">
              <w:rPr>
                <w:cs/>
              </w:rPr>
              <w:t xml:space="preserve">% แต่หากไม่ทราบวัตถุประสงค์ให้รายงานที่ </w:t>
            </w:r>
            <w:r w:rsidRPr="00BE69F2">
              <w:t>2000700052</w:t>
            </w:r>
            <w:r w:rsidRPr="00BE69F2">
              <w:rPr>
                <w:cs/>
              </w:rPr>
              <w:t xml:space="preserve"> สินเชื่อเพื่อธุรกิจอื่น</w:t>
            </w:r>
            <w:r w:rsidRPr="00BE69F2">
              <w:t xml:space="preserve"> </w:t>
            </w:r>
            <w:r w:rsidRPr="00BE69F2">
              <w:rPr>
                <w:cs/>
              </w:rPr>
              <w:t>ๆ แต่ก็ถือว่าเพื่อประกอบธุรกิจ เพราะเกิดเป็นหนี้ของธุรกิจนั้น ๆ</w:t>
            </w:r>
          </w:p>
        </w:tc>
      </w:tr>
    </w:tbl>
    <w:p w14:paraId="23BDB64D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6B0CF026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40076BA2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77B9008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pacing w:val="-4"/>
              </w:rPr>
            </w:pPr>
            <w:r w:rsidRPr="00BE69F2">
              <w:rPr>
                <w:spacing w:val="-4"/>
                <w:cs/>
              </w:rPr>
              <w:t xml:space="preserve">สำหรับสินเชื่อเช่าซื้อรถของ สง. </w:t>
            </w:r>
            <w:r w:rsidRPr="00BE69F2">
              <w:rPr>
                <w:spacing w:val="-4"/>
              </w:rPr>
              <w:t xml:space="preserve">Application Purpose </w:t>
            </w:r>
            <w:r w:rsidRPr="00BE69F2">
              <w:rPr>
                <w:spacing w:val="-4"/>
                <w:cs/>
              </w:rPr>
              <w:t xml:space="preserve">จะมี </w:t>
            </w:r>
            <w:r w:rsidRPr="00BE69F2">
              <w:rPr>
                <w:spacing w:val="-4"/>
              </w:rPr>
              <w:t xml:space="preserve">Assignment </w:t>
            </w:r>
            <w:r w:rsidRPr="00BE69F2">
              <w:rPr>
                <w:spacing w:val="-4"/>
                <w:cs/>
              </w:rPr>
              <w:t xml:space="preserve">และ </w:t>
            </w:r>
            <w:r w:rsidRPr="00BE69F2">
              <w:rPr>
                <w:spacing w:val="-4"/>
              </w:rPr>
              <w:t>Balloon Extension</w:t>
            </w:r>
            <w:r w:rsidRPr="00BE69F2">
              <w:rPr>
                <w:spacing w:val="-4"/>
                <w:cs/>
              </w:rPr>
              <w:t xml:space="preserve"> ควรจะรายงาน อย่างไร </w:t>
            </w:r>
          </w:p>
          <w:p w14:paraId="0F55998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  <w:cs/>
              </w:rPr>
            </w:pPr>
            <w:r w:rsidRPr="00BE69F2">
              <w:rPr>
                <w:u w:val="single"/>
                <w:cs/>
              </w:rPr>
              <w:t>หมายเหตุ</w:t>
            </w:r>
          </w:p>
          <w:p w14:paraId="61F088B8" w14:textId="77777777" w:rsidR="007C28CB" w:rsidRPr="00BE69F2" w:rsidRDefault="007C28CB" w:rsidP="00FA0B88">
            <w:pPr>
              <w:pStyle w:val="ListParagraph"/>
              <w:numPr>
                <w:ilvl w:val="0"/>
                <w:numId w:val="133"/>
              </w:numPr>
              <w:ind w:left="44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Balloon Extension </w:t>
            </w:r>
            <w:r w:rsidRPr="00BE69F2">
              <w:rPr>
                <w:cs/>
              </w:rPr>
              <w:t xml:space="preserve">หมายถึง ลูกค้าเช่าซื้อรถยนต์ โดยชำระค่างวดแบบ </w:t>
            </w:r>
            <w:r w:rsidRPr="00BE69F2">
              <w:t xml:space="preserve">Balloon </w:t>
            </w:r>
            <w:r w:rsidRPr="00BE69F2">
              <w:rPr>
                <w:cs/>
              </w:rPr>
              <w:t>พอถึงงวดสุดท้ายที่ต้องชำระ ลูกค้าชำระไม่ไหว ขอเปลี่ยนการชำระค่างวด</w:t>
            </w:r>
          </w:p>
          <w:p w14:paraId="63B9D428" w14:textId="77777777" w:rsidR="007C28CB" w:rsidRPr="00BE69F2" w:rsidRDefault="007C28CB" w:rsidP="00FA0B88">
            <w:pPr>
              <w:pStyle w:val="ListParagraph"/>
              <w:numPr>
                <w:ilvl w:val="0"/>
                <w:numId w:val="133"/>
              </w:numPr>
              <w:ind w:left="44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Assignment </w:t>
            </w:r>
            <w:r w:rsidRPr="00BE69F2">
              <w:rPr>
                <w:cs/>
              </w:rPr>
              <w:t>คือ การโอนสิทธิ์ เปลี่ยนผู้เช่าซื้อรถยนต์</w:t>
            </w:r>
          </w:p>
        </w:tc>
      </w:tr>
      <w:tr w:rsidR="00BE69F2" w:rsidRPr="00BE69F2" w14:paraId="01B95CBD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6A65D80A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827" w:type="dxa"/>
          </w:tcPr>
          <w:p w14:paraId="601DE9BF" w14:textId="77777777" w:rsidR="007C28CB" w:rsidRPr="00BE69F2" w:rsidRDefault="007C28CB" w:rsidP="00FA0B88">
            <w:pPr>
              <w:pStyle w:val="ListParagraph"/>
              <w:numPr>
                <w:ilvl w:val="0"/>
                <w:numId w:val="139"/>
              </w:numPr>
              <w:ind w:hanging="34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Balloon Extension </w:t>
            </w:r>
            <w:r w:rsidRPr="00BE69F2">
              <w:rPr>
                <w:cs/>
              </w:rPr>
              <w:t xml:space="preserve">จะเกิดขึ้นเมื่อถึงงวดสุดท้ายแล้วลูกค้าไม่สามารถชำระเงินได้ ซึ่งไม่ได้เกิดขึ้น ณ ครั้งแรก ณ วันที่ขอ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ดังนั้น ธปท. เห็นว่าไม่ได้เป็นคำขอสินเชื่อใหม่ แต่เป็นคำขอปรับปรุงโครงสร้างหนี้ให้รายงานที่ </w:t>
            </w:r>
            <w:r w:rsidRPr="00BE69F2">
              <w:t xml:space="preserve">Data Entity 1.13 Debt Restructuring </w:t>
            </w:r>
            <w:r w:rsidRPr="00BE69F2">
              <w:rPr>
                <w:cs/>
              </w:rPr>
              <w:t xml:space="preserve">และ </w:t>
            </w:r>
            <w:r w:rsidRPr="00BE69F2">
              <w:t>1.14 Debt Restructuring Method</w:t>
            </w:r>
          </w:p>
          <w:p w14:paraId="769D36B9" w14:textId="77777777" w:rsidR="007C28CB" w:rsidRPr="00BE69F2" w:rsidRDefault="007C28CB" w:rsidP="00FA0B88">
            <w:pPr>
              <w:pStyle w:val="ListParagraph"/>
              <w:numPr>
                <w:ilvl w:val="0"/>
                <w:numId w:val="139"/>
              </w:numPr>
              <w:ind w:hanging="34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Assignment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Loan and Contingent Type </w:t>
            </w:r>
            <w:r w:rsidRPr="00BE69F2">
              <w:rPr>
                <w:cs/>
              </w:rPr>
              <w:t xml:space="preserve">เป็น </w:t>
            </w:r>
            <w:r w:rsidRPr="00BE69F2">
              <w:t>2003200027</w:t>
            </w:r>
            <w:r w:rsidRPr="00BE69F2">
              <w:rPr>
                <w:cs/>
              </w:rPr>
              <w:t xml:space="preserve"> เงินให้สินเชื่ออื่น และรายงาน</w:t>
            </w:r>
            <w:r w:rsidRPr="00BE69F2">
              <w:t xml:space="preserve"> Application Purpose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Data Entity 2.3 Application Purpose </w:t>
            </w:r>
            <w:r w:rsidRPr="00BE69F2">
              <w:rPr>
                <w:cs/>
              </w:rPr>
              <w:t xml:space="preserve">เป็น </w:t>
            </w:r>
            <w:r w:rsidRPr="00BE69F2">
              <w:t>2000700018</w:t>
            </w:r>
            <w:r w:rsidRPr="00BE69F2">
              <w:rPr>
                <w:cs/>
              </w:rPr>
              <w:t xml:space="preserve"> เช่าซื้อรถยนต์มือสอง หรือรถจักรยานยนต์มือสอง หากมีวัตถุประสงค์เพื่อการอุปโภคบริโภค และรายงาน </w:t>
            </w:r>
            <w:r w:rsidRPr="00BE69F2">
              <w:t>2000700033</w:t>
            </w:r>
            <w:r w:rsidRPr="00BE69F2">
              <w:rPr>
                <w:cs/>
              </w:rPr>
              <w:t xml:space="preserve"> ยานพาหนะ ถ้ามีวัตถุประสงค์เพื่อการพาณิชย์</w:t>
            </w:r>
          </w:p>
          <w:p w14:paraId="08495E75" w14:textId="77777777" w:rsidR="007C28CB" w:rsidRPr="00BE69F2" w:rsidRDefault="007C28CB" w:rsidP="00FA0B88">
            <w:pPr>
              <w:pStyle w:val="ListParagraph"/>
              <w:numPr>
                <w:ilvl w:val="0"/>
                <w:numId w:val="139"/>
              </w:numPr>
              <w:ind w:hanging="34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E16324">
              <w:rPr>
                <w:cs/>
              </w:rPr>
              <w:t xml:space="preserve">สินเชื่อเช่าซื้อรถกรณี </w:t>
            </w:r>
            <w:r w:rsidRPr="00E16324">
              <w:t xml:space="preserve">Top up </w:t>
            </w:r>
            <w:r w:rsidRPr="00E16324">
              <w:rPr>
                <w:cs/>
              </w:rPr>
              <w:t xml:space="preserve">ให้รายงาน </w:t>
            </w:r>
            <w:r w:rsidRPr="00E16324">
              <w:t xml:space="preserve">Loan and Contingent Type </w:t>
            </w:r>
            <w:r w:rsidRPr="00E16324">
              <w:rPr>
                <w:cs/>
              </w:rPr>
              <w:t xml:space="preserve">เป็น </w:t>
            </w:r>
            <w:r w:rsidRPr="00E16324">
              <w:t>2003200027</w:t>
            </w:r>
            <w:r w:rsidRPr="00E16324">
              <w:rPr>
                <w:cs/>
              </w:rPr>
              <w:t xml:space="preserve"> เงินให้สินเชื่ออื่น และรายงาน </w:t>
            </w:r>
            <w:r w:rsidRPr="00E16324">
              <w:t>Application Purpose</w:t>
            </w:r>
            <w:r w:rsidRPr="00E16324">
              <w:rPr>
                <w:cs/>
              </w:rPr>
              <w:t xml:space="preserve"> ใน </w:t>
            </w:r>
            <w:r w:rsidRPr="00E16324">
              <w:t xml:space="preserve">Data Entity 2.3 Application Purpose </w:t>
            </w:r>
            <w:r w:rsidRPr="00E16324">
              <w:rPr>
                <w:cs/>
              </w:rPr>
              <w:t>เป็น</w:t>
            </w:r>
            <w:r w:rsidRPr="00E16324">
              <w:t xml:space="preserve"> 2000700022</w:t>
            </w:r>
            <w:r w:rsidRPr="00E16324">
              <w:rPr>
                <w:cs/>
              </w:rPr>
              <w:t xml:space="preserve"> การอุปโภคบริโภคอื่น ๆ</w:t>
            </w:r>
          </w:p>
        </w:tc>
      </w:tr>
    </w:tbl>
    <w:p w14:paraId="3F2774E9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1770DE16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67BCD59A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525B6650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ลูกค้าขอวงเงินโดยมีวัตถุประสงค์</w:t>
            </w:r>
            <w:r w:rsidRPr="00BE69F2">
              <w:rPr>
                <w:u w:val="single"/>
                <w:cs/>
              </w:rPr>
              <w:t>ในเชิงธุรกิจ</w:t>
            </w:r>
            <w:r w:rsidRPr="00BE69F2">
              <w:rPr>
                <w:cs/>
              </w:rPr>
              <w:t>เพื่อเป็นเงินทุนหมุนเวียน สามารถรายงานเป็น 2000700044 เงินทุนหมุนเวียน ได้หรือไม่</w:t>
            </w:r>
          </w:p>
        </w:tc>
      </w:tr>
      <w:tr w:rsidR="00BE69F2" w:rsidRPr="00BE69F2" w14:paraId="507AA9A9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6004AF5B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827" w:type="dxa"/>
          </w:tcPr>
          <w:p w14:paraId="2EC82D3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ไม่ได้ เนื่องจาก </w:t>
            </w:r>
            <w:r w:rsidRPr="00BE69F2">
              <w:t>2000700044</w:t>
            </w:r>
            <w:r w:rsidRPr="00BE69F2">
              <w:rPr>
                <w:cs/>
              </w:rPr>
              <w:t xml:space="preserve"> เงินทุนหมุนเวียน เป็นระดับหัวหมวด แต่การรายงานต้องเลือก </w:t>
            </w:r>
            <w:r w:rsidRPr="00BE69F2">
              <w:t xml:space="preserve">Classification </w:t>
            </w:r>
            <w:r w:rsidRPr="00BE69F2">
              <w:rPr>
                <w:cs/>
              </w:rPr>
              <w:t xml:space="preserve">ระดับย่อยที่สุด ในกรณีสินเชื่อที่เป็นเงินหมุนเวียน </w:t>
            </w:r>
            <w:r w:rsidRPr="00BE69F2">
              <w:t xml:space="preserve">Classification </w:t>
            </w:r>
            <w:r w:rsidRPr="00BE69F2">
              <w:rPr>
                <w:cs/>
              </w:rPr>
              <w:t xml:space="preserve">ที่สามารถรายงานได้คือ </w:t>
            </w:r>
            <w:r w:rsidRPr="00BE69F2">
              <w:t xml:space="preserve">2000700046, </w:t>
            </w:r>
            <w:r w:rsidRPr="00BE69F2">
              <w:rPr>
                <w:cs/>
              </w:rPr>
              <w:t>2000700047</w:t>
            </w:r>
            <w:r w:rsidRPr="00BE69F2">
              <w:t xml:space="preserve">, </w:t>
            </w:r>
            <w:r w:rsidRPr="00BE69F2">
              <w:rPr>
                <w:cs/>
              </w:rPr>
              <w:t>2000700049</w:t>
            </w:r>
            <w:r w:rsidRPr="00BE69F2">
              <w:t xml:space="preserve"> – 2000700051 </w:t>
            </w:r>
            <w:r w:rsidRPr="00BE69F2">
              <w:rPr>
                <w:cs/>
              </w:rPr>
              <w:t xml:space="preserve">(สามารถดูรายละเอียดเพิ่มเติมได้ที่เอกสาร </w:t>
            </w:r>
            <w:r w:rsidRPr="00BE69F2">
              <w:t>RDT Classification</w:t>
            </w:r>
            <w:r w:rsidRPr="00BE69F2">
              <w:rPr>
                <w:cs/>
              </w:rPr>
              <w:t>) ซึ่ง สง. ควรทราบวัตถุประสงค์ของเงินกู้ที่จะนำไปใช้ เพราะเป็นปัจจัยในการพิจารณาให้สินเชื่อ ทั้งนี้ ให้พิจารณาว่าธุรกิจหลักของลูกค้ามีแหล่งรายได้ว่ามาจากในประเทศหรือต่างประเทศประกอบได้</w:t>
            </w:r>
          </w:p>
        </w:tc>
      </w:tr>
    </w:tbl>
    <w:p w14:paraId="0CCB91B6" w14:textId="77777777" w:rsidR="007C28CB" w:rsidRPr="00BE69F2" w:rsidRDefault="007C28CB" w:rsidP="009A6773">
      <w:pPr>
        <w:spacing w:line="240" w:lineRule="auto"/>
        <w:rPr>
          <w:cs/>
        </w:rPr>
      </w:pPr>
    </w:p>
    <w:p w14:paraId="78A1BA5F" w14:textId="77777777" w:rsidR="007C28CB" w:rsidRPr="00BE69F2" w:rsidRDefault="007C28CB" w:rsidP="009A6773">
      <w:pPr>
        <w:spacing w:line="240" w:lineRule="auto"/>
      </w:pPr>
      <w:r w:rsidRPr="00BE69F2">
        <w:rPr>
          <w:cs/>
        </w:rPr>
        <w:br w:type="page"/>
      </w:r>
    </w:p>
    <w:p w14:paraId="6F77C4BF" w14:textId="77777777" w:rsidR="007C28CB" w:rsidRPr="00BE69F2" w:rsidRDefault="007C28CB" w:rsidP="009A6773">
      <w:pPr>
        <w:pStyle w:val="Heading3"/>
        <w:spacing w:line="240" w:lineRule="auto"/>
      </w:pPr>
      <w:bookmarkStart w:id="126" w:name="_Toc116233316"/>
      <w:bookmarkStart w:id="127" w:name="_Toc116233340"/>
      <w:bookmarkStart w:id="128" w:name="_Toc207049935"/>
      <w:r w:rsidRPr="00BE69F2">
        <w:t>2.4 Application Lending Business (DER_APPLB)</w:t>
      </w:r>
      <w:bookmarkEnd w:id="126"/>
      <w:bookmarkEnd w:id="127"/>
      <w:bookmarkEnd w:id="128"/>
    </w:p>
    <w:p w14:paraId="60C3C580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32FED952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17CB1EA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37C245DC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Data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Entity 2.4 Application Lending Business </w:t>
            </w:r>
            <w:r w:rsidRPr="00BE69F2">
              <w:rPr>
                <w:cs/>
              </w:rPr>
              <w:t xml:space="preserve">ให้รายงานประเภทธุรกิจของลูกค้า หรือประเภทธุรกิจที่จะนำสินเชื่อที่ขอไปใช้ หากรายงานตามธุรกิจที่จะนำสินเชื่อไปใช้ เมื่อมีหลายสินเชื่อในหนึ่งใบคำขอให้รายงานเป็นหลาย </w:t>
            </w:r>
            <w:r w:rsidRPr="00BE69F2">
              <w:t xml:space="preserve">Records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0E60C447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75E3F4CE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7" w:type="dxa"/>
          </w:tcPr>
          <w:p w14:paraId="453370C1" w14:textId="77777777" w:rsidR="007C28CB" w:rsidRPr="00BE69F2" w:rsidRDefault="007C28CB" w:rsidP="00FA0B8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ให้รายงานตามประเภทธุรกิจที่จะนำสินเชื่อไปใช้ </w:t>
            </w:r>
          </w:p>
          <w:p w14:paraId="617987EF" w14:textId="77777777" w:rsidR="007C28CB" w:rsidRPr="00BE69F2" w:rsidRDefault="007C28CB" w:rsidP="00FA0B8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ใช่ หากในหนึ่งใบคำขอมีหลายสินเชื่อ และนำไปใช้ต่างกันให้รายงานหลาย </w:t>
            </w:r>
            <w:r w:rsidRPr="00BE69F2">
              <w:t>Records</w:t>
            </w:r>
          </w:p>
        </w:tc>
      </w:tr>
    </w:tbl>
    <w:p w14:paraId="31569336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D241171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615A5A07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623CAF7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Classification Business Type Code </w:t>
            </w:r>
            <w:r w:rsidRPr="00BE69F2">
              <w:rPr>
                <w:cs/>
              </w:rPr>
              <w:t>หมายถึง การรายงานประเภทธุรกิจของลูกค้า ใช่หรือไม่</w:t>
            </w:r>
          </w:p>
        </w:tc>
      </w:tr>
      <w:tr w:rsidR="00BE69F2" w:rsidRPr="00BE69F2" w14:paraId="1BDF425C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7BBDF224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27" w:type="dxa"/>
          </w:tcPr>
          <w:p w14:paraId="40FF43F7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ไม่ใช่ หมายถึงการรายงานประเภทธุรกิจที่นำสินเชื่อไปใช้ </w:t>
            </w:r>
          </w:p>
        </w:tc>
      </w:tr>
    </w:tbl>
    <w:p w14:paraId="5F017EEA" w14:textId="77777777" w:rsidR="007C28CB" w:rsidRPr="00BE69F2" w:rsidRDefault="007C28CB" w:rsidP="009A6773">
      <w:pPr>
        <w:spacing w:line="240" w:lineRule="auto"/>
      </w:pPr>
    </w:p>
    <w:p w14:paraId="576EB963" w14:textId="77777777" w:rsidR="007C28CB" w:rsidRPr="00BE69F2" w:rsidRDefault="007C28CB" w:rsidP="009A6773">
      <w:pPr>
        <w:spacing w:line="240" w:lineRule="auto"/>
        <w:rPr>
          <w:cs/>
        </w:rPr>
      </w:pPr>
      <w:r w:rsidRPr="00BE69F2">
        <w:br w:type="page"/>
      </w:r>
    </w:p>
    <w:p w14:paraId="4DCAF7C3" w14:textId="77777777" w:rsidR="007C28CB" w:rsidRPr="00BE69F2" w:rsidRDefault="007C28CB" w:rsidP="009A6773">
      <w:pPr>
        <w:pStyle w:val="Heading3"/>
        <w:spacing w:before="0" w:after="120" w:line="240" w:lineRule="auto"/>
      </w:pPr>
      <w:bookmarkStart w:id="129" w:name="_Toc69663317"/>
      <w:bookmarkStart w:id="130" w:name="_Toc116233317"/>
      <w:bookmarkStart w:id="131" w:name="_Toc116233341"/>
      <w:bookmarkStart w:id="132" w:name="_Toc207049936"/>
      <w:r w:rsidRPr="00BE69F2">
        <w:t>2</w:t>
      </w:r>
      <w:r w:rsidRPr="00BE69F2">
        <w:rPr>
          <w:cs/>
        </w:rPr>
        <w:t>.</w:t>
      </w:r>
      <w:r w:rsidRPr="00BE69F2">
        <w:t xml:space="preserve">5 Application Loan Type </w:t>
      </w:r>
      <w:r w:rsidRPr="00BE69F2">
        <w:rPr>
          <w:cs/>
        </w:rPr>
        <w:t>(</w:t>
      </w:r>
      <w:r w:rsidRPr="00BE69F2">
        <w:t>DER_APPLT</w:t>
      </w:r>
      <w:r w:rsidRPr="00BE69F2">
        <w:rPr>
          <w:cs/>
        </w:rPr>
        <w:t>)</w:t>
      </w:r>
      <w:bookmarkEnd w:id="129"/>
      <w:bookmarkEnd w:id="130"/>
      <w:bookmarkEnd w:id="131"/>
      <w:bookmarkEnd w:id="132"/>
    </w:p>
    <w:p w14:paraId="7E8FC3C9" w14:textId="77777777" w:rsidR="007C28CB" w:rsidRPr="00BE69F2" w:rsidRDefault="007C28CB" w:rsidP="002B5A2D">
      <w:pPr>
        <w:pStyle w:val="Heading5"/>
        <w:rPr>
          <w:cs/>
        </w:rPr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2C2950D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C56EEF4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E19E71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 สง. ไม่ทราบประเภทสินเชื่อ (</w:t>
            </w:r>
            <w:r w:rsidRPr="00BE69F2">
              <w:t>Loan and Contingent Type</w:t>
            </w:r>
            <w:r w:rsidRPr="00BE69F2">
              <w:rPr>
                <w:cs/>
              </w:rPr>
              <w:t xml:space="preserve">) ณ วันที่รายงานข้อมูล แต่ สง. ทราบหลังจาก </w:t>
            </w:r>
            <w:r w:rsidRPr="00BE69F2">
              <w:t xml:space="preserve">Data date </w:t>
            </w:r>
            <w:r w:rsidRPr="00BE69F2">
              <w:rPr>
                <w:cs/>
              </w:rPr>
              <w:t xml:space="preserve">+ </w:t>
            </w:r>
            <w:r w:rsidRPr="00BE69F2">
              <w:t>21</w:t>
            </w:r>
            <w:r w:rsidRPr="00BE69F2">
              <w:rPr>
                <w:cs/>
              </w:rPr>
              <w:t xml:space="preserve"> ของรอบเดือนนั้นจะรายงานอย่างไร</w:t>
            </w:r>
          </w:p>
        </w:tc>
      </w:tr>
      <w:tr w:rsidR="00BE69F2" w:rsidRPr="00BE69F2" w14:paraId="1E2D34D5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DCE2B3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3DF1B1BD" w14:textId="4B45B2D5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หากงวดที่มีการขอ </w:t>
            </w:r>
            <w:r w:rsidRPr="00E16324">
              <w:t>a</w:t>
            </w:r>
            <w:r w:rsidRPr="00BE69F2">
              <w:t xml:space="preserve">pplication </w:t>
            </w:r>
            <w:r w:rsidRPr="00BE69F2">
              <w:rPr>
                <w:cs/>
              </w:rPr>
              <w:t xml:space="preserve">ยังไม่ทราบประเภทสินเชื่อไม่ต้องรายงานเข้ามา แต่อย่างไรก็ตาม หาก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นั้นยังไม่ได้มีสถานะ </w:t>
            </w:r>
            <w:r w:rsidRPr="00BE69F2">
              <w:t xml:space="preserve">Approve </w:t>
            </w:r>
            <w:r w:rsidRPr="00BE69F2">
              <w:rPr>
                <w:cs/>
              </w:rPr>
              <w:t>และทราบประเภทสินเชื่อในระหว่างเดือน</w:t>
            </w:r>
            <w:r w:rsidRPr="00BE69F2">
              <w:t xml:space="preserve"> </w:t>
            </w:r>
            <w:r w:rsidRPr="00BE69F2">
              <w:rPr>
                <w:cs/>
              </w:rPr>
              <w:t>ขอให้รายงาน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2.5 Application Loan Type </w:t>
            </w:r>
            <w:r w:rsidRPr="00BE69F2">
              <w:rPr>
                <w:cs/>
              </w:rPr>
              <w:t>เข้ามาด้วย</w:t>
            </w:r>
            <w:r w:rsidRPr="00BE69F2">
              <w:t xml:space="preserve"> </w:t>
            </w:r>
            <w:r w:rsidRPr="00BE69F2">
              <w:rPr>
                <w:cs/>
              </w:rPr>
              <w:t>เช่น เดือน ม.ค. ไม่ทราบประเภทสินเชื่อ (</w:t>
            </w:r>
            <w:r w:rsidRPr="00BE69F2">
              <w:t>Application status = New Application)</w:t>
            </w:r>
            <w:r w:rsidRPr="00BE69F2">
              <w:rPr>
                <w:cs/>
              </w:rPr>
              <w:t xml:space="preserve"> ไม่ต้องรายงาน </w:t>
            </w:r>
            <w:r w:rsidRPr="00BE69F2">
              <w:t xml:space="preserve">2.5 Application Loan Type </w:t>
            </w:r>
            <w:r w:rsidRPr="00BE69F2">
              <w:rPr>
                <w:cs/>
              </w:rPr>
              <w:t>และต่อมาในเดือน ก.พ. ทราบประเภทสินเชื่อ (</w:t>
            </w:r>
            <w:r w:rsidRPr="00BE69F2">
              <w:t>Application status = New Application)</w:t>
            </w:r>
            <w:r w:rsidRPr="00BE69F2">
              <w:rPr>
                <w:cs/>
              </w:rPr>
              <w:t xml:space="preserve"> ให้รายงาน </w:t>
            </w:r>
            <w:r w:rsidRPr="00BE69F2">
              <w:t>2.5 Application Loan Type</w:t>
            </w:r>
            <w:r w:rsidR="00BD5616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เข้ามาด้วย</w:t>
            </w:r>
          </w:p>
          <w:p w14:paraId="348CF203" w14:textId="7BAA796B" w:rsidR="007C28CB" w:rsidRPr="00D27AB8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ทั้งนี้ หากไม่ทราบประเภทสินเชื่อในเดือนที่ยื่นขอ </w:t>
            </w:r>
            <w:r w:rsidRPr="00BE69F2">
              <w:t xml:space="preserve">application </w:t>
            </w:r>
            <w:r w:rsidRPr="00BE69F2">
              <w:rPr>
                <w:cs/>
              </w:rPr>
              <w:t>และมาทราบในเดือนอื่น ๆ ที่ได้รับการอนุมัติ (</w:t>
            </w:r>
            <w:r w:rsidRPr="00BE69F2">
              <w:t>Application status = Approve)</w:t>
            </w:r>
            <w:r w:rsidRPr="00BE69F2">
              <w:rPr>
                <w:cs/>
              </w:rPr>
              <w:t xml:space="preserve"> สามารถรายงานประเภทสินเชื่อที่ได้รับการอนุมัติเข้ามาใน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2.6 Application Status </w:t>
            </w:r>
            <w:r w:rsidRPr="00BE69F2">
              <w:rPr>
                <w:cs/>
              </w:rPr>
              <w:t xml:space="preserve">เพียง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เดียว โดยไม่จำเป็นต้องรายงาน </w:t>
            </w:r>
            <w:r w:rsidRPr="00BE69F2">
              <w:t xml:space="preserve">2.5 Application Loan Type </w:t>
            </w:r>
            <w:r w:rsidRPr="00BE69F2">
              <w:rPr>
                <w:cs/>
              </w:rPr>
              <w:t>เข้ามา</w:t>
            </w:r>
            <w:r w:rsidRPr="00BE69F2">
              <w:t xml:space="preserve"> </w:t>
            </w:r>
          </w:p>
        </w:tc>
      </w:tr>
    </w:tbl>
    <w:p w14:paraId="26735D27" w14:textId="77777777" w:rsidR="00D27AB8" w:rsidRDefault="00D27AB8" w:rsidP="009A6773">
      <w:pPr>
        <w:spacing w:line="240" w:lineRule="auto"/>
      </w:pPr>
    </w:p>
    <w:p w14:paraId="47509DC1" w14:textId="323B4283" w:rsidR="007C28CB" w:rsidRPr="00BE69F2" w:rsidRDefault="007C28CB" w:rsidP="002B5A2D">
      <w:pPr>
        <w:pStyle w:val="Heading5"/>
      </w:pPr>
      <w:r w:rsidRPr="00BE69F2">
        <w:t>[Loan and Contingent Type]</w:t>
      </w:r>
    </w:p>
    <w:tbl>
      <w:tblPr>
        <w:tblStyle w:val="PlainTable2"/>
        <w:tblW w:w="1041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8"/>
        <w:gridCol w:w="9837"/>
      </w:tblGrid>
      <w:tr w:rsidR="00BE69F2" w:rsidRPr="00BE69F2" w14:paraId="5F805AAB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8" w:type="dxa"/>
            <w:shd w:val="clear" w:color="auto" w:fill="F2F2F2" w:themeFill="background1" w:themeFillShade="F2"/>
          </w:tcPr>
          <w:p w14:paraId="7AC0CECD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37" w:type="dxa"/>
            <w:shd w:val="clear" w:color="auto" w:fill="F2F2F2" w:themeFill="background1" w:themeFillShade="F2"/>
          </w:tcPr>
          <w:p w14:paraId="51CA789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ลูกค้ายื่นกู้ร่วมหลายผลิตภัณฑ์ เช่น </w:t>
            </w:r>
            <w:r w:rsidRPr="00BE69F2">
              <w:t>L</w:t>
            </w:r>
            <w:r w:rsidRPr="00BE69F2">
              <w:rPr>
                <w:cs/>
              </w:rPr>
              <w:t>/</w:t>
            </w:r>
            <w:r w:rsidRPr="00BE69F2">
              <w:t>C T</w:t>
            </w:r>
            <w:r w:rsidRPr="00BE69F2">
              <w:rPr>
                <w:cs/>
              </w:rPr>
              <w:t>/</w:t>
            </w:r>
            <w:r w:rsidRPr="00BE69F2">
              <w:t xml:space="preserve">R </w:t>
            </w:r>
            <w:r w:rsidRPr="00BE69F2">
              <w:rPr>
                <w:cs/>
              </w:rPr>
              <w:t xml:space="preserve">หรือ </w:t>
            </w:r>
            <w:r w:rsidRPr="00BE69F2">
              <w:t>P</w:t>
            </w:r>
            <w:r w:rsidRPr="00BE69F2">
              <w:rPr>
                <w:cs/>
              </w:rPr>
              <w:t>/</w:t>
            </w:r>
            <w:r w:rsidRPr="00BE69F2">
              <w:t xml:space="preserve">N </w:t>
            </w:r>
            <w:r w:rsidRPr="00BE69F2">
              <w:rPr>
                <w:cs/>
              </w:rPr>
              <w:t xml:space="preserve">ในวงเงินเดียวกัน ให้รายงานข้อมูลใน </w:t>
            </w:r>
            <w:r w:rsidRPr="00BE69F2">
              <w:t>Data Entity 2</w:t>
            </w:r>
            <w:r w:rsidRPr="00BE69F2">
              <w:rPr>
                <w:cs/>
              </w:rPr>
              <w:t>.</w:t>
            </w:r>
            <w:r w:rsidRPr="00BE69F2">
              <w:t xml:space="preserve">5  Application Loan Type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26E23716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8" w:type="dxa"/>
          </w:tcPr>
          <w:p w14:paraId="5A2345F5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37" w:type="dxa"/>
          </w:tcPr>
          <w:p w14:paraId="163FC12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รายงานแยกบรรทัดตามผลิตภัณฑ์ และสกุลเงินของสินเชื่อที่มาขอตาม </w:t>
            </w:r>
            <w:r w:rsidRPr="00BE69F2">
              <w:t xml:space="preserve">Classification Loan and Contingent Type </w:t>
            </w:r>
            <w:r w:rsidRPr="00BE69F2">
              <w:rPr>
                <w:cs/>
              </w:rPr>
              <w:t xml:space="preserve">โดยอ้างอิง </w:t>
            </w:r>
            <w:r w:rsidRPr="00BE69F2">
              <w:t>view V_Application</w:t>
            </w:r>
          </w:p>
        </w:tc>
      </w:tr>
    </w:tbl>
    <w:p w14:paraId="4F67FDC4" w14:textId="77777777" w:rsidR="007C28CB" w:rsidRPr="00BE69F2" w:rsidRDefault="007C28CB" w:rsidP="009A6773">
      <w:pPr>
        <w:spacing w:line="240" w:lineRule="auto"/>
        <w:rPr>
          <w:cs/>
        </w:rPr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0E8A8DE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637F1993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1E05004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หากระบบ สง. จัดเก็บอาวัลเพียงระดับเดียวไม่สามารถแยกย่อยได้ ขอรายงานเป็นรายการหัวหมวดแบบไม่แยกประเภทอาวัลย่อยได้หรือไม่ เช่น รายงาน </w:t>
            </w:r>
            <w:r w:rsidRPr="00BE69F2">
              <w:t>2003200066</w:t>
            </w:r>
            <w:r w:rsidRPr="00BE69F2">
              <w:rPr>
                <w:cs/>
              </w:rPr>
              <w:t xml:space="preserve"> การรับอาวัลตั๋วเงิน </w:t>
            </w:r>
          </w:p>
        </w:tc>
      </w:tr>
      <w:tr w:rsidR="00BE69F2" w:rsidRPr="00BE69F2" w14:paraId="506504C2" w14:textId="77777777" w:rsidTr="00F83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38A316E7" w14:textId="77777777" w:rsidR="007C28CB" w:rsidRPr="005470D2" w:rsidRDefault="007C28CB" w:rsidP="009A6773">
            <w:pPr>
              <w:rPr>
                <w:b w:val="0"/>
                <w:bCs w:val="0"/>
              </w:rPr>
            </w:pPr>
            <w:r w:rsidRPr="005470D2">
              <w:t>A2</w:t>
            </w:r>
          </w:p>
        </w:tc>
        <w:tc>
          <w:tcPr>
            <w:tcW w:w="9827" w:type="dxa"/>
          </w:tcPr>
          <w:p w14:paraId="78B9C475" w14:textId="7933BD36" w:rsidR="00A61DA7" w:rsidRPr="00C613EB" w:rsidRDefault="004A20ED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613EB">
              <w:rPr>
                <w:rFonts w:hint="cs"/>
                <w:cs/>
              </w:rPr>
              <w:t xml:space="preserve">ได้ </w:t>
            </w:r>
            <w:r w:rsidR="00F5658C" w:rsidRPr="00C613EB">
              <w:rPr>
                <w:rFonts w:hint="cs"/>
                <w:cs/>
              </w:rPr>
              <w:t>โดยรายงาน</w:t>
            </w:r>
            <w:r w:rsidR="00F5658C" w:rsidRPr="00C613EB">
              <w:rPr>
                <w:cs/>
              </w:rPr>
              <w:t xml:space="preserve"> </w:t>
            </w:r>
            <w:r w:rsidR="00F5658C" w:rsidRPr="00C613EB">
              <w:t xml:space="preserve">Loan and Contingent Type </w:t>
            </w:r>
            <w:r w:rsidR="00F5658C" w:rsidRPr="00C613EB">
              <w:rPr>
                <w:rFonts w:hint="cs"/>
                <w:cs/>
              </w:rPr>
              <w:t xml:space="preserve">ด้วย </w:t>
            </w:r>
            <w:r w:rsidR="00F5658C" w:rsidRPr="00C613EB">
              <w:rPr>
                <w:cs/>
              </w:rPr>
              <w:t>2003200065</w:t>
            </w:r>
            <w:r w:rsidR="00F5658C" w:rsidRPr="00C613EB">
              <w:rPr>
                <w:rFonts w:hint="cs"/>
                <w:cs/>
              </w:rPr>
              <w:t xml:space="preserve"> </w:t>
            </w:r>
            <w:r w:rsidR="00F5658C" w:rsidRPr="00C613EB">
              <w:rPr>
                <w:cs/>
              </w:rPr>
              <w:t>ภาระผูกพัน</w:t>
            </w:r>
            <w:r w:rsidR="00DC7440" w:rsidRPr="00C613EB">
              <w:rPr>
                <w:rFonts w:hint="cs"/>
                <w:cs/>
              </w:rPr>
              <w:t xml:space="preserve"> </w:t>
            </w:r>
            <w:r w:rsidR="003C420B" w:rsidRPr="00C613EB">
              <w:rPr>
                <w:cs/>
              </w:rPr>
              <w:t xml:space="preserve">โดยอ้างอิง </w:t>
            </w:r>
            <w:r w:rsidR="003C420B" w:rsidRPr="00C613EB">
              <w:t xml:space="preserve">view V_Application </w:t>
            </w:r>
            <w:r w:rsidR="003C420B" w:rsidRPr="00C613EB">
              <w:rPr>
                <w:rFonts w:hint="cs"/>
                <w:cs/>
              </w:rPr>
              <w:t>ที่</w:t>
            </w:r>
            <w:r w:rsidR="003C420B" w:rsidRPr="00C613EB">
              <w:rPr>
                <w:cs/>
              </w:rPr>
              <w:t xml:space="preserve"> </w:t>
            </w:r>
            <w:r w:rsidR="003C420B" w:rsidRPr="00C613EB">
              <w:t>Classification Loan and Contingent Type</w:t>
            </w:r>
          </w:p>
          <w:p w14:paraId="63B275FB" w14:textId="3B424765" w:rsidR="006D5618" w:rsidRPr="0013636C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  <w:color w:val="FF0000"/>
              </w:rPr>
            </w:pPr>
            <w:r w:rsidRPr="0013636C">
              <w:rPr>
                <w:cs/>
              </w:rPr>
              <w:t xml:space="preserve">อย่างไรก็ดี สง. ต้องปรับระบบและรายงาน </w:t>
            </w:r>
            <w:r w:rsidRPr="0013636C">
              <w:t>Loan and Contingent Type</w:t>
            </w:r>
            <w:r w:rsidRPr="0013636C">
              <w:rPr>
                <w:cs/>
              </w:rPr>
              <w:t xml:space="preserve"> แบบแยกประเภทย่อยที่ </w:t>
            </w:r>
            <w:r w:rsidRPr="0013636C">
              <w:t xml:space="preserve">Data Entity 1.1 Credit account </w:t>
            </w:r>
            <w:r w:rsidRPr="0013636C">
              <w:rPr>
                <w:cs/>
              </w:rPr>
              <w:t>ตาม</w:t>
            </w:r>
            <w:r w:rsidRPr="0013636C">
              <w:t xml:space="preserve"> Classification Loan and Contingent Type</w:t>
            </w:r>
          </w:p>
        </w:tc>
      </w:tr>
    </w:tbl>
    <w:p w14:paraId="4E7479DE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1FB385FF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657408FF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2F8A0630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สินเชื่อเช่าซื้อรถสำหรับ </w:t>
            </w:r>
            <w:r w:rsidRPr="00BE69F2">
              <w:t xml:space="preserve">Top up </w:t>
            </w:r>
            <w:r w:rsidRPr="00BE69F2">
              <w:rPr>
                <w:cs/>
              </w:rPr>
              <w:t xml:space="preserve">และ </w:t>
            </w:r>
            <w:r w:rsidRPr="00BE69F2">
              <w:t>Assignment</w:t>
            </w:r>
            <w:r w:rsidRPr="00BE69F2">
              <w:rPr>
                <w:cs/>
              </w:rPr>
              <w:t xml:space="preserve"> ควรรายงานรายการใด ระหว่าง </w:t>
            </w:r>
          </w:p>
          <w:p w14:paraId="5D1C3A53" w14:textId="77777777" w:rsidR="007C28CB" w:rsidRPr="00BE69F2" w:rsidRDefault="007C28CB" w:rsidP="009A6773">
            <w:pPr>
              <w:pStyle w:val="ListParagraph"/>
              <w:numPr>
                <w:ilvl w:val="0"/>
                <w:numId w:val="13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เงินให้สินเชื่อ - เงินให้กู้ยืม – </w:t>
            </w:r>
            <w:r w:rsidRPr="00BE69F2">
              <w:t>2003200016</w:t>
            </w:r>
            <w:r w:rsidRPr="00BE69F2">
              <w:rPr>
                <w:cs/>
              </w:rPr>
              <w:t xml:space="preserve"> ลูกหนี้เช่าซื้อ (</w:t>
            </w:r>
            <w:r w:rsidRPr="00BE69F2">
              <w:t xml:space="preserve">Hire Purchase) </w:t>
            </w:r>
            <w:r w:rsidRPr="00BE69F2">
              <w:rPr>
                <w:cs/>
              </w:rPr>
              <w:t xml:space="preserve">หรือ </w:t>
            </w:r>
          </w:p>
          <w:p w14:paraId="1EF668A8" w14:textId="77777777" w:rsidR="007C28CB" w:rsidRPr="00BE69F2" w:rsidRDefault="007C28CB" w:rsidP="009A6773">
            <w:pPr>
              <w:pStyle w:val="ListParagraph"/>
              <w:numPr>
                <w:ilvl w:val="0"/>
                <w:numId w:val="13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เงินให้สินเชื่อ - เงินให้กู้ยืม – </w:t>
            </w:r>
            <w:r w:rsidRPr="00BE69F2">
              <w:t>2003200018</w:t>
            </w:r>
            <w:r w:rsidRPr="00BE69F2">
              <w:rPr>
                <w:cs/>
              </w:rPr>
              <w:t xml:space="preserve"> ลูกหนี้ตามธุรกรรมขายและเช่ากลับ (</w:t>
            </w:r>
            <w:r w:rsidRPr="00BE69F2">
              <w:t xml:space="preserve">Sale and Lease Back) </w:t>
            </w:r>
          </w:p>
          <w:p w14:paraId="6E19BB1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  <w:cs/>
              </w:rPr>
            </w:pPr>
            <w:r w:rsidRPr="00BE69F2">
              <w:rPr>
                <w:u w:val="single"/>
                <w:cs/>
              </w:rPr>
              <w:t>หมายเหตุ</w:t>
            </w:r>
          </w:p>
          <w:p w14:paraId="6C2B34D3" w14:textId="77777777" w:rsidR="007C28CB" w:rsidRPr="00BE69F2" w:rsidRDefault="007C28CB" w:rsidP="009A6773">
            <w:pPr>
              <w:pStyle w:val="ListParagraph"/>
              <w:numPr>
                <w:ilvl w:val="0"/>
                <w:numId w:val="14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Top up </w:t>
            </w:r>
            <w:r w:rsidRPr="00BE69F2">
              <w:rPr>
                <w:cs/>
              </w:rPr>
              <w:t>คือ การขอเพิ่มวงเงินใหม่จากวงเงินเดิม</w:t>
            </w:r>
          </w:p>
          <w:p w14:paraId="509669FA" w14:textId="77777777" w:rsidR="007C28CB" w:rsidRPr="00BE69F2" w:rsidRDefault="007C28CB" w:rsidP="009A6773">
            <w:pPr>
              <w:pStyle w:val="ListParagraph"/>
              <w:numPr>
                <w:ilvl w:val="0"/>
                <w:numId w:val="14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Assignment </w:t>
            </w:r>
            <w:r w:rsidRPr="00BE69F2">
              <w:rPr>
                <w:cs/>
              </w:rPr>
              <w:t>คือ การโอนสิทธิ์ เปลี่ยนผู้เช่าซื้อรถยนต์</w:t>
            </w:r>
          </w:p>
          <w:p w14:paraId="356C883E" w14:textId="77777777" w:rsidR="007C28CB" w:rsidRPr="00BE69F2" w:rsidRDefault="007C28CB" w:rsidP="009A6773">
            <w:pPr>
              <w:pStyle w:val="ListParagraph"/>
              <w:numPr>
                <w:ilvl w:val="0"/>
                <w:numId w:val="14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Top Up, Assignment </w:t>
            </w:r>
            <w:r w:rsidRPr="00BE69F2">
              <w:rPr>
                <w:cs/>
              </w:rPr>
              <w:t xml:space="preserve">สามารถเป็นได้ทั้ง </w:t>
            </w:r>
            <w:r w:rsidRPr="00BE69F2">
              <w:t xml:space="preserve">New or Used </w:t>
            </w:r>
          </w:p>
        </w:tc>
      </w:tr>
      <w:tr w:rsidR="00BE69F2" w:rsidRPr="00BE69F2" w14:paraId="0BEAFC0F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45284873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827" w:type="dxa"/>
          </w:tcPr>
          <w:p w14:paraId="3570423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16324">
              <w:rPr>
                <w:cs/>
              </w:rPr>
              <w:t xml:space="preserve">สินเชื่อเช่าซื้อรถกรณี </w:t>
            </w:r>
            <w:r w:rsidRPr="00E16324">
              <w:t xml:space="preserve">Top up </w:t>
            </w:r>
            <w:r w:rsidRPr="00E16324">
              <w:rPr>
                <w:cs/>
              </w:rPr>
              <w:t xml:space="preserve">ให้รายงานเป็น </w:t>
            </w:r>
            <w:r w:rsidRPr="00E16324">
              <w:t>2003200027</w:t>
            </w:r>
            <w:r w:rsidRPr="00E16324">
              <w:rPr>
                <w:cs/>
              </w:rPr>
              <w:t xml:space="preserve"> เงินให้สินเชื่ออื่น</w:t>
            </w:r>
            <w:r w:rsidRPr="00BE69F2">
              <w:rPr>
                <w:cs/>
              </w:rPr>
              <w:t xml:space="preserve"> และรายงาน </w:t>
            </w:r>
            <w:r w:rsidRPr="00BE69F2">
              <w:t>Application Purpose</w:t>
            </w:r>
            <w:r w:rsidRPr="00BE69F2">
              <w:rPr>
                <w:cs/>
              </w:rPr>
              <w:t xml:space="preserve"> ใน </w:t>
            </w:r>
            <w:r w:rsidRPr="00BE69F2">
              <w:t xml:space="preserve">Data Entity 2.3 Application Purpose </w:t>
            </w:r>
            <w:r w:rsidRPr="00BE69F2">
              <w:rPr>
                <w:cs/>
              </w:rPr>
              <w:t>เป็น</w:t>
            </w:r>
            <w:r w:rsidRPr="00BE69F2">
              <w:t xml:space="preserve"> 2000700022</w:t>
            </w:r>
            <w:r w:rsidRPr="00BE69F2">
              <w:rPr>
                <w:cs/>
              </w:rPr>
              <w:t xml:space="preserve"> การอุปโภคบริโภคอื่น ๆ</w:t>
            </w:r>
          </w:p>
          <w:p w14:paraId="2EA8002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สินเชื่อเช่าซื้อรถกรณี </w:t>
            </w:r>
            <w:r w:rsidRPr="00BE69F2">
              <w:t>Assignment</w:t>
            </w:r>
            <w:r w:rsidRPr="00BE69F2">
              <w:rPr>
                <w:cs/>
              </w:rPr>
              <w:t xml:space="preserve"> ให้รายงานเป็น</w:t>
            </w:r>
            <w:r w:rsidRPr="00BE69F2">
              <w:t xml:space="preserve"> 2003200027</w:t>
            </w:r>
            <w:r w:rsidRPr="00BE69F2">
              <w:rPr>
                <w:cs/>
              </w:rPr>
              <w:t xml:space="preserve"> เงินให้สินเชื่ออื่น และรายงาน </w:t>
            </w:r>
            <w:r w:rsidRPr="00BE69F2">
              <w:t>Application Purpose</w:t>
            </w:r>
            <w:r w:rsidRPr="00BE69F2">
              <w:rPr>
                <w:cs/>
              </w:rPr>
              <w:t xml:space="preserve"> ใน </w:t>
            </w:r>
            <w:r w:rsidRPr="00BE69F2">
              <w:t xml:space="preserve">Data Entity 2.3 Application Purpose </w:t>
            </w:r>
            <w:r w:rsidRPr="00BE69F2">
              <w:rPr>
                <w:cs/>
              </w:rPr>
              <w:t>เป็น</w:t>
            </w:r>
            <w:r w:rsidRPr="00BE69F2">
              <w:t xml:space="preserve"> 2000700018</w:t>
            </w:r>
            <w:r w:rsidRPr="00BE69F2">
              <w:rPr>
                <w:cs/>
              </w:rPr>
              <w:t xml:space="preserve"> เช่าซื้อรถยนต์มือสอง หรือรถจักรยานยนต์มือสอง หากมีวัตถุประสงค์เพื่อการอุปโภคบริโภค</w:t>
            </w:r>
          </w:p>
          <w:p w14:paraId="7E1BCF41" w14:textId="510CCD00" w:rsidR="007C28CB" w:rsidRPr="00E16324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cs/>
              </w:rPr>
            </w:pPr>
            <w:r w:rsidRPr="00E16324">
              <w:rPr>
                <w:i/>
                <w:iCs/>
                <w:cs/>
              </w:rPr>
              <w:t xml:space="preserve">เนื่องจาก </w:t>
            </w:r>
            <w:r w:rsidRPr="00E16324">
              <w:rPr>
                <w:i/>
                <w:iCs/>
              </w:rPr>
              <w:t>RDT Classification</w:t>
            </w:r>
            <w:r w:rsidR="00335AD2">
              <w:rPr>
                <w:rFonts w:hint="cs"/>
                <w:i/>
                <w:iCs/>
                <w:cs/>
              </w:rPr>
              <w:t xml:space="preserve"> </w:t>
            </w:r>
            <w:r w:rsidRPr="00E16324">
              <w:rPr>
                <w:i/>
                <w:iCs/>
                <w:cs/>
              </w:rPr>
              <w:t>ยังไม่รองรับการรายงานสินเชื่ออุปโภคบริโภคอื่นที่เกี่ยวเนื่องกับการเช่าซื้อรถ ซึ่งหากมีปรับเพิ่มเติมจะแจ้งให้ทราบต่อไป</w:t>
            </w:r>
          </w:p>
        </w:tc>
      </w:tr>
    </w:tbl>
    <w:p w14:paraId="0826B56F" w14:textId="77777777" w:rsidR="007008FE" w:rsidRDefault="007008FE" w:rsidP="00E16324">
      <w:bookmarkStart w:id="133" w:name="_Toc61631341"/>
      <w:bookmarkStart w:id="134" w:name="_Toc69663318"/>
      <w:bookmarkStart w:id="135" w:name="_Toc116233318"/>
      <w:bookmarkStart w:id="136" w:name="_Toc116233342"/>
      <w:bookmarkStart w:id="137" w:name="_Toc207049937"/>
    </w:p>
    <w:p w14:paraId="50D48046" w14:textId="37B72582" w:rsidR="007C28CB" w:rsidRPr="00BE69F2" w:rsidRDefault="007C28CB" w:rsidP="009A6773">
      <w:pPr>
        <w:pStyle w:val="Heading3"/>
        <w:spacing w:before="0" w:after="120" w:line="240" w:lineRule="auto"/>
      </w:pPr>
      <w:r w:rsidRPr="00BE69F2">
        <w:t>2</w:t>
      </w:r>
      <w:r w:rsidRPr="00BE69F2">
        <w:rPr>
          <w:cs/>
        </w:rPr>
        <w:t>.</w:t>
      </w:r>
      <w:r w:rsidRPr="00BE69F2">
        <w:t>6 Application Status</w:t>
      </w:r>
      <w:r w:rsidRPr="00BE69F2">
        <w:rPr>
          <w:cs/>
        </w:rPr>
        <w:t xml:space="preserve"> (</w:t>
      </w:r>
      <w:r w:rsidRPr="00BE69F2">
        <w:t>DER_APPS</w:t>
      </w:r>
      <w:r w:rsidRPr="00BE69F2">
        <w:rPr>
          <w:cs/>
        </w:rPr>
        <w:t>)</w:t>
      </w:r>
      <w:bookmarkEnd w:id="133"/>
      <w:bookmarkEnd w:id="134"/>
      <w:bookmarkEnd w:id="135"/>
      <w:bookmarkEnd w:id="136"/>
      <w:bookmarkEnd w:id="137"/>
    </w:p>
    <w:p w14:paraId="0349D972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05084D5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3279FFD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23181E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หากมีการยื่นขอสินเชื่อ </w:t>
            </w:r>
            <w:r w:rsidRPr="00BE69F2">
              <w:t xml:space="preserve">Application </w:t>
            </w:r>
            <w:r w:rsidRPr="00BE69F2">
              <w:rPr>
                <w:cs/>
              </w:rPr>
              <w:t>ใหม่และได้รับการอนุมัติภายในเดือนเดียวกันต้องรายงานอย่างไร</w:t>
            </w:r>
          </w:p>
        </w:tc>
      </w:tr>
      <w:tr w:rsidR="00BE69F2" w:rsidRPr="00BE69F2" w14:paraId="35A810B7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C04AF07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ABB7C9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ให้รายงานสถานะล่าสุดในเดือนนั้น หากเป็น </w:t>
            </w:r>
            <w:r w:rsidRPr="00BE69F2">
              <w:t xml:space="preserve">Application Id </w:t>
            </w:r>
            <w:r w:rsidRPr="00BE69F2">
              <w:rPr>
                <w:cs/>
              </w:rPr>
              <w:t xml:space="preserve">เดียวกัน แต่หากหมายถึงคนละ </w:t>
            </w:r>
            <w:r w:rsidRPr="00BE69F2">
              <w:t>Application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ให้รายงานตามสถานะของ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นั้นๆ </w:t>
            </w:r>
          </w:p>
        </w:tc>
      </w:tr>
    </w:tbl>
    <w:p w14:paraId="0B95FE1F" w14:textId="77777777" w:rsidR="007C28CB" w:rsidRPr="00BE69F2" w:rsidRDefault="007C28CB" w:rsidP="009A6773">
      <w:pPr>
        <w:spacing w:after="12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5D889B5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442A33C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B7D029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ใบคำขอสินเชื่อ </w:t>
            </w:r>
            <w:r w:rsidRPr="00BE69F2">
              <w:t xml:space="preserve">1 </w:t>
            </w:r>
            <w:r w:rsidRPr="00BE69F2">
              <w:rPr>
                <w:cs/>
              </w:rPr>
              <w:t>ฉบับ ประกอบด้วยการขออนุมัติหลายวงเงิน แต่ละวงเงินมีสกุลเงินที่ต่างกันให้รายงานอย่างไร</w:t>
            </w:r>
          </w:p>
        </w:tc>
      </w:tr>
      <w:tr w:rsidR="00BE69F2" w:rsidRPr="00BE69F2" w14:paraId="7A79F1A8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F27C975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74686C2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ให้รายงานแยกตามสกุลเงิน และประเภทสินเชื่อ เช่น</w:t>
            </w:r>
          </w:p>
          <w:tbl>
            <w:tblPr>
              <w:tblW w:w="9426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1843"/>
              <w:gridCol w:w="1559"/>
              <w:gridCol w:w="1276"/>
              <w:gridCol w:w="1134"/>
              <w:gridCol w:w="1177"/>
            </w:tblGrid>
            <w:tr w:rsidR="00BE69F2" w:rsidRPr="00BE69F2" w14:paraId="1A4F8E62" w14:textId="77777777" w:rsidTr="00BD5616">
              <w:trPr>
                <w:trHeight w:val="602"/>
              </w:trPr>
              <w:tc>
                <w:tcPr>
                  <w:tcW w:w="1161" w:type="dxa"/>
                </w:tcPr>
                <w:p w14:paraId="6509645D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  <w:hideMark/>
                </w:tcPr>
                <w:p w14:paraId="345C221F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Application Id</w:t>
                  </w:r>
                </w:p>
              </w:tc>
              <w:tc>
                <w:tcPr>
                  <w:tcW w:w="1843" w:type="dxa"/>
                </w:tcPr>
                <w:p w14:paraId="06E7C0F1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Loan and Contingent Type</w:t>
                  </w:r>
                </w:p>
              </w:tc>
              <w:tc>
                <w:tcPr>
                  <w:tcW w:w="1559" w:type="dxa"/>
                  <w:hideMark/>
                </w:tcPr>
                <w:p w14:paraId="03E19BE5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Application Status</w:t>
                  </w:r>
                </w:p>
              </w:tc>
              <w:tc>
                <w:tcPr>
                  <w:tcW w:w="1276" w:type="dxa"/>
                  <w:hideMark/>
                </w:tcPr>
                <w:p w14:paraId="01265877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Approval Amount in Original Currency</w:t>
                  </w:r>
                </w:p>
              </w:tc>
              <w:tc>
                <w:tcPr>
                  <w:tcW w:w="1134" w:type="dxa"/>
                </w:tcPr>
                <w:p w14:paraId="371C9084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Currency</w:t>
                  </w:r>
                </w:p>
              </w:tc>
              <w:tc>
                <w:tcPr>
                  <w:tcW w:w="1177" w:type="dxa"/>
                  <w:hideMark/>
                </w:tcPr>
                <w:p w14:paraId="5DE0F623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Group Approval Flag</w:t>
                  </w:r>
                </w:p>
              </w:tc>
            </w:tr>
            <w:tr w:rsidR="00BE69F2" w:rsidRPr="00BE69F2" w14:paraId="7B35DA6B" w14:textId="77777777">
              <w:trPr>
                <w:trHeight w:val="57"/>
              </w:trPr>
              <w:tc>
                <w:tcPr>
                  <w:tcW w:w="1161" w:type="dxa"/>
                </w:tcPr>
                <w:p w14:paraId="79160E21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30</w:t>
                  </w:r>
                </w:p>
              </w:tc>
              <w:tc>
                <w:tcPr>
                  <w:tcW w:w="1276" w:type="dxa"/>
                  <w:noWrap/>
                  <w:hideMark/>
                </w:tcPr>
                <w:p w14:paraId="5E290198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1843" w:type="dxa"/>
                </w:tcPr>
                <w:p w14:paraId="662F1CED" w14:textId="1164CC4D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2003200002</w:t>
                  </w:r>
                  <w:r w:rsidR="00616B29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 xml:space="preserve">สินเชื่อ </w:t>
                  </w:r>
                  <w:r w:rsidRPr="00BE69F2">
                    <w:t xml:space="preserve">Fleet Card </w:t>
                  </w:r>
                </w:p>
              </w:tc>
              <w:tc>
                <w:tcPr>
                  <w:tcW w:w="1559" w:type="dxa"/>
                  <w:noWrap/>
                  <w:hideMark/>
                </w:tcPr>
                <w:p w14:paraId="3875A1D7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2000500001 New Application</w:t>
                  </w:r>
                </w:p>
              </w:tc>
              <w:tc>
                <w:tcPr>
                  <w:tcW w:w="1276" w:type="dxa"/>
                  <w:noWrap/>
                  <w:hideMark/>
                </w:tcPr>
                <w:p w14:paraId="13CE849B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 </w:t>
                  </w:r>
                </w:p>
              </w:tc>
              <w:tc>
                <w:tcPr>
                  <w:tcW w:w="1134" w:type="dxa"/>
                </w:tcPr>
                <w:p w14:paraId="74C1FD6E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THB</w:t>
                  </w:r>
                </w:p>
              </w:tc>
              <w:tc>
                <w:tcPr>
                  <w:tcW w:w="1177" w:type="dxa"/>
                  <w:noWrap/>
                </w:tcPr>
                <w:p w14:paraId="51245DF8" w14:textId="77777777" w:rsidR="007C28CB" w:rsidRPr="00BE69F2" w:rsidRDefault="007C28CB" w:rsidP="009A6773">
                  <w:pPr>
                    <w:spacing w:after="0" w:line="240" w:lineRule="auto"/>
                  </w:pPr>
                </w:p>
              </w:tc>
            </w:tr>
            <w:tr w:rsidR="00BE69F2" w:rsidRPr="00BE69F2" w14:paraId="175C62CE" w14:textId="77777777">
              <w:trPr>
                <w:trHeight w:val="57"/>
              </w:trPr>
              <w:tc>
                <w:tcPr>
                  <w:tcW w:w="1161" w:type="dxa"/>
                </w:tcPr>
                <w:p w14:paraId="5C092737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30</w:t>
                  </w:r>
                </w:p>
              </w:tc>
              <w:tc>
                <w:tcPr>
                  <w:tcW w:w="1276" w:type="dxa"/>
                  <w:noWrap/>
                </w:tcPr>
                <w:p w14:paraId="66325BFE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1843" w:type="dxa"/>
                </w:tcPr>
                <w:p w14:paraId="35001882" w14:textId="62FE6848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2003200002</w:t>
                  </w:r>
                  <w:r w:rsidR="00616B29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1559" w:type="dxa"/>
                  <w:noWrap/>
                </w:tcPr>
                <w:p w14:paraId="5FB90905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2000500001 New Application</w:t>
                  </w:r>
                </w:p>
              </w:tc>
              <w:tc>
                <w:tcPr>
                  <w:tcW w:w="1276" w:type="dxa"/>
                  <w:noWrap/>
                </w:tcPr>
                <w:p w14:paraId="589BDDD4" w14:textId="77777777" w:rsidR="007C28CB" w:rsidRPr="00BE69F2" w:rsidRDefault="007C28CB" w:rsidP="009A6773">
                  <w:pPr>
                    <w:spacing w:after="0" w:line="240" w:lineRule="auto"/>
                  </w:pPr>
                </w:p>
              </w:tc>
              <w:tc>
                <w:tcPr>
                  <w:tcW w:w="1134" w:type="dxa"/>
                </w:tcPr>
                <w:p w14:paraId="6E9A0620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THB</w:t>
                  </w:r>
                </w:p>
              </w:tc>
              <w:tc>
                <w:tcPr>
                  <w:tcW w:w="1177" w:type="dxa"/>
                  <w:noWrap/>
                </w:tcPr>
                <w:p w14:paraId="25E9D9FC" w14:textId="77777777" w:rsidR="007C28CB" w:rsidRPr="00BE69F2" w:rsidRDefault="007C28CB" w:rsidP="009A6773">
                  <w:pPr>
                    <w:spacing w:after="0" w:line="240" w:lineRule="auto"/>
                  </w:pPr>
                </w:p>
              </w:tc>
            </w:tr>
            <w:tr w:rsidR="00BE69F2" w:rsidRPr="00BE69F2" w14:paraId="15A5669C" w14:textId="77777777">
              <w:trPr>
                <w:trHeight w:val="164"/>
              </w:trPr>
              <w:tc>
                <w:tcPr>
                  <w:tcW w:w="1161" w:type="dxa"/>
                </w:tcPr>
                <w:p w14:paraId="4E472C89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30</w:t>
                  </w:r>
                </w:p>
              </w:tc>
              <w:tc>
                <w:tcPr>
                  <w:tcW w:w="1276" w:type="dxa"/>
                  <w:noWrap/>
                  <w:hideMark/>
                </w:tcPr>
                <w:p w14:paraId="1B846A59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1843" w:type="dxa"/>
                </w:tcPr>
                <w:p w14:paraId="41F0A55C" w14:textId="54F388D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2003200006</w:t>
                  </w:r>
                  <w:r w:rsidR="00616B29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>สินเชื่อเพื่อการนำเข้าและออกของ (</w:t>
                  </w:r>
                  <w:r w:rsidRPr="00BE69F2">
                    <w:t xml:space="preserve">Trust Receipt </w:t>
                  </w:r>
                  <w:r w:rsidRPr="00BE69F2">
                    <w:rPr>
                      <w:cs/>
                    </w:rPr>
                    <w:t xml:space="preserve">: </w:t>
                  </w:r>
                  <w:r w:rsidRPr="00BE69F2">
                    <w:t>TR</w:t>
                  </w:r>
                  <w:r w:rsidRPr="00BE69F2">
                    <w:rPr>
                      <w:cs/>
                    </w:rPr>
                    <w:t>)</w:t>
                  </w:r>
                </w:p>
              </w:tc>
              <w:tc>
                <w:tcPr>
                  <w:tcW w:w="1559" w:type="dxa"/>
                  <w:noWrap/>
                  <w:hideMark/>
                </w:tcPr>
                <w:p w14:paraId="480489C5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2000500001 New Application</w:t>
                  </w:r>
                </w:p>
              </w:tc>
              <w:tc>
                <w:tcPr>
                  <w:tcW w:w="1276" w:type="dxa"/>
                  <w:noWrap/>
                </w:tcPr>
                <w:p w14:paraId="7126321D" w14:textId="77777777" w:rsidR="007C28CB" w:rsidRPr="00BE69F2" w:rsidRDefault="007C28CB" w:rsidP="009A6773">
                  <w:pPr>
                    <w:spacing w:after="0" w:line="240" w:lineRule="auto"/>
                  </w:pPr>
                </w:p>
              </w:tc>
              <w:tc>
                <w:tcPr>
                  <w:tcW w:w="1134" w:type="dxa"/>
                </w:tcPr>
                <w:p w14:paraId="615D83C9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USD</w:t>
                  </w:r>
                </w:p>
              </w:tc>
              <w:tc>
                <w:tcPr>
                  <w:tcW w:w="1177" w:type="dxa"/>
                  <w:noWrap/>
                </w:tcPr>
                <w:p w14:paraId="5B959C98" w14:textId="77777777" w:rsidR="007C28CB" w:rsidRPr="00BE69F2" w:rsidRDefault="007C28CB" w:rsidP="009A6773">
                  <w:pPr>
                    <w:spacing w:after="0" w:line="240" w:lineRule="auto"/>
                  </w:pPr>
                </w:p>
              </w:tc>
            </w:tr>
            <w:tr w:rsidR="00BE69F2" w:rsidRPr="00BE69F2" w14:paraId="516DD839" w14:textId="77777777">
              <w:trPr>
                <w:trHeight w:val="245"/>
              </w:trPr>
              <w:tc>
                <w:tcPr>
                  <w:tcW w:w="1161" w:type="dxa"/>
                </w:tcPr>
                <w:p w14:paraId="055E3E06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31</w:t>
                  </w:r>
                </w:p>
              </w:tc>
              <w:tc>
                <w:tcPr>
                  <w:tcW w:w="1276" w:type="dxa"/>
                  <w:noWrap/>
                </w:tcPr>
                <w:p w14:paraId="0B7E2D5F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1843" w:type="dxa"/>
                </w:tcPr>
                <w:p w14:paraId="029F4A0A" w14:textId="1DD59585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2003200002</w:t>
                  </w:r>
                  <w:r w:rsidR="00616B29">
                    <w:t xml:space="preserve"> </w:t>
                  </w:r>
                  <w:r w:rsidRPr="00BE69F2">
                    <w:rPr>
                      <w:cs/>
                    </w:rPr>
                    <w:t xml:space="preserve">สินเชื่อ </w:t>
                  </w:r>
                  <w:r w:rsidRPr="00BE69F2">
                    <w:t>Fleet Card</w:t>
                  </w:r>
                </w:p>
              </w:tc>
              <w:tc>
                <w:tcPr>
                  <w:tcW w:w="1559" w:type="dxa"/>
                  <w:noWrap/>
                </w:tcPr>
                <w:p w14:paraId="33E821C6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2000500002 Approve</w:t>
                  </w:r>
                </w:p>
              </w:tc>
              <w:tc>
                <w:tcPr>
                  <w:tcW w:w="1276" w:type="dxa"/>
                  <w:noWrap/>
                </w:tcPr>
                <w:p w14:paraId="6B646EFD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100,000</w:t>
                  </w:r>
                </w:p>
              </w:tc>
              <w:tc>
                <w:tcPr>
                  <w:tcW w:w="1134" w:type="dxa"/>
                </w:tcPr>
                <w:p w14:paraId="0702CA63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THB</w:t>
                  </w:r>
                </w:p>
              </w:tc>
              <w:tc>
                <w:tcPr>
                  <w:tcW w:w="1177" w:type="dxa"/>
                  <w:noWrap/>
                </w:tcPr>
                <w:p w14:paraId="111AEFCA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0</w:t>
                  </w:r>
                </w:p>
              </w:tc>
            </w:tr>
            <w:tr w:rsidR="00BE69F2" w:rsidRPr="00BE69F2" w14:paraId="10423C3E" w14:textId="77777777">
              <w:trPr>
                <w:trHeight w:val="245"/>
              </w:trPr>
              <w:tc>
                <w:tcPr>
                  <w:tcW w:w="1161" w:type="dxa"/>
                </w:tcPr>
                <w:p w14:paraId="7E0CD340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31</w:t>
                  </w:r>
                </w:p>
              </w:tc>
              <w:tc>
                <w:tcPr>
                  <w:tcW w:w="1276" w:type="dxa"/>
                  <w:noWrap/>
                </w:tcPr>
                <w:p w14:paraId="4D114891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1843" w:type="dxa"/>
                </w:tcPr>
                <w:p w14:paraId="2B19C881" w14:textId="25D5DAFF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2003200002</w:t>
                  </w:r>
                  <w:r w:rsidR="00616B29">
                    <w:t xml:space="preserve"> </w:t>
                  </w:r>
                  <w:r w:rsidRPr="00BE69F2">
                    <w:rPr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1559" w:type="dxa"/>
                  <w:noWrap/>
                </w:tcPr>
                <w:p w14:paraId="172DD0F0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2000500002 Approve</w:t>
                  </w:r>
                </w:p>
              </w:tc>
              <w:tc>
                <w:tcPr>
                  <w:tcW w:w="1276" w:type="dxa"/>
                  <w:noWrap/>
                </w:tcPr>
                <w:p w14:paraId="53B53305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5,000,000</w:t>
                  </w:r>
                </w:p>
              </w:tc>
              <w:tc>
                <w:tcPr>
                  <w:tcW w:w="1134" w:type="dxa"/>
                </w:tcPr>
                <w:p w14:paraId="69732A9E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THB</w:t>
                  </w:r>
                </w:p>
              </w:tc>
              <w:tc>
                <w:tcPr>
                  <w:tcW w:w="1177" w:type="dxa"/>
                  <w:noWrap/>
                </w:tcPr>
                <w:p w14:paraId="0236ED82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0</w:t>
                  </w:r>
                </w:p>
              </w:tc>
            </w:tr>
            <w:tr w:rsidR="00BE69F2" w:rsidRPr="00BE69F2" w14:paraId="582AD4FA" w14:textId="77777777">
              <w:trPr>
                <w:trHeight w:val="48"/>
              </w:trPr>
              <w:tc>
                <w:tcPr>
                  <w:tcW w:w="1161" w:type="dxa"/>
                </w:tcPr>
                <w:p w14:paraId="580DC9DA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31</w:t>
                  </w:r>
                </w:p>
              </w:tc>
              <w:tc>
                <w:tcPr>
                  <w:tcW w:w="1276" w:type="dxa"/>
                  <w:noWrap/>
                </w:tcPr>
                <w:p w14:paraId="24058AEF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1843" w:type="dxa"/>
                </w:tcPr>
                <w:p w14:paraId="03AFCB65" w14:textId="183F2DA6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2003200006</w:t>
                  </w:r>
                  <w:r w:rsidR="00616B29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>สินเชื่อเพื่อการนำเข้าและออกของ (</w:t>
                  </w:r>
                  <w:r w:rsidRPr="00BE69F2">
                    <w:t xml:space="preserve">Trust Receipt </w:t>
                  </w:r>
                  <w:r w:rsidRPr="00BE69F2">
                    <w:rPr>
                      <w:cs/>
                    </w:rPr>
                    <w:t xml:space="preserve">: </w:t>
                  </w:r>
                  <w:r w:rsidRPr="00BE69F2">
                    <w:t>TR</w:t>
                  </w:r>
                  <w:r w:rsidRPr="00BE69F2">
                    <w:rPr>
                      <w:cs/>
                    </w:rPr>
                    <w:t>)</w:t>
                  </w:r>
                </w:p>
              </w:tc>
              <w:tc>
                <w:tcPr>
                  <w:tcW w:w="1559" w:type="dxa"/>
                  <w:noWrap/>
                </w:tcPr>
                <w:p w14:paraId="0A1A89A2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2000500002 Approve</w:t>
                  </w:r>
                </w:p>
              </w:tc>
              <w:tc>
                <w:tcPr>
                  <w:tcW w:w="1276" w:type="dxa"/>
                  <w:noWrap/>
                </w:tcPr>
                <w:p w14:paraId="371EB836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400,000</w:t>
                  </w:r>
                </w:p>
              </w:tc>
              <w:tc>
                <w:tcPr>
                  <w:tcW w:w="1134" w:type="dxa"/>
                </w:tcPr>
                <w:p w14:paraId="308DB77A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USD</w:t>
                  </w:r>
                </w:p>
              </w:tc>
              <w:tc>
                <w:tcPr>
                  <w:tcW w:w="1177" w:type="dxa"/>
                  <w:noWrap/>
                </w:tcPr>
                <w:p w14:paraId="47C47E37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0</w:t>
                  </w:r>
                </w:p>
              </w:tc>
            </w:tr>
          </w:tbl>
          <w:p w14:paraId="7E39623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</w:p>
        </w:tc>
      </w:tr>
    </w:tbl>
    <w:p w14:paraId="3338A8DA" w14:textId="77777777" w:rsidR="007C28CB" w:rsidRPr="00BE69F2" w:rsidRDefault="007C28CB" w:rsidP="009A6773">
      <w:pPr>
        <w:spacing w:line="240" w:lineRule="auto"/>
        <w:ind w:left="720"/>
        <w:rPr>
          <w:cs/>
        </w:rPr>
      </w:pPr>
      <w:r w:rsidRPr="00BE69F2">
        <w:rPr>
          <w:cs/>
        </w:rPr>
        <w:t xml:space="preserve">หลักการในการรายงาน หากเป็นสินเชื่อเพื่ออุปโภคบริโภค ใน </w:t>
      </w:r>
      <w:r w:rsidRPr="00BE69F2">
        <w:t xml:space="preserve">1 </w:t>
      </w:r>
      <w:r w:rsidRPr="00BE69F2">
        <w:rPr>
          <w:cs/>
        </w:rPr>
        <w:t xml:space="preserve">ใบคำขอ จำนวน </w:t>
      </w:r>
      <w:r w:rsidRPr="00BE69F2">
        <w:t>Record</w:t>
      </w:r>
      <w:r w:rsidRPr="00BE69F2">
        <w:rPr>
          <w:cs/>
        </w:rPr>
        <w:t xml:space="preserve"> ใน </w:t>
      </w:r>
      <w:r w:rsidRPr="00BE69F2">
        <w:t>Data Entity 2.5 Application Loan Type</w:t>
      </w:r>
      <w:r w:rsidRPr="00BE69F2">
        <w:rPr>
          <w:cs/>
        </w:rPr>
        <w:t xml:space="preserve"> และ </w:t>
      </w:r>
      <w:r w:rsidRPr="00BE69F2">
        <w:t>2.6 Application Status</w:t>
      </w:r>
      <w:r w:rsidRPr="00BE69F2">
        <w:rPr>
          <w:cs/>
        </w:rPr>
        <w:t xml:space="preserve"> ควรจะเท่ากัน </w:t>
      </w:r>
    </w:p>
    <w:p w14:paraId="1FB27F8D" w14:textId="77777777" w:rsidR="007C28CB" w:rsidRPr="00BE69F2" w:rsidRDefault="007C28CB" w:rsidP="009A677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B9BA047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D3FB39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859799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Bundle Products </w:t>
            </w:r>
            <w:r w:rsidRPr="00BE69F2">
              <w:rPr>
                <w:cs/>
              </w:rPr>
              <w:t>ที่มีสถานะแตกต่างกัน จะรายงานอย่างไร</w:t>
            </w:r>
          </w:p>
        </w:tc>
      </w:tr>
      <w:tr w:rsidR="00BE69F2" w:rsidRPr="00BE69F2" w14:paraId="7BBFAB48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C60A3A1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1272172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ให้รายงานสถานะตามประเภทสินเชื่อ เช่น </w:t>
            </w:r>
            <w:r w:rsidRPr="00BE69F2">
              <w:t xml:space="preserve">Bundle Products </w:t>
            </w:r>
            <w:r w:rsidRPr="00BE69F2">
              <w:rPr>
                <w:cs/>
              </w:rPr>
              <w:t xml:space="preserve">มี </w:t>
            </w:r>
            <w:r w:rsidRPr="00BE69F2">
              <w:t>Application Amount in Original</w:t>
            </w:r>
            <w:r w:rsidRPr="00BE69F2">
              <w:rPr>
                <w:cs/>
              </w:rPr>
              <w:t xml:space="preserve"> </w:t>
            </w:r>
            <w:r w:rsidRPr="00BE69F2">
              <w:t>Currency</w:t>
            </w:r>
            <w:r w:rsidRPr="00BE69F2">
              <w:rPr>
                <w:cs/>
              </w:rPr>
              <w:t xml:space="preserve"> = </w:t>
            </w:r>
            <w:r w:rsidRPr="00BE69F2">
              <w:t xml:space="preserve">5,000 </w:t>
            </w:r>
            <w:r w:rsidRPr="00BE69F2">
              <w:rPr>
                <w:cs/>
              </w:rPr>
              <w:t xml:space="preserve">บาท ประกอบด้วย </w:t>
            </w:r>
            <w:r w:rsidRPr="00BE69F2">
              <w:t xml:space="preserve">2 </w:t>
            </w:r>
            <w:r w:rsidRPr="00BE69F2">
              <w:rPr>
                <w:cs/>
              </w:rPr>
              <w:t>ประเภทสินเชื่อ คือ</w:t>
            </w:r>
          </w:p>
          <w:p w14:paraId="3DF00253" w14:textId="77777777" w:rsidR="007C28CB" w:rsidRPr="00BE69F2" w:rsidRDefault="007C28CB" w:rsidP="009A6773">
            <w:pPr>
              <w:pStyle w:val="ListParagraph"/>
              <w:numPr>
                <w:ilvl w:val="0"/>
                <w:numId w:val="13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สินเชื่อประเภท </w:t>
            </w:r>
            <w:r w:rsidRPr="00BE69F2">
              <w:t>O/D</w:t>
            </w:r>
            <w:r w:rsidRPr="00BE69F2">
              <w:rPr>
                <w:cs/>
              </w:rPr>
              <w:t xml:space="preserve"> มี </w:t>
            </w:r>
            <w:r w:rsidRPr="00BE69F2">
              <w:t>Application Amount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eastAsia="Times New Roman"/>
              </w:rPr>
              <w:t>in Original Currency</w:t>
            </w:r>
            <w:r w:rsidRPr="00BE69F2">
              <w:rPr>
                <w:cs/>
              </w:rPr>
              <w:t xml:space="preserve"> = </w:t>
            </w:r>
            <w:r w:rsidRPr="00BE69F2">
              <w:t xml:space="preserve">2,000 </w:t>
            </w:r>
            <w:r w:rsidRPr="00BE69F2">
              <w:rPr>
                <w:cs/>
              </w:rPr>
              <w:t>และ</w:t>
            </w:r>
          </w:p>
          <w:p w14:paraId="3B95EFFC" w14:textId="77777777" w:rsidR="007C28CB" w:rsidRPr="00BE69F2" w:rsidRDefault="007C28CB" w:rsidP="009A6773">
            <w:pPr>
              <w:pStyle w:val="ListParagraph"/>
              <w:numPr>
                <w:ilvl w:val="0"/>
                <w:numId w:val="13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สินเชื่อประเภท </w:t>
            </w:r>
            <w:r w:rsidRPr="00BE69F2">
              <w:t>Fleet Card</w:t>
            </w:r>
            <w:r w:rsidRPr="00BE69F2">
              <w:rPr>
                <w:cs/>
              </w:rPr>
              <w:t xml:space="preserve"> มี </w:t>
            </w:r>
            <w:r w:rsidRPr="00BE69F2">
              <w:t>Application Amount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eastAsia="Times New Roman"/>
              </w:rPr>
              <w:t>in Original Currency</w:t>
            </w:r>
            <w:r w:rsidRPr="00BE69F2">
              <w:rPr>
                <w:cs/>
              </w:rPr>
              <w:t xml:space="preserve"> = </w:t>
            </w:r>
            <w:r w:rsidRPr="00BE69F2">
              <w:t xml:space="preserve">3,000 </w:t>
            </w:r>
          </w:p>
          <w:p w14:paraId="02247B7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สมมติให้อนุมัติ</w:t>
            </w:r>
            <w:r w:rsidRPr="00E16324">
              <w:rPr>
                <w:i/>
                <w:iCs/>
                <w:cs/>
              </w:rPr>
              <w:t xml:space="preserve">เฉพาะสินเชื่อประเภท </w:t>
            </w:r>
            <w:r w:rsidRPr="00E16324">
              <w:rPr>
                <w:i/>
                <w:iCs/>
              </w:rPr>
              <w:t>A</w:t>
            </w:r>
            <w:r w:rsidRPr="00BE69F2">
              <w:t xml:space="preserve"> </w:t>
            </w:r>
            <w:r w:rsidRPr="00BE69F2">
              <w:rPr>
                <w:cs/>
              </w:rPr>
              <w:t>ดังนั้น ให้รายงานแยกสถานะตามประเภทสินเชื่อ</w:t>
            </w:r>
          </w:p>
          <w:tbl>
            <w:tblPr>
              <w:tblW w:w="9431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95"/>
              <w:gridCol w:w="1417"/>
              <w:gridCol w:w="1701"/>
              <w:gridCol w:w="1284"/>
              <w:gridCol w:w="1551"/>
              <w:gridCol w:w="1134"/>
              <w:gridCol w:w="1049"/>
            </w:tblGrid>
            <w:tr w:rsidR="00BE69F2" w:rsidRPr="00BE69F2" w14:paraId="042BE86A" w14:textId="77777777">
              <w:trPr>
                <w:trHeight w:val="614"/>
              </w:trPr>
              <w:tc>
                <w:tcPr>
                  <w:tcW w:w="1295" w:type="dxa"/>
                  <w:vAlign w:val="center"/>
                </w:tcPr>
                <w:p w14:paraId="4CA1C47F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  <w:vAlign w:val="center"/>
                  <w:hideMark/>
                </w:tcPr>
                <w:p w14:paraId="74FC196C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Application Id</w:t>
                  </w:r>
                </w:p>
              </w:tc>
              <w:tc>
                <w:tcPr>
                  <w:tcW w:w="1701" w:type="dxa"/>
                  <w:vAlign w:val="center"/>
                  <w:hideMark/>
                </w:tcPr>
                <w:p w14:paraId="06683A8D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Loan and Contingent Type</w:t>
                  </w:r>
                </w:p>
              </w:tc>
              <w:tc>
                <w:tcPr>
                  <w:tcW w:w="1284" w:type="dxa"/>
                  <w:vAlign w:val="center"/>
                  <w:hideMark/>
                </w:tcPr>
                <w:p w14:paraId="679ADF81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Application Status</w:t>
                  </w:r>
                </w:p>
              </w:tc>
              <w:tc>
                <w:tcPr>
                  <w:tcW w:w="1551" w:type="dxa"/>
                  <w:vAlign w:val="center"/>
                  <w:hideMark/>
                </w:tcPr>
                <w:p w14:paraId="3B7D3F1D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Approval Amount in Original Currency</w:t>
                  </w:r>
                </w:p>
              </w:tc>
              <w:tc>
                <w:tcPr>
                  <w:tcW w:w="1134" w:type="dxa"/>
                  <w:vAlign w:val="center"/>
                </w:tcPr>
                <w:p w14:paraId="4EEB20EA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Currency</w:t>
                  </w:r>
                </w:p>
              </w:tc>
              <w:tc>
                <w:tcPr>
                  <w:tcW w:w="1049" w:type="dxa"/>
                  <w:vAlign w:val="center"/>
                  <w:hideMark/>
                </w:tcPr>
                <w:p w14:paraId="2D5A81A2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Group Approval Flag</w:t>
                  </w:r>
                </w:p>
              </w:tc>
            </w:tr>
            <w:tr w:rsidR="00BE69F2" w:rsidRPr="00BE69F2" w14:paraId="463CBA28" w14:textId="77777777">
              <w:trPr>
                <w:trHeight w:val="54"/>
              </w:trPr>
              <w:tc>
                <w:tcPr>
                  <w:tcW w:w="1295" w:type="dxa"/>
                </w:tcPr>
                <w:p w14:paraId="237FE5B4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2020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11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30</w:t>
                  </w:r>
                </w:p>
              </w:tc>
              <w:tc>
                <w:tcPr>
                  <w:tcW w:w="1417" w:type="dxa"/>
                  <w:noWrap/>
                  <w:hideMark/>
                </w:tcPr>
                <w:p w14:paraId="7C9BF0E5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APP001</w:t>
                  </w:r>
                </w:p>
              </w:tc>
              <w:tc>
                <w:tcPr>
                  <w:tcW w:w="1701" w:type="dxa"/>
                  <w:noWrap/>
                </w:tcPr>
                <w:p w14:paraId="05757E7A" w14:textId="4AC6F7F2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t>2003200002</w:t>
                  </w:r>
                  <w:r w:rsidR="00616B29">
                    <w:t xml:space="preserve"> </w:t>
                  </w:r>
                  <w:r w:rsidRPr="00BE69F2">
                    <w:rPr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1284" w:type="dxa"/>
                  <w:noWrap/>
                  <w:hideMark/>
                </w:tcPr>
                <w:p w14:paraId="0781B669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New Application</w:t>
                  </w:r>
                </w:p>
              </w:tc>
              <w:tc>
                <w:tcPr>
                  <w:tcW w:w="1551" w:type="dxa"/>
                  <w:noWrap/>
                  <w:hideMark/>
                </w:tcPr>
                <w:p w14:paraId="163F9471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 </w:t>
                  </w:r>
                </w:p>
              </w:tc>
              <w:tc>
                <w:tcPr>
                  <w:tcW w:w="1134" w:type="dxa"/>
                </w:tcPr>
                <w:p w14:paraId="202E72AB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t>THB</w:t>
                  </w:r>
                </w:p>
              </w:tc>
              <w:tc>
                <w:tcPr>
                  <w:tcW w:w="1049" w:type="dxa"/>
                  <w:noWrap/>
                </w:tcPr>
                <w:p w14:paraId="30F1C5C4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</w:p>
              </w:tc>
            </w:tr>
            <w:tr w:rsidR="00BE69F2" w:rsidRPr="00BE69F2" w14:paraId="0914CCA4" w14:textId="77777777">
              <w:trPr>
                <w:trHeight w:val="155"/>
              </w:trPr>
              <w:tc>
                <w:tcPr>
                  <w:tcW w:w="1295" w:type="dxa"/>
                </w:tcPr>
                <w:p w14:paraId="22BE7516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2020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11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30</w:t>
                  </w:r>
                </w:p>
              </w:tc>
              <w:tc>
                <w:tcPr>
                  <w:tcW w:w="1417" w:type="dxa"/>
                  <w:noWrap/>
                  <w:hideMark/>
                </w:tcPr>
                <w:p w14:paraId="7F9E9DB0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APP001</w:t>
                  </w:r>
                </w:p>
              </w:tc>
              <w:tc>
                <w:tcPr>
                  <w:tcW w:w="1701" w:type="dxa"/>
                  <w:noWrap/>
                </w:tcPr>
                <w:p w14:paraId="03145AD5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t>2003200002</w:t>
                  </w:r>
                  <w:r w:rsidRPr="00BE69F2">
                    <w:rPr>
                      <w:cs/>
                    </w:rPr>
                    <w:t xml:space="preserve">สินเชื่อ </w:t>
                  </w:r>
                  <w:r w:rsidRPr="00BE69F2">
                    <w:t>Fleet Card</w:t>
                  </w:r>
                </w:p>
              </w:tc>
              <w:tc>
                <w:tcPr>
                  <w:tcW w:w="1284" w:type="dxa"/>
                  <w:noWrap/>
                  <w:hideMark/>
                </w:tcPr>
                <w:p w14:paraId="3EED5474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New Application</w:t>
                  </w:r>
                </w:p>
              </w:tc>
              <w:tc>
                <w:tcPr>
                  <w:tcW w:w="1551" w:type="dxa"/>
                  <w:noWrap/>
                </w:tcPr>
                <w:p w14:paraId="31CDAD07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</w:p>
              </w:tc>
              <w:tc>
                <w:tcPr>
                  <w:tcW w:w="1134" w:type="dxa"/>
                </w:tcPr>
                <w:p w14:paraId="3A73A994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t>THB</w:t>
                  </w:r>
                </w:p>
              </w:tc>
              <w:tc>
                <w:tcPr>
                  <w:tcW w:w="1049" w:type="dxa"/>
                  <w:noWrap/>
                </w:tcPr>
                <w:p w14:paraId="023D69E9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</w:p>
              </w:tc>
            </w:tr>
            <w:tr w:rsidR="00BE69F2" w:rsidRPr="00BE69F2" w14:paraId="6D586475" w14:textId="77777777">
              <w:trPr>
                <w:trHeight w:val="232"/>
              </w:trPr>
              <w:tc>
                <w:tcPr>
                  <w:tcW w:w="1295" w:type="dxa"/>
                </w:tcPr>
                <w:p w14:paraId="7DFB5D82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2020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12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31</w:t>
                  </w:r>
                </w:p>
              </w:tc>
              <w:tc>
                <w:tcPr>
                  <w:tcW w:w="1417" w:type="dxa"/>
                  <w:noWrap/>
                </w:tcPr>
                <w:p w14:paraId="2F3F4253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APP001</w:t>
                  </w:r>
                </w:p>
              </w:tc>
              <w:tc>
                <w:tcPr>
                  <w:tcW w:w="1701" w:type="dxa"/>
                  <w:noWrap/>
                </w:tcPr>
                <w:p w14:paraId="28E02952" w14:textId="4E22D30F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t>2003200002</w:t>
                  </w:r>
                  <w:r w:rsidR="00616B29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1284" w:type="dxa"/>
                  <w:noWrap/>
                </w:tcPr>
                <w:p w14:paraId="3A9DE6FC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Approve</w:t>
                  </w:r>
                </w:p>
              </w:tc>
              <w:tc>
                <w:tcPr>
                  <w:tcW w:w="1551" w:type="dxa"/>
                  <w:noWrap/>
                </w:tcPr>
                <w:p w14:paraId="56B3343A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2,000</w:t>
                  </w:r>
                </w:p>
              </w:tc>
              <w:tc>
                <w:tcPr>
                  <w:tcW w:w="1134" w:type="dxa"/>
                </w:tcPr>
                <w:p w14:paraId="33E77761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t>THB</w:t>
                  </w:r>
                </w:p>
              </w:tc>
              <w:tc>
                <w:tcPr>
                  <w:tcW w:w="1049" w:type="dxa"/>
                  <w:noWrap/>
                </w:tcPr>
                <w:p w14:paraId="51DB83B4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</w:t>
                  </w:r>
                </w:p>
              </w:tc>
            </w:tr>
            <w:tr w:rsidR="00BE69F2" w:rsidRPr="00BE69F2" w14:paraId="4F544028" w14:textId="77777777">
              <w:trPr>
                <w:trHeight w:val="45"/>
              </w:trPr>
              <w:tc>
                <w:tcPr>
                  <w:tcW w:w="1295" w:type="dxa"/>
                </w:tcPr>
                <w:p w14:paraId="7312D510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2020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12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31</w:t>
                  </w:r>
                </w:p>
              </w:tc>
              <w:tc>
                <w:tcPr>
                  <w:tcW w:w="1417" w:type="dxa"/>
                  <w:noWrap/>
                </w:tcPr>
                <w:p w14:paraId="3484AAB1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APP001</w:t>
                  </w:r>
                </w:p>
              </w:tc>
              <w:tc>
                <w:tcPr>
                  <w:tcW w:w="1701" w:type="dxa"/>
                  <w:noWrap/>
                </w:tcPr>
                <w:p w14:paraId="60952715" w14:textId="2907BF9E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t>2003200002</w:t>
                  </w:r>
                  <w:r w:rsidR="00616B29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 xml:space="preserve">สินเชื่อ </w:t>
                  </w:r>
                  <w:r w:rsidRPr="00BE69F2">
                    <w:t>Fleet Card</w:t>
                  </w:r>
                </w:p>
              </w:tc>
              <w:tc>
                <w:tcPr>
                  <w:tcW w:w="1284" w:type="dxa"/>
                  <w:noWrap/>
                </w:tcPr>
                <w:p w14:paraId="55094837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Reject</w:t>
                  </w:r>
                </w:p>
              </w:tc>
              <w:tc>
                <w:tcPr>
                  <w:tcW w:w="1551" w:type="dxa"/>
                  <w:noWrap/>
                </w:tcPr>
                <w:p w14:paraId="60243BEC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</w:p>
              </w:tc>
              <w:tc>
                <w:tcPr>
                  <w:tcW w:w="1134" w:type="dxa"/>
                </w:tcPr>
                <w:p w14:paraId="691BB3AF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  <w:r w:rsidRPr="00BE69F2">
                    <w:t>THB</w:t>
                  </w:r>
                </w:p>
              </w:tc>
              <w:tc>
                <w:tcPr>
                  <w:tcW w:w="1049" w:type="dxa"/>
                  <w:noWrap/>
                </w:tcPr>
                <w:p w14:paraId="66C93071" w14:textId="77777777" w:rsidR="007C28CB" w:rsidRPr="00BE69F2" w:rsidRDefault="007C28CB" w:rsidP="009A6773">
                  <w:pPr>
                    <w:spacing w:after="0" w:line="240" w:lineRule="auto"/>
                    <w:rPr>
                      <w:rFonts w:eastAsia="Times New Roman"/>
                    </w:rPr>
                  </w:pPr>
                </w:p>
              </w:tc>
            </w:tr>
          </w:tbl>
          <w:p w14:paraId="6E2E27F4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235ABC86" w14:textId="1C70279E" w:rsidR="007C28CB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D5616" w:rsidRPr="00BE69F2" w14:paraId="7E84DE6C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719E5F8B" w14:textId="77777777" w:rsidR="00BD5616" w:rsidRPr="00BE69F2" w:rsidRDefault="00BD561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63C45885" w14:textId="77777777" w:rsidR="00BD5616" w:rsidRPr="00BE69F2" w:rsidRDefault="00BD561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สำหรับสินเชื่อบัตรเครดิตและสินเชื่อบุคคลภายใต้การกำกับที่มีข้อกำหนดในการอนุมัติวงเงินตามเกณฑ์รายได้ ตามประกาศต้องรายงาน </w:t>
            </w:r>
            <w:r w:rsidRPr="00BE69F2">
              <w:t xml:space="preserve">Approval Amount in Original Currency  </w:t>
            </w:r>
            <w:r w:rsidRPr="00BE69F2">
              <w:rPr>
                <w:cs/>
              </w:rPr>
              <w:t>นี้อย่างไร</w:t>
            </w:r>
          </w:p>
        </w:tc>
      </w:tr>
      <w:tr w:rsidR="00BD5616" w:rsidRPr="00BE69F2" w14:paraId="7A508E0A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4A55DBF5" w14:textId="77777777" w:rsidR="00BD5616" w:rsidRPr="00BE69F2" w:rsidRDefault="00BD5616" w:rsidP="009A6773">
            <w:pPr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827" w:type="dxa"/>
          </w:tcPr>
          <w:p w14:paraId="5AE41042" w14:textId="77777777" w:rsidR="00BD5616" w:rsidRPr="00BE69F2" w:rsidRDefault="00BD561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คำนวณตามเกณฑ์รายได้แล้วได้ยอดเงินให้สินเชื่อเท่าไหร่ ให้รายงานยอดเงินนั้นใน </w:t>
            </w:r>
            <w:r w:rsidRPr="00BE69F2">
              <w:t>Approval Amount in Original Currency</w:t>
            </w:r>
          </w:p>
        </w:tc>
      </w:tr>
    </w:tbl>
    <w:p w14:paraId="2870273F" w14:textId="77777777" w:rsidR="00BD5616" w:rsidRPr="00BE69F2" w:rsidRDefault="00BD5616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14EBD482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6AFF289C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59C5D0E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หากมีการสร้าง</w:t>
            </w:r>
            <w:r w:rsidRPr="00BE69F2">
              <w:t xml:space="preserve"> Application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Cancel </w:t>
            </w:r>
            <w:r w:rsidRPr="00BE69F2">
              <w:rPr>
                <w:cs/>
              </w:rPr>
              <w:t>ภายในวัน ต้องรายงานหรือไม่</w:t>
            </w:r>
          </w:p>
        </w:tc>
      </w:tr>
      <w:tr w:rsidR="00BE69F2" w:rsidRPr="00BE69F2" w14:paraId="51D8A7B2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3644479C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827" w:type="dxa"/>
          </w:tcPr>
          <w:p w14:paraId="747BF0FA" w14:textId="7598E7CC" w:rsidR="007C28CB" w:rsidRPr="001A6F85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1A6F85">
              <w:rPr>
                <w:cs/>
              </w:rPr>
              <w:t xml:space="preserve">วัตถุประสงค์ในการรายงาน </w:t>
            </w:r>
            <w:r w:rsidRPr="001A6F85">
              <w:t xml:space="preserve">Data Entity 2 Application </w:t>
            </w:r>
            <w:r w:rsidRPr="001A6F85">
              <w:rPr>
                <w:cs/>
              </w:rPr>
              <w:t xml:space="preserve">คือ ธปท. ต้องการทราบความต้องการสินเชื่อภายในประเทศเพื่อนำมาประเมินภาวะเศรษฐกิจ และคาดหวังว่าจะได้องค์ประกอบของข้อมูลเท่ากับที่ สง. นำไปใช้คำนวน </w:t>
            </w:r>
            <w:r w:rsidRPr="001A6F85">
              <w:t xml:space="preserve">Approval Rate </w:t>
            </w:r>
            <w:r w:rsidRPr="001A6F85">
              <w:rPr>
                <w:cs/>
              </w:rPr>
              <w:t xml:space="preserve">ภายในได้ ดังนั้น หลักการรายงาน คือ ให้รายงานตาม </w:t>
            </w:r>
            <w:r w:rsidRPr="001A6F85">
              <w:t xml:space="preserve">Objective </w:t>
            </w:r>
            <w:r w:rsidRPr="001A6F85">
              <w:rPr>
                <w:cs/>
              </w:rPr>
              <w:t xml:space="preserve">ที่ สง. นำไปคำนวณ </w:t>
            </w:r>
            <w:r w:rsidRPr="001A6F85">
              <w:t>Approval Rate</w:t>
            </w:r>
            <w:r w:rsidRPr="001A6F85">
              <w:rPr>
                <w:cs/>
              </w:rPr>
              <w:t xml:space="preserve"> หากเป็นการ </w:t>
            </w:r>
            <w:r w:rsidR="0093481C" w:rsidRPr="001A6F85">
              <w:t>C</w:t>
            </w:r>
            <w:r w:rsidRPr="001A6F85">
              <w:t xml:space="preserve">ancel </w:t>
            </w:r>
            <w:r w:rsidRPr="001A6F85">
              <w:rPr>
                <w:cs/>
              </w:rPr>
              <w:t xml:space="preserve">ภายในวัน และ </w:t>
            </w:r>
            <w:r w:rsidRPr="001A6F85">
              <w:t xml:space="preserve">Application </w:t>
            </w:r>
            <w:r w:rsidRPr="001A6F85">
              <w:rPr>
                <w:cs/>
              </w:rPr>
              <w:t xml:space="preserve">ดังกล่าวนำไปคำนวณ </w:t>
            </w:r>
            <w:r w:rsidRPr="001A6F85">
              <w:t>Approval Rate</w:t>
            </w:r>
            <w:r w:rsidRPr="001A6F85">
              <w:rPr>
                <w:cs/>
              </w:rPr>
              <w:t xml:space="preserve"> ขอให้รายงานเข้ามาด้วย</w:t>
            </w:r>
          </w:p>
        </w:tc>
      </w:tr>
    </w:tbl>
    <w:p w14:paraId="7FA641AF" w14:textId="085C6FC4" w:rsidR="007C28CB" w:rsidRPr="00BE69F2" w:rsidRDefault="00090DB1" w:rsidP="009A6773">
      <w:pPr>
        <w:spacing w:line="240" w:lineRule="auto"/>
      </w:pPr>
      <w:r>
        <w:rPr>
          <w:cs/>
        </w:rPr>
        <w:tab/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CD566A8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2832D79A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6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418600B1" w14:textId="77777777" w:rsidR="007C28CB" w:rsidRPr="00E845AA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pacing w:val="-8"/>
                <w:highlight w:val="yellow"/>
              </w:rPr>
            </w:pPr>
            <w:r w:rsidRPr="00E845AA">
              <w:rPr>
                <w:spacing w:val="-8"/>
                <w:cs/>
              </w:rPr>
              <w:t xml:space="preserve">ใน </w:t>
            </w:r>
            <w:r w:rsidRPr="00E845AA">
              <w:rPr>
                <w:spacing w:val="-8"/>
              </w:rPr>
              <w:t xml:space="preserve">1 </w:t>
            </w:r>
            <w:r w:rsidRPr="00E845AA">
              <w:rPr>
                <w:spacing w:val="-8"/>
                <w:cs/>
              </w:rPr>
              <w:t>ใบคำขอสินเชื่อประกอบด้วยการขออนุมัติหลายวงเงิน และในละแต่ละวงเงินนั้นมีสกุลเงินที่ต่างกันจะรายงานอย่างไร</w:t>
            </w:r>
          </w:p>
        </w:tc>
      </w:tr>
      <w:tr w:rsidR="00BE69F2" w:rsidRPr="00BE69F2" w14:paraId="2D7D7B9E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31D02B80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827" w:type="dxa"/>
          </w:tcPr>
          <w:p w14:paraId="1A2199A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รายงานแยกตามสกุลเงิน เช่น</w:t>
            </w:r>
          </w:p>
          <w:tbl>
            <w:tblPr>
              <w:tblW w:w="9531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85"/>
              <w:gridCol w:w="1266"/>
              <w:gridCol w:w="2136"/>
              <w:gridCol w:w="1541"/>
              <w:gridCol w:w="1178"/>
              <w:gridCol w:w="1107"/>
              <w:gridCol w:w="1018"/>
            </w:tblGrid>
            <w:tr w:rsidR="00BE69F2" w:rsidRPr="00BE69F2" w14:paraId="0B421356" w14:textId="77777777" w:rsidTr="00616B29">
              <w:trPr>
                <w:trHeight w:val="602"/>
              </w:trPr>
              <w:tc>
                <w:tcPr>
                  <w:tcW w:w="1285" w:type="dxa"/>
                </w:tcPr>
                <w:p w14:paraId="160F7DF2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66" w:type="dxa"/>
                  <w:hideMark/>
                </w:tcPr>
                <w:p w14:paraId="6B5F7930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Application Id</w:t>
                  </w:r>
                </w:p>
              </w:tc>
              <w:tc>
                <w:tcPr>
                  <w:tcW w:w="2136" w:type="dxa"/>
                </w:tcPr>
                <w:p w14:paraId="0187F947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Loan and Contingent Type</w:t>
                  </w:r>
                </w:p>
              </w:tc>
              <w:tc>
                <w:tcPr>
                  <w:tcW w:w="1541" w:type="dxa"/>
                  <w:hideMark/>
                </w:tcPr>
                <w:p w14:paraId="5872D08A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Application Status</w:t>
                  </w:r>
                </w:p>
              </w:tc>
              <w:tc>
                <w:tcPr>
                  <w:tcW w:w="1178" w:type="dxa"/>
                  <w:hideMark/>
                </w:tcPr>
                <w:p w14:paraId="47B71D5E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Approval Amount in Original Currency</w:t>
                  </w:r>
                </w:p>
              </w:tc>
              <w:tc>
                <w:tcPr>
                  <w:tcW w:w="1107" w:type="dxa"/>
                </w:tcPr>
                <w:p w14:paraId="56EE7F48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Currency</w:t>
                  </w:r>
                </w:p>
              </w:tc>
              <w:tc>
                <w:tcPr>
                  <w:tcW w:w="1018" w:type="dxa"/>
                  <w:hideMark/>
                </w:tcPr>
                <w:p w14:paraId="1695C8B9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Group Approval Flag</w:t>
                  </w:r>
                </w:p>
              </w:tc>
            </w:tr>
            <w:tr w:rsidR="00BE69F2" w:rsidRPr="00BE69F2" w14:paraId="31AA3452" w14:textId="77777777" w:rsidTr="00616B29">
              <w:trPr>
                <w:trHeight w:val="57"/>
              </w:trPr>
              <w:tc>
                <w:tcPr>
                  <w:tcW w:w="1285" w:type="dxa"/>
                </w:tcPr>
                <w:p w14:paraId="00EC9194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30</w:t>
                  </w:r>
                </w:p>
              </w:tc>
              <w:tc>
                <w:tcPr>
                  <w:tcW w:w="1266" w:type="dxa"/>
                  <w:noWrap/>
                  <w:hideMark/>
                </w:tcPr>
                <w:p w14:paraId="0E998B3F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2136" w:type="dxa"/>
                </w:tcPr>
                <w:p w14:paraId="337FB75F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 xml:space="preserve">2003200002 </w:t>
                  </w:r>
                  <w:r w:rsidRPr="00BE69F2">
                    <w:rPr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1541" w:type="dxa"/>
                  <w:noWrap/>
                  <w:hideMark/>
                </w:tcPr>
                <w:p w14:paraId="45AA816E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2000500001 New Application</w:t>
                  </w:r>
                </w:p>
              </w:tc>
              <w:tc>
                <w:tcPr>
                  <w:tcW w:w="1178" w:type="dxa"/>
                  <w:noWrap/>
                  <w:hideMark/>
                </w:tcPr>
                <w:p w14:paraId="393426DA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 </w:t>
                  </w:r>
                </w:p>
              </w:tc>
              <w:tc>
                <w:tcPr>
                  <w:tcW w:w="1107" w:type="dxa"/>
                </w:tcPr>
                <w:p w14:paraId="20C338BD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THB</w:t>
                  </w:r>
                </w:p>
              </w:tc>
              <w:tc>
                <w:tcPr>
                  <w:tcW w:w="1018" w:type="dxa"/>
                  <w:noWrap/>
                </w:tcPr>
                <w:p w14:paraId="7C645F55" w14:textId="77777777" w:rsidR="007C28CB" w:rsidRPr="00BE69F2" w:rsidRDefault="007C28CB" w:rsidP="009A6773">
                  <w:pPr>
                    <w:spacing w:after="0" w:line="240" w:lineRule="auto"/>
                  </w:pPr>
                </w:p>
              </w:tc>
            </w:tr>
            <w:tr w:rsidR="00BE69F2" w:rsidRPr="00BE69F2" w14:paraId="47A2354B" w14:textId="77777777" w:rsidTr="00616B29">
              <w:trPr>
                <w:trHeight w:val="164"/>
              </w:trPr>
              <w:tc>
                <w:tcPr>
                  <w:tcW w:w="1285" w:type="dxa"/>
                </w:tcPr>
                <w:p w14:paraId="69A5EBC1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30</w:t>
                  </w:r>
                </w:p>
              </w:tc>
              <w:tc>
                <w:tcPr>
                  <w:tcW w:w="1266" w:type="dxa"/>
                  <w:noWrap/>
                  <w:hideMark/>
                </w:tcPr>
                <w:p w14:paraId="1D522D46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2136" w:type="dxa"/>
                </w:tcPr>
                <w:p w14:paraId="749F87F4" w14:textId="04882E16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2003200006</w:t>
                  </w:r>
                  <w:r w:rsidR="00616B29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>สินเชื่อเพื่อการนำเข้าและออกของ (</w:t>
                  </w:r>
                  <w:r w:rsidRPr="00BE69F2">
                    <w:t xml:space="preserve">Trust Receipt </w:t>
                  </w:r>
                  <w:r w:rsidRPr="00BE69F2">
                    <w:rPr>
                      <w:cs/>
                    </w:rPr>
                    <w:t xml:space="preserve">: </w:t>
                  </w:r>
                  <w:r w:rsidRPr="00BE69F2">
                    <w:t>TR</w:t>
                  </w:r>
                  <w:r w:rsidRPr="00BE69F2">
                    <w:rPr>
                      <w:cs/>
                    </w:rPr>
                    <w:t>)</w:t>
                  </w:r>
                </w:p>
              </w:tc>
              <w:tc>
                <w:tcPr>
                  <w:tcW w:w="1541" w:type="dxa"/>
                  <w:noWrap/>
                  <w:hideMark/>
                </w:tcPr>
                <w:p w14:paraId="272F9E51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2000500001 New Application</w:t>
                  </w:r>
                </w:p>
              </w:tc>
              <w:tc>
                <w:tcPr>
                  <w:tcW w:w="1178" w:type="dxa"/>
                  <w:noWrap/>
                </w:tcPr>
                <w:p w14:paraId="68D95ADF" w14:textId="77777777" w:rsidR="007C28CB" w:rsidRPr="00BE69F2" w:rsidRDefault="007C28CB" w:rsidP="009A6773">
                  <w:pPr>
                    <w:spacing w:after="0" w:line="240" w:lineRule="auto"/>
                  </w:pPr>
                </w:p>
              </w:tc>
              <w:tc>
                <w:tcPr>
                  <w:tcW w:w="1107" w:type="dxa"/>
                </w:tcPr>
                <w:p w14:paraId="758007DB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USD</w:t>
                  </w:r>
                </w:p>
              </w:tc>
              <w:tc>
                <w:tcPr>
                  <w:tcW w:w="1018" w:type="dxa"/>
                  <w:noWrap/>
                </w:tcPr>
                <w:p w14:paraId="4BBA5D83" w14:textId="77777777" w:rsidR="007C28CB" w:rsidRPr="00BE69F2" w:rsidRDefault="007C28CB" w:rsidP="009A6773">
                  <w:pPr>
                    <w:spacing w:after="0" w:line="240" w:lineRule="auto"/>
                  </w:pPr>
                </w:p>
              </w:tc>
            </w:tr>
            <w:tr w:rsidR="00BE69F2" w:rsidRPr="00BE69F2" w14:paraId="4B119AA5" w14:textId="77777777" w:rsidTr="00616B29">
              <w:trPr>
                <w:trHeight w:val="245"/>
              </w:trPr>
              <w:tc>
                <w:tcPr>
                  <w:tcW w:w="1285" w:type="dxa"/>
                </w:tcPr>
                <w:p w14:paraId="34E35BC2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31</w:t>
                  </w:r>
                </w:p>
              </w:tc>
              <w:tc>
                <w:tcPr>
                  <w:tcW w:w="1266" w:type="dxa"/>
                  <w:noWrap/>
                </w:tcPr>
                <w:p w14:paraId="1143EF55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2136" w:type="dxa"/>
                </w:tcPr>
                <w:p w14:paraId="764138C9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 xml:space="preserve">2003200002 </w:t>
                  </w:r>
                  <w:r w:rsidRPr="00BE69F2">
                    <w:rPr>
                      <w:cs/>
                    </w:rPr>
                    <w:t>เงินเบิกเกินบัญชี</w:t>
                  </w:r>
                </w:p>
              </w:tc>
              <w:tc>
                <w:tcPr>
                  <w:tcW w:w="1541" w:type="dxa"/>
                  <w:noWrap/>
                </w:tcPr>
                <w:p w14:paraId="3F2C7DF7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2000500002 Approve</w:t>
                  </w:r>
                </w:p>
              </w:tc>
              <w:tc>
                <w:tcPr>
                  <w:tcW w:w="1178" w:type="dxa"/>
                  <w:noWrap/>
                </w:tcPr>
                <w:p w14:paraId="28E94BD1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5,000,000</w:t>
                  </w:r>
                </w:p>
              </w:tc>
              <w:tc>
                <w:tcPr>
                  <w:tcW w:w="1107" w:type="dxa"/>
                </w:tcPr>
                <w:p w14:paraId="190E57A9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THB</w:t>
                  </w:r>
                </w:p>
              </w:tc>
              <w:tc>
                <w:tcPr>
                  <w:tcW w:w="1018" w:type="dxa"/>
                  <w:noWrap/>
                </w:tcPr>
                <w:p w14:paraId="5645B3DA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0</w:t>
                  </w:r>
                </w:p>
              </w:tc>
            </w:tr>
            <w:tr w:rsidR="00BE69F2" w:rsidRPr="00BE69F2" w14:paraId="471F78BC" w14:textId="77777777" w:rsidTr="00616B29">
              <w:trPr>
                <w:trHeight w:val="48"/>
              </w:trPr>
              <w:tc>
                <w:tcPr>
                  <w:tcW w:w="1285" w:type="dxa"/>
                </w:tcPr>
                <w:p w14:paraId="7D668DB8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2020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12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31</w:t>
                  </w:r>
                </w:p>
              </w:tc>
              <w:tc>
                <w:tcPr>
                  <w:tcW w:w="1266" w:type="dxa"/>
                  <w:noWrap/>
                </w:tcPr>
                <w:p w14:paraId="6257CD9E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APP002</w:t>
                  </w:r>
                </w:p>
              </w:tc>
              <w:tc>
                <w:tcPr>
                  <w:tcW w:w="2136" w:type="dxa"/>
                </w:tcPr>
                <w:p w14:paraId="5D781750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2003200006</w:t>
                  </w:r>
                  <w:r w:rsidRPr="00BE69F2">
                    <w:rPr>
                      <w:cs/>
                    </w:rPr>
                    <w:t>สินเชื่อเพื่อการนำเข้าและออกของ (</w:t>
                  </w:r>
                  <w:r w:rsidRPr="00BE69F2">
                    <w:t xml:space="preserve">Trust Receipt </w:t>
                  </w:r>
                  <w:r w:rsidRPr="00BE69F2">
                    <w:rPr>
                      <w:cs/>
                    </w:rPr>
                    <w:t xml:space="preserve">: </w:t>
                  </w:r>
                  <w:r w:rsidRPr="00BE69F2">
                    <w:t>TR</w:t>
                  </w:r>
                  <w:r w:rsidRPr="00BE69F2">
                    <w:rPr>
                      <w:cs/>
                    </w:rPr>
                    <w:t>)</w:t>
                  </w:r>
                </w:p>
              </w:tc>
              <w:tc>
                <w:tcPr>
                  <w:tcW w:w="1541" w:type="dxa"/>
                  <w:noWrap/>
                </w:tcPr>
                <w:p w14:paraId="63234DFF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2000500002 Approve</w:t>
                  </w:r>
                </w:p>
              </w:tc>
              <w:tc>
                <w:tcPr>
                  <w:tcW w:w="1178" w:type="dxa"/>
                  <w:noWrap/>
                </w:tcPr>
                <w:p w14:paraId="5C742C17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400,000</w:t>
                  </w:r>
                </w:p>
              </w:tc>
              <w:tc>
                <w:tcPr>
                  <w:tcW w:w="1107" w:type="dxa"/>
                </w:tcPr>
                <w:p w14:paraId="6FCC633E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USD</w:t>
                  </w:r>
                </w:p>
              </w:tc>
              <w:tc>
                <w:tcPr>
                  <w:tcW w:w="1018" w:type="dxa"/>
                  <w:noWrap/>
                </w:tcPr>
                <w:p w14:paraId="0F082927" w14:textId="77777777" w:rsidR="007C28CB" w:rsidRPr="00BE69F2" w:rsidRDefault="007C28CB" w:rsidP="009A6773">
                  <w:pPr>
                    <w:spacing w:after="0" w:line="240" w:lineRule="auto"/>
                  </w:pPr>
                  <w:r w:rsidRPr="00BE69F2">
                    <w:t>0</w:t>
                  </w:r>
                </w:p>
              </w:tc>
            </w:tr>
          </w:tbl>
          <w:p w14:paraId="1D67ADA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24D68576" w14:textId="77777777" w:rsidR="00EB640C" w:rsidRDefault="00EB640C" w:rsidP="002B5A2D">
      <w:pPr>
        <w:pStyle w:val="Heading5"/>
      </w:pPr>
    </w:p>
    <w:p w14:paraId="024C8443" w14:textId="77777777" w:rsidR="007C28CB" w:rsidRPr="00BE69F2" w:rsidRDefault="007C28CB" w:rsidP="002B5A2D">
      <w:pPr>
        <w:pStyle w:val="Heading5"/>
      </w:pPr>
      <w:r w:rsidRPr="00BE69F2">
        <w:t>[Loan and Contingent Type]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D6460A3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4C7AA3A7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17E5290C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หาก </w:t>
            </w:r>
            <w:r w:rsidRPr="00BE69F2">
              <w:t xml:space="preserve">1 </w:t>
            </w:r>
            <w:r w:rsidRPr="00BE69F2">
              <w:rPr>
                <w:cs/>
              </w:rPr>
              <w:t>ใบสมัคร มีการขอสินเชื่อมาหลายประเภท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และแต่ละประเภทมี </w:t>
            </w:r>
            <w:r w:rsidRPr="00BE69F2">
              <w:t xml:space="preserve">Application Status </w:t>
            </w:r>
            <w:r w:rsidRPr="00BE69F2">
              <w:rPr>
                <w:cs/>
              </w:rPr>
              <w:t>ของตนเอง ซึ่ง ธปท.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ได้เพิ่ม </w:t>
            </w:r>
            <w:r w:rsidRPr="00BE69F2">
              <w:t>Loan and Contingent Type</w:t>
            </w:r>
            <w:r w:rsidRPr="00BE69F2">
              <w:rPr>
                <w:cs/>
              </w:rPr>
              <w:t xml:space="preserve"> ใน </w:t>
            </w:r>
            <w:r w:rsidRPr="00BE69F2">
              <w:t>Data Entity 2</w:t>
            </w:r>
            <w:r w:rsidRPr="00BE69F2">
              <w:rPr>
                <w:cs/>
              </w:rPr>
              <w:t>.</w:t>
            </w:r>
            <w:r w:rsidRPr="00BE69F2">
              <w:t>6 Application Status</w:t>
            </w:r>
            <w:r w:rsidRPr="00BE69F2">
              <w:rPr>
                <w:cs/>
              </w:rPr>
              <w:t xml:space="preserve"> แล้ว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แต่ยังคงมีปัญหาเวลาที่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ใบสมัคร มีหลาย </w:t>
            </w:r>
            <w:r w:rsidRPr="00BE69F2">
              <w:t xml:space="preserve">Loan and Contingent Type </w:t>
            </w:r>
            <w:r w:rsidRPr="00BE69F2">
              <w:rPr>
                <w:cs/>
              </w:rPr>
              <w:t xml:space="preserve">และเป็น </w:t>
            </w:r>
            <w:r w:rsidRPr="00BE69F2">
              <w:t>Loan and Contingent Type</w:t>
            </w:r>
            <w:r w:rsidRPr="00BE69F2">
              <w:rPr>
                <w:cs/>
              </w:rPr>
              <w:t xml:space="preserve"> เดียวกันจะไม่สามารถรายงานได้ เช่น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ใบสมัคร มีการขอสินเชื่อบัตรเครดิตมา </w:t>
            </w:r>
            <w:r w:rsidRPr="00BE69F2">
              <w:t xml:space="preserve">2 </w:t>
            </w:r>
            <w:r w:rsidRPr="00BE69F2">
              <w:rPr>
                <w:cs/>
              </w:rPr>
              <w:t xml:space="preserve">ใบ และแต่ละใบนั้นมี </w:t>
            </w:r>
            <w:r w:rsidRPr="00BE69F2">
              <w:t>Application Status</w:t>
            </w:r>
            <w:r w:rsidRPr="00BE69F2">
              <w:rPr>
                <w:cs/>
              </w:rPr>
              <w:t xml:space="preserve"> ต่างกัน จาก </w:t>
            </w:r>
            <w:r w:rsidRPr="00BE69F2">
              <w:t xml:space="preserve">Data Model </w:t>
            </w:r>
            <w:r w:rsidRPr="00BE69F2">
              <w:rPr>
                <w:cs/>
              </w:rPr>
              <w:t>ปัจจุบัน สง. จะยังไม่สามารถรายงานได้</w:t>
            </w:r>
          </w:p>
        </w:tc>
      </w:tr>
      <w:tr w:rsidR="00BE69F2" w:rsidRPr="00BE69F2" w14:paraId="339AD86D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1EDC3EA9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7" w:type="dxa"/>
          </w:tcPr>
          <w:p w14:paraId="025C8D0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หากคนถือบัตรเป็นคนเดียวกัน ให้รายงานรวมเป็น </w:t>
            </w:r>
            <w:r w:rsidRPr="00BE69F2">
              <w:t xml:space="preserve">1 Application </w:t>
            </w:r>
            <w:r w:rsidRPr="00BE69F2">
              <w:rPr>
                <w:cs/>
              </w:rPr>
              <w:t>โดยยึดตามที่ สง. จัดเก็บภายใน</w:t>
            </w:r>
          </w:p>
        </w:tc>
      </w:tr>
    </w:tbl>
    <w:p w14:paraId="566D9EBF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324DA5B4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466FEB5D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4EA530CA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หากมีการอนุมัติแล้ว แต่ลูกค้ายังไม่เซ็นสัญญา สามารถส่ง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2.6 </w:t>
            </w:r>
            <w:r w:rsidRPr="00BE69F2">
              <w:t xml:space="preserve">Application Status </w:t>
            </w:r>
            <w:r w:rsidRPr="00BE69F2">
              <w:rPr>
                <w:cs/>
              </w:rPr>
              <w:t>ในเดือนที่อนุมัติก่อนได้หรือไม่</w:t>
            </w:r>
          </w:p>
        </w:tc>
      </w:tr>
      <w:tr w:rsidR="00BE69F2" w:rsidRPr="00BE69F2" w14:paraId="7EFE8C8A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67DAA894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27" w:type="dxa"/>
          </w:tcPr>
          <w:p w14:paraId="4A822CD4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ได้ ให้รายงาน </w:t>
            </w:r>
            <w:r w:rsidRPr="00BE69F2">
              <w:t xml:space="preserve">Application Status </w:t>
            </w:r>
            <w:r w:rsidRPr="00BE69F2">
              <w:rPr>
                <w:cs/>
              </w:rPr>
              <w:t>2000500002</w:t>
            </w:r>
            <w:r w:rsidRPr="00BE69F2">
              <w:t xml:space="preserve"> Approve </w:t>
            </w:r>
            <w:r w:rsidRPr="00BE69F2">
              <w:rPr>
                <w:cs/>
              </w:rPr>
              <w:t xml:space="preserve">ในเดือนที่มีการอนุมัติ  </w:t>
            </w:r>
          </w:p>
        </w:tc>
      </w:tr>
    </w:tbl>
    <w:p w14:paraId="06628DEF" w14:textId="77777777" w:rsidR="007C28CB" w:rsidRPr="00BE69F2" w:rsidRDefault="007C28CB" w:rsidP="009A6773">
      <w:pPr>
        <w:spacing w:line="240" w:lineRule="auto"/>
        <w:rPr>
          <w:rFonts w:eastAsiaTheme="majorEastAsia"/>
        </w:rPr>
      </w:pPr>
    </w:p>
    <w:p w14:paraId="0DEBD0C9" w14:textId="77777777" w:rsidR="007C28CB" w:rsidRPr="00BE69F2" w:rsidRDefault="007C28CB" w:rsidP="002B5A2D">
      <w:pPr>
        <w:pStyle w:val="Heading5"/>
      </w:pPr>
      <w:r w:rsidRPr="00BE69F2">
        <w:t>[Application Status]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1ED0B4F7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2AB56305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0BA492E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หากมีการเปลี่ยนสถานะหลังจาก </w:t>
            </w:r>
            <w:r w:rsidRPr="00BE69F2">
              <w:t xml:space="preserve">Approve </w:t>
            </w:r>
            <w:r w:rsidRPr="00BE69F2">
              <w:rPr>
                <w:cs/>
              </w:rPr>
              <w:t xml:space="preserve">ไปแล้ว ต้องรายงานอย่างไร เช่น </w:t>
            </w:r>
          </w:p>
          <w:p w14:paraId="43A48AD3" w14:textId="77777777" w:rsidR="007C28CB" w:rsidRPr="00BE69F2" w:rsidRDefault="007C28CB" w:rsidP="009A6773">
            <w:pPr>
              <w:ind w:firstLine="30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ลูกค้าขอวงเงิน 1,000,000 บาท เมื่อพิจารณาแล้ว อนุมัติที่ 800,000 บาท และลูกค้าไม่มีประเด็นกับวงเงินที่ได้รับอนุมัติ ดังนั้น สง. จึงทำการเปลี่ยนสถานะเป็น </w:t>
            </w:r>
            <w:r w:rsidRPr="00BE69F2">
              <w:t xml:space="preserve">Approve </w:t>
            </w:r>
          </w:p>
          <w:p w14:paraId="1A6E9181" w14:textId="77777777" w:rsidR="007C28CB" w:rsidRPr="00BE69F2" w:rsidRDefault="007C28CB" w:rsidP="009A6773">
            <w:pPr>
              <w:ind w:firstLine="30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ต่อมาลูกค้าเปลี่ยนใจอยากได้ 1</w:t>
            </w:r>
            <w:r w:rsidRPr="00BE69F2">
              <w:t>,</w:t>
            </w:r>
            <w:r w:rsidRPr="00BE69F2">
              <w:rPr>
                <w:cs/>
              </w:rPr>
              <w:t>000</w:t>
            </w:r>
            <w:r w:rsidRPr="00BE69F2">
              <w:t>,</w:t>
            </w:r>
            <w:r w:rsidRPr="00BE69F2">
              <w:rPr>
                <w:cs/>
              </w:rPr>
              <w:t xml:space="preserve">000 บาทเท่าเดิม สง. จึงแจ้งให้ลูกค้านำหลักประกันมาเพิ่ม และทำการเปลี่ยนสถานะเป็น </w:t>
            </w:r>
            <w:r w:rsidRPr="00BE69F2">
              <w:t xml:space="preserve">Appeal </w:t>
            </w:r>
            <w:r w:rsidRPr="00BE69F2">
              <w:rPr>
                <w:cs/>
              </w:rPr>
              <w:t>เพื่อรอหลักประกันเพิ่ม ซึ่งต้องพิจารณาใหม่ และอาจเป็นได้ทั้งอนุมัติใหม่ตามที่ขอ 1</w:t>
            </w:r>
            <w:r w:rsidRPr="00BE69F2">
              <w:t>,</w:t>
            </w:r>
            <w:r w:rsidRPr="00BE69F2">
              <w:rPr>
                <w:cs/>
              </w:rPr>
              <w:t>000</w:t>
            </w:r>
            <w:r w:rsidRPr="00BE69F2">
              <w:t>,</w:t>
            </w:r>
            <w:r w:rsidRPr="00BE69F2">
              <w:rPr>
                <w:cs/>
              </w:rPr>
              <w:t>000 บาท หรือคงการอนุมัติที่ 800</w:t>
            </w:r>
            <w:r w:rsidRPr="00BE69F2">
              <w:t>,</w:t>
            </w:r>
            <w:r w:rsidRPr="00BE69F2">
              <w:rPr>
                <w:cs/>
              </w:rPr>
              <w:t xml:space="preserve">000 บาท หรือ </w:t>
            </w:r>
            <w:r w:rsidRPr="00BE69F2">
              <w:t xml:space="preserve">Cancel </w:t>
            </w:r>
            <w:r w:rsidRPr="00BE69F2">
              <w:rPr>
                <w:cs/>
              </w:rPr>
              <w:t>หากลูกค้าไม่ต้องการแล้ว</w:t>
            </w:r>
          </w:p>
        </w:tc>
      </w:tr>
      <w:tr w:rsidR="00BE69F2" w:rsidRPr="00BE69F2" w14:paraId="529FF6BB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47BB3CEC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7" w:type="dxa"/>
          </w:tcPr>
          <w:p w14:paraId="751D17B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เนื่องจาก ปัจจุบันกำหนดให้รายงานสถานะของ </w:t>
            </w:r>
            <w:r w:rsidRPr="00E16324">
              <w:t>a</w:t>
            </w:r>
            <w:r w:rsidRPr="00BE69F2">
              <w:t xml:space="preserve">pplication </w:t>
            </w:r>
            <w:r w:rsidRPr="00BE69F2">
              <w:rPr>
                <w:cs/>
              </w:rPr>
              <w:t xml:space="preserve">ณ สิ้นเดือน เท่านั้น ดังนั้น ให้รายงานสถานะ </w:t>
            </w:r>
            <w:r w:rsidRPr="00BE69F2">
              <w:t xml:space="preserve">Approve </w:t>
            </w:r>
            <w:r w:rsidRPr="00BE69F2">
              <w:rPr>
                <w:cs/>
              </w:rPr>
              <w:t xml:space="preserve">และไม่ต้องปรับสถานะหลังจากนั้น ดังนี้ </w:t>
            </w:r>
          </w:p>
          <w:p w14:paraId="78242D48" w14:textId="77777777" w:rsidR="007C28CB" w:rsidRPr="00BE69F2" w:rsidRDefault="007C28CB" w:rsidP="00FA0B88">
            <w:pPr>
              <w:pStyle w:val="ListParagraph"/>
              <w:numPr>
                <w:ilvl w:val="0"/>
                <w:numId w:val="134"/>
              </w:numPr>
              <w:ind w:hanging="1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ลูกค้าขอวงเงิน </w:t>
            </w:r>
            <w:r w:rsidRPr="00BE69F2">
              <w:t>1,000,000</w:t>
            </w:r>
            <w:r w:rsidRPr="00BE69F2">
              <w:rPr>
                <w:cs/>
              </w:rPr>
              <w:t xml:space="preserve"> บาท ให้รายงานสถานะ </w:t>
            </w:r>
            <w:r w:rsidRPr="00BE69F2">
              <w:t xml:space="preserve">New </w:t>
            </w:r>
          </w:p>
          <w:p w14:paraId="1EEA26F5" w14:textId="77777777" w:rsidR="007C28CB" w:rsidRPr="00BE69F2" w:rsidRDefault="007C28CB" w:rsidP="00FA0B88">
            <w:pPr>
              <w:pStyle w:val="ListParagraph"/>
              <w:numPr>
                <w:ilvl w:val="0"/>
                <w:numId w:val="134"/>
              </w:numPr>
              <w:ind w:hanging="1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สง. อนุมัติที่ </w:t>
            </w:r>
            <w:r w:rsidRPr="00BE69F2">
              <w:t>800,000</w:t>
            </w:r>
            <w:r w:rsidRPr="00BE69F2">
              <w:rPr>
                <w:cs/>
              </w:rPr>
              <w:t xml:space="preserve"> บาท ให้รายงานสถานะ </w:t>
            </w:r>
            <w:r w:rsidRPr="00BE69F2">
              <w:t xml:space="preserve">Approve </w:t>
            </w:r>
          </w:p>
          <w:p w14:paraId="17E54BF7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ทั้งนี้ หาก ธปท. มีความต้องการใช้งาน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ในลักษณะ </w:t>
            </w:r>
            <w:r w:rsidRPr="00BE69F2">
              <w:t xml:space="preserve">transactional </w:t>
            </w:r>
            <w:r w:rsidRPr="00BE69F2">
              <w:rPr>
                <w:cs/>
              </w:rPr>
              <w:t>จะหารือกับ สง. อีกครั้ง</w:t>
            </w:r>
          </w:p>
        </w:tc>
      </w:tr>
    </w:tbl>
    <w:p w14:paraId="5DC94005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15009AE7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0CA9E2BA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6C6BA40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กรณีตัวอย่าง</w:t>
            </w:r>
          </w:p>
          <w:p w14:paraId="7881868C" w14:textId="77777777" w:rsidR="007C28CB" w:rsidRPr="00BE69F2" w:rsidRDefault="007C28CB" w:rsidP="009A6773">
            <w:pPr>
              <w:pStyle w:val="ListParagraph"/>
              <w:numPr>
                <w:ilvl w:val="0"/>
                <w:numId w:val="14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วันที่ </w:t>
            </w:r>
            <w:r w:rsidRPr="00BE69F2">
              <w:t>25</w:t>
            </w:r>
            <w:r w:rsidRPr="00BE69F2">
              <w:rPr>
                <w:cs/>
              </w:rPr>
              <w:t xml:space="preserve"> ม.ค. </w:t>
            </w:r>
            <w:r w:rsidRPr="00BE69F2">
              <w:t xml:space="preserve">: </w:t>
            </w:r>
            <w:r w:rsidRPr="00BE69F2">
              <w:rPr>
                <w:cs/>
              </w:rPr>
              <w:t xml:space="preserve">บริษัท </w:t>
            </w:r>
            <w:r w:rsidRPr="00BE69F2">
              <w:t xml:space="preserve">ABC </w:t>
            </w:r>
            <w:r w:rsidRPr="00BE69F2">
              <w:rPr>
                <w:cs/>
              </w:rPr>
              <w:t xml:space="preserve">ยื่นคำขอวงเงินสินเชื่อ </w:t>
            </w:r>
            <w:r w:rsidRPr="00BE69F2">
              <w:t>50</w:t>
            </w:r>
            <w:r w:rsidRPr="00BE69F2">
              <w:rPr>
                <w:cs/>
              </w:rPr>
              <w:t xml:space="preserve"> ลบ. และ สง. รับพิจารณาคำขอดังกล่าว </w:t>
            </w:r>
          </w:p>
          <w:p w14:paraId="1C13A492" w14:textId="77777777" w:rsidR="007C28CB" w:rsidRPr="00BE69F2" w:rsidRDefault="007C28CB" w:rsidP="009A6773">
            <w:pPr>
              <w:pStyle w:val="ListParagraph"/>
              <w:numPr>
                <w:ilvl w:val="0"/>
                <w:numId w:val="14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วันที่ </w:t>
            </w:r>
            <w:r w:rsidRPr="00BE69F2">
              <w:t>7</w:t>
            </w:r>
            <w:r w:rsidRPr="00BE69F2">
              <w:rPr>
                <w:cs/>
              </w:rPr>
              <w:t xml:space="preserve"> ก.พ. </w:t>
            </w:r>
            <w:r w:rsidRPr="00BE69F2">
              <w:t xml:space="preserve">: </w:t>
            </w:r>
            <w:r w:rsidRPr="00BE69F2">
              <w:rPr>
                <w:cs/>
              </w:rPr>
              <w:t xml:space="preserve"> สง. ดำเนินการวิเคราะห์วงเงินได้รับอนุมัติ </w:t>
            </w:r>
          </w:p>
          <w:p w14:paraId="389D2452" w14:textId="77777777" w:rsidR="007C28CB" w:rsidRPr="00BE69F2" w:rsidRDefault="007C28CB" w:rsidP="009A6773">
            <w:pPr>
              <w:pStyle w:val="ListParagrap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ในระหว่างเดือน ก.พ. ลูกค้าเจรจาขอเพิ่มวงเงินจากเดิม ซึ่ง สง. ปรับเปลี่ยนและอนุมัติในวันที่ </w:t>
            </w:r>
            <w:r w:rsidRPr="00BE69F2">
              <w:t>1</w:t>
            </w:r>
            <w:r w:rsidRPr="00BE69F2">
              <w:rPr>
                <w:cs/>
              </w:rPr>
              <w:t xml:space="preserve"> มี.ค. ในวงเงินสินเชื่อ </w:t>
            </w:r>
            <w:r w:rsidRPr="00BE69F2">
              <w:t>75</w:t>
            </w:r>
            <w:r w:rsidRPr="00BE69F2">
              <w:rPr>
                <w:cs/>
              </w:rPr>
              <w:t xml:space="preserve"> ลบ.</w:t>
            </w:r>
          </w:p>
          <w:p w14:paraId="7F8728DD" w14:textId="77777777" w:rsidR="007C28CB" w:rsidRPr="00BE69F2" w:rsidRDefault="007C28CB" w:rsidP="009A6773">
            <w:pPr>
              <w:pStyle w:val="ListParagraph"/>
              <w:numPr>
                <w:ilvl w:val="0"/>
                <w:numId w:val="14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วันที่ </w:t>
            </w:r>
            <w:r w:rsidRPr="00BE69F2">
              <w:t>2</w:t>
            </w:r>
            <w:r w:rsidRPr="00BE69F2">
              <w:rPr>
                <w:cs/>
              </w:rPr>
              <w:t xml:space="preserve"> พ.ค. </w:t>
            </w:r>
            <w:r w:rsidRPr="00BE69F2">
              <w:t xml:space="preserve">: </w:t>
            </w:r>
            <w:r w:rsidRPr="00BE69F2">
              <w:rPr>
                <w:cs/>
              </w:rPr>
              <w:t xml:space="preserve"> ลูกค้าตกลงมาเซ็นสัญญาวงเงินและสัญญาจดจำนอง และทำการเปิดบัญชี</w:t>
            </w:r>
          </w:p>
          <w:p w14:paraId="7F37A6A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s/>
              </w:rPr>
            </w:pPr>
            <w:r w:rsidRPr="00BE69F2">
              <w:rPr>
                <w:cs/>
              </w:rPr>
              <w:t xml:space="preserve">จากตัวอย่าง ต้องส่งรายงาน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ใดบ้าง ตั้งแต่เดือน ม.ค. ถึง พ.ค. </w:t>
            </w:r>
          </w:p>
        </w:tc>
      </w:tr>
      <w:tr w:rsidR="00BE69F2" w:rsidRPr="00BE69F2" w14:paraId="12FBC592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534341BF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27" w:type="dxa"/>
          </w:tcPr>
          <w:p w14:paraId="563E0E35" w14:textId="77777777" w:rsidR="007C28CB" w:rsidRPr="00BE69F2" w:rsidRDefault="007C28CB" w:rsidP="009A6773">
            <w:pPr>
              <w:pStyle w:val="ListParagraph"/>
              <w:numPr>
                <w:ilvl w:val="0"/>
                <w:numId w:val="14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เดือน ม.ค. 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>2.1</w:t>
            </w:r>
            <w:r w:rsidRPr="00BE69F2">
              <w:t xml:space="preserve"> Application</w:t>
            </w:r>
            <w:r w:rsidRPr="00BE69F2">
              <w:rPr>
                <w:cs/>
              </w:rPr>
              <w:t xml:space="preserve"> 2.2</w:t>
            </w:r>
            <w:r w:rsidRPr="00BE69F2">
              <w:t xml:space="preserve"> Application Customer</w:t>
            </w:r>
            <w:r w:rsidRPr="00BE69F2">
              <w:rPr>
                <w:cs/>
              </w:rPr>
              <w:t xml:space="preserve"> 2.</w:t>
            </w:r>
            <w:r w:rsidRPr="00BE69F2">
              <w:t>3 Application Purpose</w:t>
            </w:r>
            <w:r w:rsidRPr="00BE69F2">
              <w:rPr>
                <w:cs/>
              </w:rPr>
              <w:t xml:space="preserve"> 2.4 </w:t>
            </w:r>
            <w:r w:rsidRPr="00BE69F2">
              <w:t>Application Lending Business</w:t>
            </w:r>
            <w:r w:rsidRPr="00BE69F2">
              <w:rPr>
                <w:cs/>
              </w:rPr>
              <w:t xml:space="preserve"> 2.5 </w:t>
            </w:r>
            <w:r w:rsidRPr="00BE69F2">
              <w:t xml:space="preserve">Application Loan Type </w:t>
            </w:r>
            <w:r w:rsidRPr="00BE69F2">
              <w:rPr>
                <w:cs/>
              </w:rPr>
              <w:t>2.6</w:t>
            </w:r>
            <w:r w:rsidRPr="00BE69F2">
              <w:t xml:space="preserve"> Application Status (New Application)</w:t>
            </w:r>
          </w:p>
          <w:p w14:paraId="25B3EE95" w14:textId="77777777" w:rsidR="007C28CB" w:rsidRPr="00BE69F2" w:rsidRDefault="007C28CB" w:rsidP="009A6773">
            <w:pPr>
              <w:pStyle w:val="ListParagraph"/>
              <w:numPr>
                <w:ilvl w:val="0"/>
                <w:numId w:val="14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เดือน ก.พ. หาก สง. อนุมัติวงเงิน ณ วันที่ </w:t>
            </w:r>
            <w:r w:rsidRPr="00BE69F2">
              <w:t>7</w:t>
            </w:r>
            <w:r w:rsidRPr="00BE69F2">
              <w:rPr>
                <w:cs/>
              </w:rPr>
              <w:t xml:space="preserve"> ก.พ. ให้รายงาน </w:t>
            </w:r>
            <w:r w:rsidRPr="00BE69F2">
              <w:t xml:space="preserve">2.6 Application Status (Approve) </w:t>
            </w:r>
          </w:p>
          <w:p w14:paraId="02D4901E" w14:textId="77777777" w:rsidR="007C28CB" w:rsidRPr="00BE69F2" w:rsidRDefault="007C28CB" w:rsidP="009A6773">
            <w:pPr>
              <w:pStyle w:val="ListParagraph"/>
              <w:numPr>
                <w:ilvl w:val="0"/>
                <w:numId w:val="14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เมื่อมีการรายงานสถานะ </w:t>
            </w:r>
            <w:r w:rsidRPr="00BE69F2">
              <w:t xml:space="preserve">Approve </w:t>
            </w:r>
            <w:r w:rsidRPr="00BE69F2">
              <w:rPr>
                <w:cs/>
              </w:rPr>
              <w:t xml:space="preserve">แล้วจะถือว่าเป็นสถานะสิ้นสุด ไม่ต้องรายงานข้อมูลใดเข้ามาเพิ่มแล้ว แม้ว่าจะมีการปรับมูลค่าจาก </w:t>
            </w:r>
            <w:r w:rsidRPr="00BE69F2">
              <w:t>50</w:t>
            </w:r>
            <w:r w:rsidRPr="00BE69F2">
              <w:rPr>
                <w:cs/>
              </w:rPr>
              <w:t xml:space="preserve"> ล้านบาท เป็น </w:t>
            </w:r>
            <w:r w:rsidRPr="00BE69F2">
              <w:t>75</w:t>
            </w:r>
            <w:r w:rsidRPr="00BE69F2">
              <w:rPr>
                <w:cs/>
              </w:rPr>
              <w:t xml:space="preserve"> ล้านบาทในเดือน มี.ค.</w:t>
            </w:r>
          </w:p>
          <w:p w14:paraId="2FA9750A" w14:textId="77777777" w:rsidR="007C28CB" w:rsidRPr="00BE69F2" w:rsidRDefault="007C28CB" w:rsidP="009A6773">
            <w:pPr>
              <w:pStyle w:val="ListParagraph"/>
              <w:numPr>
                <w:ilvl w:val="0"/>
                <w:numId w:val="14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เดือน มี.ค. – พ.ค. ไม่ต้องรายงานข้อมูล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เนื่องจากมีสถานะ </w:t>
            </w:r>
            <w:r w:rsidRPr="00BE69F2">
              <w:t xml:space="preserve">Approve </w:t>
            </w:r>
            <w:r w:rsidRPr="00BE69F2">
              <w:rPr>
                <w:cs/>
              </w:rPr>
              <w:t>แล้วตั้งแต่เดือน ก.พ. ที่ผ่านมา</w:t>
            </w:r>
          </w:p>
        </w:tc>
      </w:tr>
      <w:tr w:rsidR="00BE69F2" w:rsidRPr="00BE69F2" w14:paraId="13B1D0C9" w14:textId="77777777" w:rsidTr="00145FA1">
        <w:trPr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FDA7BAE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5BC79BD3" w14:textId="77777777" w:rsidR="007C28CB" w:rsidRPr="004579BC" w:rsidRDefault="007C28C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s/>
              </w:rPr>
            </w:pPr>
            <w:r w:rsidRPr="004579BC">
              <w:rPr>
                <w:b/>
                <w:bCs/>
                <w:cs/>
              </w:rPr>
              <w:t xml:space="preserve">เงื่อนไขการนำส่ง คือ ให้รายงานทุกสถานะที่เกิดขึ้นในเดือน หากวันเดียวกันให้รายงานสถานะล่าสุดเพียงสถานะเดียว และนำส่งตอนสิ้นเดือน แต่ข้อมูลชุดนี้รูปแบบการนำส่งจะคล้าย </w:t>
            </w:r>
            <w:r w:rsidRPr="004579BC">
              <w:rPr>
                <w:b/>
                <w:bCs/>
              </w:rPr>
              <w:t xml:space="preserve">Data Entity 1.13 Debt Restructuring </w:t>
            </w:r>
            <w:r w:rsidRPr="004579BC">
              <w:rPr>
                <w:b/>
                <w:bCs/>
                <w:cs/>
              </w:rPr>
              <w:t xml:space="preserve">ดังนั้น เพื่อความชัดเจนควรมี </w:t>
            </w:r>
            <w:r w:rsidRPr="004579BC">
              <w:rPr>
                <w:b/>
                <w:bCs/>
              </w:rPr>
              <w:t xml:space="preserve">Element Application Status Date </w:t>
            </w:r>
            <w:r w:rsidRPr="004579BC">
              <w:rPr>
                <w:b/>
                <w:bCs/>
                <w:cs/>
              </w:rPr>
              <w:t>วันที่เปลี่ยนแปลงสถานะเป็น (</w:t>
            </w:r>
            <w:r w:rsidRPr="004579BC">
              <w:rPr>
                <w:b/>
                <w:bCs/>
              </w:rPr>
              <w:t xml:space="preserve">Primary Key) </w:t>
            </w:r>
            <w:r w:rsidRPr="004579BC">
              <w:rPr>
                <w:b/>
                <w:bCs/>
                <w:cs/>
              </w:rPr>
              <w:t>เพิ่ม</w:t>
            </w:r>
            <w:r w:rsidRPr="004579BC">
              <w:rPr>
                <w:b/>
                <w:bCs/>
              </w:rPr>
              <w:t xml:space="preserve"> </w:t>
            </w:r>
            <w:r w:rsidRPr="004579BC">
              <w:rPr>
                <w:b/>
                <w:bCs/>
                <w:cs/>
              </w:rPr>
              <w:t xml:space="preserve">และ </w:t>
            </w:r>
            <w:r w:rsidRPr="004579BC">
              <w:rPr>
                <w:b/>
                <w:bCs/>
              </w:rPr>
              <w:t xml:space="preserve">Data date </w:t>
            </w:r>
            <w:r w:rsidRPr="004579BC">
              <w:rPr>
                <w:b/>
                <w:bCs/>
                <w:cs/>
              </w:rPr>
              <w:t>เป็นวันที่นำส่งข้อมูล</w:t>
            </w:r>
          </w:p>
        </w:tc>
      </w:tr>
      <w:tr w:rsidR="00BE69F2" w:rsidRPr="00BE69F2" w14:paraId="0A516A35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27A36E69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827" w:type="dxa"/>
          </w:tcPr>
          <w:p w14:paraId="43CF7F3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ตามความต้องการใช้งานข้อมูลในปัจจุบัน กำหนดให้รายงานสถานะของ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ณ สิ้นเดือนเท่านั้น จึงยังไม่ปรับเพิ่มรายละเอียดของ </w:t>
            </w:r>
            <w:r w:rsidRPr="00BE69F2">
              <w:t xml:space="preserve">data element </w:t>
            </w:r>
            <w:r w:rsidRPr="00BE69F2">
              <w:rPr>
                <w:cs/>
              </w:rPr>
              <w:t>และรูปแบบการรายงาน เพื่อไม่ให้เป็นภาระในการรายงานข้อมูลของ สง.  ทั้งนี้ หากมีปรับรายละเอียดของความต้องการใช้งานเพิ่มเติม จะแจ้งให้ทราบอีกครั้ง</w:t>
            </w:r>
          </w:p>
        </w:tc>
      </w:tr>
    </w:tbl>
    <w:p w14:paraId="70643051" w14:textId="77777777" w:rsidR="007C28CB" w:rsidRPr="00BE69F2" w:rsidRDefault="007C28CB" w:rsidP="009A6773">
      <w:pPr>
        <w:spacing w:line="240" w:lineRule="auto"/>
      </w:pPr>
      <w:r w:rsidRPr="00BE69F2">
        <w:rPr>
          <w:cs/>
        </w:rPr>
        <w:t xml:space="preserve"> 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138A8794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4E9E950D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34C8F6D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u w:val="single"/>
                <w:cs/>
              </w:rPr>
            </w:pPr>
            <w:r w:rsidRPr="00BE69F2">
              <w:rPr>
                <w:cs/>
              </w:rPr>
              <w:t>สง. มีการอนุมัติสินเชื่อแบบมีเงื่อนไข ต้องรายงานอย่างไร เช่น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016"/>
              <w:gridCol w:w="1551"/>
              <w:gridCol w:w="4844"/>
              <w:gridCol w:w="2064"/>
            </w:tblGrid>
            <w:tr w:rsidR="00BE69F2" w:rsidRPr="00BE69F2" w14:paraId="633E0BCA" w14:textId="77777777" w:rsidTr="007F0FA1">
              <w:trPr>
                <w:trHeight w:val="276"/>
              </w:trPr>
              <w:tc>
                <w:tcPr>
                  <w:tcW w:w="1016" w:type="dxa"/>
                </w:tcPr>
                <w:p w14:paraId="1CB2EEF3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Period</w:t>
                  </w:r>
                </w:p>
              </w:tc>
              <w:tc>
                <w:tcPr>
                  <w:tcW w:w="1551" w:type="dxa"/>
                </w:tcPr>
                <w:p w14:paraId="1785AD62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Application Id</w:t>
                  </w:r>
                </w:p>
              </w:tc>
              <w:tc>
                <w:tcPr>
                  <w:tcW w:w="4844" w:type="dxa"/>
                </w:tcPr>
                <w:p w14:paraId="7E59388D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Event</w:t>
                  </w:r>
                </w:p>
              </w:tc>
              <w:tc>
                <w:tcPr>
                  <w:tcW w:w="2064" w:type="dxa"/>
                </w:tcPr>
                <w:p w14:paraId="3FDB8304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Application Status</w:t>
                  </w:r>
                </w:p>
              </w:tc>
            </w:tr>
            <w:tr w:rsidR="00BE69F2" w:rsidRPr="00BE69F2" w14:paraId="7F51CA91" w14:textId="77777777" w:rsidTr="007F0FA1">
              <w:trPr>
                <w:trHeight w:val="287"/>
              </w:trPr>
              <w:tc>
                <w:tcPr>
                  <w:tcW w:w="1016" w:type="dxa"/>
                </w:tcPr>
                <w:p w14:paraId="5E572E54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 xml:space="preserve">ม.ค. </w:t>
                  </w:r>
                  <w:r w:rsidRPr="00BE69F2">
                    <w:rPr>
                      <w:b/>
                      <w:bCs/>
                    </w:rPr>
                    <w:t>65</w:t>
                  </w:r>
                </w:p>
              </w:tc>
              <w:tc>
                <w:tcPr>
                  <w:tcW w:w="1551" w:type="dxa"/>
                </w:tcPr>
                <w:p w14:paraId="51994693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CP001</w:t>
                  </w:r>
                </w:p>
              </w:tc>
              <w:tc>
                <w:tcPr>
                  <w:tcW w:w="4844" w:type="dxa"/>
                </w:tcPr>
                <w:p w14:paraId="00354B20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อนุมัติสินเชื่อแบบมีเงื่อนไข</w:t>
                  </w:r>
                </w:p>
              </w:tc>
              <w:tc>
                <w:tcPr>
                  <w:tcW w:w="2064" w:type="dxa"/>
                </w:tcPr>
                <w:p w14:paraId="178FB650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2000500002 Approve</w:t>
                  </w:r>
                </w:p>
              </w:tc>
            </w:tr>
            <w:tr w:rsidR="00BE69F2" w:rsidRPr="00BE69F2" w14:paraId="047877AC" w14:textId="77777777" w:rsidTr="007F0FA1">
              <w:trPr>
                <w:trHeight w:val="276"/>
              </w:trPr>
              <w:tc>
                <w:tcPr>
                  <w:tcW w:w="1016" w:type="dxa"/>
                </w:tcPr>
                <w:p w14:paraId="7FD50B06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 xml:space="preserve">ก.พ. </w:t>
                  </w:r>
                  <w:r w:rsidRPr="00BE69F2">
                    <w:rPr>
                      <w:b/>
                      <w:bCs/>
                    </w:rPr>
                    <w:t>65</w:t>
                  </w:r>
                </w:p>
              </w:tc>
              <w:tc>
                <w:tcPr>
                  <w:tcW w:w="1551" w:type="dxa"/>
                </w:tcPr>
                <w:p w14:paraId="2B14DC3E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CP001</w:t>
                  </w:r>
                </w:p>
              </w:tc>
              <w:tc>
                <w:tcPr>
                  <w:tcW w:w="4844" w:type="dxa"/>
                </w:tcPr>
                <w:p w14:paraId="5A520220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นำมาพิจารณาอีกครั้ง เพราะลูกค้าขอเปลี่ยนเงื่อนไข</w:t>
                  </w:r>
                </w:p>
              </w:tc>
              <w:tc>
                <w:tcPr>
                  <w:tcW w:w="2064" w:type="dxa"/>
                </w:tcPr>
                <w:p w14:paraId="17286A08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2000500004 Appeal</w:t>
                  </w:r>
                </w:p>
              </w:tc>
            </w:tr>
            <w:tr w:rsidR="00BE69F2" w:rsidRPr="00BE69F2" w14:paraId="7395E0A4" w14:textId="77777777" w:rsidTr="007F0FA1">
              <w:trPr>
                <w:trHeight w:val="276"/>
              </w:trPr>
              <w:tc>
                <w:tcPr>
                  <w:tcW w:w="1016" w:type="dxa"/>
                </w:tcPr>
                <w:p w14:paraId="1C93AEE5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 xml:space="preserve">มี.ค. </w:t>
                  </w:r>
                  <w:r w:rsidRPr="00BE69F2">
                    <w:rPr>
                      <w:b/>
                      <w:bCs/>
                    </w:rPr>
                    <w:t>65</w:t>
                  </w:r>
                </w:p>
              </w:tc>
              <w:tc>
                <w:tcPr>
                  <w:tcW w:w="1551" w:type="dxa"/>
                </w:tcPr>
                <w:p w14:paraId="68A93D83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CP001</w:t>
                  </w:r>
                </w:p>
              </w:tc>
              <w:tc>
                <w:tcPr>
                  <w:tcW w:w="4844" w:type="dxa"/>
                </w:tcPr>
                <w:p w14:paraId="3FA9BEE1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ไม่อนุมัติ</w:t>
                  </w:r>
                </w:p>
              </w:tc>
              <w:tc>
                <w:tcPr>
                  <w:tcW w:w="2064" w:type="dxa"/>
                </w:tcPr>
                <w:p w14:paraId="6E0C93FA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2000500003 Reject</w:t>
                  </w:r>
                </w:p>
              </w:tc>
            </w:tr>
          </w:tbl>
          <w:p w14:paraId="57D7F97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</w:p>
        </w:tc>
      </w:tr>
      <w:tr w:rsidR="00BE69F2" w:rsidRPr="00BE69F2" w14:paraId="0F73A56D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447FEC77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827" w:type="dxa"/>
          </w:tcPr>
          <w:p w14:paraId="7A9F77C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เดือน</w:t>
            </w:r>
            <w:r w:rsidRPr="00BE69F2">
              <w:t xml:space="preserve"> </w:t>
            </w:r>
            <w:r w:rsidRPr="00BE69F2">
              <w:rPr>
                <w:cs/>
              </w:rPr>
              <w:t>ม</w:t>
            </w:r>
            <w:r w:rsidRPr="00BE69F2">
              <w:t>.</w:t>
            </w:r>
            <w:r w:rsidRPr="00BE69F2">
              <w:rPr>
                <w:cs/>
              </w:rPr>
              <w:t xml:space="preserve">ค. </w:t>
            </w:r>
            <w:r w:rsidRPr="00BE69F2">
              <w:t>65</w:t>
            </w:r>
            <w:r w:rsidRPr="00BE69F2">
              <w:rPr>
                <w:cs/>
              </w:rPr>
              <w:t xml:space="preserve"> รายงาน </w:t>
            </w:r>
            <w:r w:rsidRPr="00BE69F2">
              <w:t>CP</w:t>
            </w:r>
            <w:r w:rsidRPr="00BE69F2">
              <w:rPr>
                <w:cs/>
              </w:rPr>
              <w:t xml:space="preserve">0001 = </w:t>
            </w:r>
            <w:r w:rsidRPr="00BE69F2">
              <w:t xml:space="preserve">Approve </w:t>
            </w:r>
          </w:p>
          <w:p w14:paraId="52C40D3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เดือน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ก.พ. </w:t>
            </w:r>
            <w:r w:rsidRPr="00BE69F2">
              <w:t>65</w:t>
            </w:r>
            <w:r w:rsidRPr="00BE69F2">
              <w:rPr>
                <w:cs/>
              </w:rPr>
              <w:t xml:space="preserve"> ไม่ต้องรายงานเนื่องจากสถานะของ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สิ้นสุดที่ </w:t>
            </w:r>
            <w:r w:rsidRPr="00BE69F2">
              <w:t xml:space="preserve">Approve </w:t>
            </w:r>
            <w:r w:rsidRPr="00BE69F2">
              <w:rPr>
                <w:cs/>
              </w:rPr>
              <w:t xml:space="preserve">แล้ว </w:t>
            </w:r>
          </w:p>
          <w:p w14:paraId="463C396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เดือน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มี.ค. </w:t>
            </w:r>
            <w:r w:rsidRPr="00BE69F2">
              <w:t>65</w:t>
            </w:r>
            <w:r w:rsidRPr="00BE69F2">
              <w:rPr>
                <w:cs/>
              </w:rPr>
              <w:t xml:space="preserve"> ไม่ต้องรายงานเนื่องจากสถานะของ </w:t>
            </w:r>
            <w:r w:rsidRPr="00BE69F2">
              <w:t xml:space="preserve">application </w:t>
            </w:r>
            <w:r w:rsidRPr="00BE69F2">
              <w:rPr>
                <w:cs/>
              </w:rPr>
              <w:t xml:space="preserve">สิ้นสุดที่ </w:t>
            </w:r>
            <w:r w:rsidRPr="00BE69F2">
              <w:t xml:space="preserve">Approve </w:t>
            </w:r>
            <w:r w:rsidRPr="00BE69F2">
              <w:rPr>
                <w:cs/>
              </w:rPr>
              <w:t xml:space="preserve">ตั้งแต่เดือน ม.ค. </w:t>
            </w:r>
            <w:r w:rsidRPr="00BE69F2">
              <w:t>65</w:t>
            </w:r>
            <w:r w:rsidRPr="00BE69F2">
              <w:rPr>
                <w:cs/>
              </w:rPr>
              <w:t xml:space="preserve"> แล้ว</w:t>
            </w:r>
          </w:p>
        </w:tc>
      </w:tr>
    </w:tbl>
    <w:p w14:paraId="629DFB1F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5E7758CF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61B7BAC3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6084B742" w14:textId="77777777" w:rsidR="007C28CB" w:rsidRPr="00BE69F2" w:rsidRDefault="007C28CB" w:rsidP="009A6773">
            <w:pPr>
              <w:pStyle w:val="ListParagraph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วิธีการหา </w:t>
            </w:r>
            <w:r w:rsidRPr="00BE69F2">
              <w:t xml:space="preserve">Status </w:t>
            </w:r>
            <w:r w:rsidRPr="00BE69F2">
              <w:rPr>
                <w:cs/>
              </w:rPr>
              <w:t xml:space="preserve">ที่เป็น </w:t>
            </w:r>
            <w:r w:rsidRPr="00BE69F2">
              <w:t xml:space="preserve">Appeal </w:t>
            </w:r>
            <w:r w:rsidRPr="00BE69F2">
              <w:rPr>
                <w:cs/>
              </w:rPr>
              <w:t xml:space="preserve">ของ </w:t>
            </w:r>
            <w:r w:rsidRPr="00BE69F2">
              <w:t xml:space="preserve">Retail </w:t>
            </w:r>
            <w:r w:rsidRPr="00BE69F2">
              <w:rPr>
                <w:cs/>
              </w:rPr>
              <w:t xml:space="preserve">จะต้องเป็นใบคำขอสินเชื่อที่มาขอใหม่ และต้องเป็นใบคำขอเดียวกันกับที่เคยโดน </w:t>
            </w:r>
            <w:r w:rsidRPr="00BE69F2">
              <w:t xml:space="preserve">Reject </w:t>
            </w:r>
            <w:r w:rsidRPr="00BE69F2">
              <w:rPr>
                <w:cs/>
              </w:rPr>
              <w:t xml:space="preserve">หรือไม่ และระยะเวลาระหว่างใบคำขอสินเชื่อเดิมที่ถูก </w:t>
            </w:r>
            <w:r w:rsidRPr="00BE69F2">
              <w:t xml:space="preserve">Reject </w:t>
            </w:r>
            <w:r w:rsidRPr="00BE69F2">
              <w:rPr>
                <w:cs/>
              </w:rPr>
              <w:t xml:space="preserve">กับใบคำขอสินเชื่อที่เข้ามาใหม่ต้องห่างกันไม่เกินกี่วัน ถึงจะนับว่าเป็น </w:t>
            </w:r>
            <w:r w:rsidRPr="00BE69F2">
              <w:t xml:space="preserve">Appeal </w:t>
            </w:r>
            <w:r w:rsidRPr="00BE69F2">
              <w:rPr>
                <w:cs/>
              </w:rPr>
              <w:t xml:space="preserve">และสำหรับ </w:t>
            </w:r>
            <w:r w:rsidRPr="00BE69F2">
              <w:t xml:space="preserve">Non-Retail </w:t>
            </w:r>
            <w:r w:rsidRPr="00BE69F2">
              <w:rPr>
                <w:cs/>
              </w:rPr>
              <w:t xml:space="preserve">จะไม่มี </w:t>
            </w:r>
            <w:r w:rsidRPr="00BE69F2">
              <w:t xml:space="preserve">Status </w:t>
            </w:r>
            <w:r w:rsidRPr="00BE69F2">
              <w:rPr>
                <w:cs/>
              </w:rPr>
              <w:t>ที่เป็น</w:t>
            </w:r>
            <w:r w:rsidRPr="00BE69F2">
              <w:t xml:space="preserve"> Appeal</w:t>
            </w:r>
          </w:p>
        </w:tc>
      </w:tr>
      <w:tr w:rsidR="00BE69F2" w:rsidRPr="00BE69F2" w14:paraId="73716643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2396E461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827" w:type="dxa"/>
          </w:tcPr>
          <w:p w14:paraId="6EC4154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Appeal </w:t>
            </w:r>
            <w:r w:rsidRPr="00BE69F2">
              <w:rPr>
                <w:cs/>
              </w:rPr>
              <w:t xml:space="preserve">คือ คำขอสินเชื่อที่สถาบันการเงินพิจารณาแล้วปฏิเสธการให้สินเชื่อ และมีการยื่นคำขอสินเชื่อเดิมกลับเข้ามาใหม่ </w:t>
            </w:r>
            <w:r w:rsidRPr="00BE69F2">
              <w:t xml:space="preserve">(Application Id </w:t>
            </w:r>
            <w:r w:rsidRPr="00BE69F2">
              <w:rPr>
                <w:cs/>
              </w:rPr>
              <w:t xml:space="preserve">เดิม) โดยไม่ได้นำจำนวนวันมาเป็นตัวพิจารณา ซึ่งหาก สง. ไม่มี </w:t>
            </w:r>
            <w:r w:rsidRPr="00BE69F2">
              <w:t xml:space="preserve">Status </w:t>
            </w:r>
            <w:r w:rsidRPr="00BE69F2">
              <w:rPr>
                <w:cs/>
              </w:rPr>
              <w:t>นี้ ในระบบก็ไม่ต้องรายงานเข้ามา</w:t>
            </w:r>
          </w:p>
        </w:tc>
      </w:tr>
    </w:tbl>
    <w:p w14:paraId="606D02F6" w14:textId="77777777" w:rsidR="007C28CB" w:rsidRPr="00BE69F2" w:rsidRDefault="007C28CB" w:rsidP="009A6773">
      <w:pPr>
        <w:spacing w:line="240" w:lineRule="auto"/>
        <w:rPr>
          <w:cs/>
        </w:rPr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6A787DCF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117837D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6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0E1C3060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 สง. ไม่มีสถานะ </w:t>
            </w:r>
            <w:r w:rsidRPr="00BE69F2">
              <w:t xml:space="preserve">Appeal </w:t>
            </w:r>
            <w:r w:rsidRPr="00BE69F2">
              <w:rPr>
                <w:cs/>
              </w:rPr>
              <w:t>จะรายงานอย่างไร</w:t>
            </w:r>
          </w:p>
        </w:tc>
      </w:tr>
      <w:tr w:rsidR="00BE69F2" w:rsidRPr="00BE69F2" w14:paraId="0FB0743F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2B7F4B1D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827" w:type="dxa"/>
          </w:tcPr>
          <w:p w14:paraId="4D71540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ให้รายงานตามสถานะจริงที่ สง. จัดเก็บ หากไม่มีสถานะ </w:t>
            </w:r>
            <w:r w:rsidRPr="00BE69F2">
              <w:t xml:space="preserve">Appeal </w:t>
            </w:r>
            <w:r w:rsidRPr="00BE69F2">
              <w:rPr>
                <w:cs/>
              </w:rPr>
              <w:t>ไม่ต้องรายงาน</w:t>
            </w:r>
          </w:p>
        </w:tc>
      </w:tr>
    </w:tbl>
    <w:p w14:paraId="7F684C1B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571EDE13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5F3CA2FD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7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3445B56D" w14:textId="77777777" w:rsidR="007C28CB" w:rsidRPr="00BE69F2" w:rsidRDefault="007C28CB" w:rsidP="009A6773">
            <w:pPr>
              <w:pStyle w:val="ListParagraph"/>
              <w:numPr>
                <w:ilvl w:val="0"/>
                <w:numId w:val="147"/>
              </w:numPr>
              <w:ind w:left="44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16324">
              <w:rPr>
                <w:i/>
                <w:iCs/>
              </w:rPr>
              <w:t>Auto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ที่ได้รับอนุมัติแล้ว และลูกค้ารับขอเสนอแล้ว แต่อยู่ระหว่างรอลูกค้าใส่เลขที่บัญชี สำหรับรับเงินกู้ สง. ต้องรายงานเป็น </w:t>
            </w:r>
            <w:r w:rsidRPr="00BE69F2">
              <w:t xml:space="preserve">2000500002  Approve </w:t>
            </w:r>
            <w:r w:rsidRPr="00BE69F2">
              <w:rPr>
                <w:cs/>
              </w:rPr>
              <w:t xml:space="preserve">หรือ </w:t>
            </w:r>
            <w:r w:rsidRPr="00BE69F2">
              <w:t>2000500001 New Application</w:t>
            </w:r>
          </w:p>
          <w:p w14:paraId="714DF78D" w14:textId="77777777" w:rsidR="007C28CB" w:rsidRPr="00BE69F2" w:rsidRDefault="007C28CB" w:rsidP="009A6773">
            <w:pPr>
              <w:pStyle w:val="ListParagraph"/>
              <w:numPr>
                <w:ilvl w:val="0"/>
                <w:numId w:val="147"/>
              </w:numPr>
              <w:ind w:left="44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กรณีทำ </w:t>
            </w:r>
            <w:r w:rsidRPr="00BE69F2">
              <w:t xml:space="preserve">TDR </w:t>
            </w:r>
            <w:r w:rsidRPr="00BE69F2">
              <w:rPr>
                <w:cs/>
              </w:rPr>
              <w:t xml:space="preserve">ต้องรายงานหรือไม่ หากต้องรายงานให้รายงานเป็น </w:t>
            </w:r>
            <w:r w:rsidRPr="00BE69F2">
              <w:t>2000500001 New Application</w:t>
            </w:r>
            <w:r w:rsidRPr="00BE69F2">
              <w:rPr>
                <w:cs/>
              </w:rPr>
              <w:t xml:space="preserve"> ใช่หรือไม่</w:t>
            </w:r>
          </w:p>
        </w:tc>
      </w:tr>
      <w:tr w:rsidR="00BE69F2" w:rsidRPr="00BE69F2" w14:paraId="3C74F102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563A5080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A7</w:t>
            </w:r>
          </w:p>
        </w:tc>
        <w:tc>
          <w:tcPr>
            <w:tcW w:w="9827" w:type="dxa"/>
          </w:tcPr>
          <w:p w14:paraId="162F10ED" w14:textId="77777777" w:rsidR="007C28CB" w:rsidRPr="00BE69F2" w:rsidRDefault="007C28CB" w:rsidP="009A6773">
            <w:pPr>
              <w:pStyle w:val="ListParagraph"/>
              <w:numPr>
                <w:ilvl w:val="0"/>
                <w:numId w:val="146"/>
              </w:numPr>
              <w:ind w:left="44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ให้รายงานเป็น </w:t>
            </w:r>
            <w:r w:rsidRPr="00BE69F2">
              <w:t>2000500002 Approve</w:t>
            </w:r>
          </w:p>
          <w:p w14:paraId="26A90015" w14:textId="77777777" w:rsidR="007C28CB" w:rsidRPr="00BE69F2" w:rsidRDefault="007C28CB" w:rsidP="009A6773">
            <w:pPr>
              <w:pStyle w:val="ListParagraph"/>
              <w:numPr>
                <w:ilvl w:val="0"/>
                <w:numId w:val="146"/>
              </w:numPr>
              <w:ind w:left="44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ไม่ต้องรายงาน </w:t>
            </w:r>
            <w:r w:rsidRPr="00BE69F2">
              <w:t xml:space="preserve">TDR </w:t>
            </w:r>
            <w:r w:rsidRPr="00BE69F2">
              <w:rPr>
                <w:cs/>
              </w:rPr>
              <w:t>เพราะไม่ใช่เป็นการขอสินเชื่อ</w:t>
            </w:r>
          </w:p>
        </w:tc>
      </w:tr>
    </w:tbl>
    <w:p w14:paraId="6D4EA939" w14:textId="5C10F541" w:rsidR="00313D23" w:rsidRDefault="00313D23" w:rsidP="009A6773">
      <w:pPr>
        <w:spacing w:line="240" w:lineRule="auto"/>
        <w:rPr>
          <w:cs/>
        </w:rPr>
      </w:pPr>
    </w:p>
    <w:p w14:paraId="7DBEE531" w14:textId="77777777" w:rsidR="007C28CB" w:rsidRPr="00BE69F2" w:rsidRDefault="007C28CB" w:rsidP="002B5A2D">
      <w:pPr>
        <w:pStyle w:val="Heading5"/>
      </w:pPr>
      <w:r w:rsidRPr="00BE69F2">
        <w:t>[Group Approval Flag]</w:t>
      </w:r>
    </w:p>
    <w:tbl>
      <w:tblPr>
        <w:tblStyle w:val="PlainTable2"/>
        <w:tblW w:w="1040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"/>
        <w:gridCol w:w="9827"/>
      </w:tblGrid>
      <w:tr w:rsidR="00BE69F2" w:rsidRPr="00BE69F2" w14:paraId="47C30607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  <w:shd w:val="clear" w:color="auto" w:fill="F2F2F2" w:themeFill="background1" w:themeFillShade="F2"/>
          </w:tcPr>
          <w:p w14:paraId="1F6B81D0" w14:textId="77777777" w:rsidR="007C28CB" w:rsidRPr="00BE69F2" w:rsidRDefault="007C28CB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827" w:type="dxa"/>
            <w:shd w:val="clear" w:color="auto" w:fill="F2F2F2" w:themeFill="background1" w:themeFillShade="F2"/>
          </w:tcPr>
          <w:p w14:paraId="7A5FC98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สมมติใบคำขอของ </w:t>
            </w:r>
            <w:r w:rsidRPr="00BE69F2">
              <w:t xml:space="preserve">Corporate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1 Application </w:t>
            </w:r>
            <w:r w:rsidRPr="00BE69F2">
              <w:rPr>
                <w:cs/>
              </w:rPr>
              <w:t xml:space="preserve">มีบริษัท </w:t>
            </w:r>
            <w:r w:rsidRPr="00BE69F2">
              <w:t xml:space="preserve">A, B, C </w:t>
            </w:r>
            <w:r w:rsidRPr="00BE69F2">
              <w:rPr>
                <w:cs/>
              </w:rPr>
              <w:t xml:space="preserve">ซึ่งอยู่ในกลุ่มใหญ่เดียวกัน ดังนั้น </w:t>
            </w:r>
            <w:r w:rsidRPr="00BE69F2">
              <w:t xml:space="preserve">Group Approval Flag </w:t>
            </w:r>
            <w:r w:rsidRPr="00BE69F2">
              <w:rPr>
                <w:cs/>
              </w:rPr>
              <w:t>คือ กลุ่มบริษัทที่อยู่ในเครือข่ายเดียวกันถูกต้องหรือไม่</w:t>
            </w:r>
          </w:p>
        </w:tc>
      </w:tr>
      <w:tr w:rsidR="00BE69F2" w:rsidRPr="00BE69F2" w14:paraId="09091B11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7" w:type="dxa"/>
          </w:tcPr>
          <w:p w14:paraId="1FCB0732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827" w:type="dxa"/>
          </w:tcPr>
          <w:p w14:paraId="4ADFDC0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ไม่ถูกต้อง </w:t>
            </w:r>
            <w:r w:rsidRPr="00BE69F2">
              <w:t xml:space="preserve">Group Approval </w:t>
            </w:r>
            <w:r w:rsidRPr="00BE69F2">
              <w:rPr>
                <w:cs/>
              </w:rPr>
              <w:t xml:space="preserve">จะเป็นกรณียื่นมา </w:t>
            </w:r>
            <w:r w:rsidRPr="00BE69F2">
              <w:t xml:space="preserve">3 Application </w:t>
            </w:r>
            <w:r w:rsidRPr="00BE69F2">
              <w:rPr>
                <w:cs/>
              </w:rPr>
              <w:t xml:space="preserve">แต่เกิด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วงเงิน แต่ถ้าเป็น </w:t>
            </w:r>
            <w:r w:rsidRPr="00BE69F2">
              <w:t xml:space="preserve">Corporate </w:t>
            </w:r>
            <w:r w:rsidRPr="00BE69F2">
              <w:rPr>
                <w:cs/>
              </w:rPr>
              <w:t xml:space="preserve">รายใหญ่ที่ไม่มีการยื่นขอ </w:t>
            </w:r>
            <w:r w:rsidRPr="00BE69F2">
              <w:t>Application (</w:t>
            </w:r>
            <w:r w:rsidRPr="00BE69F2">
              <w:rPr>
                <w:cs/>
              </w:rPr>
              <w:t xml:space="preserve">สง.อาจจะเป็นผู้เสนอ) ก็ไม่ต้องรายงาน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ของ </w:t>
            </w:r>
            <w:r w:rsidRPr="00BE69F2">
              <w:t>Application</w:t>
            </w:r>
          </w:p>
        </w:tc>
      </w:tr>
    </w:tbl>
    <w:p w14:paraId="57FF0E79" w14:textId="77777777" w:rsidR="007C28CB" w:rsidRPr="00BE69F2" w:rsidRDefault="007C28CB" w:rsidP="009A6773">
      <w:pPr>
        <w:spacing w:line="240" w:lineRule="auto"/>
      </w:pPr>
      <w:r w:rsidRPr="00BE69F2">
        <w:br w:type="page"/>
      </w:r>
    </w:p>
    <w:p w14:paraId="6337DF68" w14:textId="77777777" w:rsidR="007C28CB" w:rsidRPr="00BE69F2" w:rsidRDefault="007C28CB" w:rsidP="009A6773">
      <w:pPr>
        <w:pStyle w:val="Heading2"/>
        <w:numPr>
          <w:ilvl w:val="0"/>
          <w:numId w:val="0"/>
        </w:numPr>
        <w:spacing w:before="0" w:line="240" w:lineRule="auto"/>
      </w:pPr>
      <w:bookmarkStart w:id="138" w:name="_Toc116162465"/>
      <w:bookmarkStart w:id="139" w:name="_Toc207049938"/>
      <w:r w:rsidRPr="00BE69F2">
        <w:t>3. Collateral and Guarantor</w:t>
      </w:r>
      <w:bookmarkEnd w:id="138"/>
      <w:bookmarkEnd w:id="139"/>
    </w:p>
    <w:p w14:paraId="718285F3" w14:textId="77777777" w:rsidR="007C28CB" w:rsidRPr="00BE69F2" w:rsidRDefault="007C28CB" w:rsidP="009A6773">
      <w:pPr>
        <w:pStyle w:val="Heading3"/>
        <w:spacing w:line="240" w:lineRule="auto"/>
        <w:rPr>
          <w:cs/>
        </w:rPr>
      </w:pPr>
      <w:bookmarkStart w:id="140" w:name="_Toc116162466"/>
      <w:bookmarkStart w:id="141" w:name="_Toc207049939"/>
      <w:r w:rsidRPr="00BE69F2">
        <w:t>General Questions</w:t>
      </w:r>
      <w:bookmarkEnd w:id="140"/>
      <w:bookmarkEnd w:id="141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73B8505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759AE11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77A68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หลักประกันที่อยู่ในต่างประเทศต้องรายงานหรือไม่ </w:t>
            </w:r>
          </w:p>
        </w:tc>
      </w:tr>
      <w:tr w:rsidR="00BE69F2" w:rsidRPr="00BE69F2" w14:paraId="0A3611A1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16AE8B6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7D6E441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ต้องรายงานเหมือนกับหลักประกันที่อยู่ในประเทศไทย แต่อย่างไรก็ตามสำหรับหลักประกันที่อยู่ในต่างประเทศจะมีเงื่อนไขยกเว้นการรายงานในบาง </w:t>
            </w:r>
            <w:r w:rsidRPr="00BE69F2">
              <w:t xml:space="preserve">Data Element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Location, Project Name </w:t>
            </w:r>
            <w:r w:rsidRPr="00BE69F2">
              <w:rPr>
                <w:cs/>
              </w:rPr>
              <w:t xml:space="preserve">หรือ </w:t>
            </w:r>
            <w:r w:rsidRPr="00BE69F2">
              <w:t>Building Completion Year</w:t>
            </w:r>
            <w:r w:rsidRPr="00BE69F2">
              <w:rPr>
                <w:cs/>
              </w:rPr>
              <w:t xml:space="preserve"> สามารถดูรายละเอียดเพิ่มเติมได้ที่เอกสาร </w:t>
            </w:r>
            <w:r w:rsidRPr="00BE69F2">
              <w:t>Data Entity</w:t>
            </w:r>
          </w:p>
        </w:tc>
      </w:tr>
    </w:tbl>
    <w:p w14:paraId="574EF739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64D7E10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B6F2638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219E40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ธุรกรรม </w:t>
            </w:r>
            <w:r w:rsidRPr="00BE69F2">
              <w:t xml:space="preserve">Reverse Repo </w:t>
            </w:r>
            <w:r w:rsidRPr="00BE69F2">
              <w:rPr>
                <w:cs/>
              </w:rPr>
              <w:t xml:space="preserve">ต้องรายงานหลักประกันใน </w:t>
            </w:r>
            <w:r w:rsidRPr="00BE69F2">
              <w:t xml:space="preserve">Data Entity Group </w:t>
            </w:r>
            <w:r w:rsidRPr="00BE69F2">
              <w:rPr>
                <w:cs/>
              </w:rPr>
              <w:t xml:space="preserve">ของกลุ่ม </w:t>
            </w:r>
            <w:r w:rsidRPr="00BE69F2">
              <w:t xml:space="preserve">Collateral and Guarantor </w:t>
            </w:r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371F1C29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5EA1B62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512943E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ต้องรายงานข้อมูลหลักประกัน เนื่องจากพันธบัตรหรือหุ้นภายใต้ผลิตภัณฑ์ </w:t>
            </w:r>
            <w:r w:rsidRPr="00BE69F2">
              <w:t xml:space="preserve">Reverse Repo </w:t>
            </w:r>
            <w:r w:rsidRPr="00BE69F2">
              <w:rPr>
                <w:cs/>
              </w:rPr>
              <w:t xml:space="preserve">ถือเป็นหลักประกัน โดยรายงานข้อมูลรายละเอียดของหลักประกันที่ </w:t>
            </w:r>
            <w:r w:rsidRPr="00BE69F2">
              <w:t>Data Entity 3</w:t>
            </w:r>
            <w:r w:rsidRPr="00BE69F2">
              <w:rPr>
                <w:cs/>
              </w:rPr>
              <w:t>.</w:t>
            </w:r>
            <w:r w:rsidRPr="00BE69F2">
              <w:t>1 Collateral</w:t>
            </w:r>
            <w:r w:rsidRPr="00BE69F2">
              <w:rPr>
                <w:cs/>
              </w:rPr>
              <w:t xml:space="preserve"> รวมถึงรายงานข้อมูลใน </w:t>
            </w:r>
            <w:r w:rsidRPr="00BE69F2">
              <w:t>Data Entity 3</w:t>
            </w:r>
            <w:r w:rsidRPr="00BE69F2">
              <w:rPr>
                <w:cs/>
              </w:rPr>
              <w:t>.</w:t>
            </w:r>
            <w:r w:rsidRPr="00BE69F2">
              <w:t xml:space="preserve">2 Collateral x Id </w:t>
            </w:r>
            <w:r w:rsidRPr="00BE69F2">
              <w:rPr>
                <w:cs/>
              </w:rPr>
              <w:t>ให้สอดคล้องกันด้วย เช่น หากเป็นพันธบัตรให้รายงาน</w:t>
            </w:r>
            <w:r w:rsidRPr="00BE69F2">
              <w:t xml:space="preserve"> Collateral Reference Type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2001000006 ISIN CODE </w:t>
            </w:r>
            <w:r w:rsidRPr="00BE69F2">
              <w:rPr>
                <w:cs/>
              </w:rPr>
              <w:t xml:space="preserve">หรือ </w:t>
            </w:r>
            <w:r w:rsidRPr="00BE69F2">
              <w:t>2001000007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THAIBMA CODE </w:t>
            </w:r>
            <w:r w:rsidRPr="00BE69F2">
              <w:rPr>
                <w:cs/>
              </w:rPr>
              <w:t>หากเป็นหุ้น ให้รายงาน</w:t>
            </w:r>
            <w:r w:rsidRPr="00BE69F2">
              <w:t xml:space="preserve"> Collateral Reference Type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2001000008 SET code </w:t>
            </w:r>
          </w:p>
        </w:tc>
      </w:tr>
    </w:tbl>
    <w:p w14:paraId="3F88148E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DF03541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289663F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C2476D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สิทธิการเช่า ให้รายงานสิทธิการเช่าประเภทไหนบ้าง ถ้าให้รายงานสิทธิการเช่านอกเหนือจากสิทธิการเช่าที่ดินด้วย จะให้รายงานที่ </w:t>
            </w:r>
            <w:r w:rsidRPr="00BE69F2">
              <w:t xml:space="preserve">Data Entity </w:t>
            </w:r>
            <w:r w:rsidRPr="00BE69F2">
              <w:rPr>
                <w:cs/>
              </w:rPr>
              <w:t>ไหนบ้าง</w:t>
            </w:r>
          </w:p>
        </w:tc>
      </w:tr>
      <w:tr w:rsidR="00BE69F2" w:rsidRPr="00BE69F2" w14:paraId="45318155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337D0F5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3F5838B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สิทธิการเช่าที่ให้รายงานจะหมายความถึง สิทธิการเช่าอาคารและ/หรือที่ดิน ไม่ใช่เพียงแค่ที่ดินอย่างเดียว</w:t>
            </w:r>
          </w:p>
          <w:p w14:paraId="3685C70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สำหรับ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ที่ต้องรายงานของส่วนที่เป็นสิทธิการเช่าอาคาร ขั้นต่ำให้รายงาน </w:t>
            </w:r>
            <w:r w:rsidRPr="00BE69F2">
              <w:t xml:space="preserve">3.1 Collateral 3.6 Collateral </w:t>
            </w:r>
            <w:r w:rsidRPr="00151938">
              <w:rPr>
                <w:spacing w:val="-6"/>
              </w:rPr>
              <w:t xml:space="preserve">Valuation Group 3.7 Valuation 3.9 Pledge Valuation Group </w:t>
            </w:r>
            <w:r w:rsidRPr="00151938">
              <w:rPr>
                <w:spacing w:val="-6"/>
                <w:cs/>
              </w:rPr>
              <w:t xml:space="preserve">และรายงานข้อมูลอื่นๆ ใน </w:t>
            </w:r>
            <w:r w:rsidRPr="00151938">
              <w:rPr>
                <w:spacing w:val="-6"/>
              </w:rPr>
              <w:t xml:space="preserve">Data Entity </w:t>
            </w:r>
            <w:r w:rsidRPr="00151938">
              <w:rPr>
                <w:spacing w:val="-6"/>
                <w:cs/>
              </w:rPr>
              <w:t xml:space="preserve">หมวด </w:t>
            </w:r>
            <w:r w:rsidRPr="00151938">
              <w:rPr>
                <w:spacing w:val="-6"/>
              </w:rPr>
              <w:t xml:space="preserve">3 </w:t>
            </w:r>
            <w:r w:rsidRPr="00151938">
              <w:rPr>
                <w:spacing w:val="-6"/>
                <w:cs/>
              </w:rPr>
              <w:t>ตามที่ สง. เก็บจริง</w:t>
            </w:r>
          </w:p>
        </w:tc>
      </w:tr>
    </w:tbl>
    <w:p w14:paraId="173B6449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5FDB46D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C830628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900AD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เงินฝากประจำเพื่อค้ำประกันวงเงินเพื่อออกหนังสือค้ำประกัน จะต้องรายงานใน </w:t>
            </w:r>
            <w:r w:rsidRPr="00BE69F2">
              <w:t>Data Entity 3.1 Collateral</w:t>
            </w:r>
            <w:r w:rsidRPr="00BE69F2">
              <w:rPr>
                <w:cs/>
              </w:rPr>
              <w:t xml:space="preserve"> /</w:t>
            </w:r>
            <w:r w:rsidRPr="00BE69F2">
              <w:t xml:space="preserve"> 3.6 Collateral Valuation Group </w:t>
            </w:r>
            <w:r w:rsidRPr="00BE69F2">
              <w:rPr>
                <w:cs/>
              </w:rPr>
              <w:t xml:space="preserve">/ </w:t>
            </w:r>
            <w:r w:rsidRPr="00BE69F2">
              <w:t xml:space="preserve">3.7 Valuation </w:t>
            </w:r>
            <w:r w:rsidRPr="00BE69F2">
              <w:rPr>
                <w:cs/>
              </w:rPr>
              <w:t>และ</w:t>
            </w:r>
            <w:r w:rsidRPr="00BE69F2">
              <w:t xml:space="preserve"> 3.9 Pledge Valuation Group</w:t>
            </w:r>
            <w:r w:rsidRPr="00BE69F2">
              <w:rPr>
                <w:cs/>
              </w:rPr>
              <w:t xml:space="preserve"> รวมถึง</w:t>
            </w:r>
            <w:r w:rsidRPr="00BE69F2">
              <w:t xml:space="preserve"> Data</w:t>
            </w:r>
            <w:r w:rsidRPr="00BE69F2">
              <w:rPr>
                <w:cs/>
              </w:rPr>
              <w:t xml:space="preserve"> </w:t>
            </w:r>
            <w:r w:rsidRPr="00BE69F2">
              <w:t>Entity 5.3 Credit Line Protection</w:t>
            </w:r>
            <w:r w:rsidRPr="00BE69F2">
              <w:rPr>
                <w:cs/>
              </w:rPr>
              <w:t xml:space="preserve"> และ </w:t>
            </w:r>
            <w:r w:rsidRPr="00BE69F2">
              <w:t>5.4</w:t>
            </w:r>
            <w:r w:rsidRPr="00BE69F2">
              <w:rPr>
                <w:cs/>
              </w:rPr>
              <w:t xml:space="preserve"> </w:t>
            </w:r>
            <w:r w:rsidRPr="00BE69F2">
              <w:t>Collateral Pledge</w:t>
            </w:r>
            <w:r w:rsidRPr="00BE69F2">
              <w:rPr>
                <w:cs/>
              </w:rPr>
              <w:t xml:space="preserve"> หากเป็นรายการธุรกรรมครั้งแรกหรือมีการเปลี่ยนแปลง ใช่หรือไม่</w:t>
            </w:r>
          </w:p>
        </w:tc>
      </w:tr>
      <w:tr w:rsidR="00BE69F2" w:rsidRPr="00BE69F2" w14:paraId="07E94D58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0FF81E7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25275FA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ใช่ ต้องรายงาน </w:t>
            </w:r>
            <w:r w:rsidRPr="00BE69F2">
              <w:t xml:space="preserve">Data Entity 3.1 Collateral 3.6 Collateral Valuation Group 3.7 Valuation </w:t>
            </w:r>
            <w:r w:rsidRPr="00BE69F2">
              <w:rPr>
                <w:cs/>
              </w:rPr>
              <w:t>และ</w:t>
            </w:r>
            <w:r w:rsidRPr="00BE69F2">
              <w:t xml:space="preserve"> 3.9 Pledge Valuation Group</w:t>
            </w:r>
            <w:r w:rsidRPr="00BE69F2">
              <w:rPr>
                <w:cs/>
              </w:rPr>
              <w:t xml:space="preserve"> รวมถึง</w:t>
            </w:r>
            <w:r w:rsidRPr="00BE69F2">
              <w:t xml:space="preserve"> Data</w:t>
            </w:r>
            <w:r w:rsidRPr="00BE69F2">
              <w:rPr>
                <w:cs/>
              </w:rPr>
              <w:t xml:space="preserve"> </w:t>
            </w:r>
            <w:r w:rsidRPr="00BE69F2">
              <w:t>Entity 5.3 Credit Line Protection</w:t>
            </w:r>
            <w:r w:rsidRPr="00BE69F2">
              <w:rPr>
                <w:cs/>
              </w:rPr>
              <w:t xml:space="preserve"> และ </w:t>
            </w:r>
            <w:r w:rsidRPr="00BE69F2">
              <w:t>5.4</w:t>
            </w:r>
            <w:r w:rsidRPr="00BE69F2">
              <w:rPr>
                <w:cs/>
              </w:rPr>
              <w:t xml:space="preserve"> </w:t>
            </w:r>
            <w:r w:rsidRPr="00BE69F2">
              <w:t>Collateral Pledge</w:t>
            </w:r>
            <w:r w:rsidRPr="00BE69F2">
              <w:rPr>
                <w:cs/>
              </w:rPr>
              <w:t xml:space="preserve"> และในข้อมูลวงเงินจะต้องรายงาน </w:t>
            </w:r>
            <w:r w:rsidRPr="00BE69F2">
              <w:t>5.1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และ </w:t>
            </w:r>
            <w:r w:rsidRPr="00BE69F2">
              <w:t>5.2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Credit Line Loan Type </w:t>
            </w:r>
            <w:r w:rsidRPr="00BE69F2">
              <w:rPr>
                <w:cs/>
              </w:rPr>
              <w:t>ด้วย</w:t>
            </w:r>
          </w:p>
          <w:p w14:paraId="728C356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ให้รายงานเมื่อทำธุรกรรมครั้งแรก และเมื่อมีการเปลี่ยนแปลงโดยการรายงานขึ้นอยู่กับการส่งข้อมูลแบบ </w:t>
            </w:r>
            <w:r w:rsidRPr="00BE69F2">
              <w:t xml:space="preserve">Change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Chunk </w:t>
            </w:r>
            <w:r w:rsidRPr="00BE69F2">
              <w:rPr>
                <w:cs/>
              </w:rPr>
              <w:t xml:space="preserve">และประเภทของ </w:t>
            </w:r>
            <w:r w:rsidRPr="00BE69F2">
              <w:t xml:space="preserve">Submission Type </w:t>
            </w:r>
            <w:r w:rsidRPr="00BE69F2">
              <w:rPr>
                <w:cs/>
              </w:rPr>
              <w:t xml:space="preserve">ในแต่ละ </w:t>
            </w:r>
            <w:r w:rsidRPr="00BE69F2">
              <w:t xml:space="preserve">Data Entity </w:t>
            </w:r>
            <w:r w:rsidRPr="00BE69F2">
              <w:rPr>
                <w:cs/>
              </w:rPr>
              <w:t>ด้วย</w:t>
            </w:r>
          </w:p>
        </w:tc>
      </w:tr>
    </w:tbl>
    <w:p w14:paraId="1C48E0F1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FAB65FF" w14:textId="77777777" w:rsidTr="00145F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2EA4B5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1589DD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หากมีการไถ่ถอนรายงาน </w:t>
            </w:r>
            <w:r w:rsidRPr="00BE69F2">
              <w:t>Data Entity 3.1 Collateral</w:t>
            </w:r>
            <w:r w:rsidRPr="00BE69F2">
              <w:rPr>
                <w:cs/>
              </w:rPr>
              <w:t xml:space="preserve"> เท่านั้นใช่หรือไม่</w:t>
            </w:r>
          </w:p>
        </w:tc>
      </w:tr>
      <w:tr w:rsidR="00BE69F2" w:rsidRPr="00BE69F2" w14:paraId="594573FD" w14:textId="77777777" w:rsidTr="00145F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D749FE9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4E2770E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ขึ้นอยู่กับรูปแบบการส่งข้อมูลว่าส่งแบบ </w:t>
            </w:r>
            <w:r w:rsidRPr="00BE69F2">
              <w:t xml:space="preserve">Change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Chunk </w:t>
            </w:r>
          </w:p>
          <w:p w14:paraId="5A2438A5" w14:textId="77777777" w:rsidR="007C28CB" w:rsidRPr="00BE69F2" w:rsidRDefault="007C28CB" w:rsidP="009A6773">
            <w:pPr>
              <w:pStyle w:val="ListParagraph"/>
              <w:numPr>
                <w:ilvl w:val="0"/>
                <w:numId w:val="19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หากส่งแบบ </w:t>
            </w:r>
            <w:r w:rsidRPr="00BE69F2">
              <w:t xml:space="preserve">Change </w:t>
            </w:r>
            <w:r w:rsidRPr="00BE69F2">
              <w:rPr>
                <w:cs/>
              </w:rPr>
              <w:t xml:space="preserve">จะรายงาน </w:t>
            </w:r>
            <w:r w:rsidRPr="00BE69F2">
              <w:t xml:space="preserve">3.1 Collateral </w:t>
            </w:r>
            <w:r w:rsidRPr="00BE69F2">
              <w:rPr>
                <w:cs/>
              </w:rPr>
              <w:t xml:space="preserve">เมื่อมีการไถ่ถอนและ </w:t>
            </w:r>
            <w:r w:rsidRPr="00BE69F2">
              <w:t xml:space="preserve">Data Entity </w:t>
            </w:r>
            <w:r w:rsidRPr="00BE69F2">
              <w:rPr>
                <w:cs/>
              </w:rPr>
              <w:t>อื่น ๆ หากมีการเปลี่ยนแปลง ต้องส่งข้อมูลอื่น ๆ เข้ามาด้วย</w:t>
            </w:r>
          </w:p>
          <w:p w14:paraId="3A9DF825" w14:textId="77777777" w:rsidR="007C28CB" w:rsidRPr="00BE69F2" w:rsidRDefault="007C28CB" w:rsidP="009A6773">
            <w:pPr>
              <w:pStyle w:val="ListParagraph"/>
              <w:numPr>
                <w:ilvl w:val="0"/>
                <w:numId w:val="19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หากส่งแบบ </w:t>
            </w:r>
            <w:r w:rsidRPr="00BE69F2">
              <w:t xml:space="preserve">Chunk </w:t>
            </w:r>
            <w:r w:rsidRPr="00BE69F2">
              <w:rPr>
                <w:cs/>
              </w:rPr>
              <w:t xml:space="preserve">จะต้องส่ง </w:t>
            </w:r>
            <w:r w:rsidRPr="00BE69F2">
              <w:t xml:space="preserve">3.1 Collateral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อื่น ๆ ที่เกี่ยวข้องทั้งหมดมาพร้อมกันตอนไถ่ถอน แม้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อื่น ๆ จะไม่มีการเปลี่ยนแปลง </w:t>
            </w:r>
          </w:p>
        </w:tc>
      </w:tr>
    </w:tbl>
    <w:p w14:paraId="587F94DD" w14:textId="68F26E83" w:rsidR="00DE36EB" w:rsidRDefault="00DE36EB" w:rsidP="009A6773">
      <w:pPr>
        <w:spacing w:line="240" w:lineRule="auto"/>
        <w:rPr>
          <w:cs/>
        </w:rPr>
      </w:pPr>
    </w:p>
    <w:p w14:paraId="3786928C" w14:textId="77777777" w:rsidR="00DE36EB" w:rsidRDefault="00DE36EB" w:rsidP="009A6773">
      <w:pPr>
        <w:spacing w:line="240" w:lineRule="auto"/>
        <w:rPr>
          <w:cs/>
        </w:rPr>
      </w:pPr>
      <w:r>
        <w:rPr>
          <w:cs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D7BFFC7" w14:textId="77777777" w:rsidTr="00C34D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17EC7F7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7CA14DC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u w:val="single"/>
                <w:cs/>
              </w:rPr>
              <w:t>ตัวอย่าง</w:t>
            </w:r>
            <w:r w:rsidRPr="00BE69F2">
              <w:rPr>
                <w:cs/>
              </w:rPr>
              <w:t xml:space="preserve"> เงินฝากประจำ เลขที่ </w:t>
            </w:r>
            <w:r w:rsidRPr="00BE69F2">
              <w:t>326888</w:t>
            </w:r>
            <w:r w:rsidRPr="00BE69F2">
              <w:rPr>
                <w:cs/>
              </w:rPr>
              <w:t xml:space="preserve"> มีอายุ </w:t>
            </w:r>
            <w:r w:rsidRPr="00BE69F2">
              <w:t>1</w:t>
            </w:r>
            <w:r w:rsidRPr="00BE69F2">
              <w:rPr>
                <w:cs/>
              </w:rPr>
              <w:t xml:space="preserve"> ปี (</w:t>
            </w:r>
            <w:r w:rsidRPr="00BE69F2">
              <w:t>1</w:t>
            </w:r>
            <w:r w:rsidRPr="00BE69F2">
              <w:rPr>
                <w:cs/>
              </w:rPr>
              <w:t xml:space="preserve"> ม.ค. </w:t>
            </w:r>
            <w:r w:rsidRPr="00BE69F2">
              <w:t>2565 – 31</w:t>
            </w:r>
            <w:r w:rsidRPr="00BE69F2">
              <w:rPr>
                <w:cs/>
              </w:rPr>
              <w:t xml:space="preserve"> ธ.ค. </w:t>
            </w:r>
            <w:r w:rsidRPr="00BE69F2">
              <w:t xml:space="preserve">2565) </w:t>
            </w:r>
            <w:r w:rsidRPr="00BE69F2">
              <w:rPr>
                <w:cs/>
              </w:rPr>
              <w:t xml:space="preserve">ค้ำหนังสือค้ำประกัน </w:t>
            </w:r>
            <w:r w:rsidRPr="00BE69F2">
              <w:t>3</w:t>
            </w:r>
            <w:r w:rsidRPr="00BE69F2">
              <w:rPr>
                <w:cs/>
              </w:rPr>
              <w:t xml:space="preserve"> ฉบับ (</w:t>
            </w:r>
            <w:r w:rsidRPr="00BE69F2">
              <w:t>GT425001/22, GT425002/22</w:t>
            </w:r>
            <w:r w:rsidRPr="00BE69F2">
              <w:rPr>
                <w:cs/>
              </w:rPr>
              <w:t xml:space="preserve"> และ </w:t>
            </w:r>
            <w:r w:rsidRPr="00BE69F2">
              <w:t xml:space="preserve">GT425005/22) </w:t>
            </w:r>
            <w:r w:rsidRPr="00BE69F2">
              <w:rPr>
                <w:cs/>
              </w:rPr>
              <w:t xml:space="preserve">การรายงานจะต้อง ดังนี้ใช่หรือไม่ </w:t>
            </w:r>
          </w:p>
          <w:p w14:paraId="4E8F3CB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ณ </w:t>
            </w:r>
            <w:r w:rsidRPr="00BE69F2">
              <w:t>1</w:t>
            </w:r>
            <w:r w:rsidRPr="00BE69F2">
              <w:rPr>
                <w:cs/>
              </w:rPr>
              <w:t xml:space="preserve"> ม.ค. </w:t>
            </w:r>
            <w:r w:rsidRPr="00BE69F2">
              <w:t>2565</w:t>
            </w:r>
            <w:r w:rsidRPr="00BE69F2">
              <w:rPr>
                <w:cs/>
              </w:rPr>
              <w:t xml:space="preserve"> รายงาน ใน </w:t>
            </w:r>
            <w:r w:rsidRPr="00BE69F2">
              <w:t>Data Entity 3.1 Collateral, 3.6 Collateral Valuation Group, 3.7</w:t>
            </w:r>
            <w:r w:rsidRPr="00BE69F2">
              <w:rPr>
                <w:cs/>
              </w:rPr>
              <w:t xml:space="preserve"> </w:t>
            </w:r>
            <w:r w:rsidRPr="00BE69F2">
              <w:t>Valuation</w:t>
            </w:r>
            <w:r w:rsidRPr="00BE69F2">
              <w:rPr>
                <w:cs/>
              </w:rPr>
              <w:t xml:space="preserve"> และ </w:t>
            </w:r>
            <w:r w:rsidRPr="00BE69F2">
              <w:t>3.9 Pledge Valuation Group</w:t>
            </w:r>
          </w:p>
          <w:p w14:paraId="68196843" w14:textId="77777777" w:rsidR="007C28CB" w:rsidRPr="00BE69F2" w:rsidRDefault="007C28CB" w:rsidP="009A6773">
            <w:pPr>
              <w:pStyle w:val="ListParagraph"/>
              <w:numPr>
                <w:ilvl w:val="0"/>
                <w:numId w:val="16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326888-GT425001/22 Collateral Status = 2001100001</w:t>
            </w:r>
            <w:r w:rsidRPr="00BE69F2">
              <w:rPr>
                <w:cs/>
              </w:rPr>
              <w:t xml:space="preserve"> ปกติ</w:t>
            </w:r>
          </w:p>
          <w:p w14:paraId="31C1B120" w14:textId="77777777" w:rsidR="007C28CB" w:rsidRPr="00BE69F2" w:rsidRDefault="007C28CB" w:rsidP="009A6773">
            <w:pPr>
              <w:pStyle w:val="ListParagraph"/>
              <w:numPr>
                <w:ilvl w:val="0"/>
                <w:numId w:val="16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326888-GT425002/22 Collateral Status = 2001100001</w:t>
            </w:r>
            <w:r w:rsidRPr="00BE69F2">
              <w:rPr>
                <w:cs/>
              </w:rPr>
              <w:t xml:space="preserve"> ปกติ</w:t>
            </w:r>
          </w:p>
          <w:p w14:paraId="6EB4E9D8" w14:textId="77777777" w:rsidR="007C28CB" w:rsidRPr="00BE69F2" w:rsidRDefault="007C28CB" w:rsidP="009A6773">
            <w:pPr>
              <w:pStyle w:val="ListParagraph"/>
              <w:numPr>
                <w:ilvl w:val="0"/>
                <w:numId w:val="16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326888-GT425005/22 Collateral Status = 2001100001 </w:t>
            </w:r>
            <w:r w:rsidRPr="00BE69F2">
              <w:rPr>
                <w:cs/>
              </w:rPr>
              <w:t>ปกติ</w:t>
            </w:r>
          </w:p>
        </w:tc>
      </w:tr>
      <w:tr w:rsidR="00BE69F2" w:rsidRPr="00BE69F2" w14:paraId="039183B1" w14:textId="77777777" w:rsidTr="00C34D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91035F6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639" w:type="dxa"/>
          </w:tcPr>
          <w:p w14:paraId="4DF2C87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3.1 Collateral</w:t>
            </w:r>
            <w:r w:rsidRPr="00BE69F2">
              <w:rPr>
                <w:cs/>
              </w:rPr>
              <w:t xml:space="preserve"> สามารถรายงานเป็น </w:t>
            </w:r>
            <w:r w:rsidRPr="00BE69F2">
              <w:t>3</w:t>
            </w:r>
            <w:r w:rsidRPr="00BE69F2">
              <w:rPr>
                <w:cs/>
              </w:rPr>
              <w:t xml:space="preserve"> บรรทัดได้ หากระบบมีการจัดเก็บข้อมูลแยกเป็นแต่ละ </w:t>
            </w:r>
            <w:r w:rsidRPr="00BE69F2">
              <w:t>Collateral Id</w:t>
            </w:r>
          </w:p>
          <w:p w14:paraId="7601CD4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E2E132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  <w:cs/>
              </w:rPr>
            </w:pPr>
            <w:r w:rsidRPr="00BE69F2">
              <w:t>3.6 Collateral Valuation Group</w:t>
            </w:r>
            <w:r w:rsidRPr="00BE69F2">
              <w:rPr>
                <w:cs/>
              </w:rPr>
              <w:t xml:space="preserve"> (กรณีประเมินร่วม)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706"/>
              <w:gridCol w:w="4707"/>
            </w:tblGrid>
            <w:tr w:rsidR="00BE69F2" w:rsidRPr="00BE69F2" w14:paraId="78242EAA" w14:textId="77777777">
              <w:tc>
                <w:tcPr>
                  <w:tcW w:w="4706" w:type="dxa"/>
                </w:tcPr>
                <w:p w14:paraId="08A0EB7A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  <w:u w:val="single"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  <w:tc>
                <w:tcPr>
                  <w:tcW w:w="4707" w:type="dxa"/>
                </w:tcPr>
                <w:p w14:paraId="20765EEB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  <w:u w:val="single"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</w:tr>
            <w:tr w:rsidR="00BE69F2" w:rsidRPr="00BE69F2" w14:paraId="0B8AC88B" w14:textId="77777777">
              <w:tc>
                <w:tcPr>
                  <w:tcW w:w="4706" w:type="dxa"/>
                </w:tcPr>
                <w:p w14:paraId="1F1F3309" w14:textId="77777777" w:rsidR="007C28CB" w:rsidRPr="00BE69F2" w:rsidRDefault="007C28CB" w:rsidP="009A6773">
                  <w:pPr>
                    <w:jc w:val="center"/>
                    <w:rPr>
                      <w:u w:val="single"/>
                    </w:rPr>
                  </w:pPr>
                  <w:r w:rsidRPr="00BE69F2">
                    <w:t>326888-GT425001/22</w:t>
                  </w:r>
                </w:p>
              </w:tc>
              <w:tc>
                <w:tcPr>
                  <w:tcW w:w="4707" w:type="dxa"/>
                </w:tcPr>
                <w:p w14:paraId="0AF59CBD" w14:textId="77777777" w:rsidR="007C28CB" w:rsidRPr="00BE69F2" w:rsidRDefault="007C28CB" w:rsidP="009A6773">
                  <w:pPr>
                    <w:jc w:val="center"/>
                  </w:pPr>
                  <w:r w:rsidRPr="00BE69F2">
                    <w:t>VG001</w:t>
                  </w:r>
                </w:p>
              </w:tc>
            </w:tr>
            <w:tr w:rsidR="00BE69F2" w:rsidRPr="00BE69F2" w14:paraId="3C08BAE9" w14:textId="77777777">
              <w:tc>
                <w:tcPr>
                  <w:tcW w:w="4706" w:type="dxa"/>
                </w:tcPr>
                <w:p w14:paraId="663C33B7" w14:textId="77777777" w:rsidR="007C28CB" w:rsidRPr="00BE69F2" w:rsidRDefault="007C28CB" w:rsidP="009A6773">
                  <w:pPr>
                    <w:jc w:val="center"/>
                    <w:rPr>
                      <w:u w:val="single"/>
                    </w:rPr>
                  </w:pPr>
                  <w:r w:rsidRPr="00BE69F2">
                    <w:t>326888-GT425002/22</w:t>
                  </w:r>
                </w:p>
              </w:tc>
              <w:tc>
                <w:tcPr>
                  <w:tcW w:w="4707" w:type="dxa"/>
                </w:tcPr>
                <w:p w14:paraId="2E98EEAA" w14:textId="77777777" w:rsidR="007C28CB" w:rsidRPr="00BE69F2" w:rsidRDefault="007C28CB" w:rsidP="009A6773">
                  <w:pPr>
                    <w:jc w:val="center"/>
                    <w:rPr>
                      <w:u w:val="single"/>
                    </w:rPr>
                  </w:pPr>
                  <w:r w:rsidRPr="00BE69F2">
                    <w:t>VG001</w:t>
                  </w:r>
                </w:p>
              </w:tc>
            </w:tr>
            <w:tr w:rsidR="00BE69F2" w:rsidRPr="00BE69F2" w14:paraId="2E864BD9" w14:textId="77777777">
              <w:tc>
                <w:tcPr>
                  <w:tcW w:w="4706" w:type="dxa"/>
                </w:tcPr>
                <w:p w14:paraId="35F75D9A" w14:textId="77777777" w:rsidR="007C28CB" w:rsidRPr="00BE69F2" w:rsidRDefault="007C28CB" w:rsidP="009A6773">
                  <w:pPr>
                    <w:jc w:val="center"/>
                    <w:rPr>
                      <w:u w:val="single"/>
                    </w:rPr>
                  </w:pPr>
                  <w:r w:rsidRPr="00BE69F2">
                    <w:t>326888-GT425005/22</w:t>
                  </w:r>
                </w:p>
              </w:tc>
              <w:tc>
                <w:tcPr>
                  <w:tcW w:w="4707" w:type="dxa"/>
                </w:tcPr>
                <w:p w14:paraId="6DCEB86E" w14:textId="77777777" w:rsidR="007C28CB" w:rsidRPr="00BE69F2" w:rsidRDefault="007C28CB" w:rsidP="009A6773">
                  <w:pPr>
                    <w:jc w:val="center"/>
                    <w:rPr>
                      <w:u w:val="single"/>
                    </w:rPr>
                  </w:pPr>
                  <w:r w:rsidRPr="00BE69F2">
                    <w:t>VG001</w:t>
                  </w:r>
                </w:p>
              </w:tc>
            </w:tr>
          </w:tbl>
          <w:p w14:paraId="71188F4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563DB9F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3.7 Valuation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706"/>
              <w:gridCol w:w="4707"/>
            </w:tblGrid>
            <w:tr w:rsidR="00BE69F2" w:rsidRPr="00BE69F2" w14:paraId="6C48890D" w14:textId="77777777">
              <w:tc>
                <w:tcPr>
                  <w:tcW w:w="4706" w:type="dxa"/>
                </w:tcPr>
                <w:p w14:paraId="1914EA11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  <w:u w:val="single"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4707" w:type="dxa"/>
                </w:tcPr>
                <w:p w14:paraId="526448C5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  <w:u w:val="single"/>
                    </w:rPr>
                  </w:pPr>
                  <w:r w:rsidRPr="00BE69F2">
                    <w:rPr>
                      <w:b/>
                      <w:bCs/>
                    </w:rPr>
                    <w:t>Valuation Price in Baht</w:t>
                  </w:r>
                </w:p>
              </w:tc>
            </w:tr>
            <w:tr w:rsidR="00BE69F2" w:rsidRPr="00BE69F2" w14:paraId="60A80517" w14:textId="77777777">
              <w:tc>
                <w:tcPr>
                  <w:tcW w:w="4706" w:type="dxa"/>
                </w:tcPr>
                <w:p w14:paraId="35BEAF9C" w14:textId="77777777" w:rsidR="007C28CB" w:rsidRPr="00BE69F2" w:rsidRDefault="007C28CB" w:rsidP="009A6773">
                  <w:pPr>
                    <w:jc w:val="center"/>
                    <w:rPr>
                      <w:u w:val="single"/>
                    </w:rPr>
                  </w:pPr>
                  <w:r w:rsidRPr="00BE69F2">
                    <w:t>VG001</w:t>
                  </w:r>
                </w:p>
              </w:tc>
              <w:tc>
                <w:tcPr>
                  <w:tcW w:w="4707" w:type="dxa"/>
                </w:tcPr>
                <w:p w14:paraId="6F63BF1F" w14:textId="77777777" w:rsidR="007C28CB" w:rsidRPr="00BE69F2" w:rsidRDefault="007C28CB" w:rsidP="009A6773">
                  <w:pPr>
                    <w:jc w:val="center"/>
                    <w:rPr>
                      <w:u w:val="single"/>
                    </w:rPr>
                  </w:pPr>
                  <w:r w:rsidRPr="00BE69F2">
                    <w:rPr>
                      <w:cs/>
                    </w:rPr>
                    <w:t xml:space="preserve">ตามจำนวนเงินฝาก สมมติเป็น </w:t>
                  </w:r>
                  <w:r w:rsidRPr="00BE69F2">
                    <w:t>10,000</w:t>
                  </w:r>
                  <w:r w:rsidRPr="00BE69F2">
                    <w:rPr>
                      <w:cs/>
                    </w:rPr>
                    <w:t xml:space="preserve"> บาท</w:t>
                  </w:r>
                </w:p>
              </w:tc>
            </w:tr>
          </w:tbl>
          <w:p w14:paraId="28D834E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09712FF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3.9 Pledge Valuation Group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706"/>
              <w:gridCol w:w="4707"/>
            </w:tblGrid>
            <w:tr w:rsidR="00BE69F2" w:rsidRPr="00BE69F2" w14:paraId="0A4D1B20" w14:textId="77777777">
              <w:tc>
                <w:tcPr>
                  <w:tcW w:w="4706" w:type="dxa"/>
                </w:tcPr>
                <w:p w14:paraId="564A1895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  <w:u w:val="single"/>
                    </w:rPr>
                  </w:pPr>
                  <w:r w:rsidRPr="00BE69F2">
                    <w:rPr>
                      <w:b/>
                      <w:bCs/>
                    </w:rPr>
                    <w:t>Pledge Valuation Id</w:t>
                  </w:r>
                </w:p>
              </w:tc>
              <w:tc>
                <w:tcPr>
                  <w:tcW w:w="4707" w:type="dxa"/>
                </w:tcPr>
                <w:p w14:paraId="739DDDA6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  <w:u w:val="single"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</w:tr>
            <w:tr w:rsidR="00BE69F2" w:rsidRPr="00BE69F2" w14:paraId="154CDE1A" w14:textId="77777777">
              <w:tc>
                <w:tcPr>
                  <w:tcW w:w="4706" w:type="dxa"/>
                </w:tcPr>
                <w:p w14:paraId="4B164ACE" w14:textId="77777777" w:rsidR="007C28CB" w:rsidRPr="00BE69F2" w:rsidRDefault="007C28CB" w:rsidP="009A6773">
                  <w:pPr>
                    <w:jc w:val="center"/>
                    <w:rPr>
                      <w:u w:val="single"/>
                    </w:rPr>
                  </w:pPr>
                  <w:r w:rsidRPr="00BE69F2">
                    <w:t>PV001</w:t>
                  </w:r>
                </w:p>
              </w:tc>
              <w:tc>
                <w:tcPr>
                  <w:tcW w:w="4707" w:type="dxa"/>
                </w:tcPr>
                <w:p w14:paraId="314092CF" w14:textId="77777777" w:rsidR="007C28CB" w:rsidRPr="00BE69F2" w:rsidRDefault="007C28CB" w:rsidP="009A6773">
                  <w:pPr>
                    <w:jc w:val="center"/>
                    <w:rPr>
                      <w:u w:val="single"/>
                    </w:rPr>
                  </w:pPr>
                  <w:r w:rsidRPr="00BE69F2">
                    <w:t>VG001</w:t>
                  </w:r>
                </w:p>
              </w:tc>
            </w:tr>
          </w:tbl>
          <w:p w14:paraId="40F1493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</w:p>
        </w:tc>
      </w:tr>
    </w:tbl>
    <w:p w14:paraId="0075DB32" w14:textId="77777777" w:rsidR="007C28CB" w:rsidRPr="00BE69F2" w:rsidRDefault="007C28CB" w:rsidP="009A6773">
      <w:pPr>
        <w:spacing w:line="240" w:lineRule="auto"/>
        <w:rPr>
          <w:highlight w:val="lightGray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59DFE80" w14:textId="77777777" w:rsidTr="00C34D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466C1FD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52CE2E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ลูกค้ามีหลักประกันดังตัวอย่าง ต้องรายงานอย่างไร เช่น </w:t>
            </w:r>
          </w:p>
          <w:p w14:paraId="160A5F23" w14:textId="77777777" w:rsidR="007C28CB" w:rsidRPr="00BE69F2" w:rsidRDefault="007C28CB" w:rsidP="009A6773">
            <w:pPr>
              <w:pStyle w:val="ListParagraph"/>
              <w:numPr>
                <w:ilvl w:val="0"/>
                <w:numId w:val="167"/>
              </w:numPr>
              <w:ind w:left="175" w:hanging="17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ที่ดิน ส่งรายงานเพิ่มเติมเฉพาะ </w:t>
            </w:r>
            <w:r w:rsidRPr="00BE69F2">
              <w:t xml:space="preserve">Data Entity 3.3 Land </w:t>
            </w:r>
          </w:p>
          <w:p w14:paraId="26F08EAB" w14:textId="77777777" w:rsidR="007C28CB" w:rsidRPr="00BE69F2" w:rsidRDefault="007C28CB" w:rsidP="009A6773">
            <w:pPr>
              <w:pStyle w:val="ListParagraph"/>
              <w:numPr>
                <w:ilvl w:val="0"/>
                <w:numId w:val="167"/>
              </w:numPr>
              <w:ind w:left="175" w:hanging="17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สิ่งปลูกสร้าง หรือ ห้องคอนโด ส่งรายงานเพิ่มเติมเฉพาะ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3.4 Building </w:t>
            </w:r>
          </w:p>
        </w:tc>
      </w:tr>
      <w:tr w:rsidR="00BE69F2" w:rsidRPr="00BE69F2" w14:paraId="624F3C1A" w14:textId="77777777" w:rsidTr="00C34D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939602C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A7</w:t>
            </w:r>
          </w:p>
        </w:tc>
        <w:tc>
          <w:tcPr>
            <w:tcW w:w="9639" w:type="dxa"/>
          </w:tcPr>
          <w:p w14:paraId="392B529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ที่ดินต้องรายงาน </w:t>
            </w:r>
            <w:r w:rsidRPr="00BE69F2">
              <w:t>Data Entity 3.3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Land </w:t>
            </w:r>
            <w:r w:rsidRPr="00BE69F2">
              <w:rPr>
                <w:cs/>
              </w:rPr>
              <w:t xml:space="preserve">และสิ่งปลูกสร้างต้องรายงาน </w:t>
            </w:r>
            <w:r w:rsidRPr="00BE69F2">
              <w:t>Data Entity 3.4</w:t>
            </w:r>
            <w:r w:rsidRPr="00BE69F2">
              <w:rPr>
                <w:cs/>
              </w:rPr>
              <w:t xml:space="preserve"> </w:t>
            </w:r>
            <w:r w:rsidRPr="00BE69F2">
              <w:t>Building</w:t>
            </w:r>
            <w:r w:rsidRPr="00BE69F2">
              <w:rPr>
                <w:cs/>
              </w:rPr>
              <w:t xml:space="preserve"> รวมถึงต้องรายงาน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อื่น ๆ ของหลักประกันที่เกี่ยวข้องด้วย เช่น รายงาน  </w:t>
            </w:r>
          </w:p>
          <w:p w14:paraId="4E0B9C08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3.1 </w:t>
            </w:r>
            <w:r w:rsidRPr="00BE69F2">
              <w:t xml:space="preserve">Collateral  </w:t>
            </w:r>
          </w:p>
          <w:p w14:paraId="2E6DB573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3.2 </w:t>
            </w:r>
            <w:r w:rsidRPr="00BE69F2">
              <w:t xml:space="preserve">Collateral x Id </w:t>
            </w:r>
          </w:p>
          <w:p w14:paraId="41D6CEC0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>3.5 Real Estate Relationship (</w:t>
            </w:r>
            <w:r w:rsidRPr="00BE69F2">
              <w:rPr>
                <w:cs/>
              </w:rPr>
              <w:t>กรณีที่ดินและสิ่งปลูกสร้างมีความสัมพันธ์กัน)</w:t>
            </w:r>
          </w:p>
          <w:p w14:paraId="68C66AA6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3.6 </w:t>
            </w:r>
            <w:r w:rsidRPr="00BE69F2">
              <w:t xml:space="preserve">Collateral Valuation Group </w:t>
            </w:r>
          </w:p>
          <w:p w14:paraId="1EF64669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3.7 </w:t>
            </w:r>
            <w:r w:rsidRPr="00BE69F2">
              <w:t>Valuation</w:t>
            </w:r>
          </w:p>
          <w:p w14:paraId="68F7F765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3.9 </w:t>
            </w:r>
            <w:r w:rsidRPr="00BE69F2">
              <w:t xml:space="preserve">Pledge Valuation Group </w:t>
            </w:r>
          </w:p>
          <w:p w14:paraId="0BDAC1F3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และรายงานเชื่อมความสัมพันธ์ระหว่างหลักประกันและวงเงินที่ </w:t>
            </w:r>
            <w:r w:rsidRPr="00BE69F2">
              <w:t>5.3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Credit Line Protection </w:t>
            </w:r>
            <w:r w:rsidRPr="00BE69F2">
              <w:rPr>
                <w:cs/>
              </w:rPr>
              <w:t>และ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5.4 </w:t>
            </w:r>
            <w:r w:rsidRPr="00BE69F2">
              <w:t xml:space="preserve">Collateral Pledge </w:t>
            </w:r>
            <w:r w:rsidRPr="00BE69F2">
              <w:rPr>
                <w:cs/>
              </w:rPr>
              <w:t xml:space="preserve">รวมถึงรายงานรายละเอียดอื่น ๆ ของวงเงินที่เกี่ยวข้องด้วย </w:t>
            </w:r>
          </w:p>
        </w:tc>
      </w:tr>
    </w:tbl>
    <w:p w14:paraId="14C18D76" w14:textId="77777777" w:rsidR="007C28CB" w:rsidRPr="00BE69F2" w:rsidRDefault="007C28CB" w:rsidP="009A6773">
      <w:pPr>
        <w:spacing w:after="0" w:line="240" w:lineRule="auto"/>
      </w:pPr>
    </w:p>
    <w:p w14:paraId="605C9D70" w14:textId="77777777" w:rsidR="007C28CB" w:rsidRPr="00BE69F2" w:rsidRDefault="007C28CB" w:rsidP="009A6773">
      <w:pPr>
        <w:spacing w:after="0" w:line="240" w:lineRule="auto"/>
      </w:pPr>
    </w:p>
    <w:p w14:paraId="5C10CD05" w14:textId="77777777" w:rsidR="007C28CB" w:rsidRPr="00BE69F2" w:rsidRDefault="007C28CB" w:rsidP="009A677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F0717E0" w14:textId="77777777" w:rsidTr="00C34D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B9611E9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39CA00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หากเป็นการจดจำนองที่ดินพร้อมสิ่งปลูกสร้าง จะรายงานอย่างไร</w:t>
            </w:r>
          </w:p>
        </w:tc>
      </w:tr>
      <w:tr w:rsidR="00BE69F2" w:rsidRPr="00BE69F2" w14:paraId="44BEEB31" w14:textId="77777777" w:rsidTr="00C34D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2BB6DA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A8</w:t>
            </w:r>
          </w:p>
        </w:tc>
        <w:tc>
          <w:tcPr>
            <w:tcW w:w="9639" w:type="dxa"/>
          </w:tcPr>
          <w:p w14:paraId="1E12B82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รายงาน</w:t>
            </w:r>
          </w:p>
          <w:p w14:paraId="4F2FFD8C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6"/>
              </w:rPr>
            </w:pPr>
            <w:r w:rsidRPr="00BE69F2">
              <w:rPr>
                <w:spacing w:val="-6"/>
              </w:rPr>
              <w:t xml:space="preserve">3.1 Collateral </w:t>
            </w:r>
            <w:r w:rsidRPr="00BE69F2">
              <w:rPr>
                <w:spacing w:val="-6"/>
                <w:cs/>
              </w:rPr>
              <w:t xml:space="preserve">รายงาน </w:t>
            </w:r>
            <w:r w:rsidRPr="00BE69F2">
              <w:rPr>
                <w:spacing w:val="-6"/>
              </w:rPr>
              <w:t>1 Collateral Id</w:t>
            </w:r>
            <w:r w:rsidRPr="00BE69F2">
              <w:rPr>
                <w:spacing w:val="-6"/>
                <w:cs/>
              </w:rPr>
              <w:t xml:space="preserve"> โดยรายงาน</w:t>
            </w:r>
            <w:r w:rsidRPr="00BE69F2">
              <w:rPr>
                <w:spacing w:val="-6"/>
              </w:rPr>
              <w:t xml:space="preserve"> Collateral Type 2001200006</w:t>
            </w:r>
            <w:r w:rsidRPr="00BE69F2">
              <w:rPr>
                <w:spacing w:val="-6"/>
                <w:cs/>
              </w:rPr>
              <w:t xml:space="preserve"> ที่ดินพร้อมสิ่งปลูกสร้าง</w:t>
            </w:r>
          </w:p>
          <w:p w14:paraId="7F1EB8F9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3.2 Collateral x Id </w:t>
            </w:r>
            <w:r w:rsidRPr="00BE69F2">
              <w:rPr>
                <w:cs/>
              </w:rPr>
              <w:t>รายงาน</w:t>
            </w:r>
            <w:r w:rsidRPr="00BE69F2">
              <w:t xml:space="preserve"> Collateral Reference Type 2001000001</w:t>
            </w:r>
            <w:r w:rsidRPr="00BE69F2">
              <w:rPr>
                <w:cs/>
              </w:rPr>
              <w:t xml:space="preserve"> โฉนดที่ดิน (กลุ่ม นส. </w:t>
            </w:r>
            <w:r w:rsidRPr="00BE69F2">
              <w:t>4)</w:t>
            </w:r>
          </w:p>
          <w:p w14:paraId="58AB35D8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</w:rPr>
            </w:pPr>
            <w:r w:rsidRPr="00BE69F2">
              <w:t xml:space="preserve">3.3 Land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Data Entity 3.4 Building </w:t>
            </w:r>
            <w:r w:rsidRPr="00BE69F2">
              <w:rPr>
                <w:cs/>
              </w:rPr>
              <w:t xml:space="preserve">รายงานด้วย </w:t>
            </w:r>
            <w:r w:rsidRPr="00BE69F2">
              <w:t>Collateral Id</w:t>
            </w:r>
            <w:r w:rsidRPr="00BE69F2">
              <w:rPr>
                <w:cs/>
              </w:rPr>
              <w:t xml:space="preserve"> เดียวกัน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(ไม่ต้องรายงานความสัมพันธ์ของที่ดินและสิ่งปลูกสร้างใน </w:t>
            </w:r>
            <w:r w:rsidRPr="00BE69F2">
              <w:t>3.5 Real Estate Relationship)</w:t>
            </w:r>
          </w:p>
          <w:p w14:paraId="3B3D9661" w14:textId="77777777" w:rsidR="007C28CB" w:rsidRPr="009F2F8E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9F2F8E">
              <w:rPr>
                <w:spacing w:val="-4"/>
              </w:rPr>
              <w:t xml:space="preserve">3.6 Collateral Valuation Group 3.7 Valuation </w:t>
            </w:r>
            <w:r w:rsidRPr="009F2F8E">
              <w:rPr>
                <w:spacing w:val="-4"/>
                <w:cs/>
              </w:rPr>
              <w:t xml:space="preserve">และ </w:t>
            </w:r>
            <w:r w:rsidRPr="009F2F8E">
              <w:rPr>
                <w:spacing w:val="-4"/>
              </w:rPr>
              <w:t xml:space="preserve">3.9 Pledge Valuation Group </w:t>
            </w:r>
            <w:r w:rsidRPr="009F2F8E">
              <w:rPr>
                <w:spacing w:val="-4"/>
                <w:cs/>
              </w:rPr>
              <w:t>รายงานรายละเอียดการประเมินมูลค่า</w:t>
            </w:r>
          </w:p>
        </w:tc>
      </w:tr>
    </w:tbl>
    <w:p w14:paraId="6B519C7A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0B257CB" w14:textId="77777777" w:rsidTr="00C34D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4ECE0D1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E798C5C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รายละเอียดหลักประกันในส่วนของพื้นที่ใช้สอย  </w:t>
            </w:r>
          </w:p>
          <w:p w14:paraId="180AAED8" w14:textId="77777777" w:rsidR="007C28CB" w:rsidRPr="00BE69F2" w:rsidRDefault="007C28CB" w:rsidP="009A6773">
            <w:pPr>
              <w:pStyle w:val="ListParagraph"/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 สง. มีการประเมินรวมโดยที่มีโฉนด </w:t>
            </w:r>
            <w:r w:rsidRPr="00BE69F2">
              <w:t>2</w:t>
            </w:r>
            <w:r w:rsidRPr="00BE69F2">
              <w:rPr>
                <w:cs/>
              </w:rPr>
              <w:t xml:space="preserve"> แปลง และมีการสร้างสิ่งปลูกสร้างบนโฉนดทั้ง </w:t>
            </w:r>
            <w:r w:rsidRPr="00BE69F2">
              <w:t>2</w:t>
            </w:r>
            <w:r w:rsidRPr="00BE69F2">
              <w:rPr>
                <w:cs/>
              </w:rPr>
              <w:t xml:space="preserve"> แปลง เป็นอาคารเดียวกัน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เมื่อมีการประเมินราคา บริษัทประเมินจะแจ้งพื้นที่ใช้สอยรวมมาโดยไม่ได้ระบุว่าแต่ละแปลงมีพื้นที่ใช้สอยเท่าไหร่ ในการบันทึกหลักประกันของ สง. บันทึกเป็นรายละเอียดของแต่ละโฉนด  </w:t>
            </w:r>
          </w:p>
          <w:p w14:paraId="6CE24D0A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ทาง สง. จะนำส่งพื้นที่ใช้สอยแต่ละโฉนดได้อย่างไร</w:t>
            </w:r>
          </w:p>
        </w:tc>
      </w:tr>
      <w:tr w:rsidR="00BE69F2" w:rsidRPr="00BE69F2" w14:paraId="2D0139E8" w14:textId="77777777" w:rsidTr="00C34D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4DED499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A9</w:t>
            </w:r>
          </w:p>
        </w:tc>
        <w:tc>
          <w:tcPr>
            <w:tcW w:w="9639" w:type="dxa"/>
          </w:tcPr>
          <w:p w14:paraId="438EC0D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ให้รายงานดังนี้ (สมมติว่าทุกหลักประกันแยกเก็บเป็นคนละ </w:t>
            </w:r>
            <w:r w:rsidRPr="00BE69F2">
              <w:t xml:space="preserve">Collateral Id </w:t>
            </w:r>
            <w:r w:rsidRPr="00BE69F2">
              <w:rPr>
                <w:cs/>
              </w:rPr>
              <w:t>กัน)</w:t>
            </w:r>
          </w:p>
          <w:p w14:paraId="56897224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3.1 Collateral </w:t>
            </w:r>
            <w:r w:rsidRPr="00BE69F2">
              <w:rPr>
                <w:cs/>
              </w:rPr>
              <w:t xml:space="preserve">รายงานที่ดิน </w:t>
            </w:r>
            <w:r w:rsidRPr="00BE69F2">
              <w:t>Collateral Id = COL001</w:t>
            </w:r>
            <w:r w:rsidRPr="00BE69F2">
              <w:rPr>
                <w:cs/>
              </w:rPr>
              <w:t xml:space="preserve"> และ </w:t>
            </w:r>
            <w:r w:rsidRPr="00BE69F2">
              <w:t>COL002</w:t>
            </w:r>
            <w:r w:rsidRPr="00BE69F2">
              <w:rPr>
                <w:cs/>
              </w:rPr>
              <w:t xml:space="preserve"> สำหรับสิ่งปลูกสร้างรายงานเป็น </w:t>
            </w:r>
            <w:r w:rsidRPr="00BE69F2">
              <w:t>COL003</w:t>
            </w:r>
          </w:p>
          <w:p w14:paraId="71ECAE16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3.2 Collateral x Id </w:t>
            </w:r>
            <w:r w:rsidRPr="00BE69F2">
              <w:rPr>
                <w:cs/>
              </w:rPr>
              <w:t xml:space="preserve">รายงานเลขที่โฉนดของ </w:t>
            </w:r>
            <w:r w:rsidRPr="00BE69F2">
              <w:t>COL001</w:t>
            </w:r>
            <w:r w:rsidRPr="00BE69F2">
              <w:rPr>
                <w:cs/>
              </w:rPr>
              <w:t xml:space="preserve"> และ </w:t>
            </w:r>
            <w:r w:rsidRPr="00BE69F2">
              <w:t>COL002</w:t>
            </w:r>
          </w:p>
          <w:p w14:paraId="1FDF681F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3.3 Land </w:t>
            </w:r>
            <w:r w:rsidRPr="00BE69F2">
              <w:rPr>
                <w:cs/>
              </w:rPr>
              <w:t xml:space="preserve">รายงานข้อมูลของโฉนด </w:t>
            </w:r>
            <w:r w:rsidRPr="00BE69F2">
              <w:t>COL001</w:t>
            </w:r>
            <w:r w:rsidRPr="00BE69F2">
              <w:rPr>
                <w:cs/>
              </w:rPr>
              <w:t xml:space="preserve"> และ </w:t>
            </w:r>
            <w:r w:rsidRPr="00BE69F2">
              <w:t>COL002</w:t>
            </w:r>
          </w:p>
          <w:p w14:paraId="58AA36EA" w14:textId="77777777" w:rsidR="007C28CB" w:rsidRPr="009F2F8E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6"/>
              </w:rPr>
            </w:pPr>
            <w:r w:rsidRPr="009F2F8E">
              <w:rPr>
                <w:spacing w:val="-6"/>
              </w:rPr>
              <w:t xml:space="preserve">3.4 Building </w:t>
            </w:r>
            <w:r w:rsidRPr="009F2F8E">
              <w:rPr>
                <w:spacing w:val="-6"/>
                <w:cs/>
              </w:rPr>
              <w:t xml:space="preserve">รายงานข้อมูลของสิ่งปลูกสร้าง </w:t>
            </w:r>
            <w:r w:rsidRPr="009F2F8E">
              <w:rPr>
                <w:spacing w:val="-6"/>
              </w:rPr>
              <w:t>COL003</w:t>
            </w:r>
            <w:r w:rsidRPr="009F2F8E">
              <w:rPr>
                <w:spacing w:val="-6"/>
                <w:cs/>
              </w:rPr>
              <w:t xml:space="preserve"> โดยรายงานพื้นที่ใช้สอยของสิ่งปลูกสร้างที่ประเมินใน </w:t>
            </w:r>
            <w:r w:rsidRPr="009F2F8E">
              <w:rPr>
                <w:spacing w:val="-6"/>
              </w:rPr>
              <w:t>Area Utilization</w:t>
            </w:r>
          </w:p>
          <w:p w14:paraId="15099E0E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3.5 Real Estate Relationship (</w:t>
            </w:r>
            <w:r w:rsidRPr="00BE69F2">
              <w:rPr>
                <w:cs/>
              </w:rPr>
              <w:t xml:space="preserve">กรณีที่ดินและสิ่งปลูกสร้างมีความสัมพันธ์กัน) ให้รายงานความสัมพันธ์ของ </w:t>
            </w:r>
            <w:r w:rsidRPr="00BE69F2">
              <w:t>COL001</w:t>
            </w:r>
            <w:r w:rsidRPr="00BE69F2">
              <w:rPr>
                <w:cs/>
              </w:rPr>
              <w:t xml:space="preserve"> กับ </w:t>
            </w:r>
            <w:r w:rsidRPr="00BE69F2">
              <w:t>COL003</w:t>
            </w:r>
            <w:r w:rsidRPr="00BE69F2">
              <w:rPr>
                <w:cs/>
              </w:rPr>
              <w:t xml:space="preserve"> และ </w:t>
            </w:r>
            <w:r w:rsidRPr="00BE69F2">
              <w:t>COL002</w:t>
            </w:r>
            <w:r w:rsidRPr="00BE69F2">
              <w:rPr>
                <w:cs/>
              </w:rPr>
              <w:t xml:space="preserve"> กับ </w:t>
            </w:r>
            <w:r w:rsidRPr="00BE69F2">
              <w:t>COL003</w:t>
            </w:r>
          </w:p>
        </w:tc>
      </w:tr>
    </w:tbl>
    <w:p w14:paraId="23174350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D38F86B" w14:textId="77777777" w:rsidTr="00C34D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E7E1939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69A6C4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  <w:cs/>
              </w:rPr>
            </w:pPr>
            <w:r w:rsidRPr="00BE69F2">
              <w:rPr>
                <w:cs/>
              </w:rPr>
              <w:t>หากนำหลักประกันเป็น ใบฝากเงินประจำ มาค้ำประกันวงเงิน ต้องรายงาน</w:t>
            </w:r>
            <w:r w:rsidRPr="00BE69F2">
              <w:t xml:space="preserve"> Data Entity </w:t>
            </w:r>
            <w:r w:rsidRPr="00BE69F2">
              <w:rPr>
                <w:cs/>
              </w:rPr>
              <w:t>ใดบ้าง</w:t>
            </w:r>
            <w:r w:rsidRPr="00BE69F2">
              <w:t xml:space="preserve"> </w:t>
            </w:r>
            <w:r w:rsidRPr="00BE69F2">
              <w:rPr>
                <w:cs/>
              </w:rPr>
              <w:t>ในกลุ่ม</w:t>
            </w:r>
            <w:r w:rsidRPr="00BE69F2">
              <w:t xml:space="preserve"> Collateral and Guarantor</w:t>
            </w:r>
          </w:p>
        </w:tc>
      </w:tr>
      <w:tr w:rsidR="00BE69F2" w:rsidRPr="00BE69F2" w14:paraId="0776DD26" w14:textId="77777777" w:rsidTr="00C34D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D9F2127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A10</w:t>
            </w:r>
          </w:p>
        </w:tc>
        <w:tc>
          <w:tcPr>
            <w:tcW w:w="9639" w:type="dxa"/>
          </w:tcPr>
          <w:p w14:paraId="2CC7877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รายงาน ดังนี้</w:t>
            </w:r>
          </w:p>
          <w:p w14:paraId="7DA3F5AE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BE69F2">
              <w:rPr>
                <w:spacing w:val="-4"/>
              </w:rPr>
              <w:t xml:space="preserve">3.1 Collateral </w:t>
            </w:r>
            <w:r w:rsidRPr="00BE69F2">
              <w:rPr>
                <w:spacing w:val="-4"/>
                <w:cs/>
              </w:rPr>
              <w:t xml:space="preserve">รายงาน </w:t>
            </w:r>
            <w:r w:rsidRPr="00BE69F2">
              <w:rPr>
                <w:spacing w:val="-4"/>
              </w:rPr>
              <w:t xml:space="preserve">Collateral Type Code </w:t>
            </w:r>
            <w:r w:rsidRPr="00BE69F2">
              <w:rPr>
                <w:spacing w:val="-4"/>
                <w:cs/>
              </w:rPr>
              <w:t xml:space="preserve">เป็นรายการภายใต้ </w:t>
            </w:r>
            <w:r w:rsidRPr="00BE69F2">
              <w:rPr>
                <w:spacing w:val="-4"/>
              </w:rPr>
              <w:t>2001200022</w:t>
            </w:r>
            <w:r w:rsidRPr="00BE69F2">
              <w:rPr>
                <w:spacing w:val="-4"/>
                <w:cs/>
              </w:rPr>
              <w:t xml:space="preserve"> ใบฝาก หรือบัญชีเงินฝาก</w:t>
            </w:r>
          </w:p>
          <w:p w14:paraId="1615092D" w14:textId="77777777" w:rsidR="007C28CB" w:rsidRPr="00BE69F2" w:rsidRDefault="007C28CB" w:rsidP="009A6773">
            <w:pPr>
              <w:pStyle w:val="ListParagraph"/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3.6 Collateral Valuation Group </w:t>
            </w:r>
            <w:r w:rsidRPr="00BE69F2">
              <w:rPr>
                <w:cs/>
              </w:rPr>
              <w:t>รายงานความสัมพันธ์ระหว่าง</w:t>
            </w:r>
            <w:r w:rsidRPr="00BE69F2">
              <w:rPr>
                <w:caps/>
                <w:cs/>
              </w:rPr>
              <w:t>เลขที่อ้างอิง</w:t>
            </w:r>
            <w:r w:rsidRPr="00BE69F2">
              <w:rPr>
                <w:cs/>
              </w:rPr>
              <w:t>การประเมินราคาและ</w:t>
            </w:r>
            <w:r w:rsidRPr="00BE69F2">
              <w:rPr>
                <w:caps/>
                <w:cs/>
              </w:rPr>
              <w:t>เลขที่อ้างอิง</w:t>
            </w:r>
            <w:r w:rsidRPr="00BE69F2">
              <w:rPr>
                <w:cs/>
              </w:rPr>
              <w:t>หลักประกัน</w:t>
            </w:r>
            <w:r w:rsidRPr="00BE69F2">
              <w:t xml:space="preserve"> </w:t>
            </w:r>
            <w:r w:rsidRPr="00BE69F2">
              <w:rPr>
                <w:cs/>
              </w:rPr>
              <w:t>(ใบฝากเงินประจำ)</w:t>
            </w:r>
          </w:p>
          <w:p w14:paraId="400DCBA7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3.7 Valuation </w:t>
            </w:r>
            <w:r w:rsidRPr="00BE69F2">
              <w:rPr>
                <w:cs/>
              </w:rPr>
              <w:t xml:space="preserve">รายงาน </w:t>
            </w:r>
            <w:r w:rsidRPr="00BE69F2">
              <w:t xml:space="preserve">Valuation Price in Baht = </w:t>
            </w:r>
            <w:r w:rsidRPr="00BE69F2">
              <w:rPr>
                <w:cs/>
              </w:rPr>
              <w:t>จำนวนเงินในใบฝากเงินประจำ</w:t>
            </w:r>
          </w:p>
          <w:p w14:paraId="6C4AAA5F" w14:textId="77777777" w:rsidR="007C28CB" w:rsidRPr="00BE69F2" w:rsidRDefault="007C28CB" w:rsidP="009A6773">
            <w:p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3.9 Pledge Valuation Group </w:t>
            </w:r>
            <w:r w:rsidRPr="00BE69F2">
              <w:rPr>
                <w:cs/>
              </w:rPr>
              <w:t>รายงาน</w:t>
            </w:r>
            <w:r w:rsidRPr="00BE69F2">
              <w:rPr>
                <w:shd w:val="clear" w:color="auto" w:fill="FFFFFF"/>
                <w:cs/>
              </w:rPr>
              <w:t>การ</w:t>
            </w:r>
            <w:r w:rsidRPr="00BE69F2">
              <w:rPr>
                <w:cs/>
              </w:rPr>
              <w:t>จัดกลุ่มการประเมินมูลค่าหลักประกันที่มาค้ำประกัน</w:t>
            </w:r>
            <w:r w:rsidRPr="00BE69F2">
              <w:t xml:space="preserve"> </w:t>
            </w:r>
            <w:r w:rsidRPr="00BE69F2">
              <w:rPr>
                <w:cs/>
              </w:rPr>
              <w:t>(ใบฝากเงินประจำ)</w:t>
            </w:r>
          </w:p>
        </w:tc>
      </w:tr>
    </w:tbl>
    <w:p w14:paraId="760EBE2A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D2F0DBC" w14:textId="77777777" w:rsidTr="00C34D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EA2366A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00E3C6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การรายงานข้อมูลในแต่ละ </w:t>
            </w:r>
            <w:r w:rsidRPr="00BE69F2">
              <w:t xml:space="preserve">Data Element Collateral Id, Valuation Group Id, Pledge Valuation Id and Pledge or Endorsement Id </w:t>
            </w:r>
            <w:r w:rsidRPr="00BE69F2">
              <w:rPr>
                <w:cs/>
              </w:rPr>
              <w:t>สามารถใช้ค่าเดียวกัน ในการรายงานได้หรือไม่</w:t>
            </w:r>
          </w:p>
        </w:tc>
      </w:tr>
      <w:tr w:rsidR="00BE69F2" w:rsidRPr="00BE69F2" w14:paraId="509D2CC5" w14:textId="77777777" w:rsidTr="00C34D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12EBD7C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A11</w:t>
            </w:r>
          </w:p>
        </w:tc>
        <w:tc>
          <w:tcPr>
            <w:tcW w:w="9639" w:type="dxa"/>
          </w:tcPr>
          <w:p w14:paraId="2928363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สามารถรายงานเป็นค่าเดียวกันได้ หากข้อมูลหลักประกันที่ สง. มีทั้งหมด มีความสัมพันธ์เป็น </w:t>
            </w:r>
            <w:r w:rsidRPr="00BE69F2">
              <w:t>1</w:t>
            </w:r>
            <w:r w:rsidRPr="00BE69F2">
              <w:rPr>
                <w:cs/>
              </w:rPr>
              <w:t xml:space="preserve"> ต่อ </w:t>
            </w:r>
            <w:r w:rsidRPr="00BE69F2">
              <w:t>1</w:t>
            </w:r>
            <w:r w:rsidRPr="00BE69F2">
              <w:rPr>
                <w:cs/>
              </w:rPr>
              <w:t xml:space="preserve"> เสมอ เช่น วงเงินนี้มีหลักประกัน </w:t>
            </w:r>
            <w:r w:rsidRPr="00BE69F2">
              <w:t>1</w:t>
            </w:r>
            <w:r w:rsidRPr="00BE69F2">
              <w:rPr>
                <w:cs/>
              </w:rPr>
              <w:t xml:space="preserve"> ชิ้นเสมอ รวมถึงมีการประเมินและมีกลุ่มเลขที่อ้างอิงการค้ำประกันเป็นเลขเดียวเสมอ </w:t>
            </w:r>
          </w:p>
          <w:p w14:paraId="06B55CC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76B46AD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แต่หากข้อมูลเกี่ยวกับหลักประกันของ สง. ไม่ได้เป็น </w:t>
            </w:r>
            <w:r w:rsidRPr="00BE69F2">
              <w:t>1</w:t>
            </w:r>
            <w:r w:rsidRPr="00BE69F2">
              <w:rPr>
                <w:cs/>
              </w:rPr>
              <w:t xml:space="preserve"> ต่อ </w:t>
            </w:r>
            <w:r w:rsidRPr="00BE69F2">
              <w:t>1</w:t>
            </w:r>
            <w:r w:rsidRPr="00BE69F2">
              <w:rPr>
                <w:cs/>
              </w:rPr>
              <w:t xml:space="preserve"> จะต้องทำการสร้างเลขที่อ้างอิงของแต่ละ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ให้แตกต่างกัน เช่น วงเงินนี้มี </w:t>
            </w:r>
            <w:r w:rsidRPr="00BE69F2">
              <w:t>2</w:t>
            </w:r>
            <w:r w:rsidRPr="00BE69F2">
              <w:rPr>
                <w:cs/>
              </w:rPr>
              <w:t xml:space="preserve"> หลักประกัน ที่ประเมินราคาพร้อมกัน </w:t>
            </w:r>
          </w:p>
          <w:p w14:paraId="0272ED29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หลักประกันชิ้นที่ 1 = </w:t>
            </w:r>
            <w:r w:rsidRPr="00BE69F2">
              <w:t>Collateral Id = COL</w:t>
            </w:r>
            <w:r w:rsidRPr="00BE69F2">
              <w:rPr>
                <w:cs/>
              </w:rPr>
              <w:t>001</w:t>
            </w:r>
          </w:p>
          <w:p w14:paraId="0E00DC8B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หลักประกันชิ้นที่ 2 = </w:t>
            </w:r>
            <w:r w:rsidRPr="00BE69F2">
              <w:t>Collateral Id = COL</w:t>
            </w:r>
            <w:r w:rsidRPr="00BE69F2">
              <w:rPr>
                <w:cs/>
              </w:rPr>
              <w:t>002</w:t>
            </w:r>
          </w:p>
          <w:p w14:paraId="52197F23" w14:textId="77777777" w:rsidR="007C28CB" w:rsidRPr="00BE69F2" w:rsidRDefault="007C28CB" w:rsidP="009A6773">
            <w:pPr>
              <w:pStyle w:val="ListParagraph"/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72F4CD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ธปท. ขอยกตัวอย่างการรายงานใน </w:t>
            </w:r>
            <w:r w:rsidRPr="00BE69F2">
              <w:t xml:space="preserve">Data Entity 3.6 Collateral Valuation Group </w:t>
            </w:r>
            <w:r w:rsidRPr="00BE69F2">
              <w:rPr>
                <w:cs/>
              </w:rPr>
              <w:t xml:space="preserve">ถ้า สง. ใช้ทุกค่าเป็น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เดียวกัน โดยใช้ </w:t>
            </w:r>
            <w:r w:rsidRPr="00BE69F2">
              <w:t xml:space="preserve">Valuation Group Id </w:t>
            </w:r>
            <w:r w:rsidRPr="00BE69F2">
              <w:rPr>
                <w:cs/>
              </w:rPr>
              <w:t xml:space="preserve">เดียวกันกับ </w:t>
            </w:r>
            <w:r w:rsidRPr="00BE69F2">
              <w:t>Collateral Id</w:t>
            </w:r>
            <w:r w:rsidRPr="00BE69F2">
              <w:rPr>
                <w:cs/>
              </w:rPr>
              <w:t xml:space="preserve"> จะรายงานตามด้านล่าง </w:t>
            </w:r>
          </w:p>
          <w:p w14:paraId="2CA48A63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Valuation Group Id = COL</w:t>
            </w:r>
            <w:r w:rsidRPr="00BE69F2">
              <w:rPr>
                <w:cs/>
              </w:rPr>
              <w:t xml:space="preserve">001 / </w:t>
            </w:r>
            <w:r w:rsidRPr="00BE69F2">
              <w:t>Collateral Id = COL</w:t>
            </w:r>
            <w:r w:rsidRPr="00BE69F2">
              <w:rPr>
                <w:cs/>
              </w:rPr>
              <w:t>001</w:t>
            </w:r>
          </w:p>
          <w:p w14:paraId="3F5DB21C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Valuation Group Id = COL</w:t>
            </w:r>
            <w:r w:rsidRPr="00BE69F2">
              <w:rPr>
                <w:cs/>
              </w:rPr>
              <w:t xml:space="preserve">002 / </w:t>
            </w:r>
            <w:r w:rsidRPr="00BE69F2">
              <w:t>Collateral Id = COL</w:t>
            </w:r>
            <w:r w:rsidRPr="00BE69F2">
              <w:rPr>
                <w:cs/>
              </w:rPr>
              <w:t>002</w:t>
            </w:r>
          </w:p>
          <w:p w14:paraId="0886B437" w14:textId="77777777" w:rsidR="007C28CB" w:rsidRPr="00DB3CC6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6"/>
              </w:rPr>
            </w:pPr>
            <w:r w:rsidRPr="00DB3CC6">
              <w:rPr>
                <w:spacing w:val="-6"/>
                <w:cs/>
              </w:rPr>
              <w:t xml:space="preserve">ซึ่งจะผิดความหมายเพราะกลายเป็นว่า </w:t>
            </w:r>
            <w:r w:rsidRPr="00DB3CC6">
              <w:rPr>
                <w:spacing w:val="-6"/>
              </w:rPr>
              <w:t>2</w:t>
            </w:r>
            <w:r w:rsidRPr="00DB3CC6">
              <w:rPr>
                <w:spacing w:val="-6"/>
                <w:cs/>
              </w:rPr>
              <w:t xml:space="preserve"> หลักประกันประเมินแยกกัน ทั้งที่ความเป็นจริง ทั้ง </w:t>
            </w:r>
            <w:r w:rsidRPr="00DB3CC6">
              <w:rPr>
                <w:spacing w:val="-6"/>
              </w:rPr>
              <w:t>2</w:t>
            </w:r>
            <w:r w:rsidRPr="00DB3CC6">
              <w:rPr>
                <w:spacing w:val="-6"/>
                <w:cs/>
              </w:rPr>
              <w:t xml:space="preserve"> หลักประกันถูกประเมินร่วมกัน</w:t>
            </w:r>
            <w:r w:rsidRPr="00DB3CC6">
              <w:rPr>
                <w:spacing w:val="-6"/>
              </w:rPr>
              <w:t xml:space="preserve"> </w:t>
            </w:r>
          </w:p>
          <w:p w14:paraId="32BC65D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009CBED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วิธีรายงานตามความหมายที่ถูกต้องควรรายงาน ดังนี้ </w:t>
            </w:r>
          </w:p>
          <w:p w14:paraId="18529CCC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Valuation Group Id = COL</w:t>
            </w:r>
            <w:r w:rsidRPr="00BE69F2">
              <w:rPr>
                <w:cs/>
              </w:rPr>
              <w:t xml:space="preserve">001 / </w:t>
            </w:r>
            <w:r w:rsidRPr="00BE69F2">
              <w:t>Collateral Id = COL</w:t>
            </w:r>
            <w:r w:rsidRPr="00BE69F2">
              <w:rPr>
                <w:cs/>
              </w:rPr>
              <w:t>001</w:t>
            </w:r>
          </w:p>
          <w:p w14:paraId="3455EB4B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Valuation Group Id = COL</w:t>
            </w:r>
            <w:r w:rsidRPr="00BE69F2">
              <w:rPr>
                <w:cs/>
              </w:rPr>
              <w:t xml:space="preserve">001 / </w:t>
            </w:r>
            <w:r w:rsidRPr="00BE69F2">
              <w:t>Collateral Id = COL</w:t>
            </w:r>
            <w:r w:rsidRPr="00BE69F2">
              <w:rPr>
                <w:cs/>
              </w:rPr>
              <w:t>002</w:t>
            </w:r>
          </w:p>
          <w:p w14:paraId="5F306F87" w14:textId="77777777" w:rsidR="007C28CB" w:rsidRPr="00BE69F2" w:rsidRDefault="007C28CB" w:rsidP="009A6773">
            <w:pPr>
              <w:pStyle w:val="ListParagraph"/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03376F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</w:t>
            </w:r>
            <w:r w:rsidRPr="00BE69F2">
              <w:rPr>
                <w:cs/>
              </w:rPr>
              <w:t>5.4</w:t>
            </w:r>
            <w:r w:rsidRPr="00BE69F2">
              <w:t xml:space="preserve"> Collateral Pledge </w:t>
            </w:r>
            <w:r w:rsidRPr="00BE69F2">
              <w:rPr>
                <w:cs/>
              </w:rPr>
              <w:t xml:space="preserve">หากหลักประกันไม่ได้นำมา </w:t>
            </w:r>
            <w:r w:rsidRPr="00BE69F2">
              <w:t xml:space="preserve">pledge </w:t>
            </w:r>
            <w:r w:rsidRPr="00BE69F2">
              <w:rPr>
                <w:cs/>
              </w:rPr>
              <w:t xml:space="preserve">แบบ  </w:t>
            </w:r>
            <w:r w:rsidRPr="00BE69F2">
              <w:t>1</w:t>
            </w:r>
            <w:r w:rsidRPr="00BE69F2">
              <w:rPr>
                <w:cs/>
              </w:rPr>
              <w:t xml:space="preserve"> ต่อ </w:t>
            </w:r>
            <w:r w:rsidRPr="00BE69F2">
              <w:t>1</w:t>
            </w:r>
            <w:r w:rsidRPr="00BE69F2">
              <w:rPr>
                <w:cs/>
              </w:rPr>
              <w:t xml:space="preserve"> จะทำให้แปลความหมายผิดได้ เช่น มีการจัดกลุ่มการประเมินราคา </w:t>
            </w:r>
            <w:r w:rsidRPr="00BE69F2">
              <w:t>2</w:t>
            </w:r>
            <w:r w:rsidRPr="00BE69F2">
              <w:rPr>
                <w:cs/>
              </w:rPr>
              <w:t xml:space="preserve"> กลุ่มให้อยู่บนการจดจำนองเดียวกัน ก็จะรายงานตามตัวอย่างด้านล่าง ซึ่งจะผิดความหมาย</w:t>
            </w:r>
          </w:p>
          <w:p w14:paraId="316850C1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Pledge or Endorsement Id = COL</w:t>
            </w:r>
            <w:r w:rsidRPr="00BE69F2">
              <w:rPr>
                <w:cs/>
              </w:rPr>
              <w:t xml:space="preserve">001 / </w:t>
            </w:r>
            <w:r w:rsidRPr="00BE69F2">
              <w:t>Pledge Valuation Id = COL</w:t>
            </w:r>
            <w:r w:rsidRPr="00BE69F2">
              <w:rPr>
                <w:cs/>
              </w:rPr>
              <w:t>001</w:t>
            </w:r>
          </w:p>
          <w:p w14:paraId="09EEC03A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Pledge or Endorsement Id = COL</w:t>
            </w:r>
            <w:r w:rsidRPr="00BE69F2">
              <w:rPr>
                <w:cs/>
              </w:rPr>
              <w:t xml:space="preserve">002 / </w:t>
            </w:r>
            <w:r w:rsidRPr="00BE69F2">
              <w:t>Pledge Valuation Id = COL</w:t>
            </w:r>
            <w:r w:rsidRPr="00BE69F2">
              <w:rPr>
                <w:cs/>
              </w:rPr>
              <w:t>002</w:t>
            </w:r>
          </w:p>
          <w:p w14:paraId="275128D2" w14:textId="77777777" w:rsidR="007C28CB" w:rsidRPr="00BE69F2" w:rsidRDefault="007C28CB" w:rsidP="009A6773">
            <w:pPr>
              <w:pStyle w:val="ListParagraph"/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F97B92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วิธีรายงานตามความหมายที่ถูกต้องควรรายงานเป็น</w:t>
            </w:r>
          </w:p>
          <w:p w14:paraId="2AA72E91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Pledge or Endorsement Id = COL</w:t>
            </w:r>
            <w:r w:rsidRPr="00BE69F2">
              <w:rPr>
                <w:cs/>
              </w:rPr>
              <w:t xml:space="preserve">001 / </w:t>
            </w:r>
            <w:r w:rsidRPr="00BE69F2">
              <w:t>Pledge Valuation Id = COL</w:t>
            </w:r>
            <w:r w:rsidRPr="00BE69F2">
              <w:rPr>
                <w:cs/>
              </w:rPr>
              <w:t>001</w:t>
            </w:r>
          </w:p>
          <w:p w14:paraId="6AB22E0A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Pledge or Endorsement Id = COL</w:t>
            </w:r>
            <w:r w:rsidRPr="00BE69F2">
              <w:rPr>
                <w:cs/>
              </w:rPr>
              <w:t xml:space="preserve">001 / </w:t>
            </w:r>
            <w:r w:rsidRPr="00BE69F2">
              <w:t>Pledge Valuation Id = COL</w:t>
            </w:r>
            <w:r w:rsidRPr="00BE69F2">
              <w:rPr>
                <w:cs/>
              </w:rPr>
              <w:t>002</w:t>
            </w:r>
          </w:p>
        </w:tc>
      </w:tr>
    </w:tbl>
    <w:p w14:paraId="38CB5410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DC2FF7" w:rsidRPr="00DC2FF7" w14:paraId="3517BB93" w14:textId="77777777" w:rsidTr="00CD32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A43DC9D" w14:textId="2ADABEEB" w:rsidR="0093481C" w:rsidRPr="00DC2FF7" w:rsidRDefault="0093481C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DC2FF7">
              <w:t>Q12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7329CF" w14:textId="24C92ACC" w:rsidR="0089063B" w:rsidRPr="00DC2FF7" w:rsidRDefault="008906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DC2FF7">
              <w:rPr>
                <w:cs/>
              </w:rPr>
              <w:t>หลักประกันที่มีการรื้อถอนออกไป (</w:t>
            </w:r>
            <w:r w:rsidRPr="00DC2FF7">
              <w:t xml:space="preserve">Inactive) </w:t>
            </w:r>
            <w:r w:rsidRPr="00DC2FF7">
              <w:rPr>
                <w:cs/>
              </w:rPr>
              <w:t>สามารถรายงานด้วยสถานะ ไถ่ถอนได้หรือไม่</w:t>
            </w:r>
          </w:p>
        </w:tc>
      </w:tr>
      <w:tr w:rsidR="00DC2FF7" w:rsidRPr="00DC2FF7" w14:paraId="077703EB" w14:textId="77777777" w:rsidTr="00CD32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A83B3EB" w14:textId="7EEEDFA5" w:rsidR="0093481C" w:rsidRPr="00DC2FF7" w:rsidRDefault="0093481C">
            <w:pPr>
              <w:jc w:val="center"/>
              <w:rPr>
                <w:b w:val="0"/>
                <w:bCs w:val="0"/>
              </w:rPr>
            </w:pPr>
            <w:r w:rsidRPr="00DC2FF7">
              <w:t>A12</w:t>
            </w:r>
          </w:p>
        </w:tc>
        <w:tc>
          <w:tcPr>
            <w:tcW w:w="9639" w:type="dxa"/>
          </w:tcPr>
          <w:p w14:paraId="44064596" w14:textId="77777777" w:rsidR="00127CC8" w:rsidRPr="00DC2FF7" w:rsidRDefault="00127CC8" w:rsidP="00127CC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C2FF7">
              <w:rPr>
                <w:rFonts w:hint="cs"/>
                <w:cs/>
              </w:rPr>
              <w:t>ได้ หาก สง. เก็บสถานะ</w:t>
            </w:r>
            <w:r w:rsidRPr="00DC2FF7">
              <w:t xml:space="preserve"> Inactive</w:t>
            </w:r>
            <w:r w:rsidRPr="00DC2FF7">
              <w:rPr>
                <w:rFonts w:hint="cs"/>
                <w:cs/>
              </w:rPr>
              <w:t xml:space="preserve"> กรณีการรื้อถอน เสมือนการไถ่ถอน ให้รายงานในสถานะไถ่ถอนตามที่ สง. จัดเก็บ ทั้งนี้</w:t>
            </w:r>
          </w:p>
          <w:p w14:paraId="27767BC5" w14:textId="3FA86ABA" w:rsidR="0093481C" w:rsidRPr="00DC2FF7" w:rsidRDefault="00127CC8" w:rsidP="00127CC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C2FF7">
              <w:rPr>
                <w:rFonts w:hint="cs"/>
                <w:cs/>
              </w:rPr>
              <w:t xml:space="preserve">หาก สง. มีการเก็บสถานะ </w:t>
            </w:r>
            <w:r w:rsidRPr="00DC2FF7">
              <w:t xml:space="preserve">Inactive </w:t>
            </w:r>
            <w:r w:rsidRPr="00DC2FF7">
              <w:rPr>
                <w:rFonts w:hint="cs"/>
                <w:cs/>
              </w:rPr>
              <w:t>ในกรณีอื่นที่มิใช่การรื้อถอนออกไป ขอให้หารือ ธปท. เป็นรายกรณี</w:t>
            </w:r>
          </w:p>
        </w:tc>
      </w:tr>
    </w:tbl>
    <w:p w14:paraId="24083CB2" w14:textId="77777777" w:rsidR="00076642" w:rsidRDefault="00076642" w:rsidP="00076642">
      <w:pPr>
        <w:rPr>
          <w:cs/>
        </w:rPr>
      </w:pPr>
      <w:bookmarkStart w:id="142" w:name="_Toc69663320"/>
      <w:bookmarkStart w:id="143" w:name="_Toc116162467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41534A" w:rsidRPr="0041534A" w14:paraId="0F0D55A8" w14:textId="77777777" w:rsidTr="00501E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8243EAF" w14:textId="43088A01" w:rsidR="00AE5A45" w:rsidRPr="0041534A" w:rsidRDefault="00AE5A45" w:rsidP="00501E57">
            <w:pPr>
              <w:jc w:val="center"/>
              <w:rPr>
                <w:b w:val="0"/>
                <w:bCs w:val="0"/>
                <w:caps/>
              </w:rPr>
            </w:pPr>
            <w:r w:rsidRPr="0041534A">
              <w:t>Q13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185A4BA" w14:textId="77777777" w:rsidR="00AE5A45" w:rsidRPr="0041534A" w:rsidRDefault="00AE5A45" w:rsidP="00501E5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1534A">
              <w:rPr>
                <w:cs/>
              </w:rPr>
              <w:t xml:space="preserve">การรายงานข้อมูลสินเชื่อจำนำทะเบียนรถ ข้อมูลหลักประกันและการค้ำประกัน ธนาคารต้องนำส่งข้อมูล </w:t>
            </w:r>
            <w:r w:rsidRPr="0041534A">
              <w:t xml:space="preserve">Data Entity </w:t>
            </w:r>
            <w:r w:rsidRPr="0041534A">
              <w:rPr>
                <w:cs/>
              </w:rPr>
              <w:t>ใดบ้าง</w:t>
            </w:r>
          </w:p>
        </w:tc>
      </w:tr>
      <w:tr w:rsidR="0041534A" w:rsidRPr="0041534A" w14:paraId="35125404" w14:textId="77777777" w:rsidTr="00501E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0D9BB898" w14:textId="39A32F17" w:rsidR="00AE5A45" w:rsidRPr="0041534A" w:rsidRDefault="00AE5A45" w:rsidP="00501E57">
            <w:pPr>
              <w:jc w:val="center"/>
            </w:pPr>
            <w:r w:rsidRPr="0041534A">
              <w:t>A13</w:t>
            </w:r>
          </w:p>
        </w:tc>
        <w:tc>
          <w:tcPr>
            <w:tcW w:w="0" w:type="dxa"/>
          </w:tcPr>
          <w:p w14:paraId="2A05594A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rPr>
                <w:cs/>
              </w:rPr>
              <w:t xml:space="preserve">การนำส่งข้อมูลหลักประกันสินเชื่อจำนำทะเบียนรถ มี </w:t>
            </w:r>
            <w:r w:rsidRPr="0041534A">
              <w:t xml:space="preserve">data entity </w:t>
            </w:r>
            <w:r w:rsidRPr="0041534A">
              <w:rPr>
                <w:cs/>
              </w:rPr>
              <w:t>ที่เกี่ยวข้องกับการรายงานข้อมูล ดังนี้</w:t>
            </w:r>
          </w:p>
          <w:p w14:paraId="2A3F3CF5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1.1 Credit Account (DER_CAC) </w:t>
            </w:r>
            <w:r w:rsidRPr="0041534A">
              <w:rPr>
                <w:cs/>
              </w:rPr>
              <w:t xml:space="preserve">รายงาน </w:t>
            </w:r>
            <w:r w:rsidRPr="0041534A">
              <w:t>loan and contingent type = 2003200023 (</w:t>
            </w:r>
            <w:r w:rsidRPr="0041534A">
              <w:rPr>
                <w:cs/>
              </w:rPr>
              <w:t>สินเชื่ออเนกประสงค์ที่มีทะเบียนรถเป็นหลักประกัน)</w:t>
            </w:r>
            <w:r w:rsidRPr="0041534A">
              <w:t xml:space="preserve">  </w:t>
            </w:r>
          </w:p>
          <w:p w14:paraId="57124B02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1.2 Credit Account Detail (DER_CACD) </w:t>
            </w:r>
            <w:r w:rsidRPr="0041534A">
              <w:rPr>
                <w:cs/>
              </w:rPr>
              <w:t xml:space="preserve">รายงาน </w:t>
            </w:r>
            <w:r w:rsidRPr="0041534A">
              <w:t>Product Loan Type Under Regulate = 2003900005 (</w:t>
            </w:r>
            <w:r w:rsidRPr="0041534A">
              <w:rPr>
                <w:cs/>
              </w:rPr>
              <w:t>สินเชื่อที่มีทะเบียนรถเป็นประกัน)</w:t>
            </w:r>
          </w:p>
          <w:p w14:paraId="73D47AEB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5.1 Credit Line (DER_CL) </w:t>
            </w:r>
            <w:r w:rsidRPr="0041534A">
              <w:rPr>
                <w:cs/>
              </w:rPr>
              <w:t>รายงานข้อมูลวงเงินสินเชื่อจำนำทะเบียนรถ (เพื่อใช้วงเงินเชื่อมโยงไปที่ข้อมูลหลักประกัน)</w:t>
            </w:r>
          </w:p>
          <w:p w14:paraId="397C787E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          5.2 Credit Line Loan Type (DER_CLLT) </w:t>
            </w:r>
            <w:r w:rsidRPr="0041534A">
              <w:rPr>
                <w:cs/>
              </w:rPr>
              <w:t>ระบุประเภทสินเชื่อ</w:t>
            </w:r>
            <w:r w:rsidRPr="0041534A">
              <w:rPr>
                <w:rFonts w:hint="cs"/>
                <w:cs/>
              </w:rPr>
              <w:t xml:space="preserve"> </w:t>
            </w:r>
            <w:r w:rsidRPr="0041534A">
              <w:t>loan and contingent type = 2003200023 (</w:t>
            </w:r>
            <w:r w:rsidRPr="0041534A">
              <w:rPr>
                <w:cs/>
              </w:rPr>
              <w:t>สินเชื่ออเนกประสงค์ที่มีทะเบียนรถเป็นหลักประกัน)</w:t>
            </w:r>
          </w:p>
          <w:p w14:paraId="77273BA2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5.3 Credit Line Protection (DER_CLP) </w:t>
            </w:r>
            <w:r w:rsidRPr="0041534A">
              <w:rPr>
                <w:cs/>
              </w:rPr>
              <w:t>รายงานข้อมูลความสัมพันธ์ระหว่างวงเงินและการค้ำประกันหรือรับรอง</w:t>
            </w:r>
          </w:p>
          <w:p w14:paraId="5C9CC106" w14:textId="1A4FF4C3" w:rsidR="00F329FF" w:rsidRPr="0041534A" w:rsidRDefault="003F2623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41534A">
              <w:t xml:space="preserve">          4.10 </w:t>
            </w:r>
            <w:r w:rsidR="00CD7F5B" w:rsidRPr="0041534A">
              <w:t>Mortgagor x Pledger (DER_MXP)</w:t>
            </w:r>
            <w:r w:rsidR="00D8217D" w:rsidRPr="0041534A">
              <w:t xml:space="preserve"> </w:t>
            </w:r>
            <w:r w:rsidR="00D8217D" w:rsidRPr="0041534A">
              <w:rPr>
                <w:cs/>
              </w:rPr>
              <w:t>ข้อมูลผู้ถือครองกรรมสิทธิ์</w:t>
            </w:r>
            <w:r w:rsidR="003B5394" w:rsidRPr="0041534A">
              <w:rPr>
                <w:rFonts w:hint="cs"/>
                <w:cs/>
              </w:rPr>
              <w:t>รถ</w:t>
            </w:r>
            <w:r w:rsidR="00D8217D" w:rsidRPr="0041534A">
              <w:rPr>
                <w:rFonts w:hint="cs"/>
                <w:cs/>
              </w:rPr>
              <w:t>ที่เป็น</w:t>
            </w:r>
            <w:r w:rsidR="00D8217D" w:rsidRPr="0041534A">
              <w:rPr>
                <w:cs/>
              </w:rPr>
              <w:t>ประกัน</w:t>
            </w:r>
            <w:r w:rsidR="00D33B17" w:rsidRPr="0041534A">
              <w:t xml:space="preserve"> </w:t>
            </w:r>
            <w:r w:rsidR="00BC6622" w:rsidRPr="0041534A">
              <w:rPr>
                <w:rFonts w:hint="cs"/>
                <w:cs/>
              </w:rPr>
              <w:t>(</w:t>
            </w:r>
            <w:r w:rsidR="00F71EF7" w:rsidRPr="0041534A">
              <w:rPr>
                <w:rFonts w:hint="cs"/>
                <w:cs/>
              </w:rPr>
              <w:t>นำส่ง</w:t>
            </w:r>
            <w:r w:rsidR="00BC6622" w:rsidRPr="0041534A">
              <w:rPr>
                <w:rFonts w:hint="cs"/>
                <w:cs/>
              </w:rPr>
              <w:t xml:space="preserve">งวด </w:t>
            </w:r>
            <w:r w:rsidR="00BC5BC3" w:rsidRPr="0041534A">
              <w:rPr>
                <w:rFonts w:hint="cs"/>
                <w:cs/>
              </w:rPr>
              <w:t>ก.ค. 2570)</w:t>
            </w:r>
          </w:p>
          <w:p w14:paraId="3727A918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5C623DAF" w14:textId="77777777" w:rsidR="005356A4" w:rsidRPr="0041534A" w:rsidRDefault="005356A4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078EBF49" w14:textId="11363086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41534A">
              <w:t xml:space="preserve">          </w:t>
            </w:r>
            <w:r w:rsidRPr="0041534A">
              <w:rPr>
                <w:b/>
                <w:bCs/>
                <w:cs/>
              </w:rPr>
              <w:t>รายงานข้อมูลรถที่เป็นประกัน ดังนี้</w:t>
            </w:r>
          </w:p>
          <w:p w14:paraId="0A4D0487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5.4 Collateral Pledge (DER_COLP) </w:t>
            </w:r>
            <w:r w:rsidRPr="0041534A">
              <w:rPr>
                <w:cs/>
              </w:rPr>
              <w:t>รายงานข้อมูลการนำหลักประกันมาค้ำประกันหรือรับรองวงเงิน</w:t>
            </w:r>
          </w:p>
          <w:p w14:paraId="47B35A93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3.9 Pledge Valuation Group (DER_PVG)5.3 Credit Line Protection (DER_CLP) </w:t>
            </w:r>
            <w:r w:rsidRPr="0041534A">
              <w:rPr>
                <w:cs/>
              </w:rPr>
              <w:t>รายงานข้อมูลการจัดกลุ่มการประเมินมูลค่าหลักประกันที่มาค้ำประกัน</w:t>
            </w:r>
          </w:p>
          <w:p w14:paraId="46A6A7B2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3.7 Valuation (DER_VAL) </w:t>
            </w:r>
            <w:r w:rsidRPr="0041534A">
              <w:rPr>
                <w:cs/>
              </w:rPr>
              <w:t>รายงานข้อมูลการประเมินราคาหลักประกันหรือ มูลค่าของหลักประกัน</w:t>
            </w:r>
          </w:p>
          <w:p w14:paraId="027C3FE5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3.6 Collateral Valuation Group (DER_CVG) </w:t>
            </w:r>
            <w:r w:rsidRPr="0041534A">
              <w:rPr>
                <w:cs/>
              </w:rPr>
              <w:t>รายงานข้อมูลความสัมพันธ์ระหว่างเลขที่อ้างอิงการประเมินราคาและเลขที่อ้างอิงหลักประกัน</w:t>
            </w:r>
          </w:p>
          <w:p w14:paraId="73ABDAB4" w14:textId="02BF67BC" w:rsidR="00AE5A45" w:rsidRPr="0041534A" w:rsidRDefault="00AE5A45" w:rsidP="004A559B">
            <w:pPr>
              <w:pStyle w:val="ListParagraph"/>
              <w:numPr>
                <w:ilvl w:val="1"/>
                <w:numId w:val="16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Collateral (DER_COL) </w:t>
            </w:r>
            <w:r w:rsidRPr="0041534A">
              <w:rPr>
                <w:cs/>
              </w:rPr>
              <w:t xml:space="preserve">รายงาน </w:t>
            </w:r>
            <w:r w:rsidRPr="0041534A">
              <w:t xml:space="preserve">collateral type </w:t>
            </w:r>
            <w:r w:rsidRPr="0041534A">
              <w:rPr>
                <w:cs/>
              </w:rPr>
              <w:t xml:space="preserve">ภายใต้ </w:t>
            </w:r>
            <w:r w:rsidRPr="0041534A">
              <w:t>2001200040</w:t>
            </w:r>
            <w:r w:rsidRPr="0041534A">
              <w:rPr>
                <w:cs/>
              </w:rPr>
              <w:t xml:space="preserve"> ยานพาหนะหรือทะเบียนยานพาหนะ</w:t>
            </w:r>
          </w:p>
          <w:p w14:paraId="31C671BE" w14:textId="0EE85102" w:rsidR="00954087" w:rsidRPr="0041534A" w:rsidRDefault="009D79DD" w:rsidP="004A559B">
            <w:pPr>
              <w:pStyle w:val="ListParagraph"/>
              <w:numPr>
                <w:ilvl w:val="1"/>
                <w:numId w:val="16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>Collateral x Id (DER_COLID)</w:t>
            </w:r>
            <w:r w:rsidR="00304567" w:rsidRPr="0041534A">
              <w:t xml:space="preserve"> </w:t>
            </w:r>
            <w:r w:rsidR="00304567" w:rsidRPr="0041534A">
              <w:rPr>
                <w:rFonts w:hint="cs"/>
                <w:cs/>
              </w:rPr>
              <w:t>รายงาน</w:t>
            </w:r>
            <w:r w:rsidR="0093705C" w:rsidRPr="0041534A">
              <w:rPr>
                <w:cs/>
              </w:rPr>
              <w:t>เลขตัวรถ (</w:t>
            </w:r>
            <w:r w:rsidR="0093705C" w:rsidRPr="0041534A">
              <w:t>Vehicle Identification Number)</w:t>
            </w:r>
            <w:r w:rsidR="0093705C" w:rsidRPr="0041534A">
              <w:rPr>
                <w:rFonts w:hint="cs"/>
                <w:cs/>
              </w:rPr>
              <w:t xml:space="preserve"> </w:t>
            </w:r>
            <w:r w:rsidR="00CC7F3D" w:rsidRPr="0041534A">
              <w:rPr>
                <w:rFonts w:hint="cs"/>
                <w:cs/>
              </w:rPr>
              <w:t xml:space="preserve">ถ้า สง. </w:t>
            </w:r>
            <w:r w:rsidR="00F12CBE" w:rsidRPr="0041534A">
              <w:rPr>
                <w:rFonts w:hint="cs"/>
                <w:cs/>
              </w:rPr>
              <w:t>มี</w:t>
            </w:r>
            <w:r w:rsidR="008B3384" w:rsidRPr="0041534A">
              <w:rPr>
                <w:rFonts w:hint="cs"/>
                <w:cs/>
              </w:rPr>
              <w:t>ข้อมูลใน</w:t>
            </w:r>
            <w:r w:rsidR="00F12CBE" w:rsidRPr="0041534A">
              <w:rPr>
                <w:rFonts w:hint="cs"/>
                <w:cs/>
              </w:rPr>
              <w:t>ระบบ</w:t>
            </w:r>
          </w:p>
          <w:p w14:paraId="146506B7" w14:textId="39AB3916" w:rsidR="004A559B" w:rsidRPr="0041534A" w:rsidRDefault="001540B0" w:rsidP="001540B0">
            <w:pPr>
              <w:ind w:left="61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rPr>
                <w:rFonts w:hint="cs"/>
                <w:cs/>
              </w:rPr>
              <w:t xml:space="preserve">3.10 </w:t>
            </w:r>
            <w:r w:rsidR="00660937" w:rsidRPr="0041534A">
              <w:t>Vehicle (DER_VEH)</w:t>
            </w:r>
            <w:r w:rsidR="00660937" w:rsidRPr="0041534A">
              <w:rPr>
                <w:rFonts w:hint="cs"/>
                <w:cs/>
              </w:rPr>
              <w:t xml:space="preserve"> </w:t>
            </w:r>
            <w:r w:rsidR="00724208" w:rsidRPr="0041534A">
              <w:rPr>
                <w:rFonts w:hint="cs"/>
                <w:cs/>
              </w:rPr>
              <w:t>รายงานยี่ห้อยานพาหนะ และประเภทของระบบขัดเคลื่อนหลักที่ใช้ในยานพาหนะ</w:t>
            </w:r>
            <w:r w:rsidR="008D1C86" w:rsidRPr="0041534A">
              <w:rPr>
                <w:rFonts w:hint="cs"/>
                <w:cs/>
              </w:rPr>
              <w:t xml:space="preserve"> (</w:t>
            </w:r>
            <w:r w:rsidR="00711EC5" w:rsidRPr="0041534A">
              <w:rPr>
                <w:rFonts w:hint="cs"/>
                <w:cs/>
              </w:rPr>
              <w:t>นำส่ง</w:t>
            </w:r>
            <w:r w:rsidR="008D1C86" w:rsidRPr="0041534A">
              <w:rPr>
                <w:rFonts w:hint="cs"/>
                <w:cs/>
              </w:rPr>
              <w:t>งวด ก.ค. 2570)</w:t>
            </w:r>
          </w:p>
          <w:p w14:paraId="22F2132C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BD6390E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41534A">
              <w:t xml:space="preserve">          </w:t>
            </w:r>
            <w:r w:rsidRPr="0041534A">
              <w:rPr>
                <w:b/>
                <w:bCs/>
                <w:cs/>
              </w:rPr>
              <w:t>รายงานข้อมูลการค้ำประกันหรือการรับรองโดยบุคคลหรือนิติบุคคล (ถ้ามี) ดังนี้</w:t>
            </w:r>
          </w:p>
          <w:p w14:paraId="24579F29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5.5 Guarantee or Endorsement Amount (DER_GEA) </w:t>
            </w:r>
            <w:r w:rsidRPr="0041534A">
              <w:rPr>
                <w:cs/>
              </w:rPr>
              <w:t>รายงานข้อมูลมูลค่าการค้ำประกันหรือรับรองของบุคคลหรือนิติบุคคล</w:t>
            </w:r>
          </w:p>
          <w:p w14:paraId="5081AFE6" w14:textId="77777777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t xml:space="preserve">          3.8 Guarantor or Endorser (DER_GE) </w:t>
            </w:r>
            <w:r w:rsidRPr="0041534A">
              <w:rPr>
                <w:cs/>
              </w:rPr>
              <w:t>รายงานข้อมูลการค้ำประกันหรือการรับรองโดยบุคคลหรือนิติบุคคล</w:t>
            </w:r>
          </w:p>
          <w:p w14:paraId="098B0382" w14:textId="7D51CDCF" w:rsidR="00AE5A45" w:rsidRPr="0041534A" w:rsidRDefault="00AE5A45" w:rsidP="00501E5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  <w:cs/>
              </w:rPr>
            </w:pPr>
          </w:p>
        </w:tc>
      </w:tr>
      <w:tr w:rsidR="0041534A" w:rsidRPr="0041534A" w14:paraId="60316F19" w14:textId="77777777" w:rsidTr="00501E57">
        <w:trPr>
          <w:trHeight w:val="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21CA7400" w14:textId="77777777" w:rsidR="003F2623" w:rsidRPr="0041534A" w:rsidRDefault="003F2623" w:rsidP="00501E57">
            <w:pPr>
              <w:jc w:val="center"/>
            </w:pPr>
          </w:p>
        </w:tc>
        <w:tc>
          <w:tcPr>
            <w:tcW w:w="0" w:type="dxa"/>
          </w:tcPr>
          <w:p w14:paraId="6ED0ED6D" w14:textId="77777777" w:rsidR="003F2623" w:rsidRPr="0041534A" w:rsidRDefault="003F2623" w:rsidP="00501E5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5F1B91EB" w14:textId="77777777" w:rsidR="00076642" w:rsidRDefault="00076642">
      <w:pPr>
        <w:rPr>
          <w:rFonts w:eastAsia="Browallia New"/>
          <w:b/>
          <w:bCs/>
        </w:rPr>
      </w:pPr>
      <w:r>
        <w:br w:type="page"/>
      </w:r>
    </w:p>
    <w:p w14:paraId="139E9040" w14:textId="16B2A974" w:rsidR="007C28CB" w:rsidRPr="00BE69F2" w:rsidRDefault="007C28CB" w:rsidP="009A6773">
      <w:pPr>
        <w:pStyle w:val="Heading3"/>
        <w:spacing w:before="0" w:after="120" w:line="240" w:lineRule="auto"/>
      </w:pPr>
      <w:bookmarkStart w:id="144" w:name="_Toc207049940"/>
      <w:r w:rsidRPr="00BE69F2">
        <w:t>3</w:t>
      </w:r>
      <w:r w:rsidRPr="00BE69F2">
        <w:rPr>
          <w:cs/>
        </w:rPr>
        <w:t>.</w:t>
      </w:r>
      <w:r w:rsidRPr="00BE69F2">
        <w:t>1</w:t>
      </w:r>
      <w:r w:rsidRPr="00BE69F2">
        <w:rPr>
          <w:cs/>
        </w:rPr>
        <w:t xml:space="preserve"> </w:t>
      </w:r>
      <w:r w:rsidRPr="00BE69F2">
        <w:t>Collateral</w:t>
      </w:r>
      <w:r w:rsidRPr="00BE69F2">
        <w:rPr>
          <w:cs/>
        </w:rPr>
        <w:t xml:space="preserve"> (</w:t>
      </w:r>
      <w:r w:rsidRPr="00BE69F2">
        <w:t>DER_COL</w:t>
      </w:r>
      <w:r w:rsidRPr="00BE69F2">
        <w:rPr>
          <w:cs/>
        </w:rPr>
        <w:t>)</w:t>
      </w:r>
      <w:bookmarkEnd w:id="142"/>
      <w:bookmarkEnd w:id="143"/>
      <w:bookmarkEnd w:id="144"/>
    </w:p>
    <w:p w14:paraId="451090D6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4563678" w14:textId="77777777" w:rsidTr="007900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7913451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890C15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>หากลูกค้าเดิมมีการเพิ่มข้อมูลหลักประกันชิ้นใหม่ ต้องรายงานข้อมูลหลักประกันชิ้นล่าสุด โดยไม่ต้องส่งแก้ไขย้อนหลังใช่หรือไม่</w:t>
            </w:r>
          </w:p>
        </w:tc>
      </w:tr>
      <w:tr w:rsidR="00BE69F2" w:rsidRPr="00BE69F2" w14:paraId="7F0EBF70" w14:textId="77777777" w:rsidTr="007900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A7469D7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0F0D4B8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การรายงานแบ่งเป็น </w:t>
            </w:r>
            <w:r w:rsidRPr="00BE69F2">
              <w:t>2</w:t>
            </w:r>
            <w:r w:rsidRPr="00BE69F2">
              <w:rPr>
                <w:cs/>
              </w:rPr>
              <w:t xml:space="preserve"> กรณี คือ</w:t>
            </w:r>
          </w:p>
          <w:p w14:paraId="0C18300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b/>
                <w:bCs/>
                <w:u w:val="single"/>
                <w:cs/>
              </w:rPr>
              <w:t>กรณีที่ 1</w:t>
            </w:r>
            <w:r w:rsidRPr="00BE69F2">
              <w:rPr>
                <w:cs/>
              </w:rPr>
              <w:t xml:space="preserve"> มีหลักประกันเพิ่มแต่</w:t>
            </w:r>
            <w:r w:rsidRPr="00BE69F2">
              <w:rPr>
                <w:u w:val="single"/>
                <w:cs/>
              </w:rPr>
              <w:t>ไม่</w:t>
            </w:r>
            <w:r w:rsidRPr="00BE69F2">
              <w:rPr>
                <w:cs/>
              </w:rPr>
              <w:t>มีการปรับสัญญาและวงเงินจำนอง ให้รายงานหลักประกันชิ้นใหม่ (</w:t>
            </w:r>
            <w:r w:rsidRPr="00BE69F2">
              <w:t>Collateral Id</w:t>
            </w:r>
            <w:r w:rsidRPr="00BE69F2">
              <w:rPr>
                <w:cs/>
              </w:rPr>
              <w:t xml:space="preserve">) และรายละเอียดของหลักประกันที่เพิ่มเข้ามาใน </w:t>
            </w:r>
            <w:r w:rsidRPr="00BE69F2">
              <w:t>Data Entity 3</w:t>
            </w:r>
            <w:r w:rsidRPr="00BE69F2">
              <w:rPr>
                <w:cs/>
              </w:rPr>
              <w:t>.</w:t>
            </w:r>
            <w:r w:rsidRPr="00BE69F2">
              <w:t>1 Collateral</w:t>
            </w:r>
            <w:r w:rsidRPr="00BE69F2">
              <w:rPr>
                <w:cs/>
              </w:rPr>
              <w:t xml:space="preserve"> และปรับรายละเอียดข้อมูลอื่น ๆ ที่เกี่ยวข้องตาม </w:t>
            </w:r>
            <w:r w:rsidRPr="00BE69F2">
              <w:t xml:space="preserve">Business </w:t>
            </w:r>
            <w:r w:rsidRPr="00BE69F2">
              <w:rPr>
                <w:cs/>
              </w:rPr>
              <w:t>ของ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เช่น </w:t>
            </w:r>
          </w:p>
          <w:p w14:paraId="16F71AD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b/>
                <w:bCs/>
                <w:u w:val="single"/>
              </w:rPr>
              <w:t>1</w:t>
            </w:r>
            <w:r w:rsidRPr="00BE69F2">
              <w:rPr>
                <w:cs/>
              </w:rPr>
              <w:t xml:space="preserve"> สง. นำหลักประกันชิ้นใหม่ (</w:t>
            </w:r>
            <w:r w:rsidRPr="00BE69F2">
              <w:t>COL002</w:t>
            </w:r>
            <w:r w:rsidRPr="00BE69F2">
              <w:rPr>
                <w:cs/>
              </w:rPr>
              <w:t>) เข้าไปประเมินรวมกับกลุ่ม</w:t>
            </w:r>
            <w:r w:rsidRPr="00BE69F2">
              <w:t xml:space="preserve"> Valuation Group Id </w:t>
            </w:r>
            <w:r w:rsidRPr="00BE69F2">
              <w:rPr>
                <w:cs/>
              </w:rPr>
              <w:t>เดิม</w:t>
            </w:r>
          </w:p>
          <w:p w14:paraId="20CC8617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>3</w:t>
            </w:r>
            <w:r w:rsidRPr="00BE69F2">
              <w:rPr>
                <w:cs/>
              </w:rPr>
              <w:t>.6</w:t>
            </w:r>
            <w:r w:rsidRPr="00BE69F2">
              <w:t xml:space="preserve"> Collateral Valuation Group</w:t>
            </w:r>
            <w:r w:rsidRPr="00BE69F2">
              <w:rPr>
                <w:cs/>
              </w:rPr>
              <w:t xml:space="preserve"> </w:t>
            </w:r>
          </w:p>
          <w:tbl>
            <w:tblPr>
              <w:tblW w:w="6620" w:type="dxa"/>
              <w:tblInd w:w="1393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2020"/>
              <w:gridCol w:w="2580"/>
            </w:tblGrid>
            <w:tr w:rsidR="00BE69F2" w:rsidRPr="00BE69F2" w14:paraId="06D11F1D" w14:textId="77777777">
              <w:trPr>
                <w:trHeight w:val="394"/>
              </w:trPr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140E2BD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20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1476A51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25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BC6705A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</w:tr>
            <w:tr w:rsidR="00BE69F2" w:rsidRPr="00BE69F2" w14:paraId="399C04C8" w14:textId="77777777">
              <w:trPr>
                <w:trHeight w:val="47"/>
              </w:trPr>
              <w:tc>
                <w:tcPr>
                  <w:tcW w:w="202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1FA35D1A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2021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01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31</w:t>
                  </w:r>
                </w:p>
              </w:tc>
              <w:tc>
                <w:tcPr>
                  <w:tcW w:w="20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59375F72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VG001</w:t>
                  </w:r>
                </w:p>
              </w:tc>
              <w:tc>
                <w:tcPr>
                  <w:tcW w:w="2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3C5590AD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COL001</w:t>
                  </w:r>
                </w:p>
              </w:tc>
            </w:tr>
            <w:tr w:rsidR="00BE69F2" w:rsidRPr="00BE69F2" w14:paraId="73BA9331" w14:textId="77777777">
              <w:trPr>
                <w:trHeight w:val="47"/>
              </w:trPr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31702E85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2021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02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28</w:t>
                  </w:r>
                </w:p>
              </w:tc>
              <w:tc>
                <w:tcPr>
                  <w:tcW w:w="20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37B57132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VG001</w:t>
                  </w:r>
                </w:p>
              </w:tc>
              <w:tc>
                <w:tcPr>
                  <w:tcW w:w="25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46C44C94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COL001</w:t>
                  </w:r>
                </w:p>
              </w:tc>
            </w:tr>
            <w:tr w:rsidR="00BE69F2" w:rsidRPr="00BE69F2" w14:paraId="3F156952" w14:textId="77777777">
              <w:trPr>
                <w:trHeight w:val="47"/>
              </w:trPr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2F2F2" w:themeFill="background1" w:themeFillShade="F2"/>
                  <w:noWrap/>
                </w:tcPr>
                <w:p w14:paraId="57ADBF4D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2021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02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28</w:t>
                  </w:r>
                </w:p>
              </w:tc>
              <w:tc>
                <w:tcPr>
                  <w:tcW w:w="20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2F2F2" w:themeFill="background1" w:themeFillShade="F2"/>
                  <w:noWrap/>
                </w:tcPr>
                <w:p w14:paraId="3F90DA98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VG001</w:t>
                  </w:r>
                </w:p>
              </w:tc>
              <w:tc>
                <w:tcPr>
                  <w:tcW w:w="25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2F2F2" w:themeFill="background1" w:themeFillShade="F2"/>
                  <w:noWrap/>
                </w:tcPr>
                <w:p w14:paraId="331EC918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COL002</w:t>
                  </w:r>
                </w:p>
              </w:tc>
            </w:tr>
          </w:tbl>
          <w:p w14:paraId="33765332" w14:textId="77777777" w:rsidR="007C28CB" w:rsidRPr="00BE69F2" w:rsidRDefault="007C28CB" w:rsidP="009A6773">
            <w:pPr>
              <w:spacing w:before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b/>
                <w:bCs/>
                <w:u w:val="single"/>
              </w:rPr>
              <w:t>2</w:t>
            </w:r>
            <w:r w:rsidRPr="00BE69F2">
              <w:rPr>
                <w:cs/>
              </w:rPr>
              <w:t xml:space="preserve"> สง. เพิ่มหลักประกันชิ้นใหม่ และมีการประเมินแยกจาก </w:t>
            </w:r>
            <w:r w:rsidRPr="00BE69F2">
              <w:t>Valuation Group Id</w:t>
            </w:r>
            <w:r w:rsidRPr="00BE69F2">
              <w:rPr>
                <w:cs/>
              </w:rPr>
              <w:t xml:space="preserve"> เดิม</w:t>
            </w:r>
          </w:p>
          <w:p w14:paraId="5D6267E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3</w:t>
            </w:r>
            <w:r w:rsidRPr="00BE69F2">
              <w:rPr>
                <w:cs/>
              </w:rPr>
              <w:t>.6</w:t>
            </w:r>
            <w:r w:rsidRPr="00BE69F2">
              <w:t xml:space="preserve"> Collateral Valuation Group</w:t>
            </w:r>
            <w:r w:rsidRPr="00BE69F2">
              <w:rPr>
                <w:cs/>
              </w:rPr>
              <w:t xml:space="preserve"> </w:t>
            </w:r>
          </w:p>
          <w:tbl>
            <w:tblPr>
              <w:tblW w:w="6620" w:type="dxa"/>
              <w:tblInd w:w="1393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2020"/>
              <w:gridCol w:w="2580"/>
            </w:tblGrid>
            <w:tr w:rsidR="00BE69F2" w:rsidRPr="00BE69F2" w14:paraId="7DF447DC" w14:textId="77777777">
              <w:trPr>
                <w:trHeight w:val="394"/>
              </w:trPr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339C2DF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20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F59B55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25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E55002B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</w:tr>
            <w:tr w:rsidR="00BE69F2" w:rsidRPr="00BE69F2" w14:paraId="1746D61B" w14:textId="77777777">
              <w:trPr>
                <w:trHeight w:val="66"/>
              </w:trPr>
              <w:tc>
                <w:tcPr>
                  <w:tcW w:w="202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1F75C5C0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2021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01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31</w:t>
                  </w:r>
                </w:p>
              </w:tc>
              <w:tc>
                <w:tcPr>
                  <w:tcW w:w="20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04300FED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VG001</w:t>
                  </w:r>
                </w:p>
              </w:tc>
              <w:tc>
                <w:tcPr>
                  <w:tcW w:w="2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42DF9AEA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COL001</w:t>
                  </w:r>
                </w:p>
              </w:tc>
            </w:tr>
            <w:tr w:rsidR="00BE69F2" w:rsidRPr="00BE69F2" w14:paraId="2F1E33A6" w14:textId="77777777">
              <w:trPr>
                <w:trHeight w:val="47"/>
              </w:trPr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13908E25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2021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02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28</w:t>
                  </w:r>
                </w:p>
              </w:tc>
              <w:tc>
                <w:tcPr>
                  <w:tcW w:w="20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2F2F2" w:themeFill="background1" w:themeFillShade="F2"/>
                  <w:noWrap/>
                </w:tcPr>
                <w:p w14:paraId="2BA9EE18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VG002</w:t>
                  </w:r>
                </w:p>
              </w:tc>
              <w:tc>
                <w:tcPr>
                  <w:tcW w:w="25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311FE197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COL002</w:t>
                  </w:r>
                </w:p>
              </w:tc>
            </w:tr>
          </w:tbl>
          <w:p w14:paraId="34B0405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9 Pledge Valuation Group</w:t>
            </w:r>
          </w:p>
          <w:tbl>
            <w:tblPr>
              <w:tblW w:w="6620" w:type="dxa"/>
              <w:tblInd w:w="1393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2020"/>
              <w:gridCol w:w="2580"/>
            </w:tblGrid>
            <w:tr w:rsidR="00BE69F2" w:rsidRPr="00BE69F2" w14:paraId="74A61FEB" w14:textId="77777777">
              <w:trPr>
                <w:trHeight w:val="307"/>
              </w:trPr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A05B89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20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AE47720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Pledge Valuation Id</w:t>
                  </w:r>
                </w:p>
              </w:tc>
              <w:tc>
                <w:tcPr>
                  <w:tcW w:w="25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BAF717" w14:textId="77777777" w:rsidR="007C28CB" w:rsidRPr="00BE69F2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</w:tr>
            <w:tr w:rsidR="00BE69F2" w:rsidRPr="00BE69F2" w14:paraId="635AEC6F" w14:textId="77777777">
              <w:trPr>
                <w:trHeight w:val="47"/>
              </w:trPr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24237029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2021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01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31</w:t>
                  </w:r>
                </w:p>
              </w:tc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7E929D0C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PV001</w:t>
                  </w:r>
                </w:p>
              </w:tc>
              <w:tc>
                <w:tcPr>
                  <w:tcW w:w="2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599FD27D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VG001</w:t>
                  </w:r>
                </w:p>
              </w:tc>
            </w:tr>
            <w:tr w:rsidR="00BE69F2" w:rsidRPr="00BE69F2" w14:paraId="63EB62E4" w14:textId="77777777">
              <w:trPr>
                <w:trHeight w:val="134"/>
              </w:trPr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322D5529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2021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02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28</w:t>
                  </w:r>
                </w:p>
              </w:tc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1028E2E2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PV001</w:t>
                  </w:r>
                </w:p>
              </w:tc>
              <w:tc>
                <w:tcPr>
                  <w:tcW w:w="2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0B94BB8A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VG001</w:t>
                  </w:r>
                </w:p>
              </w:tc>
            </w:tr>
            <w:tr w:rsidR="00BE69F2" w:rsidRPr="00BE69F2" w14:paraId="33AD2818" w14:textId="77777777">
              <w:trPr>
                <w:trHeight w:val="47"/>
              </w:trPr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2F2F2" w:themeFill="background1" w:themeFillShade="F2"/>
                  <w:noWrap/>
                </w:tcPr>
                <w:p w14:paraId="583DA2C9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2021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02</w:t>
                  </w:r>
                  <w:r w:rsidRPr="00BE69F2">
                    <w:rPr>
                      <w:cs/>
                    </w:rPr>
                    <w:t>-</w:t>
                  </w:r>
                  <w:r w:rsidRPr="00BE69F2">
                    <w:t>28</w:t>
                  </w:r>
                </w:p>
              </w:tc>
              <w:tc>
                <w:tcPr>
                  <w:tcW w:w="2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2F2F2" w:themeFill="background1" w:themeFillShade="F2"/>
                  <w:noWrap/>
                </w:tcPr>
                <w:p w14:paraId="4F9AF0AE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PV001</w:t>
                  </w:r>
                </w:p>
              </w:tc>
              <w:tc>
                <w:tcPr>
                  <w:tcW w:w="2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2F2F2" w:themeFill="background1" w:themeFillShade="F2"/>
                  <w:noWrap/>
                </w:tcPr>
                <w:p w14:paraId="06102020" w14:textId="77777777" w:rsidR="007C28CB" w:rsidRPr="00BE69F2" w:rsidRDefault="007C28CB" w:rsidP="009A6773">
                  <w:pPr>
                    <w:spacing w:after="0" w:line="240" w:lineRule="auto"/>
                    <w:jc w:val="center"/>
                  </w:pPr>
                  <w:r w:rsidRPr="00BE69F2">
                    <w:t>VG002</w:t>
                  </w:r>
                </w:p>
              </w:tc>
            </w:tr>
          </w:tbl>
          <w:p w14:paraId="14E7EA9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  <w:p w14:paraId="201FCD2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b/>
                <w:bCs/>
                <w:u w:val="single"/>
                <w:cs/>
              </w:rPr>
              <w:t xml:space="preserve">กรณีที่ </w:t>
            </w:r>
            <w:r w:rsidRPr="00BE69F2">
              <w:rPr>
                <w:b/>
                <w:bCs/>
                <w:u w:val="single"/>
              </w:rPr>
              <w:t>2</w:t>
            </w:r>
            <w:r w:rsidRPr="00BE69F2">
              <w:rPr>
                <w:cs/>
              </w:rPr>
              <w:t xml:space="preserve"> หากมีหลักประกันเพิ่มแต่มีการปรับสัญญาและวงเงินจำนอง ให้รายงาน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ที่เกี่ยวข้องเช่นเดียวกับตัวอย่างในข้อที่ </w:t>
            </w:r>
            <w:r w:rsidRPr="00BE69F2">
              <w:t>1</w:t>
            </w:r>
            <w:r w:rsidRPr="00BE69F2">
              <w:rPr>
                <w:cs/>
              </w:rPr>
              <w:t xml:space="preserve"> แต่ถ้ามีการ</w:t>
            </w:r>
            <w:r w:rsidRPr="00BE69F2">
              <w:rPr>
                <w:u w:val="single"/>
                <w:cs/>
              </w:rPr>
              <w:t>ปรับวงเงินจำนอง</w:t>
            </w:r>
            <w:r w:rsidRPr="00BE69F2">
              <w:rPr>
                <w:cs/>
              </w:rPr>
              <w:t xml:space="preserve">ต้องดำเนินการปรับมูลค่าของหลักประกันที่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>5</w:t>
            </w:r>
            <w:r w:rsidRPr="00BE69F2">
              <w:rPr>
                <w:cs/>
              </w:rPr>
              <w:t>.</w:t>
            </w:r>
            <w:r w:rsidRPr="00BE69F2">
              <w:t>4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Collateral Pledge </w:t>
            </w:r>
            <w:r w:rsidRPr="00BE69F2">
              <w:rPr>
                <w:cs/>
              </w:rPr>
              <w:t xml:space="preserve">อย่างไรก็ตาม ด้วยความที่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>5</w:t>
            </w:r>
            <w:r w:rsidRPr="00BE69F2">
              <w:rPr>
                <w:cs/>
              </w:rPr>
              <w:t>.</w:t>
            </w:r>
            <w:r w:rsidRPr="00BE69F2">
              <w:t>4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Collateral Pledge </w:t>
            </w:r>
            <w:r w:rsidRPr="00BE69F2">
              <w:rPr>
                <w:b/>
                <w:bCs/>
                <w:u w:val="single"/>
                <w:cs/>
              </w:rPr>
              <w:t>เป็นกลุ่ม</w:t>
            </w:r>
            <w:r w:rsidRPr="00BE69F2">
              <w:rPr>
                <w:b/>
                <w:bCs/>
                <w:u w:val="single"/>
              </w:rPr>
              <w:t xml:space="preserve"> Data Entity</w:t>
            </w:r>
            <w:r w:rsidRPr="00BE69F2">
              <w:rPr>
                <w:b/>
                <w:bCs/>
                <w:u w:val="single"/>
                <w:cs/>
              </w:rPr>
              <w:t xml:space="preserve"> ประเภท </w:t>
            </w:r>
            <w:r w:rsidRPr="00BE69F2">
              <w:rPr>
                <w:b/>
                <w:bCs/>
                <w:u w:val="single"/>
              </w:rPr>
              <w:t>Related Profile Snapshot</w:t>
            </w:r>
            <w:r w:rsidRPr="00BE69F2">
              <w:rPr>
                <w:cs/>
              </w:rPr>
              <w:t xml:space="preserve"> ดังนั้น หาก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>5</w:t>
            </w:r>
            <w:r w:rsidRPr="00BE69F2">
              <w:rPr>
                <w:cs/>
              </w:rPr>
              <w:t>.</w:t>
            </w:r>
            <w:r w:rsidRPr="00BE69F2">
              <w:t xml:space="preserve">4 Collateral Pledge </w:t>
            </w:r>
            <w:r w:rsidRPr="00BE69F2">
              <w:rPr>
                <w:cs/>
              </w:rPr>
              <w:t xml:space="preserve">มีการเปลี่ยนแปลงรายละเอียดจะต้องรายงานทุก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ที่อยู่ในกลุ่มของ </w:t>
            </w:r>
            <w:r w:rsidRPr="00BE69F2">
              <w:t>Related Profile Snapshot</w:t>
            </w:r>
            <w:r w:rsidRPr="00BE69F2">
              <w:rPr>
                <w:cs/>
              </w:rPr>
              <w:t xml:space="preserve"> ทั้งหมด ได้แก่ </w:t>
            </w:r>
            <w:r w:rsidRPr="00BE69F2">
              <w:rPr>
                <w:b/>
                <w:bCs/>
              </w:rPr>
              <w:t>Data Entity 5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 xml:space="preserve">1 Credit line </w:t>
            </w:r>
            <w:r w:rsidRPr="00BE69F2">
              <w:rPr>
                <w:b/>
                <w:bCs/>
                <w:cs/>
              </w:rPr>
              <w:t xml:space="preserve">ถึง </w:t>
            </w:r>
            <w:r w:rsidRPr="00BE69F2">
              <w:rPr>
                <w:b/>
                <w:bCs/>
              </w:rPr>
              <w:t>5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5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Guarantee or Endorsement Amount</w:t>
            </w:r>
            <w:r w:rsidRPr="00BE69F2">
              <w:t xml:space="preserve"> </w:t>
            </w:r>
          </w:p>
        </w:tc>
      </w:tr>
    </w:tbl>
    <w:p w14:paraId="73D31D33" w14:textId="77777777" w:rsidR="007C28CB" w:rsidRPr="00BE69F2" w:rsidRDefault="007C28CB" w:rsidP="009A6773">
      <w:pPr>
        <w:spacing w:line="240" w:lineRule="auto"/>
      </w:pPr>
      <w:r w:rsidRPr="00BE69F2">
        <w:t xml:space="preserve"> 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85F1912" w14:textId="77777777" w:rsidTr="007900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51434ED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33F244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หลักประกันสำหรับสินเชื่อสกุลเงินตราต่างประเทศ ต้องรายงานหรือไม่ หรือรายงานเพียงอสังหาริมทรัพย์ ที่มีอยู่ในต่างประเทศ</w:t>
            </w:r>
          </w:p>
        </w:tc>
      </w:tr>
      <w:tr w:rsidR="00BE69F2" w:rsidRPr="00BE69F2" w14:paraId="7C40614A" w14:textId="77777777" w:rsidTr="007900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351B5C2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00B6B4B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ต้องรายงานด้วย และรายงานทุกประเภทหลักประกัน</w:t>
            </w:r>
          </w:p>
        </w:tc>
      </w:tr>
    </w:tbl>
    <w:p w14:paraId="7D6BF5CB" w14:textId="62B563CA" w:rsidR="00165A25" w:rsidRDefault="00165A25" w:rsidP="009A6773">
      <w:pPr>
        <w:spacing w:after="0" w:line="240" w:lineRule="auto"/>
        <w:rPr>
          <w:cs/>
        </w:rPr>
      </w:pPr>
    </w:p>
    <w:p w14:paraId="63C230BF" w14:textId="77777777" w:rsidR="00165A25" w:rsidRDefault="00165A25" w:rsidP="009A6773">
      <w:pPr>
        <w:spacing w:line="240" w:lineRule="auto"/>
        <w:rPr>
          <w:cs/>
        </w:rPr>
      </w:pPr>
      <w:r>
        <w:rPr>
          <w:cs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67F53AC" w14:textId="77777777" w:rsidTr="007900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1C15A71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1B777E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หากมีรายการเปลี่ยนแปลงหลักประกันหลายหลักประกันและเป็นจำนวนหลายครั้งในเดือนเดียวกัน จะต้องรายงานทุกหลักประกันใช่หรือไม่</w:t>
            </w:r>
          </w:p>
        </w:tc>
      </w:tr>
      <w:tr w:rsidR="00BE69F2" w:rsidRPr="00BE69F2" w14:paraId="5EEFB814" w14:textId="77777777" w:rsidTr="007900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DB9D243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0CC439F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lightGray"/>
              </w:rPr>
            </w:pPr>
            <w:r w:rsidRPr="00BE69F2">
              <w:rPr>
                <w:cs/>
              </w:rPr>
              <w:t>ใช่ รายงานทุกหลักประกันที่มีการเปลี่ยนแปลง ณ สิ้นงวดที่มีการเปลี่ยนแปลงข้อมูล หากหลักประกันดังกล่าวมีการเปลี่ยนแปลงข้อมูลหลายครั้ง ให้รายงานข้อมูลที่มีการเปลี่ยนแปลงล่าสุดในงวดนั้น</w:t>
            </w:r>
          </w:p>
        </w:tc>
      </w:tr>
    </w:tbl>
    <w:p w14:paraId="2D75B5D4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8DF85E7" w14:textId="77777777" w:rsidTr="007900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7CD4256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769930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หลักประกันไม่ได้เก็บที่</w:t>
            </w:r>
            <w:r w:rsidRPr="00BE69F2">
              <w:t xml:space="preserve"> </w:t>
            </w:r>
            <w:r w:rsidRPr="00BE69F2">
              <w:rPr>
                <w:cs/>
              </w:rPr>
              <w:t>สง. เช่น หลักประกันที่เก็บที่ตัวแทนหลักประกัน (</w:t>
            </w:r>
            <w:r w:rsidRPr="00BE69F2">
              <w:t>Security Agent</w:t>
            </w:r>
            <w:r w:rsidRPr="00BE69F2">
              <w:rPr>
                <w:cs/>
              </w:rPr>
              <w:t>) ต้องรายงานหรือไม่</w:t>
            </w:r>
          </w:p>
        </w:tc>
      </w:tr>
      <w:tr w:rsidR="00BE69F2" w:rsidRPr="00BE69F2" w14:paraId="0D598DB1" w14:textId="77777777" w:rsidTr="007900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220C2FC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6DE5361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หากมีสิทธิบังคับคดีตามกฎหมายได้ ต้องรายงานหลักประกันทั้งหมด</w:t>
            </w:r>
          </w:p>
        </w:tc>
      </w:tr>
    </w:tbl>
    <w:p w14:paraId="3F9D77B9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D9D9EDE" w14:textId="77777777" w:rsidTr="007900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706C56F" w14:textId="77777777" w:rsidR="007C28CB" w:rsidRPr="00BE69F2" w:rsidRDefault="007C28CB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9D0E2E7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bookmarkStart w:id="145" w:name="_Hlk116025764"/>
            <w:r w:rsidRPr="00BE69F2">
              <w:rPr>
                <w:cs/>
              </w:rPr>
              <w:t>กรณีที่วงเงินเดิมชำระครบถ้วน แล้วลูกค้าเปิดวงเงินใหม่ โดยใช้หลักประกันชิ้นเดิมมาผูกกับวงเงินใหม่ ไม่ได้ไถ่ถอนออกไปต้องรายงานอย่างไร (</w:t>
            </w:r>
            <w:r w:rsidRPr="00BE69F2">
              <w:t xml:space="preserve">Working Capital </w:t>
            </w:r>
            <w:r w:rsidRPr="00BE69F2">
              <w:rPr>
                <w:cs/>
              </w:rPr>
              <w:t xml:space="preserve">ไม่ต้องจำนองใหม่ถ้าวงเงินครอบคลุม แต่ถ้าเป็น </w:t>
            </w:r>
            <w:r w:rsidRPr="00BE69F2">
              <w:t xml:space="preserve">Term Loan </w:t>
            </w:r>
            <w:r w:rsidRPr="00BE69F2">
              <w:rPr>
                <w:cs/>
              </w:rPr>
              <w:t>จะจำนองใหม่)</w:t>
            </w:r>
            <w:bookmarkEnd w:id="145"/>
          </w:p>
        </w:tc>
      </w:tr>
      <w:tr w:rsidR="00BE69F2" w:rsidRPr="00BE69F2" w14:paraId="4B694D10" w14:textId="77777777" w:rsidTr="007900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2E49AAC" w14:textId="77777777" w:rsidR="007C28CB" w:rsidRPr="00BE69F2" w:rsidRDefault="007C28CB" w:rsidP="009A6773">
            <w:pPr>
              <w:jc w:val="center"/>
            </w:pPr>
            <w:r w:rsidRPr="00BE69F2">
              <w:t>A5</w:t>
            </w:r>
          </w:p>
        </w:tc>
        <w:tc>
          <w:tcPr>
            <w:tcW w:w="9639" w:type="dxa"/>
          </w:tcPr>
          <w:p w14:paraId="1CBE4BA9" w14:textId="694DCC94" w:rsidR="007C28CB" w:rsidRPr="00165A25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กรณีไม่ต้องจำนองใหม่ วงเงินเดิมที่ชำระครบถ้วนแล้วให้ทำการปิดสถานะวงเงิน ส่วนวงเงินใหม่นำมาผูกกับหลักประกันชิ้นเดิม </w:t>
            </w:r>
            <w:r w:rsidRPr="00BE69F2">
              <w:t>(Update Data Entity 5.3 Credit Line Protection)</w:t>
            </w:r>
            <w:r w:rsidRPr="00BE69F2">
              <w:rPr>
                <w:cs/>
              </w:rPr>
              <w:t xml:space="preserve"> โดยไม่ต้องรายงานว่าสถานะของหลักประกันว่าเป็นไถ่ถอน</w:t>
            </w:r>
            <w:r w:rsidRPr="00BE69F2">
              <w:t xml:space="preserve"> </w:t>
            </w:r>
            <w:r w:rsidRPr="00BE69F2">
              <w:rPr>
                <w:cs/>
              </w:rPr>
              <w:t>หากเปิดวงเงินใหม่ภายในเดือนเดียวกับวงเงินเดิมที่ชำระครบถ้วนแล้ว สำหรับกรณีที่เปิดวงเงินใหม่ ใช้หลักประกันเดิมและทำการจำนองใหม่ ให้รายงานเสมือนเป็นการขอสินเชื่อใหม่</w:t>
            </w:r>
          </w:p>
        </w:tc>
      </w:tr>
    </w:tbl>
    <w:p w14:paraId="1C910A44" w14:textId="68AE4B04" w:rsidR="007C28CB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165A25" w:rsidRPr="00BE69F2" w14:paraId="32018CE6" w14:textId="77777777" w:rsidTr="007900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E2D4CCD" w14:textId="77777777" w:rsidR="00165A25" w:rsidRPr="00BE69F2" w:rsidRDefault="00165A25" w:rsidP="009A6773">
            <w:pPr>
              <w:jc w:val="center"/>
              <w:rPr>
                <w:caps/>
              </w:rPr>
            </w:pPr>
            <w:r w:rsidRPr="00BE69F2"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AE80480" w14:textId="77777777" w:rsidR="00165A25" w:rsidRPr="00BE69F2" w:rsidRDefault="00165A25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t xml:space="preserve">Data Date </w:t>
            </w:r>
            <w:r w:rsidRPr="00BE69F2">
              <w:rPr>
                <w:cs/>
              </w:rPr>
              <w:t xml:space="preserve">ให้รายงานวันที่สิ้นเดือนที่มีการนำหลักประกันมาใช้ค้ำประกัน หรือที่มีการ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ข้อมูล สอบถามคำว่านำหลักประกันมาใช้ค้ำประกัน หมายถึง ต้องมีการทำนิติกรรมสมบูรณ์แล้วใช่หรือไม่ ไม่ใช่อยู่ระหว่างนำเสนอขออนุมัติ และคำว่า </w:t>
            </w:r>
            <w:r w:rsidRPr="00BE69F2">
              <w:t xml:space="preserve">Update </w:t>
            </w:r>
            <w:r w:rsidRPr="00BE69F2">
              <w:rPr>
                <w:cs/>
              </w:rPr>
              <w:t>ข้อมูล หมายถึงข้อมูลประเภทใดบ้าง</w:t>
            </w:r>
          </w:p>
        </w:tc>
      </w:tr>
      <w:tr w:rsidR="00165A25" w:rsidRPr="00BE69F2" w14:paraId="23CBCABD" w14:textId="77777777" w:rsidTr="007900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0872AB3" w14:textId="77777777" w:rsidR="00165A25" w:rsidRPr="00BE69F2" w:rsidRDefault="00165A25" w:rsidP="009A6773">
            <w:pPr>
              <w:jc w:val="center"/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639" w:type="dxa"/>
          </w:tcPr>
          <w:p w14:paraId="5C7DD204" w14:textId="77777777" w:rsidR="00165A25" w:rsidRPr="00BE69F2" w:rsidRDefault="00165A25" w:rsidP="009A6773">
            <w:pPr>
              <w:pStyle w:val="ListParagraph"/>
              <w:numPr>
                <w:ilvl w:val="0"/>
                <w:numId w:val="16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ใช่ การนำหลักประกันมาใช้ค้ำประกัน หมายถึง ต้องมีการทำนิติกรรมสมบูรณ์แล้ว</w:t>
            </w:r>
            <w:r w:rsidRPr="00BE69F2">
              <w:t xml:space="preserve"> </w:t>
            </w:r>
            <w:r w:rsidRPr="00BE69F2">
              <w:rPr>
                <w:cs/>
              </w:rPr>
              <w:t>อย่างไรก็ตาม หลักการการรายงาน คือ รายงานให้สอดคล้องกับระบบ สง. ซึ่งหากระบบของ สง. มีรายการดังกล่าวแล้วก็สามารถรายงานเข้ามาได้</w:t>
            </w:r>
          </w:p>
          <w:p w14:paraId="61EEDE1C" w14:textId="77777777" w:rsidR="00165A25" w:rsidRPr="00BE69F2" w:rsidRDefault="00165A25" w:rsidP="009A6773">
            <w:pPr>
              <w:pStyle w:val="ListParagraph"/>
              <w:numPr>
                <w:ilvl w:val="0"/>
                <w:numId w:val="16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ประเภทข้อมูลที่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เช่น </w:t>
            </w:r>
            <w:r w:rsidRPr="00BE69F2">
              <w:t>Market Price in Baht</w:t>
            </w:r>
            <w:r w:rsidRPr="00BE69F2">
              <w:rPr>
                <w:cs/>
              </w:rPr>
              <w:t xml:space="preserve"> และ </w:t>
            </w:r>
            <w:r w:rsidRPr="00BE69F2">
              <w:t xml:space="preserve">Collateral Status </w:t>
            </w:r>
            <w:r w:rsidRPr="00BE69F2">
              <w:rPr>
                <w:cs/>
              </w:rPr>
              <w:t xml:space="preserve">โดยหลักการคือ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ใดที่มี </w:t>
            </w:r>
            <w:r w:rsidRPr="00BE69F2">
              <w:t xml:space="preserve">Data Element </w:t>
            </w:r>
            <w:r w:rsidRPr="00BE69F2">
              <w:rPr>
                <w:cs/>
              </w:rPr>
              <w:t xml:space="preserve">เปลี่ยนต้องรายงาน </w:t>
            </w:r>
            <w:r w:rsidRPr="00BE69F2">
              <w:t>Update</w:t>
            </w:r>
          </w:p>
        </w:tc>
      </w:tr>
    </w:tbl>
    <w:p w14:paraId="50F2D048" w14:textId="77777777" w:rsidR="00165A25" w:rsidRPr="00BE69F2" w:rsidRDefault="00165A25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3A8080A" w14:textId="77777777" w:rsidTr="007900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03438835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Q7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50CD00E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สำหรับหลักประกันร่วม </w:t>
            </w:r>
            <w:r w:rsidRPr="00BE69F2">
              <w:t xml:space="preserve">Syndicated Loan </w:t>
            </w:r>
            <w:r w:rsidRPr="00BE69F2">
              <w:rPr>
                <w:cs/>
              </w:rPr>
              <w:t xml:space="preserve">สง. จะทราบข้อมูลเพียงบางส่วน  สามารถบันทึกข้อมูลเป็น </w:t>
            </w:r>
            <w:r w:rsidRPr="00BE69F2">
              <w:t xml:space="preserve">0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3BE70080" w14:textId="77777777" w:rsidTr="007900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04956FA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A7</w:t>
            </w:r>
          </w:p>
        </w:tc>
        <w:tc>
          <w:tcPr>
            <w:tcW w:w="9639" w:type="dxa"/>
          </w:tcPr>
          <w:p w14:paraId="589A8B83" w14:textId="78129371" w:rsidR="007C28CB" w:rsidRPr="00BE69F2" w:rsidRDefault="00A769F7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53B42">
              <w:rPr>
                <w:cs/>
              </w:rPr>
              <w:t xml:space="preserve">สำหรับหลักประกันร่วมของ </w:t>
            </w:r>
            <w:r w:rsidRPr="00A53B42">
              <w:t xml:space="preserve">Syndicated Loan </w:t>
            </w:r>
            <w:r w:rsidRPr="00A53B42">
              <w:rPr>
                <w:cs/>
              </w:rPr>
              <w:t>ให้</w:t>
            </w:r>
            <w:r w:rsidRPr="00DC2FF7">
              <w:rPr>
                <w:cs/>
              </w:rPr>
              <w:t xml:space="preserve">ผู้นำในการจัดการเงินกู้สัญญา </w:t>
            </w:r>
            <w:r w:rsidRPr="00DC2FF7">
              <w:t>Syndicated Loan</w:t>
            </w:r>
            <w:r w:rsidRPr="00DC2FF7">
              <w:rPr>
                <w:rFonts w:hint="cs"/>
                <w:cs/>
              </w:rPr>
              <w:t xml:space="preserve"> </w:t>
            </w:r>
            <w:r w:rsidRPr="00A53B42">
              <w:rPr>
                <w:cs/>
              </w:rPr>
              <w:t>เป็นผู้รายงาน</w:t>
            </w:r>
          </w:p>
        </w:tc>
      </w:tr>
    </w:tbl>
    <w:p w14:paraId="280AF529" w14:textId="6CC034CE" w:rsidR="007C28CB" w:rsidRPr="00BE69F2" w:rsidRDefault="007C28CB" w:rsidP="005755CD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44D2964" w14:textId="77777777" w:rsidTr="007900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76BE462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125702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กรณีเครื่องจักรและยานพาหนะที่ลูกค้านำมาทำสินเชื่อ </w:t>
            </w:r>
            <w:r w:rsidRPr="00BE69F2">
              <w:t xml:space="preserve">Leasing/Hire Purchase </w:t>
            </w:r>
            <w:r w:rsidRPr="00BE69F2">
              <w:rPr>
                <w:cs/>
              </w:rPr>
              <w:t>กับ สง. เนื่องจากการถือครองเป็นกรรมสิทธิ์ของ สง. ต้องนำส่งข้อมูลรายงานหรือไม่</w:t>
            </w:r>
          </w:p>
        </w:tc>
      </w:tr>
      <w:tr w:rsidR="00BE69F2" w:rsidRPr="00BE69F2" w14:paraId="2020615A" w14:textId="77777777" w:rsidTr="007900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F39C042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A8</w:t>
            </w:r>
          </w:p>
        </w:tc>
        <w:tc>
          <w:tcPr>
            <w:tcW w:w="9639" w:type="dxa"/>
          </w:tcPr>
          <w:p w14:paraId="6591A97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ต้องรายงาน โดยรายงานเสมือนเป็นหลักประกัน</w:t>
            </w:r>
            <w:r w:rsidRPr="00BE69F2">
              <w:rPr>
                <w:highlight w:val="yellow"/>
              </w:rPr>
              <w:t xml:space="preserve"> </w:t>
            </w:r>
          </w:p>
        </w:tc>
      </w:tr>
    </w:tbl>
    <w:p w14:paraId="209E5E33" w14:textId="453FA920" w:rsidR="008130DC" w:rsidRPr="00BE69F2" w:rsidRDefault="008130DC" w:rsidP="009A6773">
      <w:pPr>
        <w:spacing w:line="240" w:lineRule="auto"/>
      </w:pPr>
    </w:p>
    <w:p w14:paraId="5AEA72AD" w14:textId="77777777" w:rsidR="007C28CB" w:rsidRPr="00BE69F2" w:rsidRDefault="007C28CB" w:rsidP="002B5A2D">
      <w:pPr>
        <w:pStyle w:val="Heading5"/>
      </w:pPr>
      <w:r w:rsidRPr="00BE69F2">
        <w:t>[Collateral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3E54198" w14:textId="77777777" w:rsidTr="007900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F3E35DB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0A4F8B0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ในหลักประกันชิ้นหนึ่ง เมื่อมีการ </w:t>
            </w:r>
            <w:r w:rsidRPr="00BE69F2">
              <w:t xml:space="preserve">Pledge </w:t>
            </w:r>
            <w:r w:rsidRPr="00BE69F2">
              <w:rPr>
                <w:cs/>
              </w:rPr>
              <w:t>หลายครั้ง รหัสอ้างอิงหลักประกันจะเป็นรหัสเดิมหรือไม่</w:t>
            </w:r>
          </w:p>
        </w:tc>
      </w:tr>
      <w:tr w:rsidR="00BE69F2" w:rsidRPr="00BE69F2" w14:paraId="542CA0B0" w14:textId="77777777" w:rsidTr="007900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D122CE6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D5154B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ใช่ เป็น </w:t>
            </w:r>
            <w:r w:rsidRPr="00BE69F2">
              <w:t xml:space="preserve">Collateral Id </w:t>
            </w:r>
            <w:r w:rsidRPr="00BE69F2">
              <w:rPr>
                <w:cs/>
              </w:rPr>
              <w:t>เดิม</w:t>
            </w:r>
          </w:p>
        </w:tc>
      </w:tr>
    </w:tbl>
    <w:p w14:paraId="4F1D6B76" w14:textId="49127092" w:rsidR="00165A25" w:rsidRDefault="00165A25" w:rsidP="009A6773">
      <w:pPr>
        <w:spacing w:line="240" w:lineRule="auto"/>
      </w:pPr>
    </w:p>
    <w:p w14:paraId="637577EA" w14:textId="77777777" w:rsidR="00165A25" w:rsidRDefault="00165A25" w:rsidP="009A6773">
      <w:pPr>
        <w:spacing w:line="240" w:lineRule="auto"/>
      </w:pPr>
      <w: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710363E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6B05A72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68A935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หากหลักประกันมีทั้งโฉนดที่ดิน และหนังสือรับรองการทำประโยชน์ (กลุ่ม นส. </w:t>
            </w:r>
            <w:r w:rsidRPr="00BE69F2">
              <w:t xml:space="preserve">3) </w:t>
            </w:r>
            <w:r w:rsidRPr="00BE69F2">
              <w:rPr>
                <w:cs/>
              </w:rPr>
              <w:t xml:space="preserve">จำนองร่วมกัน เป็น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 สง. สามารถนำส่งข้อมูลตามตัวอย่างโดยจัดเป็นประเภท </w:t>
            </w:r>
            <w:r w:rsidRPr="00BE69F2">
              <w:t>'</w:t>
            </w:r>
            <w:r w:rsidRPr="00BE69F2">
              <w:rPr>
                <w:cs/>
              </w:rPr>
              <w:t>โฉนดที่ดิน</w:t>
            </w:r>
            <w:r w:rsidRPr="00BE69F2">
              <w:t xml:space="preserve">' </w:t>
            </w:r>
            <w:r w:rsidRPr="00BE69F2">
              <w:rPr>
                <w:cs/>
              </w:rPr>
              <w:t>ได้หรือไม่</w:t>
            </w:r>
          </w:p>
          <w:p w14:paraId="2D426457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ตัวอย่าง </w:t>
            </w:r>
            <w:r w:rsidRPr="00BE69F2">
              <w:t xml:space="preserve">85127, 109010, 104867, </w:t>
            </w:r>
            <w:r w:rsidRPr="00BE69F2">
              <w:rPr>
                <w:cs/>
              </w:rPr>
              <w:t>นส.</w:t>
            </w:r>
            <w:r w:rsidRPr="00BE69F2">
              <w:t>3</w:t>
            </w:r>
            <w:r w:rsidRPr="00BE69F2">
              <w:rPr>
                <w:cs/>
              </w:rPr>
              <w:t xml:space="preserve">ก </w:t>
            </w:r>
            <w:r w:rsidRPr="00BE69F2">
              <w:t xml:space="preserve">52, </w:t>
            </w:r>
            <w:r w:rsidRPr="00BE69F2">
              <w:rPr>
                <w:cs/>
              </w:rPr>
              <w:t>นส.</w:t>
            </w:r>
            <w:r w:rsidRPr="00BE69F2">
              <w:t>3</w:t>
            </w:r>
            <w:r w:rsidRPr="00BE69F2">
              <w:rPr>
                <w:cs/>
              </w:rPr>
              <w:t xml:space="preserve">ก </w:t>
            </w:r>
            <w:r w:rsidRPr="00BE69F2">
              <w:t xml:space="preserve">53, </w:t>
            </w:r>
            <w:r w:rsidRPr="00BE69F2">
              <w:rPr>
                <w:cs/>
              </w:rPr>
              <w:t>นส.</w:t>
            </w:r>
            <w:r w:rsidRPr="00BE69F2">
              <w:t>3</w:t>
            </w:r>
            <w:r w:rsidRPr="00BE69F2">
              <w:rPr>
                <w:cs/>
              </w:rPr>
              <w:t xml:space="preserve">ก </w:t>
            </w:r>
            <w:r w:rsidRPr="00BE69F2">
              <w:t>54</w:t>
            </w:r>
          </w:p>
        </w:tc>
      </w:tr>
      <w:tr w:rsidR="00BE69F2" w:rsidRPr="00BE69F2" w14:paraId="41BC1370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3FDE427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6E26A12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หากมีการจำนองร่วมกันระหว่างโฉนดที่ดินและ นส. </w:t>
            </w:r>
            <w:r w:rsidRPr="00BE69F2">
              <w:t>3</w:t>
            </w:r>
            <w:r w:rsidRPr="00BE69F2">
              <w:rPr>
                <w:cs/>
              </w:rPr>
              <w:t xml:space="preserve"> และจัดเก็บเป็น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 ให้รายงาน </w:t>
            </w:r>
            <w:r w:rsidRPr="00BE69F2">
              <w:t xml:space="preserve">Data Entity 3.2 Collateral x Id </w:t>
            </w:r>
            <w:r w:rsidRPr="00BE69F2">
              <w:rPr>
                <w:cs/>
              </w:rPr>
              <w:t xml:space="preserve">ดังนี้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84"/>
              <w:gridCol w:w="3969"/>
              <w:gridCol w:w="2860"/>
            </w:tblGrid>
            <w:tr w:rsidR="00BE69F2" w:rsidRPr="00BE69F2" w14:paraId="4FF5CA00" w14:textId="77777777">
              <w:tc>
                <w:tcPr>
                  <w:tcW w:w="2584" w:type="dxa"/>
                </w:tcPr>
                <w:p w14:paraId="5B005DA8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  <w:tc>
                <w:tcPr>
                  <w:tcW w:w="3969" w:type="dxa"/>
                </w:tcPr>
                <w:p w14:paraId="3815DAD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Reference Type</w:t>
                  </w:r>
                </w:p>
              </w:tc>
              <w:tc>
                <w:tcPr>
                  <w:tcW w:w="2860" w:type="dxa"/>
                </w:tcPr>
                <w:p w14:paraId="39781CCD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Reference</w:t>
                  </w:r>
                </w:p>
              </w:tc>
            </w:tr>
            <w:tr w:rsidR="00BE69F2" w:rsidRPr="00BE69F2" w14:paraId="438A1B93" w14:textId="77777777">
              <w:tc>
                <w:tcPr>
                  <w:tcW w:w="2584" w:type="dxa"/>
                </w:tcPr>
                <w:p w14:paraId="23534090" w14:textId="77777777" w:rsidR="007C28CB" w:rsidRPr="00BE69F2" w:rsidRDefault="007C28CB" w:rsidP="009A6773">
                  <w:pPr>
                    <w:jc w:val="center"/>
                  </w:pPr>
                  <w:r w:rsidRPr="00BE69F2">
                    <w:t>COL001</w:t>
                  </w:r>
                </w:p>
              </w:tc>
              <w:tc>
                <w:tcPr>
                  <w:tcW w:w="3969" w:type="dxa"/>
                </w:tcPr>
                <w:p w14:paraId="4BE090A1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 xml:space="preserve">โฉนดที่ดิน (กลุ่ม นส. </w:t>
                  </w:r>
                  <w:r w:rsidRPr="00BE69F2">
                    <w:t>4)</w:t>
                  </w:r>
                </w:p>
              </w:tc>
              <w:tc>
                <w:tcPr>
                  <w:tcW w:w="2860" w:type="dxa"/>
                </w:tcPr>
                <w:p w14:paraId="011952CC" w14:textId="77777777" w:rsidR="007C28CB" w:rsidRPr="00BE69F2" w:rsidRDefault="007C28CB" w:rsidP="009A6773">
                  <w:pPr>
                    <w:jc w:val="center"/>
                  </w:pPr>
                  <w:r w:rsidRPr="00BE69F2">
                    <w:t>85127</w:t>
                  </w:r>
                </w:p>
              </w:tc>
            </w:tr>
            <w:tr w:rsidR="00BE69F2" w:rsidRPr="00BE69F2" w14:paraId="2AAC4679" w14:textId="77777777">
              <w:tc>
                <w:tcPr>
                  <w:tcW w:w="2584" w:type="dxa"/>
                </w:tcPr>
                <w:p w14:paraId="2450AA7A" w14:textId="77777777" w:rsidR="007C28CB" w:rsidRPr="00BE69F2" w:rsidRDefault="007C28CB" w:rsidP="009A6773">
                  <w:pPr>
                    <w:jc w:val="center"/>
                  </w:pPr>
                  <w:r w:rsidRPr="00BE69F2">
                    <w:t>COL001</w:t>
                  </w:r>
                </w:p>
              </w:tc>
              <w:tc>
                <w:tcPr>
                  <w:tcW w:w="3969" w:type="dxa"/>
                </w:tcPr>
                <w:p w14:paraId="45A8C19E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 xml:space="preserve">โฉนดที่ดิน (กลุ่ม นส. </w:t>
                  </w:r>
                  <w:r w:rsidRPr="00BE69F2">
                    <w:t>4)</w:t>
                  </w:r>
                </w:p>
              </w:tc>
              <w:tc>
                <w:tcPr>
                  <w:tcW w:w="2860" w:type="dxa"/>
                </w:tcPr>
                <w:p w14:paraId="7618A62F" w14:textId="77777777" w:rsidR="007C28CB" w:rsidRPr="00BE69F2" w:rsidRDefault="007C28CB" w:rsidP="009A6773">
                  <w:pPr>
                    <w:jc w:val="center"/>
                  </w:pPr>
                  <w:r w:rsidRPr="00BE69F2">
                    <w:t>109010</w:t>
                  </w:r>
                </w:p>
              </w:tc>
            </w:tr>
            <w:tr w:rsidR="00BE69F2" w:rsidRPr="00BE69F2" w14:paraId="43A1991F" w14:textId="77777777">
              <w:tc>
                <w:tcPr>
                  <w:tcW w:w="2584" w:type="dxa"/>
                </w:tcPr>
                <w:p w14:paraId="2E184AED" w14:textId="77777777" w:rsidR="007C28CB" w:rsidRPr="00BE69F2" w:rsidRDefault="007C28CB" w:rsidP="009A6773">
                  <w:pPr>
                    <w:jc w:val="center"/>
                  </w:pPr>
                  <w:r w:rsidRPr="00BE69F2">
                    <w:t>COL001</w:t>
                  </w:r>
                </w:p>
              </w:tc>
              <w:tc>
                <w:tcPr>
                  <w:tcW w:w="3969" w:type="dxa"/>
                </w:tcPr>
                <w:p w14:paraId="74FF3E10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 xml:space="preserve">โฉนดที่ดิน (กลุ่ม นส. </w:t>
                  </w:r>
                  <w:r w:rsidRPr="00BE69F2">
                    <w:t>4)</w:t>
                  </w:r>
                </w:p>
              </w:tc>
              <w:tc>
                <w:tcPr>
                  <w:tcW w:w="2860" w:type="dxa"/>
                </w:tcPr>
                <w:p w14:paraId="7EFCCF17" w14:textId="77777777" w:rsidR="007C28CB" w:rsidRPr="00BE69F2" w:rsidRDefault="007C28CB" w:rsidP="009A6773">
                  <w:pPr>
                    <w:jc w:val="center"/>
                  </w:pPr>
                  <w:r w:rsidRPr="00BE69F2">
                    <w:t>104867</w:t>
                  </w:r>
                </w:p>
              </w:tc>
            </w:tr>
            <w:tr w:rsidR="00BE69F2" w:rsidRPr="00BE69F2" w14:paraId="7949AA64" w14:textId="77777777">
              <w:tc>
                <w:tcPr>
                  <w:tcW w:w="2584" w:type="dxa"/>
                </w:tcPr>
                <w:p w14:paraId="297C062A" w14:textId="77777777" w:rsidR="007C28CB" w:rsidRPr="00BE69F2" w:rsidRDefault="007C28CB" w:rsidP="009A6773">
                  <w:pPr>
                    <w:jc w:val="center"/>
                  </w:pPr>
                  <w:r w:rsidRPr="00BE69F2">
                    <w:t>COL001</w:t>
                  </w:r>
                </w:p>
              </w:tc>
              <w:tc>
                <w:tcPr>
                  <w:tcW w:w="3969" w:type="dxa"/>
                </w:tcPr>
                <w:p w14:paraId="1605532D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 xml:space="preserve">หนังสือรับรองการทำประโยชน์ (กลุ่ม นส. </w:t>
                  </w:r>
                  <w:r w:rsidRPr="00BE69F2">
                    <w:t>3)</w:t>
                  </w:r>
                </w:p>
              </w:tc>
              <w:tc>
                <w:tcPr>
                  <w:tcW w:w="2860" w:type="dxa"/>
                </w:tcPr>
                <w:p w14:paraId="6554979F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>นส.</w:t>
                  </w:r>
                  <w:r w:rsidRPr="00BE69F2">
                    <w:t>3</w:t>
                  </w:r>
                  <w:r w:rsidRPr="00BE69F2">
                    <w:rPr>
                      <w:cs/>
                    </w:rPr>
                    <w:t xml:space="preserve">ก </w:t>
                  </w:r>
                  <w:r w:rsidRPr="00BE69F2">
                    <w:t>52</w:t>
                  </w:r>
                </w:p>
              </w:tc>
            </w:tr>
            <w:tr w:rsidR="00BE69F2" w:rsidRPr="00BE69F2" w14:paraId="27349FBC" w14:textId="77777777">
              <w:tc>
                <w:tcPr>
                  <w:tcW w:w="2584" w:type="dxa"/>
                </w:tcPr>
                <w:p w14:paraId="1A1AB34B" w14:textId="77777777" w:rsidR="007C28CB" w:rsidRPr="00BE69F2" w:rsidRDefault="007C28CB" w:rsidP="009A6773">
                  <w:pPr>
                    <w:jc w:val="center"/>
                  </w:pPr>
                  <w:r w:rsidRPr="00BE69F2">
                    <w:t>COL001</w:t>
                  </w:r>
                </w:p>
              </w:tc>
              <w:tc>
                <w:tcPr>
                  <w:tcW w:w="3969" w:type="dxa"/>
                </w:tcPr>
                <w:p w14:paraId="0D5D0C8E" w14:textId="77777777" w:rsidR="007C28CB" w:rsidRPr="00BE69F2" w:rsidRDefault="007C28CB" w:rsidP="009A6773">
                  <w:pPr>
                    <w:jc w:val="center"/>
                    <w:rPr>
                      <w:cs/>
                    </w:rPr>
                  </w:pPr>
                  <w:r w:rsidRPr="00BE69F2">
                    <w:rPr>
                      <w:cs/>
                    </w:rPr>
                    <w:t>หนังสือรับรองการทำประโยชน์ (กลุ่ม นส. 3)</w:t>
                  </w:r>
                </w:p>
              </w:tc>
              <w:tc>
                <w:tcPr>
                  <w:tcW w:w="2860" w:type="dxa"/>
                </w:tcPr>
                <w:p w14:paraId="45B761ED" w14:textId="77777777" w:rsidR="007C28CB" w:rsidRPr="00BE69F2" w:rsidRDefault="007C28CB" w:rsidP="009A6773">
                  <w:pPr>
                    <w:jc w:val="center"/>
                    <w:rPr>
                      <w:cs/>
                    </w:rPr>
                  </w:pPr>
                  <w:r w:rsidRPr="00BE69F2">
                    <w:rPr>
                      <w:cs/>
                    </w:rPr>
                    <w:t>นส.</w:t>
                  </w:r>
                  <w:r w:rsidRPr="00BE69F2">
                    <w:t>3</w:t>
                  </w:r>
                  <w:r w:rsidRPr="00BE69F2">
                    <w:rPr>
                      <w:cs/>
                    </w:rPr>
                    <w:t xml:space="preserve">ก </w:t>
                  </w:r>
                  <w:r w:rsidRPr="00BE69F2">
                    <w:t>53</w:t>
                  </w:r>
                </w:p>
              </w:tc>
            </w:tr>
            <w:tr w:rsidR="00BE69F2" w:rsidRPr="00BE69F2" w14:paraId="4AD33440" w14:textId="77777777">
              <w:tc>
                <w:tcPr>
                  <w:tcW w:w="2584" w:type="dxa"/>
                </w:tcPr>
                <w:p w14:paraId="28E0B296" w14:textId="77777777" w:rsidR="007C28CB" w:rsidRPr="00BE69F2" w:rsidRDefault="007C28CB" w:rsidP="009A6773">
                  <w:pPr>
                    <w:jc w:val="center"/>
                  </w:pPr>
                  <w:r w:rsidRPr="00BE69F2">
                    <w:t>COL001</w:t>
                  </w:r>
                </w:p>
              </w:tc>
              <w:tc>
                <w:tcPr>
                  <w:tcW w:w="3969" w:type="dxa"/>
                </w:tcPr>
                <w:p w14:paraId="4F2FDC50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 xml:space="preserve">หนังสือรับรองการทำประโยชน์ (กลุ่ม นส. </w:t>
                  </w:r>
                  <w:r w:rsidRPr="00BE69F2">
                    <w:t>3)</w:t>
                  </w:r>
                </w:p>
              </w:tc>
              <w:tc>
                <w:tcPr>
                  <w:tcW w:w="2860" w:type="dxa"/>
                </w:tcPr>
                <w:p w14:paraId="7A23CF43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>นส.</w:t>
                  </w:r>
                  <w:r w:rsidRPr="00BE69F2">
                    <w:t>3</w:t>
                  </w:r>
                  <w:r w:rsidRPr="00BE69F2">
                    <w:rPr>
                      <w:cs/>
                    </w:rPr>
                    <w:t xml:space="preserve">ก </w:t>
                  </w:r>
                  <w:r w:rsidRPr="00BE69F2">
                    <w:t>54</w:t>
                  </w:r>
                </w:p>
              </w:tc>
            </w:tr>
          </w:tbl>
          <w:p w14:paraId="23885F4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6742980F" w14:textId="77777777" w:rsidR="007C28CB" w:rsidRPr="00BE69F2" w:rsidRDefault="007C28CB" w:rsidP="009A6773">
      <w:pPr>
        <w:spacing w:after="0" w:line="240" w:lineRule="auto"/>
      </w:pPr>
      <w:r w:rsidRPr="00BE69F2">
        <w:rPr>
          <w:cs/>
        </w:rPr>
        <w:t xml:space="preserve">            สำหรับ </w:t>
      </w:r>
      <w:r w:rsidRPr="00BE69F2">
        <w:t xml:space="preserve">Data Entity 3.3 Land </w:t>
      </w:r>
      <w:r w:rsidRPr="00BE69F2">
        <w:rPr>
          <w:cs/>
        </w:rPr>
        <w:t>ให้รายงานโดยใช้โฉนดที่ดินแปลงใหญ่สุดเป็นตัวแทน</w:t>
      </w:r>
      <w:r w:rsidRPr="00BE69F2">
        <w:t xml:space="preserve"> </w:t>
      </w:r>
      <w:r w:rsidRPr="00BE69F2">
        <w:rPr>
          <w:cs/>
        </w:rPr>
        <w:t xml:space="preserve">ส่วน </w:t>
      </w:r>
      <w:r w:rsidRPr="00BE69F2">
        <w:t xml:space="preserve">Land Area </w:t>
      </w:r>
      <w:r w:rsidRPr="00BE69F2">
        <w:rPr>
          <w:cs/>
        </w:rPr>
        <w:t xml:space="preserve">ให้รายงานขนาดที่ดินของทุกแปลงที่อยู่ภายใต้ </w:t>
      </w:r>
      <w:r w:rsidRPr="00BE69F2">
        <w:t xml:space="preserve">Collateral Id </w:t>
      </w:r>
      <w:r w:rsidRPr="00BE69F2">
        <w:rPr>
          <w:cs/>
        </w:rPr>
        <w:t>นั้น</w:t>
      </w:r>
    </w:p>
    <w:p w14:paraId="00D078A1" w14:textId="77777777" w:rsidR="007C28CB" w:rsidRPr="00BE69F2" w:rsidRDefault="007C28CB" w:rsidP="009A6773">
      <w:pPr>
        <w:spacing w:line="240" w:lineRule="auto"/>
      </w:pPr>
    </w:p>
    <w:p w14:paraId="58B071A8" w14:textId="77777777" w:rsidR="007C28CB" w:rsidRPr="00BE69F2" w:rsidRDefault="007C28CB" w:rsidP="002B5A2D">
      <w:pPr>
        <w:pStyle w:val="Heading5"/>
      </w:pPr>
      <w:r w:rsidRPr="00BE69F2">
        <w:t>[Collateral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2ECEB0C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4052A94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53F27F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การรายงานหลักประกัน ห้องชุด เช่น คอนโดมิเนี่ยม</w:t>
            </w:r>
          </w:p>
        </w:tc>
      </w:tr>
      <w:tr w:rsidR="00BE69F2" w:rsidRPr="00BE69F2" w14:paraId="18630691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6020DAB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7D31897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รายงาน</w:t>
            </w:r>
            <w:r w:rsidRPr="00BE69F2">
              <w:t xml:space="preserve"> Collateral Type</w:t>
            </w:r>
            <w:r w:rsidRPr="00BE69F2">
              <w:rPr>
                <w:cs/>
              </w:rPr>
              <w:t xml:space="preserve"> เท่ากับ </w:t>
            </w:r>
            <w:r w:rsidRPr="00BE69F2">
              <w:t xml:space="preserve">2001200004 </w:t>
            </w:r>
            <w:r w:rsidRPr="00BE69F2">
              <w:rPr>
                <w:cs/>
              </w:rPr>
              <w:t xml:space="preserve">อาคารสิ่งปลูกสร้าง และรายงานเฉพาะ </w:t>
            </w:r>
            <w:bookmarkStart w:id="146" w:name="_Toc77947857"/>
            <w:r w:rsidRPr="00BE69F2">
              <w:t>Data Entity 3</w:t>
            </w:r>
            <w:r w:rsidRPr="00BE69F2">
              <w:rPr>
                <w:cs/>
              </w:rPr>
              <w:t>.</w:t>
            </w:r>
            <w:r w:rsidRPr="00BE69F2">
              <w:t>4 Building</w:t>
            </w:r>
            <w:r w:rsidRPr="00BE69F2">
              <w:rPr>
                <w:cs/>
              </w:rPr>
              <w:t xml:space="preserve"> </w:t>
            </w:r>
            <w:bookmarkEnd w:id="146"/>
            <w:r w:rsidRPr="00BE69F2">
              <w:rPr>
                <w:cs/>
              </w:rPr>
              <w:t xml:space="preserve">ไม่ต้องรายงาน </w:t>
            </w:r>
            <w:r w:rsidRPr="00BE69F2">
              <w:t xml:space="preserve">Data Entity </w:t>
            </w:r>
            <w:bookmarkStart w:id="147" w:name="_Toc77947856"/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3 Land</w:t>
            </w:r>
            <w:bookmarkEnd w:id="147"/>
            <w:r w:rsidRPr="00BE69F2">
              <w:t xml:space="preserve"> </w:t>
            </w:r>
          </w:p>
        </w:tc>
      </w:tr>
    </w:tbl>
    <w:p w14:paraId="29FF9483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2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9"/>
        <w:gridCol w:w="9615"/>
      </w:tblGrid>
      <w:tr w:rsidR="00BE69F2" w:rsidRPr="00BE69F2" w14:paraId="11E6CBAF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" w:type="dxa"/>
            <w:shd w:val="clear" w:color="auto" w:fill="F2F2F2" w:themeFill="background1" w:themeFillShade="F2"/>
          </w:tcPr>
          <w:p w14:paraId="4CF12308" w14:textId="070BA8D1" w:rsidR="007C28CB" w:rsidRPr="00BE69F2" w:rsidRDefault="007C28CB" w:rsidP="009A6773">
            <w:pPr>
              <w:ind w:left="-108" w:right="-111"/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15" w:type="dxa"/>
            <w:shd w:val="clear" w:color="auto" w:fill="F2F2F2" w:themeFill="background1" w:themeFillShade="F2"/>
          </w:tcPr>
          <w:p w14:paraId="59D9C1A5" w14:textId="15E8C40C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ที่ดินว่างเปล่า ให้ระบุเป็น </w:t>
            </w:r>
            <w:r w:rsidRPr="00BE69F2">
              <w:t xml:space="preserve">2004000006 </w:t>
            </w:r>
            <w:r w:rsidRPr="00BE69F2">
              <w:rPr>
                <w:cs/>
              </w:rPr>
              <w:t>อสังหาริมทรัพย์เพื่อการอยู่อาศัยอื่น ๆ ใช่หรือไม่</w:t>
            </w:r>
          </w:p>
        </w:tc>
      </w:tr>
      <w:tr w:rsidR="00BE69F2" w:rsidRPr="00BE69F2" w14:paraId="1EA7684D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" w:type="dxa"/>
          </w:tcPr>
          <w:p w14:paraId="5E20ABE6" w14:textId="77777777" w:rsidR="007C28CB" w:rsidRPr="00BE69F2" w:rsidRDefault="007C28CB" w:rsidP="009A6773">
            <w:pPr>
              <w:tabs>
                <w:tab w:val="left" w:pos="355"/>
                <w:tab w:val="center" w:pos="513"/>
              </w:tabs>
              <w:jc w:val="center"/>
            </w:pPr>
            <w:r w:rsidRPr="00BE69F2">
              <w:t>A2</w:t>
            </w:r>
          </w:p>
        </w:tc>
        <w:tc>
          <w:tcPr>
            <w:tcW w:w="9615" w:type="dxa"/>
          </w:tcPr>
          <w:p w14:paraId="266F80A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ไม่ใช่ รายงาน </w:t>
            </w:r>
            <w:r w:rsidRPr="00BE69F2">
              <w:t>2001200003</w:t>
            </w:r>
            <w:r w:rsidRPr="00BE69F2">
              <w:rPr>
                <w:cs/>
              </w:rPr>
              <w:t xml:space="preserve"> ที่ดิน</w:t>
            </w:r>
          </w:p>
        </w:tc>
      </w:tr>
    </w:tbl>
    <w:p w14:paraId="17591F74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2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9"/>
        <w:gridCol w:w="9615"/>
      </w:tblGrid>
      <w:tr w:rsidR="00BE69F2" w:rsidRPr="00BE69F2" w14:paraId="3165E535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" w:type="dxa"/>
            <w:shd w:val="clear" w:color="auto" w:fill="F2F2F2" w:themeFill="background1" w:themeFillShade="F2"/>
          </w:tcPr>
          <w:p w14:paraId="51185193" w14:textId="655803F5" w:rsidR="007C28CB" w:rsidRPr="00BE69F2" w:rsidRDefault="007C28CB" w:rsidP="009A6773">
            <w:pPr>
              <w:ind w:left="-108" w:right="-111"/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15" w:type="dxa"/>
            <w:shd w:val="clear" w:color="auto" w:fill="F2F2F2" w:themeFill="background1" w:themeFillShade="F2"/>
          </w:tcPr>
          <w:p w14:paraId="2CFE433A" w14:textId="1DB5CAEA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t xml:space="preserve">Collateral Type 2001200016 </w:t>
            </w:r>
            <w:r w:rsidRPr="00BE69F2">
              <w:rPr>
                <w:cs/>
              </w:rPr>
              <w:t xml:space="preserve">กลุ่มของที่ดินและ / หรือสิ่งปลูกสร้างจะต้องมีการแยกให้ต่างจากรายการภายใต้ </w:t>
            </w:r>
            <w:r w:rsidRPr="00BE69F2">
              <w:t xml:space="preserve">2001200002 </w:t>
            </w:r>
            <w:r w:rsidRPr="00BE69F2">
              <w:rPr>
                <w:cs/>
              </w:rPr>
              <w:t>ที่ดินพร้อมสิ่งปลูกสร้าง และอื่น ๆ แต่ปัจจุบัน สง. ยังไม่สามารถแยกออกมาด้วยวัตถุประสงค์ อสังหาเพื่อธุรกิจได้</w:t>
            </w:r>
            <w:r w:rsidRPr="00BE69F2">
              <w:t xml:space="preserve"> </w:t>
            </w:r>
            <w:r w:rsidRPr="00BE69F2">
              <w:rPr>
                <w:cs/>
              </w:rPr>
              <w:t>เนื่องจาก สง. ไม่ได้เก็บว่าเป็นหลักประกันของโครงการของผู้ประกอบการธุรกิจ โดยจะเก็บรวมเป็นที่ดินและสิ่งปลูกสร้าง และเมื่อมีการจัดสรรเป็นแปลงย่อย จะแตกสิ่งปลูกสร้างเป็นแปลงย่อย และเมื่อมีการขายจะถูกถอดออกไปเป็นชิ้น</w:t>
            </w:r>
            <w:r w:rsidR="00165A25">
              <w:t xml:space="preserve"> </w:t>
            </w:r>
            <w:r w:rsidRPr="00BE69F2">
              <w:rPr>
                <w:cs/>
              </w:rPr>
              <w:t>ๆ</w:t>
            </w:r>
          </w:p>
        </w:tc>
      </w:tr>
      <w:tr w:rsidR="00BE69F2" w:rsidRPr="00BE69F2" w14:paraId="15D17613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" w:type="dxa"/>
          </w:tcPr>
          <w:p w14:paraId="2D16F3A1" w14:textId="77777777" w:rsidR="007C28CB" w:rsidRPr="00BE69F2" w:rsidRDefault="007C28CB" w:rsidP="009A6773">
            <w:pPr>
              <w:tabs>
                <w:tab w:val="left" w:pos="355"/>
                <w:tab w:val="center" w:pos="513"/>
              </w:tabs>
            </w:pPr>
            <w:r w:rsidRPr="00BE69F2">
              <w:t>A3</w:t>
            </w:r>
          </w:p>
        </w:tc>
        <w:tc>
          <w:tcPr>
            <w:tcW w:w="9615" w:type="dxa"/>
          </w:tcPr>
          <w:p w14:paraId="648D250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หลังการจัดสรร หาก สง. เก็บข้อมูลหลักประกันเป็นแปลงย่อย ไม่ได้เก็บเป็นกลุ่มของที่ดินและ / หรือสิ่งปลูกสร้าง สามารถรายงานรายละเอียดของหลักประกันแยกตามจำนวนแปลงย่อยตามที่ระบบของ สง. จัดเก็บได้ เช่น มีแปลงย่อย </w:t>
            </w:r>
            <w:r w:rsidRPr="00BE69F2">
              <w:t xml:space="preserve">100 </w:t>
            </w:r>
            <w:r w:rsidRPr="00BE69F2">
              <w:rPr>
                <w:cs/>
              </w:rPr>
              <w:t>แปลง ให้รายงาน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3.1 Collateral </w:t>
            </w:r>
            <w:r w:rsidRPr="00BE69F2">
              <w:rPr>
                <w:cs/>
              </w:rPr>
              <w:t xml:space="preserve">ด้วย </w:t>
            </w:r>
            <w:r w:rsidRPr="00BE69F2">
              <w:t>Collateral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จำนวน </w:t>
            </w:r>
            <w:r w:rsidRPr="00BE69F2">
              <w:t xml:space="preserve">100 </w:t>
            </w:r>
            <w:r w:rsidRPr="00BE69F2">
              <w:rPr>
                <w:cs/>
              </w:rPr>
              <w:t xml:space="preserve">รายการ และรายงานข้อมูล อื่นๆ ที่เกี่ยวข้องตั้งแต่ </w:t>
            </w:r>
            <w:r w:rsidRPr="00BE69F2">
              <w:t>Data Entity 3.2 Collateral x Id – 3</w:t>
            </w:r>
            <w:r w:rsidRPr="00BE69F2">
              <w:rPr>
                <w:cs/>
              </w:rPr>
              <w:t>.</w:t>
            </w:r>
            <w:r w:rsidRPr="00BE69F2">
              <w:t>9 Pledge Valuation Group</w:t>
            </w:r>
            <w:r w:rsidRPr="00BE69F2">
              <w:rPr>
                <w:cs/>
              </w:rPr>
              <w:t xml:space="preserve"> ให้สอดคล้องกับหลักประกัน </w:t>
            </w:r>
            <w:r w:rsidRPr="00BE69F2">
              <w:t xml:space="preserve">100 </w:t>
            </w:r>
            <w:r w:rsidRPr="00BE69F2">
              <w:rPr>
                <w:cs/>
              </w:rPr>
              <w:t xml:space="preserve">แปลงย่อย อย่างไรก็ตาม เพื่อลดภาระในการรายงานจำนวนที่ดินหรือสิ่งปลูกสร้างที่มีจำนวนมาก สง. ก็สามารถรายงานประเภทหลักประกันเป็น </w:t>
            </w:r>
            <w:r w:rsidRPr="00BE69F2">
              <w:t xml:space="preserve">2001200016 </w:t>
            </w:r>
            <w:r w:rsidRPr="00BE69F2">
              <w:rPr>
                <w:cs/>
              </w:rPr>
              <w:t>กลุ่มของที่ดินและ / หรือสิ่งปลูกสร้าง ได้เช่นกัน และรายงานเพียง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>3.1 Collateral / 3</w:t>
            </w:r>
            <w:r w:rsidRPr="00BE69F2">
              <w:rPr>
                <w:cs/>
              </w:rPr>
              <w:t>.</w:t>
            </w:r>
            <w:r w:rsidRPr="00BE69F2">
              <w:t>6 Collateral Valuation Group</w:t>
            </w:r>
            <w:r w:rsidRPr="00BE69F2">
              <w:rPr>
                <w:cs/>
              </w:rPr>
              <w:t xml:space="preserve"> </w:t>
            </w:r>
            <w:r w:rsidRPr="00BE69F2">
              <w:t>/ 3</w:t>
            </w:r>
            <w:r w:rsidRPr="00BE69F2">
              <w:rPr>
                <w:cs/>
              </w:rPr>
              <w:t>.</w:t>
            </w:r>
            <w:r w:rsidRPr="00BE69F2">
              <w:t xml:space="preserve">7 Valuation </w:t>
            </w:r>
            <w:r w:rsidRPr="00BE69F2">
              <w:rPr>
                <w:cs/>
              </w:rPr>
              <w:t xml:space="preserve">และ </w:t>
            </w: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9 Pledge Valuation Group</w:t>
            </w:r>
            <w:r w:rsidRPr="00BE69F2">
              <w:rPr>
                <w:cs/>
              </w:rPr>
              <w:t xml:space="preserve"> (ไม่ต้องรายงาน </w:t>
            </w: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2 Collateral x Id</w:t>
            </w:r>
            <w:r w:rsidRPr="00BE69F2">
              <w:rPr>
                <w:cs/>
              </w:rPr>
              <w:t xml:space="preserve"> ถึง </w:t>
            </w: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5 Real Estate Relationship)</w:t>
            </w:r>
          </w:p>
        </w:tc>
      </w:tr>
    </w:tbl>
    <w:p w14:paraId="1FAB8129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4345524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86B599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F16EC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>Collateral Type 2001200005</w:t>
            </w:r>
            <w:r w:rsidRPr="00BE69F2">
              <w:rPr>
                <w:cs/>
              </w:rPr>
              <w:t xml:space="preserve"> สิทธิการเช่าอาคารและที่ดิน จะต้องรายงานใน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3.3 </w:t>
            </w:r>
            <w:r w:rsidRPr="00BE69F2">
              <w:t xml:space="preserve">Land </w:t>
            </w:r>
            <w:r w:rsidRPr="00BE69F2">
              <w:rPr>
                <w:cs/>
              </w:rPr>
              <w:t xml:space="preserve">และ </w:t>
            </w:r>
            <w:r w:rsidRPr="00BE69F2">
              <w:t>3.4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Building </w:t>
            </w:r>
            <w:r w:rsidRPr="00BE69F2">
              <w:rPr>
                <w:cs/>
              </w:rPr>
              <w:t>ด้วย ใช่หรือไม่</w:t>
            </w:r>
          </w:p>
        </w:tc>
      </w:tr>
      <w:tr w:rsidR="00BE69F2" w:rsidRPr="00BE69F2" w14:paraId="43086AAC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6B2EF10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798A205C" w14:textId="6F3D161D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สิทธิการเช่าอาคารและ/หรือที่ดิน ขั้นต่ำให้รายงาน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3.1 Collateral / 3.6 Collateral Valuation Group / 3.7 Valuation </w:t>
            </w:r>
            <w:r w:rsidRPr="00BE69F2">
              <w:rPr>
                <w:cs/>
              </w:rPr>
              <w:t>และ</w:t>
            </w:r>
            <w:r w:rsidRPr="00BE69F2">
              <w:t xml:space="preserve"> 3.9 Pledge Valuation Group </w:t>
            </w:r>
            <w:r w:rsidRPr="00BE69F2">
              <w:rPr>
                <w:cs/>
              </w:rPr>
              <w:t xml:space="preserve">และหาก สง. มีข้อมูล </w:t>
            </w:r>
            <w:r w:rsidRPr="00BE69F2">
              <w:t>3.2 Collateral x Id</w:t>
            </w:r>
            <w:r w:rsidRPr="00BE69F2">
              <w:rPr>
                <w:cs/>
              </w:rPr>
              <w:t xml:space="preserve"> /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3.3 </w:t>
            </w:r>
            <w:r w:rsidRPr="00BE69F2">
              <w:t xml:space="preserve">Land </w:t>
            </w:r>
            <w:r w:rsidRPr="00BE69F2">
              <w:rPr>
                <w:cs/>
              </w:rPr>
              <w:t xml:space="preserve">/ 3.4 </w:t>
            </w:r>
            <w:r w:rsidRPr="00BE69F2">
              <w:t xml:space="preserve">Building </w:t>
            </w:r>
            <w:r w:rsidRPr="00BE69F2">
              <w:rPr>
                <w:cs/>
              </w:rPr>
              <w:t>และ</w:t>
            </w:r>
            <w:r w:rsidRPr="00BE69F2">
              <w:t xml:space="preserve"> 3.5 Real Estate Relationship </w:t>
            </w:r>
            <w:r w:rsidRPr="00BE69F2">
              <w:rPr>
                <w:cs/>
              </w:rPr>
              <w:t>ให้รายงานสอดคล้องกับที่ระบบของ สง. จัดเก็บด้วย</w:t>
            </w:r>
          </w:p>
        </w:tc>
      </w:tr>
    </w:tbl>
    <w:p w14:paraId="34F12F10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0CA01B2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23A745D7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Q5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632F187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ทาง สง. มีหลักประกันประเภทหนึ่งที่เรียกว่า </w:t>
            </w:r>
            <w:r w:rsidRPr="00BE69F2">
              <w:t xml:space="preserve">Assignment of Proceed &amp; Receivable </w:t>
            </w:r>
            <w:r w:rsidRPr="00BE69F2">
              <w:rPr>
                <w:cs/>
              </w:rPr>
              <w:t xml:space="preserve">ควรรายงานหลักประกันประเภทนี้เป็นรายการใดใน </w:t>
            </w:r>
            <w:r w:rsidRPr="00BE69F2">
              <w:t xml:space="preserve">Classification Collateral Type </w:t>
            </w:r>
          </w:p>
        </w:tc>
      </w:tr>
      <w:tr w:rsidR="00BE69F2" w:rsidRPr="00BE69F2" w14:paraId="78296C9B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0AFBE31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71201DF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รายงานเป็นรายการ </w:t>
            </w:r>
            <w:r w:rsidRPr="00BE69F2">
              <w:t>2001200053</w:t>
            </w:r>
            <w:r w:rsidRPr="00BE69F2">
              <w:rPr>
                <w:cs/>
              </w:rPr>
              <w:t xml:space="preserve"> เอกสารแสดงความผูกพันในลูกหนี้ของผู้กู้ยืม</w:t>
            </w:r>
          </w:p>
        </w:tc>
      </w:tr>
    </w:tbl>
    <w:p w14:paraId="68387BC1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2FB3C3F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9F08848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BA924F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หลักประกันประเภท </w:t>
            </w:r>
            <w:r w:rsidRPr="00BE69F2">
              <w:t xml:space="preserve">L/C, L/G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B/D </w:t>
            </w:r>
            <w:r w:rsidRPr="00BE69F2">
              <w:rPr>
                <w:cs/>
              </w:rPr>
              <w:t xml:space="preserve">ควรรายงานเป็น </w:t>
            </w:r>
            <w:r w:rsidRPr="00BE69F2">
              <w:t xml:space="preserve">Collateral Type </w:t>
            </w:r>
            <w:r w:rsidRPr="00BE69F2">
              <w:rPr>
                <w:cs/>
              </w:rPr>
              <w:t>รายการใด</w:t>
            </w:r>
          </w:p>
        </w:tc>
      </w:tr>
      <w:tr w:rsidR="00BE69F2" w:rsidRPr="00BE69F2" w14:paraId="5A127683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1B42F8C2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0" w:type="dxa"/>
          </w:tcPr>
          <w:p w14:paraId="734DE2F8" w14:textId="77777777" w:rsidR="007C28CB" w:rsidRPr="00BE69F2" w:rsidRDefault="007C28CB" w:rsidP="009A6773">
            <w:pPr>
              <w:pStyle w:val="ListParagraph"/>
              <w:numPr>
                <w:ilvl w:val="0"/>
                <w:numId w:val="16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L/C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L/G </w:t>
            </w:r>
            <w:r w:rsidRPr="00BE69F2">
              <w:rPr>
                <w:cs/>
              </w:rPr>
              <w:t xml:space="preserve">หากเป็นการค้ำประกัน ให้รายงาน </w:t>
            </w:r>
            <w:r w:rsidRPr="00BE69F2">
              <w:t>Data Entity 3.8</w:t>
            </w:r>
            <w:r w:rsidRPr="00BE69F2">
              <w:rPr>
                <w:cs/>
              </w:rPr>
              <w:t xml:space="preserve"> </w:t>
            </w:r>
            <w:r w:rsidRPr="00BE69F2">
              <w:t>Guarantor or Endorser</w:t>
            </w:r>
            <w:r w:rsidRPr="00BE69F2">
              <w:rPr>
                <w:cs/>
              </w:rPr>
              <w:t xml:space="preserve"> และ </w:t>
            </w:r>
            <w:r w:rsidRPr="00BE69F2">
              <w:t>5.5</w:t>
            </w:r>
            <w:r w:rsidRPr="00BE69F2">
              <w:rPr>
                <w:cs/>
              </w:rPr>
              <w:t xml:space="preserve"> </w:t>
            </w:r>
            <w:r w:rsidRPr="00BE69F2">
              <w:t>Guarantee or Endorsement Amount</w:t>
            </w:r>
          </w:p>
          <w:p w14:paraId="0E0942A7" w14:textId="77777777" w:rsidR="007C28CB" w:rsidRPr="00BE69F2" w:rsidRDefault="007C28CB" w:rsidP="009A6773">
            <w:pPr>
              <w:pStyle w:val="ListParagraph"/>
              <w:numPr>
                <w:ilvl w:val="0"/>
                <w:numId w:val="208"/>
              </w:num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</w:t>
            </w:r>
            <w:r w:rsidRPr="00BE69F2">
              <w:t xml:space="preserve"> Standby L/C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Guarantee and Endorsement Type 2002600003 </w:t>
            </w:r>
            <w:r w:rsidRPr="00BE69F2">
              <w:rPr>
                <w:cs/>
              </w:rPr>
              <w:t xml:space="preserve">การค้ำประกันการชำระเงินแบบ </w:t>
            </w:r>
            <w:r w:rsidRPr="00BE69F2">
              <w:t xml:space="preserve">Standby Letter of Credit </w:t>
            </w:r>
          </w:p>
          <w:p w14:paraId="144EAC34" w14:textId="77777777" w:rsidR="007C28CB" w:rsidRPr="00BE69F2" w:rsidRDefault="007C28CB" w:rsidP="009A6773">
            <w:pPr>
              <w:pStyle w:val="ListParagraph"/>
              <w:numPr>
                <w:ilvl w:val="0"/>
                <w:numId w:val="208"/>
              </w:num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L/G </w:t>
            </w:r>
            <w:r w:rsidRPr="00BE69F2">
              <w:rPr>
                <w:cs/>
              </w:rPr>
              <w:t xml:space="preserve">เช่น ถ้า </w:t>
            </w:r>
            <w:r w:rsidRPr="00BE69F2">
              <w:t xml:space="preserve">L/G </w:t>
            </w:r>
            <w:r w:rsidRPr="00BE69F2">
              <w:rPr>
                <w:cs/>
              </w:rPr>
              <w:t xml:space="preserve">ที่ บยส. ค้ำประกันตาม </w:t>
            </w:r>
            <w:r w:rsidRPr="00BE69F2">
              <w:t>Portfolio Scheme</w:t>
            </w:r>
            <w:r w:rsidRPr="00BE69F2">
              <w:rPr>
                <w:cs/>
              </w:rPr>
              <w:t xml:space="preserve"> รายงาน </w:t>
            </w:r>
            <w:r w:rsidRPr="00BE69F2">
              <w:t xml:space="preserve">Guarantee and Endorsement Type Code </w:t>
            </w:r>
            <w:r w:rsidRPr="00BE69F2">
              <w:rPr>
                <w:cs/>
              </w:rPr>
              <w:t>เป็น 2002600002 การค้ำประกันการกู้ยืมเงิน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และมี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คือ บยส. ซึ่งเป็นผู้ค้ำประกัน </w:t>
            </w:r>
          </w:p>
          <w:p w14:paraId="29310ED3" w14:textId="77777777" w:rsidR="007C28CB" w:rsidRPr="00BE69F2" w:rsidRDefault="007C28CB" w:rsidP="009A6773">
            <w:pPr>
              <w:pStyle w:val="ListParagraph"/>
              <w:numPr>
                <w:ilvl w:val="0"/>
                <w:numId w:val="16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B/D </w:t>
            </w:r>
            <w:r w:rsidRPr="00BE69F2">
              <w:rPr>
                <w:cs/>
              </w:rPr>
              <w:t xml:space="preserve">หากเป็นการกู้ยืมเงิน โดยนำตั๋วเงินของบุคคลอื่นมาวางไว้เป็นหลักประกัน ให้รายงาน </w:t>
            </w:r>
            <w:r w:rsidRPr="00BE69F2">
              <w:t>Collateral type 2001200037</w:t>
            </w:r>
            <w:r w:rsidRPr="00BE69F2">
              <w:rPr>
                <w:cs/>
              </w:rPr>
              <w:t xml:space="preserve"> ตราสารหนี้อื่น ๆ</w:t>
            </w:r>
          </w:p>
        </w:tc>
      </w:tr>
    </w:tbl>
    <w:p w14:paraId="115972D5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0D6985A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F9716CB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252332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หลักประกันด้านล่าง ควรใช้ </w:t>
            </w:r>
            <w:r w:rsidRPr="00BE69F2">
              <w:t xml:space="preserve">Collateral Type </w:t>
            </w:r>
            <w:r w:rsidRPr="00BE69F2">
              <w:rPr>
                <w:cs/>
              </w:rPr>
              <w:t>รายการใด</w:t>
            </w:r>
          </w:p>
          <w:p w14:paraId="36821F7D" w14:textId="77777777" w:rsidR="007C28CB" w:rsidRPr="00BE69F2" w:rsidRDefault="007C28CB" w:rsidP="009A6773">
            <w:pPr>
              <w:pStyle w:val="ListParagraph"/>
              <w:numPr>
                <w:ilvl w:val="0"/>
                <w:numId w:val="16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FIDF Bonds (</w:t>
            </w:r>
            <w:r w:rsidRPr="00BE69F2">
              <w:rPr>
                <w:cs/>
              </w:rPr>
              <w:t>พันธบัตรกองทุนฟื้นฟู)</w:t>
            </w:r>
          </w:p>
          <w:p w14:paraId="38FEC598" w14:textId="77777777" w:rsidR="007C28CB" w:rsidRPr="00B1489B" w:rsidRDefault="007C28CB" w:rsidP="009A6773">
            <w:pPr>
              <w:pStyle w:val="ListParagraph"/>
              <w:numPr>
                <w:ilvl w:val="0"/>
                <w:numId w:val="16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pacing w:val="-4"/>
              </w:rPr>
            </w:pPr>
            <w:r w:rsidRPr="00B1489B">
              <w:rPr>
                <w:spacing w:val="-4"/>
              </w:rPr>
              <w:t xml:space="preserve">Foreign Government Bonds </w:t>
            </w:r>
            <w:r w:rsidRPr="00B1489B">
              <w:rPr>
                <w:spacing w:val="-4"/>
                <w:cs/>
              </w:rPr>
              <w:t>พันธบัตรรัฐบาลต่างประเทศ สกุลเงินต่างประเทศ และพันธบัตรของต่างประเทศ</w:t>
            </w:r>
          </w:p>
          <w:p w14:paraId="20EF2120" w14:textId="77777777" w:rsidR="007C28CB" w:rsidRPr="00BE69F2" w:rsidRDefault="007C28CB" w:rsidP="009A6773">
            <w:pPr>
              <w:pStyle w:val="ListParagraph"/>
              <w:numPr>
                <w:ilvl w:val="0"/>
                <w:numId w:val="16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Foreign Corporate Bonds</w:t>
            </w:r>
            <w:r w:rsidRPr="00BE69F2">
              <w:rPr>
                <w:cs/>
              </w:rPr>
              <w:t xml:space="preserve"> หุ้นกู้บริษัทต่างประเทศ สกุลเงินต่างประเทศ</w:t>
            </w:r>
          </w:p>
        </w:tc>
      </w:tr>
      <w:tr w:rsidR="00BE69F2" w:rsidRPr="00BE69F2" w14:paraId="095478CF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39F725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A7</w:t>
            </w:r>
          </w:p>
        </w:tc>
        <w:tc>
          <w:tcPr>
            <w:tcW w:w="9639" w:type="dxa"/>
          </w:tcPr>
          <w:p w14:paraId="66F32011" w14:textId="77777777" w:rsidR="007C28CB" w:rsidRPr="00BE69F2" w:rsidRDefault="007C28CB" w:rsidP="009A6773">
            <w:pPr>
              <w:pStyle w:val="ListParagraph"/>
              <w:numPr>
                <w:ilvl w:val="0"/>
                <w:numId w:val="165"/>
              </w:num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FIDF Bonds (</w:t>
            </w:r>
            <w:r w:rsidRPr="00BE69F2">
              <w:rPr>
                <w:cs/>
              </w:rPr>
              <w:t>พันธบัตรกองทุนฟื้นฟู)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รายงาน </w:t>
            </w:r>
            <w:r w:rsidRPr="00BE69F2">
              <w:t>collateral type 2001200032</w:t>
            </w:r>
            <w:r w:rsidRPr="00BE69F2">
              <w:rPr>
                <w:cs/>
              </w:rPr>
              <w:t xml:space="preserve"> พันธบัตรรัฐบาลไทย พันธบัตร ธปท. </w:t>
            </w:r>
          </w:p>
          <w:p w14:paraId="1822148E" w14:textId="77777777" w:rsidR="007C28CB" w:rsidRPr="00BE69F2" w:rsidRDefault="007C28CB" w:rsidP="009A6773">
            <w:pPr>
              <w:pStyle w:val="ListParagraph"/>
              <w:numPr>
                <w:ilvl w:val="0"/>
                <w:numId w:val="165"/>
              </w:num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Foreign Government Bonds</w:t>
            </w:r>
            <w:r w:rsidRPr="00BE69F2">
              <w:rPr>
                <w:cs/>
              </w:rPr>
              <w:t xml:space="preserve"> และพันธบัตรของต่างประเทศ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รายงาน </w:t>
            </w:r>
            <w:r w:rsidRPr="00BE69F2">
              <w:t>collateral type 2001300034</w:t>
            </w:r>
            <w:r w:rsidRPr="00BE69F2">
              <w:rPr>
                <w:cs/>
              </w:rPr>
              <w:t xml:space="preserve"> พันธบัตรอื่น ๆ</w:t>
            </w:r>
          </w:p>
          <w:p w14:paraId="6E7B4009" w14:textId="77777777" w:rsidR="007C28CB" w:rsidRPr="00BE69F2" w:rsidRDefault="007C28CB" w:rsidP="009A6773">
            <w:pPr>
              <w:pStyle w:val="ListParagraph"/>
              <w:numPr>
                <w:ilvl w:val="0"/>
                <w:numId w:val="165"/>
              </w:num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Foreign Corporate Bonds </w:t>
            </w:r>
            <w:r w:rsidRPr="00BE69F2">
              <w:rPr>
                <w:cs/>
              </w:rPr>
              <w:t xml:space="preserve">รายงาน </w:t>
            </w:r>
            <w:r w:rsidRPr="00BE69F2">
              <w:t>collateral type 2001200036</w:t>
            </w:r>
            <w:r w:rsidRPr="00BE69F2">
              <w:rPr>
                <w:cs/>
              </w:rPr>
              <w:t xml:space="preserve"> หุ้นกู้</w:t>
            </w:r>
          </w:p>
        </w:tc>
      </w:tr>
    </w:tbl>
    <w:p w14:paraId="08AB4118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522CCCE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CECE96C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C3947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สิทธิการเช่า คือ สิทธิการเช่าที่มาวางเป็นหลักประกัน ใช่หรือไม่</w:t>
            </w:r>
          </w:p>
        </w:tc>
      </w:tr>
      <w:tr w:rsidR="00BE69F2" w:rsidRPr="00BE69F2" w14:paraId="7B1F5902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317CA2F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A8</w:t>
            </w:r>
          </w:p>
        </w:tc>
        <w:tc>
          <w:tcPr>
            <w:tcW w:w="9639" w:type="dxa"/>
          </w:tcPr>
          <w:p w14:paraId="22B454A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ใช่ สิทธิการเช่า เช่น มีสัญญาเซ้ง </w:t>
            </w:r>
            <w:r w:rsidRPr="00BE69F2">
              <w:t xml:space="preserve">30 </w:t>
            </w:r>
            <w:r w:rsidRPr="00BE69F2">
              <w:rPr>
                <w:cs/>
              </w:rPr>
              <w:t>ปี แล้วนำสิทธิการเช่านั้นมาเป็นหลักประกัน</w:t>
            </w:r>
          </w:p>
        </w:tc>
      </w:tr>
    </w:tbl>
    <w:p w14:paraId="7CA6AE97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07E2763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184C347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D444E5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บัตรเครดิตใช้เงินฝากประจำ (</w:t>
            </w:r>
            <w:r w:rsidRPr="00BE69F2">
              <w:t xml:space="preserve">Fixed Deposit) </w:t>
            </w:r>
            <w:r w:rsidRPr="00BE69F2">
              <w:rPr>
                <w:cs/>
              </w:rPr>
              <w:t xml:space="preserve">ค้ำ ควรรายงาน </w:t>
            </w:r>
            <w:r w:rsidRPr="00BE69F2">
              <w:t xml:space="preserve">Collateral Type </w:t>
            </w:r>
            <w:r w:rsidRPr="00BE69F2">
              <w:rPr>
                <w:cs/>
              </w:rPr>
              <w:t>รายการใด</w:t>
            </w:r>
          </w:p>
        </w:tc>
      </w:tr>
      <w:tr w:rsidR="00BE69F2" w:rsidRPr="00BE69F2" w14:paraId="2830BDBE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2B9DB67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A9</w:t>
            </w:r>
          </w:p>
        </w:tc>
        <w:tc>
          <w:tcPr>
            <w:tcW w:w="9639" w:type="dxa"/>
          </w:tcPr>
          <w:p w14:paraId="6F22E17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รายงาน </w:t>
            </w:r>
            <w:r w:rsidRPr="00BE69F2">
              <w:t xml:space="preserve">collateral type </w:t>
            </w:r>
            <w:r w:rsidRPr="00BE69F2">
              <w:rPr>
                <w:cs/>
              </w:rPr>
              <w:t>ภายใต้</w:t>
            </w:r>
            <w:r w:rsidRPr="00BE69F2">
              <w:t xml:space="preserve"> 2001200022 </w:t>
            </w:r>
            <w:r w:rsidRPr="00BE69F2">
              <w:rPr>
                <w:cs/>
              </w:rPr>
              <w:t xml:space="preserve">ใบฝาก หรือบัญชีเงินฝาก โดยกรณีเงินฝากประจำเป็นเงินบาท ให้รายงาน </w:t>
            </w:r>
            <w:r w:rsidRPr="00BE69F2">
              <w:t>2001200023</w:t>
            </w:r>
            <w:r w:rsidRPr="00BE69F2">
              <w:rPr>
                <w:cs/>
              </w:rPr>
              <w:t xml:space="preserve"> เงินบาท และ </w:t>
            </w:r>
            <w:r w:rsidRPr="00BE69F2">
              <w:t>2001200024</w:t>
            </w:r>
            <w:r w:rsidRPr="00BE69F2">
              <w:rPr>
                <w:cs/>
              </w:rPr>
              <w:t xml:space="preserve"> เงินตราต่างประเทศ กรณีเงินฝากประจำเป็นเงินตราต่างประเทศ</w:t>
            </w:r>
          </w:p>
        </w:tc>
      </w:tr>
    </w:tbl>
    <w:p w14:paraId="70EBF351" w14:textId="2287D2EC" w:rsidR="00B1489B" w:rsidRDefault="00B1489B" w:rsidP="009A6773">
      <w:pPr>
        <w:spacing w:line="240" w:lineRule="auto"/>
      </w:pPr>
    </w:p>
    <w:p w14:paraId="4FB36806" w14:textId="77777777" w:rsidR="00B1489B" w:rsidRDefault="00B1489B" w:rsidP="009A6773">
      <w:pPr>
        <w:spacing w:line="240" w:lineRule="auto"/>
      </w:pPr>
      <w: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2B917CD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6E26DB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7974ED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>Collateral Type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2001200034 </w:t>
            </w:r>
            <w:r w:rsidRPr="00BE69F2">
              <w:rPr>
                <w:cs/>
              </w:rPr>
              <w:t xml:space="preserve">พันธบัตรอื่น ๆ มีความหมายว่าอย่างไร ขอช่วยยกตัวอย่าง </w:t>
            </w:r>
          </w:p>
        </w:tc>
      </w:tr>
      <w:tr w:rsidR="00BE69F2" w:rsidRPr="00BE69F2" w14:paraId="16159F39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1D2F10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A10</w:t>
            </w:r>
          </w:p>
        </w:tc>
        <w:tc>
          <w:tcPr>
            <w:tcW w:w="9639" w:type="dxa"/>
          </w:tcPr>
          <w:p w14:paraId="4476A14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พันธบัตรที่ไม่ตรงตามรายการ </w:t>
            </w:r>
            <w:r w:rsidRPr="00BE69F2">
              <w:t xml:space="preserve">2001200032 </w:t>
            </w:r>
            <w:r w:rsidRPr="00BE69F2">
              <w:rPr>
                <w:cs/>
              </w:rPr>
              <w:t>พันธบัตรรัฐบาลไทย พันธบัตร ธปท. และ</w:t>
            </w:r>
            <w:r w:rsidRPr="00BE69F2">
              <w:t xml:space="preserve"> 2001200033 </w:t>
            </w:r>
            <w:r w:rsidRPr="00BE69F2">
              <w:rPr>
                <w:cs/>
              </w:rPr>
              <w:t>พันธบัตรรัฐวิสาหกิจ เช่น พันธบัตรของต่างประเทศ</w:t>
            </w:r>
          </w:p>
        </w:tc>
      </w:tr>
    </w:tbl>
    <w:p w14:paraId="568A084D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EDABCC8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86D4D77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441796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เงินฝากประจำเพื่อค้ำประกันวงเงิน เพื่อออกหนังสือค้ำประกัน รายงานด้วย </w:t>
            </w:r>
            <w:r w:rsidRPr="00BE69F2">
              <w:t>Collateral Type 2001200023</w:t>
            </w:r>
            <w:r w:rsidRPr="00BE69F2">
              <w:rPr>
                <w:cs/>
              </w:rPr>
              <w:t xml:space="preserve"> เงินบาทใช่หรือไม่</w:t>
            </w:r>
          </w:p>
        </w:tc>
      </w:tr>
      <w:tr w:rsidR="00BE69F2" w:rsidRPr="00BE69F2" w14:paraId="7E61A481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8891B1F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A11</w:t>
            </w:r>
          </w:p>
        </w:tc>
        <w:tc>
          <w:tcPr>
            <w:tcW w:w="9639" w:type="dxa"/>
          </w:tcPr>
          <w:p w14:paraId="6EE265A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ใช่</w:t>
            </w:r>
          </w:p>
        </w:tc>
      </w:tr>
    </w:tbl>
    <w:p w14:paraId="6C46BE19" w14:textId="558F5012" w:rsidR="007C28CB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1489B" w:rsidRPr="00BE69F2" w14:paraId="214C6158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A4F15D0" w14:textId="77777777" w:rsidR="00B1489B" w:rsidRPr="00BE69F2" w:rsidRDefault="00B1489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0476C0" w14:textId="77777777" w:rsidR="00B1489B" w:rsidRPr="00BE69F2" w:rsidRDefault="00B1489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 </w:t>
            </w:r>
            <w:r w:rsidRPr="00BE69F2">
              <w:t xml:space="preserve">Collateral Type 2001200006 </w:t>
            </w:r>
            <w:r w:rsidRPr="00BE69F2">
              <w:rPr>
                <w:cs/>
              </w:rPr>
              <w:t>ที่ดินพร้อมสิ่งปลูกสร้าง ณ ปัจจุบัน สง. ไม่สามารถแยกรายละเอียดของที่ดินและสิ่งปลูกสร้างได้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จะต้องรายงานความสัมพันธ์ของที่ดินและสิ่งปลูกสร้างอย่างไร ใน </w:t>
            </w:r>
            <w:r w:rsidRPr="00BE69F2">
              <w:t>Data Entity 3.5 Real Estate Relationship</w:t>
            </w:r>
          </w:p>
        </w:tc>
      </w:tr>
      <w:tr w:rsidR="00B1489B" w:rsidRPr="00BE69F2" w14:paraId="643FC193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A3F2C49" w14:textId="77777777" w:rsidR="00B1489B" w:rsidRPr="00BE69F2" w:rsidRDefault="00B1489B" w:rsidP="009A6773">
            <w:pPr>
              <w:jc w:val="center"/>
              <w:rPr>
                <w:b w:val="0"/>
                <w:bCs w:val="0"/>
              </w:rPr>
            </w:pPr>
            <w:r w:rsidRPr="00BE69F2">
              <w:t>A12</w:t>
            </w:r>
          </w:p>
        </w:tc>
        <w:tc>
          <w:tcPr>
            <w:tcW w:w="9639" w:type="dxa"/>
          </w:tcPr>
          <w:p w14:paraId="3492B2A7" w14:textId="77777777" w:rsidR="00B1489B" w:rsidRPr="00BE69F2" w:rsidRDefault="00B1489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หากจัดเก็บเป็น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 โดยรายงานประเภทหลักประกันเป็น </w:t>
            </w:r>
            <w:r w:rsidRPr="00BE69F2">
              <w:t>Collateral Type 2001200006</w:t>
            </w:r>
            <w:r w:rsidRPr="00BE69F2">
              <w:rPr>
                <w:cs/>
              </w:rPr>
              <w:t xml:space="preserve"> ที่ดินพร้อมสิ่งปลูกสร้าง ไม่ต้องรายงาน</w:t>
            </w:r>
            <w:r w:rsidRPr="00BE69F2">
              <w:t xml:space="preserve"> Data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Entity 3.5 Real Estate Relationship </w:t>
            </w:r>
            <w:r w:rsidRPr="00BE69F2">
              <w:rPr>
                <w:cs/>
              </w:rPr>
              <w:t>และให้รายงานดังนี้</w:t>
            </w:r>
          </w:p>
          <w:p w14:paraId="7ADC8B1A" w14:textId="77777777" w:rsidR="00B1489B" w:rsidRPr="00BE69F2" w:rsidRDefault="00B1489B" w:rsidP="009A6773">
            <w:pPr>
              <w:pStyle w:val="ListParagraph"/>
              <w:numPr>
                <w:ilvl w:val="0"/>
                <w:numId w:val="20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3.3 Land </w:t>
            </w:r>
            <w:r w:rsidRPr="00BE69F2">
              <w:rPr>
                <w:cs/>
              </w:rPr>
              <w:t xml:space="preserve">รายงานรายละเอียดของที่ดินของ </w:t>
            </w:r>
            <w:r w:rsidRPr="00BE69F2">
              <w:t xml:space="preserve">Collateral Id </w:t>
            </w:r>
            <w:r w:rsidRPr="00BE69F2">
              <w:rPr>
                <w:cs/>
              </w:rPr>
              <w:t>ดังกล่าว</w:t>
            </w:r>
          </w:p>
          <w:p w14:paraId="79D16DDC" w14:textId="77777777" w:rsidR="00B1489B" w:rsidRPr="00BE69F2" w:rsidRDefault="00B1489B" w:rsidP="009A6773">
            <w:pPr>
              <w:pStyle w:val="ListParagraph"/>
              <w:numPr>
                <w:ilvl w:val="0"/>
                <w:numId w:val="20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3.4 Building </w:t>
            </w:r>
            <w:r w:rsidRPr="00BE69F2">
              <w:rPr>
                <w:cs/>
              </w:rPr>
              <w:t xml:space="preserve">รายงานรายละเอียดของสิ่งปลูกสร้างของ </w:t>
            </w:r>
            <w:r w:rsidRPr="00BE69F2">
              <w:t xml:space="preserve">Collateral Id </w:t>
            </w:r>
            <w:r w:rsidRPr="00BE69F2">
              <w:rPr>
                <w:cs/>
              </w:rPr>
              <w:t>ดังกล่าว</w:t>
            </w:r>
          </w:p>
          <w:p w14:paraId="72709637" w14:textId="77777777" w:rsidR="00B1489B" w:rsidRPr="00BE69F2" w:rsidRDefault="00B1489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ทั้งนี้ หากเก็บ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แยกชิ้นกันระหว่างที่ดินและสิ่งปลูกสร้าง ให้รายงาน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ของที่ดิน (รายงาน </w:t>
            </w:r>
            <w:r w:rsidRPr="00BE69F2">
              <w:t>Data</w:t>
            </w:r>
            <w:r w:rsidRPr="00BE69F2">
              <w:rPr>
                <w:cs/>
              </w:rPr>
              <w:t xml:space="preserve"> </w:t>
            </w:r>
            <w:r w:rsidRPr="00BE69F2">
              <w:t>Entity 3.3</w:t>
            </w:r>
            <w:r w:rsidRPr="00BE69F2">
              <w:rPr>
                <w:cs/>
              </w:rPr>
              <w:t xml:space="preserve"> </w:t>
            </w:r>
            <w:r w:rsidRPr="00BE69F2">
              <w:t>Land</w:t>
            </w:r>
            <w:r w:rsidRPr="00BE69F2">
              <w:rPr>
                <w:cs/>
              </w:rPr>
              <w:t xml:space="preserve">) และ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ของสิ่งปลูกสร้าง (รายงาน </w:t>
            </w:r>
            <w:r w:rsidRPr="00BE69F2">
              <w:t>Data</w:t>
            </w:r>
            <w:r w:rsidRPr="00BE69F2">
              <w:rPr>
                <w:cs/>
              </w:rPr>
              <w:t xml:space="preserve"> </w:t>
            </w:r>
            <w:r w:rsidRPr="00BE69F2">
              <w:t>Entity 3.4 Building</w:t>
            </w:r>
            <w:r w:rsidRPr="00BE69F2">
              <w:rPr>
                <w:cs/>
              </w:rPr>
              <w:t xml:space="preserve">) โดยต้องรายงาน </w:t>
            </w:r>
            <w:r w:rsidRPr="00BE69F2">
              <w:t>Data Entity 3.5 Real Estate Relationship</w:t>
            </w:r>
            <w:r w:rsidRPr="00BE69F2">
              <w:rPr>
                <w:cs/>
              </w:rPr>
              <w:t xml:space="preserve"> เพื่อแสดงความสัมพันธ์ของที่ดินและสิ่งปลูกสร้างจาก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ทั้ง </w:t>
            </w:r>
            <w:r w:rsidRPr="00BE69F2">
              <w:t>2</w:t>
            </w:r>
            <w:r w:rsidRPr="00BE69F2">
              <w:rPr>
                <w:cs/>
              </w:rPr>
              <w:t xml:space="preserve"> ชิ้นนี้ด้วย</w:t>
            </w:r>
          </w:p>
        </w:tc>
      </w:tr>
    </w:tbl>
    <w:p w14:paraId="35AB5E58" w14:textId="77777777" w:rsidR="00B1489B" w:rsidRPr="00BE69F2" w:rsidRDefault="00B1489B" w:rsidP="009A6773">
      <w:pPr>
        <w:spacing w:line="240" w:lineRule="auto"/>
      </w:pPr>
    </w:p>
    <w:p w14:paraId="70F7C369" w14:textId="77777777" w:rsidR="007C28CB" w:rsidRPr="00BE69F2" w:rsidRDefault="007C28CB" w:rsidP="002B5A2D">
      <w:pPr>
        <w:pStyle w:val="Heading5"/>
      </w:pPr>
      <w:r w:rsidRPr="00BE69F2">
        <w:t xml:space="preserve">[Collateral Registration Flag] 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E6BFCAF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C107692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EA1C0B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ขอคำอธิบายของ </w:t>
            </w:r>
            <w:r w:rsidRPr="00BE69F2">
              <w:t>Collateral Registration Flag</w:t>
            </w:r>
            <w:r w:rsidRPr="00BE69F2">
              <w:rPr>
                <w:cs/>
              </w:rPr>
              <w:t xml:space="preserve"> สำหรับ </w:t>
            </w:r>
            <w:r w:rsidRPr="00BE69F2">
              <w:t>Government</w:t>
            </w:r>
            <w:r w:rsidRPr="00BE69F2">
              <w:rPr>
                <w:cs/>
              </w:rPr>
              <w:t xml:space="preserve"> </w:t>
            </w:r>
            <w:r w:rsidRPr="00BE69F2">
              <w:t>Bond</w:t>
            </w:r>
            <w:r w:rsidRPr="00BE69F2">
              <w:rPr>
                <w:cs/>
              </w:rPr>
              <w:t xml:space="preserve"> หรือ </w:t>
            </w:r>
            <w:r w:rsidRPr="00BE69F2">
              <w:t>BOT Bond</w:t>
            </w:r>
          </w:p>
        </w:tc>
      </w:tr>
      <w:tr w:rsidR="00BE69F2" w:rsidRPr="00BE69F2" w14:paraId="5C85A50E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FC9A03C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751515C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Collateral Registration Flag </w:t>
            </w:r>
            <w:r w:rsidRPr="00BE69F2">
              <w:rPr>
                <w:cs/>
              </w:rPr>
              <w:t xml:space="preserve">หมายถึง ข้อมูลการจดทะเบียนกับกรมพัฒนาธุรกิจการค้า (ตามพ.ร.บ. หลักประกันทางธุรกิจ พ.ศ. </w:t>
            </w:r>
            <w:r w:rsidRPr="00BE69F2">
              <w:t>2558</w:t>
            </w:r>
            <w:r w:rsidRPr="00BE69F2">
              <w:rPr>
                <w:cs/>
              </w:rPr>
              <w:t xml:space="preserve">) เช่น </w:t>
            </w:r>
          </w:p>
          <w:p w14:paraId="44F085F9" w14:textId="77777777" w:rsidR="007C28CB" w:rsidRPr="00BE69F2" w:rsidRDefault="007C28CB" w:rsidP="009A6773">
            <w:pPr>
              <w:pStyle w:val="ListParagraph"/>
              <w:numPr>
                <w:ilvl w:val="0"/>
                <w:numId w:val="20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หากลูกค้าทำสัญญาเงินกู้โดยใช้เงินฝากเป็นหลักประกัน สง. สามารถนำเงินฝากนั้นไปจดทะเบียนกับกรมพัฒนาธุรกิจการค้า เพื่อให้ สง. มีบุริมสิทธิ์บนหลักประกันนั้น ๆ ได้ ให้รายงาน </w:t>
            </w:r>
            <w:r w:rsidRPr="00BE69F2">
              <w:t xml:space="preserve">Collateral Registration Flag </w:t>
            </w:r>
            <w:r w:rsidRPr="00BE69F2">
              <w:rPr>
                <w:cs/>
              </w:rPr>
              <w:t>= 1</w:t>
            </w:r>
            <w:r w:rsidRPr="00BE69F2">
              <w:t xml:space="preserve"> </w:t>
            </w:r>
            <w:r w:rsidRPr="00BE69F2">
              <w:rPr>
                <w:cs/>
              </w:rPr>
              <w:t>(จดทะเบียน)</w:t>
            </w:r>
          </w:p>
          <w:p w14:paraId="5A507AD8" w14:textId="77777777" w:rsidR="007C28CB" w:rsidRPr="00BE69F2" w:rsidRDefault="007C28CB" w:rsidP="009A6773">
            <w:pPr>
              <w:pStyle w:val="ListParagraph"/>
              <w:numPr>
                <w:ilvl w:val="0"/>
                <w:numId w:val="20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หากการนำ </w:t>
            </w:r>
            <w:r w:rsidRPr="00BE69F2">
              <w:t xml:space="preserve">Government Bond </w:t>
            </w:r>
            <w:r w:rsidRPr="00BE69F2">
              <w:rPr>
                <w:cs/>
              </w:rPr>
              <w:t xml:space="preserve">/ </w:t>
            </w:r>
            <w:r w:rsidRPr="00BE69F2">
              <w:t>BOT Bond</w:t>
            </w:r>
            <w:r w:rsidRPr="00BE69F2">
              <w:rPr>
                <w:cs/>
              </w:rPr>
              <w:t xml:space="preserve"> มาเป็นหลักทรัพย์ค้ำในสัญญา </w:t>
            </w:r>
            <w:r w:rsidRPr="00BE69F2">
              <w:t>Reverse Repo</w:t>
            </w:r>
            <w:r w:rsidRPr="00BE69F2">
              <w:rPr>
                <w:cs/>
              </w:rPr>
              <w:t xml:space="preserve"> มักจะมีการโอนชื่อทางทะเบียนหลักทรัพย์นั้นเป็นของผู้ให้กู้เพื่อประโยชน์ในการนำไปทำสัญญา </w:t>
            </w:r>
            <w:r w:rsidRPr="00BE69F2">
              <w:t xml:space="preserve">Repo </w:t>
            </w:r>
            <w:r w:rsidRPr="00BE69F2">
              <w:rPr>
                <w:cs/>
              </w:rPr>
              <w:t xml:space="preserve">อื่น ๆ ต่อได้ ทำให้ไม่จำเป็นต้องนำไปจดทะเบียนตาม พ.ร.บ หลักประกันทางธุรกิจ ดังนั้น </w:t>
            </w:r>
            <w:r w:rsidRPr="00BE69F2">
              <w:t xml:space="preserve">Collateral Registration Flag </w:t>
            </w:r>
            <w:r w:rsidRPr="00BE69F2">
              <w:rPr>
                <w:cs/>
              </w:rPr>
              <w:t xml:space="preserve">= </w:t>
            </w:r>
            <w:r w:rsidRPr="00BE69F2">
              <w:t>0</w:t>
            </w:r>
            <w:r w:rsidRPr="00BE69F2">
              <w:rPr>
                <w:cs/>
              </w:rPr>
              <w:t xml:space="preserve"> (ไม่ได้จดทะเบียน)</w:t>
            </w:r>
          </w:p>
        </w:tc>
      </w:tr>
    </w:tbl>
    <w:p w14:paraId="0E19FC35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BAC58EC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5ED22DF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55F7F8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หลักประกันเดียวแต่มีนิติกรรมสองแบบ เช่น เงินฝากจดทะเบียน (ตามพ.ร.บ. หลักประกันทางธุรกิจ พ.ศ. </w:t>
            </w:r>
            <w:r w:rsidRPr="00BE69F2">
              <w:t>2558</w:t>
            </w:r>
            <w:r w:rsidRPr="00BE69F2">
              <w:rPr>
                <w:cs/>
              </w:rPr>
              <w:t>) และจำนำสิทธิ์ด้วย ต้องรายงานอย่างไร</w:t>
            </w:r>
          </w:p>
        </w:tc>
      </w:tr>
      <w:tr w:rsidR="00BE69F2" w:rsidRPr="00BE69F2" w14:paraId="590347D2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DC51B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2838B12E" w14:textId="77777777" w:rsidR="007C28CB" w:rsidRPr="00BE69F2" w:rsidRDefault="007C28CB" w:rsidP="009A6773">
            <w:pPr>
              <w:pStyle w:val="ListParagraph"/>
              <w:numPr>
                <w:ilvl w:val="0"/>
                <w:numId w:val="201"/>
              </w:numPr>
              <w:ind w:left="46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 เงินฝากจดทะเบียนและจำนำสิทธิ์ด้วย ให้รายงาน </w:t>
            </w:r>
            <w:r w:rsidRPr="00BE69F2">
              <w:t xml:space="preserve">Collateral Registration Flag = 1 </w:t>
            </w:r>
          </w:p>
          <w:p w14:paraId="21F1EC4F" w14:textId="77777777" w:rsidR="007C28CB" w:rsidRPr="00BE69F2" w:rsidRDefault="007C28CB" w:rsidP="009A6773">
            <w:pPr>
              <w:pStyle w:val="ListParagraph"/>
              <w:numPr>
                <w:ilvl w:val="0"/>
                <w:numId w:val="201"/>
              </w:numPr>
              <w:ind w:left="46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 นำเงินฝากมาใช้จำนำสิทธิเพียงอย่างเดียว โดยไม่มีการจดทะเบียนหลักประกันทางธุรกิจฯ ให้รายงาน </w:t>
            </w:r>
            <w:r w:rsidRPr="00BE69F2">
              <w:t>Collateral Registration Flag = 0</w:t>
            </w:r>
          </w:p>
        </w:tc>
      </w:tr>
    </w:tbl>
    <w:p w14:paraId="6DE73B2C" w14:textId="77777777" w:rsidR="007C28CB" w:rsidRPr="00BE69F2" w:rsidRDefault="007C28CB" w:rsidP="009A6773">
      <w:pPr>
        <w:spacing w:line="240" w:lineRule="auto"/>
        <w:rPr>
          <w:cs/>
        </w:rPr>
      </w:pPr>
    </w:p>
    <w:p w14:paraId="5AD5F8CD" w14:textId="77777777" w:rsidR="007C28CB" w:rsidRPr="00BE69F2" w:rsidRDefault="007C28CB" w:rsidP="002B5A2D">
      <w:pPr>
        <w:pStyle w:val="Heading5"/>
      </w:pPr>
      <w:r w:rsidRPr="00BE69F2">
        <w:t xml:space="preserve">[Collateral Provision Flag] 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93227F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B6A703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332166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ข้อมูลหลักประกันต้องรายงานหลักประกันทั้งหมดที่มีการนำมาจดจำนอง/จำนำกับ สง. หรือต้องรายงานเฉพาะสินทรัพย์ที่ใช้ในการคำนวณเป็นหลักประกันในการคำนวณสำรองของ สง.</w:t>
            </w:r>
          </w:p>
        </w:tc>
      </w:tr>
      <w:tr w:rsidR="00BE69F2" w:rsidRPr="00BE69F2" w14:paraId="6556E142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9F463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F5685C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รายงานทั้งหมดที่ สง. รับมาเป็นหลักประกัน สำหรับทรัพย์ที่ใช้ในการคำนวณเป็นหลักประกันในการคำนวณสำรองของ สง. ต้องระบุ </w:t>
            </w:r>
            <w:r w:rsidRPr="00BE69F2">
              <w:t xml:space="preserve">Collateral Provision Flag </w:t>
            </w:r>
            <w:r w:rsidRPr="00BE69F2">
              <w:rPr>
                <w:cs/>
              </w:rPr>
              <w:t>เป็น</w:t>
            </w:r>
            <w:r w:rsidRPr="00BE69F2">
              <w:t xml:space="preserve"> 1</w:t>
            </w:r>
            <w:r w:rsidRPr="00BE69F2">
              <w:rPr>
                <w:cs/>
              </w:rPr>
              <w:t xml:space="preserve"> = นำไปใช้</w:t>
            </w:r>
          </w:p>
        </w:tc>
      </w:tr>
    </w:tbl>
    <w:p w14:paraId="510C8335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3050065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812671C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50A9BBA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  <w:cs/>
              </w:rPr>
            </w:pPr>
            <w:r w:rsidRPr="00BE69F2">
              <w:rPr>
                <w:cs/>
              </w:rPr>
              <w:t xml:space="preserve">ขอคำอธิบาย </w:t>
            </w:r>
            <w:r w:rsidRPr="00BE69F2">
              <w:rPr>
                <w:rFonts w:eastAsiaTheme="majorEastAsia"/>
              </w:rPr>
              <w:t>Collateral Provision Flag</w:t>
            </w:r>
            <w:r w:rsidRPr="00BE69F2">
              <w:rPr>
                <w:cs/>
              </w:rPr>
              <w:t xml:space="preserve"> เพิ่มเติม </w:t>
            </w:r>
          </w:p>
        </w:tc>
      </w:tr>
      <w:tr w:rsidR="00BE69F2" w:rsidRPr="00BE69F2" w14:paraId="123866F1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1ECE3A8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47E66A04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1 </w:t>
            </w:r>
            <w:r w:rsidRPr="00BE69F2">
              <w:rPr>
                <w:cs/>
              </w:rPr>
              <w:t>หมายถึง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นำหลักประกันชิ้นนี้ไปใช้ เพื่อประกอบการคำนวณผลขาดทุนด้านเครดิต </w:t>
            </w:r>
          </w:p>
          <w:p w14:paraId="6D7DE7F4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0 </w:t>
            </w:r>
            <w:r w:rsidRPr="00BE69F2">
              <w:rPr>
                <w:cs/>
              </w:rPr>
              <w:t>หมายถึง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ไม่ได้นำหลักประกันชิ้นนี้ไปใช้ เพื่อประกอบการคำนวณผลขาดทุนด้านเครดิต </w:t>
            </w:r>
          </w:p>
        </w:tc>
      </w:tr>
    </w:tbl>
    <w:p w14:paraId="18D1E33A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CB48893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706D9F9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CE4FE3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สำหรับข้อมูลต่อไปนี้  </w:t>
            </w:r>
          </w:p>
          <w:p w14:paraId="27FA9A18" w14:textId="77777777" w:rsidR="007C28CB" w:rsidRPr="00BE69F2" w:rsidRDefault="007C28CB" w:rsidP="009A6773">
            <w:pPr>
              <w:pStyle w:val="ListParagraph"/>
              <w:numPr>
                <w:ilvl w:val="0"/>
                <w:numId w:val="16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Standby Letter of Credit (SBLC) </w:t>
            </w:r>
            <w:r w:rsidRPr="00BE69F2">
              <w:rPr>
                <w:cs/>
              </w:rPr>
              <w:t>ที่ออกโดยสถาบันการเงินทั้งในและต่างประเทศ</w:t>
            </w:r>
          </w:p>
          <w:p w14:paraId="53F65113" w14:textId="77777777" w:rsidR="007C28CB" w:rsidRPr="00BE69F2" w:rsidRDefault="007C28CB" w:rsidP="009A6773">
            <w:pPr>
              <w:pStyle w:val="ListParagraph"/>
              <w:numPr>
                <w:ilvl w:val="0"/>
                <w:numId w:val="16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การอาวัล การรับรอง หรือการออกหนังสือค้ำประกัน (</w:t>
            </w:r>
            <w:r w:rsidRPr="00BE69F2">
              <w:t xml:space="preserve">LG) </w:t>
            </w:r>
            <w:r w:rsidRPr="00BE69F2">
              <w:rPr>
                <w:cs/>
              </w:rPr>
              <w:t>โดยธนาคารพาณิชย์ทั้งในและต่างประเทศ</w:t>
            </w:r>
          </w:p>
          <w:p w14:paraId="2B91353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หน่วยงาน </w:t>
            </w:r>
            <w:r w:rsidRPr="00BE69F2">
              <w:t xml:space="preserve">Wholesale Banking </w:t>
            </w:r>
            <w:r w:rsidRPr="00BE69F2">
              <w:rPr>
                <w:cs/>
              </w:rPr>
              <w:t xml:space="preserve">นำไปใช้สำหรับการให้ค่า </w:t>
            </w:r>
            <w:r w:rsidRPr="00BE69F2">
              <w:t xml:space="preserve">PD Substitution </w:t>
            </w:r>
            <w:r w:rsidRPr="00BE69F2">
              <w:rPr>
                <w:cs/>
              </w:rPr>
              <w:t xml:space="preserve">สอบถามว่า </w:t>
            </w:r>
            <w:r w:rsidRPr="00BE69F2">
              <w:t xml:space="preserve">Collateral Provision Flag </w:t>
            </w:r>
            <w:r w:rsidRPr="00BE69F2">
              <w:rPr>
                <w:cs/>
              </w:rPr>
              <w:t xml:space="preserve">ให้รายงานเป็น </w:t>
            </w:r>
            <w:r w:rsidRPr="00BE69F2">
              <w:t xml:space="preserve">1 = </w:t>
            </w:r>
            <w:r w:rsidRPr="00BE69F2">
              <w:rPr>
                <w:cs/>
              </w:rPr>
              <w:t>นำไปใช้ ได้หรือไม่</w:t>
            </w:r>
          </w:p>
        </w:tc>
      </w:tr>
      <w:tr w:rsidR="00BE69F2" w:rsidRPr="00BE69F2" w14:paraId="2AA61DB8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34E875A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0" w:type="dxa"/>
          </w:tcPr>
          <w:p w14:paraId="54F7348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lightGray"/>
              </w:rPr>
            </w:pPr>
            <w:r w:rsidRPr="00BE69F2">
              <w:t xml:space="preserve">Standby Letter of Credit </w:t>
            </w:r>
            <w:r w:rsidRPr="00BE69F2">
              <w:rPr>
                <w:cs/>
              </w:rPr>
              <w:t>และการอาวัล การรับรอง หรือการออกหนังสือค้ำประกัน (</w:t>
            </w:r>
            <w:r w:rsidRPr="00BE69F2">
              <w:t xml:space="preserve">LG) </w:t>
            </w:r>
            <w:r w:rsidRPr="00BE69F2">
              <w:rPr>
                <w:cs/>
              </w:rPr>
              <w:t xml:space="preserve">เป็นการค้ำประกันโดยบุคคล ดังนั้น จึงไม่ต้องรายงานใน </w:t>
            </w:r>
            <w:r w:rsidRPr="00BE69F2">
              <w:t xml:space="preserve">Data Entity 3.1 Collateral </w:t>
            </w:r>
            <w:r w:rsidRPr="00BE69F2">
              <w:rPr>
                <w:cs/>
              </w:rPr>
              <w:t xml:space="preserve">แต่ไปรายงานที่ </w:t>
            </w:r>
            <w:r w:rsidRPr="00BE69F2">
              <w:t>Data Entity 3.8 Guarantor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or Endorser </w:t>
            </w:r>
          </w:p>
        </w:tc>
      </w:tr>
    </w:tbl>
    <w:p w14:paraId="41CEE20D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9AB7288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8C2EE21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3646E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อ้างอิง สนส.</w:t>
            </w:r>
            <w:r w:rsidRPr="00BE69F2">
              <w:t xml:space="preserve"> 23/2561</w:t>
            </w:r>
            <w:r w:rsidRPr="00BE69F2">
              <w:rPr>
                <w:cs/>
              </w:rPr>
              <w:t xml:space="preserve"> การจัดชั้นและกันเงินสำรอง ตารางสรุปประเภทหลักประกันที่สามารถนำมาประกอบการคำนวณผลขาดทุนด้านเครดิต เพื่อระบุ </w:t>
            </w:r>
            <w:r w:rsidRPr="00BE69F2">
              <w:t xml:space="preserve">Collateral Provision Flag </w:t>
            </w:r>
            <w:r w:rsidRPr="00BE69F2">
              <w:rPr>
                <w:cs/>
              </w:rPr>
              <w:t>ขอสอบถามดังนี้</w:t>
            </w:r>
          </w:p>
          <w:p w14:paraId="224BAAE5" w14:textId="77777777" w:rsidR="007C28CB" w:rsidRPr="00BE69F2" w:rsidRDefault="007C28CB" w:rsidP="009A6773">
            <w:pPr>
              <w:pStyle w:val="ListParagraph"/>
              <w:numPr>
                <w:ilvl w:val="0"/>
                <w:numId w:val="17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หลักประกันบางประเภท </w:t>
            </w:r>
            <w:r w:rsidRPr="00BE69F2">
              <w:t xml:space="preserve">Business Banking (Retail SME) </w:t>
            </w:r>
            <w:r w:rsidRPr="00BE69F2">
              <w:rPr>
                <w:cs/>
              </w:rPr>
              <w:t xml:space="preserve">ยังไม่ได้รับเป็นหลักประกันสำหรับการให้สินเชื่อ เช่น หุ้นสามัญ หุ้นบุริมสิทธิ ดังนั้น </w:t>
            </w:r>
            <w:r w:rsidRPr="00BE69F2">
              <w:t xml:space="preserve">Business Banking </w:t>
            </w:r>
            <w:r w:rsidRPr="00BE69F2">
              <w:rPr>
                <w:cs/>
              </w:rPr>
              <w:t xml:space="preserve">ไม่ได้นำไปใช้ในการกันสำรอง แต่ </w:t>
            </w:r>
            <w:r w:rsidRPr="00BE69F2">
              <w:t xml:space="preserve">Wholesale Banking </w:t>
            </w:r>
            <w:r w:rsidRPr="00BE69F2">
              <w:rPr>
                <w:cs/>
              </w:rPr>
              <w:t xml:space="preserve">รับเป็นหลักประกันและนำไปใช้ </w:t>
            </w:r>
          </w:p>
          <w:p w14:paraId="4BE7E0E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หากหลักประกันถูกนำไปใช้และกันสำรองในบางหน่วยงาน สามารถระบุ </w:t>
            </w:r>
            <w:r w:rsidRPr="00BE69F2">
              <w:t xml:space="preserve">Collateral Provision Flag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1 = </w:t>
            </w:r>
            <w:r w:rsidRPr="00BE69F2">
              <w:rPr>
                <w:cs/>
              </w:rPr>
              <w:t>นำไปใช้ ได้หรือไม่</w:t>
            </w:r>
          </w:p>
        </w:tc>
      </w:tr>
      <w:tr w:rsidR="00BE69F2" w:rsidRPr="00BE69F2" w14:paraId="1C42C074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1558DD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2A305BE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ได้ เพราะถือว่าหลักประกันชิ้นนั้นถูกนำไปใช้สำหรับการกันสำรอง</w:t>
            </w:r>
          </w:p>
        </w:tc>
      </w:tr>
    </w:tbl>
    <w:p w14:paraId="47DDEE91" w14:textId="77777777" w:rsidR="007C28CB" w:rsidRPr="00BE69F2" w:rsidRDefault="007C28CB" w:rsidP="009A6773">
      <w:pPr>
        <w:spacing w:line="240" w:lineRule="auto"/>
      </w:pPr>
    </w:p>
    <w:p w14:paraId="28161502" w14:textId="77777777" w:rsidR="007C28CB" w:rsidRPr="00BE69F2" w:rsidRDefault="007C28CB" w:rsidP="002B5A2D">
      <w:pPr>
        <w:pStyle w:val="Heading5"/>
      </w:pPr>
      <w:r w:rsidRPr="00BE69F2">
        <w:t>[Collateral Status]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F5A6CA3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230A98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FE42B3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หากเป็นธุรกรรม </w:t>
            </w:r>
            <w:r w:rsidRPr="00BE69F2">
              <w:t xml:space="preserve">Reverse Repo </w:t>
            </w:r>
            <w:r w:rsidRPr="00BE69F2">
              <w:rPr>
                <w:cs/>
              </w:rPr>
              <w:t>โดยใช้พันธบัตร เป็นหลักประกัน โดยเกิดขึ้นและจบภายในเดือน เช่น เริ่ม</w:t>
            </w:r>
            <w:r w:rsidRPr="00BE69F2">
              <w:t xml:space="preserve"> 2022-05-01 </w:t>
            </w:r>
            <w:r w:rsidRPr="00BE69F2">
              <w:rPr>
                <w:cs/>
              </w:rPr>
              <w:t>และ สิ้นสุด</w:t>
            </w:r>
            <w:r w:rsidRPr="00BE69F2">
              <w:t xml:space="preserve"> 2022-05-20</w:t>
            </w:r>
            <w:r w:rsidRPr="00BE69F2">
              <w:rPr>
                <w:cs/>
              </w:rPr>
              <w:t xml:space="preserve"> จะต้องรายงาน งวดข้อมูล </w:t>
            </w:r>
            <w:r w:rsidRPr="00BE69F2">
              <w:t xml:space="preserve">2022-05-31 </w:t>
            </w:r>
            <w:r w:rsidRPr="00BE69F2">
              <w:rPr>
                <w:cs/>
              </w:rPr>
              <w:t xml:space="preserve">ด้วย </w:t>
            </w:r>
            <w:r w:rsidRPr="00BE69F2">
              <w:t xml:space="preserve">Collateral Status 2001100002 </w:t>
            </w:r>
            <w:r w:rsidRPr="00BE69F2">
              <w:rPr>
                <w:cs/>
              </w:rPr>
              <w:t>ไถ่ถอน ใช่หรือไม่</w:t>
            </w:r>
          </w:p>
        </w:tc>
      </w:tr>
      <w:tr w:rsidR="00BE69F2" w:rsidRPr="00BE69F2" w14:paraId="77BEB4F6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B06A7F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967A20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ใช่ ให้รายงานด้วย </w:t>
            </w:r>
            <w:r w:rsidRPr="00BE69F2">
              <w:t xml:space="preserve">2001100002 </w:t>
            </w:r>
            <w:r w:rsidRPr="00BE69F2">
              <w:rPr>
                <w:cs/>
              </w:rPr>
              <w:t>ไถ่ถอน</w:t>
            </w:r>
          </w:p>
        </w:tc>
      </w:tr>
    </w:tbl>
    <w:p w14:paraId="6A312ED6" w14:textId="77777777" w:rsidR="007C28CB" w:rsidRPr="00BE69F2" w:rsidRDefault="007C28CB" w:rsidP="009A6773">
      <w:pPr>
        <w:spacing w:line="240" w:lineRule="auto"/>
      </w:pPr>
      <w:r w:rsidRPr="00BE69F2">
        <w:br w:type="page"/>
      </w:r>
    </w:p>
    <w:p w14:paraId="7BDEB01D" w14:textId="77777777" w:rsidR="007C28CB" w:rsidRPr="00BE69F2" w:rsidRDefault="007C28CB" w:rsidP="009A6773">
      <w:pPr>
        <w:pStyle w:val="Heading3"/>
        <w:spacing w:before="0" w:after="120" w:line="240" w:lineRule="auto"/>
      </w:pPr>
      <w:bookmarkStart w:id="148" w:name="_Toc69663321"/>
      <w:bookmarkStart w:id="149" w:name="_Toc116162468"/>
      <w:bookmarkStart w:id="150" w:name="_Toc207049941"/>
      <w:r w:rsidRPr="00BE69F2">
        <w:t>3</w:t>
      </w:r>
      <w:r w:rsidRPr="00BE69F2">
        <w:rPr>
          <w:cs/>
        </w:rPr>
        <w:t xml:space="preserve">.2 </w:t>
      </w:r>
      <w:r w:rsidRPr="00BE69F2">
        <w:t>Collateral x Id</w:t>
      </w:r>
      <w:r w:rsidRPr="00BE69F2">
        <w:rPr>
          <w:cs/>
        </w:rPr>
        <w:t xml:space="preserve"> (</w:t>
      </w:r>
      <w:r w:rsidRPr="00BE69F2">
        <w:t>DER_COLID</w:t>
      </w:r>
      <w:r w:rsidRPr="00BE69F2">
        <w:rPr>
          <w:cs/>
        </w:rPr>
        <w:t>)</w:t>
      </w:r>
      <w:bookmarkEnd w:id="148"/>
      <w:bookmarkEnd w:id="149"/>
      <w:bookmarkEnd w:id="150"/>
    </w:p>
    <w:p w14:paraId="291749B7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F1C6214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D73AAA6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96692D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หากหลักประกันมีหลายเลขที่โฉนด หรือหลายเลขที่ห้องชุดสามารถรายงานเป็นบรรทัดเดียวและใส่ </w:t>
            </w:r>
            <w:r w:rsidRPr="00BE69F2">
              <w:t xml:space="preserve">comma </w:t>
            </w:r>
            <w:r w:rsidRPr="00BE69F2">
              <w:rPr>
                <w:cs/>
              </w:rPr>
              <w:t>(</w:t>
            </w:r>
            <w:r w:rsidRPr="00BE69F2">
              <w:t>,</w:t>
            </w:r>
            <w:r w:rsidRPr="00BE69F2">
              <w:rPr>
                <w:cs/>
              </w:rPr>
              <w:t>) คั่น ได้หรือไม่</w:t>
            </w:r>
          </w:p>
        </w:tc>
      </w:tr>
      <w:tr w:rsidR="004579BC" w:rsidRPr="004579BC" w14:paraId="630F2E07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EEB6B8A" w14:textId="77777777" w:rsidR="007C28CB" w:rsidRPr="004579BC" w:rsidRDefault="007C28CB" w:rsidP="009A6773">
            <w:pPr>
              <w:jc w:val="center"/>
              <w:rPr>
                <w:b w:val="0"/>
                <w:bCs w:val="0"/>
              </w:rPr>
            </w:pPr>
            <w:r w:rsidRPr="004579BC">
              <w:t>A1</w:t>
            </w:r>
          </w:p>
        </w:tc>
        <w:tc>
          <w:tcPr>
            <w:tcW w:w="9639" w:type="dxa"/>
          </w:tcPr>
          <w:p w14:paraId="7889518A" w14:textId="77777777" w:rsidR="007C28CB" w:rsidRPr="004579BC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579BC">
              <w:rPr>
                <w:cs/>
              </w:rPr>
              <w:t xml:space="preserve">ไม่ได้ หากมีมากกว่า </w:t>
            </w:r>
            <w:r w:rsidRPr="004579BC">
              <w:t>1</w:t>
            </w:r>
            <w:r w:rsidRPr="004579BC">
              <w:rPr>
                <w:cs/>
              </w:rPr>
              <w:t xml:space="preserve"> รายการต้องแยกรายการออกมาเป็นรายบรรทัด (รายงานแยกรายการเฉพาะ </w:t>
            </w:r>
            <w:r w:rsidRPr="004579BC">
              <w:t>Data</w:t>
            </w:r>
            <w:r w:rsidRPr="004579BC">
              <w:rPr>
                <w:cs/>
              </w:rPr>
              <w:t xml:space="preserve"> </w:t>
            </w:r>
            <w:r w:rsidRPr="004579BC">
              <w:t xml:space="preserve">Entity </w:t>
            </w:r>
            <w:r w:rsidRPr="004579BC">
              <w:rPr>
                <w:cs/>
              </w:rPr>
              <w:t xml:space="preserve">3.2 </w:t>
            </w:r>
            <w:r w:rsidRPr="004579BC">
              <w:t>Collateral x Id</w:t>
            </w:r>
            <w:r w:rsidRPr="004579BC">
              <w:rPr>
                <w:cs/>
              </w:rPr>
              <w:t xml:space="preserve">) เช่น มีหลักประกันเป็นหนังสือกรรมสิทธิ์ห้องชุด </w:t>
            </w:r>
            <w:r w:rsidRPr="004579BC">
              <w:t>256</w:t>
            </w:r>
            <w:r w:rsidRPr="004579BC">
              <w:rPr>
                <w:cs/>
              </w:rPr>
              <w:t>/</w:t>
            </w:r>
            <w:r w:rsidRPr="004579BC">
              <w:t>1</w:t>
            </w:r>
            <w:r w:rsidRPr="004579BC">
              <w:rPr>
                <w:cs/>
              </w:rPr>
              <w:t>-</w:t>
            </w:r>
            <w:r w:rsidRPr="004579BC">
              <w:t>256</w:t>
            </w:r>
            <w:r w:rsidRPr="004579BC">
              <w:rPr>
                <w:cs/>
              </w:rPr>
              <w:t>/</w:t>
            </w:r>
            <w:r w:rsidRPr="004579BC">
              <w:t>2, 256</w:t>
            </w:r>
            <w:r w:rsidRPr="004579BC">
              <w:rPr>
                <w:cs/>
              </w:rPr>
              <w:t>/</w:t>
            </w:r>
            <w:r w:rsidRPr="004579BC">
              <w:t>5</w:t>
            </w:r>
            <w:r w:rsidRPr="004579BC">
              <w:rPr>
                <w:cs/>
              </w:rPr>
              <w:t>-</w:t>
            </w:r>
            <w:r w:rsidRPr="004579BC">
              <w:t>256</w:t>
            </w:r>
            <w:r w:rsidRPr="004579BC">
              <w:rPr>
                <w:cs/>
              </w:rPr>
              <w:t>/</w:t>
            </w:r>
            <w:r w:rsidRPr="004579BC">
              <w:t>6</w:t>
            </w:r>
            <w:r w:rsidRPr="004579BC">
              <w:rPr>
                <w:cs/>
              </w:rPr>
              <w:t xml:space="preserve"> เวลารายงานให้รายงานเป็น </w:t>
            </w:r>
            <w:r w:rsidRPr="004579BC">
              <w:t xml:space="preserve">4 </w:t>
            </w:r>
            <w:r w:rsidRPr="004579BC">
              <w:rPr>
                <w:cs/>
              </w:rPr>
              <w:t>บรรทัด คือ</w:t>
            </w:r>
          </w:p>
          <w:p w14:paraId="470A151E" w14:textId="77777777" w:rsidR="007C28CB" w:rsidRPr="004579BC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579BC">
              <w:t>1</w:t>
            </w:r>
            <w:r w:rsidRPr="004579BC">
              <w:rPr>
                <w:cs/>
              </w:rPr>
              <w:t xml:space="preserve">. หากแยก </w:t>
            </w:r>
            <w:r w:rsidRPr="004579BC">
              <w:t xml:space="preserve">Collateral Id </w:t>
            </w:r>
            <w:r w:rsidRPr="004579BC">
              <w:rPr>
                <w:cs/>
              </w:rPr>
              <w:t>เป็นคนละเลขที่อ้างอิง</w:t>
            </w:r>
          </w:p>
          <w:tbl>
            <w:tblPr>
              <w:tblW w:w="8536" w:type="dxa"/>
              <w:tblLayout w:type="fixed"/>
              <w:tblLook w:val="04A0" w:firstRow="1" w:lastRow="0" w:firstColumn="1" w:lastColumn="0" w:noHBand="0" w:noVBand="1"/>
            </w:tblPr>
            <w:tblGrid>
              <w:gridCol w:w="1590"/>
              <w:gridCol w:w="4303"/>
              <w:gridCol w:w="2643"/>
            </w:tblGrid>
            <w:tr w:rsidR="004579BC" w:rsidRPr="004579BC" w14:paraId="302E6649" w14:textId="77777777">
              <w:trPr>
                <w:trHeight w:val="130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D8EEA5" w14:textId="77777777" w:rsidR="007C28CB" w:rsidRPr="004579BC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4579BC">
                    <w:rPr>
                      <w:b/>
                      <w:bCs/>
                    </w:rPr>
                    <w:t>Collateral Id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5482C78" w14:textId="77777777" w:rsidR="007C28CB" w:rsidRPr="004579BC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4579BC">
                    <w:rPr>
                      <w:b/>
                      <w:bCs/>
                    </w:rPr>
                    <w:t>Collateral Reference Type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CDEF374" w14:textId="77777777" w:rsidR="007C28CB" w:rsidRPr="004579BC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4579BC">
                    <w:rPr>
                      <w:b/>
                      <w:bCs/>
                    </w:rPr>
                    <w:t>Collateral Reference</w:t>
                  </w:r>
                </w:p>
              </w:tc>
            </w:tr>
            <w:tr w:rsidR="004579BC" w:rsidRPr="004579BC" w14:paraId="2743C409" w14:textId="77777777">
              <w:trPr>
                <w:trHeight w:val="345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F16BA62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t>COL001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5F946D3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rPr>
                      <w:cs/>
                    </w:rPr>
                    <w:t>2001000002</w:t>
                  </w:r>
                  <w:r w:rsidRPr="004579BC">
                    <w:t xml:space="preserve"> </w:t>
                  </w:r>
                  <w:r w:rsidRPr="004579BC">
                    <w:rPr>
                      <w:cs/>
                    </w:rPr>
                    <w:t xml:space="preserve">หนังสือกรรมสิทธิ์ห้องชุด (อช. </w:t>
                  </w:r>
                  <w:r w:rsidRPr="004579BC">
                    <w:t>2</w:t>
                  </w:r>
                  <w:r w:rsidRPr="004579BC">
                    <w:rPr>
                      <w:cs/>
                    </w:rPr>
                    <w:t>)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71EE4FE" w14:textId="6F88F887" w:rsidR="007C28CB" w:rsidRPr="004579BC" w:rsidRDefault="009F202B" w:rsidP="009A6773">
                  <w:pPr>
                    <w:spacing w:after="0" w:line="240" w:lineRule="auto"/>
                    <w:jc w:val="center"/>
                  </w:pPr>
                  <w:r w:rsidRPr="004579BC">
                    <w:t>XXX-</w:t>
                  </w:r>
                  <w:r w:rsidR="007C28CB" w:rsidRPr="004579BC">
                    <w:t>256</w:t>
                  </w:r>
                  <w:r w:rsidR="007C28CB" w:rsidRPr="004579BC">
                    <w:rPr>
                      <w:cs/>
                    </w:rPr>
                    <w:t>/</w:t>
                  </w:r>
                  <w:r w:rsidR="007C28CB" w:rsidRPr="004579BC">
                    <w:t>1</w:t>
                  </w:r>
                </w:p>
              </w:tc>
            </w:tr>
            <w:tr w:rsidR="004579BC" w:rsidRPr="004579BC" w14:paraId="05E2A587" w14:textId="77777777">
              <w:trPr>
                <w:trHeight w:val="345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DC445FD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t>COL002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DBDE802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rPr>
                      <w:cs/>
                    </w:rPr>
                    <w:t>2001000002</w:t>
                  </w:r>
                  <w:r w:rsidRPr="004579BC">
                    <w:t xml:space="preserve"> </w:t>
                  </w:r>
                  <w:r w:rsidRPr="004579BC">
                    <w:rPr>
                      <w:cs/>
                    </w:rPr>
                    <w:t xml:space="preserve">หนังสือกรรมสิทธิ์ห้องชุด (อช. </w:t>
                  </w:r>
                  <w:r w:rsidRPr="004579BC">
                    <w:t>2</w:t>
                  </w:r>
                  <w:r w:rsidRPr="004579BC">
                    <w:rPr>
                      <w:cs/>
                    </w:rPr>
                    <w:t>)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97A5A30" w14:textId="794F4A20" w:rsidR="007C28CB" w:rsidRPr="004579BC" w:rsidRDefault="009F202B" w:rsidP="009A6773">
                  <w:pPr>
                    <w:spacing w:after="0" w:line="240" w:lineRule="auto"/>
                    <w:jc w:val="center"/>
                  </w:pPr>
                  <w:r w:rsidRPr="004579BC">
                    <w:t>XXX-</w:t>
                  </w:r>
                  <w:r w:rsidR="007C28CB" w:rsidRPr="004579BC">
                    <w:t>256</w:t>
                  </w:r>
                  <w:r w:rsidR="007C28CB" w:rsidRPr="004579BC">
                    <w:rPr>
                      <w:cs/>
                    </w:rPr>
                    <w:t>/</w:t>
                  </w:r>
                  <w:r w:rsidR="007C28CB" w:rsidRPr="004579BC">
                    <w:t>2</w:t>
                  </w:r>
                </w:p>
              </w:tc>
            </w:tr>
            <w:tr w:rsidR="004579BC" w:rsidRPr="004579BC" w14:paraId="67CDB6B0" w14:textId="77777777">
              <w:trPr>
                <w:trHeight w:val="345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F4E776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t>COL003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8607547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rPr>
                      <w:cs/>
                    </w:rPr>
                    <w:t>2001000002</w:t>
                  </w:r>
                  <w:r w:rsidRPr="004579BC">
                    <w:t xml:space="preserve"> </w:t>
                  </w:r>
                  <w:r w:rsidRPr="004579BC">
                    <w:rPr>
                      <w:cs/>
                    </w:rPr>
                    <w:t xml:space="preserve">หนังสือกรรมสิทธิ์ห้องชุด (อช. </w:t>
                  </w:r>
                  <w:r w:rsidRPr="004579BC">
                    <w:t>2</w:t>
                  </w:r>
                  <w:r w:rsidRPr="004579BC">
                    <w:rPr>
                      <w:cs/>
                    </w:rPr>
                    <w:t>)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78015B5" w14:textId="05B9E6C8" w:rsidR="007C28CB" w:rsidRPr="004579BC" w:rsidRDefault="009F202B" w:rsidP="009A6773">
                  <w:pPr>
                    <w:spacing w:after="0" w:line="240" w:lineRule="auto"/>
                    <w:jc w:val="center"/>
                  </w:pPr>
                  <w:r w:rsidRPr="004579BC">
                    <w:t>XXX-</w:t>
                  </w:r>
                  <w:r w:rsidR="007C28CB" w:rsidRPr="004579BC">
                    <w:t>256</w:t>
                  </w:r>
                  <w:r w:rsidR="007C28CB" w:rsidRPr="004579BC">
                    <w:rPr>
                      <w:cs/>
                    </w:rPr>
                    <w:t>/</w:t>
                  </w:r>
                  <w:r w:rsidR="007C28CB" w:rsidRPr="004579BC">
                    <w:t>5</w:t>
                  </w:r>
                </w:p>
              </w:tc>
            </w:tr>
            <w:tr w:rsidR="004579BC" w:rsidRPr="004579BC" w14:paraId="2CFE283E" w14:textId="77777777">
              <w:trPr>
                <w:trHeight w:val="345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9E67A64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t>COL004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9F24337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rPr>
                      <w:cs/>
                    </w:rPr>
                    <w:t>2001000002</w:t>
                  </w:r>
                  <w:r w:rsidRPr="004579BC">
                    <w:t xml:space="preserve"> </w:t>
                  </w:r>
                  <w:r w:rsidRPr="004579BC">
                    <w:rPr>
                      <w:cs/>
                    </w:rPr>
                    <w:t xml:space="preserve">หนังสือกรรมสิทธิ์ห้องชุด (อช. </w:t>
                  </w:r>
                  <w:r w:rsidRPr="004579BC">
                    <w:t>2</w:t>
                  </w:r>
                  <w:r w:rsidRPr="004579BC">
                    <w:rPr>
                      <w:cs/>
                    </w:rPr>
                    <w:t>)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E097C9B" w14:textId="2EA1428B" w:rsidR="007C28CB" w:rsidRPr="004579BC" w:rsidRDefault="009F202B" w:rsidP="009A6773">
                  <w:pPr>
                    <w:spacing w:after="0" w:line="240" w:lineRule="auto"/>
                    <w:jc w:val="center"/>
                  </w:pPr>
                  <w:r w:rsidRPr="004579BC">
                    <w:t>XXX-</w:t>
                  </w:r>
                  <w:r w:rsidR="007C28CB" w:rsidRPr="004579BC">
                    <w:t>256</w:t>
                  </w:r>
                  <w:r w:rsidR="007C28CB" w:rsidRPr="004579BC">
                    <w:rPr>
                      <w:cs/>
                    </w:rPr>
                    <w:t>/</w:t>
                  </w:r>
                  <w:r w:rsidR="007C28CB" w:rsidRPr="004579BC">
                    <w:t>6</w:t>
                  </w:r>
                </w:p>
              </w:tc>
            </w:tr>
          </w:tbl>
          <w:p w14:paraId="2D5A9583" w14:textId="77777777" w:rsidR="007C28CB" w:rsidRPr="004579BC" w:rsidRDefault="007C28CB" w:rsidP="009A6773">
            <w:pPr>
              <w:spacing w:before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579BC">
              <w:t>2</w:t>
            </w:r>
            <w:r w:rsidRPr="004579BC">
              <w:rPr>
                <w:cs/>
              </w:rPr>
              <w:t xml:space="preserve">. หากใช้ </w:t>
            </w:r>
            <w:r w:rsidRPr="004579BC">
              <w:t xml:space="preserve">Collateral Id </w:t>
            </w:r>
            <w:r w:rsidRPr="004579BC">
              <w:rPr>
                <w:cs/>
              </w:rPr>
              <w:t>เป็นเลขที่อ้างอิงเดียวกัน</w:t>
            </w:r>
          </w:p>
          <w:tbl>
            <w:tblPr>
              <w:tblW w:w="8536" w:type="dxa"/>
              <w:tblLayout w:type="fixed"/>
              <w:tblLook w:val="04A0" w:firstRow="1" w:lastRow="0" w:firstColumn="1" w:lastColumn="0" w:noHBand="0" w:noVBand="1"/>
            </w:tblPr>
            <w:tblGrid>
              <w:gridCol w:w="1590"/>
              <w:gridCol w:w="4303"/>
              <w:gridCol w:w="2643"/>
            </w:tblGrid>
            <w:tr w:rsidR="004579BC" w:rsidRPr="004579BC" w14:paraId="2F33DA28" w14:textId="77777777">
              <w:trPr>
                <w:trHeight w:val="130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72684E8" w14:textId="77777777" w:rsidR="007C28CB" w:rsidRPr="004579BC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4579BC">
                    <w:rPr>
                      <w:b/>
                      <w:bCs/>
                    </w:rPr>
                    <w:t>Collateral Id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BC5623D" w14:textId="77777777" w:rsidR="007C28CB" w:rsidRPr="004579BC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4579BC">
                    <w:rPr>
                      <w:b/>
                      <w:bCs/>
                    </w:rPr>
                    <w:t>Collateral Reference Type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E56B393" w14:textId="77777777" w:rsidR="007C28CB" w:rsidRPr="004579BC" w:rsidRDefault="007C28CB" w:rsidP="009A6773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4579BC">
                    <w:rPr>
                      <w:b/>
                      <w:bCs/>
                      <w:cs/>
                    </w:rPr>
                    <w:t xml:space="preserve"> </w:t>
                  </w:r>
                  <w:r w:rsidRPr="004579BC">
                    <w:rPr>
                      <w:b/>
                      <w:bCs/>
                    </w:rPr>
                    <w:t>Collateral Reference</w:t>
                  </w:r>
                </w:p>
              </w:tc>
            </w:tr>
            <w:tr w:rsidR="004579BC" w:rsidRPr="004579BC" w14:paraId="24CA91D1" w14:textId="77777777">
              <w:trPr>
                <w:trHeight w:val="345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344FC81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t>COL001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897E81C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rPr>
                      <w:cs/>
                    </w:rPr>
                    <w:t>2001000002</w:t>
                  </w:r>
                  <w:r w:rsidRPr="004579BC">
                    <w:t xml:space="preserve"> </w:t>
                  </w:r>
                  <w:r w:rsidRPr="004579BC">
                    <w:rPr>
                      <w:cs/>
                    </w:rPr>
                    <w:t xml:space="preserve">หนังสือกรรมสิทธิ์ห้องชุด (อช. </w:t>
                  </w:r>
                  <w:r w:rsidRPr="004579BC">
                    <w:t>2</w:t>
                  </w:r>
                  <w:r w:rsidRPr="004579BC">
                    <w:rPr>
                      <w:cs/>
                    </w:rPr>
                    <w:t>)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6B04EC4" w14:textId="3B45E630" w:rsidR="007C28CB" w:rsidRPr="004579BC" w:rsidRDefault="009F202B" w:rsidP="009A6773">
                  <w:pPr>
                    <w:spacing w:after="0" w:line="240" w:lineRule="auto"/>
                    <w:jc w:val="center"/>
                  </w:pPr>
                  <w:r w:rsidRPr="004579BC">
                    <w:t>XXX-</w:t>
                  </w:r>
                  <w:r w:rsidR="007C28CB" w:rsidRPr="004579BC">
                    <w:t>256</w:t>
                  </w:r>
                  <w:r w:rsidR="007C28CB" w:rsidRPr="004579BC">
                    <w:rPr>
                      <w:cs/>
                    </w:rPr>
                    <w:t>/</w:t>
                  </w:r>
                  <w:r w:rsidR="007C28CB" w:rsidRPr="004579BC">
                    <w:t>1</w:t>
                  </w:r>
                </w:p>
              </w:tc>
            </w:tr>
            <w:tr w:rsidR="004579BC" w:rsidRPr="004579BC" w14:paraId="0D5FA456" w14:textId="77777777">
              <w:trPr>
                <w:trHeight w:val="345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A48C5E3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t>COL001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4DC4978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rPr>
                      <w:cs/>
                    </w:rPr>
                    <w:t>2001000002</w:t>
                  </w:r>
                  <w:r w:rsidRPr="004579BC">
                    <w:t xml:space="preserve"> </w:t>
                  </w:r>
                  <w:r w:rsidRPr="004579BC">
                    <w:rPr>
                      <w:cs/>
                    </w:rPr>
                    <w:t xml:space="preserve">หนังสือกรรมสิทธิ์ห้องชุด (อช. </w:t>
                  </w:r>
                  <w:r w:rsidRPr="004579BC">
                    <w:t>2</w:t>
                  </w:r>
                  <w:r w:rsidRPr="004579BC">
                    <w:rPr>
                      <w:cs/>
                    </w:rPr>
                    <w:t>)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1FB3652" w14:textId="314C9314" w:rsidR="007C28CB" w:rsidRPr="004579BC" w:rsidRDefault="009F202B" w:rsidP="009A6773">
                  <w:pPr>
                    <w:spacing w:after="0" w:line="240" w:lineRule="auto"/>
                    <w:jc w:val="center"/>
                  </w:pPr>
                  <w:r w:rsidRPr="004579BC">
                    <w:t>XXX-</w:t>
                  </w:r>
                  <w:r w:rsidR="007C28CB" w:rsidRPr="004579BC">
                    <w:t>256</w:t>
                  </w:r>
                  <w:r w:rsidR="007C28CB" w:rsidRPr="004579BC">
                    <w:rPr>
                      <w:cs/>
                    </w:rPr>
                    <w:t>/</w:t>
                  </w:r>
                  <w:r w:rsidR="007C28CB" w:rsidRPr="004579BC">
                    <w:t>2</w:t>
                  </w:r>
                </w:p>
              </w:tc>
            </w:tr>
            <w:tr w:rsidR="004579BC" w:rsidRPr="004579BC" w14:paraId="0F6038DD" w14:textId="77777777">
              <w:trPr>
                <w:trHeight w:val="345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93021BA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t>COL001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68AB609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rPr>
                      <w:cs/>
                    </w:rPr>
                    <w:t>2001000002</w:t>
                  </w:r>
                  <w:r w:rsidRPr="004579BC">
                    <w:t xml:space="preserve"> </w:t>
                  </w:r>
                  <w:r w:rsidRPr="004579BC">
                    <w:rPr>
                      <w:cs/>
                    </w:rPr>
                    <w:t xml:space="preserve">หนังสือกรรมสิทธิ์ห้องชุด (อช. </w:t>
                  </w:r>
                  <w:r w:rsidRPr="004579BC">
                    <w:t>2</w:t>
                  </w:r>
                  <w:r w:rsidRPr="004579BC">
                    <w:rPr>
                      <w:cs/>
                    </w:rPr>
                    <w:t>)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2764C78" w14:textId="44F73C0B" w:rsidR="007C28CB" w:rsidRPr="004579BC" w:rsidRDefault="009F202B" w:rsidP="009A6773">
                  <w:pPr>
                    <w:spacing w:after="0" w:line="240" w:lineRule="auto"/>
                    <w:jc w:val="center"/>
                  </w:pPr>
                  <w:r w:rsidRPr="004579BC">
                    <w:t>XXX-</w:t>
                  </w:r>
                  <w:r w:rsidR="007C28CB" w:rsidRPr="004579BC">
                    <w:t>256</w:t>
                  </w:r>
                  <w:r w:rsidR="007C28CB" w:rsidRPr="004579BC">
                    <w:rPr>
                      <w:cs/>
                    </w:rPr>
                    <w:t>/</w:t>
                  </w:r>
                  <w:r w:rsidR="007C28CB" w:rsidRPr="004579BC">
                    <w:t>5</w:t>
                  </w:r>
                </w:p>
              </w:tc>
            </w:tr>
            <w:tr w:rsidR="004579BC" w:rsidRPr="004579BC" w14:paraId="7B2D4407" w14:textId="77777777">
              <w:trPr>
                <w:trHeight w:val="345"/>
              </w:trPr>
              <w:tc>
                <w:tcPr>
                  <w:tcW w:w="1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7242A3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t>COL001</w:t>
                  </w:r>
                </w:p>
              </w:tc>
              <w:tc>
                <w:tcPr>
                  <w:tcW w:w="430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F735B94" w14:textId="77777777" w:rsidR="007C28CB" w:rsidRPr="004579BC" w:rsidRDefault="007C28CB" w:rsidP="009A6773">
                  <w:pPr>
                    <w:spacing w:after="0" w:line="240" w:lineRule="auto"/>
                    <w:jc w:val="center"/>
                  </w:pPr>
                  <w:r w:rsidRPr="004579BC">
                    <w:rPr>
                      <w:cs/>
                    </w:rPr>
                    <w:t>2001000002</w:t>
                  </w:r>
                  <w:r w:rsidRPr="004579BC">
                    <w:t xml:space="preserve"> </w:t>
                  </w:r>
                  <w:r w:rsidRPr="004579BC">
                    <w:rPr>
                      <w:cs/>
                    </w:rPr>
                    <w:t xml:space="preserve">หนังสือกรรมสิทธิ์ห้องชุด (อช. </w:t>
                  </w:r>
                  <w:r w:rsidRPr="004579BC">
                    <w:t>2</w:t>
                  </w:r>
                  <w:r w:rsidRPr="004579BC">
                    <w:rPr>
                      <w:cs/>
                    </w:rPr>
                    <w:t>)</w:t>
                  </w:r>
                </w:p>
              </w:tc>
              <w:tc>
                <w:tcPr>
                  <w:tcW w:w="26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78D1A0C" w14:textId="718BB26B" w:rsidR="007C28CB" w:rsidRPr="004579BC" w:rsidRDefault="009F202B" w:rsidP="009A6773">
                  <w:pPr>
                    <w:spacing w:after="0" w:line="240" w:lineRule="auto"/>
                    <w:jc w:val="center"/>
                  </w:pPr>
                  <w:r w:rsidRPr="004579BC">
                    <w:t>XXX-</w:t>
                  </w:r>
                  <w:r w:rsidR="007C28CB" w:rsidRPr="004579BC">
                    <w:t>256</w:t>
                  </w:r>
                  <w:r w:rsidR="007C28CB" w:rsidRPr="004579BC">
                    <w:rPr>
                      <w:cs/>
                    </w:rPr>
                    <w:t>/</w:t>
                  </w:r>
                  <w:r w:rsidR="007C28CB" w:rsidRPr="004579BC">
                    <w:t>6</w:t>
                  </w:r>
                </w:p>
              </w:tc>
            </w:tr>
          </w:tbl>
          <w:p w14:paraId="1297C28C" w14:textId="77777777" w:rsidR="007C28CB" w:rsidRPr="004579BC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5865B316" w14:textId="2BFDAA4A" w:rsidR="007C28CB" w:rsidRPr="004579BC" w:rsidRDefault="009F202B" w:rsidP="00342F11">
      <w:pPr>
        <w:spacing w:line="240" w:lineRule="auto"/>
        <w:ind w:left="720"/>
        <w:rPr>
          <w:cs/>
        </w:rPr>
      </w:pPr>
      <w:r w:rsidRPr="004579BC">
        <w:t xml:space="preserve"> </w:t>
      </w:r>
      <w:r w:rsidR="00342F11" w:rsidRPr="004579BC">
        <w:t xml:space="preserve">XXX </w:t>
      </w:r>
      <w:r w:rsidR="00342F11" w:rsidRPr="004579BC">
        <w:rPr>
          <w:rFonts w:hint="cs"/>
          <w:cs/>
        </w:rPr>
        <w:t>คือตัวอย่างเลขที่โฉนด สำหรับ</w:t>
      </w:r>
      <w:r w:rsidRPr="004579BC">
        <w:rPr>
          <w:rFonts w:hint="cs"/>
          <w:cs/>
        </w:rPr>
        <w:t xml:space="preserve">การรายงาน </w:t>
      </w:r>
      <w:r w:rsidRPr="004579BC">
        <w:t xml:space="preserve">Collateral Reference </w:t>
      </w:r>
      <w:r w:rsidRPr="004579BC">
        <w:rPr>
          <w:rFonts w:hint="cs"/>
          <w:cs/>
        </w:rPr>
        <w:t>ของ</w:t>
      </w:r>
      <w:r w:rsidR="00342F11" w:rsidRPr="004579BC">
        <w:rPr>
          <w:rFonts w:hint="cs"/>
          <w:cs/>
        </w:rPr>
        <w:t xml:space="preserve">ห้องชุด </w:t>
      </w:r>
      <w:r w:rsidR="0043716A" w:rsidRPr="004579BC">
        <w:rPr>
          <w:rFonts w:hint="cs"/>
          <w:cs/>
        </w:rPr>
        <w:t>โดย</w:t>
      </w:r>
      <w:r w:rsidR="00342F11" w:rsidRPr="004579BC">
        <w:rPr>
          <w:rFonts w:hint="cs"/>
          <w:cs/>
        </w:rPr>
        <w:t>ต้องรายงานด้วยเลขที่โฉนดตามด้วยเลขที่ห้องชุด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66EC6F4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0942616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E8604B0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หากเป็นสัญญาเช่าที่ดิน ทั้งแบบที่ดินเปล่าและแบบที่ดินพร้อมสิ่งปลูกสร้างจะต้องรายงาน </w:t>
            </w:r>
            <w:r w:rsidRPr="00BE69F2">
              <w:t>Data Entity</w:t>
            </w:r>
            <w:r w:rsidRPr="00BE69F2">
              <w:rPr>
                <w:cs/>
              </w:rPr>
              <w:t xml:space="preserve"> 3.2 </w:t>
            </w:r>
            <w:r w:rsidRPr="00BE69F2">
              <w:t>Collateral x Id</w:t>
            </w:r>
            <w:r w:rsidRPr="00BE69F2">
              <w:rPr>
                <w:cs/>
              </w:rPr>
              <w:t xml:space="preserve"> หรือไม่</w:t>
            </w:r>
          </w:p>
        </w:tc>
      </w:tr>
      <w:tr w:rsidR="00BE69F2" w:rsidRPr="00BE69F2" w14:paraId="61485CB1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72D35182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0" w:type="dxa"/>
          </w:tcPr>
          <w:p w14:paraId="2FEAE46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ธปท. ปรับขอบเขตการรายงาน หากหลักประกันเป็นสิทธิการเช่าต้องรายงาน </w:t>
            </w:r>
            <w:r w:rsidRPr="00BE69F2">
              <w:t xml:space="preserve">Data Entity 3.1 Collateral / 3.6 Collateral Valuation Group / 3.7 Valuation / 3.9 Pledge Valuation Group </w:t>
            </w:r>
            <w:r w:rsidRPr="00BE69F2">
              <w:rPr>
                <w:cs/>
              </w:rPr>
              <w:t xml:space="preserve">เป็นอย่างน้อย และสำหรับ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ในหมวด </w:t>
            </w:r>
            <w:r w:rsidRPr="00BE69F2">
              <w:t xml:space="preserve">3 </w:t>
            </w:r>
            <w:r w:rsidRPr="00BE69F2">
              <w:rPr>
                <w:cs/>
              </w:rPr>
              <w:t>ที่เหลือให้รายงานตามที่ สง. เก็บในระบบจริง</w:t>
            </w:r>
          </w:p>
        </w:tc>
      </w:tr>
    </w:tbl>
    <w:p w14:paraId="3018CB04" w14:textId="77777777" w:rsidR="007C28CB" w:rsidRPr="00D97967" w:rsidRDefault="007C28CB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658A542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23134B1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4BF34C7" w14:textId="41E853BE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หากเป็นการซื้ออาคารชุดต้องรายงาน </w:t>
            </w:r>
            <w:r w:rsidRPr="00BE69F2">
              <w:t>Data Entity</w:t>
            </w:r>
            <w:r w:rsidRPr="00BE69F2">
              <w:rPr>
                <w:cs/>
              </w:rPr>
              <w:t xml:space="preserve"> 3.2 </w:t>
            </w:r>
            <w:r w:rsidRPr="00BE69F2">
              <w:t xml:space="preserve">Collateral </w:t>
            </w:r>
            <w:r w:rsidR="0028110C">
              <w:t>x</w:t>
            </w:r>
            <w:r w:rsidRPr="00BE69F2">
              <w:t xml:space="preserve"> Id </w:t>
            </w:r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7ADF5F55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1C8D5A0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40B8569B" w14:textId="4B57F89D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ต้องรายงาน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3.2 </w:t>
            </w:r>
            <w:r w:rsidRPr="00BE69F2">
              <w:t xml:space="preserve">Collateral </w:t>
            </w:r>
            <w:r w:rsidR="0028110C">
              <w:t>x</w:t>
            </w:r>
            <w:r w:rsidRPr="00BE69F2">
              <w:t xml:space="preserve"> Id </w:t>
            </w:r>
            <w:r w:rsidRPr="00BE69F2">
              <w:rPr>
                <w:cs/>
              </w:rPr>
              <w:t>ด้วย</w:t>
            </w:r>
            <w:r w:rsidRPr="00BE69F2">
              <w:t xml:space="preserve"> Collateral Reference Type 2001000002 </w:t>
            </w:r>
            <w:r w:rsidRPr="00BE69F2">
              <w:rPr>
                <w:cs/>
              </w:rPr>
              <w:t xml:space="preserve">หนังสือกรรมสิทธิ์ห้องชุด (อช. </w:t>
            </w:r>
            <w:r w:rsidRPr="00BE69F2">
              <w:t>2</w:t>
            </w:r>
            <w:r w:rsidRPr="00BE69F2">
              <w:rPr>
                <w:cs/>
              </w:rPr>
              <w:t xml:space="preserve">) และรายงานข้อมูลใน </w:t>
            </w:r>
            <w:r w:rsidRPr="00BE69F2">
              <w:t>Data Entity 3</w:t>
            </w:r>
            <w:r w:rsidRPr="00BE69F2">
              <w:rPr>
                <w:cs/>
              </w:rPr>
              <w:t>.</w:t>
            </w:r>
            <w:r w:rsidRPr="00BE69F2">
              <w:t xml:space="preserve">4 Building </w:t>
            </w:r>
            <w:r w:rsidRPr="00BE69F2">
              <w:rPr>
                <w:cs/>
              </w:rPr>
              <w:t xml:space="preserve">ด้วย (อาคารชุดไม่ต้องรายงาน </w:t>
            </w:r>
            <w:r w:rsidRPr="00BE69F2">
              <w:t>Data Entity 3</w:t>
            </w:r>
            <w:r w:rsidRPr="00BE69F2">
              <w:rPr>
                <w:cs/>
              </w:rPr>
              <w:t>.</w:t>
            </w:r>
            <w:r w:rsidRPr="00BE69F2">
              <w:t>3 Land)</w:t>
            </w:r>
          </w:p>
        </w:tc>
      </w:tr>
    </w:tbl>
    <w:p w14:paraId="665936B7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B7576B2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794E79F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68669C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ตามที่ </w:t>
            </w:r>
            <w:r w:rsidRPr="00BE69F2">
              <w:t xml:space="preserve">3.2 Collateral x Id </w:t>
            </w:r>
            <w:r w:rsidRPr="00BE69F2">
              <w:rPr>
                <w:cs/>
              </w:rPr>
              <w:t>มีข้อยกเว้น ไม่ต้องรายงานข้อมูลของหลักประกันประเภทกลุ่มของรถยนต์ฯ สำหรับธุรกิจ</w:t>
            </w:r>
            <w:r w:rsidRPr="00BE69F2">
              <w:t xml:space="preserve"> Floor Plan </w:t>
            </w:r>
            <w:r w:rsidRPr="00BE69F2">
              <w:rPr>
                <w:cs/>
              </w:rPr>
              <w:t>นั้น ขอสอบถามว่าการให้สินเชื่อตามข้างล่างนี้ เข้าเกณฑ์ยกเว้นการายงานหรือไม่</w:t>
            </w:r>
          </w:p>
          <w:p w14:paraId="1D948E73" w14:textId="77777777" w:rsidR="007C28CB" w:rsidRPr="00BE69F2" w:rsidRDefault="007C28CB" w:rsidP="009A6773">
            <w:pPr>
              <w:pStyle w:val="ListParagraph"/>
              <w:numPr>
                <w:ilvl w:val="0"/>
                <w:numId w:val="17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สินเชื่อหมุนเวียนแก่ผู้ประกอบการธุรกิจจำหน่ายรถยนต์ (</w:t>
            </w:r>
            <w:r w:rsidRPr="00BE69F2">
              <w:t xml:space="preserve">Car Dealer) </w:t>
            </w:r>
            <w:r w:rsidRPr="00BE69F2">
              <w:rPr>
                <w:cs/>
              </w:rPr>
              <w:t>โดยมีเงื่อนไขวงเงินให้จัดเก็บชุดจดแจ้งจำหน่ายรถยนต์ (ไม่ใช่หลักประกัน)</w:t>
            </w:r>
          </w:p>
          <w:p w14:paraId="67298A32" w14:textId="77777777" w:rsidR="007C28CB" w:rsidRPr="00BE69F2" w:rsidRDefault="007C28CB" w:rsidP="009A6773">
            <w:pPr>
              <w:pStyle w:val="ListParagraph"/>
              <w:numPr>
                <w:ilvl w:val="0"/>
                <w:numId w:val="17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สินเชื่อเพื่อสนับสนุนผู้ประกอบการธุรกิจรถเช่า โดยจดทะเบียนหลักประกันทางธุรกิจ (</w:t>
            </w:r>
            <w:r w:rsidRPr="00BE69F2">
              <w:t xml:space="preserve">DBD) </w:t>
            </w:r>
            <w:r w:rsidRPr="00BE69F2">
              <w:rPr>
                <w:cs/>
              </w:rPr>
              <w:t xml:space="preserve">ประเภทรถยนต์ (รายคัน) มูลค่าไม่ต่ำกว่าจำนวนตามนิติกรรมที่กำหนดตลอดระยะเวลาที่ีใช้วงเงินสินเชื่อกับธนาคาร ทั้งนี้หลักประกันรถยนต์ดังกล่าวจะมีการเปลี่ยนแปลงตามการจำหน่ายรถยนต์ (ขายซาก) (ลูกค้าจะขอคืนเล่มทะเบียนเพื่อนำรถไปจำหน่าย และจะต้องทำสัญญาแก้ไขเพิ่มเติมสัญญา </w:t>
            </w:r>
            <w:r w:rsidRPr="00BE69F2">
              <w:t xml:space="preserve">DBD </w:t>
            </w:r>
            <w:r w:rsidRPr="00BE69F2">
              <w:rPr>
                <w:cs/>
              </w:rPr>
              <w:t>ทุกครั้ง กรณีที่มีการขอนำเล่มทะเบียนรถยนต์ ออกไปจำหน่าย)</w:t>
            </w:r>
          </w:p>
          <w:p w14:paraId="3FA797C0" w14:textId="77777777" w:rsidR="007C28CB" w:rsidRPr="00BE69F2" w:rsidRDefault="007C28CB" w:rsidP="009A6773">
            <w:pPr>
              <w:pStyle w:val="ListParagraph"/>
              <w:numPr>
                <w:ilvl w:val="0"/>
                <w:numId w:val="17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สินเชื่อเพื่อสนับสนุนผู้ประกอบการธุรกิจจำหน่ายรถยนต์ (</w:t>
            </w:r>
            <w:r w:rsidRPr="00BE69F2">
              <w:t xml:space="preserve">Car Dealer) </w:t>
            </w:r>
            <w:r w:rsidRPr="00BE69F2">
              <w:rPr>
                <w:cs/>
              </w:rPr>
              <w:t>โดยจดทะเบียนหลักประกันทางธุรกิจ (</w:t>
            </w:r>
            <w:r w:rsidRPr="00BE69F2">
              <w:t xml:space="preserve">DBD) </w:t>
            </w:r>
            <w:r w:rsidRPr="00BE69F2">
              <w:rPr>
                <w:cs/>
              </w:rPr>
              <w:t xml:space="preserve">ประเภท </w:t>
            </w:r>
            <w:r w:rsidRPr="00BE69F2">
              <w:t xml:space="preserve">Stock </w:t>
            </w:r>
            <w:r w:rsidRPr="00BE69F2">
              <w:rPr>
                <w:cs/>
              </w:rPr>
              <w:t>รถยนต์ มูลค่าไม่ต่ำกว่าจำนวนตามนิติกรรมที่กำหนดตลอดระยะเวลาที่ีใช้วงเงินสินเชื่อกับธนาคาร</w:t>
            </w:r>
          </w:p>
        </w:tc>
      </w:tr>
      <w:tr w:rsidR="00BE69F2" w:rsidRPr="00BE69F2" w14:paraId="0401BFAB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4574B42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23EEC61F" w14:textId="77777777" w:rsidR="007C28CB" w:rsidRPr="00BE69F2" w:rsidRDefault="007C28CB" w:rsidP="002B5A2D">
            <w:pPr>
              <w:pStyle w:val="ListParagraph"/>
              <w:numPr>
                <w:ilvl w:val="0"/>
                <w:numId w:val="210"/>
              </w:numPr>
              <w:ind w:left="45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สินเชื่อหมุนเวียนแก่ผู้ประกอบธุรกิจจำหน่ายรถยนต์ (</w:t>
            </w:r>
            <w:r w:rsidRPr="00BE69F2">
              <w:t xml:space="preserve">Car Dealer) </w:t>
            </w:r>
            <w:r w:rsidRPr="00BE69F2">
              <w:rPr>
                <w:cs/>
              </w:rPr>
              <w:t>จัดเป็นธุรกิจฟลอร์แพลน (</w:t>
            </w:r>
            <w:r w:rsidRPr="00BE69F2">
              <w:t xml:space="preserve">Floor Plan) </w:t>
            </w:r>
            <w:r w:rsidRPr="00BE69F2">
              <w:rPr>
                <w:cs/>
              </w:rPr>
              <w:t>ไม่ต้องรายงาน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>3.2 Collateral x Id</w:t>
            </w:r>
          </w:p>
          <w:p w14:paraId="1A334E02" w14:textId="77777777" w:rsidR="007C28CB" w:rsidRPr="00BE69F2" w:rsidRDefault="007C28CB" w:rsidP="002B5A2D">
            <w:pPr>
              <w:pStyle w:val="ListParagraph"/>
              <w:numPr>
                <w:ilvl w:val="0"/>
                <w:numId w:val="210"/>
              </w:numPr>
              <w:ind w:left="45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สินเชื่อเพื่อสนับสนุนผู้ประกอบการธุรกิจรถเช่า (</w:t>
            </w:r>
            <w:r w:rsidRPr="00BE69F2">
              <w:t xml:space="preserve">Fleet Car) </w:t>
            </w:r>
            <w:r w:rsidRPr="00BE69F2">
              <w:rPr>
                <w:cs/>
              </w:rPr>
              <w:t xml:space="preserve">หากระบบของ สง. เก็บข้อมูลเป็นกลุ่มหลักประกัน ไม่ต้องรายงาน </w:t>
            </w:r>
            <w:r w:rsidRPr="00BE69F2">
              <w:t xml:space="preserve">Data Entity 3.2 Collateral x Id </w:t>
            </w:r>
            <w:r w:rsidRPr="00BE69F2">
              <w:rPr>
                <w:cs/>
              </w:rPr>
              <w:t xml:space="preserve">แต่อย่างไรก็ตาม หากระบบของ สง. เก็บข้อมูลหลักประกันเป็นรายคันก็สามารถรายงานเป็นรายคันและรายงานรายละเอียดใน </w:t>
            </w:r>
            <w:r w:rsidRPr="00BE69F2">
              <w:t>Data Entity 3.2 Collateral x Id</w:t>
            </w:r>
            <w:r w:rsidRPr="00BE69F2">
              <w:rPr>
                <w:cs/>
              </w:rPr>
              <w:t xml:space="preserve"> ได้</w:t>
            </w:r>
          </w:p>
          <w:p w14:paraId="3D4465CA" w14:textId="77777777" w:rsidR="007C28CB" w:rsidRPr="00BE69F2" w:rsidRDefault="007C28CB" w:rsidP="002B5A2D">
            <w:pPr>
              <w:pStyle w:val="ListParagraph"/>
              <w:numPr>
                <w:ilvl w:val="0"/>
                <w:numId w:val="210"/>
              </w:numPr>
              <w:ind w:left="45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6"/>
                <w:cs/>
              </w:rPr>
            </w:pPr>
            <w:r w:rsidRPr="00BE69F2">
              <w:rPr>
                <w:spacing w:val="-6"/>
                <w:cs/>
              </w:rPr>
              <w:t>สินเชื่อเพื่อสนับสนุนผู้ประกอบการธุรกิจจำหน่ายรถยนต์ (</w:t>
            </w:r>
            <w:r w:rsidRPr="00BE69F2">
              <w:rPr>
                <w:spacing w:val="-6"/>
              </w:rPr>
              <w:t xml:space="preserve">Car Dealer) </w:t>
            </w:r>
            <w:r w:rsidRPr="00BE69F2">
              <w:rPr>
                <w:spacing w:val="-6"/>
                <w:cs/>
              </w:rPr>
              <w:t xml:space="preserve">ไม่ต้องรายงาน </w:t>
            </w:r>
            <w:r w:rsidRPr="00BE69F2">
              <w:rPr>
                <w:spacing w:val="-6"/>
              </w:rPr>
              <w:t>Data Entity 3.2</w:t>
            </w:r>
            <w:r w:rsidRPr="00BE69F2">
              <w:rPr>
                <w:spacing w:val="-6"/>
                <w:cs/>
              </w:rPr>
              <w:t xml:space="preserve"> </w:t>
            </w:r>
            <w:r w:rsidRPr="00BE69F2">
              <w:rPr>
                <w:spacing w:val="-6"/>
              </w:rPr>
              <w:t xml:space="preserve">Collateral x Id </w:t>
            </w:r>
          </w:p>
        </w:tc>
      </w:tr>
    </w:tbl>
    <w:p w14:paraId="002F527B" w14:textId="1BECC40A" w:rsidR="008C6C1E" w:rsidRPr="00E630CA" w:rsidRDefault="008C6C1E" w:rsidP="009A6773">
      <w:pPr>
        <w:spacing w:line="240" w:lineRule="auto"/>
        <w:rPr>
          <w:color w:val="FF0000"/>
          <w:cs/>
        </w:rPr>
      </w:pPr>
    </w:p>
    <w:p w14:paraId="16B8B4CB" w14:textId="77777777" w:rsidR="007C28CB" w:rsidRPr="00BE69F2" w:rsidRDefault="007C28CB" w:rsidP="002B5A2D">
      <w:pPr>
        <w:pStyle w:val="Heading5"/>
      </w:pPr>
      <w:r w:rsidRPr="00BE69F2">
        <w:t>[Collateral Reference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769D373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FC97E7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35C4FA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หลักประกันเป็นตราสารหนี้ ต้องใช้ </w:t>
            </w:r>
            <w:r w:rsidRPr="00BE69F2">
              <w:t xml:space="preserve">ISIN Code </w:t>
            </w:r>
            <w:r w:rsidRPr="00BE69F2">
              <w:rPr>
                <w:cs/>
              </w:rPr>
              <w:t xml:space="preserve">หรือใช้ </w:t>
            </w:r>
            <w:r w:rsidRPr="00BE69F2">
              <w:t>ThaiBMA Code</w:t>
            </w:r>
            <w:r w:rsidRPr="00BE69F2">
              <w:rPr>
                <w:cs/>
              </w:rPr>
              <w:t xml:space="preserve"> หรือสามารถใช้ค่าใดค่าหนึ่งได้หรือไม่</w:t>
            </w:r>
          </w:p>
        </w:tc>
      </w:tr>
      <w:tr w:rsidR="00BE69F2" w:rsidRPr="00BE69F2" w14:paraId="3D7D6EF4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1E1CBA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2E4F9114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สามารถรายงานค่าใดค่าหนึ่งได้</w:t>
            </w:r>
          </w:p>
        </w:tc>
      </w:tr>
    </w:tbl>
    <w:p w14:paraId="10165372" w14:textId="77777777" w:rsidR="007C28CB" w:rsidRPr="00D97967" w:rsidRDefault="007C28CB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D7FB2B9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38BF6DC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B8A237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ห้องชุดสามารถใช้ทะเบียนอาคารชุด แทนหนังสือกรรมสิทธิ์ห้องชุดได้หรือไม่</w:t>
            </w:r>
          </w:p>
        </w:tc>
      </w:tr>
      <w:tr w:rsidR="00BE69F2" w:rsidRPr="00BE69F2" w14:paraId="44BF9D2A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6F82E10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4A0BE0E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หลักประกันเป็นห้องชุด ขอให้รายงาน </w:t>
            </w:r>
            <w:r w:rsidRPr="00BE69F2">
              <w:t>Collateral Reference Type 2001000002</w:t>
            </w:r>
            <w:r w:rsidRPr="00BE69F2">
              <w:rPr>
                <w:cs/>
              </w:rPr>
              <w:t xml:space="preserve"> หนังสือกรรมสิทธิ์ห้องชุด (อช. </w:t>
            </w:r>
            <w:r w:rsidRPr="00BE69F2">
              <w:t>2)</w:t>
            </w:r>
          </w:p>
        </w:tc>
      </w:tr>
    </w:tbl>
    <w:p w14:paraId="05FD2449" w14:textId="77777777" w:rsidR="007C28CB" w:rsidRPr="00D97967" w:rsidRDefault="007C28CB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AB09F87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B65B7B2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84503D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>Collateral Reference Type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2001000003 </w:t>
            </w:r>
            <w:r w:rsidRPr="00BE69F2">
              <w:rPr>
                <w:cs/>
              </w:rPr>
              <w:t xml:space="preserve">หนังสือรับรองการทำประโยชน์ (นส. </w:t>
            </w:r>
            <w:r w:rsidRPr="00BE69F2">
              <w:t xml:space="preserve">3) </w:t>
            </w:r>
            <w:r w:rsidRPr="00BE69F2">
              <w:rPr>
                <w:cs/>
              </w:rPr>
              <w:t xml:space="preserve">สง. จะแตกย่อยออกมาเป็น </w:t>
            </w:r>
            <w:r w:rsidRPr="00BE69F2">
              <w:t xml:space="preserve">Land Type = 2 , 3, 4 (2 = </w:t>
            </w:r>
            <w:r w:rsidRPr="00BE69F2">
              <w:rPr>
                <w:cs/>
              </w:rPr>
              <w:t>นส.</w:t>
            </w:r>
            <w:r w:rsidRPr="00BE69F2">
              <w:t xml:space="preserve">3, 3 = </w:t>
            </w:r>
            <w:r w:rsidRPr="00BE69F2">
              <w:rPr>
                <w:cs/>
              </w:rPr>
              <w:t>นส.</w:t>
            </w:r>
            <w:r w:rsidRPr="00BE69F2">
              <w:t>3</w:t>
            </w:r>
            <w:r w:rsidRPr="00BE69F2">
              <w:rPr>
                <w:cs/>
              </w:rPr>
              <w:t>ก</w:t>
            </w:r>
            <w:r w:rsidRPr="00BE69F2">
              <w:t xml:space="preserve">,  4 = </w:t>
            </w:r>
            <w:r w:rsidRPr="00BE69F2">
              <w:rPr>
                <w:cs/>
              </w:rPr>
              <w:t>นส.</w:t>
            </w:r>
            <w:r w:rsidRPr="00BE69F2">
              <w:t>3</w:t>
            </w:r>
            <w:r w:rsidRPr="00BE69F2">
              <w:rPr>
                <w:cs/>
              </w:rPr>
              <w:t xml:space="preserve">ข) ดังนั้น หากว่าเป็น </w:t>
            </w:r>
            <w:r w:rsidRPr="00BE69F2">
              <w:t xml:space="preserve">Land Type 2, 3, 4 </w:t>
            </w:r>
            <w:r w:rsidRPr="00BE69F2">
              <w:rPr>
                <w:cs/>
              </w:rPr>
              <w:t>ให้รายงานที่รายการนี้เหมือนกันเลย ใช่หรือไม่</w:t>
            </w:r>
          </w:p>
        </w:tc>
      </w:tr>
      <w:tr w:rsidR="00BE69F2" w:rsidRPr="00BE69F2" w14:paraId="5A5F8474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4E4CAC6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7843C167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  <w:highlight w:val="yellow"/>
                <w:cs/>
              </w:rPr>
            </w:pPr>
            <w:r w:rsidRPr="00BE69F2">
              <w:rPr>
                <w:spacing w:val="-4"/>
                <w:cs/>
              </w:rPr>
              <w:t>ใช่ ให้รายงาน</w:t>
            </w:r>
            <w:r w:rsidRPr="00BE69F2">
              <w:rPr>
                <w:spacing w:val="-4"/>
              </w:rPr>
              <w:t xml:space="preserve"> Collateral Reference Type</w:t>
            </w:r>
            <w:r w:rsidRPr="00BE69F2">
              <w:rPr>
                <w:spacing w:val="-4"/>
                <w:cs/>
              </w:rPr>
              <w:t xml:space="preserve"> </w:t>
            </w:r>
            <w:r w:rsidRPr="00BE69F2">
              <w:rPr>
                <w:spacing w:val="-4"/>
              </w:rPr>
              <w:t xml:space="preserve">2001000003 </w:t>
            </w:r>
            <w:r w:rsidRPr="00BE69F2">
              <w:rPr>
                <w:spacing w:val="-4"/>
                <w:cs/>
              </w:rPr>
              <w:t xml:space="preserve">หนังสือรับรองการทำประโยชน์ (นส. </w:t>
            </w:r>
            <w:r w:rsidRPr="00BE69F2">
              <w:rPr>
                <w:spacing w:val="-4"/>
              </w:rPr>
              <w:t xml:space="preserve">3) </w:t>
            </w:r>
            <w:r w:rsidRPr="00BE69F2">
              <w:rPr>
                <w:spacing w:val="-4"/>
                <w:cs/>
              </w:rPr>
              <w:t xml:space="preserve">และไม่ต้องแยกประเภท นส. </w:t>
            </w:r>
            <w:r w:rsidRPr="00BE69F2">
              <w:rPr>
                <w:spacing w:val="-4"/>
              </w:rPr>
              <w:t>3</w:t>
            </w:r>
          </w:p>
        </w:tc>
      </w:tr>
    </w:tbl>
    <w:p w14:paraId="1D692FAF" w14:textId="77777777" w:rsidR="007C28CB" w:rsidRPr="00D97967" w:rsidRDefault="007C28CB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96702B1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757025F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002E06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หากหลักประกันเป็นกองทุนต้องใช้ </w:t>
            </w:r>
            <w:r w:rsidRPr="00BE69F2">
              <w:t xml:space="preserve">Collateral Reference Type </w:t>
            </w:r>
            <w:r w:rsidRPr="00BE69F2">
              <w:rPr>
                <w:cs/>
              </w:rPr>
              <w:t xml:space="preserve">ใดและใช้เลขใดมารายงาน </w:t>
            </w:r>
            <w:r w:rsidRPr="00BE69F2">
              <w:t>Collateral</w:t>
            </w:r>
            <w:r w:rsidRPr="00BE69F2">
              <w:rPr>
                <w:cs/>
              </w:rPr>
              <w:t xml:space="preserve"> </w:t>
            </w:r>
            <w:r w:rsidRPr="00BE69F2">
              <w:t>Reference</w:t>
            </w:r>
          </w:p>
        </w:tc>
      </w:tr>
      <w:tr w:rsidR="00BE69F2" w:rsidRPr="00BE69F2" w14:paraId="0728A725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FDF1A23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0CFAA8C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หลักประกันที่เป็นกองทุนไม่ต้องรายงาน </w:t>
            </w:r>
            <w:r w:rsidRPr="00BE69F2">
              <w:t xml:space="preserve">Collateral Reference Type </w:t>
            </w:r>
            <w:r w:rsidRPr="00BE69F2">
              <w:rPr>
                <w:cs/>
              </w:rPr>
              <w:t xml:space="preserve">(ประเภทการอ้างอิงหลักประกัน) </w:t>
            </w:r>
            <w:r w:rsidRPr="00BE69F2">
              <w:t xml:space="preserve"> </w:t>
            </w:r>
          </w:p>
        </w:tc>
      </w:tr>
    </w:tbl>
    <w:p w14:paraId="3DA0DE4E" w14:textId="77777777" w:rsidR="007C28CB" w:rsidRPr="00D97967" w:rsidRDefault="007C28CB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28DD5C4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F7D2216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bookmarkStart w:id="151" w:name="_Hlk116066621"/>
            <w:r w:rsidRPr="00BE69F2"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E91985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สิ่งปลูกสร้าง </w:t>
            </w:r>
            <w:r w:rsidRPr="00BE69F2">
              <w:t>Building (</w:t>
            </w:r>
            <w:r w:rsidRPr="00BE69F2">
              <w:rPr>
                <w:cs/>
              </w:rPr>
              <w:t>โฉนด</w:t>
            </w:r>
            <w:r w:rsidRPr="00BE69F2">
              <w:t xml:space="preserve"> </w:t>
            </w:r>
            <w:r w:rsidRPr="00BE69F2">
              <w:rPr>
                <w:cs/>
              </w:rPr>
              <w:t>ตราจอง</w:t>
            </w:r>
            <w:r w:rsidRPr="00BE69F2">
              <w:t xml:space="preserve"> </w:t>
            </w:r>
            <w:r w:rsidRPr="00BE69F2">
              <w:rPr>
                <w:cs/>
              </w:rPr>
              <w:t>อื่นๆ)</w:t>
            </w:r>
            <w:r w:rsidRPr="00BE69F2">
              <w:t xml:space="preserve"> </w:t>
            </w:r>
            <w:r w:rsidRPr="00BE69F2">
              <w:rPr>
                <w:cs/>
              </w:rPr>
              <w:t>อาคารพร้อมสิ่งปลูกสร้าง</w:t>
            </w:r>
            <w:r w:rsidRPr="00BE69F2">
              <w:t xml:space="preserve"> </w:t>
            </w:r>
            <w:r w:rsidRPr="00BE69F2">
              <w:rPr>
                <w:cs/>
              </w:rPr>
              <w:t>สิทธิการเช่า และสัญญาโอนสิทธิ ต้องรายงาน</w:t>
            </w:r>
            <w:r w:rsidRPr="00BE69F2">
              <w:t xml:space="preserve"> Collateral Reference Type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2001000001 </w:t>
            </w:r>
            <w:r w:rsidRPr="00BE69F2">
              <w:rPr>
                <w:cs/>
              </w:rPr>
              <w:t xml:space="preserve">โฉนดที่ดิน (นส. </w:t>
            </w:r>
            <w:r w:rsidRPr="00BE69F2">
              <w:t xml:space="preserve">4)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57BC4715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64E6E5B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69EC951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การรายงานสิ่งปลูกสร้าง อาคารพร้อมสิ่งปลูกสร้าง สิทธิการเช่า และสัญญาโอนสิทธิ จะรายงาน </w:t>
            </w:r>
            <w:r w:rsidRPr="00BE69F2">
              <w:t xml:space="preserve">Collateral Reference Type </w:t>
            </w:r>
            <w:r w:rsidRPr="00BE69F2">
              <w:rPr>
                <w:cs/>
              </w:rPr>
              <w:t>ใดขึ้นอยู่กับประเภทเอกสารสิทธิของที่ดิน เช่น</w:t>
            </w:r>
          </w:p>
          <w:p w14:paraId="341F7841" w14:textId="77777777" w:rsidR="007C28CB" w:rsidRPr="00BE69F2" w:rsidRDefault="007C28CB" w:rsidP="009A6773">
            <w:pPr>
              <w:pStyle w:val="ListParagraph"/>
              <w:numPr>
                <w:ilvl w:val="0"/>
                <w:numId w:val="2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6"/>
              </w:rPr>
            </w:pPr>
            <w:r w:rsidRPr="00BE69F2">
              <w:rPr>
                <w:spacing w:val="-6"/>
                <w:cs/>
              </w:rPr>
              <w:t>สิ่งปลูกสร้างที่เอกสารสิทธิเป็นโฉนดที่ดินให้รายงาน</w:t>
            </w:r>
            <w:r w:rsidRPr="00BE69F2">
              <w:rPr>
                <w:spacing w:val="-6"/>
              </w:rPr>
              <w:t xml:space="preserve"> Collateral Reference Type</w:t>
            </w:r>
            <w:r w:rsidRPr="00BE69F2">
              <w:rPr>
                <w:spacing w:val="-6"/>
                <w:cs/>
              </w:rPr>
              <w:t xml:space="preserve"> </w:t>
            </w:r>
            <w:r w:rsidRPr="00BE69F2">
              <w:rPr>
                <w:spacing w:val="-6"/>
              </w:rPr>
              <w:t>2001000001</w:t>
            </w:r>
            <w:r w:rsidRPr="00BE69F2">
              <w:rPr>
                <w:spacing w:val="-6"/>
                <w:cs/>
              </w:rPr>
              <w:t xml:space="preserve"> โฉนดที่ดิน (กลุ่ม นส.</w:t>
            </w:r>
            <w:r w:rsidRPr="00BE69F2">
              <w:rPr>
                <w:spacing w:val="-6"/>
              </w:rPr>
              <w:t xml:space="preserve"> 4</w:t>
            </w:r>
            <w:r w:rsidRPr="00BE69F2">
              <w:rPr>
                <w:spacing w:val="-6"/>
                <w:cs/>
              </w:rPr>
              <w:t xml:space="preserve">) </w:t>
            </w:r>
          </w:p>
          <w:p w14:paraId="36552F9A" w14:textId="77777777" w:rsidR="007C28CB" w:rsidRPr="00BE69F2" w:rsidRDefault="007C28CB" w:rsidP="009A6773">
            <w:pPr>
              <w:pStyle w:val="ListParagraph"/>
              <w:numPr>
                <w:ilvl w:val="0"/>
                <w:numId w:val="2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สิ่งปลูกสร้างที่เอกสารสิทธิเป็นหนังสือรับรองการทำประโยชน์ให้รายงาน</w:t>
            </w:r>
            <w:r w:rsidRPr="00BE69F2">
              <w:t xml:space="preserve"> Collateral Reference Type</w:t>
            </w:r>
            <w:r w:rsidRPr="00BE69F2">
              <w:rPr>
                <w:cs/>
              </w:rPr>
              <w:t xml:space="preserve"> </w:t>
            </w:r>
            <w:r w:rsidRPr="00BE69F2">
              <w:t>2001000003</w:t>
            </w:r>
            <w:r w:rsidRPr="00BE69F2">
              <w:rPr>
                <w:cs/>
              </w:rPr>
              <w:t xml:space="preserve"> หนังสือรับรองการทำประโยชน์ (กลุ่ม นส. </w:t>
            </w:r>
            <w:r w:rsidRPr="00BE69F2">
              <w:t>3</w:t>
            </w:r>
            <w:r w:rsidRPr="00BE69F2">
              <w:rPr>
                <w:cs/>
              </w:rPr>
              <w:t>)</w:t>
            </w:r>
          </w:p>
          <w:p w14:paraId="7D10068D" w14:textId="77777777" w:rsidR="007C28CB" w:rsidRPr="00BE69F2" w:rsidRDefault="007C28CB" w:rsidP="009A6773">
            <w:pPr>
              <w:pStyle w:val="ListParagraph"/>
              <w:numPr>
                <w:ilvl w:val="0"/>
                <w:numId w:val="2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สิ่งปลูกสร้างที่เอกสารสิทธิเป็นหนังสือเข้าทำประโยชน์ในเขตปฏิรูปที่ดินให้รายงาน</w:t>
            </w:r>
            <w:r w:rsidRPr="00BE69F2">
              <w:t xml:space="preserve"> Collateral Reference Type 2001000004</w:t>
            </w:r>
            <w:r w:rsidRPr="00BE69F2">
              <w:rPr>
                <w:cs/>
              </w:rPr>
              <w:t xml:space="preserve"> หนังสือเข้าทำประโยชน์ในเขตปฏิรูปที่ดิน (สปก. </w:t>
            </w:r>
            <w:r w:rsidRPr="00BE69F2">
              <w:t>4-01</w:t>
            </w:r>
            <w:r w:rsidRPr="00BE69F2">
              <w:rPr>
                <w:cs/>
              </w:rPr>
              <w:t xml:space="preserve">) </w:t>
            </w:r>
          </w:p>
          <w:p w14:paraId="6AD846BB" w14:textId="77777777" w:rsidR="007C28CB" w:rsidRPr="00BE69F2" w:rsidRDefault="007C28CB" w:rsidP="009A6773">
            <w:pPr>
              <w:pStyle w:val="ListParagraph"/>
              <w:numPr>
                <w:ilvl w:val="0"/>
                <w:numId w:val="2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ห้องชุด ให้รายงานเป็น </w:t>
            </w:r>
            <w:r w:rsidRPr="00BE69F2">
              <w:t xml:space="preserve">2001000002 </w:t>
            </w:r>
            <w:r w:rsidRPr="00BE69F2">
              <w:rPr>
                <w:cs/>
              </w:rPr>
              <w:t>หนังสือกรรมสิทธิ์ห้องชุด (อช.</w:t>
            </w:r>
            <w:r w:rsidRPr="00BE69F2">
              <w:t xml:space="preserve"> 2)</w:t>
            </w:r>
            <w:r w:rsidRPr="00BE69F2">
              <w:rPr>
                <w:cs/>
              </w:rPr>
              <w:t xml:space="preserve"> </w:t>
            </w:r>
          </w:p>
          <w:p w14:paraId="061E695A" w14:textId="77777777" w:rsidR="007C28CB" w:rsidRPr="00BE69F2" w:rsidRDefault="007C28CB" w:rsidP="009A6773">
            <w:pPr>
              <w:pStyle w:val="ListParagraph"/>
              <w:numPr>
                <w:ilvl w:val="0"/>
                <w:numId w:val="2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ทั้งนี้ สำหรับสิทธิการเช่าอาคารและ/หรือที่ดิน ไม่ต้องรายงาน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>3.2 Collateral</w:t>
            </w:r>
            <w:r w:rsidRPr="00BE69F2">
              <w:rPr>
                <w:cs/>
              </w:rPr>
              <w:t xml:space="preserve"> </w:t>
            </w:r>
            <w:r w:rsidRPr="00BE69F2">
              <w:t>x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Id </w:t>
            </w:r>
            <w:r w:rsidRPr="00BE69F2">
              <w:rPr>
                <w:cs/>
              </w:rPr>
              <w:t>หากระบบของ สง. ไม่ได้จัดเก็บข้อมูล แต่อย่างไรก็ตาม หากมีการจัดเก็บข้อมูลสิทธิการเช่าในระบบของ สง. ขอให้รายงานเข้ามาด้วย</w:t>
            </w:r>
          </w:p>
        </w:tc>
      </w:tr>
      <w:bookmarkEnd w:id="151"/>
    </w:tbl>
    <w:p w14:paraId="6CFFE2F8" w14:textId="77777777" w:rsidR="007C28CB" w:rsidRPr="00D97967" w:rsidRDefault="007C28CB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4BF4220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FB324FA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9E5F6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ต้องรายงานหลักประกันประเภท หุ้นต่างประเทศ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หุ้นนอกตลาด (หุ้นสามัญ หรือหุ้นบริษัททั้งไปที่ไม่ได้จดทะเบียนในตลาดหลักทรัพย์ไทย เช่น หุ้นจากจีน) หรือไม่ และถ้าต้องรายงานจะให้รายงาน </w:t>
            </w:r>
            <w:r w:rsidRPr="00BE69F2">
              <w:t xml:space="preserve">Collateral Reference Type </w:t>
            </w:r>
            <w:r w:rsidRPr="00BE69F2">
              <w:rPr>
                <w:cs/>
              </w:rPr>
              <w:t>รายการใด</w:t>
            </w:r>
          </w:p>
        </w:tc>
      </w:tr>
      <w:tr w:rsidR="00BE69F2" w:rsidRPr="00BE69F2" w14:paraId="33C997D8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8586638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639" w:type="dxa"/>
          </w:tcPr>
          <w:p w14:paraId="32564CB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ต้องรายงานหลักประกันใน </w:t>
            </w:r>
            <w:r w:rsidRPr="00BE69F2">
              <w:t xml:space="preserve">Data Entity 3.1 Collateral </w:t>
            </w:r>
            <w:r w:rsidRPr="00BE69F2">
              <w:rPr>
                <w:cs/>
              </w:rPr>
              <w:t xml:space="preserve">และที่เกี่ยวข้อง แต่ไม่ต้องรายงาน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3.2 Collateral x Id </w:t>
            </w:r>
            <w:r w:rsidRPr="00BE69F2">
              <w:rPr>
                <w:cs/>
              </w:rPr>
              <w:t xml:space="preserve">โดย </w:t>
            </w:r>
            <w:r w:rsidRPr="00BE69F2">
              <w:t xml:space="preserve">Data Entity 3.2 </w:t>
            </w:r>
            <w:r w:rsidRPr="00BE69F2">
              <w:rPr>
                <w:cs/>
              </w:rPr>
              <w:t xml:space="preserve">จะรายงานข้อมูลที่มีตามรายการ </w:t>
            </w:r>
            <w:r w:rsidRPr="00BE69F2">
              <w:t xml:space="preserve">Classification </w:t>
            </w:r>
            <w:r w:rsidRPr="00BE69F2">
              <w:rPr>
                <w:cs/>
              </w:rPr>
              <w:t xml:space="preserve">ของ </w:t>
            </w:r>
            <w:r w:rsidRPr="00BE69F2">
              <w:t xml:space="preserve">Collateral Reference Type </w:t>
            </w:r>
            <w:r w:rsidRPr="00BE69F2">
              <w:rPr>
                <w:cs/>
              </w:rPr>
              <w:t>เท่านั้น</w:t>
            </w:r>
          </w:p>
        </w:tc>
      </w:tr>
    </w:tbl>
    <w:p w14:paraId="57D2F602" w14:textId="77777777" w:rsidR="007C28CB" w:rsidRPr="00D97967" w:rsidRDefault="007C28CB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6E50E00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334A1F0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5354DA7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หากลูกค้าในสาขาต่างประเทศมีการนำหลักประกันตามรายการด้านล่างมาเป็นหลักประกัน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สามารถรายงานเพียง </w:t>
            </w:r>
            <w:r w:rsidRPr="00BE69F2">
              <w:t xml:space="preserve">Data Entity 3.1 Collateral </w:t>
            </w:r>
            <w:r w:rsidRPr="00BE69F2">
              <w:rPr>
                <w:cs/>
              </w:rPr>
              <w:t xml:space="preserve">และไม่ต้องรายงาน </w:t>
            </w:r>
            <w:r w:rsidRPr="00BE69F2">
              <w:t xml:space="preserve">Data Entity 3.2 Collateral x Id </w:t>
            </w:r>
            <w:r w:rsidRPr="00BE69F2">
              <w:rPr>
                <w:cs/>
              </w:rPr>
              <w:t xml:space="preserve">ได้หรือไม่ 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โดยลูกค้าสาขาต่างประเทศมี </w:t>
            </w:r>
            <w:r w:rsidRPr="00BE69F2">
              <w:t>2</w:t>
            </w:r>
            <w:r w:rsidRPr="00BE69F2">
              <w:rPr>
                <w:cs/>
              </w:rPr>
              <w:t xml:space="preserve"> กลุ่ม</w:t>
            </w:r>
            <w:r w:rsidRPr="00BE69F2">
              <w:t xml:space="preserve"> </w:t>
            </w:r>
            <w:r w:rsidRPr="00BE69F2">
              <w:rPr>
                <w:cs/>
              </w:rPr>
              <w:t>คือ</w:t>
            </w:r>
          </w:p>
          <w:p w14:paraId="08F0D4DD" w14:textId="77777777" w:rsidR="007C28CB" w:rsidRPr="00BE69F2" w:rsidRDefault="007C28CB" w:rsidP="009A6773">
            <w:pPr>
              <w:pStyle w:val="ListParagraph"/>
              <w:numPr>
                <w:ilvl w:val="0"/>
                <w:numId w:val="171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ลูกค้า </w:t>
            </w:r>
            <w:r w:rsidRPr="00BE69F2">
              <w:t>Local</w:t>
            </w:r>
          </w:p>
          <w:p w14:paraId="1A22E9EB" w14:textId="77777777" w:rsidR="007C28CB" w:rsidRPr="00BE69F2" w:rsidRDefault="007C28CB" w:rsidP="009A6773">
            <w:pPr>
              <w:pStyle w:val="ListParagraph"/>
              <w:numPr>
                <w:ilvl w:val="0"/>
                <w:numId w:val="171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ลูกค้าบริษัทลูกในประเทศไทยไปทำธุระกรรมในสาขาต่างประเทศ</w:t>
            </w:r>
          </w:p>
          <w:p w14:paraId="4874A8B9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2001200026</w:t>
            </w:r>
            <w:r w:rsidRPr="00BE69F2">
              <w:rPr>
                <w:cs/>
              </w:rPr>
              <w:t xml:space="preserve"> ตราสารทุน</w:t>
            </w:r>
          </w:p>
          <w:p w14:paraId="3E799E91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2001200027</w:t>
            </w:r>
            <w:r w:rsidRPr="00BE69F2">
              <w:rPr>
                <w:cs/>
              </w:rPr>
              <w:t xml:space="preserve"> หุ้นสามัญ หุ้นบุริมสิทธิ์</w:t>
            </w:r>
          </w:p>
          <w:p w14:paraId="5AC506F4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2001200028</w:t>
            </w:r>
            <w:r w:rsidRPr="00BE69F2">
              <w:rPr>
                <w:cs/>
              </w:rPr>
              <w:t xml:space="preserve"> หน่วยลงทุน ใบทรัสต์</w:t>
            </w:r>
          </w:p>
          <w:p w14:paraId="53A89628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2001200029</w:t>
            </w:r>
            <w:r w:rsidRPr="00BE69F2">
              <w:rPr>
                <w:cs/>
              </w:rPr>
              <w:t xml:space="preserve"> ตราสารทุนอื่น ๆ</w:t>
            </w:r>
          </w:p>
          <w:p w14:paraId="05955C5E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2001200030</w:t>
            </w:r>
            <w:r w:rsidRPr="00BE69F2">
              <w:rPr>
                <w:cs/>
              </w:rPr>
              <w:t xml:space="preserve"> ตราสารหนี้</w:t>
            </w:r>
          </w:p>
          <w:p w14:paraId="4E0541D6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2001200031</w:t>
            </w:r>
            <w:r w:rsidRPr="00BE69F2">
              <w:rPr>
                <w:cs/>
              </w:rPr>
              <w:t xml:space="preserve"> พันธบัตร</w:t>
            </w:r>
          </w:p>
          <w:p w14:paraId="3ABB97B8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2001200032</w:t>
            </w:r>
            <w:r w:rsidRPr="00BE69F2">
              <w:rPr>
                <w:cs/>
              </w:rPr>
              <w:t xml:space="preserve"> พันธบัตรรัฐบาลไทย พันธบัตร ธปท.</w:t>
            </w:r>
          </w:p>
          <w:p w14:paraId="49B833AD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2001200033</w:t>
            </w:r>
            <w:r w:rsidRPr="00BE69F2">
              <w:rPr>
                <w:cs/>
              </w:rPr>
              <w:t xml:space="preserve"> พันธบัตรรัฐวิสาหกิจ</w:t>
            </w:r>
          </w:p>
          <w:p w14:paraId="3AA358C7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2001200034</w:t>
            </w:r>
            <w:r w:rsidRPr="00BE69F2">
              <w:rPr>
                <w:cs/>
              </w:rPr>
              <w:t xml:space="preserve"> พันธบัตรอื่น ๆ</w:t>
            </w:r>
          </w:p>
          <w:p w14:paraId="27919779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2001200035</w:t>
            </w:r>
            <w:r w:rsidRPr="00BE69F2">
              <w:rPr>
                <w:cs/>
              </w:rPr>
              <w:t xml:space="preserve"> ตั๋วเงินคลัง</w:t>
            </w:r>
          </w:p>
          <w:p w14:paraId="176CB3E2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2001200036</w:t>
            </w:r>
            <w:r w:rsidRPr="00BE69F2">
              <w:rPr>
                <w:cs/>
              </w:rPr>
              <w:t xml:space="preserve"> หุ้นกู้</w:t>
            </w:r>
          </w:p>
          <w:p w14:paraId="403D9E0C" w14:textId="77777777" w:rsidR="007C28CB" w:rsidRPr="00BE69F2" w:rsidRDefault="007C28CB" w:rsidP="0002151D">
            <w:pPr>
              <w:spacing w:line="320" w:lineRule="exact"/>
              <w:ind w:left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t xml:space="preserve">2001200037 </w:t>
            </w:r>
            <w:r w:rsidRPr="00BE69F2">
              <w:rPr>
                <w:cs/>
              </w:rPr>
              <w:t>ตราสารหนี้อื่น ๆ</w:t>
            </w:r>
          </w:p>
        </w:tc>
      </w:tr>
      <w:tr w:rsidR="00BE69F2" w:rsidRPr="00BE69F2" w14:paraId="7B5ED589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C56CF18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A7</w:t>
            </w:r>
          </w:p>
        </w:tc>
        <w:tc>
          <w:tcPr>
            <w:tcW w:w="9639" w:type="dxa"/>
          </w:tcPr>
          <w:p w14:paraId="5953B54B" w14:textId="024E3F5B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3.2 Collateral x Id </w:t>
            </w:r>
            <w:r w:rsidRPr="00BE69F2">
              <w:rPr>
                <w:cs/>
              </w:rPr>
              <w:t xml:space="preserve">ไม่ได้ขึ้นกับผู้กู้ แต่ขึ้นกับประเภทของหลักประกัน </w:t>
            </w:r>
            <w:r w:rsidRPr="00BE69F2">
              <w:rPr>
                <w:u w:val="single"/>
                <w:cs/>
              </w:rPr>
              <w:t xml:space="preserve">หากเป็นหลักประกันตามที่ระบุใน </w:t>
            </w:r>
            <w:r w:rsidRPr="00BE69F2">
              <w:rPr>
                <w:u w:val="single"/>
              </w:rPr>
              <w:t xml:space="preserve">Classification </w:t>
            </w:r>
            <w:r w:rsidR="00A703C2">
              <w:rPr>
                <w:rFonts w:hint="cs"/>
                <w:u w:val="single"/>
                <w:cs/>
              </w:rPr>
              <w:t>ของ</w:t>
            </w:r>
            <w:r w:rsidR="00A1234B">
              <w:rPr>
                <w:u w:val="single"/>
              </w:rPr>
              <w:t xml:space="preserve"> </w:t>
            </w:r>
            <w:r w:rsidRPr="00BE69F2">
              <w:rPr>
                <w:u w:val="single"/>
              </w:rPr>
              <w:t>Collateral Reference Type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ต้องรายงานใน </w:t>
            </w:r>
            <w:r w:rsidRPr="00BE69F2">
              <w:t>Data</w:t>
            </w:r>
            <w:r w:rsidRPr="00BE69F2">
              <w:rPr>
                <w:cs/>
              </w:rPr>
              <w:t xml:space="preserve"> </w:t>
            </w:r>
            <w:r w:rsidRPr="00BE69F2">
              <w:t>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3.2 Collateral x Id </w:t>
            </w:r>
            <w:r w:rsidRPr="00BE69F2">
              <w:rPr>
                <w:cs/>
              </w:rPr>
              <w:t xml:space="preserve">เสมอ </w:t>
            </w:r>
          </w:p>
        </w:tc>
      </w:tr>
    </w:tbl>
    <w:p w14:paraId="0032DA11" w14:textId="0FFFCCC4" w:rsidR="007C28CB" w:rsidRPr="0002151D" w:rsidRDefault="007C28CB" w:rsidP="009A6773">
      <w:pPr>
        <w:tabs>
          <w:tab w:val="left" w:pos="6934"/>
        </w:tabs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E170680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9E463DE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9D7FD2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Data Entity 3.2 Collateral x Id </w:t>
            </w:r>
            <w:r w:rsidRPr="00BE69F2">
              <w:rPr>
                <w:cs/>
              </w:rPr>
              <w:t>หากเป็นหลักทรัพย์หมายถึงอะไรบ้าง</w:t>
            </w:r>
          </w:p>
        </w:tc>
      </w:tr>
      <w:tr w:rsidR="00BE69F2" w:rsidRPr="00BE69F2" w14:paraId="4F8DE0C1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4612DBA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A8</w:t>
            </w:r>
          </w:p>
        </w:tc>
        <w:tc>
          <w:tcPr>
            <w:tcW w:w="9639" w:type="dxa"/>
          </w:tcPr>
          <w:p w14:paraId="6F23E82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หลักทรัพย์ ให้หมายรวมถึงตราสารหนี้ (เช่น หุ้นกู้</w:t>
            </w:r>
            <w:r w:rsidRPr="00BE69F2">
              <w:t xml:space="preserve"> </w:t>
            </w:r>
            <w:r w:rsidRPr="00BE69F2">
              <w:rPr>
                <w:cs/>
              </w:rPr>
              <w:t>พันธบัตร</w:t>
            </w:r>
            <w:r w:rsidRPr="00BE69F2">
              <w:t xml:space="preserve"> </w:t>
            </w:r>
            <w:r w:rsidRPr="00BE69F2">
              <w:rPr>
                <w:cs/>
              </w:rPr>
              <w:t>ตั๋วเงินคลัง) และตราสารทุน (เช่น หุ้นสามัญ</w:t>
            </w:r>
            <w:r w:rsidRPr="00BE69F2">
              <w:t xml:space="preserve"> </w:t>
            </w:r>
            <w:r w:rsidRPr="00BE69F2">
              <w:rPr>
                <w:cs/>
              </w:rPr>
              <w:t>หุ้นบุริมสิทธิ์)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โดยหลักทรัพย์ที่มีเลขที่อ้างอิงเป็น </w:t>
            </w:r>
            <w:r w:rsidRPr="00BE69F2">
              <w:t>ISIN CODE / THAIBMA CODE / SET CODE</w:t>
            </w:r>
            <w:r w:rsidRPr="00BE69F2">
              <w:rPr>
                <w:cs/>
              </w:rPr>
              <w:t xml:space="preserve"> ต้องรายงานใน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3.2 Collateral x Id </w:t>
            </w:r>
            <w:r w:rsidRPr="00BE69F2">
              <w:rPr>
                <w:cs/>
              </w:rPr>
              <w:t>เสมอ</w:t>
            </w:r>
          </w:p>
        </w:tc>
      </w:tr>
    </w:tbl>
    <w:p w14:paraId="10F43C22" w14:textId="77777777" w:rsidR="007C28CB" w:rsidRPr="00D97967" w:rsidRDefault="007C28CB" w:rsidP="009A6773">
      <w:pPr>
        <w:spacing w:line="240" w:lineRule="auto"/>
        <w:rPr>
          <w:sz w:val="24"/>
          <w:szCs w:val="24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41534A" w:rsidRPr="0041534A" w14:paraId="117C16B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4543074" w14:textId="45A8985C" w:rsidR="00D97967" w:rsidRPr="0041534A" w:rsidRDefault="00D97967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41534A">
              <w:t>Q</w:t>
            </w:r>
            <w:r w:rsidR="009E269E" w:rsidRPr="0041534A"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781764A" w14:textId="3F4CFF12" w:rsidR="009E269E" w:rsidRPr="0041534A" w:rsidRDefault="009E269E" w:rsidP="009E269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1534A">
              <w:rPr>
                <w:cs/>
              </w:rPr>
              <w:t>กรณีเช่าซื้อเคร</w:t>
            </w:r>
            <w:r w:rsidR="00886309" w:rsidRPr="0041534A">
              <w:rPr>
                <w:rFonts w:hint="cs"/>
                <w:cs/>
              </w:rPr>
              <w:t>ื่</w:t>
            </w:r>
            <w:r w:rsidRPr="0041534A">
              <w:rPr>
                <w:cs/>
              </w:rPr>
              <w:t>องจักร หรือเช่าซื้อคอมพิวเตอร์ ไม่ต้องนำส่งใช่หรือไม่</w:t>
            </w:r>
          </w:p>
          <w:p w14:paraId="6CD3B964" w14:textId="6CA3E32D" w:rsidR="00D97967" w:rsidRPr="0041534A" w:rsidRDefault="009E269E" w:rsidP="009E269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41534A">
              <w:rPr>
                <w:cs/>
              </w:rPr>
              <w:t>กรณีมีหลักประกันอื่น เช่น จดหลักประกันธุรกิจที่ไม่ใช่รถยนต์ ไม่ต้องนำส่งใช่หรือไม่</w:t>
            </w:r>
          </w:p>
        </w:tc>
      </w:tr>
      <w:tr w:rsidR="0041534A" w:rsidRPr="0041534A" w14:paraId="38F2B48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7FEE73" w14:textId="79A760D9" w:rsidR="00D97967" w:rsidRPr="0041534A" w:rsidRDefault="00D97967">
            <w:pPr>
              <w:jc w:val="center"/>
              <w:rPr>
                <w:b w:val="0"/>
                <w:bCs w:val="0"/>
              </w:rPr>
            </w:pPr>
            <w:r w:rsidRPr="0041534A">
              <w:t>A</w:t>
            </w:r>
            <w:r w:rsidR="009E269E" w:rsidRPr="0041534A">
              <w:t>9</w:t>
            </w:r>
          </w:p>
        </w:tc>
        <w:tc>
          <w:tcPr>
            <w:tcW w:w="9639" w:type="dxa"/>
          </w:tcPr>
          <w:p w14:paraId="02AEE4D6" w14:textId="4E90CFE3" w:rsidR="009E269E" w:rsidRPr="0041534A" w:rsidRDefault="009E269E" w:rsidP="009E269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rPr>
                <w:cs/>
              </w:rPr>
              <w:t>กรณีเช่าซื้อเคร</w:t>
            </w:r>
            <w:r w:rsidR="009A6C67" w:rsidRPr="0041534A">
              <w:rPr>
                <w:rFonts w:hint="cs"/>
                <w:cs/>
              </w:rPr>
              <w:t>ื่</w:t>
            </w:r>
            <w:r w:rsidRPr="0041534A">
              <w:rPr>
                <w:cs/>
              </w:rPr>
              <w:t>องจักร หรือเช่าซื้อคอมพิวเตอร์ ไม่ต้องรายงานใน 3.2</w:t>
            </w:r>
            <w:r w:rsidRPr="0041534A">
              <w:t xml:space="preserve"> DER_COLID</w:t>
            </w:r>
          </w:p>
          <w:p w14:paraId="26EBA3AC" w14:textId="766EE38C" w:rsidR="00D97967" w:rsidRPr="0041534A" w:rsidRDefault="009E269E" w:rsidP="009E269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41534A">
              <w:rPr>
                <w:cs/>
              </w:rPr>
              <w:t>กรณี</w:t>
            </w:r>
            <w:r w:rsidR="002B1681" w:rsidRPr="0041534A">
              <w:rPr>
                <w:rFonts w:hint="cs"/>
                <w:cs/>
              </w:rPr>
              <w:t>เป็น</w:t>
            </w:r>
            <w:r w:rsidRPr="0041534A">
              <w:rPr>
                <w:cs/>
              </w:rPr>
              <w:t>หลักประกันอื่น ต้องรายงาน หากเข้าเงื่อนไขการรายงาน</w:t>
            </w:r>
            <w:r w:rsidR="003C79F1" w:rsidRPr="0041534A">
              <w:rPr>
                <w:cs/>
              </w:rPr>
              <w:t xml:space="preserve">ตามรายการ </w:t>
            </w:r>
            <w:r w:rsidR="003C79F1" w:rsidRPr="0041534A">
              <w:t xml:space="preserve">Classification </w:t>
            </w:r>
            <w:r w:rsidR="003C79F1" w:rsidRPr="0041534A">
              <w:rPr>
                <w:cs/>
              </w:rPr>
              <w:t xml:space="preserve">ของ </w:t>
            </w:r>
            <w:r w:rsidR="003C79F1" w:rsidRPr="0041534A">
              <w:t>Collateral Reference Type</w:t>
            </w:r>
          </w:p>
        </w:tc>
      </w:tr>
    </w:tbl>
    <w:p w14:paraId="04B3AD09" w14:textId="77777777" w:rsidR="007C28CB" w:rsidRPr="00BE69F2" w:rsidRDefault="007C28CB" w:rsidP="009A6773">
      <w:pPr>
        <w:spacing w:line="240" w:lineRule="auto"/>
        <w:rPr>
          <w:cs/>
        </w:rPr>
      </w:pPr>
      <w:r w:rsidRPr="00BE69F2">
        <w:rPr>
          <w:cs/>
        </w:rPr>
        <w:br w:type="page"/>
      </w:r>
    </w:p>
    <w:p w14:paraId="7C01ED16" w14:textId="77777777" w:rsidR="007C28CB" w:rsidRPr="00BE69F2" w:rsidRDefault="007C28CB" w:rsidP="002B5A2D">
      <w:pPr>
        <w:pStyle w:val="Heading5"/>
      </w:pPr>
      <w:r w:rsidRPr="00BE69F2">
        <w:t>[Collateral Reference]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57A447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0F15562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657C1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หากหลักประกันเป็นห้องชุดให้รายงาน </w:t>
            </w:r>
            <w:r w:rsidRPr="00BE69F2">
              <w:t>Collateral Reference Type</w:t>
            </w:r>
            <w:r w:rsidRPr="00BE69F2">
              <w:rPr>
                <w:cs/>
              </w:rPr>
              <w:t xml:space="preserve"> </w:t>
            </w:r>
            <w:r w:rsidRPr="00BE69F2">
              <w:t>2001000002</w:t>
            </w:r>
            <w:r w:rsidRPr="00BE69F2">
              <w:rPr>
                <w:cs/>
              </w:rPr>
              <w:t xml:space="preserve"> หนังสือกรรมสิทธิ์ห้องชุด (อช. </w:t>
            </w:r>
            <w:r w:rsidRPr="00BE69F2">
              <w:t>2)</w:t>
            </w:r>
            <w:r w:rsidRPr="00BE69F2">
              <w:rPr>
                <w:cs/>
              </w:rPr>
              <w:t xml:space="preserve"> สอบถามว่า </w:t>
            </w:r>
            <w:r w:rsidRPr="00BE69F2">
              <w:t xml:space="preserve">Collateral Reference </w:t>
            </w:r>
            <w:r w:rsidRPr="00BE69F2">
              <w:rPr>
                <w:cs/>
              </w:rPr>
              <w:t>เลขที่อ้างอิงหลักประกันตามประเภทการอ้างอิงหลักประกัน (</w:t>
            </w:r>
            <w:r w:rsidRPr="00BE69F2">
              <w:t xml:space="preserve">Collateral Reference Type) </w:t>
            </w:r>
            <w:r w:rsidRPr="00BE69F2">
              <w:rPr>
                <w:cs/>
              </w:rPr>
              <w:t xml:space="preserve">รายงานอย่างไร  </w:t>
            </w:r>
          </w:p>
        </w:tc>
      </w:tr>
      <w:tr w:rsidR="00BE69F2" w:rsidRPr="00BE69F2" w14:paraId="726CF120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460AB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C16D16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ให้รายงาน เลขที่โฉนด ตามด้วย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เลขที่ห้องชุด   </w:t>
            </w:r>
          </w:p>
        </w:tc>
      </w:tr>
    </w:tbl>
    <w:p w14:paraId="586B511C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0B352DB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137C03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E89349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Collateral Reference Type 2001000005 </w:t>
            </w:r>
            <w:r w:rsidRPr="00BE69F2">
              <w:rPr>
                <w:cs/>
              </w:rPr>
              <w:t xml:space="preserve">เลขตัวรถ สามารถรายงาน </w:t>
            </w:r>
            <w:r w:rsidRPr="00BE69F2">
              <w:t xml:space="preserve">Collateral Reference </w:t>
            </w:r>
            <w:r w:rsidRPr="00BE69F2">
              <w:rPr>
                <w:cs/>
              </w:rPr>
              <w:t>ด้วยเลขทะเบียนรถได้หรือไม่</w:t>
            </w:r>
          </w:p>
        </w:tc>
      </w:tr>
      <w:tr w:rsidR="00BE69F2" w:rsidRPr="00BE69F2" w14:paraId="1745A50B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A7E78C5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20EBF5E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ไม่ได้ เนื่องจากเลขทะเบียนรถ จะไม่ใช่เลขที่ </w:t>
            </w:r>
            <w:r w:rsidRPr="00BE69F2">
              <w:t xml:space="preserve">Unique </w:t>
            </w:r>
            <w:r w:rsidRPr="00BE69F2">
              <w:rPr>
                <w:cs/>
              </w:rPr>
              <w:t>อาจจะซ้ำกันได้ รวมถึงรถใหม่ที่เป็นป้ายแดง และ สง.ได้ให้สินเชื่อไปเรียบร้อยแล้วจะไม่สามารถรายงานได้</w:t>
            </w:r>
          </w:p>
        </w:tc>
      </w:tr>
    </w:tbl>
    <w:p w14:paraId="65D94FB7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A332629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CD40C93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DF34F3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Collateral Id </w:t>
            </w:r>
            <w:r w:rsidRPr="00BE69F2">
              <w:rPr>
                <w:cs/>
              </w:rPr>
              <w:t xml:space="preserve">สามารถเป็นเลขที่เดียวกันกับ </w:t>
            </w:r>
            <w:r w:rsidRPr="00BE69F2">
              <w:t xml:space="preserve">Collateral Reference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07008886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74BAE50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5D6B0E79" w14:textId="77777777" w:rsidR="007C28CB" w:rsidRPr="00BE69F2" w:rsidRDefault="007C28C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ควรใช้เป็นคนละเลข เนื่องจากมีความเป็นไปได้ที่เลขที่โฉนดอาจจะเป็นเลขที่ซ้ำกันแม้อยู่คนละพื้นที่ ดังนั้น หากเลขที่โฉนดเป็นเลขที่ซ้ำกันก็จะส่งผลให้เลขที่อ้างอิงของ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ซ้ำกัน (ไม่ </w:t>
            </w:r>
            <w:r w:rsidRPr="00BE69F2">
              <w:t xml:space="preserve">Unique) </w:t>
            </w:r>
            <w:r w:rsidRPr="00BE69F2">
              <w:rPr>
                <w:cs/>
              </w:rPr>
              <w:t xml:space="preserve">ได้ </w:t>
            </w:r>
          </w:p>
          <w:p w14:paraId="6F1728DF" w14:textId="77777777" w:rsidR="007C28CB" w:rsidRPr="00BE69F2" w:rsidRDefault="007C28CB" w:rsidP="009A6773">
            <w:pPr>
              <w:pStyle w:val="ListParagraph"/>
              <w:numPr>
                <w:ilvl w:val="0"/>
                <w:numId w:val="212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Collateral Id </w:t>
            </w:r>
            <w:r w:rsidRPr="00BE69F2">
              <w:rPr>
                <w:cs/>
              </w:rPr>
              <w:t xml:space="preserve">คือ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แทนหลักประกันสำหรับอ้างอิงภายใน สง. เช่น </w:t>
            </w:r>
            <w:r w:rsidRPr="00BE69F2">
              <w:t>COL001</w:t>
            </w:r>
          </w:p>
          <w:p w14:paraId="6687E8F2" w14:textId="77777777" w:rsidR="007C28CB" w:rsidRPr="00BE69F2" w:rsidRDefault="007C28CB" w:rsidP="009A6773">
            <w:pPr>
              <w:pStyle w:val="ListParagraph"/>
              <w:numPr>
                <w:ilvl w:val="0"/>
                <w:numId w:val="212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Collateral Reference </w:t>
            </w:r>
            <w:r w:rsidRPr="00BE69F2">
              <w:rPr>
                <w:cs/>
              </w:rPr>
              <w:t xml:space="preserve">คือ เลขที่จริงเพื่ออ้างอิงหลักประกัน เช่น เลขที่โฉนด </w:t>
            </w:r>
          </w:p>
        </w:tc>
      </w:tr>
    </w:tbl>
    <w:p w14:paraId="3A8232C7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248818E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FE2DBAE" w14:textId="77777777" w:rsidR="007C28CB" w:rsidRPr="00BE69F2" w:rsidRDefault="007C28CB" w:rsidP="009A6773"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D125E7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 สง. เก็บข้อมูลเลขที่โฉนดเป็น </w:t>
            </w:r>
            <w:r w:rsidRPr="00BE69F2">
              <w:t xml:space="preserve">Free Text </w:t>
            </w:r>
            <w:r w:rsidRPr="00BE69F2">
              <w:rPr>
                <w:cs/>
              </w:rPr>
              <w:t xml:space="preserve">ที่มีข้อจำกัดของ </w:t>
            </w:r>
            <w:r w:rsidRPr="00BE69F2">
              <w:t xml:space="preserve">Range </w:t>
            </w:r>
            <w:r w:rsidRPr="00BE69F2">
              <w:rPr>
                <w:cs/>
              </w:rPr>
              <w:t xml:space="preserve">ในการรับข้อมูล และข้อมูลโฉนดมีข้อมูลมากกว่า </w:t>
            </w:r>
            <w:r w:rsidRPr="00BE69F2">
              <w:t>1</w:t>
            </w:r>
            <w:r w:rsidRPr="00BE69F2">
              <w:rPr>
                <w:cs/>
              </w:rPr>
              <w:t xml:space="preserve"> แปลง สามารถรายงานข้อมูลตามตัวอย่างได้หรือไม่</w:t>
            </w:r>
          </w:p>
          <w:p w14:paraId="34BE637B" w14:textId="77777777" w:rsidR="007C28CB" w:rsidRPr="00BE69F2" w:rsidRDefault="007C28CB" w:rsidP="009A6773">
            <w:pPr>
              <w:pStyle w:val="ListParagraph"/>
              <w:numPr>
                <w:ilvl w:val="0"/>
                <w:numId w:val="170"/>
              </w:numPr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โฉนดที่ดิน </w:t>
            </w:r>
            <w:r w:rsidRPr="00BE69F2">
              <w:t>189, 24682-83 ,50296-300, 60921-28, 78323, 85434, 85437</w:t>
            </w:r>
          </w:p>
          <w:p w14:paraId="06FB2946" w14:textId="77777777" w:rsidR="007C28CB" w:rsidRPr="00BE69F2" w:rsidRDefault="007C28CB" w:rsidP="009A6773">
            <w:pPr>
              <w:pStyle w:val="ListParagraph"/>
              <w:numPr>
                <w:ilvl w:val="0"/>
                <w:numId w:val="170"/>
              </w:numPr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โฉนดที่ดิน </w:t>
            </w:r>
            <w:r w:rsidRPr="00BE69F2">
              <w:t>54073, 2785, 5284-6, 5288-90, 7036-7</w:t>
            </w:r>
            <w:r w:rsidRPr="00BE69F2">
              <w:rPr>
                <w:cs/>
              </w:rPr>
              <w:t xml:space="preserve"> และอื่นรวม </w:t>
            </w:r>
            <w:r w:rsidRPr="00BE69F2">
              <w:t>44</w:t>
            </w:r>
            <w:r w:rsidRPr="00BE69F2">
              <w:rPr>
                <w:cs/>
              </w:rPr>
              <w:t xml:space="preserve"> โฉนด</w:t>
            </w:r>
          </w:p>
          <w:p w14:paraId="6C6B0FC2" w14:textId="77777777" w:rsidR="007C28CB" w:rsidRPr="00BE69F2" w:rsidRDefault="007C28CB" w:rsidP="009A6773">
            <w:pPr>
              <w:pStyle w:val="ListParagraph"/>
              <w:numPr>
                <w:ilvl w:val="0"/>
                <w:numId w:val="170"/>
              </w:numPr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หนังสือกรรมสิทธิ์ห้องชุด </w:t>
            </w:r>
            <w:r w:rsidRPr="00BE69F2">
              <w:t>256/9-256/12,</w:t>
            </w:r>
            <w:r w:rsidRPr="00BE69F2">
              <w:rPr>
                <w:cs/>
              </w:rPr>
              <w:t xml:space="preserve"> </w:t>
            </w:r>
            <w:r w:rsidRPr="00BE69F2">
              <w:t>256/14-256/22</w:t>
            </w:r>
          </w:p>
        </w:tc>
      </w:tr>
      <w:tr w:rsidR="00BE69F2" w:rsidRPr="00BE69F2" w14:paraId="05324C64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29F1D00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7D28388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ไม่ได้ หากมีมากกว่า </w:t>
            </w:r>
            <w:r w:rsidRPr="00BE69F2">
              <w:t>1</w:t>
            </w:r>
            <w:r w:rsidRPr="00BE69F2">
              <w:rPr>
                <w:cs/>
              </w:rPr>
              <w:t xml:space="preserve"> รายการ ต้องแยกรายการออกมาเป็นรายบรรทัด เช่น</w:t>
            </w:r>
          </w:p>
          <w:p w14:paraId="0B0C8CD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- </w:t>
            </w:r>
            <w:r w:rsidRPr="00BE69F2">
              <w:rPr>
                <w:cs/>
              </w:rPr>
              <w:t xml:space="preserve">หนังสือกรรมสิทธิ์ห้องชุด </w:t>
            </w:r>
            <w:r w:rsidRPr="00BE69F2">
              <w:t>256/9-256/12, 256/14-256/22</w:t>
            </w:r>
          </w:p>
          <w:p w14:paraId="7B842E88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 </w:t>
            </w:r>
            <w:r w:rsidRPr="00BE69F2">
              <w:t>4 + 8 = 12</w:t>
            </w:r>
            <w:r w:rsidRPr="00BE69F2">
              <w:rPr>
                <w:cs/>
              </w:rPr>
              <w:t xml:space="preserve"> บรรทัด คือ</w:t>
            </w:r>
          </w:p>
          <w:p w14:paraId="18F9FF1C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BE69F2">
              <w:rPr>
                <w:spacing w:val="-4"/>
              </w:rPr>
              <w:t xml:space="preserve">&gt;&gt; Collateral Reference Type 2001000002 </w:t>
            </w:r>
            <w:r w:rsidRPr="00BE69F2">
              <w:rPr>
                <w:spacing w:val="-4"/>
                <w:cs/>
              </w:rPr>
              <w:t xml:space="preserve">หนังสือกรรมสิทธิ์ห้องชุด (อช. </w:t>
            </w:r>
            <w:r w:rsidRPr="00BE69F2">
              <w:rPr>
                <w:spacing w:val="-4"/>
              </w:rPr>
              <w:t xml:space="preserve">2) </w:t>
            </w:r>
            <w:r w:rsidRPr="00BE69F2">
              <w:rPr>
                <w:spacing w:val="-4"/>
                <w:cs/>
              </w:rPr>
              <w:t xml:space="preserve">และ </w:t>
            </w:r>
            <w:r w:rsidRPr="00BE69F2">
              <w:rPr>
                <w:spacing w:val="-4"/>
              </w:rPr>
              <w:t>Collateral Reference = 256/9</w:t>
            </w:r>
          </w:p>
          <w:p w14:paraId="49BC97A2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BE69F2">
              <w:rPr>
                <w:spacing w:val="-4"/>
              </w:rPr>
              <w:t xml:space="preserve">&gt;&gt; Collateral Reference Type 2001000002 </w:t>
            </w:r>
            <w:r w:rsidRPr="00BE69F2">
              <w:rPr>
                <w:spacing w:val="-4"/>
                <w:cs/>
              </w:rPr>
              <w:t xml:space="preserve">หนังสือกรรมสิทธิ์ห้องชุด (อช. </w:t>
            </w:r>
            <w:r w:rsidRPr="00BE69F2">
              <w:rPr>
                <w:spacing w:val="-4"/>
              </w:rPr>
              <w:t xml:space="preserve">2) </w:t>
            </w:r>
            <w:r w:rsidRPr="00BE69F2">
              <w:rPr>
                <w:spacing w:val="-4"/>
                <w:cs/>
              </w:rPr>
              <w:t xml:space="preserve">และ </w:t>
            </w:r>
            <w:r w:rsidRPr="00BE69F2">
              <w:rPr>
                <w:spacing w:val="-4"/>
              </w:rPr>
              <w:t>Collateral Reference = 256/10</w:t>
            </w:r>
          </w:p>
          <w:p w14:paraId="6312001C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BE69F2">
              <w:rPr>
                <w:spacing w:val="-4"/>
              </w:rPr>
              <w:t xml:space="preserve">&gt;&gt; Collateral Reference Type 2001000002 </w:t>
            </w:r>
            <w:r w:rsidRPr="00BE69F2">
              <w:rPr>
                <w:spacing w:val="-4"/>
                <w:cs/>
              </w:rPr>
              <w:t xml:space="preserve">หนังสือกรรมสิทธิ์ห้องชุด (อช. </w:t>
            </w:r>
            <w:r w:rsidRPr="00BE69F2">
              <w:rPr>
                <w:spacing w:val="-4"/>
              </w:rPr>
              <w:t xml:space="preserve">2) </w:t>
            </w:r>
            <w:r w:rsidRPr="00BE69F2">
              <w:rPr>
                <w:spacing w:val="-4"/>
                <w:cs/>
              </w:rPr>
              <w:t xml:space="preserve">และ </w:t>
            </w:r>
            <w:r w:rsidRPr="00BE69F2">
              <w:rPr>
                <w:spacing w:val="-4"/>
              </w:rPr>
              <w:t>Collateral Reference = 256/11</w:t>
            </w:r>
          </w:p>
          <w:p w14:paraId="449B1F58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BE69F2">
              <w:rPr>
                <w:spacing w:val="-4"/>
              </w:rPr>
              <w:t xml:space="preserve">&gt;&gt; Collateral Reference Type 2001000002 </w:t>
            </w:r>
            <w:r w:rsidRPr="00BE69F2">
              <w:rPr>
                <w:spacing w:val="-4"/>
                <w:cs/>
              </w:rPr>
              <w:t xml:space="preserve">หนังสือกรรมสิทธิ์ห้องชุด (อช. </w:t>
            </w:r>
            <w:r w:rsidRPr="00BE69F2">
              <w:rPr>
                <w:spacing w:val="-4"/>
              </w:rPr>
              <w:t xml:space="preserve">2) </w:t>
            </w:r>
            <w:r w:rsidRPr="00BE69F2">
              <w:rPr>
                <w:spacing w:val="-4"/>
                <w:cs/>
              </w:rPr>
              <w:t xml:space="preserve">และ </w:t>
            </w:r>
            <w:r w:rsidRPr="00BE69F2">
              <w:rPr>
                <w:spacing w:val="-4"/>
              </w:rPr>
              <w:t>Collateral Reference = 256/12</w:t>
            </w:r>
          </w:p>
          <w:p w14:paraId="0E0E3F66" w14:textId="77777777" w:rsidR="007C28CB" w:rsidRPr="00BE69F2" w:rsidRDefault="007C28CB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BE69F2">
              <w:rPr>
                <w:spacing w:val="-4"/>
              </w:rPr>
              <w:t xml:space="preserve">&gt;&gt; Collateral Reference Type 2001000002 </w:t>
            </w:r>
            <w:r w:rsidRPr="00BE69F2">
              <w:rPr>
                <w:spacing w:val="-4"/>
                <w:cs/>
              </w:rPr>
              <w:t xml:space="preserve">หนังสือกรรมสิทธิ์ห้องชุด (อช. </w:t>
            </w:r>
            <w:r w:rsidRPr="00BE69F2">
              <w:rPr>
                <w:spacing w:val="-4"/>
              </w:rPr>
              <w:t xml:space="preserve">2) </w:t>
            </w:r>
            <w:r w:rsidRPr="00BE69F2">
              <w:rPr>
                <w:spacing w:val="-4"/>
                <w:cs/>
              </w:rPr>
              <w:t xml:space="preserve">และ </w:t>
            </w:r>
            <w:r w:rsidRPr="00BE69F2">
              <w:rPr>
                <w:spacing w:val="-4"/>
              </w:rPr>
              <w:t>Collateral Reference = 256/14</w:t>
            </w:r>
          </w:p>
          <w:p w14:paraId="53A2EA05" w14:textId="77777777" w:rsidR="007C28CB" w:rsidRPr="00BE69F2" w:rsidRDefault="007C28CB" w:rsidP="009A6773">
            <w:pPr>
              <w:ind w:firstLine="74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……</w:t>
            </w:r>
          </w:p>
          <w:p w14:paraId="7CB75F5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หากตัวอย่างนี้เป็นสินเชื่อแบบโครงการอสังหาริมทรัพย์มีไว้เพื่อจำหน่าย ไม่ต้องรายงานแยกเป็นรายการแบบตัวอย่างข้างบน ให้รายงาน </w:t>
            </w:r>
            <w:r w:rsidRPr="00BE69F2">
              <w:t>Collateral Type 2001200016</w:t>
            </w:r>
            <w:r w:rsidRPr="00BE69F2">
              <w:rPr>
                <w:cs/>
              </w:rPr>
              <w:t xml:space="preserve"> กลุ่มของที่ดินและ / หรือสิ่งปลูกสร้าง และไม่ต้องรายงาน </w:t>
            </w:r>
            <w:r w:rsidRPr="00BE69F2">
              <w:t xml:space="preserve">Data Entity 3.2 Collateral x Id </w:t>
            </w:r>
            <w:r w:rsidRPr="00BE69F2">
              <w:rPr>
                <w:cs/>
              </w:rPr>
              <w:t xml:space="preserve">รวมถึงไม่ต้องรายงาน </w:t>
            </w:r>
            <w:r w:rsidRPr="00BE69F2">
              <w:t xml:space="preserve">Data Entity 3.3 Land </w:t>
            </w:r>
            <w:r w:rsidRPr="00BE69F2">
              <w:rPr>
                <w:cs/>
              </w:rPr>
              <w:t xml:space="preserve">/ </w:t>
            </w:r>
            <w:r w:rsidRPr="00BE69F2">
              <w:t xml:space="preserve">3.4 Building </w:t>
            </w:r>
            <w:r w:rsidRPr="00BE69F2">
              <w:rPr>
                <w:cs/>
              </w:rPr>
              <w:t xml:space="preserve">และ </w:t>
            </w:r>
            <w:r w:rsidRPr="00BE69F2">
              <w:t>3.5 Real Estate Relationship</w:t>
            </w:r>
          </w:p>
          <w:p w14:paraId="21D1B5A5" w14:textId="241B5FA8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การรายงานรายบรรทัดขอให้รายงานทั้งข้อมูลของสัญญาใหม่และข้อมูลของสัญญาเดิมที่ยัง </w:t>
            </w:r>
            <w:r w:rsidRPr="00BE69F2">
              <w:t xml:space="preserve">active </w:t>
            </w:r>
            <w:r w:rsidRPr="00BE69F2">
              <w:rPr>
                <w:cs/>
              </w:rPr>
              <w:t xml:space="preserve">อยู่ แต่ถ้าเป็นกรณีที่มีข้อมูลหลายโฉนดรวมกัน เช่น </w:t>
            </w:r>
            <w:r w:rsidRPr="00BE69F2">
              <w:t>100</w:t>
            </w:r>
            <w:r w:rsidRPr="00BE69F2">
              <w:rPr>
                <w:cs/>
              </w:rPr>
              <w:t xml:space="preserve"> ฉบับ แต่ในระบบของข้อมูลเดิมมีไม่ครบทั้ง </w:t>
            </w:r>
            <w:r w:rsidRPr="00BE69F2">
              <w:t>100</w:t>
            </w:r>
            <w:r w:rsidRPr="00BE69F2">
              <w:rPr>
                <w:cs/>
              </w:rPr>
              <w:t xml:space="preserve"> โฉนด สามารถส่งข้อมูลตามที่มีได้ โดยอนุโลมเฉพาะ </w:t>
            </w:r>
            <w:r w:rsidRPr="00BE69F2">
              <w:t xml:space="preserve">Initial Data </w:t>
            </w:r>
            <w:r w:rsidRPr="00BE69F2">
              <w:rPr>
                <w:cs/>
              </w:rPr>
              <w:t>ที่ข้อจำกัดที่ข้อมูลไม่มี ไม่ใช่ข้อจำกัดของระบบที่เก็บได้เพียงบางส่วน (</w:t>
            </w:r>
            <w:r w:rsidRPr="00BE69F2">
              <w:t xml:space="preserve">Range </w:t>
            </w:r>
            <w:r w:rsidRPr="00BE69F2">
              <w:rPr>
                <w:cs/>
              </w:rPr>
              <w:t xml:space="preserve">ของ </w:t>
            </w:r>
            <w:r w:rsidRPr="00BE69F2">
              <w:t xml:space="preserve">Input </w:t>
            </w:r>
            <w:r w:rsidRPr="00BE69F2">
              <w:rPr>
                <w:cs/>
              </w:rPr>
              <w:t>ที่รับเข้ามาไม่เพียงพอต่อ</w:t>
            </w:r>
            <w:r w:rsidRPr="00C613EB">
              <w:rPr>
                <w:cs/>
              </w:rPr>
              <w:t>ข้</w:t>
            </w:r>
            <w:r w:rsidRPr="00BE69F2">
              <w:rPr>
                <w:cs/>
              </w:rPr>
              <w:t>อมูลจริงทั้งหมด</w:t>
            </w:r>
            <w:r w:rsidRPr="00BE69F2">
              <w:t>)</w:t>
            </w:r>
          </w:p>
        </w:tc>
      </w:tr>
    </w:tbl>
    <w:p w14:paraId="7D5A7226" w14:textId="77777777" w:rsidR="007C28CB" w:rsidRPr="00BE69F2" w:rsidRDefault="007C28CB" w:rsidP="002B5A2D">
      <w:pPr>
        <w:pStyle w:val="Heading5"/>
      </w:pPr>
      <w:r w:rsidRPr="00BE69F2">
        <w:t>[DOPA Location]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CB35667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DA0CE0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2CA49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สำหรับ </w:t>
            </w:r>
            <w:r w:rsidRPr="00BE69F2">
              <w:t xml:space="preserve">DOPA Location Code </w:t>
            </w:r>
            <w:r w:rsidRPr="00BE69F2">
              <w:rPr>
                <w:cs/>
              </w:rPr>
              <w:t xml:space="preserve">เนื่องจากข้อมูลปัจจุบัน มีบางรายการที่มีการจัดเก็บแค่จังหวัดที่ตั้ง ในกรณีดังกล่าว สง. สามารถเลือกรายงาน </w:t>
            </w:r>
            <w:r w:rsidRPr="00BE69F2">
              <w:t xml:space="preserve">DOPA Code </w:t>
            </w:r>
            <w:r w:rsidRPr="00BE69F2">
              <w:rPr>
                <w:cs/>
              </w:rPr>
              <w:t>ที่ระดับจังหวัดได้หรือไม่ โดยไม่ต้องคำนึงว่าเป็นอำเภอหรือตำบลใด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100000 </w:t>
            </w:r>
            <w:r w:rsidRPr="00BE69F2">
              <w:rPr>
                <w:cs/>
              </w:rPr>
              <w:t>สำหรับกรุงเทพมหานคร</w:t>
            </w:r>
          </w:p>
        </w:tc>
      </w:tr>
      <w:tr w:rsidR="00BE69F2" w:rsidRPr="00BE69F2" w14:paraId="02256721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7067893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E4C59F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ไม่ได้ ขอให้รายงานเป็นระดับที่ย่อยที่สุดถึงระดับตำบล เนื่องจาก </w:t>
            </w:r>
            <w:r w:rsidRPr="00BE69F2">
              <w:t xml:space="preserve">Location Code </w:t>
            </w:r>
            <w:r w:rsidRPr="00BE69F2">
              <w:rPr>
                <w:cs/>
              </w:rPr>
              <w:t>ระดับตำบลของหลักประกันเป็นข้อมูลส่วนที่จำเป็นในแบบจำลองของการคำนวณดัชนีราคา</w:t>
            </w:r>
          </w:p>
        </w:tc>
      </w:tr>
    </w:tbl>
    <w:p w14:paraId="6FF20838" w14:textId="77777777" w:rsidR="007C28CB" w:rsidRPr="00BE69F2" w:rsidRDefault="007C28CB" w:rsidP="009A6773">
      <w:pPr>
        <w:spacing w:line="240" w:lineRule="auto"/>
      </w:pPr>
    </w:p>
    <w:p w14:paraId="33324522" w14:textId="77777777" w:rsidR="007C28CB" w:rsidRPr="00BE69F2" w:rsidRDefault="007C28CB" w:rsidP="002B5A2D">
      <w:pPr>
        <w:pStyle w:val="Heading5"/>
      </w:pPr>
      <w:r w:rsidRPr="00BE69F2">
        <w:t>[DOL Location]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F8E7C96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A92EC6A" w14:textId="77777777" w:rsidR="007C28CB" w:rsidRPr="00BE69F2" w:rsidRDefault="007C28CB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18467C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หากข้อมูลที่ตั้งหลักประกันของกรมการปกครองกับกรมที่ดินมีข้อมูลเหมือนกันจะรายงานอย่างไร</w:t>
            </w:r>
          </w:p>
        </w:tc>
      </w:tr>
      <w:tr w:rsidR="00BE69F2" w:rsidRPr="00BE69F2" w14:paraId="60AC71CF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84E55EB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042E087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รายงานค่าใดค่าหนึ่ง ตามที่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จัดเก็บ โดยรายงานเป็น </w:t>
            </w:r>
            <w:r w:rsidRPr="00BE69F2">
              <w:t xml:space="preserve">DOPA Location Code </w:t>
            </w:r>
            <w:r w:rsidRPr="00BE69F2">
              <w:rPr>
                <w:cs/>
              </w:rPr>
              <w:t xml:space="preserve">หรือ </w:t>
            </w:r>
            <w:r w:rsidRPr="00BE69F2">
              <w:t>DOL Location Code</w:t>
            </w:r>
          </w:p>
        </w:tc>
      </w:tr>
    </w:tbl>
    <w:p w14:paraId="5296F913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DA42B14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4DE36CE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BE93BB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หากการรับจำนองหลายโฉนด และมีพื้นที่มีหลายตำบล ต้องระบุ </w:t>
            </w:r>
            <w:r w:rsidRPr="00BE69F2">
              <w:t xml:space="preserve">DOL Location Code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1DA4D01A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E156B11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56B94BF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Data Entity 3.2 Collateral x Id </w:t>
            </w:r>
            <w:r w:rsidRPr="00BE69F2">
              <w:rPr>
                <w:cs/>
              </w:rPr>
              <w:t xml:space="preserve">เป็นการรายงานข้อมูลเลขที่อ้างอิงหลักประกันและที่ตั้งหลักประกัน หากหลักประกันเป็นที่ดินประกอบด้วยหลายโฉนดขอให้รายงาน </w:t>
            </w:r>
            <w:r w:rsidRPr="00BE69F2">
              <w:t xml:space="preserve">Location Code </w:t>
            </w:r>
            <w:r w:rsidRPr="00BE69F2">
              <w:rPr>
                <w:cs/>
              </w:rPr>
              <w:t>เป็นรายโฉนด</w:t>
            </w:r>
          </w:p>
        </w:tc>
      </w:tr>
    </w:tbl>
    <w:p w14:paraId="56D028D8" w14:textId="77777777" w:rsidR="007C28CB" w:rsidRPr="00BE69F2" w:rsidRDefault="007C28CB" w:rsidP="009A6773">
      <w:pPr>
        <w:spacing w:line="240" w:lineRule="auto"/>
      </w:pPr>
    </w:p>
    <w:p w14:paraId="0ABBD78A" w14:textId="77777777" w:rsidR="007C28CB" w:rsidRPr="00BE69F2" w:rsidRDefault="007C28CB" w:rsidP="009A6773">
      <w:pPr>
        <w:spacing w:after="0" w:line="240" w:lineRule="auto"/>
      </w:pPr>
    </w:p>
    <w:p w14:paraId="63488047" w14:textId="77777777" w:rsidR="007C28CB" w:rsidRPr="00BE69F2" w:rsidRDefault="007C28CB" w:rsidP="009A6773">
      <w:pPr>
        <w:spacing w:line="240" w:lineRule="auto"/>
      </w:pPr>
      <w:r w:rsidRPr="00BE69F2">
        <w:br w:type="page"/>
      </w:r>
    </w:p>
    <w:p w14:paraId="6F6E1801" w14:textId="77777777" w:rsidR="007C28CB" w:rsidRPr="00BE69F2" w:rsidRDefault="007C28CB" w:rsidP="009A6773">
      <w:pPr>
        <w:pStyle w:val="Heading3"/>
        <w:spacing w:before="0" w:after="120" w:line="240" w:lineRule="auto"/>
      </w:pPr>
      <w:bookmarkStart w:id="152" w:name="_Toc69663322"/>
      <w:bookmarkStart w:id="153" w:name="_Toc116162469"/>
      <w:bookmarkStart w:id="154" w:name="_Toc207049942"/>
      <w:r w:rsidRPr="00BE69F2">
        <w:t>3</w:t>
      </w:r>
      <w:r w:rsidRPr="00BE69F2">
        <w:rPr>
          <w:cs/>
        </w:rPr>
        <w:t>.</w:t>
      </w:r>
      <w:r w:rsidRPr="00BE69F2">
        <w:t>3 Land</w:t>
      </w:r>
      <w:r w:rsidRPr="00BE69F2">
        <w:rPr>
          <w:cs/>
        </w:rPr>
        <w:t xml:space="preserve"> (</w:t>
      </w:r>
      <w:r w:rsidRPr="00BE69F2">
        <w:t>DER_LND</w:t>
      </w:r>
      <w:r w:rsidRPr="00BE69F2">
        <w:rPr>
          <w:cs/>
        </w:rPr>
        <w:t>)</w:t>
      </w:r>
      <w:bookmarkEnd w:id="152"/>
      <w:bookmarkEnd w:id="153"/>
      <w:bookmarkEnd w:id="154"/>
    </w:p>
    <w:p w14:paraId="6D9BD400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924637F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E20E4BC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EF3C6F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หลักประกันเป็นที่ดินหลายแปลงและจัดเก็บข้อมูลหลักประกันอยู่ภายใต้เลขที่อ้างอิงหลักประกันเดียวกัน (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เดียวกัน) จะรายงาน </w:t>
            </w:r>
            <w:r w:rsidRPr="00BE69F2">
              <w:t xml:space="preserve">Location Code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Land Area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7F361BCE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409C558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5E4A26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Location Code </w:t>
            </w:r>
            <w:r w:rsidRPr="00BE69F2">
              <w:rPr>
                <w:cs/>
              </w:rPr>
              <w:t xml:space="preserve">ของที่ดินที่มีขนาดใหญ่ที่สุด และรายงาน </w:t>
            </w:r>
            <w:r w:rsidRPr="00BE69F2">
              <w:t xml:space="preserve">Land Area </w:t>
            </w:r>
            <w:r w:rsidRPr="00BE69F2">
              <w:rPr>
                <w:cs/>
              </w:rPr>
              <w:t xml:space="preserve">เป็นขนาดที่ดินของทุกแปลงที่อยู่ภายใต้ </w:t>
            </w:r>
            <w:r w:rsidRPr="00BE69F2">
              <w:t xml:space="preserve">Collateral Id </w:t>
            </w:r>
            <w:r w:rsidRPr="00BE69F2">
              <w:rPr>
                <w:cs/>
              </w:rPr>
              <w:t>นั้น</w:t>
            </w:r>
          </w:p>
        </w:tc>
      </w:tr>
    </w:tbl>
    <w:p w14:paraId="59D5B35B" w14:textId="77777777" w:rsidR="007C28CB" w:rsidRPr="002B5A2D" w:rsidRDefault="007C28CB" w:rsidP="009A6773">
      <w:pPr>
        <w:spacing w:line="240" w:lineRule="auto"/>
        <w:rPr>
          <w:sz w:val="22"/>
          <w:szCs w:val="22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8468420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4E9E45" w14:textId="77777777" w:rsidR="007C28CB" w:rsidRPr="00BE69F2" w:rsidRDefault="007C28CB" w:rsidP="009A6773"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11AB2B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ลูกค้านำบ้านที่ซื้อมาเป็นหลักประกันต้องรายงาน </w:t>
            </w:r>
            <w:r w:rsidRPr="00BE69F2">
              <w:t>Data Entity 3.4</w:t>
            </w:r>
            <w:r w:rsidRPr="00BE69F2">
              <w:rPr>
                <w:cs/>
              </w:rPr>
              <w:t xml:space="preserve"> </w:t>
            </w:r>
            <w:r w:rsidRPr="00BE69F2">
              <w:t>Building</w:t>
            </w:r>
            <w:r w:rsidRPr="00BE69F2">
              <w:rPr>
                <w:cs/>
              </w:rPr>
              <w:t xml:space="preserve"> หรือ </w:t>
            </w:r>
            <w:r w:rsidRPr="00BE69F2">
              <w:t>3.5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Real Estate Relationship </w:t>
            </w:r>
            <w:r w:rsidRPr="00BE69F2">
              <w:rPr>
                <w:cs/>
              </w:rPr>
              <w:t>และหากเป็นคอนโด ต้องรายงานข้อ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>3.4</w:t>
            </w:r>
            <w:r w:rsidRPr="00BE69F2">
              <w:rPr>
                <w:cs/>
              </w:rPr>
              <w:t xml:space="preserve"> </w:t>
            </w:r>
            <w:r w:rsidRPr="00BE69F2">
              <w:t>Building</w:t>
            </w:r>
            <w:r w:rsidRPr="00BE69F2">
              <w:rPr>
                <w:cs/>
              </w:rPr>
              <w:t xml:space="preserve"> ใช่หรือไม่  </w:t>
            </w:r>
          </w:p>
        </w:tc>
      </w:tr>
      <w:tr w:rsidR="00BE69F2" w:rsidRPr="00BE69F2" w14:paraId="4FC0A7AB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4478636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46F47D24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หลักการ ให้รายงาน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>ที่เกี่ยวข้องตามประเภทของหลักประกัน</w:t>
            </w:r>
            <w:r w:rsidRPr="00BE69F2">
              <w:t xml:space="preserve"> </w:t>
            </w:r>
            <w:r w:rsidRPr="00BE69F2">
              <w:rPr>
                <w:cs/>
              </w:rPr>
              <w:t>เช่น</w:t>
            </w:r>
          </w:p>
          <w:tbl>
            <w:tblPr>
              <w:tblStyle w:val="TableGrid"/>
              <w:tblW w:w="9471" w:type="dxa"/>
              <w:tblLayout w:type="fixed"/>
              <w:tblLook w:val="04A0" w:firstRow="1" w:lastRow="0" w:firstColumn="1" w:lastColumn="0" w:noHBand="0" w:noVBand="1"/>
            </w:tblPr>
            <w:tblGrid>
              <w:gridCol w:w="2015"/>
              <w:gridCol w:w="1984"/>
              <w:gridCol w:w="1418"/>
              <w:gridCol w:w="1275"/>
              <w:gridCol w:w="2779"/>
            </w:tblGrid>
            <w:tr w:rsidR="00BE69F2" w:rsidRPr="00BE69F2" w14:paraId="3F914138" w14:textId="77777777">
              <w:tc>
                <w:tcPr>
                  <w:tcW w:w="2015" w:type="dxa"/>
                  <w:vMerge w:val="restart"/>
                  <w:shd w:val="clear" w:color="auto" w:fill="D9D9D9" w:themeFill="background1" w:themeFillShade="D9"/>
                </w:tcPr>
                <w:p w14:paraId="2C719869" w14:textId="77777777" w:rsidR="007C28CB" w:rsidRPr="00BE69F2" w:rsidRDefault="007C28CB" w:rsidP="009A6773">
                  <w:pPr>
                    <w:jc w:val="center"/>
                    <w:rPr>
                      <w:cs/>
                    </w:rPr>
                  </w:pPr>
                  <w:r w:rsidRPr="00BE69F2">
                    <w:t>Collateral Type Code</w:t>
                  </w:r>
                </w:p>
              </w:tc>
              <w:tc>
                <w:tcPr>
                  <w:tcW w:w="1984" w:type="dxa"/>
                  <w:vMerge w:val="restart"/>
                  <w:shd w:val="clear" w:color="auto" w:fill="D9D9D9" w:themeFill="background1" w:themeFillShade="D9"/>
                </w:tcPr>
                <w:p w14:paraId="1CF0AED1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>ประเภทหลักประกัน</w:t>
                  </w:r>
                </w:p>
              </w:tc>
              <w:tc>
                <w:tcPr>
                  <w:tcW w:w="5472" w:type="dxa"/>
                  <w:gridSpan w:val="3"/>
                  <w:shd w:val="clear" w:color="auto" w:fill="D9D9D9" w:themeFill="background1" w:themeFillShade="D9"/>
                </w:tcPr>
                <w:p w14:paraId="586F4404" w14:textId="77777777" w:rsidR="007C28CB" w:rsidRPr="00BE69F2" w:rsidRDefault="007C28CB" w:rsidP="009A6773">
                  <w:pPr>
                    <w:jc w:val="center"/>
                  </w:pPr>
                  <w:r w:rsidRPr="00BE69F2">
                    <w:t>Data Entity</w:t>
                  </w:r>
                </w:p>
              </w:tc>
            </w:tr>
            <w:tr w:rsidR="00BE69F2" w:rsidRPr="00BE69F2" w14:paraId="58EF8403" w14:textId="77777777">
              <w:tc>
                <w:tcPr>
                  <w:tcW w:w="2015" w:type="dxa"/>
                  <w:vMerge/>
                  <w:shd w:val="clear" w:color="auto" w:fill="D9D9D9" w:themeFill="background1" w:themeFillShade="D9"/>
                </w:tcPr>
                <w:p w14:paraId="427FCD2C" w14:textId="77777777" w:rsidR="007C28CB" w:rsidRPr="00BE69F2" w:rsidRDefault="007C28CB" w:rsidP="009A6773">
                  <w:pPr>
                    <w:rPr>
                      <w:cs/>
                    </w:rPr>
                  </w:pPr>
                </w:p>
              </w:tc>
              <w:tc>
                <w:tcPr>
                  <w:tcW w:w="1984" w:type="dxa"/>
                  <w:vMerge/>
                  <w:shd w:val="clear" w:color="auto" w:fill="D9D9D9" w:themeFill="background1" w:themeFillShade="D9"/>
                </w:tcPr>
                <w:p w14:paraId="3BEEE3EE" w14:textId="77777777" w:rsidR="007C28CB" w:rsidRPr="00BE69F2" w:rsidRDefault="007C28CB" w:rsidP="009A6773">
                  <w:pPr>
                    <w:rPr>
                      <w:cs/>
                    </w:rPr>
                  </w:pPr>
                </w:p>
              </w:tc>
              <w:tc>
                <w:tcPr>
                  <w:tcW w:w="1418" w:type="dxa"/>
                  <w:shd w:val="clear" w:color="auto" w:fill="D9D9D9" w:themeFill="background1" w:themeFillShade="D9"/>
                </w:tcPr>
                <w:p w14:paraId="56AAFE39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>3.3</w:t>
                  </w:r>
                  <w:r w:rsidRPr="00BE69F2">
                    <w:t xml:space="preserve"> Land</w:t>
                  </w:r>
                </w:p>
              </w:tc>
              <w:tc>
                <w:tcPr>
                  <w:tcW w:w="1275" w:type="dxa"/>
                  <w:shd w:val="clear" w:color="auto" w:fill="D9D9D9" w:themeFill="background1" w:themeFillShade="D9"/>
                </w:tcPr>
                <w:p w14:paraId="78E7A599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 xml:space="preserve">3.4 </w:t>
                  </w:r>
                  <w:r w:rsidRPr="00BE69F2">
                    <w:t>Building</w:t>
                  </w:r>
                </w:p>
              </w:tc>
              <w:tc>
                <w:tcPr>
                  <w:tcW w:w="2779" w:type="dxa"/>
                  <w:shd w:val="clear" w:color="auto" w:fill="D9D9D9" w:themeFill="background1" w:themeFillShade="D9"/>
                </w:tcPr>
                <w:p w14:paraId="69C8D711" w14:textId="77777777" w:rsidR="007C28CB" w:rsidRPr="00BE69F2" w:rsidRDefault="007C28CB" w:rsidP="009A6773">
                  <w:pPr>
                    <w:jc w:val="center"/>
                  </w:pPr>
                  <w:r w:rsidRPr="00BE69F2">
                    <w:rPr>
                      <w:cs/>
                    </w:rPr>
                    <w:t>3.5</w:t>
                  </w:r>
                  <w:r w:rsidRPr="00BE69F2">
                    <w:t xml:space="preserve"> Real Estate Relationship</w:t>
                  </w:r>
                </w:p>
              </w:tc>
            </w:tr>
            <w:tr w:rsidR="00BE69F2" w:rsidRPr="00BE69F2" w14:paraId="69A83804" w14:textId="77777777">
              <w:tc>
                <w:tcPr>
                  <w:tcW w:w="2015" w:type="dxa"/>
                </w:tcPr>
                <w:p w14:paraId="77A842F3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t>2001200003</w:t>
                  </w:r>
                </w:p>
              </w:tc>
              <w:tc>
                <w:tcPr>
                  <w:tcW w:w="1984" w:type="dxa"/>
                </w:tcPr>
                <w:p w14:paraId="0D1D58A5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ที่ดิน</w:t>
                  </w:r>
                </w:p>
              </w:tc>
              <w:tc>
                <w:tcPr>
                  <w:tcW w:w="1418" w:type="dxa"/>
                </w:tcPr>
                <w:p w14:paraId="39DE68DD" w14:textId="77777777" w:rsidR="007C28CB" w:rsidRPr="00BE69F2" w:rsidRDefault="007C28CB" w:rsidP="009A6773">
                  <w:pPr>
                    <w:jc w:val="center"/>
                    <w:rPr>
                      <w:cs/>
                    </w:rPr>
                  </w:pPr>
                  <w:r w:rsidRPr="00BE69F2">
                    <w:t>X</w:t>
                  </w:r>
                </w:p>
              </w:tc>
              <w:tc>
                <w:tcPr>
                  <w:tcW w:w="1275" w:type="dxa"/>
                </w:tcPr>
                <w:p w14:paraId="2469C599" w14:textId="77777777" w:rsidR="007C28CB" w:rsidRPr="00BE69F2" w:rsidRDefault="007C28CB" w:rsidP="009A6773">
                  <w:pPr>
                    <w:jc w:val="center"/>
                  </w:pPr>
                </w:p>
              </w:tc>
              <w:tc>
                <w:tcPr>
                  <w:tcW w:w="2779" w:type="dxa"/>
                  <w:vMerge w:val="restart"/>
                </w:tcPr>
                <w:p w14:paraId="7925303B" w14:textId="77777777" w:rsidR="007C28CB" w:rsidRPr="00C613EB" w:rsidRDefault="007C28CB" w:rsidP="002B5A2D">
                  <w:pPr>
                    <w:spacing w:line="320" w:lineRule="exact"/>
                  </w:pPr>
                  <w:r w:rsidRPr="00C613EB">
                    <w:rPr>
                      <w:cs/>
                    </w:rPr>
                    <w:t>หากสิ่งปลูกสร้างตั้งอยู่บนที่ดินแปลงนั้นให้รายงานความสัมพันธ์ของที่ดินและสิ่งปลูกสร้างมาด้วย</w:t>
                  </w:r>
                </w:p>
                <w:p w14:paraId="08CE33DC" w14:textId="5E0CCD6B" w:rsidR="00CF42C1" w:rsidRPr="00BE69F2" w:rsidRDefault="00191985" w:rsidP="002B5A2D">
                  <w:pPr>
                    <w:spacing w:line="320" w:lineRule="exact"/>
                  </w:pPr>
                  <w:r w:rsidRPr="00F97821">
                    <w:rPr>
                      <w:rFonts w:hint="cs"/>
                      <w:cs/>
                    </w:rPr>
                    <w:t>(รายงานเฉพาะกรณี</w:t>
                  </w:r>
                  <w:r w:rsidR="00093635" w:rsidRPr="00F97821">
                    <w:rPr>
                      <w:rFonts w:hint="cs"/>
                      <w:cs/>
                    </w:rPr>
                    <w:t>ที่ดินและอาคารสิ่งปล</w:t>
                  </w:r>
                  <w:r w:rsidR="003F4284" w:rsidRPr="00F97821">
                    <w:rPr>
                      <w:rFonts w:hint="cs"/>
                      <w:cs/>
                    </w:rPr>
                    <w:t>ูกสร้าง</w:t>
                  </w:r>
                  <w:r w:rsidR="00F15272" w:rsidRPr="00F97821">
                    <w:rPr>
                      <w:rFonts w:hint="cs"/>
                      <w:cs/>
                    </w:rPr>
                    <w:t>บนที่ดินนั้น</w:t>
                  </w:r>
                  <w:r w:rsidR="00DE1144" w:rsidRPr="00F97821">
                    <w:rPr>
                      <w:rFonts w:hint="cs"/>
                      <w:cs/>
                    </w:rPr>
                    <w:t xml:space="preserve">มี </w:t>
                  </w:r>
                  <w:r w:rsidR="00801F2A" w:rsidRPr="00F97821">
                    <w:t>coll</w:t>
                  </w:r>
                  <w:r w:rsidRPr="00F97821">
                    <w:t>ateral</w:t>
                  </w:r>
                  <w:r w:rsidR="00801F2A" w:rsidRPr="00F97821">
                    <w:t xml:space="preserve"> ID </w:t>
                  </w:r>
                  <w:r w:rsidR="00DE1144" w:rsidRPr="00F97821">
                    <w:rPr>
                      <w:rFonts w:hint="cs"/>
                      <w:cs/>
                    </w:rPr>
                    <w:t>ที่ต่าง</w:t>
                  </w:r>
                  <w:r w:rsidR="00F15272" w:rsidRPr="00F97821">
                    <w:rPr>
                      <w:rFonts w:hint="cs"/>
                      <w:cs/>
                    </w:rPr>
                    <w:t>กัน)</w:t>
                  </w:r>
                </w:p>
              </w:tc>
            </w:tr>
            <w:tr w:rsidR="00BE69F2" w:rsidRPr="00BE69F2" w14:paraId="2C451FCB" w14:textId="77777777">
              <w:tc>
                <w:tcPr>
                  <w:tcW w:w="2015" w:type="dxa"/>
                </w:tcPr>
                <w:p w14:paraId="7579DB06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t>2001200004</w:t>
                  </w:r>
                </w:p>
              </w:tc>
              <w:tc>
                <w:tcPr>
                  <w:tcW w:w="1984" w:type="dxa"/>
                </w:tcPr>
                <w:p w14:paraId="5ED472C2" w14:textId="4DC6636A" w:rsidR="00210745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อาคารสิ่งปลูกสร้าง</w:t>
                  </w:r>
                </w:p>
              </w:tc>
              <w:tc>
                <w:tcPr>
                  <w:tcW w:w="1418" w:type="dxa"/>
                </w:tcPr>
                <w:p w14:paraId="174366CD" w14:textId="77777777" w:rsidR="007C28CB" w:rsidRPr="00BE69F2" w:rsidRDefault="007C28CB" w:rsidP="009A6773">
                  <w:pPr>
                    <w:jc w:val="center"/>
                  </w:pPr>
                </w:p>
              </w:tc>
              <w:tc>
                <w:tcPr>
                  <w:tcW w:w="1275" w:type="dxa"/>
                </w:tcPr>
                <w:p w14:paraId="0FCB96A6" w14:textId="77777777" w:rsidR="007C28CB" w:rsidRPr="00BE69F2" w:rsidRDefault="007C28CB" w:rsidP="009A6773">
                  <w:pPr>
                    <w:jc w:val="center"/>
                    <w:rPr>
                      <w:cs/>
                    </w:rPr>
                  </w:pPr>
                  <w:r w:rsidRPr="00BE69F2">
                    <w:t>X</w:t>
                  </w:r>
                </w:p>
              </w:tc>
              <w:tc>
                <w:tcPr>
                  <w:tcW w:w="2779" w:type="dxa"/>
                  <w:vMerge/>
                </w:tcPr>
                <w:p w14:paraId="105F1F6C" w14:textId="77777777" w:rsidR="007C28CB" w:rsidRPr="00BE69F2" w:rsidRDefault="007C28CB" w:rsidP="009A6773">
                  <w:pPr>
                    <w:jc w:val="center"/>
                    <w:rPr>
                      <w:cs/>
                    </w:rPr>
                  </w:pPr>
                </w:p>
              </w:tc>
            </w:tr>
            <w:tr w:rsidR="00BE69F2" w:rsidRPr="00BE69F2" w14:paraId="57F6EB39" w14:textId="77777777">
              <w:tc>
                <w:tcPr>
                  <w:tcW w:w="2015" w:type="dxa"/>
                </w:tcPr>
                <w:p w14:paraId="72E17301" w14:textId="77777777" w:rsidR="007C28CB" w:rsidRPr="0049231D" w:rsidRDefault="007C28CB" w:rsidP="009A6773">
                  <w:pPr>
                    <w:rPr>
                      <w:cs/>
                    </w:rPr>
                  </w:pPr>
                  <w:r w:rsidRPr="0049231D">
                    <w:t>2001200006</w:t>
                  </w:r>
                </w:p>
              </w:tc>
              <w:tc>
                <w:tcPr>
                  <w:tcW w:w="1984" w:type="dxa"/>
                </w:tcPr>
                <w:p w14:paraId="4E05D969" w14:textId="77777777" w:rsidR="007C28CB" w:rsidRPr="0049231D" w:rsidRDefault="007C28CB" w:rsidP="009A6773">
                  <w:pPr>
                    <w:rPr>
                      <w:cs/>
                    </w:rPr>
                  </w:pPr>
                  <w:r w:rsidRPr="0049231D">
                    <w:rPr>
                      <w:cs/>
                    </w:rPr>
                    <w:t>ที่ดินพร้อมสิ่งปลูกสร้าง</w:t>
                  </w:r>
                  <w:r w:rsidRPr="0049231D">
                    <w:t xml:space="preserve"> </w:t>
                  </w:r>
                </w:p>
              </w:tc>
              <w:tc>
                <w:tcPr>
                  <w:tcW w:w="1418" w:type="dxa"/>
                </w:tcPr>
                <w:p w14:paraId="51726849" w14:textId="77777777" w:rsidR="007C28CB" w:rsidRPr="0049231D" w:rsidRDefault="007C28CB" w:rsidP="009A6773">
                  <w:pPr>
                    <w:jc w:val="center"/>
                    <w:rPr>
                      <w:cs/>
                    </w:rPr>
                  </w:pPr>
                  <w:r w:rsidRPr="0049231D">
                    <w:t>X</w:t>
                  </w:r>
                  <w:r w:rsidRPr="0049231D">
                    <w:rPr>
                      <w:cs/>
                    </w:rPr>
                    <w:t xml:space="preserve"> </w:t>
                  </w:r>
                </w:p>
              </w:tc>
              <w:tc>
                <w:tcPr>
                  <w:tcW w:w="1275" w:type="dxa"/>
                </w:tcPr>
                <w:p w14:paraId="2D179BE0" w14:textId="77777777" w:rsidR="007C28CB" w:rsidRPr="0049231D" w:rsidRDefault="007C28CB" w:rsidP="009A6773">
                  <w:pPr>
                    <w:jc w:val="center"/>
                  </w:pPr>
                  <w:r w:rsidRPr="0049231D">
                    <w:t>X</w:t>
                  </w:r>
                </w:p>
              </w:tc>
              <w:tc>
                <w:tcPr>
                  <w:tcW w:w="2779" w:type="dxa"/>
                </w:tcPr>
                <w:p w14:paraId="7DC3B4AA" w14:textId="77777777" w:rsidR="007C28CB" w:rsidRPr="00BE69F2" w:rsidRDefault="007C28CB" w:rsidP="009A6773">
                  <w:pPr>
                    <w:jc w:val="center"/>
                  </w:pPr>
                </w:p>
              </w:tc>
            </w:tr>
          </w:tbl>
          <w:p w14:paraId="36AAC126" w14:textId="54BA7A99" w:rsidR="007C28CB" w:rsidRPr="002B5A2D" w:rsidRDefault="001C2A92" w:rsidP="002B5A2D">
            <w:pPr>
              <w:tabs>
                <w:tab w:val="left" w:pos="2128"/>
                <w:tab w:val="left" w:pos="4112"/>
                <w:tab w:val="left" w:pos="5530"/>
                <w:tab w:val="left" w:pos="6805"/>
              </w:tabs>
              <w:spacing w:line="259" w:lineRule="auto"/>
              <w:ind w:left="1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79690A">
              <w:rPr>
                <w:rFonts w:hint="cs"/>
                <w:u w:val="single"/>
                <w:cs/>
              </w:rPr>
              <w:t>หากหลักประกันเป็น</w:t>
            </w:r>
            <w:r w:rsidR="00400BAE" w:rsidRPr="0079690A">
              <w:rPr>
                <w:rFonts w:hint="cs"/>
                <w:u w:val="single"/>
                <w:cs/>
              </w:rPr>
              <w:t>คอนโด</w:t>
            </w:r>
            <w:r w:rsidR="00400BAE" w:rsidRPr="00F97821">
              <w:rPr>
                <w:rFonts w:hint="cs"/>
                <w:cs/>
              </w:rPr>
              <w:t xml:space="preserve">ให้รายงานเฉพาะ </w:t>
            </w:r>
            <w:r w:rsidR="00400BAE" w:rsidRPr="00F97821">
              <w:t xml:space="preserve">data entity </w:t>
            </w:r>
            <w:r w:rsidR="00E221E2" w:rsidRPr="00F97821">
              <w:t xml:space="preserve">3.4 </w:t>
            </w:r>
            <w:r w:rsidR="00E221E2" w:rsidRPr="00F97821">
              <w:rPr>
                <w:rFonts w:hint="cs"/>
                <w:cs/>
              </w:rPr>
              <w:t xml:space="preserve">ไม่ต้องรายงาน </w:t>
            </w:r>
            <w:r w:rsidR="00E221E2" w:rsidRPr="00F97821">
              <w:t xml:space="preserve">data entity 3.3 </w:t>
            </w:r>
            <w:r w:rsidR="00E221E2" w:rsidRPr="00F97821">
              <w:rPr>
                <w:rFonts w:hint="cs"/>
                <w:cs/>
              </w:rPr>
              <w:t xml:space="preserve">และ </w:t>
            </w:r>
            <w:r w:rsidR="00E221E2" w:rsidRPr="00F97821">
              <w:t>3.5</w:t>
            </w:r>
          </w:p>
        </w:tc>
      </w:tr>
      <w:tr w:rsidR="00C22C9E" w:rsidRPr="002B5A2D" w14:paraId="6A2EB037" w14:textId="77777777" w:rsidTr="009A29E6">
        <w:trPr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8F4F576" w14:textId="5DB4DD54" w:rsidR="00C22C9E" w:rsidRPr="002B5A2D" w:rsidRDefault="00C22C9E" w:rsidP="009A6773">
            <w:pPr>
              <w:rPr>
                <w:sz w:val="24"/>
                <w:szCs w:val="24"/>
              </w:rPr>
            </w:pPr>
          </w:p>
        </w:tc>
        <w:tc>
          <w:tcPr>
            <w:tcW w:w="9639" w:type="dxa"/>
          </w:tcPr>
          <w:p w14:paraId="78798D4D" w14:textId="77777777" w:rsidR="00C22C9E" w:rsidRPr="002B5A2D" w:rsidRDefault="00C22C9E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cs/>
              </w:rPr>
            </w:pPr>
          </w:p>
        </w:tc>
      </w:tr>
    </w:tbl>
    <w:p w14:paraId="232266D9" w14:textId="77777777" w:rsidR="007C28CB" w:rsidRPr="00BE69F2" w:rsidRDefault="007C28CB" w:rsidP="002B5A2D">
      <w:pPr>
        <w:pStyle w:val="Heading5"/>
      </w:pPr>
      <w:r w:rsidRPr="00BE69F2">
        <w:t>[Collateral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85DC21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9D05C2F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96D709C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เลขที่โฉนด</w:t>
            </w:r>
            <w:r w:rsidRPr="00BE69F2">
              <w:t xml:space="preserve"> Collateral Reference </w:t>
            </w:r>
            <w:r w:rsidRPr="00BE69F2">
              <w:rPr>
                <w:cs/>
              </w:rPr>
              <w:t>เป็นรหัสเดียวกับ</w:t>
            </w:r>
            <w:r w:rsidRPr="00BE69F2">
              <w:t xml:space="preserve"> Land Collateral Id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07F04163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85A8E17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2509F9B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ไม่ใช่</w:t>
            </w:r>
            <w:r w:rsidRPr="00BE69F2">
              <w:rPr>
                <w:strike/>
                <w:cs/>
              </w:rPr>
              <w:t xml:space="preserve"> </w:t>
            </w:r>
          </w:p>
          <w:p w14:paraId="0ABE013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Collateral Id </w:t>
            </w:r>
            <w:r w:rsidRPr="00BE69F2">
              <w:rPr>
                <w:cs/>
              </w:rPr>
              <w:t xml:space="preserve">คือ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แทนหลักประกันสำหรับอ้างอิงภายใน สง. เช่น </w:t>
            </w:r>
            <w:r w:rsidRPr="00BE69F2">
              <w:t xml:space="preserve">COL001 </w:t>
            </w:r>
            <w:r w:rsidRPr="00BE69F2">
              <w:rPr>
                <w:cs/>
              </w:rPr>
              <w:t xml:space="preserve">โดยเป็นหน่วยย่อยที่สุดที่ สง. จัดเก็บ และต้องเป็นเลขที่ </w:t>
            </w:r>
            <w:r w:rsidRPr="00BE69F2">
              <w:t xml:space="preserve">Unique </w:t>
            </w:r>
            <w:r w:rsidRPr="00BE69F2">
              <w:rPr>
                <w:cs/>
              </w:rPr>
              <w:t>ไม่ซ้ำกัน</w:t>
            </w:r>
          </w:p>
          <w:p w14:paraId="1AE6163F" w14:textId="00534154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Collateral Reference </w:t>
            </w:r>
            <w:r w:rsidRPr="00BE69F2">
              <w:rPr>
                <w:cs/>
              </w:rPr>
              <w:t>คือเลขที่จริงเพื่ออ้างอิงหลักประกัน เช่น เลขที่โฉนด</w:t>
            </w:r>
          </w:p>
        </w:tc>
      </w:tr>
    </w:tbl>
    <w:p w14:paraId="7526DB67" w14:textId="77777777" w:rsidR="0028110C" w:rsidRPr="002B5A2D" w:rsidRDefault="0028110C" w:rsidP="009A6773">
      <w:pPr>
        <w:spacing w:line="240" w:lineRule="auto"/>
        <w:rPr>
          <w:sz w:val="24"/>
          <w:szCs w:val="24"/>
        </w:rPr>
      </w:pPr>
    </w:p>
    <w:p w14:paraId="270925EB" w14:textId="53AB7EA8" w:rsidR="007C28CB" w:rsidRPr="00BE69F2" w:rsidRDefault="007C28CB" w:rsidP="002B5A2D">
      <w:pPr>
        <w:pStyle w:val="Heading5"/>
      </w:pPr>
      <w:r w:rsidRPr="00BE69F2">
        <w:t>[Land Ownership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3701264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5006FA1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CC7435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หากเจ้าของที่ดินไม่ใช่ผู้กู้ให้รายงานอย่างไร ถือว่าเป็นเจ้าของที่ดินใช่หรือไม่</w:t>
            </w:r>
          </w:p>
        </w:tc>
      </w:tr>
      <w:tr w:rsidR="00BE69F2" w:rsidRPr="00BE69F2" w14:paraId="12175834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7E445F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011B347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 </w:t>
            </w:r>
            <w:r w:rsidRPr="00BE69F2">
              <w:rPr>
                <w:rFonts w:eastAsiaTheme="majorEastAsia"/>
              </w:rPr>
              <w:t>Land Ownership Flag</w:t>
            </w:r>
            <w:r w:rsidRPr="00BE69F2">
              <w:rPr>
                <w:cs/>
              </w:rPr>
              <w:t xml:space="preserve"> = </w:t>
            </w:r>
            <w:r w:rsidRPr="00BE69F2">
              <w:t xml:space="preserve">1 </w:t>
            </w:r>
            <w:r w:rsidRPr="00BE69F2">
              <w:rPr>
                <w:cs/>
              </w:rPr>
              <w:t>เป็นเจ้าของที่ดิน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เนื่องด้วยวัตถุประสงค์ของ ธปท. ต้องการทราบเพียงว่าเป็นสิทธิการเช่าหรือไม่ หากไม่ใช่สิทธิการเช่าให้ </w:t>
            </w:r>
            <w:r w:rsidRPr="00BE69F2">
              <w:t xml:space="preserve">= 1 </w:t>
            </w:r>
            <w:r w:rsidRPr="00BE69F2">
              <w:rPr>
                <w:cs/>
              </w:rPr>
              <w:t>ในทุกกรณี</w:t>
            </w:r>
          </w:p>
        </w:tc>
      </w:tr>
    </w:tbl>
    <w:p w14:paraId="249F7937" w14:textId="77777777" w:rsidR="007C28CB" w:rsidRPr="002B5A2D" w:rsidRDefault="007C28CB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691E325" w14:textId="77777777" w:rsidTr="009A2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4FA00E9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6019A8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สง. มีหลักประกัน ที่ลูกหนี้ไม่ได้เป็นเจ้าของที่ดิน และไม่ใช่สิทธิการเช่า ต้องรายงานใน </w:t>
            </w:r>
            <w:r w:rsidRPr="00BE69F2">
              <w:t xml:space="preserve">Data Entity 3.3 Land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7B7C7D4B" w14:textId="77777777" w:rsidTr="009A29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5C3BB75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70FB807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ต้องรายงาน หากเจ้าของที่ดินยินยอมนำที่ดินดังกล่าวมาจำนองเป็นหลักประกันในการกู้ยืมเงินของลูกหนี้ ให้รายงาน </w:t>
            </w:r>
            <w:r w:rsidRPr="00BE69F2">
              <w:t>Land Ownership Flag = 1</w:t>
            </w:r>
            <w:r w:rsidRPr="00BE69F2">
              <w:rPr>
                <w:cs/>
              </w:rPr>
              <w:t xml:space="preserve"> (เจ้าของที่ดินอาจไม่ใช่บุคคลหรือนิติบุคคลเดียวกับผู้กู้ก็ได้)</w:t>
            </w:r>
          </w:p>
        </w:tc>
      </w:tr>
    </w:tbl>
    <w:p w14:paraId="4753A84B" w14:textId="77777777" w:rsidR="002B5A2D" w:rsidRDefault="002B5A2D">
      <w:pPr>
        <w:rPr>
          <w:rFonts w:eastAsia="Arial Unicode MS"/>
        </w:rPr>
      </w:pPr>
      <w:r>
        <w:br w:type="page"/>
      </w:r>
    </w:p>
    <w:p w14:paraId="49B6947A" w14:textId="79121F9C" w:rsidR="007C28CB" w:rsidRPr="00BE69F2" w:rsidRDefault="007C28CB" w:rsidP="002B5A2D">
      <w:pPr>
        <w:pStyle w:val="Heading5"/>
      </w:pPr>
      <w:r w:rsidRPr="00BE69F2">
        <w:t>[DOPA Location]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6E5C45E" w14:textId="77777777" w:rsidTr="00F575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C6AE196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B5D2C7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กรณีนี้ถ้าใช้ตำบลกระแชง จะไม่สามารถ </w:t>
            </w:r>
            <w:r w:rsidRPr="00BE69F2">
              <w:t xml:space="preserve">Mapping DOPA Location Code </w:t>
            </w:r>
            <w:r w:rsidRPr="00BE69F2">
              <w:rPr>
                <w:cs/>
              </w:rPr>
              <w:t>เพื่อรายงานได้ถูกต้อง</w:t>
            </w:r>
            <w:r w:rsidRPr="00BE69F2">
              <w:t xml:space="preserve"> </w:t>
            </w:r>
          </w:p>
          <w:p w14:paraId="307F4CD0" w14:textId="77777777" w:rsidR="007C28CB" w:rsidRPr="00BE69F2" w:rsidRDefault="007C28CB" w:rsidP="009A6773">
            <w:pPr>
              <w:pStyle w:val="ListParagraph"/>
              <w:numPr>
                <w:ilvl w:val="0"/>
                <w:numId w:val="17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สอบถามว่ากรณีแบบตำบลกระแชงต้องรายงานอย่างไร </w:t>
            </w:r>
          </w:p>
          <w:p w14:paraId="1EB285E8" w14:textId="77777777" w:rsidR="007C28CB" w:rsidRPr="00BE69F2" w:rsidRDefault="007C28CB" w:rsidP="009A6773">
            <w:pPr>
              <w:pStyle w:val="ListParagraph"/>
              <w:numPr>
                <w:ilvl w:val="0"/>
                <w:numId w:val="17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สามารถใช้แนวทางการ </w:t>
            </w:r>
            <w:r w:rsidRPr="00BE69F2">
              <w:t xml:space="preserve">Mapping </w:t>
            </w:r>
            <w:r w:rsidRPr="00BE69F2">
              <w:rPr>
                <w:cs/>
              </w:rPr>
              <w:t>ตามด้านล่างได้หรือไม่</w:t>
            </w:r>
          </w:p>
          <w:p w14:paraId="41C7CD8D" w14:textId="77777777" w:rsidR="007C28CB" w:rsidRPr="00BE69F2" w:rsidRDefault="007C28CB" w:rsidP="009A6773">
            <w:pPr>
              <w:pStyle w:val="ListParagraph"/>
              <w:numPr>
                <w:ilvl w:val="0"/>
                <w:numId w:val="17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ค้นหารายละเอียดระดับ จังหวัด / อำเภอ / ตำบล</w:t>
            </w:r>
          </w:p>
          <w:p w14:paraId="292583E0" w14:textId="77777777" w:rsidR="007C28CB" w:rsidRPr="00BE69F2" w:rsidRDefault="007C28CB" w:rsidP="009A6773">
            <w:pPr>
              <w:pStyle w:val="ListParagraph"/>
              <w:numPr>
                <w:ilvl w:val="0"/>
                <w:numId w:val="17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หากไม่เจอ ให้ค้นหาระดับ จังหวัด / อำเภอ</w:t>
            </w:r>
          </w:p>
          <w:p w14:paraId="1F40E033" w14:textId="77777777" w:rsidR="007C28CB" w:rsidRPr="00BE69F2" w:rsidRDefault="007C28CB" w:rsidP="009A6773">
            <w:pPr>
              <w:pStyle w:val="ListParagraph"/>
              <w:numPr>
                <w:ilvl w:val="0"/>
                <w:numId w:val="17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หากไม่เจออีก ให้ค้นหาเฉพาะระดับ จังหวัด</w:t>
            </w:r>
            <w:r w:rsidRPr="00BE69F2">
              <w:t xml:space="preserve"> </w:t>
            </w:r>
          </w:p>
        </w:tc>
      </w:tr>
      <w:tr w:rsidR="00BE69F2" w:rsidRPr="00BE69F2" w14:paraId="1D32BE67" w14:textId="77777777" w:rsidTr="00F57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7AB1AB3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A2C029E" w14:textId="77777777" w:rsidR="007C28CB" w:rsidRPr="00BE69F2" w:rsidRDefault="007C28CB" w:rsidP="009A6773">
            <w:pPr>
              <w:pStyle w:val="ListParagraph"/>
              <w:numPr>
                <w:ilvl w:val="0"/>
                <w:numId w:val="17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สำหรับตำบลกระแชง ที่มีซ้ำกัน </w:t>
            </w:r>
            <w:r w:rsidRPr="00BE69F2">
              <w:t>3</w:t>
            </w:r>
            <w:r w:rsidRPr="00BE69F2">
              <w:rPr>
                <w:cs/>
              </w:rPr>
              <w:t xml:space="preserve"> จังหวัด หากไม่สามารถ </w:t>
            </w:r>
            <w:r w:rsidRPr="00BE69F2">
              <w:t xml:space="preserve">Mapping </w:t>
            </w:r>
            <w:r w:rsidRPr="00BE69F2">
              <w:rPr>
                <w:cs/>
              </w:rPr>
              <w:t xml:space="preserve">ด้วยระบบได้ ขอให้ดำเนินการแบบ </w:t>
            </w:r>
            <w:r w:rsidRPr="00BE69F2">
              <w:t xml:space="preserve">Manual </w:t>
            </w:r>
            <w:r w:rsidRPr="00BE69F2">
              <w:rPr>
                <w:cs/>
              </w:rPr>
              <w:t>ในการพิจารณาว่าหลักประกันชิ้นนั้นอยู่ในจังหวัดใด</w:t>
            </w:r>
          </w:p>
          <w:p w14:paraId="156D4D14" w14:textId="77777777" w:rsidR="007C28CB" w:rsidRPr="00BE69F2" w:rsidRDefault="007C28CB" w:rsidP="009A6773">
            <w:pPr>
              <w:pStyle w:val="ListParagraph"/>
              <w:numPr>
                <w:ilvl w:val="0"/>
                <w:numId w:val="17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กรณีที่ไม่สามารถหาตำบลเจอ อย่างเช่น ตำบลกระแซง ธปท. แนะนำว่า ขั้นตอนสุดท้ายที่จะค้นหา ควรหาด้วยจังหวัด และตำบล</w:t>
            </w:r>
            <w:r w:rsidRPr="00BE69F2">
              <w:t xml:space="preserve"> </w:t>
            </w:r>
          </w:p>
        </w:tc>
      </w:tr>
    </w:tbl>
    <w:p w14:paraId="3EBF297E" w14:textId="77777777" w:rsidR="007C28CB" w:rsidRPr="00BE69F2" w:rsidRDefault="007C28CB" w:rsidP="009A6773">
      <w:pPr>
        <w:spacing w:line="240" w:lineRule="auto"/>
        <w:rPr>
          <w:highlight w:val="yellow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5DB9CEB" w14:textId="77777777" w:rsidTr="00F575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A7A9D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2B08C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การจัดเก็บข้อมูล จังหวัด</w:t>
            </w:r>
            <w:r w:rsidRPr="00BE69F2">
              <w:t xml:space="preserve"> </w:t>
            </w:r>
            <w:r w:rsidRPr="00BE69F2">
              <w:rPr>
                <w:cs/>
              </w:rPr>
              <w:t>อำเภอ</w:t>
            </w:r>
            <w:r w:rsidRPr="00BE69F2">
              <w:t xml:space="preserve"> </w:t>
            </w:r>
            <w:r w:rsidRPr="00BE69F2">
              <w:rPr>
                <w:cs/>
              </w:rPr>
              <w:t>ตำบล เป็นแบบข้อความ เช่น "กรุงเทพมหานคร</w:t>
            </w:r>
            <w:r w:rsidRPr="00BE69F2">
              <w:t>|</w:t>
            </w:r>
            <w:r w:rsidRPr="00BE69F2">
              <w:rPr>
                <w:cs/>
              </w:rPr>
              <w:t>ดุสิต</w:t>
            </w:r>
            <w:r w:rsidRPr="00BE69F2">
              <w:t>|</w:t>
            </w:r>
            <w:r w:rsidRPr="00BE69F2">
              <w:rPr>
                <w:cs/>
              </w:rPr>
              <w:t>บางซื่อ"</w:t>
            </w:r>
          </w:p>
          <w:p w14:paraId="72FD71B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โดยทาง สง. ใช้ "กรุงเทพมหานคร</w:t>
            </w:r>
            <w:r w:rsidRPr="00BE69F2">
              <w:t>|</w:t>
            </w:r>
            <w:r w:rsidRPr="00BE69F2">
              <w:rPr>
                <w:cs/>
              </w:rPr>
              <w:t>ดุสิต</w:t>
            </w:r>
            <w:r w:rsidRPr="00BE69F2">
              <w:t>|</w:t>
            </w:r>
            <w:r w:rsidRPr="00BE69F2">
              <w:rPr>
                <w:cs/>
              </w:rPr>
              <w:t xml:space="preserve">บางซื่อ" </w:t>
            </w:r>
            <w:r w:rsidRPr="00BE69F2">
              <w:t xml:space="preserve">Mapping </w:t>
            </w:r>
            <w:r w:rsidRPr="00BE69F2">
              <w:rPr>
                <w:cs/>
              </w:rPr>
              <w:t xml:space="preserve">กับไฟล์ </w:t>
            </w:r>
            <w:r w:rsidRPr="00BE69F2">
              <w:t xml:space="preserve">"Location Code </w:t>
            </w:r>
            <w:r w:rsidRPr="00BE69F2">
              <w:rPr>
                <w:cs/>
              </w:rPr>
              <w:t xml:space="preserve">กรมการปกครอง" ตาม </w:t>
            </w:r>
            <w:r w:rsidRPr="00BE69F2">
              <w:t>Column "</w:t>
            </w:r>
            <w:r w:rsidRPr="00BE69F2">
              <w:rPr>
                <w:cs/>
              </w:rPr>
              <w:t>จังหวัด</w:t>
            </w:r>
            <w:r w:rsidRPr="00BE69F2">
              <w:t>|</w:t>
            </w:r>
            <w:r w:rsidRPr="00BE69F2">
              <w:rPr>
                <w:cs/>
              </w:rPr>
              <w:t>อำเภอ</w:t>
            </w:r>
            <w:r w:rsidRPr="00BE69F2">
              <w:t>|</w:t>
            </w:r>
            <w:r w:rsidRPr="00BE69F2">
              <w:rPr>
                <w:cs/>
              </w:rPr>
              <w:t xml:space="preserve">ตำบล" ซึ่งไม่สามารถ </w:t>
            </w:r>
            <w:r w:rsidRPr="00BE69F2">
              <w:t xml:space="preserve">Mapping "Location Code" </w:t>
            </w:r>
            <w:r w:rsidRPr="00BE69F2">
              <w:rPr>
                <w:cs/>
              </w:rPr>
              <w:t>ออกมาได้เนื่องจาก บางซื่อไม่ได้อยู่ภายใต้ เขตดุสิต แล้ว ขอสอบถามแนวทางการรายงาน "</w:t>
            </w:r>
            <w:r w:rsidRPr="00BE69F2">
              <w:t xml:space="preserve">Location Code" </w:t>
            </w:r>
            <w:r w:rsidRPr="00BE69F2">
              <w:rPr>
                <w:cs/>
              </w:rPr>
              <w:t xml:space="preserve">ดังนี้ </w:t>
            </w:r>
          </w:p>
          <w:p w14:paraId="7FFF8F9A" w14:textId="77777777" w:rsidR="007C28CB" w:rsidRPr="00BE69F2" w:rsidRDefault="007C28CB" w:rsidP="009A6773">
            <w:pPr>
              <w:pStyle w:val="ListParagraph"/>
              <w:numPr>
                <w:ilvl w:val="0"/>
                <w:numId w:val="17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กรณีที่บางข้อมูลใช้ "จังหวัด</w:t>
            </w:r>
            <w:r w:rsidRPr="00BE69F2">
              <w:t>|</w:t>
            </w:r>
            <w:r w:rsidRPr="00BE69F2">
              <w:rPr>
                <w:cs/>
              </w:rPr>
              <w:t>อำเภอ</w:t>
            </w:r>
            <w:r w:rsidRPr="00BE69F2">
              <w:t>|</w:t>
            </w:r>
            <w:r w:rsidRPr="00BE69F2">
              <w:rPr>
                <w:cs/>
              </w:rPr>
              <w:t xml:space="preserve">ตำบล" </w:t>
            </w:r>
            <w:r w:rsidRPr="00BE69F2">
              <w:t xml:space="preserve">Mapping </w:t>
            </w:r>
            <w:r w:rsidRPr="00BE69F2">
              <w:rPr>
                <w:cs/>
              </w:rPr>
              <w:t xml:space="preserve">แล้วไม่เจอ </w:t>
            </w:r>
            <w:r w:rsidRPr="00BE69F2">
              <w:t>BOT Location Code</w:t>
            </w:r>
            <w:r w:rsidRPr="00BE69F2">
              <w:rPr>
                <w:cs/>
              </w:rPr>
              <w:t xml:space="preserve"> ต้องรายงานอย่างไร</w:t>
            </w:r>
          </w:p>
          <w:p w14:paraId="0A351457" w14:textId="77777777" w:rsidR="007C28CB" w:rsidRPr="00BE69F2" w:rsidRDefault="007C28CB" w:rsidP="009A6773">
            <w:pPr>
              <w:pStyle w:val="ListParagraph"/>
              <w:numPr>
                <w:ilvl w:val="0"/>
                <w:numId w:val="17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กรณีที่บางข้อมูลใช้ "จังหวัด</w:t>
            </w:r>
            <w:r w:rsidRPr="00BE69F2">
              <w:t>|</w:t>
            </w:r>
            <w:r w:rsidRPr="00BE69F2">
              <w:rPr>
                <w:cs/>
              </w:rPr>
              <w:t xml:space="preserve">อำเภอ" </w:t>
            </w:r>
            <w:r w:rsidRPr="00BE69F2">
              <w:t xml:space="preserve">Mapping </w:t>
            </w:r>
            <w:r w:rsidRPr="00BE69F2">
              <w:rPr>
                <w:cs/>
              </w:rPr>
              <w:t xml:space="preserve">แล้วไม่เจอ </w:t>
            </w:r>
            <w:r w:rsidRPr="00BE69F2">
              <w:t xml:space="preserve">BOT Location Code </w:t>
            </w:r>
            <w:r w:rsidRPr="00BE69F2">
              <w:rPr>
                <w:cs/>
              </w:rPr>
              <w:t>ต้องรายงานอย่างไร</w:t>
            </w:r>
          </w:p>
          <w:p w14:paraId="3159F7C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             เช่น กรณี จังหวัดบึงกาฬ ซึ่งเมื่อก่อนเคยเป็น อำเภอของจังหวัดหนองคาย</w:t>
            </w:r>
          </w:p>
          <w:p w14:paraId="6383E456" w14:textId="77777777" w:rsidR="007C28CB" w:rsidRPr="00BE69F2" w:rsidRDefault="007C28CB" w:rsidP="009A6773">
            <w:pPr>
              <w:pStyle w:val="ListParagraph"/>
              <w:numPr>
                <w:ilvl w:val="0"/>
                <w:numId w:val="17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>กรณีบางข้อมูลอาจจะไม่ได้บันทึกข้อมูล "อำเภอ</w:t>
            </w:r>
            <w:r w:rsidRPr="00BE69F2">
              <w:t>|</w:t>
            </w:r>
            <w:r w:rsidRPr="00BE69F2">
              <w:rPr>
                <w:cs/>
              </w:rPr>
              <w:t>ตำบล" มีแค่ข้อมูลจังหวัด ต้องรายงานอย่างไร</w:t>
            </w:r>
          </w:p>
        </w:tc>
      </w:tr>
      <w:tr w:rsidR="00BE69F2" w:rsidRPr="00BE69F2" w14:paraId="52C7D70B" w14:textId="77777777" w:rsidTr="00F57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51FCFD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10765217" w14:textId="77777777" w:rsidR="007C28CB" w:rsidRPr="00BE69F2" w:rsidRDefault="007C28CB" w:rsidP="009A6773">
            <w:pPr>
              <w:pStyle w:val="ListParagraph"/>
              <w:numPr>
                <w:ilvl w:val="0"/>
                <w:numId w:val="178"/>
              </w:numPr>
              <w:ind w:left="3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ธปท. ไม่ได้มีการจัดทำ </w:t>
            </w:r>
            <w:r w:rsidRPr="00BE69F2">
              <w:t xml:space="preserve">Mapping </w:t>
            </w:r>
            <w:r w:rsidRPr="00BE69F2">
              <w:rPr>
                <w:cs/>
              </w:rPr>
              <w:t xml:space="preserve">เขตการปกครองที่มีการเปลี่ยนแปลงใหม่ของจังหวัด อำเภอ ตำบล อย่างไรก็ดี ขอให้ สง. ดำเนินการปรับปรุงข้อมูล จังหวัด อำเภอ ตำบล ของลูกหนี้ให้เป็นปัจจุบัน และสอดคล้องกับ </w:t>
            </w:r>
            <w:r w:rsidRPr="00BE69F2">
              <w:t xml:space="preserve">BOT Location Code </w:t>
            </w:r>
            <w:r w:rsidRPr="00BE69F2">
              <w:rPr>
                <w:cs/>
              </w:rPr>
              <w:t>ที่ใช้อยู่ในปัจจุบัน</w:t>
            </w:r>
          </w:p>
          <w:p w14:paraId="2637F90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      แนวทางในการ </w:t>
            </w:r>
            <w:r w:rsidRPr="00BE69F2">
              <w:t xml:space="preserve">Mapping </w:t>
            </w:r>
            <w:r w:rsidRPr="00BE69F2">
              <w:rPr>
                <w:cs/>
              </w:rPr>
              <w:t xml:space="preserve">สำหรับข้อมูลหลักประกันเดิมก่อน </w:t>
            </w:r>
            <w:r w:rsidRPr="00BE69F2">
              <w:t>RDT go live</w:t>
            </w:r>
          </w:p>
          <w:p w14:paraId="4C5A2025" w14:textId="77777777" w:rsidR="007C28CB" w:rsidRPr="00BE69F2" w:rsidRDefault="007C28CB" w:rsidP="009A6773">
            <w:pPr>
              <w:pStyle w:val="ListParagraph"/>
              <w:numPr>
                <w:ilvl w:val="0"/>
                <w:numId w:val="17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ค้นหารายละเอียดระดับ จังหวัด / อำเภอ / ตำบล</w:t>
            </w:r>
          </w:p>
          <w:p w14:paraId="388FFCAA" w14:textId="77777777" w:rsidR="007C28CB" w:rsidRPr="00BE69F2" w:rsidRDefault="007C28CB" w:rsidP="009A6773">
            <w:pPr>
              <w:pStyle w:val="ListParagraph"/>
              <w:numPr>
                <w:ilvl w:val="0"/>
                <w:numId w:val="17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หากไม่เจอให้ค้นหาระดับ อำเภอ / ตำบล</w:t>
            </w:r>
          </w:p>
          <w:p w14:paraId="06DCDBB4" w14:textId="77777777" w:rsidR="007C28CB" w:rsidRPr="00BE69F2" w:rsidRDefault="007C28CB" w:rsidP="009A6773">
            <w:pPr>
              <w:pStyle w:val="ListParagraph"/>
              <w:numPr>
                <w:ilvl w:val="0"/>
                <w:numId w:val="17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หากไม่เจออีก ให้ค้นหาเฉพาะระดับ ตำบล</w:t>
            </w:r>
          </w:p>
          <w:p w14:paraId="61E548FA" w14:textId="77777777" w:rsidR="007C28CB" w:rsidRPr="00BE69F2" w:rsidRDefault="007C28CB" w:rsidP="009A6773">
            <w:pPr>
              <w:pStyle w:val="ListParagraph"/>
              <w:numPr>
                <w:ilvl w:val="0"/>
                <w:numId w:val="178"/>
              </w:numPr>
              <w:ind w:left="3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ขอให้ดำเนินการอัพเดตข้อมูลให้สอดคล้องกับเขตการปกครองที่มีการเปลี่ยนแปลงใหม่ เช่น เดิม อำเภอบึงกาฬ อยู่จังหวัดหนองคาย ใหม่ ย้ายมาอยู่จังหวัดบึงกาฬ และเปลี่ยนชื่ออำเภอบึงกาฬเป็นอำเภอเมือง</w:t>
            </w:r>
          </w:p>
          <w:p w14:paraId="342D8EB0" w14:textId="77777777" w:rsidR="007C28CB" w:rsidRPr="00BE69F2" w:rsidRDefault="007C28CB" w:rsidP="009A6773">
            <w:pPr>
              <w:pStyle w:val="ListParagraph"/>
              <w:numPr>
                <w:ilvl w:val="0"/>
                <w:numId w:val="178"/>
              </w:numPr>
              <w:ind w:left="3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ขอให้ดำเนินการอัพเดตให้ครบตามระดับ จังหวัด อำเภอ ตำบล กรณีมีแต่ข้อมูลจังหวัด ให้รายงานเป็นอำเภอเมืองของแต่ละจังหวัดนั้น</w:t>
            </w:r>
          </w:p>
        </w:tc>
      </w:tr>
    </w:tbl>
    <w:p w14:paraId="5791AA6B" w14:textId="77777777" w:rsidR="007C28CB" w:rsidRPr="00BE69F2" w:rsidRDefault="007C28CB" w:rsidP="009A6773">
      <w:pPr>
        <w:spacing w:line="240" w:lineRule="auto"/>
      </w:pPr>
    </w:p>
    <w:p w14:paraId="0A43BA85" w14:textId="77777777" w:rsidR="007C28CB" w:rsidRPr="00BE69F2" w:rsidRDefault="007C28CB" w:rsidP="002B5A2D">
      <w:pPr>
        <w:pStyle w:val="Heading5"/>
      </w:pPr>
      <w:r w:rsidRPr="00BE69F2">
        <w:t>[Land Area]</w:t>
      </w:r>
    </w:p>
    <w:tbl>
      <w:tblPr>
        <w:tblStyle w:val="PlainTable2"/>
        <w:tblW w:w="970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134"/>
      </w:tblGrid>
      <w:tr w:rsidR="00BE69F2" w:rsidRPr="00BE69F2" w14:paraId="6BEECE28" w14:textId="77777777" w:rsidTr="00F575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3572627" w14:textId="77777777" w:rsidR="007C28CB" w:rsidRPr="00BE69F2" w:rsidRDefault="007C28CB" w:rsidP="009A6773">
            <w:pPr>
              <w:ind w:left="-108" w:right="-111"/>
              <w:rPr>
                <w:b w:val="0"/>
                <w:bCs w:val="0"/>
                <w:caps/>
              </w:rPr>
            </w:pPr>
            <w:r w:rsidRPr="00BE69F2">
              <w:t xml:space="preserve">  Q1</w:t>
            </w:r>
          </w:p>
        </w:tc>
        <w:tc>
          <w:tcPr>
            <w:tcW w:w="9134" w:type="dxa"/>
            <w:shd w:val="clear" w:color="auto" w:fill="F2F2F2" w:themeFill="background1" w:themeFillShade="F2"/>
          </w:tcPr>
          <w:p w14:paraId="215F9BF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หากเป็นสิทธิการเช่า ‘เนื้อที่ดินของเอกสารสิทธิ์ที่ให้เช่า’ หรือเป็น ‘เนื้อที่ดินที่ทำการเช่าตามสัญญา’ เช่นที่ดิน </w:t>
            </w:r>
            <w:r w:rsidRPr="00BE69F2">
              <w:t xml:space="preserve">3 </w:t>
            </w:r>
            <w:r w:rsidRPr="00BE69F2">
              <w:rPr>
                <w:cs/>
              </w:rPr>
              <w:t xml:space="preserve">ไร่ แต่เป็นสิทธิการเช่า </w:t>
            </w:r>
            <w:r w:rsidRPr="00BE69F2">
              <w:t xml:space="preserve">1 </w:t>
            </w:r>
            <w:r w:rsidRPr="00BE69F2">
              <w:rPr>
                <w:cs/>
              </w:rPr>
              <w:t>ไร่  สง. ต้องรายงานที่ ‘</w:t>
            </w:r>
            <w:r w:rsidRPr="00BE69F2">
              <w:t xml:space="preserve">3 </w:t>
            </w:r>
            <w:r w:rsidRPr="00BE69F2">
              <w:rPr>
                <w:cs/>
              </w:rPr>
              <w:t>ไร่’ หรือ ‘</w:t>
            </w:r>
            <w:r w:rsidRPr="00BE69F2">
              <w:t xml:space="preserve">1 </w:t>
            </w:r>
            <w:r w:rsidRPr="00BE69F2">
              <w:rPr>
                <w:cs/>
              </w:rPr>
              <w:t>ไร่’</w:t>
            </w:r>
          </w:p>
        </w:tc>
      </w:tr>
      <w:tr w:rsidR="00BE69F2" w:rsidRPr="00BE69F2" w14:paraId="256C2AB6" w14:textId="77777777" w:rsidTr="00F57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367D1A9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134" w:type="dxa"/>
          </w:tcPr>
          <w:p w14:paraId="00E3276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ให้รายงานตามสัญญาเช่า คือ </w:t>
            </w:r>
            <w:r w:rsidRPr="00BE69F2">
              <w:t xml:space="preserve">1 </w:t>
            </w:r>
            <w:r w:rsidRPr="00BE69F2">
              <w:rPr>
                <w:cs/>
              </w:rPr>
              <w:t>ไร่</w:t>
            </w:r>
          </w:p>
        </w:tc>
      </w:tr>
    </w:tbl>
    <w:p w14:paraId="41AF3EBE" w14:textId="77777777" w:rsidR="007C28CB" w:rsidRPr="00BE69F2" w:rsidRDefault="007C28CB" w:rsidP="009A6773">
      <w:pPr>
        <w:spacing w:line="240" w:lineRule="auto"/>
      </w:pPr>
      <w:r w:rsidRPr="00BE69F2">
        <w:br w:type="page"/>
      </w:r>
    </w:p>
    <w:p w14:paraId="7B06CDF5" w14:textId="77777777" w:rsidR="007C28CB" w:rsidRPr="00BE69F2" w:rsidRDefault="007C28CB" w:rsidP="009A6773">
      <w:pPr>
        <w:pStyle w:val="Heading3"/>
        <w:spacing w:before="0" w:after="120" w:line="240" w:lineRule="auto"/>
      </w:pPr>
      <w:bookmarkStart w:id="155" w:name="_Toc116162470"/>
      <w:bookmarkStart w:id="156" w:name="_Toc207049943"/>
      <w:r w:rsidRPr="00BE69F2">
        <w:t>3</w:t>
      </w:r>
      <w:r w:rsidRPr="00BE69F2">
        <w:rPr>
          <w:cs/>
        </w:rPr>
        <w:t>.</w:t>
      </w:r>
      <w:r w:rsidRPr="00BE69F2">
        <w:t>4 Building</w:t>
      </w:r>
      <w:r w:rsidRPr="00BE69F2">
        <w:rPr>
          <w:cs/>
        </w:rPr>
        <w:t xml:space="preserve"> (</w:t>
      </w:r>
      <w:r w:rsidRPr="00BE69F2">
        <w:t>DER_BLD</w:t>
      </w:r>
      <w:r w:rsidRPr="00BE69F2">
        <w:rPr>
          <w:cs/>
        </w:rPr>
        <w:t>)</w:t>
      </w:r>
      <w:bookmarkEnd w:id="155"/>
      <w:bookmarkEnd w:id="156"/>
    </w:p>
    <w:p w14:paraId="4F182ABC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AC889C3" w14:textId="77777777" w:rsidTr="00F575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D2C5C8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9E6153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โครงการบ้านจัดสรรให้รายงานอย่างไร</w:t>
            </w:r>
          </w:p>
        </w:tc>
      </w:tr>
      <w:tr w:rsidR="00BE69F2" w:rsidRPr="00BE69F2" w14:paraId="5DCC3032" w14:textId="77777777" w:rsidTr="00F57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59F32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263E81B" w14:textId="7FE1D078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 ผู้กู้เป็นผู้พัฒนาโครงการบ้านจัดสรรเพื่อจำหน่าย ให้รายงานเป็นหลักประกัน</w:t>
            </w:r>
            <w:r w:rsidRPr="00BE69F2">
              <w:t xml:space="preserve"> Collateral Type </w:t>
            </w:r>
            <w:r w:rsidRPr="00BE69F2">
              <w:rPr>
                <w:cs/>
              </w:rPr>
              <w:t>2001200016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กลุ่มของที่ดินและ/ หรือสิ่งปลูกสร้าง ภายใต้หมวดอสังหาริมทรัพย์ โดยไม่ต้องรายงาน </w:t>
            </w:r>
            <w:r w:rsidRPr="00BE69F2">
              <w:t>Data Entity 3.2 Collateral x Id 3.3 Land 3.4 Building</w:t>
            </w:r>
            <w:r w:rsidRPr="00BE69F2">
              <w:rPr>
                <w:cs/>
              </w:rPr>
              <w:t xml:space="preserve"> และ </w:t>
            </w:r>
            <w:r w:rsidRPr="00BE69F2">
              <w:t>3.5</w:t>
            </w:r>
            <w:r w:rsidRPr="00BE69F2">
              <w:rPr>
                <w:cs/>
              </w:rPr>
              <w:t xml:space="preserve"> </w:t>
            </w:r>
            <w:r w:rsidRPr="00BE69F2">
              <w:t>Real Estate Relationship</w:t>
            </w:r>
            <w:r w:rsidRPr="00BE69F2">
              <w:rPr>
                <w:cs/>
              </w:rPr>
              <w:t xml:space="preserve"> แต่รายงาน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ในกลุ่ม </w:t>
            </w:r>
            <w:r w:rsidR="0028110C">
              <w:t>3</w:t>
            </w:r>
            <w:r w:rsidRPr="00BE69F2">
              <w:rPr>
                <w:cs/>
              </w:rPr>
              <w:t xml:space="preserve"> ที่เกี่ยวข้อง</w:t>
            </w:r>
          </w:p>
        </w:tc>
      </w:tr>
    </w:tbl>
    <w:p w14:paraId="68E9473E" w14:textId="77777777" w:rsidR="0028110C" w:rsidRDefault="0028110C" w:rsidP="009A6773">
      <w:pPr>
        <w:spacing w:line="240" w:lineRule="auto"/>
      </w:pPr>
    </w:p>
    <w:p w14:paraId="7D61C693" w14:textId="05F37C04" w:rsidR="007C28CB" w:rsidRPr="00BE69F2" w:rsidRDefault="007C28CB" w:rsidP="002B5A2D">
      <w:pPr>
        <w:pStyle w:val="Heading5"/>
      </w:pPr>
      <w:r w:rsidRPr="00BE69F2">
        <w:t>[Collateral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382D7A3" w14:textId="77777777" w:rsidTr="00F575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B0C027E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C876D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เลขที่ของบ้าน โรงงาน และห้องชุด ใช้รายงานเป็น</w:t>
            </w:r>
            <w:r w:rsidRPr="00BE69F2">
              <w:t xml:space="preserve"> Collateral Id 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2F6A51DB" w14:textId="77777777" w:rsidTr="00F57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D976C64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52632E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สิ่งดังกล่าวเรียกว่า </w:t>
            </w:r>
            <w:r w:rsidRPr="00BE69F2">
              <w:t xml:space="preserve">Collateral Reference </w:t>
            </w:r>
            <w:r w:rsidRPr="00BE69F2">
              <w:rPr>
                <w:cs/>
              </w:rPr>
              <w:t>ทั้งนี้ เลขที่บ้าน โรงงาน ไม่ต้องรายงานใน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3.2 Collateral x Id </w:t>
            </w:r>
            <w:r w:rsidRPr="00BE69F2">
              <w:rPr>
                <w:cs/>
              </w:rPr>
              <w:t xml:space="preserve">แต่ห้องชุดต้องรายงาน </w:t>
            </w:r>
            <w:r w:rsidRPr="00BE69F2">
              <w:t xml:space="preserve">Data Entity 3.2 Collateral x Id </w:t>
            </w:r>
            <w:r w:rsidRPr="00BE69F2">
              <w:rPr>
                <w:cs/>
              </w:rPr>
              <w:t xml:space="preserve">ด้วย </w:t>
            </w:r>
            <w:r w:rsidRPr="00BE69F2">
              <w:t>Collateral Reference Type 2001000002</w:t>
            </w:r>
            <w:r w:rsidRPr="00BE69F2">
              <w:rPr>
                <w:cs/>
              </w:rPr>
              <w:t xml:space="preserve"> หนังสือกรรมสิทธิ์ห้องชุด (อช. </w:t>
            </w:r>
            <w:r w:rsidRPr="00BE69F2">
              <w:t xml:space="preserve">2) </w:t>
            </w:r>
            <w:r w:rsidRPr="00BE69F2">
              <w:rPr>
                <w:cs/>
              </w:rPr>
              <w:t xml:space="preserve">ทั้งนี้ ให้อ้างอิงรายการ </w:t>
            </w:r>
            <w:r w:rsidRPr="00BE69F2">
              <w:t xml:space="preserve">Classification </w:t>
            </w:r>
            <w:r w:rsidRPr="00BE69F2">
              <w:rPr>
                <w:cs/>
              </w:rPr>
              <w:t xml:space="preserve">ของ </w:t>
            </w:r>
            <w:r w:rsidRPr="00BE69F2">
              <w:t xml:space="preserve">Collateral Reference Type </w:t>
            </w:r>
            <w:r w:rsidRPr="00BE69F2">
              <w:rPr>
                <w:cs/>
              </w:rPr>
              <w:t xml:space="preserve">ว่าต้องรายงาน </w:t>
            </w:r>
            <w:r w:rsidRPr="00BE69F2">
              <w:t xml:space="preserve">Collateral Reference </w:t>
            </w:r>
            <w:r w:rsidRPr="00BE69F2">
              <w:rPr>
                <w:cs/>
              </w:rPr>
              <w:t>ของหลักประกันประเภทใดบ้าง</w:t>
            </w:r>
          </w:p>
          <w:p w14:paraId="757BF4C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6"/>
              </w:rPr>
            </w:pPr>
            <w:r w:rsidRPr="00BE69F2">
              <w:rPr>
                <w:spacing w:val="-6"/>
                <w:cs/>
              </w:rPr>
              <w:t xml:space="preserve">สำหรับ </w:t>
            </w:r>
            <w:r w:rsidRPr="00BE69F2">
              <w:rPr>
                <w:spacing w:val="-6"/>
              </w:rPr>
              <w:t xml:space="preserve">Collateral Id </w:t>
            </w:r>
            <w:r w:rsidRPr="00BE69F2">
              <w:rPr>
                <w:spacing w:val="-6"/>
                <w:cs/>
              </w:rPr>
              <w:t xml:space="preserve">คือ เลขที่อ้างหลักประกันของ สง. ในระดับหน่วยย่อยที่สุดที่ สง. จัดเก็บ และต้องเป็นเลขที่ </w:t>
            </w:r>
            <w:r w:rsidRPr="00BE69F2">
              <w:rPr>
                <w:spacing w:val="-6"/>
              </w:rPr>
              <w:t xml:space="preserve">Unique </w:t>
            </w:r>
            <w:r w:rsidRPr="00BE69F2">
              <w:rPr>
                <w:spacing w:val="-6"/>
                <w:cs/>
              </w:rPr>
              <w:t>ไม่ซ้ำกัน</w:t>
            </w:r>
          </w:p>
        </w:tc>
      </w:tr>
    </w:tbl>
    <w:p w14:paraId="1CD31734" w14:textId="77777777" w:rsidR="007C28CB" w:rsidRPr="00BE69F2" w:rsidRDefault="007C28CB" w:rsidP="009A6773">
      <w:pPr>
        <w:spacing w:line="240" w:lineRule="auto"/>
      </w:pPr>
    </w:p>
    <w:p w14:paraId="692DD4CB" w14:textId="77777777" w:rsidR="007C28CB" w:rsidRPr="00BE69F2" w:rsidRDefault="007C28CB" w:rsidP="002B5A2D">
      <w:pPr>
        <w:pStyle w:val="Heading5"/>
      </w:pPr>
      <w:r w:rsidRPr="00BE69F2">
        <w:t>[Property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3F55346" w14:textId="77777777" w:rsidTr="001E6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E4964B6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0A9625A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t>Property Type 2</w:t>
            </w:r>
            <w:r w:rsidRPr="00BE69F2">
              <w:rPr>
                <w:cs/>
              </w:rPr>
              <w:t xml:space="preserve"> ประเภท</w:t>
            </w:r>
            <w:r w:rsidRPr="00BE69F2">
              <w:t xml:space="preserve"> </w:t>
            </w:r>
            <w:r w:rsidRPr="00BE69F2">
              <w:rPr>
                <w:cs/>
              </w:rPr>
              <w:t>นิคมอุตสาหกรรม</w:t>
            </w:r>
            <w:r w:rsidRPr="00BE69F2">
              <w:t xml:space="preserve"> </w:t>
            </w:r>
            <w:r w:rsidRPr="00BE69F2">
              <w:rPr>
                <w:cs/>
              </w:rPr>
              <w:t>และ</w:t>
            </w:r>
            <w:r w:rsidRPr="00BE69F2">
              <w:t xml:space="preserve"> Mixed-use </w:t>
            </w:r>
          </w:p>
          <w:p w14:paraId="7D2ECE10" w14:textId="77777777" w:rsidR="007C28CB" w:rsidRPr="00BE69F2" w:rsidRDefault="007C28CB" w:rsidP="009A6773">
            <w:pPr>
              <w:pStyle w:val="ListParagraph"/>
              <w:numPr>
                <w:ilvl w:val="0"/>
                <w:numId w:val="18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pacing w:val="-6"/>
                <w:kern w:val="16"/>
              </w:rPr>
            </w:pPr>
            <w:r w:rsidRPr="00BE69F2">
              <w:rPr>
                <w:cs/>
              </w:rPr>
              <w:t xml:space="preserve">โดยปกติแล้วหากว่าลูกค้าต้องการกู้เพื่อทำโครงการขนาดใหญ่ เช่น นิคมอุตสาหกรรม หรือ </w:t>
            </w:r>
            <w:r w:rsidRPr="00BE69F2">
              <w:t xml:space="preserve">Mixed-use </w:t>
            </w:r>
            <w:r w:rsidRPr="00BE69F2">
              <w:rPr>
                <w:cs/>
              </w:rPr>
              <w:t>ในช่วงก่อนการก่อสร้าง จะนำโฉนดแปลงที่ดินมาเป็นหลักประกัน ดังนั้น หลักประกันจะเป็นที่ดิน และเมื่อมีการ</w:t>
            </w:r>
            <w:r w:rsidRPr="00BE69F2">
              <w:rPr>
                <w:spacing w:val="-6"/>
                <w:kern w:val="16"/>
                <w:cs/>
              </w:rPr>
              <w:t xml:space="preserve">ก่อสร้างไปแล้วบางส่วน มีการจดจำนองตัวอาคารเพิ่มเติม จึงจะมีการระบุหลักประกัน ตามแต่ละประเภทชิ้นทรัพย์ </w:t>
            </w:r>
          </w:p>
          <w:p w14:paraId="07A444F0" w14:textId="77777777" w:rsidR="007C28CB" w:rsidRPr="00BE69F2" w:rsidRDefault="007C28CB" w:rsidP="009A6773">
            <w:pPr>
              <w:pStyle w:val="ListParagraph"/>
              <w:numPr>
                <w:ilvl w:val="0"/>
                <w:numId w:val="18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หากต้องการให้รายงานเป็นโครงการที่อยู่ในนิคมอุตสาหกรรม หรือ </w:t>
            </w:r>
            <w:r w:rsidRPr="00BE69F2">
              <w:t xml:space="preserve">Mixed-use </w:t>
            </w:r>
            <w:r w:rsidRPr="00BE69F2">
              <w:rPr>
                <w:cs/>
              </w:rPr>
              <w:t xml:space="preserve">ก็จะไม่เห็นข้อมูลตัวโครงสร้างอาคารจริง </w:t>
            </w:r>
          </w:p>
        </w:tc>
      </w:tr>
      <w:tr w:rsidR="00BE69F2" w:rsidRPr="00BE69F2" w14:paraId="64BB4619" w14:textId="77777777" w:rsidTr="001E6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5888517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16682F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หากผู้กู้ </w:t>
            </w:r>
            <w:r w:rsidRPr="00BE69F2">
              <w:t>(</w:t>
            </w:r>
            <w:r w:rsidRPr="00BE69F2">
              <w:rPr>
                <w:cs/>
              </w:rPr>
              <w:t>นาย ก</w:t>
            </w:r>
            <w:r w:rsidRPr="00BE69F2">
              <w:t xml:space="preserve">) </w:t>
            </w:r>
            <w:r w:rsidRPr="00BE69F2">
              <w:rPr>
                <w:cs/>
              </w:rPr>
              <w:t>นำเงินไปพัฒนานิคมอุตสาหกรรม เช่น วางระบบน้ำ ระบบไฟฟ้า ให้กับโรงงานต่าง ๆ ในนิคมอุตสาหกรรม ให้รายงาน</w:t>
            </w:r>
            <w:r w:rsidRPr="00BE69F2">
              <w:t xml:space="preserve"> Property Type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2004000009 </w:t>
            </w:r>
            <w:r w:rsidRPr="00BE69F2">
              <w:rPr>
                <w:cs/>
              </w:rPr>
              <w:t xml:space="preserve">นิคมอุตสาหกรรม และหากต่อมามีผู้กู้อีกราย </w:t>
            </w:r>
            <w:r w:rsidRPr="00BE69F2">
              <w:t>(</w:t>
            </w:r>
            <w:r w:rsidRPr="00BE69F2">
              <w:rPr>
                <w:cs/>
              </w:rPr>
              <w:t>นาย ข</w:t>
            </w:r>
            <w:r w:rsidRPr="00BE69F2">
              <w:t xml:space="preserve">) </w:t>
            </w:r>
            <w:r w:rsidRPr="00BE69F2">
              <w:rPr>
                <w:cs/>
              </w:rPr>
              <w:t xml:space="preserve">กู้เงินเพื่อไปสร้างโรงงานในนิคมอุตสาหกรรมให้รายงาน </w:t>
            </w:r>
            <w:r w:rsidRPr="00BE69F2">
              <w:t xml:space="preserve">Property Type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2004000008 </w:t>
            </w:r>
            <w:r w:rsidRPr="00BE69F2">
              <w:rPr>
                <w:cs/>
              </w:rPr>
              <w:t xml:space="preserve">โรงงาน คลังสินค้า โดยหลักประกันของผู้กู้นาย ก ก็คงไว้เช่นเดิมไม่ต้องแตกย่อยรายละเอียด โดยหากเป็นนิคมอุตสาหกรรม ให้รายงาน </w:t>
            </w:r>
            <w:r w:rsidRPr="00BE69F2">
              <w:t xml:space="preserve">Data Element Number of Floor </w:t>
            </w:r>
            <w:r w:rsidRPr="00BE69F2">
              <w:rPr>
                <w:cs/>
              </w:rPr>
              <w:t xml:space="preserve">เป็น </w:t>
            </w:r>
            <w:r w:rsidRPr="00BE69F2">
              <w:t>1</w:t>
            </w:r>
            <w:r w:rsidRPr="00BE69F2">
              <w:rPr>
                <w:cs/>
              </w:rPr>
              <w:t xml:space="preserve"> และรายงาน </w:t>
            </w:r>
            <w:r w:rsidRPr="0048479C">
              <w:t xml:space="preserve">Area Utilization </w:t>
            </w:r>
            <w:r w:rsidRPr="0048479C">
              <w:rPr>
                <w:cs/>
              </w:rPr>
              <w:t xml:space="preserve">เป็น </w:t>
            </w:r>
            <w:r w:rsidRPr="0048479C">
              <w:t>0.01</w:t>
            </w:r>
            <w:r w:rsidRPr="00BE69F2">
              <w:t xml:space="preserve"> </w:t>
            </w:r>
          </w:p>
        </w:tc>
      </w:tr>
    </w:tbl>
    <w:p w14:paraId="7F7D1D65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2FE7ADC" w14:textId="77777777" w:rsidTr="001E6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DDDB69B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DB34F8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>ขอความหมายเพิ่มเติม "นิคมอุตสาหกรรม" ว่าต้องรายงานอะไร โดย สง. มองว่านิคมอุตสาหกรรม คือ ขายที่ดินในนิคมอุตสาหกรรม ให้ไปสร้างโรงงาน หรือ คลังสินค้า</w:t>
            </w:r>
          </w:p>
        </w:tc>
      </w:tr>
      <w:tr w:rsidR="00BE69F2" w:rsidRPr="00BE69F2" w14:paraId="4A328E89" w14:textId="77777777" w:rsidTr="001E6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7BBFFB9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224E1FB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นิคมอุตสาหกรรม ใช้สำหรับผู้ที่กู้เงินเพื่อไปพัฒนาโครงการนิคมอุตสาหกรรม แตกต่างจากขายที่ดินปกติ คือ </w:t>
            </w:r>
          </w:p>
          <w:p w14:paraId="2A23A292" w14:textId="77777777" w:rsidR="007C28CB" w:rsidRPr="00BE69F2" w:rsidRDefault="007C28CB" w:rsidP="009A6773">
            <w:pPr>
              <w:pStyle w:val="ListParagraph"/>
              <w:numPr>
                <w:ilvl w:val="0"/>
                <w:numId w:val="18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มีโครงสร้างพื้นฐาน เช่น ระบบป้องกันน้ำท่วม </w:t>
            </w:r>
          </w:p>
          <w:p w14:paraId="342094E1" w14:textId="77777777" w:rsidR="007C28CB" w:rsidRPr="00BE69F2" w:rsidRDefault="007C28CB" w:rsidP="009A6773">
            <w:pPr>
              <w:pStyle w:val="ListParagraph"/>
              <w:numPr>
                <w:ilvl w:val="0"/>
                <w:numId w:val="18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ได้สิทธิประโยชน์จากหน่วยงานรัฐ เช่น การส่งเสริมการลงทุน สิทธิประโยชน์ทางภาษี</w:t>
            </w:r>
          </w:p>
          <w:p w14:paraId="60FC4D6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สำหรับการกู้เงินเพื่อไปซื้อโรงงานที่ตั้งอยู่ในนิคมอุตสาหกรรม ให้รายงาน</w:t>
            </w:r>
            <w:r w:rsidRPr="00BE69F2">
              <w:t xml:space="preserve"> Property Type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2004000008 </w:t>
            </w:r>
            <w:r w:rsidRPr="00BE69F2">
              <w:rPr>
                <w:cs/>
              </w:rPr>
              <w:t>โรงงาน คลังสินค้า</w:t>
            </w:r>
          </w:p>
        </w:tc>
      </w:tr>
    </w:tbl>
    <w:p w14:paraId="1092EBFF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0DD625E" w14:textId="77777777" w:rsidTr="001E6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F746163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EC9054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หลักประกันที่มีสิ่งปลูกสร้าง เช่น อาคารจอดรถ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ร้านอาหาร ต้องรายงานใน </w:t>
            </w:r>
            <w:r w:rsidRPr="00BE69F2">
              <w:t xml:space="preserve">Property Type Code </w:t>
            </w:r>
            <w:r w:rsidRPr="00BE69F2">
              <w:rPr>
                <w:cs/>
              </w:rPr>
              <w:t>อะไร</w:t>
            </w:r>
          </w:p>
        </w:tc>
      </w:tr>
      <w:tr w:rsidR="00BE69F2" w:rsidRPr="00BE69F2" w14:paraId="28703EF2" w14:textId="77777777" w:rsidTr="001E6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813929B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11EC11B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สิ่งปลูกสร้างอื่น ๆ ที่ไม่ใช่ที่ดิน หรืออาคารปลูกสร้างให้รายงาน</w:t>
            </w:r>
            <w:r w:rsidRPr="00BE69F2">
              <w:t xml:space="preserve"> Collateral type 2001200008</w:t>
            </w:r>
            <w:r w:rsidRPr="00BE69F2">
              <w:rPr>
                <w:cs/>
              </w:rPr>
              <w:t xml:space="preserve"> อื่น ๆ ที่เกี่ยวกับที่ดินและสิ่งปลูกสร้าง ใน </w:t>
            </w:r>
            <w:r w:rsidRPr="00BE69F2">
              <w:t>Data Entity 3</w:t>
            </w:r>
            <w:r w:rsidRPr="00BE69F2">
              <w:rPr>
                <w:cs/>
              </w:rPr>
              <w:t>.</w:t>
            </w:r>
            <w:r w:rsidRPr="00BE69F2">
              <w:t>1 Collateral</w:t>
            </w:r>
            <w:r w:rsidRPr="00BE69F2">
              <w:rPr>
                <w:cs/>
              </w:rPr>
              <w:t xml:space="preserve"> และไม่ต้องรายงานใน </w:t>
            </w:r>
            <w:r w:rsidRPr="00BE69F2">
              <w:t>Data Entity 3.4 Building</w:t>
            </w:r>
          </w:p>
        </w:tc>
      </w:tr>
    </w:tbl>
    <w:p w14:paraId="752B9CDB" w14:textId="77777777" w:rsidR="007C28CB" w:rsidRPr="00BE69F2" w:rsidRDefault="007C28CB" w:rsidP="002B5A2D">
      <w:pPr>
        <w:pStyle w:val="Heading5"/>
      </w:pPr>
      <w:r w:rsidRPr="00BE69F2">
        <w:t>[DOPA Location]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CA22376" w14:textId="77777777" w:rsidTr="001E63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52D80AF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DAE8E9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หากข้อมูลจากเอกสารฉบับจริงไม่ตรงกับข้อมูล </w:t>
            </w:r>
            <w:r w:rsidRPr="00BE69F2">
              <w:t>DOPA</w:t>
            </w:r>
            <w:r w:rsidRPr="00BE69F2">
              <w:rPr>
                <w:cs/>
              </w:rPr>
              <w:t xml:space="preserve"> </w:t>
            </w:r>
            <w:r w:rsidRPr="00BE69F2">
              <w:t>Location Code</w:t>
            </w:r>
            <w:r w:rsidRPr="00BE69F2">
              <w:rPr>
                <w:cs/>
              </w:rPr>
              <w:t xml:space="preserve"> หรือ </w:t>
            </w:r>
            <w:r w:rsidRPr="00BE69F2">
              <w:t>DOL Location Code</w:t>
            </w:r>
            <w:r w:rsidRPr="00BE69F2">
              <w:rPr>
                <w:cs/>
              </w:rPr>
              <w:t xml:space="preserve"> จะรายงานอย่างไร เนื่องจากปัจจุบันผู้ประเมินราคาระบุข้อมูลตามหน้าเอกสารสิทธิ์จริง ซึ่งอาจจะไม่ตรงกับ </w:t>
            </w:r>
            <w:r w:rsidRPr="00BE69F2">
              <w:t xml:space="preserve">DOPA Location </w:t>
            </w:r>
            <w:r w:rsidRPr="00BE69F2">
              <w:rPr>
                <w:cs/>
              </w:rPr>
              <w:t xml:space="preserve">หรือ </w:t>
            </w:r>
            <w:r w:rsidRPr="00BE69F2">
              <w:t>DOL</w:t>
            </w:r>
            <w:r w:rsidRPr="00BE69F2">
              <w:rPr>
                <w:cs/>
              </w:rPr>
              <w:t xml:space="preserve"> </w:t>
            </w:r>
            <w:r w:rsidRPr="00BE69F2">
              <w:t>Location</w:t>
            </w:r>
          </w:p>
        </w:tc>
      </w:tr>
      <w:tr w:rsidR="00BE69F2" w:rsidRPr="00BE69F2" w14:paraId="4334769F" w14:textId="77777777" w:rsidTr="001E63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3371419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330ADFB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ขอให้ปรับปรุงข้อมูลให้สามารถรายงานรหัส </w:t>
            </w:r>
            <w:r w:rsidRPr="00BE69F2">
              <w:t xml:space="preserve">DOPA </w:t>
            </w:r>
            <w:r w:rsidRPr="00BE69F2">
              <w:rPr>
                <w:cs/>
              </w:rPr>
              <w:t xml:space="preserve">หรือ </w:t>
            </w:r>
            <w:r w:rsidRPr="00BE69F2">
              <w:t>DOL Location Code</w:t>
            </w:r>
            <w:r w:rsidRPr="00BE69F2">
              <w:rPr>
                <w:cs/>
              </w:rPr>
              <w:t xml:space="preserve"> ได้ตามที่กำหนด</w:t>
            </w:r>
          </w:p>
        </w:tc>
      </w:tr>
    </w:tbl>
    <w:p w14:paraId="4EB78C20" w14:textId="77777777" w:rsidR="007C28CB" w:rsidRPr="00BE69F2" w:rsidRDefault="007C28CB" w:rsidP="009A6773">
      <w:pPr>
        <w:spacing w:line="240" w:lineRule="auto"/>
      </w:pPr>
    </w:p>
    <w:p w14:paraId="728783B6" w14:textId="77777777" w:rsidR="007C28CB" w:rsidRPr="00BE69F2" w:rsidRDefault="007C28CB" w:rsidP="002B5A2D">
      <w:pPr>
        <w:pStyle w:val="Heading5"/>
      </w:pPr>
      <w:r w:rsidRPr="00BE69F2">
        <w:t>[Developer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BFE2103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3D4C006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3D7770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หากไม่ทราบ </w:t>
            </w:r>
            <w:r w:rsidRPr="00BE69F2">
              <w:t xml:space="preserve">Developer Type </w:t>
            </w:r>
            <w:r w:rsidRPr="00BE69F2">
              <w:rPr>
                <w:cs/>
              </w:rPr>
              <w:t>เช่น อาคารนั้นสร้างเสร็จมานานแล้วจะรายงานอย่างไร</w:t>
            </w:r>
          </w:p>
        </w:tc>
      </w:tr>
      <w:tr w:rsidR="00BE69F2" w:rsidRPr="00BE69F2" w14:paraId="2657C8DD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F451EEB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9C00B5E" w14:textId="77777777" w:rsidR="007C28CB" w:rsidRPr="0028110C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28110C">
              <w:rPr>
                <w:spacing w:val="-4"/>
                <w:cs/>
              </w:rPr>
              <w:t xml:space="preserve">ข้อมูลของสัญญาเดิม ณ วันที่เริ่มรายงาน </w:t>
            </w:r>
            <w:r w:rsidRPr="0028110C">
              <w:rPr>
                <w:spacing w:val="-4"/>
              </w:rPr>
              <w:t xml:space="preserve">RDT Credit </w:t>
            </w:r>
            <w:r w:rsidRPr="0028110C">
              <w:rPr>
                <w:spacing w:val="-4"/>
                <w:cs/>
              </w:rPr>
              <w:t xml:space="preserve">ให้รายงาน </w:t>
            </w:r>
            <w:r w:rsidRPr="0028110C">
              <w:rPr>
                <w:spacing w:val="-4"/>
              </w:rPr>
              <w:t xml:space="preserve">Developer type 2001800003 </w:t>
            </w:r>
            <w:r w:rsidRPr="0028110C">
              <w:rPr>
                <w:spacing w:val="-4"/>
                <w:cs/>
              </w:rPr>
              <w:t>ผู้พัฒนาอสังหาริมทรัพย์ทั่วไป</w:t>
            </w:r>
          </w:p>
          <w:p w14:paraId="7780E17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สำหรับข้อมูลของสัญญาใหม่จะต้องสามารถรายงาน </w:t>
            </w:r>
            <w:r w:rsidRPr="00BE69F2">
              <w:t xml:space="preserve">Developer Type </w:t>
            </w:r>
            <w:r w:rsidRPr="00BE69F2">
              <w:rPr>
                <w:cs/>
              </w:rPr>
              <w:t>ตามที่ ธปท. กำหนด</w:t>
            </w:r>
          </w:p>
        </w:tc>
      </w:tr>
    </w:tbl>
    <w:p w14:paraId="10C1865A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CD134B5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B4BE9C8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A549B9C" w14:textId="77777777" w:rsidR="007C28CB" w:rsidRPr="00BE69F2" w:rsidRDefault="007C28CB" w:rsidP="009A6773">
            <w:pPr>
              <w:pStyle w:val="ListParagraph"/>
              <w:numPr>
                <w:ilvl w:val="0"/>
                <w:numId w:val="20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หากหลักประกันเป็นโครงการจัดสรรเก่า (อายุโครงการ </w:t>
            </w:r>
            <w:r w:rsidRPr="00BE69F2">
              <w:t>20-30</w:t>
            </w:r>
            <w:r w:rsidRPr="00BE69F2">
              <w:rPr>
                <w:cs/>
              </w:rPr>
              <w:t xml:space="preserve"> ปี) ที่มีการซื้อ-ขายเปลี่ยนมือจากบุคคลสู่บุคคลจะต้องมีข้อมูลผู้พัฒนาโครงการหรือไม่ </w:t>
            </w:r>
          </w:p>
          <w:p w14:paraId="7AE2968C" w14:textId="77777777" w:rsidR="007C28CB" w:rsidRPr="00BE69F2" w:rsidRDefault="007C28CB" w:rsidP="009A6773">
            <w:pPr>
              <w:pStyle w:val="ListParagraph"/>
              <w:numPr>
                <w:ilvl w:val="0"/>
                <w:numId w:val="20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Developer Type </w:t>
            </w:r>
            <w:r w:rsidRPr="00BE69F2">
              <w:rPr>
                <w:cs/>
              </w:rPr>
              <w:t>หมายถึง ผู้พัฒนาโครงการจัดสรร ที่ดินพร้อมสิ่งปลูกสร้างและขายให้ลูกค้า หรือ ลูกค้าซื้อที่ดินของตนเอง แต่สั่งจ้าง บมจ. มาสร้างอาคารในที่ดิน</w:t>
            </w:r>
          </w:p>
          <w:p w14:paraId="61B661C2" w14:textId="77777777" w:rsidR="007C28CB" w:rsidRPr="00BE69F2" w:rsidRDefault="007C28CB" w:rsidP="009A6773">
            <w:pPr>
              <w:pStyle w:val="ListParagraph"/>
              <w:numPr>
                <w:ilvl w:val="0"/>
                <w:numId w:val="20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บริษัทผู้พัฒนาดังกล่าว ไม่ได้อยู่ในข่ายของ บมจ. แต่ถูกถือหุ้นโดย บมจ.</w:t>
            </w:r>
            <w:r w:rsidRPr="00BE69F2">
              <w:t xml:space="preserve"> 100%</w:t>
            </w:r>
            <w:r w:rsidRPr="00BE69F2">
              <w:rPr>
                <w:cs/>
              </w:rPr>
              <w:t xml:space="preserve"> จะเข้าข่ายเป็นผู้พัฒนาใน</w:t>
            </w:r>
            <w:r w:rsidRPr="00BE69F2">
              <w:t xml:space="preserve"> SET </w:t>
            </w:r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0662D4AB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0DFC670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53CCA9DA" w14:textId="77777777" w:rsidR="007C28CB" w:rsidRPr="00BE69F2" w:rsidRDefault="007C28CB" w:rsidP="009A6773">
            <w:pPr>
              <w:pStyle w:val="ListParagraph"/>
              <w:numPr>
                <w:ilvl w:val="0"/>
                <w:numId w:val="20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ข้อมูลของสัญญาเดิม ณ วันที่เริ่มรายงาน </w:t>
            </w:r>
            <w:r w:rsidRPr="00BE69F2">
              <w:t xml:space="preserve">RDT Credit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Developer type 2001800003 </w:t>
            </w:r>
            <w:r w:rsidRPr="00BE69F2">
              <w:rPr>
                <w:cs/>
              </w:rPr>
              <w:t xml:space="preserve">ผู้พัฒนาอสังหาริมทรัพย์ทั่วไป สำหรับข้อมูลของสัญญาใหม่จะต้องสามารถรายงาน </w:t>
            </w:r>
            <w:r w:rsidRPr="00BE69F2">
              <w:t xml:space="preserve">Developer Type </w:t>
            </w:r>
            <w:r w:rsidRPr="00BE69F2">
              <w:rPr>
                <w:cs/>
              </w:rPr>
              <w:t>ตามที่ ธปท. กำหนด</w:t>
            </w:r>
          </w:p>
          <w:p w14:paraId="6D9CF113" w14:textId="77777777" w:rsidR="007C28CB" w:rsidRPr="00BE69F2" w:rsidRDefault="007C28CB" w:rsidP="009A6773">
            <w:pPr>
              <w:pStyle w:val="ListParagraph"/>
              <w:numPr>
                <w:ilvl w:val="0"/>
                <w:numId w:val="20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Developer Type </w:t>
            </w:r>
            <w:r w:rsidRPr="00BE69F2">
              <w:rPr>
                <w:cs/>
              </w:rPr>
              <w:t>จะรายงานเฉพาะผู้พัฒนาโครงการจัดสรร ที่ดินพร้อมสิ่งปลูกสร้างและขายให้ลูกค้า</w:t>
            </w:r>
          </w:p>
          <w:p w14:paraId="38D960C9" w14:textId="77777777" w:rsidR="007C28CB" w:rsidRPr="00BE69F2" w:rsidRDefault="007C28CB" w:rsidP="009A6773">
            <w:pPr>
              <w:pStyle w:val="ListParagraph"/>
              <w:numPr>
                <w:ilvl w:val="0"/>
                <w:numId w:val="20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ไม่ นับเฉพาะผู้พัฒนาโครงการโดยตรงเท่านั้น</w:t>
            </w:r>
          </w:p>
        </w:tc>
      </w:tr>
    </w:tbl>
    <w:p w14:paraId="188548D7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96EED15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C4813BB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429CC8C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ข้อมูลสถานะของ </w:t>
            </w:r>
            <w:r w:rsidRPr="00BE69F2">
              <w:t xml:space="preserve">Developer Type </w:t>
            </w:r>
            <w:r w:rsidRPr="00BE69F2">
              <w:rPr>
                <w:cs/>
              </w:rPr>
              <w:t>ณ วันที่ยื่นกู้ และได้บันทึกข้อมูลเข้าระบบแล้ว กับสถานะปัจจุบันไม่ตรงกัน ทาง ธปท. อาจได้ข้อมูลที่ไม่ได้เป็นปัจจุบัน เช่น</w:t>
            </w:r>
          </w:p>
          <w:p w14:paraId="5298C1A5" w14:textId="77777777" w:rsidR="007C28CB" w:rsidRPr="00BE69F2" w:rsidRDefault="007C28CB" w:rsidP="009A6773">
            <w:pPr>
              <w:pStyle w:val="ListParagraph"/>
              <w:numPr>
                <w:ilvl w:val="0"/>
                <w:numId w:val="18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ข้อมูลในอดีตอาจเคยเป็นบริษัทจดทะเบียนในตลาดหลักทรัพย์ แต่ปัจจุบันได้ปิดไปแล้ว </w:t>
            </w:r>
          </w:p>
          <w:p w14:paraId="4949A5EA" w14:textId="77777777" w:rsidR="007C28CB" w:rsidRPr="00BE69F2" w:rsidRDefault="007C28CB" w:rsidP="009A6773">
            <w:pPr>
              <w:pStyle w:val="ListParagraph"/>
              <w:numPr>
                <w:ilvl w:val="0"/>
                <w:numId w:val="18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บริษัทอาจจะเพิ่งเข้าจดทะเบียนในตลาดแต่ว่าวันที่ลูกค้าได้นำหลักประกันมาวาง บริษัทยังไม่ได้อยู่ในตลาดหลักทรัพย์ควรรายงานอย่างไร</w:t>
            </w:r>
          </w:p>
        </w:tc>
      </w:tr>
      <w:tr w:rsidR="00BE69F2" w:rsidRPr="00BE69F2" w14:paraId="17841D7A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F8A07C3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0D58821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 </w:t>
            </w:r>
            <w:r w:rsidRPr="00BE69F2">
              <w:t xml:space="preserve">Developer Type </w:t>
            </w:r>
            <w:r w:rsidRPr="00BE69F2">
              <w:rPr>
                <w:cs/>
              </w:rPr>
              <w:t xml:space="preserve">ตาม </w:t>
            </w:r>
            <w:r w:rsidRPr="00BE69F2">
              <w:t xml:space="preserve">Classification </w:t>
            </w:r>
            <w:r w:rsidRPr="00BE69F2">
              <w:rPr>
                <w:cs/>
              </w:rPr>
              <w:t xml:space="preserve">ที่กำหนด ณ วันที่ยื่นกู้ แต่หากมีการเปลี่ยนแปลงไม่ต้อง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เข้ามา เนื่องจาก ธปท. จะใช้ในมุมมองของการวิเคราะห์การฟื้นตัวของธุรกิจอสังหาฯ ว่าเป็นแบบ </w:t>
            </w:r>
            <w:r w:rsidRPr="00BE69F2">
              <w:t xml:space="preserve">Broad-based </w:t>
            </w:r>
            <w:r w:rsidRPr="00BE69F2">
              <w:rPr>
                <w:cs/>
              </w:rPr>
              <w:t>หรือกระจุกตัวใน บมจ. เป็นต้น</w:t>
            </w:r>
          </w:p>
        </w:tc>
      </w:tr>
    </w:tbl>
    <w:p w14:paraId="426B98BA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3758986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4CEF562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2A873F7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หากเป็นกลุ่มบริษัทมหาชน ที่มีบริษัทลูกเป็นผู้พัฒนาโครงการอสังหาริมทรัพย์ แต่ตัว บริษัทลูก ไม่ได้จดทะเบียนบน </w:t>
            </w:r>
            <w:r w:rsidRPr="00BE69F2">
              <w:t xml:space="preserve">SET/MAI </w:t>
            </w:r>
            <w:r w:rsidRPr="00BE69F2">
              <w:rPr>
                <w:cs/>
              </w:rPr>
              <w:t>ควรรายงานตาม บริษัทลูก หรือ บริษัทแม่ เช่น บริษัทแม่ คือ บมจ. อนันดา ดีเวลลอปเม้นท์ แต่ บริษัทลูก คือ บจ. ไอดีโอ้ คอนโด วัน</w:t>
            </w:r>
          </w:p>
        </w:tc>
      </w:tr>
      <w:tr w:rsidR="00BE69F2" w:rsidRPr="00BE69F2" w14:paraId="7936E18C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F299567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195551F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 </w:t>
            </w:r>
            <w:r w:rsidRPr="00BE69F2">
              <w:t xml:space="preserve">Developer Type </w:t>
            </w:r>
            <w:r w:rsidRPr="00BE69F2">
              <w:rPr>
                <w:cs/>
              </w:rPr>
              <w:t xml:space="preserve">ให้สอดคล้องกับบริษัทลูก </w:t>
            </w:r>
            <w:r w:rsidRPr="00BE69F2">
              <w:t>(</w:t>
            </w:r>
            <w:r w:rsidRPr="00BE69F2">
              <w:rPr>
                <w:cs/>
              </w:rPr>
              <w:t>ยึดตามบริษัทที่ดำเนินการพัฒนาโครงการของหลักประกันชิ้นนั้น)</w:t>
            </w:r>
          </w:p>
        </w:tc>
      </w:tr>
    </w:tbl>
    <w:p w14:paraId="4977B01E" w14:textId="75E1462C" w:rsidR="0028110C" w:rsidRDefault="0028110C" w:rsidP="009A6773">
      <w:pPr>
        <w:spacing w:line="240" w:lineRule="auto"/>
      </w:pPr>
    </w:p>
    <w:p w14:paraId="5E4E0AAE" w14:textId="77777777" w:rsidR="0028110C" w:rsidRDefault="0028110C" w:rsidP="009A6773">
      <w:pPr>
        <w:spacing w:line="240" w:lineRule="auto"/>
      </w:pPr>
      <w: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32D884F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FAC5D45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282E8E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บริษัทกลุ่มรับเหมาก่อสร้าง แต่เป็นบริษัทจดทะเบียนในตลาดหลักทรัพย์ รายงาน</w:t>
            </w:r>
            <w:r w:rsidRPr="00BE69F2">
              <w:t xml:space="preserve"> Developer Type</w:t>
            </w:r>
            <w:r w:rsidRPr="00BE69F2">
              <w:rPr>
                <w:cs/>
              </w:rPr>
              <w:t xml:space="preserve"> </w:t>
            </w:r>
            <w:r w:rsidRPr="00BE69F2">
              <w:t>2001800003</w:t>
            </w:r>
            <w:r w:rsidRPr="00BE69F2">
              <w:rPr>
                <w:cs/>
              </w:rPr>
              <w:t xml:space="preserve"> ผู้พัฒนาอสังหาริมทรัพย์ทั่วไป ได้หรือไม่</w:t>
            </w:r>
          </w:p>
        </w:tc>
      </w:tr>
      <w:tr w:rsidR="00BE69F2" w:rsidRPr="00BE69F2" w14:paraId="502FB457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4D326DA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03863F1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ได้ เนื่องจากไม่ได้เป็นผู้พัฒนาโครงการ</w:t>
            </w:r>
          </w:p>
        </w:tc>
      </w:tr>
    </w:tbl>
    <w:p w14:paraId="51265D06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48DEB39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7CB8CD7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6E6EFE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หากมีการบันทึกข้อมูลหลักประกันที่เป็นที่ดินและสิ่งปลูกสร้างรวมเป็นชิ้นเดียว (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เลขเดียว) แต่ สง. ต้องแยกรายงานข้อมูลใน </w:t>
            </w:r>
            <w:r w:rsidRPr="00BE69F2">
              <w:t>Data Entity 3.3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Land </w:t>
            </w:r>
            <w:r w:rsidRPr="00BE69F2">
              <w:rPr>
                <w:cs/>
              </w:rPr>
              <w:t>และ</w:t>
            </w:r>
            <w:r w:rsidRPr="00BE69F2">
              <w:t xml:space="preserve"> 3.4 Building </w:t>
            </w:r>
            <w:r w:rsidRPr="00BE69F2">
              <w:rPr>
                <w:cs/>
              </w:rPr>
              <w:t>รวมถึงต้องรายงาน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3.5 Real Estate Relationship </w:t>
            </w:r>
            <w:r w:rsidRPr="00BE69F2">
              <w:rPr>
                <w:cs/>
              </w:rPr>
              <w:t xml:space="preserve">โดยรายงาน </w:t>
            </w:r>
            <w:r w:rsidRPr="00BE69F2">
              <w:t xml:space="preserve">Land Collateral Id = Collateral Id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3EC2C19D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385CB0B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639" w:type="dxa"/>
          </w:tcPr>
          <w:p w14:paraId="0ECB169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หากข้อมูลที่ดินและสิ่งปลูกสร้างเป็น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 สามารถรายงาน </w:t>
            </w:r>
            <w:r w:rsidRPr="00BE69F2">
              <w:t xml:space="preserve">Collateral Id </w:t>
            </w:r>
            <w:r w:rsidRPr="00BE69F2">
              <w:rPr>
                <w:cs/>
              </w:rPr>
              <w:t>เดียวกันทั้ง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3.3 Land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3.4 Building </w:t>
            </w:r>
            <w:r w:rsidRPr="00BE69F2">
              <w:rPr>
                <w:cs/>
              </w:rPr>
              <w:t xml:space="preserve">ได้ โดยรายงาน </w:t>
            </w:r>
            <w:r w:rsidRPr="00BE69F2">
              <w:t>Collateral Type 2001200006</w:t>
            </w:r>
            <w:r w:rsidRPr="00BE69F2">
              <w:rPr>
                <w:cs/>
              </w:rPr>
              <w:t xml:space="preserve">6 ที่ดินพร้อมสิ่งปลูกสร้าง และไม่ต้องรายงาน </w:t>
            </w:r>
            <w:r w:rsidRPr="00BE69F2">
              <w:t>Data Entity 3.5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Real Estate Relationship </w:t>
            </w:r>
          </w:p>
          <w:p w14:paraId="202ECED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ทั้งนี้ขอให้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เป็นหน่วยย่อยสุดที่ สง. จัดเก็บ เช่น หากมี </w:t>
            </w:r>
            <w:r w:rsidRPr="00BE69F2">
              <w:t xml:space="preserve">Building Id </w:t>
            </w:r>
            <w:r w:rsidRPr="00BE69F2">
              <w:rPr>
                <w:cs/>
              </w:rPr>
              <w:t xml:space="preserve">ย่อยจาก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ขอให้นำ </w:t>
            </w:r>
            <w:r w:rsidRPr="00BE69F2">
              <w:t xml:space="preserve">Building Id </w:t>
            </w:r>
            <w:r w:rsidRPr="00BE69F2">
              <w:rPr>
                <w:cs/>
              </w:rPr>
              <w:t xml:space="preserve">มาสร้างเป็น </w:t>
            </w:r>
            <w:r w:rsidRPr="00BE69F2">
              <w:t xml:space="preserve">Collateral Id </w:t>
            </w:r>
            <w:r w:rsidRPr="00BE69F2">
              <w:rPr>
                <w:cs/>
              </w:rPr>
              <w:t>ของ ธปท.</w:t>
            </w:r>
          </w:p>
        </w:tc>
      </w:tr>
    </w:tbl>
    <w:p w14:paraId="508A68E5" w14:textId="77777777" w:rsidR="007C28CB" w:rsidRPr="00BE69F2" w:rsidRDefault="007C28CB" w:rsidP="009A6773">
      <w:pPr>
        <w:spacing w:line="240" w:lineRule="auto"/>
      </w:pPr>
    </w:p>
    <w:p w14:paraId="68E6F042" w14:textId="77777777" w:rsidR="007C28CB" w:rsidRPr="00BE69F2" w:rsidRDefault="007C28CB" w:rsidP="002B5A2D">
      <w:pPr>
        <w:pStyle w:val="Heading5"/>
      </w:pPr>
      <w:r w:rsidRPr="00BE69F2">
        <w:t>[Building Completion Year]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1EA342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E9BF05C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F60F83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สง. ประเมินหลักประกันขณะอาคารอยู่ระหว่างก่อสร้างในปี </w:t>
            </w:r>
            <w:r w:rsidRPr="00BE69F2">
              <w:t xml:space="preserve">2022 </w:t>
            </w:r>
            <w:r w:rsidRPr="00BE69F2">
              <w:rPr>
                <w:cs/>
              </w:rPr>
              <w:t xml:space="preserve"> หลังจากนั้นหลักประกันก่อสร้างเสร็จปี </w:t>
            </w:r>
            <w:r w:rsidRPr="00BE69F2">
              <w:t xml:space="preserve">2023 </w:t>
            </w:r>
            <w:r w:rsidRPr="00BE69F2">
              <w:rPr>
                <w:cs/>
              </w:rPr>
              <w:t xml:space="preserve">สามารถแก้ไข </w:t>
            </w:r>
            <w:r w:rsidRPr="00BE69F2">
              <w:t xml:space="preserve">Building Complete Year = 2023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68FF7E4F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69CF93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64D27D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ได้ สามารถแก้ไขได้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หาก สง. มีการทบทวน โดยทำ </w:t>
            </w:r>
            <w:r w:rsidRPr="00BE69F2">
              <w:t xml:space="preserve">Business Change </w:t>
            </w:r>
            <w:r w:rsidRPr="00BE69F2">
              <w:rPr>
                <w:cs/>
              </w:rPr>
              <w:t xml:space="preserve">ข้อมูลให้เป็นปัจจุบัน ทั้งนี้ หากหลักประกันอยู่ระหว่างก่อสร้าง ขอให้รายงานปีที่คาดว่าจะแล้วเสร็จตามแผนที่ได้ประเมินไว้ใน </w:t>
            </w:r>
            <w:r w:rsidRPr="00BE69F2">
              <w:t>Building Complete Year</w:t>
            </w:r>
            <w:r w:rsidRPr="00BE69F2">
              <w:rPr>
                <w:cs/>
              </w:rPr>
              <w:t xml:space="preserve"> </w:t>
            </w:r>
          </w:p>
        </w:tc>
      </w:tr>
    </w:tbl>
    <w:p w14:paraId="2C9D96E9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661B3E3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4B325F0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7C331F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อาคารที่อยู่ระหว่างก่อสร้าง ให้ระบุค่า </w:t>
            </w:r>
            <w:r w:rsidRPr="00BE69F2">
              <w:t xml:space="preserve">Building Complete Year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Area Utilization </w:t>
            </w:r>
            <w:r w:rsidRPr="00BE69F2">
              <w:rPr>
                <w:cs/>
              </w:rPr>
              <w:t xml:space="preserve">อย่างไร  </w:t>
            </w:r>
          </w:p>
        </w:tc>
      </w:tr>
      <w:tr w:rsidR="00BE69F2" w:rsidRPr="00BE69F2" w14:paraId="383CDE52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3F0AC5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168CF26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Building Completion Year </w:t>
            </w:r>
            <w:r w:rsidRPr="00BE69F2">
              <w:rPr>
                <w:cs/>
              </w:rPr>
              <w:t xml:space="preserve">เป็นปีที่คาดว่าจะสร้างเสร็จ และ </w:t>
            </w:r>
            <w:r w:rsidRPr="00BE69F2">
              <w:t xml:space="preserve">Area Utilization </w:t>
            </w:r>
            <w:r w:rsidRPr="00BE69F2">
              <w:rPr>
                <w:cs/>
              </w:rPr>
              <w:t>ให้ใช้ข้อมูลจากการประเมินมูลค่าหลักประกันแทน</w:t>
            </w:r>
            <w:r w:rsidRPr="00BE69F2">
              <w:t xml:space="preserve"> </w:t>
            </w:r>
          </w:p>
        </w:tc>
      </w:tr>
    </w:tbl>
    <w:p w14:paraId="1229B567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7BA5D00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520DA13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5B0AC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พื้นที่โรงงานและหากสิ่งปลูกสร้างมีหลายรายการอายุแตกต่างกัน ต้องรายงานค่าใด</w:t>
            </w:r>
          </w:p>
        </w:tc>
      </w:tr>
      <w:tr w:rsidR="00BE69F2" w:rsidRPr="00BE69F2" w14:paraId="227CDF44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38E8C82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6EB14A5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หากมีหลายรายการ ให้รายงาน</w:t>
            </w:r>
            <w:r w:rsidRPr="00BE69F2">
              <w:t xml:space="preserve"> Building Completion Year </w:t>
            </w:r>
            <w:r w:rsidRPr="00BE69F2">
              <w:rPr>
                <w:cs/>
              </w:rPr>
              <w:t>ตามสิ่งปลูกสร้างที่สร้างแล้วเสร็จรายการล่าสุด</w:t>
            </w:r>
          </w:p>
        </w:tc>
      </w:tr>
    </w:tbl>
    <w:p w14:paraId="2B8E0574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E7416A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273ED2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45D21D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s/>
              </w:rPr>
            </w:pPr>
            <w:r w:rsidRPr="00BE69F2">
              <w:rPr>
                <w:cs/>
              </w:rPr>
              <w:t xml:space="preserve">กรณีสิ่งปลูกสร้างที่สร้างเสร็จนานแล้ว และไม่สามารถหาข้อมูลได้ และไม่มีข้อมูลอายุบ้านที่ใช้คำนวณค่าเสื่อมสิ่งปลูกสร้างแทนก็หาไม่ได้ จะขอรายงาน </w:t>
            </w:r>
            <w:r w:rsidRPr="00BE69F2">
              <w:t xml:space="preserve">Building Completion Year </w:t>
            </w:r>
            <w:r w:rsidRPr="00BE69F2">
              <w:rPr>
                <w:cs/>
              </w:rPr>
              <w:t xml:space="preserve">เป็น </w:t>
            </w:r>
            <w:r w:rsidRPr="00BE69F2">
              <w:t>1111</w:t>
            </w:r>
            <w:r w:rsidRPr="00BE69F2">
              <w:rPr>
                <w:cs/>
              </w:rPr>
              <w:t xml:space="preserve"> ได้หรือไม่</w:t>
            </w:r>
          </w:p>
        </w:tc>
      </w:tr>
      <w:tr w:rsidR="00BE69F2" w:rsidRPr="00BE69F2" w14:paraId="71B93D4A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9C58555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7998D13C" w14:textId="7609BBFB" w:rsidR="007C28CB" w:rsidRPr="00C25768" w:rsidRDefault="007C28CB" w:rsidP="009A6773">
            <w:pPr>
              <w:pStyle w:val="ListParagraph"/>
              <w:numPr>
                <w:ilvl w:val="0"/>
                <w:numId w:val="179"/>
              </w:numPr>
              <w:ind w:left="317" w:hanging="31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2"/>
              </w:rPr>
            </w:pPr>
            <w:r w:rsidRPr="00C25768">
              <w:rPr>
                <w:spacing w:val="-2"/>
                <w:cs/>
              </w:rPr>
              <w:t xml:space="preserve">ข้อมูลก่อนเริ่มรายงาน </w:t>
            </w:r>
            <w:r w:rsidRPr="00C25768">
              <w:rPr>
                <w:spacing w:val="-2"/>
              </w:rPr>
              <w:t xml:space="preserve">RDT Credit </w:t>
            </w:r>
            <w:r w:rsidRPr="00C25768">
              <w:rPr>
                <w:spacing w:val="-2"/>
                <w:cs/>
              </w:rPr>
              <w:t xml:space="preserve">สามารถดูรายละเอียดของ </w:t>
            </w:r>
            <w:r w:rsidRPr="00C25768">
              <w:rPr>
                <w:spacing w:val="-2"/>
              </w:rPr>
              <w:t xml:space="preserve">Default Value </w:t>
            </w:r>
            <w:r w:rsidRPr="00C25768">
              <w:rPr>
                <w:spacing w:val="-2"/>
                <w:cs/>
              </w:rPr>
              <w:t xml:space="preserve">ในเอกสาร </w:t>
            </w:r>
            <w:r w:rsidRPr="00C25768">
              <w:rPr>
                <w:spacing w:val="-2"/>
              </w:rPr>
              <w:t>RDT Credit</w:t>
            </w:r>
            <w:r w:rsidR="00C25768" w:rsidRPr="00C25768">
              <w:rPr>
                <w:spacing w:val="-2"/>
              </w:rPr>
              <w:t xml:space="preserve"> </w:t>
            </w:r>
            <w:r w:rsidRPr="00C25768">
              <w:rPr>
                <w:spacing w:val="-2"/>
              </w:rPr>
              <w:t>Phasing</w:t>
            </w:r>
            <w:r w:rsidR="00C25768" w:rsidRPr="00C25768">
              <w:rPr>
                <w:spacing w:val="-2"/>
              </w:rPr>
              <w:t xml:space="preserve"> &amp; </w:t>
            </w:r>
            <w:r w:rsidRPr="00C25768">
              <w:rPr>
                <w:spacing w:val="-2"/>
              </w:rPr>
              <w:t>Initial</w:t>
            </w:r>
            <w:r w:rsidRPr="00C25768">
              <w:rPr>
                <w:spacing w:val="-2"/>
                <w:cs/>
              </w:rPr>
              <w:t xml:space="preserve"> </w:t>
            </w:r>
          </w:p>
          <w:p w14:paraId="769FF64F" w14:textId="77777777" w:rsidR="007C28CB" w:rsidRPr="00BE69F2" w:rsidRDefault="007C28CB" w:rsidP="009A6773">
            <w:pPr>
              <w:pStyle w:val="ListParagraph"/>
              <w:numPr>
                <w:ilvl w:val="0"/>
                <w:numId w:val="179"/>
              </w:numPr>
              <w:ind w:left="317" w:hanging="31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25203">
              <w:rPr>
                <w:cs/>
              </w:rPr>
              <w:t xml:space="preserve">ข้อมูลของสัญญาที่เกิดขึ้นใหม่หลังเริ่มรายงาน </w:t>
            </w:r>
            <w:r w:rsidRPr="00E25203">
              <w:t>RDT</w:t>
            </w:r>
            <w:r w:rsidRPr="00E25203">
              <w:rPr>
                <w:cs/>
              </w:rPr>
              <w:t xml:space="preserve"> </w:t>
            </w:r>
            <w:r w:rsidRPr="00E25203">
              <w:t xml:space="preserve">credit </w:t>
            </w:r>
            <w:r w:rsidRPr="00E25203">
              <w:rPr>
                <w:cs/>
              </w:rPr>
              <w:t xml:space="preserve">ต้องรายงานตามปีที่สร้างเสร็จจริง โดยหากไม่สามารถรายงานได้ เช่นกรณีเพิ่งมากู้ แต่อาคารเก่ายาวนานจนหาปีที่สร้างเสร็จไม่ได้ ธปท. อนุโลมให้รายงานค่า </w:t>
            </w:r>
            <w:r w:rsidRPr="00E25203">
              <w:t>Default Value</w:t>
            </w:r>
          </w:p>
        </w:tc>
      </w:tr>
    </w:tbl>
    <w:p w14:paraId="06105BA3" w14:textId="01E605F2" w:rsidR="0028110C" w:rsidRDefault="0028110C" w:rsidP="009A6773">
      <w:pPr>
        <w:spacing w:line="240" w:lineRule="auto"/>
      </w:pPr>
    </w:p>
    <w:p w14:paraId="707ECED5" w14:textId="77777777" w:rsidR="0028110C" w:rsidRDefault="0028110C" w:rsidP="009A6773">
      <w:pPr>
        <w:spacing w:line="240" w:lineRule="auto"/>
      </w:pPr>
      <w: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28110C" w:rsidRPr="00BE69F2" w14:paraId="76E595FB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2F99709" w14:textId="77777777" w:rsidR="0028110C" w:rsidRPr="00BE69F2" w:rsidRDefault="0028110C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C23F1F0" w14:textId="77777777" w:rsidR="0028110C" w:rsidRPr="00BE69F2" w:rsidRDefault="0028110C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การบันทึกข้อมูลในระบบไม่ได้รองรับกรณีที่มีสิ่งปลูกสร้างมากกว่า </w:t>
            </w:r>
            <w:r w:rsidRPr="00BE69F2">
              <w:t>1</w:t>
            </w:r>
            <w:r w:rsidRPr="00BE69F2">
              <w:rPr>
                <w:cs/>
              </w:rPr>
              <w:t xml:space="preserve"> หลัง บนที่ดินที่เป็นหลักประกันเดียวกัน (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เดียวกัน) ขอสอบถามแนวทางการนำส่งข้อมูล ดังตัวอย่างด้านล่าง </w:t>
            </w:r>
          </w:p>
          <w:p w14:paraId="7A054A78" w14:textId="77777777" w:rsidR="0028110C" w:rsidRPr="00BE69F2" w:rsidRDefault="0028110C" w:rsidP="009A6773">
            <w:pPr>
              <w:pStyle w:val="ListParagraph"/>
              <w:numPr>
                <w:ilvl w:val="0"/>
                <w:numId w:val="21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t xml:space="preserve">Warehouse </w:t>
            </w:r>
            <w:r w:rsidRPr="00BE69F2">
              <w:rPr>
                <w:cs/>
              </w:rPr>
              <w:t xml:space="preserve">อาคาร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สร้างเสร็จปี </w:t>
            </w:r>
            <w:r w:rsidRPr="00BE69F2">
              <w:t>2010</w:t>
            </w:r>
            <w:r w:rsidRPr="00BE69F2">
              <w:rPr>
                <w:cs/>
              </w:rPr>
              <w:t xml:space="preserve"> อาคาร </w:t>
            </w:r>
            <w:r w:rsidRPr="00BE69F2">
              <w:t xml:space="preserve">B </w:t>
            </w:r>
            <w:r w:rsidRPr="00BE69F2">
              <w:rPr>
                <w:cs/>
              </w:rPr>
              <w:t xml:space="preserve">สร้างเสร็จปี </w:t>
            </w:r>
            <w:r w:rsidRPr="00BE69F2">
              <w:t>2012</w:t>
            </w:r>
            <w:r w:rsidRPr="00BE69F2">
              <w:rPr>
                <w:cs/>
              </w:rPr>
              <w:t xml:space="preserve"> สง. นำส่งข้อมูลปีที่เก่าที่สุด คือ </w:t>
            </w:r>
            <w:r w:rsidRPr="00BE69F2">
              <w:t>2010</w:t>
            </w:r>
          </w:p>
          <w:p w14:paraId="3806C5F8" w14:textId="77777777" w:rsidR="0028110C" w:rsidRPr="00BE69F2" w:rsidRDefault="0028110C" w:rsidP="009A6773">
            <w:pPr>
              <w:pStyle w:val="ListParagraph"/>
              <w:numPr>
                <w:ilvl w:val="0"/>
                <w:numId w:val="21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t xml:space="preserve">Warehouse </w:t>
            </w:r>
            <w:r w:rsidRPr="00BE69F2">
              <w:rPr>
                <w:cs/>
              </w:rPr>
              <w:t xml:space="preserve">อาคาร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เดิมสร้างเสร็จปี </w:t>
            </w:r>
            <w:r w:rsidRPr="00BE69F2">
              <w:t>2010</w:t>
            </w:r>
            <w:r w:rsidRPr="00BE69F2">
              <w:rPr>
                <w:cs/>
              </w:rPr>
              <w:t xml:space="preserve"> แล้ว แต่มีอาคาร </w:t>
            </w:r>
            <w:r w:rsidRPr="00BE69F2">
              <w:t xml:space="preserve">B </w:t>
            </w:r>
            <w:r w:rsidRPr="00BE69F2">
              <w:rPr>
                <w:cs/>
              </w:rPr>
              <w:t xml:space="preserve">ใหม่ที่ดำเนินการก่อสร้างและหรือยังสร้างไม่เสร็จ สง. นำส่งข้อมูลปี </w:t>
            </w:r>
            <w:r w:rsidRPr="00BE69F2">
              <w:t>2010</w:t>
            </w:r>
            <w:r w:rsidRPr="00BE69F2">
              <w:rPr>
                <w:cs/>
              </w:rPr>
              <w:t xml:space="preserve"> ของอาคาร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เท่านั้น ไม่นำส่งส่วนอาคาร </w:t>
            </w:r>
            <w:r w:rsidRPr="00BE69F2">
              <w:t xml:space="preserve">B (Under Construction) </w:t>
            </w:r>
            <w:r w:rsidRPr="00BE69F2">
              <w:rPr>
                <w:cs/>
              </w:rPr>
              <w:t>เนื่องจากเป็นข้อมูลปีที่เก่าที่สุด</w:t>
            </w:r>
          </w:p>
        </w:tc>
      </w:tr>
      <w:tr w:rsidR="0028110C" w:rsidRPr="00BE69F2" w14:paraId="6ADAD5FC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B7A4AF" w14:textId="77777777" w:rsidR="0028110C" w:rsidRPr="00BE69F2" w:rsidRDefault="0028110C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0035BA00" w14:textId="77777777" w:rsidR="0028110C" w:rsidRPr="00BE69F2" w:rsidRDefault="0028110C" w:rsidP="009A6773">
            <w:pPr>
              <w:pStyle w:val="ListParagraph"/>
              <w:numPr>
                <w:ilvl w:val="0"/>
                <w:numId w:val="21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 สง. จัดเก็บอาคาร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และอาคาร </w:t>
            </w:r>
            <w:r w:rsidRPr="00BE69F2">
              <w:t xml:space="preserve">B </w:t>
            </w:r>
            <w:r w:rsidRPr="00BE69F2">
              <w:rPr>
                <w:cs/>
              </w:rPr>
              <w:t xml:space="preserve">รวมกันใน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 ให้รายงานเฉพาะอาคาร </w:t>
            </w:r>
            <w:r w:rsidRPr="00BE69F2">
              <w:t xml:space="preserve">B </w:t>
            </w:r>
            <w:r w:rsidRPr="00BE69F2">
              <w:rPr>
                <w:cs/>
              </w:rPr>
              <w:t xml:space="preserve">ที่สร้างเสร็จหลังสุด ทั้งนี้ หาก สง. มี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ย่อยลงไปประจำของแต่ละอาคาร ขอให้รายงานแยกตาม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ดังกล่าว โดยรายงานเป็น </w:t>
            </w:r>
            <w:r w:rsidRPr="00BE69F2">
              <w:t xml:space="preserve">2 Collateral Id </w:t>
            </w:r>
          </w:p>
          <w:p w14:paraId="282D3F1C" w14:textId="77777777" w:rsidR="0028110C" w:rsidRPr="00BE69F2" w:rsidRDefault="0028110C" w:rsidP="009A6773">
            <w:pPr>
              <w:pStyle w:val="ListParagraph"/>
              <w:numPr>
                <w:ilvl w:val="0"/>
                <w:numId w:val="21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 สง. จัดเก็บอาคาร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และอาคาร </w:t>
            </w:r>
            <w:r w:rsidRPr="00BE69F2">
              <w:t xml:space="preserve">B </w:t>
            </w:r>
            <w:r w:rsidRPr="00BE69F2">
              <w:rPr>
                <w:cs/>
              </w:rPr>
              <w:t xml:space="preserve">รวมกันใน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 ให้รายงานเฉพาะอาคาร </w:t>
            </w:r>
            <w:r w:rsidRPr="00BE69F2">
              <w:t xml:space="preserve">B (Under Construction) </w:t>
            </w:r>
            <w:r w:rsidRPr="00BE69F2">
              <w:rPr>
                <w:cs/>
              </w:rPr>
              <w:t xml:space="preserve">โดยรายงาน </w:t>
            </w:r>
            <w:r w:rsidRPr="00BE69F2">
              <w:t xml:space="preserve">Building Completion Year </w:t>
            </w:r>
            <w:r w:rsidRPr="00BE69F2">
              <w:rPr>
                <w:cs/>
              </w:rPr>
              <w:t>เป็น</w:t>
            </w:r>
            <w:r w:rsidRPr="00BE69F2">
              <w:t xml:space="preserve"> </w:t>
            </w:r>
            <w:r w:rsidRPr="00BE69F2">
              <w:rPr>
                <w:cs/>
              </w:rPr>
              <w:t>ปีที่คาดว่าจะสร้างเสร็จ</w:t>
            </w:r>
          </w:p>
        </w:tc>
      </w:tr>
    </w:tbl>
    <w:p w14:paraId="73EF00AB" w14:textId="77777777" w:rsidR="0028110C" w:rsidRPr="00BE69F2" w:rsidRDefault="0028110C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E5871A2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C98396F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6E01A29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โครงการอสังหาแนวราบ ที่มีการสร้างแบบแบ่ง </w:t>
            </w:r>
            <w:r w:rsidRPr="00BE69F2">
              <w:t xml:space="preserve">Phase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Building Completion Year </w:t>
            </w:r>
            <w:r w:rsidRPr="00BE69F2">
              <w:rPr>
                <w:cs/>
              </w:rPr>
              <w:t>อย่างไร ให้รายงานเมื่อแล้วเสร็จทีละ</w:t>
            </w:r>
            <w:r w:rsidRPr="00BE69F2">
              <w:t xml:space="preserve"> Phase </w:t>
            </w:r>
            <w:r w:rsidRPr="00BE69F2">
              <w:rPr>
                <w:cs/>
              </w:rPr>
              <w:t>หรือทั้งหมดของทุก</w:t>
            </w:r>
            <w:r w:rsidRPr="00BE69F2">
              <w:t xml:space="preserve"> Phase</w:t>
            </w:r>
          </w:p>
        </w:tc>
      </w:tr>
      <w:tr w:rsidR="00BE69F2" w:rsidRPr="00BE69F2" w14:paraId="588211B4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20C2C6B" w14:textId="77777777" w:rsidR="007C28CB" w:rsidRPr="00BE69F2" w:rsidRDefault="007C28CB" w:rsidP="009A6773">
            <w:pPr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639" w:type="dxa"/>
          </w:tcPr>
          <w:p w14:paraId="1810D32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cyan"/>
                <w:cs/>
              </w:rPr>
            </w:pPr>
            <w:r w:rsidRPr="00BE69F2">
              <w:rPr>
                <w:cs/>
              </w:rPr>
              <w:t xml:space="preserve">กรณี โครงการอสังหาแนวราบ ที่มีการสร้างแบบแบ่ง </w:t>
            </w:r>
            <w:r w:rsidRPr="00BE69F2">
              <w:t xml:space="preserve">Phase </w:t>
            </w:r>
            <w:r w:rsidRPr="00BE69F2">
              <w:rPr>
                <w:cs/>
              </w:rPr>
              <w:t>และผู้กู้เป็นผู้พัฒนาโครงการบ้านจัดสรรเพื่อจำหน่าย ให้รายงานเป็นหลักประกัน</w:t>
            </w:r>
            <w:r w:rsidRPr="00BE69F2">
              <w:t xml:space="preserve"> Collateral type 2001200016</w:t>
            </w:r>
            <w:r w:rsidRPr="00BE69F2">
              <w:rPr>
                <w:cs/>
              </w:rPr>
              <w:t xml:space="preserve"> กลุ่มของที่ดินและ / หรือสิ่งปลูกสร้าง ภายใต้หมวดอสังหาริมทรัพย์ โดยไม่ต้องรายงาน </w:t>
            </w:r>
            <w:r w:rsidRPr="00BE69F2">
              <w:t>Data Entity 3.2 Collateral x Id</w:t>
            </w:r>
            <w:r w:rsidRPr="00BE69F2">
              <w:rPr>
                <w:cs/>
              </w:rPr>
              <w:t xml:space="preserve"> /</w:t>
            </w:r>
            <w:r w:rsidRPr="00BE69F2">
              <w:t xml:space="preserve"> 3.3 Land </w:t>
            </w:r>
            <w:r w:rsidRPr="00BE69F2">
              <w:rPr>
                <w:cs/>
              </w:rPr>
              <w:t>/</w:t>
            </w:r>
            <w:r w:rsidRPr="00BE69F2">
              <w:t xml:space="preserve"> 3.4 Building </w:t>
            </w:r>
            <w:r w:rsidRPr="00BE69F2">
              <w:rPr>
                <w:cs/>
              </w:rPr>
              <w:t xml:space="preserve">และ </w:t>
            </w:r>
            <w:r w:rsidRPr="00BE69F2">
              <w:t>3.5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Real Estate Relationship </w:t>
            </w:r>
            <w:r w:rsidRPr="00BE69F2">
              <w:rPr>
                <w:cs/>
              </w:rPr>
              <w:t xml:space="preserve">ดังนั้น </w:t>
            </w:r>
            <w:r w:rsidRPr="00BE69F2">
              <w:rPr>
                <w:spacing w:val="-4"/>
                <w:cs/>
              </w:rPr>
              <w:t xml:space="preserve">กรณีนี้ จึงไม่ต้องรายงาน </w:t>
            </w:r>
            <w:r w:rsidRPr="00BE69F2">
              <w:rPr>
                <w:spacing w:val="-4"/>
              </w:rPr>
              <w:t xml:space="preserve">Building Completion Year </w:t>
            </w:r>
            <w:r w:rsidRPr="00BE69F2">
              <w:rPr>
                <w:spacing w:val="-4"/>
                <w:cs/>
              </w:rPr>
              <w:t xml:space="preserve">แต่อย่างไรก็ตามยังต้องรายงาน </w:t>
            </w:r>
            <w:r w:rsidRPr="00BE69F2">
              <w:rPr>
                <w:spacing w:val="-4"/>
              </w:rPr>
              <w:t>Data</w:t>
            </w:r>
            <w:r w:rsidRPr="00BE69F2">
              <w:rPr>
                <w:spacing w:val="-4"/>
                <w:cs/>
              </w:rPr>
              <w:t xml:space="preserve"> </w:t>
            </w:r>
            <w:r w:rsidRPr="00BE69F2">
              <w:rPr>
                <w:spacing w:val="-4"/>
              </w:rPr>
              <w:t xml:space="preserve">Entity </w:t>
            </w:r>
            <w:r w:rsidRPr="00BE69F2">
              <w:rPr>
                <w:spacing w:val="-4"/>
                <w:cs/>
              </w:rPr>
              <w:t xml:space="preserve">ในกลุ่ม </w:t>
            </w:r>
            <w:r w:rsidRPr="00BE69F2">
              <w:rPr>
                <w:spacing w:val="-4"/>
              </w:rPr>
              <w:t>3</w:t>
            </w:r>
            <w:r w:rsidRPr="00BE69F2">
              <w:rPr>
                <w:spacing w:val="-4"/>
                <w:cs/>
              </w:rPr>
              <w:t xml:space="preserve"> ที่เกี่ยวข้องด้วย</w:t>
            </w:r>
          </w:p>
        </w:tc>
      </w:tr>
    </w:tbl>
    <w:p w14:paraId="10EE149D" w14:textId="77777777" w:rsidR="007C28CB" w:rsidRPr="00BE69F2" w:rsidRDefault="007C28CB" w:rsidP="009A6773">
      <w:pPr>
        <w:spacing w:line="240" w:lineRule="auto"/>
        <w:rPr>
          <w:cs/>
        </w:rPr>
      </w:pPr>
    </w:p>
    <w:p w14:paraId="189985EE" w14:textId="77777777" w:rsidR="007C28CB" w:rsidRPr="00BE69F2" w:rsidRDefault="007C28CB" w:rsidP="002B5A2D">
      <w:pPr>
        <w:pStyle w:val="Heading5"/>
      </w:pPr>
      <w:r w:rsidRPr="00BE69F2">
        <w:t>[Number of Floor]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C7F103B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4B3CC75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0B78BE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กรณีที่ไม่มีการเก็บจำนวนชั้นทั้งหมดของที่อยู่อาศัยแนวดิ่ง แต่เก็บเฉพาะชั้นที่ของหลักประกันนั้นตั้งอยู่ หากหลักประกันเป็นสิ่งปลูกสร้างหลายสิ่งปลูกสร้างและจัดเก็บข้อมูลหลักประกันอยู่ภายใต้เลขที่อ้างอิงหลักประกันเดียวกัน (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เดียวกัน) ต้องรายงาน </w:t>
            </w:r>
            <w:r w:rsidRPr="00BE69F2">
              <w:t xml:space="preserve">Number of Floor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5CAEAE52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19E962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BF4282C" w14:textId="497584F2" w:rsidR="007C28CB" w:rsidRPr="00A45B84" w:rsidRDefault="007C28CB" w:rsidP="009A6773">
            <w:pPr>
              <w:pStyle w:val="ListParagraph"/>
              <w:numPr>
                <w:ilvl w:val="0"/>
                <w:numId w:val="20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A45B84">
              <w:rPr>
                <w:spacing w:val="-4"/>
                <w:cs/>
              </w:rPr>
              <w:t xml:space="preserve">ข้อมูลก่อนเริ่มรายงาน </w:t>
            </w:r>
            <w:r w:rsidRPr="00A45B84">
              <w:rPr>
                <w:spacing w:val="-4"/>
              </w:rPr>
              <w:t xml:space="preserve">RDT Credit </w:t>
            </w:r>
            <w:r w:rsidRPr="00A45B84">
              <w:rPr>
                <w:spacing w:val="-4"/>
                <w:cs/>
              </w:rPr>
              <w:t xml:space="preserve">สามารถดูรายละเอียดของ </w:t>
            </w:r>
            <w:r w:rsidRPr="00A45B84">
              <w:rPr>
                <w:spacing w:val="-4"/>
              </w:rPr>
              <w:t xml:space="preserve">Default Value </w:t>
            </w:r>
            <w:r w:rsidRPr="00A45B84">
              <w:rPr>
                <w:spacing w:val="-4"/>
                <w:cs/>
              </w:rPr>
              <w:t xml:space="preserve">ในเอกสาร </w:t>
            </w:r>
            <w:r w:rsidRPr="00A45B84">
              <w:rPr>
                <w:spacing w:val="-4"/>
              </w:rPr>
              <w:t>RDT Credit</w:t>
            </w:r>
            <w:r w:rsidR="0028110C" w:rsidRPr="00A45B84">
              <w:rPr>
                <w:spacing w:val="-4"/>
              </w:rPr>
              <w:t xml:space="preserve"> </w:t>
            </w:r>
            <w:r w:rsidRPr="00A45B84">
              <w:rPr>
                <w:spacing w:val="-4"/>
              </w:rPr>
              <w:t>Phasing</w:t>
            </w:r>
            <w:r w:rsidR="0028110C" w:rsidRPr="00A45B84">
              <w:rPr>
                <w:spacing w:val="-4"/>
              </w:rPr>
              <w:t xml:space="preserve"> &amp; </w:t>
            </w:r>
            <w:r w:rsidRPr="00A45B84">
              <w:rPr>
                <w:spacing w:val="-4"/>
              </w:rPr>
              <w:t xml:space="preserve">Initial </w:t>
            </w:r>
          </w:p>
          <w:p w14:paraId="00B5E213" w14:textId="77777777" w:rsidR="007C28CB" w:rsidRPr="00BE69F2" w:rsidRDefault="007C28CB" w:rsidP="009A6773">
            <w:pPr>
              <w:pStyle w:val="ListParagraph"/>
              <w:numPr>
                <w:ilvl w:val="0"/>
                <w:numId w:val="20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ข้อมูลของสัญญาที่เกิดขึ้นใหม่หลังเริ่มรายงาน </w:t>
            </w:r>
            <w:r w:rsidRPr="00BE69F2">
              <w:t>RDT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credit </w:t>
            </w:r>
            <w:r w:rsidRPr="00BE69F2">
              <w:rPr>
                <w:cs/>
              </w:rPr>
              <w:t>ให้รายงานจำนวนชั้นทั้งหมดของหลักประกันตามจริง</w:t>
            </w:r>
          </w:p>
        </w:tc>
      </w:tr>
    </w:tbl>
    <w:p w14:paraId="34625B34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B29A146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C51AFE9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4D6453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หลักประกันมีหลายห้องโดยอยู่คนละชั้นและจัดเก็บข้อมูลหลักประกันอยู่ภายใต้เลขที่อ้างอิงหลักประกันเดียวกัน (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เดียวกัน) ต้องรายงาน </w:t>
            </w:r>
            <w:r w:rsidRPr="00BE69F2">
              <w:t xml:space="preserve">Floor Number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5F7B2DD1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71CDBEA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492D5F8C" w14:textId="77777777" w:rsidR="007C28CB" w:rsidRPr="00D75163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  <w:cs/>
              </w:rPr>
            </w:pPr>
            <w:r w:rsidRPr="00D75163">
              <w:rPr>
                <w:spacing w:val="-4"/>
                <w:cs/>
              </w:rPr>
              <w:t xml:space="preserve">หากมีหลายห้องอยู่ภายในสิ่งปลูกสร้างเดียวกันควรรายงานแยก </w:t>
            </w:r>
            <w:r w:rsidRPr="00D75163">
              <w:rPr>
                <w:spacing w:val="-4"/>
              </w:rPr>
              <w:t xml:space="preserve">Collateral Id </w:t>
            </w:r>
            <w:r w:rsidRPr="00D75163">
              <w:rPr>
                <w:spacing w:val="-4"/>
                <w:cs/>
              </w:rPr>
              <w:t xml:space="preserve">แต่หากไม่สามารถแยก </w:t>
            </w:r>
            <w:r w:rsidRPr="00D75163">
              <w:rPr>
                <w:spacing w:val="-4"/>
              </w:rPr>
              <w:t xml:space="preserve">Collateral Id </w:t>
            </w:r>
            <w:r w:rsidRPr="00D75163">
              <w:rPr>
                <w:spacing w:val="-4"/>
                <w:cs/>
              </w:rPr>
              <w:t>ได้ขอให้รายงานดังนี้</w:t>
            </w:r>
          </w:p>
          <w:p w14:paraId="2594F0F7" w14:textId="77777777" w:rsidR="00A45B84" w:rsidRPr="00D75163" w:rsidRDefault="00A45B84" w:rsidP="00A45B84">
            <w:pPr>
              <w:pStyle w:val="ListParagraph"/>
              <w:numPr>
                <w:ilvl w:val="0"/>
                <w:numId w:val="20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D75163">
              <w:rPr>
                <w:spacing w:val="-4"/>
                <w:cs/>
              </w:rPr>
              <w:t xml:space="preserve">ข้อมูลก่อนเริ่มรายงาน </w:t>
            </w:r>
            <w:r w:rsidRPr="00D75163">
              <w:rPr>
                <w:spacing w:val="-4"/>
              </w:rPr>
              <w:t xml:space="preserve">RDT Credit </w:t>
            </w:r>
            <w:r w:rsidRPr="00D75163">
              <w:rPr>
                <w:spacing w:val="-4"/>
                <w:cs/>
              </w:rPr>
              <w:t xml:space="preserve">สามารถดูรายละเอียดของ </w:t>
            </w:r>
            <w:r w:rsidRPr="00D75163">
              <w:rPr>
                <w:spacing w:val="-4"/>
              </w:rPr>
              <w:t xml:space="preserve">Default Value </w:t>
            </w:r>
            <w:r w:rsidRPr="00D75163">
              <w:rPr>
                <w:spacing w:val="-4"/>
                <w:cs/>
              </w:rPr>
              <w:t xml:space="preserve">ในเอกสาร </w:t>
            </w:r>
            <w:r w:rsidRPr="00D75163">
              <w:rPr>
                <w:spacing w:val="-4"/>
              </w:rPr>
              <w:t xml:space="preserve">RDT Credit Phasing &amp; Initial </w:t>
            </w:r>
          </w:p>
          <w:p w14:paraId="2DE4F1FD" w14:textId="569D933B" w:rsidR="007C28CB" w:rsidRDefault="007C28CB" w:rsidP="009A6773">
            <w:pPr>
              <w:pStyle w:val="ListParagraph"/>
              <w:numPr>
                <w:ilvl w:val="0"/>
                <w:numId w:val="20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  <w:r w:rsidRPr="00D75163">
              <w:rPr>
                <w:spacing w:val="-4"/>
                <w:cs/>
              </w:rPr>
              <w:t xml:space="preserve">สำหรับข้อมูลของสัญญาใหม่เมื่อ </w:t>
            </w:r>
            <w:r w:rsidRPr="00D75163">
              <w:rPr>
                <w:spacing w:val="-4"/>
              </w:rPr>
              <w:t xml:space="preserve">RDT go live </w:t>
            </w:r>
            <w:r w:rsidRPr="00D75163">
              <w:rPr>
                <w:spacing w:val="-4"/>
                <w:cs/>
              </w:rPr>
              <w:t>ให้รายงานตามจริงว่าหลักประกันดังกล่าว</w:t>
            </w:r>
            <w:r w:rsidR="00193668" w:rsidRPr="00594342">
              <w:rPr>
                <w:rFonts w:hint="cs"/>
                <w:spacing w:val="-4"/>
                <w:cs/>
              </w:rPr>
              <w:t>ตั้งอยู่ที่ชั้นใด</w:t>
            </w:r>
          </w:p>
          <w:p w14:paraId="50DA3DA1" w14:textId="4877903B" w:rsidR="005343E7" w:rsidRPr="00D75163" w:rsidRDefault="005343E7" w:rsidP="005343E7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</w:rPr>
            </w:pPr>
          </w:p>
        </w:tc>
      </w:tr>
      <w:tr w:rsidR="00BE69F2" w:rsidRPr="00BE69F2" w14:paraId="3388B9F0" w14:textId="77777777" w:rsidTr="002E791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4C63686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32668A1" w14:textId="77777777" w:rsidR="007C28CB" w:rsidRPr="006547AF" w:rsidRDefault="007C28C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highlight w:val="yellow"/>
              </w:rPr>
            </w:pPr>
            <w:r w:rsidRPr="006547AF">
              <w:rPr>
                <w:b/>
                <w:bCs/>
                <w:cs/>
              </w:rPr>
              <w:t xml:space="preserve">จากวิธีการประเมินของ สง. จำนวนชั้นทั้งหมดของสิ่งปลูกสร้างที่เป็นหลักประกัน หากเป็นอาคารที่มีชั้นลอย สง. จะพิจารณาเป็น </w:t>
            </w:r>
            <w:r w:rsidRPr="006547AF">
              <w:rPr>
                <w:b/>
                <w:bCs/>
              </w:rPr>
              <w:t xml:space="preserve">0.5 </w:t>
            </w:r>
            <w:r w:rsidRPr="006547AF">
              <w:rPr>
                <w:b/>
                <w:bCs/>
                <w:cs/>
              </w:rPr>
              <w:t xml:space="preserve">ชั้น หรือ </w:t>
            </w:r>
            <w:r w:rsidRPr="006547AF">
              <w:rPr>
                <w:b/>
                <w:bCs/>
              </w:rPr>
              <w:t xml:space="preserve">1.5 </w:t>
            </w:r>
            <w:r w:rsidRPr="006547AF">
              <w:rPr>
                <w:b/>
                <w:bCs/>
                <w:cs/>
              </w:rPr>
              <w:t xml:space="preserve">ชั้น แต่ </w:t>
            </w:r>
            <w:r w:rsidRPr="006547AF">
              <w:rPr>
                <w:b/>
                <w:bCs/>
              </w:rPr>
              <w:t xml:space="preserve">Data Type </w:t>
            </w:r>
            <w:r w:rsidRPr="006547AF">
              <w:rPr>
                <w:b/>
                <w:bCs/>
                <w:cs/>
              </w:rPr>
              <w:t>กำหนดเป็นจำนวนเต็ม ต้องรายงานอย่างไร</w:t>
            </w:r>
          </w:p>
        </w:tc>
      </w:tr>
      <w:tr w:rsidR="00BE69F2" w:rsidRPr="00BE69F2" w14:paraId="59839088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F51F0A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258AD11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ขอให้รายงานปัดขึ้นเป็นจำนวนเต็ม เช่น </w:t>
            </w:r>
            <w:r w:rsidRPr="00BE69F2">
              <w:t xml:space="preserve">1.5 </w:t>
            </w:r>
            <w:r w:rsidRPr="00BE69F2">
              <w:rPr>
                <w:cs/>
              </w:rPr>
              <w:t xml:space="preserve">เป็น </w:t>
            </w:r>
            <w:r w:rsidRPr="00BE69F2">
              <w:t>2.0</w:t>
            </w:r>
          </w:p>
        </w:tc>
      </w:tr>
    </w:tbl>
    <w:p w14:paraId="274C87F3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F4462EA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E084740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EA2312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ส่วนควบของอาคาร เช่น ลานคอนกรีต รั้ว สระว่ายน้ำ ต้องรายงาน </w:t>
            </w:r>
            <w:r w:rsidRPr="00BE69F2">
              <w:t xml:space="preserve">Number of Floor </w:t>
            </w:r>
            <w:r w:rsidRPr="00BE69F2">
              <w:rPr>
                <w:cs/>
              </w:rPr>
              <w:t>อย่างไร ขอรายงานเป็น</w:t>
            </w:r>
            <w:r w:rsidRPr="00BE69F2">
              <w:t xml:space="preserve"> 1 </w:t>
            </w:r>
            <w:r w:rsidRPr="00BE69F2">
              <w:rPr>
                <w:cs/>
              </w:rPr>
              <w:t xml:space="preserve">เสมอได้หรือไม่ </w:t>
            </w:r>
          </w:p>
        </w:tc>
      </w:tr>
      <w:tr w:rsidR="00BE69F2" w:rsidRPr="00BE69F2" w14:paraId="1799CA9B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D9351E5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27B9A27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หากระบบของ สง. จัดเก็บข้อมูลส่วนควบของอาคารเป็น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แยกจากอาคารสิ่งปลูกสร้าง ขอให้รายงานส่วนควบเหล่านั้นใน </w:t>
            </w:r>
            <w:r w:rsidRPr="00BE69F2">
              <w:t xml:space="preserve">Data Entity 3.1 Collateral </w:t>
            </w:r>
            <w:r w:rsidRPr="00BE69F2">
              <w:rPr>
                <w:cs/>
              </w:rPr>
              <w:t>เป็นหลักประกันประเภท</w:t>
            </w:r>
            <w:r w:rsidRPr="00BE69F2">
              <w:t xml:space="preserve"> Collateral type</w:t>
            </w:r>
            <w:r w:rsidRPr="00BE69F2">
              <w:rPr>
                <w:cs/>
              </w:rPr>
              <w:t xml:space="preserve"> </w:t>
            </w:r>
            <w:r w:rsidRPr="00BE69F2">
              <w:t>2001200008</w:t>
            </w:r>
            <w:r w:rsidRPr="00BE69F2">
              <w:rPr>
                <w:cs/>
              </w:rPr>
              <w:t xml:space="preserve"> อื่น ๆ ที่เกี่ยวกับที่ดินและสิ่งปลูกสร้าง และไม่ต้องรายงานใน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4 Building</w:t>
            </w:r>
          </w:p>
        </w:tc>
      </w:tr>
    </w:tbl>
    <w:p w14:paraId="1AD0CE7F" w14:textId="77777777" w:rsidR="0028110C" w:rsidRDefault="0028110C" w:rsidP="009A6773">
      <w:pPr>
        <w:spacing w:line="240" w:lineRule="auto"/>
      </w:pPr>
      <w:bookmarkStart w:id="157" w:name="_Toc84927521"/>
      <w:bookmarkStart w:id="158" w:name="_Toc116162471"/>
      <w:bookmarkStart w:id="159" w:name="_Toc69663326"/>
    </w:p>
    <w:p w14:paraId="15B6CBB7" w14:textId="77777777" w:rsidR="0028110C" w:rsidRDefault="0028110C" w:rsidP="009A6773">
      <w:pPr>
        <w:spacing w:line="240" w:lineRule="auto"/>
        <w:rPr>
          <w:rFonts w:eastAsia="Browallia New"/>
          <w:b/>
          <w:bCs/>
        </w:rPr>
      </w:pPr>
      <w:r>
        <w:br w:type="page"/>
      </w:r>
    </w:p>
    <w:p w14:paraId="01FE51F6" w14:textId="578EA0AC" w:rsidR="007C28CB" w:rsidRPr="00BE69F2" w:rsidRDefault="007C28CB" w:rsidP="009A6773">
      <w:pPr>
        <w:pStyle w:val="Heading3"/>
        <w:spacing w:before="0" w:after="120" w:line="240" w:lineRule="auto"/>
      </w:pPr>
      <w:bookmarkStart w:id="160" w:name="_Toc207049944"/>
      <w:r w:rsidRPr="00BE69F2">
        <w:t>3</w:t>
      </w:r>
      <w:r w:rsidRPr="00BE69F2">
        <w:rPr>
          <w:cs/>
        </w:rPr>
        <w:t>.5</w:t>
      </w:r>
      <w:r w:rsidRPr="00BE69F2">
        <w:t xml:space="preserve"> Real Estate Relationship</w:t>
      </w:r>
      <w:r w:rsidRPr="00BE69F2">
        <w:rPr>
          <w:cs/>
        </w:rPr>
        <w:t xml:space="preserve"> (</w:t>
      </w:r>
      <w:r w:rsidRPr="00BE69F2">
        <w:t>DER_RER</w:t>
      </w:r>
      <w:r w:rsidRPr="00BE69F2">
        <w:rPr>
          <w:cs/>
        </w:rPr>
        <w:t>)</w:t>
      </w:r>
      <w:bookmarkEnd w:id="157"/>
      <w:bookmarkEnd w:id="158"/>
      <w:bookmarkEnd w:id="160"/>
    </w:p>
    <w:p w14:paraId="149AFFF2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E07FECF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9599586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CC9FF69" w14:textId="77777777" w:rsidR="007C28CB" w:rsidRPr="00BE69F2" w:rsidRDefault="007C28CB" w:rsidP="009A6773">
            <w:pPr>
              <w:pStyle w:val="ListParagraph"/>
              <w:numPr>
                <w:ilvl w:val="0"/>
                <w:numId w:val="18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มีสิ่งปลูกสร้าง (</w:t>
            </w:r>
            <w:r w:rsidRPr="00BE69F2">
              <w:t xml:space="preserve">Building_01) </w:t>
            </w:r>
            <w:r w:rsidRPr="00BE69F2">
              <w:rPr>
                <w:cs/>
              </w:rPr>
              <w:t xml:space="preserve">ปลูกคร่อม ที่ดิน </w:t>
            </w:r>
            <w:r w:rsidRPr="00BE69F2">
              <w:t>2</w:t>
            </w:r>
            <w:r w:rsidRPr="00BE69F2">
              <w:rPr>
                <w:cs/>
              </w:rPr>
              <w:t xml:space="preserve"> แปลง (</w:t>
            </w:r>
            <w:r w:rsidRPr="00BE69F2">
              <w:t>Land_01, Land_02)</w:t>
            </w:r>
            <w:r w:rsidRPr="00BE69F2">
              <w:rPr>
                <w:cs/>
              </w:rPr>
              <w:t xml:space="preserve"> ต้องรายงานอย่างไร</w:t>
            </w:r>
          </w:p>
          <w:p w14:paraId="0C582ECC" w14:textId="77777777" w:rsidR="007C28CB" w:rsidRPr="00BE69F2" w:rsidRDefault="007C28CB" w:rsidP="009A6773">
            <w:pPr>
              <w:pStyle w:val="ListParagraph"/>
              <w:numPr>
                <w:ilvl w:val="0"/>
                <w:numId w:val="18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มีที่ดิน </w:t>
            </w:r>
            <w:r w:rsidRPr="00BE69F2">
              <w:t>1</w:t>
            </w:r>
            <w:r w:rsidRPr="00BE69F2">
              <w:rPr>
                <w:cs/>
              </w:rPr>
              <w:t xml:space="preserve"> แปลง (</w:t>
            </w:r>
            <w:r w:rsidRPr="00BE69F2">
              <w:t xml:space="preserve">Land_03) </w:t>
            </w:r>
            <w:r w:rsidRPr="00BE69F2">
              <w:rPr>
                <w:cs/>
              </w:rPr>
              <w:t xml:space="preserve">มี </w:t>
            </w:r>
            <w:r w:rsidRPr="00BE69F2">
              <w:t>2</w:t>
            </w:r>
            <w:r w:rsidRPr="00BE69F2">
              <w:rPr>
                <w:cs/>
              </w:rPr>
              <w:t xml:space="preserve"> สิ่งปลูกสร้าง (</w:t>
            </w:r>
            <w:r w:rsidRPr="00BE69F2">
              <w:t>Building_02, Building_03)</w:t>
            </w:r>
            <w:r w:rsidRPr="00BE69F2">
              <w:rPr>
                <w:cs/>
              </w:rPr>
              <w:t xml:space="preserve"> ต้องรายงานอย่างไร</w:t>
            </w:r>
          </w:p>
        </w:tc>
      </w:tr>
      <w:tr w:rsidR="00BE69F2" w:rsidRPr="00BE69F2" w14:paraId="17E8DD0F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3C7159B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07949CF3" w14:textId="77777777" w:rsidR="007C28CB" w:rsidRPr="00BE69F2" w:rsidRDefault="007C28CB" w:rsidP="009A6773">
            <w:pPr>
              <w:pStyle w:val="ListParagraph"/>
              <w:numPr>
                <w:ilvl w:val="0"/>
                <w:numId w:val="18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รายงานความสัมพันธ์ของ </w:t>
            </w:r>
            <w:r w:rsidRPr="00BE69F2">
              <w:t>Land 01</w:t>
            </w:r>
            <w:r w:rsidRPr="00BE69F2">
              <w:rPr>
                <w:cs/>
              </w:rPr>
              <w:t xml:space="preserve"> และ </w:t>
            </w:r>
            <w:r w:rsidRPr="00BE69F2">
              <w:t>Land 02</w:t>
            </w:r>
            <w:r w:rsidRPr="00BE69F2">
              <w:rPr>
                <w:cs/>
              </w:rPr>
              <w:t xml:space="preserve"> กับ </w:t>
            </w:r>
            <w:r w:rsidRPr="00BE69F2">
              <w:t xml:space="preserve">Building </w:t>
            </w:r>
            <w:r w:rsidRPr="00BE69F2">
              <w:rPr>
                <w:cs/>
              </w:rPr>
              <w:t>01 ดังนี้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353"/>
              <w:gridCol w:w="2353"/>
              <w:gridCol w:w="2353"/>
              <w:gridCol w:w="2354"/>
            </w:tblGrid>
            <w:tr w:rsidR="00BE69F2" w:rsidRPr="00BE69F2" w14:paraId="6069FA2F" w14:textId="77777777">
              <w:tc>
                <w:tcPr>
                  <w:tcW w:w="2353" w:type="dxa"/>
                </w:tcPr>
                <w:p w14:paraId="6B55CE3F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Organization Id</w:t>
                  </w:r>
                </w:p>
              </w:tc>
              <w:tc>
                <w:tcPr>
                  <w:tcW w:w="2353" w:type="dxa"/>
                </w:tcPr>
                <w:p w14:paraId="55D63B06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2353" w:type="dxa"/>
                </w:tcPr>
                <w:p w14:paraId="16A3440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Land Collateral Id</w:t>
                  </w:r>
                </w:p>
              </w:tc>
              <w:tc>
                <w:tcPr>
                  <w:tcW w:w="2354" w:type="dxa"/>
                </w:tcPr>
                <w:p w14:paraId="10748048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</w:tr>
            <w:tr w:rsidR="00BE69F2" w:rsidRPr="00BE69F2" w14:paraId="797AB648" w14:textId="77777777">
              <w:tc>
                <w:tcPr>
                  <w:tcW w:w="2353" w:type="dxa"/>
                </w:tcPr>
                <w:p w14:paraId="5CAFC779" w14:textId="77777777" w:rsidR="007C28CB" w:rsidRPr="00BE69F2" w:rsidRDefault="007C28CB" w:rsidP="009A6773">
                  <w:pPr>
                    <w:jc w:val="center"/>
                  </w:pPr>
                  <w:r w:rsidRPr="00BE69F2">
                    <w:t>001</w:t>
                  </w:r>
                </w:p>
              </w:tc>
              <w:tc>
                <w:tcPr>
                  <w:tcW w:w="2353" w:type="dxa"/>
                </w:tcPr>
                <w:p w14:paraId="5E844419" w14:textId="77777777" w:rsidR="007C28CB" w:rsidRPr="00BE69F2" w:rsidRDefault="007C28CB" w:rsidP="009A6773">
                  <w:pPr>
                    <w:jc w:val="center"/>
                  </w:pPr>
                  <w:r w:rsidRPr="00BE69F2">
                    <w:t>2021-08-31</w:t>
                  </w:r>
                </w:p>
              </w:tc>
              <w:tc>
                <w:tcPr>
                  <w:tcW w:w="2353" w:type="dxa"/>
                </w:tcPr>
                <w:p w14:paraId="13355671" w14:textId="77777777" w:rsidR="007C28CB" w:rsidRPr="00BE69F2" w:rsidRDefault="007C28CB" w:rsidP="009A6773">
                  <w:pPr>
                    <w:jc w:val="center"/>
                  </w:pPr>
                  <w:r w:rsidRPr="00BE69F2">
                    <w:t>Land_01</w:t>
                  </w:r>
                </w:p>
              </w:tc>
              <w:tc>
                <w:tcPr>
                  <w:tcW w:w="2354" w:type="dxa"/>
                </w:tcPr>
                <w:p w14:paraId="0041DAFC" w14:textId="77777777" w:rsidR="007C28CB" w:rsidRPr="00BE69F2" w:rsidRDefault="007C28CB" w:rsidP="009A6773">
                  <w:pPr>
                    <w:jc w:val="center"/>
                  </w:pPr>
                  <w:r w:rsidRPr="00BE69F2">
                    <w:t>Building_01</w:t>
                  </w:r>
                </w:p>
              </w:tc>
            </w:tr>
            <w:tr w:rsidR="00BE69F2" w:rsidRPr="00BE69F2" w14:paraId="49A1FB2C" w14:textId="77777777">
              <w:tc>
                <w:tcPr>
                  <w:tcW w:w="2353" w:type="dxa"/>
                </w:tcPr>
                <w:p w14:paraId="73AFE5F6" w14:textId="77777777" w:rsidR="007C28CB" w:rsidRPr="00BE69F2" w:rsidRDefault="007C28CB" w:rsidP="009A6773">
                  <w:pPr>
                    <w:jc w:val="center"/>
                  </w:pPr>
                  <w:r w:rsidRPr="00BE69F2">
                    <w:t>001</w:t>
                  </w:r>
                </w:p>
              </w:tc>
              <w:tc>
                <w:tcPr>
                  <w:tcW w:w="2353" w:type="dxa"/>
                </w:tcPr>
                <w:p w14:paraId="3E15F5B2" w14:textId="77777777" w:rsidR="007C28CB" w:rsidRPr="00BE69F2" w:rsidRDefault="007C28CB" w:rsidP="009A6773">
                  <w:pPr>
                    <w:jc w:val="center"/>
                  </w:pPr>
                  <w:r w:rsidRPr="00BE69F2">
                    <w:t>2021-08-31</w:t>
                  </w:r>
                </w:p>
              </w:tc>
              <w:tc>
                <w:tcPr>
                  <w:tcW w:w="2353" w:type="dxa"/>
                </w:tcPr>
                <w:p w14:paraId="6B7F73B8" w14:textId="77777777" w:rsidR="007C28CB" w:rsidRPr="00BE69F2" w:rsidRDefault="007C28CB" w:rsidP="009A6773">
                  <w:pPr>
                    <w:jc w:val="center"/>
                  </w:pPr>
                  <w:r w:rsidRPr="00BE69F2">
                    <w:t>Land_02</w:t>
                  </w:r>
                </w:p>
              </w:tc>
              <w:tc>
                <w:tcPr>
                  <w:tcW w:w="2354" w:type="dxa"/>
                </w:tcPr>
                <w:p w14:paraId="138753AE" w14:textId="77777777" w:rsidR="007C28CB" w:rsidRPr="00BE69F2" w:rsidRDefault="007C28CB" w:rsidP="009A6773">
                  <w:pPr>
                    <w:jc w:val="center"/>
                  </w:pPr>
                  <w:r w:rsidRPr="00BE69F2">
                    <w:t>Building_01</w:t>
                  </w:r>
                </w:p>
              </w:tc>
            </w:tr>
          </w:tbl>
          <w:p w14:paraId="662DB354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0245906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2. รายงานความสัมพันธ์ของ </w:t>
            </w:r>
            <w:r w:rsidRPr="00BE69F2">
              <w:t xml:space="preserve">Land </w:t>
            </w:r>
            <w:r w:rsidRPr="00BE69F2">
              <w:rPr>
                <w:cs/>
              </w:rPr>
              <w:t xml:space="preserve">03 กับ ทั้ง </w:t>
            </w:r>
            <w:r w:rsidRPr="00BE69F2">
              <w:t>Building 02</w:t>
            </w:r>
            <w:r w:rsidRPr="00BE69F2">
              <w:rPr>
                <w:cs/>
              </w:rPr>
              <w:t xml:space="preserve"> และ </w:t>
            </w:r>
            <w:r w:rsidRPr="00BE69F2">
              <w:t>Building 03</w:t>
            </w:r>
            <w:r w:rsidRPr="00BE69F2">
              <w:rPr>
                <w:cs/>
              </w:rPr>
              <w:t xml:space="preserve"> ดังนี้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353"/>
              <w:gridCol w:w="2353"/>
              <w:gridCol w:w="2353"/>
              <w:gridCol w:w="2354"/>
            </w:tblGrid>
            <w:tr w:rsidR="00BE69F2" w:rsidRPr="00BE69F2" w14:paraId="6A088F6F" w14:textId="77777777">
              <w:tc>
                <w:tcPr>
                  <w:tcW w:w="2353" w:type="dxa"/>
                </w:tcPr>
                <w:p w14:paraId="41C0C489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Organization Id</w:t>
                  </w:r>
                </w:p>
              </w:tc>
              <w:tc>
                <w:tcPr>
                  <w:tcW w:w="2353" w:type="dxa"/>
                </w:tcPr>
                <w:p w14:paraId="1B4099CF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2353" w:type="dxa"/>
                </w:tcPr>
                <w:p w14:paraId="1859631B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Land Collateral Id</w:t>
                  </w:r>
                </w:p>
              </w:tc>
              <w:tc>
                <w:tcPr>
                  <w:tcW w:w="2354" w:type="dxa"/>
                </w:tcPr>
                <w:p w14:paraId="383BD288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</w:tr>
            <w:tr w:rsidR="00BE69F2" w:rsidRPr="00BE69F2" w14:paraId="4F3F1F9B" w14:textId="77777777">
              <w:tc>
                <w:tcPr>
                  <w:tcW w:w="2353" w:type="dxa"/>
                </w:tcPr>
                <w:p w14:paraId="657381F8" w14:textId="77777777" w:rsidR="007C28CB" w:rsidRPr="00BE69F2" w:rsidRDefault="007C28CB" w:rsidP="009A6773">
                  <w:pPr>
                    <w:jc w:val="center"/>
                  </w:pPr>
                  <w:r w:rsidRPr="00BE69F2">
                    <w:t>001</w:t>
                  </w:r>
                </w:p>
              </w:tc>
              <w:tc>
                <w:tcPr>
                  <w:tcW w:w="2353" w:type="dxa"/>
                </w:tcPr>
                <w:p w14:paraId="1B4DEF79" w14:textId="77777777" w:rsidR="007C28CB" w:rsidRPr="00BE69F2" w:rsidRDefault="007C28CB" w:rsidP="009A6773">
                  <w:pPr>
                    <w:jc w:val="center"/>
                  </w:pPr>
                  <w:r w:rsidRPr="00BE69F2">
                    <w:t>2021-08-31</w:t>
                  </w:r>
                </w:p>
              </w:tc>
              <w:tc>
                <w:tcPr>
                  <w:tcW w:w="2353" w:type="dxa"/>
                </w:tcPr>
                <w:p w14:paraId="17E8A969" w14:textId="77777777" w:rsidR="007C28CB" w:rsidRPr="00BE69F2" w:rsidRDefault="007C28CB" w:rsidP="009A6773">
                  <w:pPr>
                    <w:jc w:val="center"/>
                  </w:pPr>
                  <w:r w:rsidRPr="00BE69F2">
                    <w:t>Land_03</w:t>
                  </w:r>
                </w:p>
              </w:tc>
              <w:tc>
                <w:tcPr>
                  <w:tcW w:w="2354" w:type="dxa"/>
                </w:tcPr>
                <w:p w14:paraId="53B7DA50" w14:textId="77777777" w:rsidR="007C28CB" w:rsidRPr="00BE69F2" w:rsidRDefault="007C28CB" w:rsidP="009A6773">
                  <w:pPr>
                    <w:jc w:val="center"/>
                  </w:pPr>
                  <w:r w:rsidRPr="00BE69F2">
                    <w:t>Building_02</w:t>
                  </w:r>
                </w:p>
              </w:tc>
            </w:tr>
            <w:tr w:rsidR="00BE69F2" w:rsidRPr="00BE69F2" w14:paraId="6A4C0782" w14:textId="77777777">
              <w:tc>
                <w:tcPr>
                  <w:tcW w:w="2353" w:type="dxa"/>
                </w:tcPr>
                <w:p w14:paraId="43AC5067" w14:textId="77777777" w:rsidR="007C28CB" w:rsidRPr="00BE69F2" w:rsidRDefault="007C28CB" w:rsidP="009A6773">
                  <w:pPr>
                    <w:jc w:val="center"/>
                  </w:pPr>
                  <w:r w:rsidRPr="00BE69F2">
                    <w:t>001</w:t>
                  </w:r>
                </w:p>
              </w:tc>
              <w:tc>
                <w:tcPr>
                  <w:tcW w:w="2353" w:type="dxa"/>
                </w:tcPr>
                <w:p w14:paraId="44956A1E" w14:textId="77777777" w:rsidR="007C28CB" w:rsidRPr="00BE69F2" w:rsidRDefault="007C28CB" w:rsidP="009A6773">
                  <w:pPr>
                    <w:jc w:val="center"/>
                  </w:pPr>
                  <w:r w:rsidRPr="00BE69F2">
                    <w:t>2021-08-31</w:t>
                  </w:r>
                </w:p>
              </w:tc>
              <w:tc>
                <w:tcPr>
                  <w:tcW w:w="2353" w:type="dxa"/>
                </w:tcPr>
                <w:p w14:paraId="3314CD8D" w14:textId="77777777" w:rsidR="007C28CB" w:rsidRPr="00BE69F2" w:rsidRDefault="007C28CB" w:rsidP="009A6773">
                  <w:pPr>
                    <w:jc w:val="center"/>
                  </w:pPr>
                  <w:r w:rsidRPr="00BE69F2">
                    <w:t>Land_03</w:t>
                  </w:r>
                </w:p>
              </w:tc>
              <w:tc>
                <w:tcPr>
                  <w:tcW w:w="2354" w:type="dxa"/>
                </w:tcPr>
                <w:p w14:paraId="401E6D18" w14:textId="77777777" w:rsidR="007C28CB" w:rsidRPr="00BE69F2" w:rsidRDefault="007C28CB" w:rsidP="009A6773">
                  <w:pPr>
                    <w:jc w:val="center"/>
                  </w:pPr>
                  <w:r w:rsidRPr="00BE69F2">
                    <w:t>Building_03</w:t>
                  </w:r>
                </w:p>
              </w:tc>
            </w:tr>
          </w:tbl>
          <w:p w14:paraId="01C9059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</w:p>
        </w:tc>
      </w:tr>
    </w:tbl>
    <w:p w14:paraId="5B754272" w14:textId="77777777" w:rsidR="007C28CB" w:rsidRPr="00BE69F2" w:rsidRDefault="007C28CB" w:rsidP="009A6773">
      <w:pPr>
        <w:spacing w:line="240" w:lineRule="auto"/>
      </w:pPr>
    </w:p>
    <w:p w14:paraId="3C82F086" w14:textId="77777777" w:rsidR="007C28CB" w:rsidRPr="00BE69F2" w:rsidRDefault="007C28CB" w:rsidP="002B5A2D">
      <w:pPr>
        <w:pStyle w:val="Heading5"/>
      </w:pPr>
      <w:r w:rsidRPr="00BE69F2">
        <w:t>[Land Collateral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773F589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65207BF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3FFCD4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Land Collateral Id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Collateral Id </w:t>
            </w:r>
            <w:r w:rsidRPr="00BE69F2">
              <w:rPr>
                <w:cs/>
              </w:rPr>
              <w:t>หาก สง. มีการเก็บเลขที่อ้างอิงหลักประกันเป็นเลขเดียวกัน สามารถรายงานเป็นเลขเดียวกันได้หรือไม่</w:t>
            </w:r>
          </w:p>
        </w:tc>
      </w:tr>
      <w:tr w:rsidR="00BE69F2" w:rsidRPr="00BE69F2" w14:paraId="0FC26E94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69F7E8F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7FC6FC1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หากเก็บ</w:t>
            </w:r>
            <w:r w:rsidRPr="00BE69F2">
              <w:t xml:space="preserve"> Land Collateral Id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Collateral Id </w:t>
            </w:r>
            <w:r w:rsidRPr="00BE69F2">
              <w:rPr>
                <w:cs/>
              </w:rPr>
              <w:t>เป็นเลขเดียวกัน ให้รายงาน</w:t>
            </w:r>
            <w:r w:rsidRPr="00BE69F2">
              <w:t xml:space="preserve"> Data Entity 3.1 Collateral </w:t>
            </w:r>
            <w:r w:rsidRPr="00BE69F2">
              <w:rPr>
                <w:cs/>
              </w:rPr>
              <w:t>ด้วย</w:t>
            </w:r>
            <w:r w:rsidRPr="00BE69F2">
              <w:t xml:space="preserve"> Collateral Type 2001200006</w:t>
            </w:r>
            <w:r w:rsidRPr="00BE69F2">
              <w:rPr>
                <w:cs/>
              </w:rPr>
              <w:t xml:space="preserve"> ที่ดินพร้อมสิ่งปลูกสร้าง รวมถึงรายงานรายละเอียดของที่ดินและสิ่งปลูกสร้างใน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3 Land</w:t>
            </w:r>
            <w:r w:rsidRPr="00BE69F2">
              <w:rPr>
                <w:cs/>
              </w:rPr>
              <w:t xml:space="preserve"> และ </w:t>
            </w: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4 Building</w:t>
            </w:r>
            <w:r w:rsidRPr="00BE69F2">
              <w:rPr>
                <w:cs/>
              </w:rPr>
              <w:t xml:space="preserve"> โดยไม่ต้องรายงาน</w:t>
            </w:r>
            <w:r w:rsidRPr="00BE69F2">
              <w:t xml:space="preserve"> Data Entity 3.5 Real Estate Relationship</w:t>
            </w:r>
          </w:p>
        </w:tc>
      </w:tr>
    </w:tbl>
    <w:p w14:paraId="3118E46E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863037F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3002070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6E91F4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หากมีสิ่งปลูกสร้างซ้อนทับอยู่บนที่ดินหลายโฉนด สามารถรายงานที่ดินเพียงโฉนดเดียวได้หรือไม่ และหากต้องรายงานทั้งหมด จะต้องดำเนินการต่อไปอย่างไร</w:t>
            </w:r>
          </w:p>
        </w:tc>
      </w:tr>
      <w:tr w:rsidR="00BE69F2" w:rsidRPr="00BE69F2" w14:paraId="16FA405A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98A0B43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5FDEC0E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ไม่ได้ หาก สง. เก็บข้อมูลที่ดินและสิ่งปลูกสร้างเป็นหลักประกันแยกชิ้นกัน </w:t>
            </w:r>
            <w:r w:rsidRPr="00BE69F2">
              <w:t>(</w:t>
            </w:r>
            <w:r w:rsidRPr="00BE69F2">
              <w:rPr>
                <w:cs/>
              </w:rPr>
              <w:t xml:space="preserve">หลักประกันเป็นคนละ </w:t>
            </w:r>
            <w:r w:rsidRPr="00BE69F2">
              <w:t>Collateral Id)</w:t>
            </w:r>
            <w:r w:rsidRPr="00BE69F2">
              <w:rPr>
                <w:cs/>
              </w:rPr>
              <w:t xml:space="preserve"> </w:t>
            </w:r>
          </w:p>
          <w:p w14:paraId="7F9C887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ขอให้รายงานทุกความสัมพันธ์ของโฉนดที่เกี่ยวข้องกับสิ่งปลูกสร้างนั้น เช่น สิ่งปลูกสร้าง </w:t>
            </w:r>
            <w:r w:rsidRPr="00BE69F2">
              <w:t>1</w:t>
            </w:r>
            <w:r w:rsidRPr="00BE69F2">
              <w:rPr>
                <w:cs/>
              </w:rPr>
              <w:t xml:space="preserve"> หลังตั้งอยู่บนที่ดิน </w:t>
            </w:r>
            <w:r w:rsidRPr="00BE69F2">
              <w:t>2</w:t>
            </w:r>
            <w:r w:rsidRPr="00BE69F2">
              <w:rPr>
                <w:cs/>
              </w:rPr>
              <w:t xml:space="preserve"> โฉนด</w:t>
            </w:r>
            <w:r w:rsidRPr="00BE69F2">
              <w:t xml:space="preserve"> </w:t>
            </w:r>
          </w:p>
          <w:p w14:paraId="332CD9F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353"/>
              <w:gridCol w:w="2353"/>
              <w:gridCol w:w="2353"/>
              <w:gridCol w:w="2354"/>
            </w:tblGrid>
            <w:tr w:rsidR="00BE69F2" w:rsidRPr="00BE69F2" w14:paraId="75585051" w14:textId="77777777">
              <w:tc>
                <w:tcPr>
                  <w:tcW w:w="2353" w:type="dxa"/>
                </w:tcPr>
                <w:p w14:paraId="5AB26ED5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Organization Id</w:t>
                  </w:r>
                </w:p>
              </w:tc>
              <w:tc>
                <w:tcPr>
                  <w:tcW w:w="2353" w:type="dxa"/>
                </w:tcPr>
                <w:p w14:paraId="0A52D1A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2353" w:type="dxa"/>
                </w:tcPr>
                <w:p w14:paraId="26409E59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Land Collateral Id</w:t>
                  </w:r>
                </w:p>
              </w:tc>
              <w:tc>
                <w:tcPr>
                  <w:tcW w:w="2354" w:type="dxa"/>
                </w:tcPr>
                <w:p w14:paraId="18079127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</w:tr>
            <w:tr w:rsidR="00BE69F2" w:rsidRPr="00BE69F2" w14:paraId="139AC89A" w14:textId="77777777">
              <w:tc>
                <w:tcPr>
                  <w:tcW w:w="2353" w:type="dxa"/>
                </w:tcPr>
                <w:p w14:paraId="580E3ABF" w14:textId="77777777" w:rsidR="007C28CB" w:rsidRPr="00BE69F2" w:rsidRDefault="007C28CB" w:rsidP="009A6773">
                  <w:pPr>
                    <w:jc w:val="center"/>
                  </w:pPr>
                  <w:r w:rsidRPr="00BE69F2">
                    <w:t>014</w:t>
                  </w:r>
                </w:p>
              </w:tc>
              <w:tc>
                <w:tcPr>
                  <w:tcW w:w="2353" w:type="dxa"/>
                </w:tcPr>
                <w:p w14:paraId="34F08D06" w14:textId="77777777" w:rsidR="007C28CB" w:rsidRPr="00BE69F2" w:rsidRDefault="007C28CB" w:rsidP="009A6773">
                  <w:pPr>
                    <w:jc w:val="center"/>
                  </w:pPr>
                  <w:r w:rsidRPr="00BE69F2">
                    <w:t>2021-08-31</w:t>
                  </w:r>
                </w:p>
              </w:tc>
              <w:tc>
                <w:tcPr>
                  <w:tcW w:w="2353" w:type="dxa"/>
                </w:tcPr>
                <w:p w14:paraId="0B5EFEA4" w14:textId="77777777" w:rsidR="007C28CB" w:rsidRPr="00BE69F2" w:rsidRDefault="007C28CB" w:rsidP="009A6773">
                  <w:pPr>
                    <w:jc w:val="center"/>
                  </w:pPr>
                  <w:r w:rsidRPr="00BE69F2">
                    <w:t>Land_05</w:t>
                  </w:r>
                </w:p>
              </w:tc>
              <w:tc>
                <w:tcPr>
                  <w:tcW w:w="2354" w:type="dxa"/>
                </w:tcPr>
                <w:p w14:paraId="565B9CCA" w14:textId="77777777" w:rsidR="007C28CB" w:rsidRPr="00BE69F2" w:rsidRDefault="007C28CB" w:rsidP="009A6773">
                  <w:pPr>
                    <w:jc w:val="center"/>
                  </w:pPr>
                  <w:r w:rsidRPr="00BE69F2">
                    <w:t>Building_01</w:t>
                  </w:r>
                </w:p>
              </w:tc>
            </w:tr>
            <w:tr w:rsidR="00BE69F2" w:rsidRPr="00BE69F2" w14:paraId="64AACF0C" w14:textId="77777777">
              <w:tc>
                <w:tcPr>
                  <w:tcW w:w="2353" w:type="dxa"/>
                </w:tcPr>
                <w:p w14:paraId="340E7FE8" w14:textId="77777777" w:rsidR="007C28CB" w:rsidRPr="00BE69F2" w:rsidRDefault="007C28CB" w:rsidP="009A6773">
                  <w:pPr>
                    <w:jc w:val="center"/>
                  </w:pPr>
                  <w:r w:rsidRPr="00BE69F2">
                    <w:t>014</w:t>
                  </w:r>
                </w:p>
              </w:tc>
              <w:tc>
                <w:tcPr>
                  <w:tcW w:w="2353" w:type="dxa"/>
                </w:tcPr>
                <w:p w14:paraId="2B4DB775" w14:textId="77777777" w:rsidR="007C28CB" w:rsidRPr="00BE69F2" w:rsidRDefault="007C28CB" w:rsidP="009A6773">
                  <w:pPr>
                    <w:jc w:val="center"/>
                  </w:pPr>
                  <w:r w:rsidRPr="00BE69F2">
                    <w:t>2021-08-31</w:t>
                  </w:r>
                </w:p>
              </w:tc>
              <w:tc>
                <w:tcPr>
                  <w:tcW w:w="2353" w:type="dxa"/>
                </w:tcPr>
                <w:p w14:paraId="5F83C49D" w14:textId="77777777" w:rsidR="007C28CB" w:rsidRPr="00BE69F2" w:rsidRDefault="007C28CB" w:rsidP="009A6773">
                  <w:pPr>
                    <w:jc w:val="center"/>
                  </w:pPr>
                  <w:r w:rsidRPr="00BE69F2">
                    <w:t>Land_06</w:t>
                  </w:r>
                </w:p>
              </w:tc>
              <w:tc>
                <w:tcPr>
                  <w:tcW w:w="2354" w:type="dxa"/>
                </w:tcPr>
                <w:p w14:paraId="5D1AB551" w14:textId="77777777" w:rsidR="007C28CB" w:rsidRPr="00BE69F2" w:rsidRDefault="007C28CB" w:rsidP="009A6773">
                  <w:pPr>
                    <w:jc w:val="center"/>
                  </w:pPr>
                  <w:r w:rsidRPr="00BE69F2">
                    <w:t>Building_01</w:t>
                  </w:r>
                </w:p>
              </w:tc>
            </w:tr>
          </w:tbl>
          <w:p w14:paraId="07D5EB6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4B4CBC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6"/>
                <w:highlight w:val="yellow"/>
              </w:rPr>
            </w:pPr>
            <w:r w:rsidRPr="00BE69F2">
              <w:rPr>
                <w:spacing w:val="-6"/>
                <w:cs/>
              </w:rPr>
              <w:t xml:space="preserve">แต่หาก สง. เก็บข้อมูลที่ดินและสิ่งปลูกสร้างเป็นหลักประกันชิ้นเดียว ไม่ต้องรายงาน </w:t>
            </w:r>
            <w:r w:rsidRPr="00BE69F2">
              <w:rPr>
                <w:spacing w:val="-6"/>
              </w:rPr>
              <w:t>Data Entity 3.5 Real Estate Relationship</w:t>
            </w:r>
          </w:p>
        </w:tc>
      </w:tr>
    </w:tbl>
    <w:p w14:paraId="198372DF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06013C3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2DA9500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692FF7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s/>
              </w:rPr>
            </w:pPr>
            <w:r w:rsidRPr="00BE69F2">
              <w:rPr>
                <w:cs/>
              </w:rPr>
              <w:t xml:space="preserve">หาก สง. มีหลักประกันสิทธิการเช่าบนสิ่งปลูกสร้างเท่านั้น (ไม่มีสิทธิบนดินผืนนั้น) ไม่รายงาน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3.5 </w:t>
            </w:r>
            <w:r w:rsidRPr="00BE69F2">
              <w:t>Real Estate Relationship</w:t>
            </w:r>
            <w:r w:rsidRPr="00BE69F2">
              <w:rPr>
                <w:cs/>
              </w:rPr>
              <w:t xml:space="preserve"> ได้หรือไม่</w:t>
            </w:r>
          </w:p>
        </w:tc>
      </w:tr>
      <w:tr w:rsidR="00BE69F2" w:rsidRPr="00BE69F2" w14:paraId="1A93D07B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0E2DFE8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1AB4866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ได้ ธปท. ปรับขอบเขตการรายงาน หากหลักประกันเป็นสิทธิการเช่าต้องรายงาน </w:t>
            </w:r>
            <w:r w:rsidRPr="00BE69F2">
              <w:t xml:space="preserve">Data Entity 3.1 Collateral / 3.6 Collateral Valuation Group / 3.7 Valuation / 3.9 Pledge Valuation Group </w:t>
            </w:r>
            <w:r w:rsidRPr="00BE69F2">
              <w:rPr>
                <w:cs/>
              </w:rPr>
              <w:t xml:space="preserve">และสำหรับ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ในหมวด </w:t>
            </w:r>
            <w:r w:rsidRPr="00BE69F2">
              <w:t xml:space="preserve">3 </w:t>
            </w:r>
            <w:r w:rsidRPr="00BE69F2">
              <w:rPr>
                <w:cs/>
              </w:rPr>
              <w:t xml:space="preserve">ที่เหลือให้รายงานตามที่ สง. เก็บในระบบจริง </w:t>
            </w:r>
          </w:p>
        </w:tc>
      </w:tr>
    </w:tbl>
    <w:p w14:paraId="33B1AEF0" w14:textId="77777777" w:rsidR="007C28CB" w:rsidRPr="00BE69F2" w:rsidRDefault="007C28CB" w:rsidP="009A6773">
      <w:pPr>
        <w:spacing w:line="240" w:lineRule="auto"/>
      </w:pPr>
      <w:r w:rsidRPr="00BE69F2">
        <w:br w:type="page"/>
      </w:r>
    </w:p>
    <w:p w14:paraId="42910621" w14:textId="77777777" w:rsidR="007C28CB" w:rsidRPr="00BE69F2" w:rsidRDefault="007C28CB" w:rsidP="009A6773">
      <w:pPr>
        <w:pStyle w:val="Heading3"/>
        <w:spacing w:before="0" w:after="120" w:line="240" w:lineRule="auto"/>
      </w:pPr>
      <w:bookmarkStart w:id="161" w:name="_Toc84927522"/>
      <w:bookmarkStart w:id="162" w:name="_Toc116162472"/>
      <w:bookmarkStart w:id="163" w:name="_Toc207049945"/>
      <w:r w:rsidRPr="00BE69F2">
        <w:t>3</w:t>
      </w:r>
      <w:r w:rsidRPr="00BE69F2">
        <w:rPr>
          <w:cs/>
        </w:rPr>
        <w:t>.6</w:t>
      </w:r>
      <w:r w:rsidRPr="00BE69F2">
        <w:t xml:space="preserve"> Collateral Valuation Group</w:t>
      </w:r>
      <w:r w:rsidRPr="00BE69F2">
        <w:rPr>
          <w:cs/>
        </w:rPr>
        <w:t xml:space="preserve"> (</w:t>
      </w:r>
      <w:r w:rsidRPr="00BE69F2">
        <w:t>DER_CVG</w:t>
      </w:r>
      <w:r w:rsidRPr="00BE69F2">
        <w:rPr>
          <w:cs/>
        </w:rPr>
        <w:t>)</w:t>
      </w:r>
      <w:bookmarkEnd w:id="161"/>
      <w:bookmarkEnd w:id="162"/>
      <w:bookmarkEnd w:id="163"/>
    </w:p>
    <w:p w14:paraId="50A4EAC4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F64C3FD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1CF45AE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7B1144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Data Entity 3.6 Collateral Valuation Group </w:t>
            </w:r>
            <w:r w:rsidRPr="00BE69F2">
              <w:rPr>
                <w:cs/>
              </w:rPr>
              <w:t>ใช้เพื่อวัตถุประสงค์อย่างไร</w:t>
            </w:r>
          </w:p>
        </w:tc>
      </w:tr>
      <w:tr w:rsidR="00BE69F2" w:rsidRPr="00BE69F2" w14:paraId="2EC4CEE7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7BF779C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775C661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รองรับธุรกิจของ สง. ที่มีการประเมินราคาหลักประกันแบบทั้งเดี่ยวและมัดรวมการประเมินเป็นกลุ่ม</w:t>
            </w:r>
          </w:p>
        </w:tc>
      </w:tr>
    </w:tbl>
    <w:p w14:paraId="4F425241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4011C8F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E5A556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A8AA5A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หลักประกันที่ไม่มีการประเมิน เช่น หลักทรัพย์ ตราสาร บัญชีเงินฝาก ไม่ต้องนำมารายงาน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นี้ ใช่หรือไม่ ขอให้ช่วยกำหนดว่า ภายใต้ </w:t>
            </w:r>
            <w:r w:rsidRPr="00BE69F2">
              <w:t xml:space="preserve">Classification Collateral Type Code </w:t>
            </w:r>
            <w:r w:rsidRPr="00BE69F2">
              <w:rPr>
                <w:cs/>
              </w:rPr>
              <w:t xml:space="preserve">ใดบ้างที่ต้องรายงาน </w:t>
            </w:r>
          </w:p>
        </w:tc>
      </w:tr>
      <w:tr w:rsidR="00BE69F2" w:rsidRPr="00BE69F2" w14:paraId="5B0BF3B5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9B15238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02AC17FF" w14:textId="7A82EDBC" w:rsidR="007C28CB" w:rsidRPr="00A276F9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276F9">
              <w:rPr>
                <w:cs/>
              </w:rPr>
              <w:t xml:space="preserve">ไม่ใช่ หลักประกันทุกประเภทต้องรายงาน </w:t>
            </w:r>
            <w:r w:rsidRPr="00A276F9">
              <w:t>Data Entity</w:t>
            </w:r>
            <w:r w:rsidRPr="00A276F9">
              <w:rPr>
                <w:cs/>
              </w:rPr>
              <w:t xml:space="preserve"> </w:t>
            </w:r>
            <w:r w:rsidRPr="00A276F9">
              <w:t>3.6 Collateral Valuation Group</w:t>
            </w:r>
            <w:r w:rsidRPr="00A276F9">
              <w:rPr>
                <w:cs/>
              </w:rPr>
              <w:t xml:space="preserve"> เนื่องจาก</w:t>
            </w:r>
            <w:r w:rsidRPr="00A276F9">
              <w:t xml:space="preserve"> Data Entity</w:t>
            </w:r>
            <w:r w:rsidRPr="00A276F9">
              <w:rPr>
                <w:cs/>
              </w:rPr>
              <w:t xml:space="preserve"> </w:t>
            </w:r>
            <w:r w:rsidRPr="00A276F9">
              <w:t xml:space="preserve">3.6 Collateral Valuation Group </w:t>
            </w:r>
            <w:r w:rsidRPr="00A276F9">
              <w:rPr>
                <w:cs/>
              </w:rPr>
              <w:t xml:space="preserve">จะเชื่อมกับการประเมินราคาใน </w:t>
            </w:r>
            <w:r w:rsidRPr="00A276F9">
              <w:t>Data Entity 3.7 Valuation</w:t>
            </w:r>
            <w:r w:rsidRPr="00A276F9" w:rsidDel="00F0446F">
              <w:t xml:space="preserve"> </w:t>
            </w:r>
          </w:p>
          <w:p w14:paraId="364689EA" w14:textId="2D39670A" w:rsidR="007C28CB" w:rsidRPr="00A276F9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276F9">
              <w:rPr>
                <w:cs/>
              </w:rPr>
              <w:t xml:space="preserve">โดยใน </w:t>
            </w:r>
            <w:r w:rsidRPr="00A276F9">
              <w:t xml:space="preserve">Data Entity 3.7 Valuation </w:t>
            </w:r>
            <w:r w:rsidRPr="00DB57BB">
              <w:rPr>
                <w:cs/>
              </w:rPr>
              <w:t xml:space="preserve">กำหนดให้รายงานมูลค่าของหลักประกันที่ไม่มีการประเมิน เช่น หลักทรัพย์ ตราสาร ใน </w:t>
            </w:r>
            <w:r w:rsidRPr="00DB57BB">
              <w:t xml:space="preserve">Market Price in Baht </w:t>
            </w:r>
            <w:r w:rsidRPr="00DB57BB">
              <w:rPr>
                <w:cs/>
              </w:rPr>
              <w:t xml:space="preserve">ด้วยมูลค่าตลาด และ รายงาน </w:t>
            </w:r>
            <w:r w:rsidRPr="00DB57BB">
              <w:t xml:space="preserve">Appraiser Type 2000600003 </w:t>
            </w:r>
            <w:r w:rsidRPr="00DB57BB">
              <w:rPr>
                <w:cs/>
              </w:rPr>
              <w:t xml:space="preserve">อ้างอิงราคาตลาดโดยไม่ใช้ผู้ประเมิน สำหรับวันที่ประเมินหากไม่ทราบให้รายงานวันสิ้นเดือน ณ งวดที่รายงาน </w:t>
            </w:r>
          </w:p>
          <w:p w14:paraId="1F214976" w14:textId="5BEFD4D3" w:rsidR="00A276F9" w:rsidRPr="00A276F9" w:rsidRDefault="00DB57B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C613EB">
              <w:rPr>
                <w:rFonts w:hint="cs"/>
                <w:cs/>
              </w:rPr>
              <w:t>ทั้งนี้</w:t>
            </w:r>
            <w:r w:rsidR="00BA2D7B" w:rsidRPr="00C613EB">
              <w:rPr>
                <w:rFonts w:hint="cs"/>
                <w:cs/>
              </w:rPr>
              <w:t xml:space="preserve"> </w:t>
            </w:r>
            <w:r w:rsidRPr="00C613EB">
              <w:rPr>
                <w:rFonts w:hint="cs"/>
                <w:cs/>
              </w:rPr>
              <w:t xml:space="preserve">สำหรับ </w:t>
            </w:r>
            <w:r w:rsidR="00A276F9" w:rsidRPr="00C613EB">
              <w:rPr>
                <w:cs/>
              </w:rPr>
              <w:t>บัญชีเงินฝาก</w:t>
            </w:r>
            <w:r w:rsidR="00A276F9" w:rsidRPr="00C613EB">
              <w:t xml:space="preserve"> </w:t>
            </w:r>
            <w:r w:rsidR="00A276F9" w:rsidRPr="00C613EB">
              <w:rPr>
                <w:cs/>
              </w:rPr>
              <w:t xml:space="preserve">ให้รายงาน </w:t>
            </w:r>
            <w:r w:rsidR="00A276F9" w:rsidRPr="00C613EB">
              <w:t>Market Price in Baht</w:t>
            </w:r>
            <w:r w:rsidR="00FA69C1" w:rsidRPr="00C613EB">
              <w:t xml:space="preserve"> </w:t>
            </w:r>
            <w:r w:rsidR="00FA69C1" w:rsidRPr="00C613EB">
              <w:rPr>
                <w:rFonts w:hint="cs"/>
                <w:cs/>
              </w:rPr>
              <w:t>ด้วย</w:t>
            </w:r>
            <w:r w:rsidR="00FA69C1" w:rsidRPr="00C613EB">
              <w:rPr>
                <w:cs/>
              </w:rPr>
              <w:t>จำนวน</w:t>
            </w:r>
            <w:r w:rsidR="004F0F44" w:rsidRPr="00C613EB">
              <w:rPr>
                <w:rFonts w:hint="cs"/>
                <w:cs/>
              </w:rPr>
              <w:t>เงิน</w:t>
            </w:r>
            <w:r w:rsidR="00FA69C1" w:rsidRPr="00C613EB">
              <w:rPr>
                <w:cs/>
              </w:rPr>
              <w:t>ที่ค้ำประกัน</w:t>
            </w:r>
            <w:r w:rsidR="00FA69C1" w:rsidRPr="00C613EB">
              <w:t xml:space="preserve"> </w:t>
            </w:r>
            <w:r w:rsidR="00A276F9" w:rsidRPr="00C613EB">
              <w:rPr>
                <w:cs/>
              </w:rPr>
              <w:t xml:space="preserve">และ รายงาน </w:t>
            </w:r>
            <w:r w:rsidR="00A276F9" w:rsidRPr="00C613EB">
              <w:t xml:space="preserve">Appraiser Type </w:t>
            </w:r>
            <w:r w:rsidR="00990480" w:rsidRPr="00C613EB">
              <w:t xml:space="preserve">2000600004 </w:t>
            </w:r>
            <w:r w:rsidR="00A276F9" w:rsidRPr="00C613EB">
              <w:rPr>
                <w:cs/>
              </w:rPr>
              <w:t>ไม่มีการประเมินราคา</w:t>
            </w:r>
          </w:p>
        </w:tc>
      </w:tr>
    </w:tbl>
    <w:p w14:paraId="74914E4D" w14:textId="77777777" w:rsidR="007C28CB" w:rsidRPr="00BE69F2" w:rsidRDefault="007C28CB" w:rsidP="009A6773">
      <w:pPr>
        <w:spacing w:line="240" w:lineRule="auto"/>
        <w:rPr>
          <w:b/>
          <w:bCs/>
        </w:rPr>
      </w:pPr>
    </w:p>
    <w:p w14:paraId="0575E13A" w14:textId="77777777" w:rsidR="007C28CB" w:rsidRPr="00BE69F2" w:rsidRDefault="007C28CB" w:rsidP="002B5A2D">
      <w:pPr>
        <w:pStyle w:val="Heading5"/>
      </w:pPr>
      <w:r w:rsidRPr="00BE69F2">
        <w:t>[Valuation Group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279136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64E2E49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052738C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หาก สง. ไม่มีการจัดเก็บ</w:t>
            </w:r>
            <w:r w:rsidRPr="00BE69F2">
              <w:t xml:space="preserve"> Valuation Group Id</w:t>
            </w:r>
            <w:r w:rsidRPr="00BE69F2">
              <w:rPr>
                <w:cs/>
              </w:rPr>
              <w:t xml:space="preserve"> สามารถตัด </w:t>
            </w:r>
            <w:r w:rsidRPr="00BE69F2">
              <w:t xml:space="preserve">Valuation Group Id </w:t>
            </w:r>
            <w:r w:rsidRPr="00BE69F2">
              <w:rPr>
                <w:cs/>
              </w:rPr>
              <w:t>ออกได้หรือไม่</w:t>
            </w:r>
          </w:p>
        </w:tc>
      </w:tr>
      <w:tr w:rsidR="00BE69F2" w:rsidRPr="00BE69F2" w14:paraId="516441B5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6FA85C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3EC0AB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ไม่ได้ เนื่องจาก </w:t>
            </w:r>
            <w:r w:rsidRPr="00BE69F2">
              <w:t xml:space="preserve">Data Model </w:t>
            </w:r>
            <w:r w:rsidRPr="00BE69F2">
              <w:rPr>
                <w:cs/>
              </w:rPr>
              <w:t xml:space="preserve">ของ ธปท. ให้ </w:t>
            </w:r>
            <w:r w:rsidRPr="00BE69F2">
              <w:t xml:space="preserve">Data Entity 3.6 Collateral Valuation Group </w:t>
            </w:r>
            <w:r w:rsidRPr="00BE69F2">
              <w:rPr>
                <w:cs/>
              </w:rPr>
              <w:t>เป็นตัวเชื่อมระหว่าง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3.1 Collateral </w:t>
            </w:r>
            <w:r w:rsidRPr="00BE69F2">
              <w:rPr>
                <w:cs/>
              </w:rPr>
              <w:t xml:space="preserve">กับ </w:t>
            </w:r>
            <w:r w:rsidRPr="00BE69F2">
              <w:t xml:space="preserve">3.7 Valuation </w:t>
            </w:r>
            <w:r w:rsidRPr="00BE69F2">
              <w:rPr>
                <w:cs/>
              </w:rPr>
              <w:t xml:space="preserve">หากไม่มีการจัดกลุ่มเลย สามารถใช้เลข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เป็นเลขเดียวกับ </w:t>
            </w:r>
            <w:r w:rsidRPr="00BE69F2">
              <w:t xml:space="preserve">Valuation Group Id </w:t>
            </w:r>
            <w:r w:rsidRPr="00BE69F2">
              <w:rPr>
                <w:cs/>
              </w:rPr>
              <w:t xml:space="preserve">ได้ แต่รหัสทั้งหมดต้อง </w:t>
            </w:r>
            <w:r w:rsidRPr="00BE69F2">
              <w:t>Unique</w:t>
            </w:r>
          </w:p>
        </w:tc>
      </w:tr>
    </w:tbl>
    <w:p w14:paraId="0E39A92E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C299EDC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51BF6D1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CD8971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หากมีหลักประกันที่เป็น </w:t>
            </w:r>
            <w:r w:rsidRPr="00BE69F2">
              <w:t xml:space="preserve">FCY Bond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THB Bond </w:t>
            </w:r>
            <w:r w:rsidRPr="00BE69F2">
              <w:rPr>
                <w:cs/>
              </w:rPr>
              <w:t xml:space="preserve">และสามารถใช้ </w:t>
            </w:r>
            <w:r w:rsidRPr="00BE69F2">
              <w:t xml:space="preserve">Valuation Group Id </w:t>
            </w:r>
            <w:r w:rsidRPr="00BE69F2">
              <w:rPr>
                <w:cs/>
              </w:rPr>
              <w:t xml:space="preserve">เดียวกัน กับ </w:t>
            </w:r>
            <w:r w:rsidRPr="00BE69F2">
              <w:t xml:space="preserve">Bond </w:t>
            </w:r>
            <w:r w:rsidRPr="00BE69F2">
              <w:rPr>
                <w:cs/>
              </w:rPr>
              <w:t xml:space="preserve">ทั้ง </w:t>
            </w:r>
            <w:r w:rsidRPr="00BE69F2">
              <w:t xml:space="preserve">2 </w:t>
            </w:r>
            <w:r w:rsidRPr="00BE69F2">
              <w:rPr>
                <w:cs/>
              </w:rPr>
              <w:t xml:space="preserve">ประเภท ได้หรือไม่ หรือว่าต้องแยก </w:t>
            </w:r>
            <w:r w:rsidRPr="00BE69F2">
              <w:t>Valuation Group Id</w:t>
            </w:r>
          </w:p>
        </w:tc>
      </w:tr>
      <w:tr w:rsidR="00BE69F2" w:rsidRPr="00BE69F2" w14:paraId="2551F4CE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3C00C4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69A4D085" w14:textId="77777777" w:rsidR="007C28CB" w:rsidRPr="00BE69F2" w:rsidRDefault="007C28CB" w:rsidP="009A6773">
            <w:pPr>
              <w:pStyle w:val="ListParagraph"/>
              <w:numPr>
                <w:ilvl w:val="0"/>
                <w:numId w:val="20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หาก สง. ประเมินราคาหลักประกัน (</w:t>
            </w:r>
            <w:r w:rsidRPr="00BE69F2">
              <w:t xml:space="preserve">FCY Bond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THB Bond) </w:t>
            </w:r>
            <w:r w:rsidRPr="00BE69F2">
              <w:rPr>
                <w:cs/>
              </w:rPr>
              <w:t xml:space="preserve">แยกกัน ให้รายงานแยก </w:t>
            </w:r>
            <w:r w:rsidRPr="00BE69F2">
              <w:t xml:space="preserve">Valuation Group Id </w:t>
            </w:r>
            <w:r w:rsidRPr="00BE69F2">
              <w:rPr>
                <w:cs/>
              </w:rPr>
              <w:t>ตามกลุ่มการประเมิน</w:t>
            </w:r>
          </w:p>
          <w:p w14:paraId="72E06364" w14:textId="77777777" w:rsidR="007C28CB" w:rsidRPr="00BE69F2" w:rsidRDefault="007C28CB" w:rsidP="009A6773">
            <w:pPr>
              <w:pStyle w:val="ListParagraph"/>
              <w:numPr>
                <w:ilvl w:val="0"/>
                <w:numId w:val="20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 สง. ประเมินราคาหลักประกันหลาย </w:t>
            </w:r>
            <w:r w:rsidRPr="00BE69F2">
              <w:t xml:space="preserve">Collateral (FCY Bond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THB Bond) </w:t>
            </w:r>
            <w:r w:rsidRPr="00BE69F2">
              <w:rPr>
                <w:cs/>
              </w:rPr>
              <w:t xml:space="preserve">ร่วมกัน สามารถผูกความสัมพันธ์ที่ </w:t>
            </w:r>
            <w:r w:rsidRPr="00BE69F2">
              <w:t xml:space="preserve">Valuation Group Id </w:t>
            </w:r>
            <w:r w:rsidRPr="00BE69F2">
              <w:rPr>
                <w:cs/>
              </w:rPr>
              <w:t xml:space="preserve">เดียวกันได้ โดยรายงานความสัมพันธ์ระหว่าง </w:t>
            </w:r>
            <w:r w:rsidRPr="00BE69F2">
              <w:t xml:space="preserve">Collateral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Valuation Group </w:t>
            </w:r>
            <w:r w:rsidRPr="00BE69F2">
              <w:rPr>
                <w:cs/>
              </w:rPr>
              <w:t>ที่</w:t>
            </w:r>
            <w:r w:rsidRPr="00BE69F2">
              <w:t xml:space="preserve"> Data Entity 3.6 Collateral Valuation Group </w:t>
            </w:r>
            <w:r w:rsidRPr="00BE69F2">
              <w:rPr>
                <w:cs/>
              </w:rPr>
              <w:t>และมูลค่าของการประเมินราคาที่</w:t>
            </w:r>
            <w:r w:rsidRPr="00BE69F2">
              <w:t xml:space="preserve"> Data Entity 3.7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Valuation </w:t>
            </w:r>
          </w:p>
        </w:tc>
      </w:tr>
    </w:tbl>
    <w:p w14:paraId="542957E1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6E62600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11D32CC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83290B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Valuation Group Id </w:t>
            </w:r>
            <w:r w:rsidRPr="00BE69F2">
              <w:rPr>
                <w:cs/>
              </w:rPr>
              <w:t xml:space="preserve">หนึ่งรหัสอ้างอิงถึงรายงานการประเมิน </w:t>
            </w:r>
            <w:r w:rsidRPr="00BE69F2">
              <w:t xml:space="preserve">1 </w:t>
            </w:r>
            <w:r w:rsidRPr="00BE69F2">
              <w:rPr>
                <w:cs/>
              </w:rPr>
              <w:t>เล่มใช่หรือไม่</w:t>
            </w:r>
          </w:p>
        </w:tc>
      </w:tr>
      <w:tr w:rsidR="00BE69F2" w:rsidRPr="00BE69F2" w14:paraId="58C6C02F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64CBB51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78BB133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Valuation Group Id </w:t>
            </w:r>
            <w:r w:rsidRPr="00BE69F2">
              <w:rPr>
                <w:cs/>
              </w:rPr>
              <w:t xml:space="preserve">หมายถึง เลขที่อ้างอิงของกลุ่มการประเมินราคาของ สง. เช่น </w:t>
            </w:r>
          </w:p>
          <w:p w14:paraId="3BDD7B33" w14:textId="77777777" w:rsidR="007C28CB" w:rsidRPr="00BE69F2" w:rsidRDefault="007C28CB" w:rsidP="009A6773">
            <w:pPr>
              <w:pStyle w:val="ListParagraph"/>
              <w:numPr>
                <w:ilvl w:val="0"/>
                <w:numId w:val="2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ถ้ามีการนำหลักประกัน </w:t>
            </w:r>
            <w:r w:rsidRPr="00BE69F2">
              <w:t>1</w:t>
            </w:r>
            <w:r w:rsidRPr="00BE69F2">
              <w:rPr>
                <w:cs/>
              </w:rPr>
              <w:t xml:space="preserve"> ชิ้น มาประเมินจะมี </w:t>
            </w:r>
            <w:r w:rsidRPr="00BE69F2">
              <w:t xml:space="preserve">Valuation Group Id </w:t>
            </w:r>
            <w:r w:rsidRPr="00BE69F2">
              <w:rPr>
                <w:cs/>
              </w:rPr>
              <w:t>1</w:t>
            </w:r>
            <w:r w:rsidRPr="00BE69F2">
              <w:t xml:space="preserve"> Id </w:t>
            </w:r>
            <w:r w:rsidRPr="00BE69F2">
              <w:rPr>
                <w:cs/>
              </w:rPr>
              <w:t xml:space="preserve">และมี </w:t>
            </w:r>
            <w:r w:rsidRPr="00BE69F2">
              <w:t xml:space="preserve">Collateral Id </w:t>
            </w:r>
            <w:r w:rsidRPr="00BE69F2">
              <w:rPr>
                <w:cs/>
              </w:rPr>
              <w:t>1</w:t>
            </w:r>
            <w:r w:rsidRPr="00BE69F2">
              <w:t xml:space="preserve"> Id</w:t>
            </w:r>
          </w:p>
          <w:p w14:paraId="3ACC395B" w14:textId="77777777" w:rsidR="007C28CB" w:rsidRPr="00BE69F2" w:rsidRDefault="007C28CB" w:rsidP="009A6773">
            <w:pPr>
              <w:pStyle w:val="ListParagraph"/>
              <w:numPr>
                <w:ilvl w:val="0"/>
                <w:numId w:val="2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ถ้ามีการนำหลักประกัน </w:t>
            </w:r>
            <w:r w:rsidRPr="00BE69F2">
              <w:t>2</w:t>
            </w:r>
            <w:r w:rsidRPr="00BE69F2">
              <w:rPr>
                <w:cs/>
              </w:rPr>
              <w:t xml:space="preserve"> ชิ้น มาประเมินรวมกันจะมี </w:t>
            </w:r>
            <w:r w:rsidRPr="00BE69F2">
              <w:t xml:space="preserve">Valuation Group Id </w:t>
            </w:r>
            <w:r w:rsidRPr="00BE69F2">
              <w:rPr>
                <w:cs/>
              </w:rPr>
              <w:t xml:space="preserve">1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และมี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2 </w:t>
            </w:r>
            <w:r w:rsidRPr="00BE69F2">
              <w:t>Id</w:t>
            </w:r>
          </w:p>
          <w:p w14:paraId="47C12C21" w14:textId="77777777" w:rsidR="007C28CB" w:rsidRPr="00BE69F2" w:rsidRDefault="007C28CB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ดังนั้น </w:t>
            </w:r>
            <w:r w:rsidRPr="00BE69F2">
              <w:t>Valuation Group Id</w:t>
            </w:r>
            <w:r w:rsidRPr="00BE69F2">
              <w:rPr>
                <w:cs/>
              </w:rPr>
              <w:t xml:space="preserve"> จึงไม่ได้อ้างถึงการประเมิน </w:t>
            </w:r>
            <w:r w:rsidRPr="00BE69F2">
              <w:t xml:space="preserve">1 </w:t>
            </w:r>
            <w:r w:rsidRPr="00BE69F2">
              <w:rPr>
                <w:cs/>
              </w:rPr>
              <w:t>เล่ม</w:t>
            </w:r>
          </w:p>
        </w:tc>
      </w:tr>
    </w:tbl>
    <w:p w14:paraId="5BC7AEE1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56DEF24" w14:textId="77777777" w:rsidTr="002E79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68CC57B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180CE0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เลขที่อ้างอิงการประเมินราคาของ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คือ "เลขเล่มประเมิน" ได้หรือไม่ </w:t>
            </w:r>
          </w:p>
        </w:tc>
      </w:tr>
      <w:tr w:rsidR="00BE69F2" w:rsidRPr="00BE69F2" w14:paraId="6FAA17A3" w14:textId="77777777" w:rsidTr="002E79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57BFBD0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10783C33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ได้ สามารถใช้เลขเล่มประเมินได้ </w:t>
            </w:r>
          </w:p>
        </w:tc>
      </w:tr>
    </w:tbl>
    <w:p w14:paraId="0946E61D" w14:textId="77777777" w:rsidR="007C28CB" w:rsidRPr="00BE69F2" w:rsidRDefault="007C28CB" w:rsidP="009A6773">
      <w:pPr>
        <w:pStyle w:val="Heading3"/>
        <w:spacing w:before="0" w:after="120" w:line="240" w:lineRule="auto"/>
      </w:pPr>
      <w:bookmarkStart w:id="164" w:name="_Toc116162473"/>
      <w:bookmarkStart w:id="165" w:name="_Toc207049946"/>
      <w:r w:rsidRPr="00BE69F2">
        <w:t>3</w:t>
      </w:r>
      <w:r w:rsidRPr="00BE69F2">
        <w:rPr>
          <w:cs/>
        </w:rPr>
        <w:t>.</w:t>
      </w:r>
      <w:r w:rsidRPr="00BE69F2">
        <w:t>7 Valuation</w:t>
      </w:r>
      <w:r w:rsidRPr="00BE69F2">
        <w:rPr>
          <w:cs/>
        </w:rPr>
        <w:t xml:space="preserve"> (</w:t>
      </w:r>
      <w:r w:rsidRPr="00BE69F2">
        <w:t>DER_VAL</w:t>
      </w:r>
      <w:r w:rsidRPr="00BE69F2">
        <w:rPr>
          <w:cs/>
        </w:rPr>
        <w:t>)</w:t>
      </w:r>
      <w:bookmarkEnd w:id="159"/>
      <w:bookmarkEnd w:id="164"/>
      <w:bookmarkEnd w:id="165"/>
    </w:p>
    <w:p w14:paraId="7FF69476" w14:textId="77777777" w:rsidR="007C28CB" w:rsidRPr="00BE69F2" w:rsidRDefault="007C28CB" w:rsidP="002B5A2D">
      <w:pPr>
        <w:pStyle w:val="Heading5"/>
      </w:pPr>
      <w:bookmarkStart w:id="166" w:name="_Toc69663328"/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EBA66A8" w14:textId="77777777" w:rsidTr="002B08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1AA8055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0A145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ขอคำอธิบาย </w:t>
            </w:r>
            <w:r w:rsidRPr="00BE69F2">
              <w:t xml:space="preserve">Market Price in Baht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Valuation Price in Baht </w:t>
            </w:r>
            <w:r w:rsidRPr="00BE69F2">
              <w:rPr>
                <w:cs/>
              </w:rPr>
              <w:t xml:space="preserve">ของประเภทหลักประกันต่างๆ </w:t>
            </w:r>
          </w:p>
        </w:tc>
      </w:tr>
      <w:tr w:rsidR="00BE69F2" w:rsidRPr="00BE69F2" w14:paraId="762C0B75" w14:textId="77777777" w:rsidTr="002B0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000FEF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tbl>
            <w:tblPr>
              <w:tblStyle w:val="TableGrid"/>
              <w:tblW w:w="8857" w:type="dxa"/>
              <w:tblInd w:w="174" w:type="dxa"/>
              <w:tblLayout w:type="fixed"/>
              <w:tblLook w:val="04A0" w:firstRow="1" w:lastRow="0" w:firstColumn="1" w:lastColumn="0" w:noHBand="0" w:noVBand="1"/>
            </w:tblPr>
            <w:tblGrid>
              <w:gridCol w:w="3199"/>
              <w:gridCol w:w="2880"/>
              <w:gridCol w:w="2778"/>
            </w:tblGrid>
            <w:tr w:rsidR="00BE69F2" w:rsidRPr="00BE69F2" w14:paraId="41161DA9" w14:textId="77777777">
              <w:trPr>
                <w:trHeight w:val="219"/>
              </w:trPr>
              <w:tc>
                <w:tcPr>
                  <w:tcW w:w="3199" w:type="dxa"/>
                </w:tcPr>
                <w:p w14:paraId="71432672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ประเภทหลักประกัน</w:t>
                  </w:r>
                </w:p>
              </w:tc>
              <w:tc>
                <w:tcPr>
                  <w:tcW w:w="2880" w:type="dxa"/>
                </w:tcPr>
                <w:p w14:paraId="3826CB0A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Market Price in Baht</w:t>
                  </w:r>
                </w:p>
              </w:tc>
              <w:tc>
                <w:tcPr>
                  <w:tcW w:w="2778" w:type="dxa"/>
                </w:tcPr>
                <w:p w14:paraId="43482090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Remark</w:t>
                  </w:r>
                </w:p>
              </w:tc>
            </w:tr>
            <w:tr w:rsidR="00BE69F2" w:rsidRPr="00BE69F2" w14:paraId="7F75B2EB" w14:textId="77777777">
              <w:trPr>
                <w:trHeight w:val="219"/>
              </w:trPr>
              <w:tc>
                <w:tcPr>
                  <w:tcW w:w="3199" w:type="dxa"/>
                  <w:shd w:val="clear" w:color="auto" w:fill="D9D9D9" w:themeFill="background1" w:themeFillShade="D9"/>
                </w:tcPr>
                <w:p w14:paraId="087CC513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อสังหาริมทรัพย์</w:t>
                  </w:r>
                </w:p>
              </w:tc>
              <w:tc>
                <w:tcPr>
                  <w:tcW w:w="2880" w:type="dxa"/>
                  <w:shd w:val="clear" w:color="auto" w:fill="D9D9D9" w:themeFill="background1" w:themeFillShade="D9"/>
                </w:tcPr>
                <w:p w14:paraId="35A113DD" w14:textId="77777777" w:rsidR="007C28CB" w:rsidRPr="00BE69F2" w:rsidRDefault="007C28CB" w:rsidP="009A6773"/>
              </w:tc>
              <w:tc>
                <w:tcPr>
                  <w:tcW w:w="2778" w:type="dxa"/>
                  <w:shd w:val="clear" w:color="auto" w:fill="D9D9D9" w:themeFill="background1" w:themeFillShade="D9"/>
                </w:tcPr>
                <w:p w14:paraId="7F83D455" w14:textId="77777777" w:rsidR="007C28CB" w:rsidRPr="00BE69F2" w:rsidRDefault="007C28CB" w:rsidP="009A6773"/>
              </w:tc>
            </w:tr>
            <w:tr w:rsidR="00BE69F2" w:rsidRPr="00BE69F2" w14:paraId="45666D66" w14:textId="77777777">
              <w:trPr>
                <w:trHeight w:val="219"/>
              </w:trPr>
              <w:tc>
                <w:tcPr>
                  <w:tcW w:w="3199" w:type="dxa"/>
                </w:tcPr>
                <w:p w14:paraId="615DCCE4" w14:textId="77777777" w:rsidR="007C28CB" w:rsidRPr="00BE69F2" w:rsidRDefault="007C28CB" w:rsidP="009A6773">
                  <w:r w:rsidRPr="00BE69F2">
                    <w:rPr>
                      <w:cs/>
                    </w:rPr>
                    <w:t>บ้านใหม่</w:t>
                  </w:r>
                </w:p>
              </w:tc>
              <w:tc>
                <w:tcPr>
                  <w:tcW w:w="2880" w:type="dxa"/>
                </w:tcPr>
                <w:p w14:paraId="668A39D7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ราคาซื้อขาย</w:t>
                  </w:r>
                </w:p>
              </w:tc>
              <w:tc>
                <w:tcPr>
                  <w:tcW w:w="2778" w:type="dxa"/>
                </w:tcPr>
                <w:p w14:paraId="5FD9E656" w14:textId="77777777" w:rsidR="007C28CB" w:rsidRPr="00BE69F2" w:rsidRDefault="007C28CB" w:rsidP="009A6773">
                  <w:pPr>
                    <w:rPr>
                      <w:cs/>
                    </w:rPr>
                  </w:pPr>
                </w:p>
              </w:tc>
            </w:tr>
            <w:tr w:rsidR="00BE69F2" w:rsidRPr="00BE69F2" w14:paraId="31EE5CD8" w14:textId="77777777">
              <w:trPr>
                <w:trHeight w:val="219"/>
              </w:trPr>
              <w:tc>
                <w:tcPr>
                  <w:tcW w:w="3199" w:type="dxa"/>
                </w:tcPr>
                <w:p w14:paraId="057FBB13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บ้านมือสอง</w:t>
                  </w:r>
                </w:p>
              </w:tc>
              <w:tc>
                <w:tcPr>
                  <w:tcW w:w="2880" w:type="dxa"/>
                </w:tcPr>
                <w:p w14:paraId="1038734A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ราคาผู้ประเมิน </w:t>
                  </w:r>
                </w:p>
              </w:tc>
              <w:tc>
                <w:tcPr>
                  <w:tcW w:w="2778" w:type="dxa"/>
                </w:tcPr>
                <w:p w14:paraId="60AB97E0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ตามเล่มประเมินราคา</w:t>
                  </w:r>
                </w:p>
              </w:tc>
            </w:tr>
            <w:tr w:rsidR="00BE69F2" w:rsidRPr="00BE69F2" w14:paraId="1E39D40A" w14:textId="77777777">
              <w:trPr>
                <w:trHeight w:val="219"/>
              </w:trPr>
              <w:tc>
                <w:tcPr>
                  <w:tcW w:w="3199" w:type="dxa"/>
                  <w:shd w:val="clear" w:color="auto" w:fill="D9D9D9" w:themeFill="background1" w:themeFillShade="D9"/>
                </w:tcPr>
                <w:p w14:paraId="206C9699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สังหาริมทรัพย์</w:t>
                  </w:r>
                </w:p>
              </w:tc>
              <w:tc>
                <w:tcPr>
                  <w:tcW w:w="2880" w:type="dxa"/>
                  <w:shd w:val="clear" w:color="auto" w:fill="D9D9D9" w:themeFill="background1" w:themeFillShade="D9"/>
                </w:tcPr>
                <w:p w14:paraId="00DA340B" w14:textId="77777777" w:rsidR="007C28CB" w:rsidRPr="00BE69F2" w:rsidRDefault="007C28CB" w:rsidP="009A6773">
                  <w:pPr>
                    <w:rPr>
                      <w:cs/>
                    </w:rPr>
                  </w:pPr>
                </w:p>
              </w:tc>
              <w:tc>
                <w:tcPr>
                  <w:tcW w:w="2778" w:type="dxa"/>
                  <w:shd w:val="clear" w:color="auto" w:fill="D9D9D9" w:themeFill="background1" w:themeFillShade="D9"/>
                </w:tcPr>
                <w:p w14:paraId="4E0B2FE9" w14:textId="77777777" w:rsidR="007C28CB" w:rsidRPr="00BE69F2" w:rsidRDefault="007C28CB" w:rsidP="009A6773">
                  <w:pPr>
                    <w:rPr>
                      <w:cs/>
                    </w:rPr>
                  </w:pPr>
                </w:p>
              </w:tc>
            </w:tr>
            <w:tr w:rsidR="00BE69F2" w:rsidRPr="00BE69F2" w14:paraId="28755AFC" w14:textId="77777777">
              <w:trPr>
                <w:trHeight w:val="219"/>
              </w:trPr>
              <w:tc>
                <w:tcPr>
                  <w:tcW w:w="3199" w:type="dxa"/>
                </w:tcPr>
                <w:p w14:paraId="2B885322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รถยนต์ จักรยานยนต์ มือ</w:t>
                  </w:r>
                  <w:r w:rsidRPr="00BE69F2">
                    <w:t xml:space="preserve"> 1</w:t>
                  </w:r>
                </w:p>
              </w:tc>
              <w:tc>
                <w:tcPr>
                  <w:tcW w:w="2880" w:type="dxa"/>
                </w:tcPr>
                <w:p w14:paraId="27EA0E7A" w14:textId="77777777" w:rsidR="007C28CB" w:rsidRPr="00BE69F2" w:rsidRDefault="007C28CB" w:rsidP="009A6773">
                  <w:pPr>
                    <w:ind w:left="197" w:hanging="197"/>
                    <w:rPr>
                      <w:cs/>
                    </w:rPr>
                  </w:pPr>
                  <w:r w:rsidRPr="00BE69F2">
                    <w:rPr>
                      <w:cs/>
                    </w:rPr>
                    <w:t>ราคาซื้อขาย</w:t>
                  </w:r>
                </w:p>
              </w:tc>
              <w:tc>
                <w:tcPr>
                  <w:tcW w:w="2778" w:type="dxa"/>
                </w:tcPr>
                <w:p w14:paraId="593A30F7" w14:textId="77777777" w:rsidR="007C28CB" w:rsidRPr="00BE69F2" w:rsidRDefault="007C28CB" w:rsidP="009A6773">
                  <w:pPr>
                    <w:ind w:left="197" w:hanging="197"/>
                    <w:rPr>
                      <w:cs/>
                    </w:rPr>
                  </w:pPr>
                </w:p>
              </w:tc>
            </w:tr>
            <w:tr w:rsidR="00BE69F2" w:rsidRPr="00BE69F2" w14:paraId="2804F7F2" w14:textId="77777777">
              <w:trPr>
                <w:trHeight w:val="219"/>
              </w:trPr>
              <w:tc>
                <w:tcPr>
                  <w:tcW w:w="3199" w:type="dxa"/>
                </w:tcPr>
                <w:p w14:paraId="39303490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รถยนต์ จักรยานยนต์ มือ</w:t>
                  </w:r>
                  <w:r w:rsidRPr="00BE69F2">
                    <w:t xml:space="preserve"> 2</w:t>
                  </w:r>
                </w:p>
              </w:tc>
              <w:tc>
                <w:tcPr>
                  <w:tcW w:w="2880" w:type="dxa"/>
                </w:tcPr>
                <w:p w14:paraId="095D48F0" w14:textId="77777777" w:rsidR="007C28CB" w:rsidRPr="00BE69F2" w:rsidRDefault="007C28CB" w:rsidP="009A6773">
                  <w:pPr>
                    <w:ind w:left="197" w:hanging="197"/>
                    <w:rPr>
                      <w:cs/>
                    </w:rPr>
                  </w:pPr>
                  <w:r w:rsidRPr="00BE69F2">
                    <w:rPr>
                      <w:cs/>
                    </w:rPr>
                    <w:t>ราคาผู้ประเมิน</w:t>
                  </w:r>
                </w:p>
              </w:tc>
              <w:tc>
                <w:tcPr>
                  <w:tcW w:w="2778" w:type="dxa"/>
                </w:tcPr>
                <w:p w14:paraId="5AC3E3BF" w14:textId="77777777" w:rsidR="007C28CB" w:rsidRPr="00BE69F2" w:rsidRDefault="007C28CB" w:rsidP="009A6773">
                  <w:pPr>
                    <w:ind w:left="197" w:hanging="197"/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ใช้ราคา </w:t>
                  </w:r>
                  <w:r w:rsidRPr="00BE69F2">
                    <w:t xml:space="preserve">Red Book </w:t>
                  </w:r>
                  <w:r w:rsidRPr="00BE69F2">
                    <w:rPr>
                      <w:cs/>
                    </w:rPr>
                    <w:t>ได้</w:t>
                  </w:r>
                </w:p>
              </w:tc>
            </w:tr>
            <w:tr w:rsidR="00BE69F2" w:rsidRPr="00BE69F2" w14:paraId="07FA6B0F" w14:textId="77777777">
              <w:trPr>
                <w:trHeight w:val="219"/>
              </w:trPr>
              <w:tc>
                <w:tcPr>
                  <w:tcW w:w="3199" w:type="dxa"/>
                </w:tcPr>
                <w:p w14:paraId="61A8C56B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ทรัพย์สินที่เป็นพวก หัวลาก หางพ่วง</w:t>
                  </w:r>
                  <w:r w:rsidRPr="00BE69F2">
                    <w:t xml:space="preserve">, CL </w:t>
                  </w:r>
                  <w:r w:rsidRPr="00BE69F2">
                    <w:rPr>
                      <w:cs/>
                    </w:rPr>
                    <w:t xml:space="preserve">รถเล็ก (ที่มีการจด </w:t>
                  </w:r>
                  <w:r w:rsidRPr="00BE69F2">
                    <w:t>DBD)</w:t>
                  </w:r>
                </w:p>
              </w:tc>
              <w:tc>
                <w:tcPr>
                  <w:tcW w:w="2880" w:type="dxa"/>
                </w:tcPr>
                <w:p w14:paraId="22AA9727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ราคาในใบกำกับสินค้า (</w:t>
                  </w:r>
                  <w:r w:rsidRPr="00BE69F2">
                    <w:t>Invoice)</w:t>
                  </w:r>
                </w:p>
              </w:tc>
              <w:tc>
                <w:tcPr>
                  <w:tcW w:w="2778" w:type="dxa"/>
                </w:tcPr>
                <w:p w14:paraId="0575819F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ทรัพย์สินที่มีการจด </w:t>
                  </w:r>
                  <w:r w:rsidRPr="00BE69F2">
                    <w:t xml:space="preserve">DBD </w:t>
                  </w:r>
                  <w:r w:rsidRPr="00BE69F2">
                    <w:rPr>
                      <w:cs/>
                    </w:rPr>
                    <w:t>คือ ทรัพย์สินที่มีการซื้อ-ขายแล้ว</w:t>
                  </w:r>
                </w:p>
              </w:tc>
            </w:tr>
            <w:tr w:rsidR="00BE69F2" w:rsidRPr="00BE69F2" w14:paraId="1B613E14" w14:textId="77777777">
              <w:trPr>
                <w:trHeight w:val="219"/>
              </w:trPr>
              <w:tc>
                <w:tcPr>
                  <w:tcW w:w="3199" w:type="dxa"/>
                </w:tcPr>
                <w:p w14:paraId="2CE9DE11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สินค้าคงคลัง</w:t>
                  </w:r>
                  <w:r w:rsidRPr="00BE69F2">
                    <w:t xml:space="preserve">, </w:t>
                  </w:r>
                  <w:r w:rsidRPr="00BE69F2">
                    <w:rPr>
                      <w:cs/>
                    </w:rPr>
                    <w:t>ลูกหนี้การค้า</w:t>
                  </w:r>
                  <w:r w:rsidRPr="00BE69F2">
                    <w:t xml:space="preserve">, </w:t>
                  </w:r>
                  <w:r w:rsidRPr="00BE69F2">
                    <w:rPr>
                      <w:cs/>
                    </w:rPr>
                    <w:t>สิทธิการ</w:t>
                  </w:r>
                  <w:r w:rsidRPr="007574BC">
                    <w:rPr>
                      <w:cs/>
                    </w:rPr>
                    <w:t xml:space="preserve">เช่า </w:t>
                  </w:r>
                  <w:r w:rsidRPr="00E16324">
                    <w:rPr>
                      <w:color w:val="auto"/>
                      <w:cs/>
                    </w:rPr>
                    <w:t>ที่ยังไม่ทราบราคาประเมิน</w:t>
                  </w:r>
                </w:p>
              </w:tc>
              <w:tc>
                <w:tcPr>
                  <w:tcW w:w="2880" w:type="dxa"/>
                </w:tcPr>
                <w:p w14:paraId="22F8EDD2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E16324">
                    <w:rPr>
                      <w:color w:val="auto"/>
                      <w:cs/>
                    </w:rPr>
                    <w:t>ตามระบบ สง. แต่หากไม่มีส่งค่าว่าง</w:t>
                  </w:r>
                  <w:r w:rsidRPr="00E16324">
                    <w:rPr>
                      <w:color w:val="auto"/>
                    </w:rPr>
                    <w:t xml:space="preserve"> </w:t>
                  </w:r>
                  <w:r w:rsidRPr="00BE69F2">
                    <w:rPr>
                      <w:cs/>
                    </w:rPr>
                    <w:t>(</w:t>
                  </w:r>
                  <w:r w:rsidRPr="00BE69F2">
                    <w:t>Valuation Price</w:t>
                  </w:r>
                  <w:r w:rsidRPr="00BE69F2">
                    <w:rPr>
                      <w:cs/>
                    </w:rPr>
                    <w:t xml:space="preserve"> ต้องมีค่า หาก </w:t>
                  </w:r>
                  <w:r w:rsidRPr="00BE69F2">
                    <w:t xml:space="preserve">Market price </w:t>
                  </w:r>
                  <w:r w:rsidRPr="00BE69F2">
                    <w:rPr>
                      <w:cs/>
                    </w:rPr>
                    <w:t>เป็นค่าว่าง)</w:t>
                  </w:r>
                </w:p>
              </w:tc>
              <w:tc>
                <w:tcPr>
                  <w:tcW w:w="2778" w:type="dxa"/>
                </w:tcPr>
                <w:p w14:paraId="42C85B3E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ขอให้ </w:t>
                  </w:r>
                  <w:r w:rsidRPr="00BE69F2">
                    <w:t xml:space="preserve">Update </w:t>
                  </w:r>
                  <w:r w:rsidRPr="00BE69F2">
                    <w:rPr>
                      <w:cs/>
                    </w:rPr>
                    <w:t>เมื่อทราบและให้สอดคล้องกับค่าในระบบของ สง.</w:t>
                  </w:r>
                </w:p>
              </w:tc>
            </w:tr>
            <w:tr w:rsidR="00BE69F2" w:rsidRPr="00BE69F2" w14:paraId="1C51F664" w14:textId="77777777">
              <w:trPr>
                <w:trHeight w:val="219"/>
              </w:trPr>
              <w:tc>
                <w:tcPr>
                  <w:tcW w:w="3199" w:type="dxa"/>
                </w:tcPr>
                <w:p w14:paraId="7C9755F6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หลักประกันที่อยู่ต่างประเทศ เช่น เรือ</w:t>
                  </w:r>
                </w:p>
              </w:tc>
              <w:tc>
                <w:tcPr>
                  <w:tcW w:w="2880" w:type="dxa"/>
                </w:tcPr>
                <w:p w14:paraId="54C9B042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ตามระบบ สง. แต่หากไม่มีส่งค่าว่าง (</w:t>
                  </w:r>
                  <w:r w:rsidRPr="00BE69F2">
                    <w:t>Valuation Price</w:t>
                  </w:r>
                  <w:r w:rsidRPr="00BE69F2">
                    <w:rPr>
                      <w:cs/>
                    </w:rPr>
                    <w:t xml:space="preserve"> ต้องมีค่า หาก </w:t>
                  </w:r>
                  <w:r w:rsidRPr="00BE69F2">
                    <w:t xml:space="preserve">Market price </w:t>
                  </w:r>
                  <w:r w:rsidRPr="00BE69F2">
                    <w:rPr>
                      <w:cs/>
                    </w:rPr>
                    <w:t>เป็นค่าว่าง)</w:t>
                  </w:r>
                </w:p>
              </w:tc>
              <w:tc>
                <w:tcPr>
                  <w:tcW w:w="2778" w:type="dxa"/>
                </w:tcPr>
                <w:p w14:paraId="587BB169" w14:textId="77777777" w:rsidR="007C28CB" w:rsidRPr="00BE69F2" w:rsidRDefault="007C28CB" w:rsidP="009A6773">
                  <w:pPr>
                    <w:ind w:left="197" w:hanging="197"/>
                    <w:rPr>
                      <w:cs/>
                    </w:rPr>
                  </w:pPr>
                </w:p>
              </w:tc>
            </w:tr>
            <w:tr w:rsidR="00BE69F2" w:rsidRPr="00BE69F2" w14:paraId="63BBE700" w14:textId="77777777">
              <w:trPr>
                <w:trHeight w:val="219"/>
              </w:trPr>
              <w:tc>
                <w:tcPr>
                  <w:tcW w:w="3199" w:type="dxa"/>
                  <w:shd w:val="clear" w:color="auto" w:fill="D9D9D9" w:themeFill="background1" w:themeFillShade="D9"/>
                </w:tcPr>
                <w:p w14:paraId="0F662DBA" w14:textId="77777777" w:rsidR="007C28CB" w:rsidRPr="00BE69F2" w:rsidRDefault="007C28CB" w:rsidP="009A6773">
                  <w:r w:rsidRPr="00BE69F2">
                    <w:t>Financial asset</w:t>
                  </w:r>
                </w:p>
              </w:tc>
              <w:tc>
                <w:tcPr>
                  <w:tcW w:w="2880" w:type="dxa"/>
                  <w:shd w:val="clear" w:color="auto" w:fill="D9D9D9" w:themeFill="background1" w:themeFillShade="D9"/>
                </w:tcPr>
                <w:p w14:paraId="5DF4F26A" w14:textId="77777777" w:rsidR="007C28CB" w:rsidRPr="00BE69F2" w:rsidRDefault="007C28CB" w:rsidP="009A6773"/>
              </w:tc>
              <w:tc>
                <w:tcPr>
                  <w:tcW w:w="2778" w:type="dxa"/>
                  <w:shd w:val="clear" w:color="auto" w:fill="D9D9D9" w:themeFill="background1" w:themeFillShade="D9"/>
                </w:tcPr>
                <w:p w14:paraId="1904AF0B" w14:textId="77777777" w:rsidR="007C28CB" w:rsidRPr="00BE69F2" w:rsidRDefault="007C28CB" w:rsidP="009A6773"/>
              </w:tc>
            </w:tr>
            <w:tr w:rsidR="00BE69F2" w:rsidRPr="00BE69F2" w14:paraId="68A7A28B" w14:textId="77777777">
              <w:trPr>
                <w:trHeight w:val="219"/>
              </w:trPr>
              <w:tc>
                <w:tcPr>
                  <w:tcW w:w="3199" w:type="dxa"/>
                </w:tcPr>
                <w:p w14:paraId="3A99D912" w14:textId="77777777" w:rsidR="007C28CB" w:rsidRPr="00BE69F2" w:rsidRDefault="007C28CB" w:rsidP="00F64C9A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เงินฝาก</w:t>
                  </w:r>
                </w:p>
              </w:tc>
              <w:tc>
                <w:tcPr>
                  <w:tcW w:w="2880" w:type="dxa"/>
                </w:tcPr>
                <w:p w14:paraId="3B295ADC" w14:textId="77777777" w:rsidR="007C28CB" w:rsidRPr="00BE69F2" w:rsidRDefault="007C28CB" w:rsidP="009A6773">
                  <w:pPr>
                    <w:ind w:left="197" w:hanging="197"/>
                    <w:rPr>
                      <w:cs/>
                    </w:rPr>
                  </w:pPr>
                  <w:r w:rsidRPr="00BE69F2">
                    <w:rPr>
                      <w:cs/>
                    </w:rPr>
                    <w:t>ตามจำนวนที่ค้ำประกัน</w:t>
                  </w:r>
                </w:p>
              </w:tc>
              <w:tc>
                <w:tcPr>
                  <w:tcW w:w="2778" w:type="dxa"/>
                </w:tcPr>
                <w:p w14:paraId="3C8F8329" w14:textId="77777777" w:rsidR="007C28CB" w:rsidRPr="00BE69F2" w:rsidRDefault="007C28CB" w:rsidP="009A6773">
                  <w:pPr>
                    <w:rPr>
                      <w:cs/>
                    </w:rPr>
                  </w:pPr>
                </w:p>
              </w:tc>
            </w:tr>
            <w:tr w:rsidR="00BE69F2" w:rsidRPr="00BE69F2" w14:paraId="21542449" w14:textId="77777777">
              <w:trPr>
                <w:trHeight w:val="219"/>
              </w:trPr>
              <w:tc>
                <w:tcPr>
                  <w:tcW w:w="3199" w:type="dxa"/>
                </w:tcPr>
                <w:p w14:paraId="0213A8DC" w14:textId="77777777" w:rsidR="007C28CB" w:rsidRPr="00BE69F2" w:rsidRDefault="007C28CB" w:rsidP="009A6773">
                  <w:r w:rsidRPr="00BE69F2">
                    <w:rPr>
                      <w:cs/>
                    </w:rPr>
                    <w:t>หุ้น หุ้นกู้</w:t>
                  </w:r>
                  <w:r w:rsidRPr="00BE69F2">
                    <w:t xml:space="preserve"> </w:t>
                  </w:r>
                  <w:r w:rsidRPr="00BE69F2">
                    <w:rPr>
                      <w:cs/>
                    </w:rPr>
                    <w:t>หน่วยลงทุน</w:t>
                  </w:r>
                </w:p>
              </w:tc>
              <w:tc>
                <w:tcPr>
                  <w:tcW w:w="2880" w:type="dxa"/>
                </w:tcPr>
                <w:p w14:paraId="4741A4C9" w14:textId="77777777" w:rsidR="007C28CB" w:rsidRPr="00BE69F2" w:rsidRDefault="007C28CB" w:rsidP="009A6773">
                  <w:pPr>
                    <w:ind w:left="197" w:hanging="197"/>
                  </w:pPr>
                  <w:r w:rsidRPr="00BE69F2">
                    <w:rPr>
                      <w:cs/>
                    </w:rPr>
                    <w:t xml:space="preserve">ราคา </w:t>
                  </w:r>
                  <w:r w:rsidRPr="00BE69F2">
                    <w:t>Mark to Market</w:t>
                  </w:r>
                </w:p>
              </w:tc>
              <w:tc>
                <w:tcPr>
                  <w:tcW w:w="2778" w:type="dxa"/>
                </w:tcPr>
                <w:p w14:paraId="3C5B9AF3" w14:textId="77777777" w:rsidR="007C28CB" w:rsidRPr="00BE69F2" w:rsidRDefault="007C28CB" w:rsidP="009A6773">
                  <w:pPr>
                    <w:rPr>
                      <w:spacing w:val="-4"/>
                    </w:rPr>
                  </w:pPr>
                  <w:r w:rsidRPr="00BE69F2">
                    <w:rPr>
                      <w:spacing w:val="-4"/>
                      <w:cs/>
                    </w:rPr>
                    <w:t xml:space="preserve">ให้รายงาน </w:t>
                  </w:r>
                  <w:r w:rsidRPr="00BE69F2">
                    <w:rPr>
                      <w:spacing w:val="-4"/>
                    </w:rPr>
                    <w:t xml:space="preserve">Clean Price </w:t>
                  </w:r>
                  <w:r w:rsidRPr="00BE69F2">
                    <w:rPr>
                      <w:spacing w:val="-4"/>
                      <w:cs/>
                    </w:rPr>
                    <w:t xml:space="preserve">โดยใช้นิยามเดียวกับ </w:t>
                  </w:r>
                  <w:r w:rsidRPr="00BE69F2">
                    <w:rPr>
                      <w:spacing w:val="-4"/>
                    </w:rPr>
                    <w:t xml:space="preserve">THAIBMA </w:t>
                  </w:r>
                  <w:r w:rsidRPr="00BE69F2">
                    <w:rPr>
                      <w:spacing w:val="-4"/>
                      <w:cs/>
                    </w:rPr>
                    <w:t>หมายถึง ราคาตราสารหนี้ที่ไม่รวมดอกเบี้ยค้างรับ อาจแสดงเป็นอัตราร้อยละของมูลค่าที่ตราไว้ได้</w:t>
                  </w:r>
                </w:p>
              </w:tc>
            </w:tr>
            <w:tr w:rsidR="00BE69F2" w:rsidRPr="00BE69F2" w14:paraId="3112555F" w14:textId="77777777">
              <w:trPr>
                <w:trHeight w:val="219"/>
              </w:trPr>
              <w:tc>
                <w:tcPr>
                  <w:tcW w:w="3199" w:type="dxa"/>
                </w:tcPr>
                <w:p w14:paraId="3400CD5A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t xml:space="preserve">Money Market </w:t>
                  </w:r>
                  <w:r w:rsidRPr="00BE69F2">
                    <w:rPr>
                      <w:cs/>
                    </w:rPr>
                    <w:t xml:space="preserve">เช่น </w:t>
                  </w:r>
                  <w:r w:rsidRPr="00BE69F2">
                    <w:t>Reverse Repo</w:t>
                  </w:r>
                </w:p>
              </w:tc>
              <w:tc>
                <w:tcPr>
                  <w:tcW w:w="2880" w:type="dxa"/>
                </w:tcPr>
                <w:p w14:paraId="1DD2BE74" w14:textId="77777777" w:rsidR="007C28CB" w:rsidRPr="00BE69F2" w:rsidRDefault="007C28CB" w:rsidP="009A6773">
                  <w:pPr>
                    <w:ind w:left="197" w:hanging="197"/>
                    <w:rPr>
                      <w:cs/>
                    </w:rPr>
                  </w:pPr>
                  <w:r w:rsidRPr="00BE69F2">
                    <w:t>Market Value</w:t>
                  </w:r>
                </w:p>
              </w:tc>
              <w:tc>
                <w:tcPr>
                  <w:tcW w:w="2778" w:type="dxa"/>
                </w:tcPr>
                <w:p w14:paraId="38E129EE" w14:textId="77777777" w:rsidR="007C28CB" w:rsidRPr="00BE69F2" w:rsidRDefault="007C28CB" w:rsidP="009A6773">
                  <w:pPr>
                    <w:rPr>
                      <w:cs/>
                    </w:rPr>
                  </w:pPr>
                </w:p>
              </w:tc>
            </w:tr>
            <w:tr w:rsidR="00BE69F2" w:rsidRPr="00BE69F2" w14:paraId="3DBA798F" w14:textId="77777777">
              <w:trPr>
                <w:trHeight w:val="219"/>
              </w:trPr>
              <w:tc>
                <w:tcPr>
                  <w:tcW w:w="3199" w:type="dxa"/>
                </w:tcPr>
                <w:p w14:paraId="2761E30C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หลักประกันที่อยู่ต่างประเทศ เช่น หุ้น</w:t>
                  </w:r>
                </w:p>
              </w:tc>
              <w:tc>
                <w:tcPr>
                  <w:tcW w:w="2880" w:type="dxa"/>
                </w:tcPr>
                <w:p w14:paraId="71500C69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ตามระบบ สง. แต่หากไม่มีส่งค่าว่าง (</w:t>
                  </w:r>
                  <w:r w:rsidRPr="00BE69F2">
                    <w:t>Valuation Price</w:t>
                  </w:r>
                  <w:r w:rsidRPr="00BE69F2">
                    <w:rPr>
                      <w:cs/>
                    </w:rPr>
                    <w:t xml:space="preserve"> ต้องมีค่า หาก </w:t>
                  </w:r>
                  <w:r w:rsidRPr="00BE69F2">
                    <w:t xml:space="preserve">Market price </w:t>
                  </w:r>
                  <w:r w:rsidRPr="00BE69F2">
                    <w:rPr>
                      <w:cs/>
                    </w:rPr>
                    <w:t>เป็นค่าว่าง)</w:t>
                  </w:r>
                </w:p>
              </w:tc>
              <w:tc>
                <w:tcPr>
                  <w:tcW w:w="2778" w:type="dxa"/>
                </w:tcPr>
                <w:p w14:paraId="26F91C2C" w14:textId="77777777" w:rsidR="007C28CB" w:rsidRPr="00BE69F2" w:rsidRDefault="007C28CB" w:rsidP="009A6773">
                  <w:pPr>
                    <w:rPr>
                      <w:cs/>
                    </w:rPr>
                  </w:pPr>
                </w:p>
              </w:tc>
            </w:tr>
          </w:tbl>
          <w:p w14:paraId="35D637E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12C08696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2AB973E" w14:textId="77777777" w:rsidTr="002B08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EF7DE5D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1A86A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Overnight Reverse Repo </w:t>
            </w:r>
            <w:r w:rsidRPr="00BE69F2">
              <w:rPr>
                <w:cs/>
              </w:rPr>
              <w:t>ต้องรายงานหรือไม่</w:t>
            </w:r>
          </w:p>
        </w:tc>
      </w:tr>
      <w:tr w:rsidR="00BE69F2" w:rsidRPr="00BE69F2" w14:paraId="6C86751A" w14:textId="77777777" w:rsidTr="002B0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BD60DAC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6DD76BC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ทุกประเภทหลักประกันจะต้องมีการรายงานมูลค่าของหลักประกันใน </w:t>
            </w:r>
            <w:r w:rsidRPr="00BE69F2">
              <w:t>Data Entity 3.7 Valuation</w:t>
            </w:r>
          </w:p>
          <w:p w14:paraId="7C4DB70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สำหรับ </w:t>
            </w:r>
            <w:r w:rsidRPr="00BE69F2">
              <w:t xml:space="preserve">Overnight REPO </w:t>
            </w:r>
            <w:r w:rsidRPr="00BE69F2">
              <w:rPr>
                <w:cs/>
              </w:rPr>
              <w:t>ซึ่งมีตราสารหนี้เอกชนหรือพันธบัตรรัฐบาลเป็นหลักประกัน ให้รายงาน</w:t>
            </w:r>
          </w:p>
          <w:p w14:paraId="4C72B725" w14:textId="77777777" w:rsidR="007C28CB" w:rsidRPr="00BE69F2" w:rsidRDefault="007C28CB" w:rsidP="009A6773">
            <w:pPr>
              <w:pStyle w:val="ListParagraph"/>
              <w:numPr>
                <w:ilvl w:val="0"/>
                <w:numId w:val="18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Valuation Date </w:t>
            </w:r>
            <w:r w:rsidRPr="00BE69F2">
              <w:rPr>
                <w:cs/>
              </w:rPr>
              <w:t xml:space="preserve">เป็นวันที่มีการทำสัญญา </w:t>
            </w:r>
            <w:r w:rsidRPr="00BE69F2">
              <w:t>Reverse Repo</w:t>
            </w:r>
          </w:p>
          <w:p w14:paraId="67E8E42D" w14:textId="77777777" w:rsidR="007C28CB" w:rsidRPr="00BE69F2" w:rsidRDefault="007C28CB" w:rsidP="009A6773">
            <w:pPr>
              <w:pStyle w:val="ListParagraph"/>
              <w:numPr>
                <w:ilvl w:val="0"/>
                <w:numId w:val="18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Valuation Value </w:t>
            </w:r>
            <w:r w:rsidRPr="00BE69F2">
              <w:rPr>
                <w:cs/>
              </w:rPr>
              <w:t xml:space="preserve">เป็นราคาตลาด หรือ </w:t>
            </w:r>
            <w:r w:rsidRPr="00BE69F2">
              <w:t>Market Value</w:t>
            </w:r>
          </w:p>
        </w:tc>
      </w:tr>
    </w:tbl>
    <w:p w14:paraId="7D474FB7" w14:textId="3A688406" w:rsidR="002B5A2D" w:rsidRDefault="002B5A2D" w:rsidP="009A6773">
      <w:pPr>
        <w:spacing w:line="240" w:lineRule="auto"/>
      </w:pPr>
    </w:p>
    <w:p w14:paraId="569DBFDB" w14:textId="77777777" w:rsidR="002B5A2D" w:rsidRDefault="002B5A2D">
      <w: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AAA71F7" w14:textId="77777777" w:rsidTr="002B08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D5F009C" w14:textId="25BA6466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br w:type="page"/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0A7588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ข้อมูลใน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3.7 </w:t>
            </w:r>
            <w:r w:rsidRPr="00BE69F2">
              <w:t>Valuation</w:t>
            </w:r>
            <w:r w:rsidRPr="00BE69F2" w:rsidDel="000826C1">
              <w:rPr>
                <w:cs/>
              </w:rPr>
              <w:t xml:space="preserve"> </w:t>
            </w:r>
            <w:r w:rsidRPr="00BE69F2">
              <w:rPr>
                <w:cs/>
              </w:rPr>
              <w:t xml:space="preserve">ต้องรายงานหลักประกันประเภทใดบ้าง </w:t>
            </w:r>
          </w:p>
          <w:p w14:paraId="5EFD3167" w14:textId="77777777" w:rsidR="007C28CB" w:rsidRPr="00BE69F2" w:rsidRDefault="007C28CB" w:rsidP="009A6773">
            <w:pPr>
              <w:pStyle w:val="ListParagraph"/>
              <w:numPr>
                <w:ilvl w:val="0"/>
                <w:numId w:val="18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รายงานเฉพาะที่มีการประเมินจาก </w:t>
            </w:r>
            <w:r w:rsidRPr="00BE69F2">
              <w:t xml:space="preserve">Data Entity 3.6 Collateral Valuation Group </w:t>
            </w:r>
            <w:r w:rsidRPr="00BE69F2">
              <w:rPr>
                <w:cs/>
              </w:rPr>
              <w:t>ใช่หรือไม่</w:t>
            </w:r>
          </w:p>
          <w:p w14:paraId="325D12F6" w14:textId="77777777" w:rsidR="007C28CB" w:rsidRPr="00BE69F2" w:rsidRDefault="007C28CB" w:rsidP="009A6773">
            <w:pPr>
              <w:pStyle w:val="ListParagraph"/>
              <w:numPr>
                <w:ilvl w:val="0"/>
                <w:numId w:val="18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หากไม่ได้มีใน </w:t>
            </w:r>
            <w:r w:rsidRPr="00BE69F2">
              <w:t xml:space="preserve">Data Entity 3.6 Collateral Valuation Group </w:t>
            </w:r>
            <w:r w:rsidRPr="00BE69F2">
              <w:rPr>
                <w:cs/>
              </w:rPr>
              <w:t xml:space="preserve">ไม่ต้องรายงานใน </w:t>
            </w:r>
            <w:r w:rsidRPr="00BE69F2">
              <w:t>3.7</w:t>
            </w:r>
            <w:r w:rsidRPr="00BE69F2">
              <w:rPr>
                <w:cs/>
              </w:rPr>
              <w:t xml:space="preserve"> </w:t>
            </w:r>
            <w:r w:rsidRPr="00BE69F2">
              <w:t>Valuation</w:t>
            </w:r>
            <w:r w:rsidRPr="00BE69F2" w:rsidDel="000826C1">
              <w:rPr>
                <w:cs/>
              </w:rPr>
              <w:t xml:space="preserve"> </w:t>
            </w:r>
            <w:r w:rsidRPr="00BE69F2">
              <w:rPr>
                <w:cs/>
              </w:rPr>
              <w:t>ใช่หรือไม่</w:t>
            </w:r>
          </w:p>
          <w:p w14:paraId="37AD3957" w14:textId="77777777" w:rsidR="007C28CB" w:rsidRPr="00BE69F2" w:rsidRDefault="007C28CB" w:rsidP="009A6773">
            <w:pPr>
              <w:pStyle w:val="ListParagraph"/>
              <w:numPr>
                <w:ilvl w:val="0"/>
                <w:numId w:val="18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ทั้งนี้หากข้อ </w:t>
            </w:r>
            <w:r w:rsidRPr="00BE69F2">
              <w:t>1</w:t>
            </w:r>
            <w:r w:rsidRPr="00BE69F2">
              <w:rPr>
                <w:cs/>
              </w:rPr>
              <w:t xml:space="preserve"> และข้อ </w:t>
            </w:r>
            <w:r w:rsidRPr="00BE69F2">
              <w:t>2</w:t>
            </w:r>
            <w:r w:rsidRPr="00BE69F2">
              <w:rPr>
                <w:cs/>
              </w:rPr>
              <w:t xml:space="preserve"> ตอบไม่ใช่ หลักประกันพวก สินค้าคงคลัง</w:t>
            </w:r>
            <w:r w:rsidRPr="00BE69F2">
              <w:t xml:space="preserve"> </w:t>
            </w:r>
            <w:r w:rsidRPr="00BE69F2">
              <w:rPr>
                <w:cs/>
              </w:rPr>
              <w:t>เล่มทะเบียนรถยนต์</w:t>
            </w:r>
            <w:r w:rsidRPr="00BE69F2">
              <w:t xml:space="preserve"> </w:t>
            </w:r>
            <w:r w:rsidRPr="00BE69F2">
              <w:rPr>
                <w:cs/>
              </w:rPr>
              <w:t>เครื่องจักรไม่มีทะเบียน</w:t>
            </w:r>
            <w:r w:rsidRPr="00BE69F2">
              <w:t xml:space="preserve"> </w:t>
            </w:r>
            <w:r w:rsidRPr="00BE69F2">
              <w:rPr>
                <w:cs/>
              </w:rPr>
              <w:t>ลูกหนี้การค้า</w:t>
            </w:r>
            <w:r w:rsidRPr="00BE69F2">
              <w:t xml:space="preserve">  </w:t>
            </w:r>
            <w:r w:rsidRPr="00BE69F2">
              <w:rPr>
                <w:cs/>
              </w:rPr>
              <w:t>โอนสิทธิรับเงินค่างาน</w:t>
            </w:r>
            <w:r w:rsidRPr="00BE69F2">
              <w:t xml:space="preserve"> </w:t>
            </w:r>
            <w:r w:rsidRPr="00BE69F2">
              <w:rPr>
                <w:cs/>
              </w:rPr>
              <w:t>เรือไม่มีทะเบียน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เอกสารหรือสินทรัพย์ทางการเงินอื่น ๆ จะต้องรายงานใน </w:t>
            </w:r>
            <w:r w:rsidRPr="00BE69F2">
              <w:t xml:space="preserve">Data Entity </w:t>
            </w:r>
            <w:r w:rsidRPr="00BE69F2">
              <w:rPr>
                <w:cs/>
              </w:rPr>
              <w:t>3.7</w:t>
            </w:r>
            <w:r w:rsidRPr="00BE69F2">
              <w:t xml:space="preserve"> Valuation</w:t>
            </w:r>
            <w:r w:rsidRPr="00BE69F2" w:rsidDel="000826C1">
              <w:rPr>
                <w:cs/>
              </w:rPr>
              <w:t xml:space="preserve"> </w:t>
            </w:r>
            <w:r w:rsidRPr="00BE69F2">
              <w:rPr>
                <w:cs/>
              </w:rPr>
              <w:t>ใช่หรือไม่</w:t>
            </w:r>
          </w:p>
          <w:p w14:paraId="0B7D8D82" w14:textId="77777777" w:rsidR="007C28CB" w:rsidRPr="00BE69F2" w:rsidRDefault="007C28CB" w:rsidP="009A6773">
            <w:pPr>
              <w:pStyle w:val="ListParagraph"/>
              <w:numPr>
                <w:ilvl w:val="0"/>
                <w:numId w:val="18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Data Entity </w:t>
            </w:r>
            <w:r w:rsidRPr="00BE69F2">
              <w:rPr>
                <w:cs/>
              </w:rPr>
              <w:t xml:space="preserve">3.7 </w:t>
            </w:r>
            <w:r w:rsidRPr="00BE69F2">
              <w:t>Valuation</w:t>
            </w:r>
            <w:r w:rsidRPr="00BE69F2" w:rsidDel="000826C1">
              <w:rPr>
                <w:cs/>
              </w:rPr>
              <w:t xml:space="preserve"> </w:t>
            </w:r>
            <w:r w:rsidRPr="00BE69F2">
              <w:rPr>
                <w:cs/>
              </w:rPr>
              <w:t>รายงานเฉพาะหลักประกันประเภท ที่ดิน ที่ดินพร้อมสิ่งปลูกสร้าง  อาคารชุด  หุ้นกู้  พันธบัตร รถ ตั๋วเงินคลัง</w:t>
            </w:r>
            <w:r w:rsidRPr="00BE69F2">
              <w:t xml:space="preserve">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39583DFD" w14:textId="77777777" w:rsidTr="002B0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7E30459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4B2A8839" w14:textId="77777777" w:rsidR="007C28CB" w:rsidRPr="00BE69F2" w:rsidRDefault="007C28CB" w:rsidP="009A6773">
            <w:pPr>
              <w:pStyle w:val="ListParagraph"/>
              <w:numPr>
                <w:ilvl w:val="0"/>
                <w:numId w:val="18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ขอบเขต </w:t>
            </w:r>
            <w:r w:rsidRPr="00BE69F2">
              <w:t xml:space="preserve">Data Entity </w:t>
            </w:r>
            <w:r w:rsidRPr="00BE69F2">
              <w:rPr>
                <w:cs/>
              </w:rPr>
              <w:t>3.7</w:t>
            </w:r>
            <w:r w:rsidRPr="00BE69F2">
              <w:t xml:space="preserve"> Valuation</w:t>
            </w:r>
            <w:r w:rsidRPr="00BE69F2" w:rsidDel="000826C1">
              <w:rPr>
                <w:cs/>
              </w:rPr>
              <w:t xml:space="preserve"> </w:t>
            </w:r>
            <w:r w:rsidRPr="00BE69F2">
              <w:rPr>
                <w:cs/>
              </w:rPr>
              <w:t xml:space="preserve">ให้รายงานข้อมูลการประเมินราคา และมูลค่าของทุกหลักประกันตามรายละเอียดที่อยู่ใน </w:t>
            </w:r>
            <w:r w:rsidRPr="00BE69F2">
              <w:t xml:space="preserve">Data Entity 3.1 Collateral </w:t>
            </w:r>
            <w:r w:rsidRPr="00BE69F2">
              <w:rPr>
                <w:cs/>
              </w:rPr>
              <w:t xml:space="preserve">และเมื่อหลักประกันมีมูลค่าจะต้องรายงานรายการใน </w:t>
            </w:r>
            <w:r w:rsidRPr="00BE69F2">
              <w:t>Data Entity 3.6 Collateral Valuation Group</w:t>
            </w:r>
          </w:p>
          <w:p w14:paraId="39B8CDE5" w14:textId="77777777" w:rsidR="007C28CB" w:rsidRPr="00BE69F2" w:rsidRDefault="007C28CB" w:rsidP="009A6773">
            <w:pPr>
              <w:pStyle w:val="ListParagraph"/>
              <w:numPr>
                <w:ilvl w:val="0"/>
                <w:numId w:val="18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ตามอธิบายคำตอบข้อ </w:t>
            </w:r>
            <w:r w:rsidRPr="00BE69F2">
              <w:t xml:space="preserve">1 Data Entity </w:t>
            </w:r>
            <w:r w:rsidRPr="00BE69F2">
              <w:rPr>
                <w:cs/>
              </w:rPr>
              <w:t>3.6</w:t>
            </w:r>
            <w:r w:rsidRPr="00BE69F2">
              <w:t xml:space="preserve"> Collateral Valuation Group </w:t>
            </w:r>
            <w:r w:rsidRPr="00BE69F2">
              <w:rPr>
                <w:cs/>
              </w:rPr>
              <w:t xml:space="preserve">ไม่ได้เป็นเงื่อนไขขอบเขตการรายงาน </w:t>
            </w:r>
            <w:r w:rsidRPr="00BE69F2">
              <w:t>Data Entity 3.7</w:t>
            </w:r>
            <w:r w:rsidRPr="00BE69F2">
              <w:rPr>
                <w:cs/>
              </w:rPr>
              <w:t xml:space="preserve"> </w:t>
            </w:r>
            <w:r w:rsidRPr="00BE69F2">
              <w:t>Valuation</w:t>
            </w:r>
            <w:r w:rsidRPr="00BE69F2" w:rsidDel="000826C1">
              <w:rPr>
                <w:cs/>
              </w:rPr>
              <w:t xml:space="preserve"> </w:t>
            </w:r>
            <w:r w:rsidRPr="00BE69F2">
              <w:rPr>
                <w:cs/>
              </w:rPr>
              <w:t>แต่ใช้เชื่อมโยงข้อมูลของหลักประกัน (</w:t>
            </w:r>
            <w:r w:rsidRPr="00BE69F2">
              <w:t xml:space="preserve">Collateral Id)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Data Entity 3.1 Collateral </w:t>
            </w:r>
            <w:r w:rsidRPr="00BE69F2">
              <w:rPr>
                <w:cs/>
              </w:rPr>
              <w:t>ตามที่ สง. ทราบมูลค่าของหลักประกัน</w:t>
            </w:r>
          </w:p>
          <w:p w14:paraId="01BFA635" w14:textId="77777777" w:rsidR="007C28CB" w:rsidRPr="00BE69F2" w:rsidRDefault="007C28CB" w:rsidP="009A6773">
            <w:pPr>
              <w:pStyle w:val="ListParagraph"/>
              <w:numPr>
                <w:ilvl w:val="0"/>
                <w:numId w:val="18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ใช่ ให้รายงานทุกหลักประกันตามรายละเอียดที่อยู่ใน </w:t>
            </w:r>
            <w:r w:rsidRPr="00BE69F2">
              <w:t xml:space="preserve">3.1 Collateral </w:t>
            </w:r>
            <w:r w:rsidRPr="00BE69F2">
              <w:rPr>
                <w:cs/>
              </w:rPr>
              <w:t>ตามที่ สง. ทราบมูลค่าของหลักประกัน</w:t>
            </w:r>
          </w:p>
          <w:p w14:paraId="3057F4D4" w14:textId="77777777" w:rsidR="007C28CB" w:rsidRPr="00BE69F2" w:rsidRDefault="007C28CB" w:rsidP="009A6773">
            <w:pPr>
              <w:pStyle w:val="ListParagraph"/>
              <w:numPr>
                <w:ilvl w:val="0"/>
                <w:numId w:val="18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ให้รายงานทุกหลักประกันตามรายละเอียดที่อยู่ใน </w:t>
            </w:r>
            <w:r w:rsidRPr="00BE69F2">
              <w:t>3.1 Collateral</w:t>
            </w:r>
            <w:r w:rsidRPr="00BE69F2">
              <w:rPr>
                <w:cs/>
              </w:rPr>
              <w:t xml:space="preserve"> ตามที่ สง. ทราบมูลค่าของหลักประกัน</w:t>
            </w:r>
          </w:p>
        </w:tc>
      </w:tr>
    </w:tbl>
    <w:p w14:paraId="094EDCA5" w14:textId="77777777" w:rsidR="007C28CB" w:rsidRPr="00BE69F2" w:rsidRDefault="007C28CB" w:rsidP="009A6773">
      <w:pPr>
        <w:spacing w:line="240" w:lineRule="auto"/>
        <w:rPr>
          <w:rFonts w:eastAsiaTheme="majorEastAsia"/>
          <w:cs/>
        </w:rPr>
      </w:pPr>
    </w:p>
    <w:p w14:paraId="31734F3A" w14:textId="77777777" w:rsidR="007C28CB" w:rsidRPr="00BE69F2" w:rsidRDefault="007C28CB" w:rsidP="002B5A2D">
      <w:pPr>
        <w:pStyle w:val="Heading5"/>
      </w:pPr>
      <w:r w:rsidRPr="00BE69F2">
        <w:t>[Valuation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1EFF71D" w14:textId="77777777" w:rsidTr="002B08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FB34122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AD67FC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วันที่ที่นำฝากเงินฝากประจำคนละวันกับวันที่ออกหนังสือค้ำประกัน ให้รายงาน </w:t>
            </w:r>
            <w:r w:rsidRPr="00BE69F2">
              <w:t xml:space="preserve">Valuation Date </w:t>
            </w:r>
            <w:r w:rsidRPr="00BE69F2">
              <w:rPr>
                <w:cs/>
              </w:rPr>
              <w:t xml:space="preserve">อย่างไร </w:t>
            </w:r>
          </w:p>
        </w:tc>
      </w:tr>
      <w:tr w:rsidR="00BE69F2" w:rsidRPr="00BE69F2" w14:paraId="0E4E9EB1" w14:textId="77777777" w:rsidTr="002B0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DE7F1DF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636C5C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ขอให้รายงาน </w:t>
            </w:r>
            <w:r w:rsidRPr="00BE69F2">
              <w:t xml:space="preserve">Valuation Date </w:t>
            </w:r>
            <w:r w:rsidRPr="00BE69F2">
              <w:rPr>
                <w:cs/>
              </w:rPr>
              <w:t>เป็นวันที่ออกหนังสือค้ำประกัน และนำเงินฝากนั้นมาค้ำประกัน</w:t>
            </w:r>
          </w:p>
        </w:tc>
      </w:tr>
    </w:tbl>
    <w:p w14:paraId="792AAAA3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A871205" w14:textId="77777777" w:rsidTr="002B08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4E13436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E9CE556" w14:textId="265B0D31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>หาก สง. ให้ลูกค้าสามารถฝากเงินฝากประจำ เพื่อค้ำประกันวงเงิน เพื่อออกหนังสือค้ำประกัน โดยบัญชีเงินฝากประจำลูกค้าสามารถเลือกระย</w:t>
            </w:r>
            <w:r w:rsidR="002D41D4" w:rsidRPr="000314D4">
              <w:rPr>
                <w:rFonts w:hint="cs"/>
                <w:cs/>
              </w:rPr>
              <w:t>ะ</w:t>
            </w:r>
            <w:r w:rsidRPr="00BE69F2">
              <w:rPr>
                <w:cs/>
              </w:rPr>
              <w:t xml:space="preserve">เวลาในการฝากได้ เช่น </w:t>
            </w:r>
            <w:r w:rsidRPr="00BE69F2">
              <w:t>3</w:t>
            </w:r>
            <w:r w:rsidRPr="00BE69F2">
              <w:rPr>
                <w:cs/>
              </w:rPr>
              <w:t xml:space="preserve"> เดือน </w:t>
            </w:r>
            <w:r w:rsidRPr="00BE69F2">
              <w:t>6</w:t>
            </w:r>
            <w:r w:rsidRPr="00BE69F2">
              <w:rPr>
                <w:cs/>
              </w:rPr>
              <w:t xml:space="preserve"> เดือน เมื่อครบกำหนดเงินฝากประจำจะมีการต่ออายุอัตโนมัติ ทำให้เลขที่เงินฝากประจำเปลี่ยนทุกครั้งที่ครบอายุ ในขณะเดียวกันหนังสือค้ำประกันยังคงมีภาระผูกพันกับทาง สง. จากรายการตามตัวอย่างด้านล่าง ให้รายงานอย่างไร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353"/>
              <w:gridCol w:w="2353"/>
              <w:gridCol w:w="1980"/>
              <w:gridCol w:w="2727"/>
            </w:tblGrid>
            <w:tr w:rsidR="00BE69F2" w:rsidRPr="00BE69F2" w14:paraId="0A720E23" w14:textId="77777777">
              <w:tc>
                <w:tcPr>
                  <w:tcW w:w="2353" w:type="dxa"/>
                </w:tcPr>
                <w:p w14:paraId="64171FD5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เลขที่</w:t>
                  </w:r>
                </w:p>
              </w:tc>
              <w:tc>
                <w:tcPr>
                  <w:tcW w:w="2353" w:type="dxa"/>
                </w:tcPr>
                <w:p w14:paraId="662D1780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เลขที่หนังสือค้ำประกัน</w:t>
                  </w:r>
                </w:p>
              </w:tc>
              <w:tc>
                <w:tcPr>
                  <w:tcW w:w="1980" w:type="dxa"/>
                </w:tcPr>
                <w:p w14:paraId="6AEB83A1" w14:textId="77777777" w:rsidR="007C28CB" w:rsidRPr="00BE69F2" w:rsidRDefault="007C28CB" w:rsidP="009A6773">
                  <w:pPr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อายุ (เดือน)</w:t>
                  </w:r>
                </w:p>
              </w:tc>
              <w:tc>
                <w:tcPr>
                  <w:tcW w:w="2727" w:type="dxa"/>
                </w:tcPr>
                <w:p w14:paraId="6825BA89" w14:textId="77777777" w:rsidR="007C28CB" w:rsidRPr="00BE69F2" w:rsidRDefault="007C28CB" w:rsidP="009A6773">
                  <w:pPr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ช่วงเวลา</w:t>
                  </w:r>
                </w:p>
              </w:tc>
            </w:tr>
            <w:tr w:rsidR="00BE69F2" w:rsidRPr="00BE69F2" w14:paraId="0537510D" w14:textId="77777777">
              <w:tc>
                <w:tcPr>
                  <w:tcW w:w="2353" w:type="dxa"/>
                </w:tcPr>
                <w:p w14:paraId="54950B90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326123</w:t>
                  </w:r>
                </w:p>
              </w:tc>
              <w:tc>
                <w:tcPr>
                  <w:tcW w:w="2353" w:type="dxa"/>
                </w:tcPr>
                <w:p w14:paraId="74E96BA6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GT425000/22</w:t>
                  </w:r>
                </w:p>
              </w:tc>
              <w:tc>
                <w:tcPr>
                  <w:tcW w:w="1980" w:type="dxa"/>
                </w:tcPr>
                <w:p w14:paraId="39D3C56D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3</w:t>
                  </w:r>
                </w:p>
              </w:tc>
              <w:tc>
                <w:tcPr>
                  <w:tcW w:w="2727" w:type="dxa"/>
                </w:tcPr>
                <w:p w14:paraId="0C49C5D6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1</w:t>
                  </w:r>
                  <w:r w:rsidRPr="00BE69F2">
                    <w:rPr>
                      <w:b/>
                      <w:bCs/>
                      <w:cs/>
                    </w:rPr>
                    <w:t xml:space="preserve"> ธ.ค. </w:t>
                  </w:r>
                  <w:r w:rsidRPr="00BE69F2">
                    <w:rPr>
                      <w:b/>
                      <w:bCs/>
                    </w:rPr>
                    <w:t>2564 – 28</w:t>
                  </w:r>
                  <w:r w:rsidRPr="00BE69F2">
                    <w:rPr>
                      <w:b/>
                      <w:bCs/>
                      <w:cs/>
                    </w:rPr>
                    <w:t xml:space="preserve"> ก.พ. </w:t>
                  </w:r>
                  <w:r w:rsidRPr="00BE69F2">
                    <w:rPr>
                      <w:b/>
                      <w:bCs/>
                    </w:rPr>
                    <w:t>2565</w:t>
                  </w:r>
                </w:p>
              </w:tc>
            </w:tr>
            <w:tr w:rsidR="00BE69F2" w:rsidRPr="00BE69F2" w14:paraId="236ABE40" w14:textId="77777777">
              <w:tc>
                <w:tcPr>
                  <w:tcW w:w="2353" w:type="dxa"/>
                </w:tcPr>
                <w:p w14:paraId="362D1CF1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326140</w:t>
                  </w:r>
                </w:p>
              </w:tc>
              <w:tc>
                <w:tcPr>
                  <w:tcW w:w="2353" w:type="dxa"/>
                </w:tcPr>
                <w:p w14:paraId="7BBC0C62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GT425000/22</w:t>
                  </w:r>
                </w:p>
              </w:tc>
              <w:tc>
                <w:tcPr>
                  <w:tcW w:w="1980" w:type="dxa"/>
                </w:tcPr>
                <w:p w14:paraId="78340CB3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6</w:t>
                  </w:r>
                </w:p>
              </w:tc>
              <w:tc>
                <w:tcPr>
                  <w:tcW w:w="2727" w:type="dxa"/>
                </w:tcPr>
                <w:p w14:paraId="7FD82E07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 xml:space="preserve">1 </w:t>
                  </w:r>
                  <w:r w:rsidRPr="00BE69F2">
                    <w:rPr>
                      <w:b/>
                      <w:bCs/>
                      <w:cs/>
                    </w:rPr>
                    <w:t xml:space="preserve">มี.ค. </w:t>
                  </w:r>
                  <w:r w:rsidRPr="00BE69F2">
                    <w:rPr>
                      <w:b/>
                      <w:bCs/>
                    </w:rPr>
                    <w:t xml:space="preserve">2565 – 31 </w:t>
                  </w:r>
                  <w:r w:rsidRPr="00BE69F2">
                    <w:rPr>
                      <w:b/>
                      <w:bCs/>
                      <w:cs/>
                    </w:rPr>
                    <w:t xml:space="preserve">ส.ค. </w:t>
                  </w:r>
                  <w:r w:rsidRPr="00BE69F2">
                    <w:rPr>
                      <w:b/>
                      <w:bCs/>
                    </w:rPr>
                    <w:t>2565</w:t>
                  </w:r>
                </w:p>
              </w:tc>
            </w:tr>
          </w:tbl>
          <w:p w14:paraId="511172E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จากตัวอย่างดังกล่าว ต้องรายงานทุกครั้งที่มีเปลี่ยนเลขที่เงินฝากประจำ</w:t>
            </w:r>
            <w:r w:rsidRPr="00BE69F2">
              <w:t xml:space="preserve"> </w:t>
            </w:r>
            <w:r w:rsidRPr="00BE69F2">
              <w:rPr>
                <w:cs/>
              </w:rPr>
              <w:t>ใช่หรือไม่</w:t>
            </w:r>
          </w:p>
          <w:p w14:paraId="2571864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</w:p>
          <w:p w14:paraId="0F38DF0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ตาราง </w:t>
            </w:r>
            <w:r w:rsidRPr="00BE69F2">
              <w:t xml:space="preserve">1 Collateral Id = 326123-GT425000/22 Collateral Status = </w:t>
            </w:r>
            <w:r w:rsidRPr="00BE69F2">
              <w:rPr>
                <w:cs/>
              </w:rPr>
              <w:t>ปกติ</w:t>
            </w:r>
          </w:p>
          <w:tbl>
            <w:tblPr>
              <w:tblStyle w:val="TableGrid"/>
              <w:tblW w:w="9481" w:type="dxa"/>
              <w:tblLayout w:type="fixed"/>
              <w:tblLook w:val="04A0" w:firstRow="1" w:lastRow="0" w:firstColumn="1" w:lastColumn="0" w:noHBand="0" w:noVBand="1"/>
            </w:tblPr>
            <w:tblGrid>
              <w:gridCol w:w="1827"/>
              <w:gridCol w:w="1530"/>
              <w:gridCol w:w="1531"/>
              <w:gridCol w:w="1531"/>
              <w:gridCol w:w="1531"/>
              <w:gridCol w:w="1531"/>
            </w:tblGrid>
            <w:tr w:rsidR="00BE69F2" w:rsidRPr="00BE69F2" w14:paraId="5F1C08B0" w14:textId="77777777">
              <w:trPr>
                <w:trHeight w:val="251"/>
              </w:trPr>
              <w:tc>
                <w:tcPr>
                  <w:tcW w:w="1827" w:type="dxa"/>
                </w:tcPr>
                <w:p w14:paraId="13D1FBB3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Organization Id</w:t>
                  </w:r>
                </w:p>
              </w:tc>
              <w:tc>
                <w:tcPr>
                  <w:tcW w:w="1530" w:type="dxa"/>
                </w:tcPr>
                <w:p w14:paraId="79B1ACCF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531" w:type="dxa"/>
                </w:tcPr>
                <w:p w14:paraId="303F768A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Date</w:t>
                  </w:r>
                </w:p>
              </w:tc>
              <w:tc>
                <w:tcPr>
                  <w:tcW w:w="1531" w:type="dxa"/>
                </w:tcPr>
                <w:p w14:paraId="0DB350FF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1531" w:type="dxa"/>
                </w:tcPr>
                <w:p w14:paraId="3336F757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Market Price in Baht</w:t>
                  </w:r>
                </w:p>
              </w:tc>
              <w:tc>
                <w:tcPr>
                  <w:tcW w:w="1531" w:type="dxa"/>
                </w:tcPr>
                <w:p w14:paraId="5EBBA0FE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Price in Baht</w:t>
                  </w:r>
                </w:p>
              </w:tc>
            </w:tr>
            <w:tr w:rsidR="00BE69F2" w:rsidRPr="00BE69F2" w14:paraId="6FB21F3E" w14:textId="77777777">
              <w:trPr>
                <w:trHeight w:val="251"/>
              </w:trPr>
              <w:tc>
                <w:tcPr>
                  <w:tcW w:w="1827" w:type="dxa"/>
                </w:tcPr>
                <w:p w14:paraId="51862EAA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001</w:t>
                  </w:r>
                </w:p>
              </w:tc>
              <w:tc>
                <w:tcPr>
                  <w:tcW w:w="1530" w:type="dxa"/>
                </w:tcPr>
                <w:p w14:paraId="23B90AB9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2021-12-31</w:t>
                  </w:r>
                </w:p>
              </w:tc>
              <w:tc>
                <w:tcPr>
                  <w:tcW w:w="1531" w:type="dxa"/>
                </w:tcPr>
                <w:p w14:paraId="0CDD2251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</w:rPr>
                    <w:t>2021-12-01</w:t>
                  </w:r>
                </w:p>
              </w:tc>
              <w:tc>
                <w:tcPr>
                  <w:tcW w:w="1531" w:type="dxa"/>
                </w:tcPr>
                <w:p w14:paraId="1A7A3F5E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V001</w:t>
                  </w:r>
                </w:p>
              </w:tc>
              <w:tc>
                <w:tcPr>
                  <w:tcW w:w="1531" w:type="dxa"/>
                </w:tcPr>
                <w:p w14:paraId="5EDDA6A1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3,000,000</w:t>
                  </w:r>
                </w:p>
              </w:tc>
              <w:tc>
                <w:tcPr>
                  <w:tcW w:w="1531" w:type="dxa"/>
                </w:tcPr>
                <w:p w14:paraId="784E5224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3,000,000</w:t>
                  </w:r>
                </w:p>
              </w:tc>
            </w:tr>
          </w:tbl>
          <w:p w14:paraId="1F658A95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5822FC0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ตาราง </w:t>
            </w:r>
            <w:r w:rsidRPr="00BE69F2">
              <w:t xml:space="preserve">2 Collateral Id = 326123-GT425000/22 Collateral Status = </w:t>
            </w:r>
            <w:r w:rsidRPr="00BE69F2">
              <w:rPr>
                <w:cs/>
              </w:rPr>
              <w:t>ไถ่ถอน</w:t>
            </w:r>
          </w:p>
          <w:tbl>
            <w:tblPr>
              <w:tblStyle w:val="TableGrid"/>
              <w:tblW w:w="9481" w:type="dxa"/>
              <w:tblLayout w:type="fixed"/>
              <w:tblLook w:val="04A0" w:firstRow="1" w:lastRow="0" w:firstColumn="1" w:lastColumn="0" w:noHBand="0" w:noVBand="1"/>
            </w:tblPr>
            <w:tblGrid>
              <w:gridCol w:w="1827"/>
              <w:gridCol w:w="1530"/>
              <w:gridCol w:w="1531"/>
              <w:gridCol w:w="1531"/>
              <w:gridCol w:w="1531"/>
              <w:gridCol w:w="1531"/>
            </w:tblGrid>
            <w:tr w:rsidR="00BE69F2" w:rsidRPr="00BE69F2" w14:paraId="73F9CFD0" w14:textId="77777777">
              <w:trPr>
                <w:trHeight w:val="251"/>
              </w:trPr>
              <w:tc>
                <w:tcPr>
                  <w:tcW w:w="1827" w:type="dxa"/>
                </w:tcPr>
                <w:p w14:paraId="3E6EA66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Organization Id</w:t>
                  </w:r>
                </w:p>
              </w:tc>
              <w:tc>
                <w:tcPr>
                  <w:tcW w:w="1530" w:type="dxa"/>
                </w:tcPr>
                <w:p w14:paraId="35F1919C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531" w:type="dxa"/>
                </w:tcPr>
                <w:p w14:paraId="0F6BD442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Date</w:t>
                  </w:r>
                </w:p>
              </w:tc>
              <w:tc>
                <w:tcPr>
                  <w:tcW w:w="1531" w:type="dxa"/>
                </w:tcPr>
                <w:p w14:paraId="36BA9F8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1531" w:type="dxa"/>
                </w:tcPr>
                <w:p w14:paraId="3085BBD5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Market Price in Baht</w:t>
                  </w:r>
                </w:p>
              </w:tc>
              <w:tc>
                <w:tcPr>
                  <w:tcW w:w="1531" w:type="dxa"/>
                </w:tcPr>
                <w:p w14:paraId="1583950D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Price in Baht</w:t>
                  </w:r>
                </w:p>
              </w:tc>
            </w:tr>
            <w:tr w:rsidR="00BE69F2" w:rsidRPr="00BE69F2" w14:paraId="36DCF265" w14:textId="77777777">
              <w:trPr>
                <w:trHeight w:val="251"/>
              </w:trPr>
              <w:tc>
                <w:tcPr>
                  <w:tcW w:w="1827" w:type="dxa"/>
                </w:tcPr>
                <w:p w14:paraId="51A65253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001</w:t>
                  </w:r>
                </w:p>
              </w:tc>
              <w:tc>
                <w:tcPr>
                  <w:tcW w:w="1530" w:type="dxa"/>
                </w:tcPr>
                <w:p w14:paraId="74B12C6A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2022-02-28</w:t>
                  </w:r>
                </w:p>
              </w:tc>
              <w:tc>
                <w:tcPr>
                  <w:tcW w:w="1531" w:type="dxa"/>
                </w:tcPr>
                <w:p w14:paraId="4C01DEC9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</w:rPr>
                    <w:t>2022-02-28</w:t>
                  </w:r>
                </w:p>
              </w:tc>
              <w:tc>
                <w:tcPr>
                  <w:tcW w:w="1531" w:type="dxa"/>
                </w:tcPr>
                <w:p w14:paraId="7ECC9DA8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V001</w:t>
                  </w:r>
                </w:p>
              </w:tc>
              <w:tc>
                <w:tcPr>
                  <w:tcW w:w="1531" w:type="dxa"/>
                </w:tcPr>
                <w:p w14:paraId="0AC931AB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3,000,000</w:t>
                  </w:r>
                </w:p>
              </w:tc>
              <w:tc>
                <w:tcPr>
                  <w:tcW w:w="1531" w:type="dxa"/>
                </w:tcPr>
                <w:p w14:paraId="63831581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3,000,000</w:t>
                  </w:r>
                </w:p>
              </w:tc>
            </w:tr>
          </w:tbl>
          <w:p w14:paraId="554BE22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B31089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ตาราง </w:t>
            </w:r>
            <w:r w:rsidRPr="00BE69F2">
              <w:t xml:space="preserve">3 Collateral Id = 326140-GT425000/22 Collateral Status = </w:t>
            </w:r>
            <w:r w:rsidRPr="00BE69F2">
              <w:rPr>
                <w:cs/>
              </w:rPr>
              <w:t>ปกติ</w:t>
            </w:r>
          </w:p>
          <w:tbl>
            <w:tblPr>
              <w:tblStyle w:val="TableGrid"/>
              <w:tblW w:w="9481" w:type="dxa"/>
              <w:tblLayout w:type="fixed"/>
              <w:tblLook w:val="04A0" w:firstRow="1" w:lastRow="0" w:firstColumn="1" w:lastColumn="0" w:noHBand="0" w:noVBand="1"/>
            </w:tblPr>
            <w:tblGrid>
              <w:gridCol w:w="1827"/>
              <w:gridCol w:w="1530"/>
              <w:gridCol w:w="1531"/>
              <w:gridCol w:w="1531"/>
              <w:gridCol w:w="1531"/>
              <w:gridCol w:w="1531"/>
            </w:tblGrid>
            <w:tr w:rsidR="00BE69F2" w:rsidRPr="00BE69F2" w14:paraId="2A099E02" w14:textId="77777777">
              <w:trPr>
                <w:trHeight w:val="251"/>
              </w:trPr>
              <w:tc>
                <w:tcPr>
                  <w:tcW w:w="1827" w:type="dxa"/>
                </w:tcPr>
                <w:p w14:paraId="0322F80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Organization Id</w:t>
                  </w:r>
                </w:p>
              </w:tc>
              <w:tc>
                <w:tcPr>
                  <w:tcW w:w="1530" w:type="dxa"/>
                </w:tcPr>
                <w:p w14:paraId="6F90D07E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531" w:type="dxa"/>
                </w:tcPr>
                <w:p w14:paraId="219B7055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Date</w:t>
                  </w:r>
                </w:p>
              </w:tc>
              <w:tc>
                <w:tcPr>
                  <w:tcW w:w="1531" w:type="dxa"/>
                </w:tcPr>
                <w:p w14:paraId="63312F57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1531" w:type="dxa"/>
                </w:tcPr>
                <w:p w14:paraId="70F1FADD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Market Price in Baht</w:t>
                  </w:r>
                </w:p>
              </w:tc>
              <w:tc>
                <w:tcPr>
                  <w:tcW w:w="1531" w:type="dxa"/>
                </w:tcPr>
                <w:p w14:paraId="0E31DD76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Price in Baht</w:t>
                  </w:r>
                </w:p>
              </w:tc>
            </w:tr>
            <w:tr w:rsidR="00BE69F2" w:rsidRPr="00BE69F2" w14:paraId="5BB52750" w14:textId="77777777">
              <w:trPr>
                <w:trHeight w:val="251"/>
              </w:trPr>
              <w:tc>
                <w:tcPr>
                  <w:tcW w:w="1827" w:type="dxa"/>
                </w:tcPr>
                <w:p w14:paraId="4DFF77A9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001</w:t>
                  </w:r>
                </w:p>
              </w:tc>
              <w:tc>
                <w:tcPr>
                  <w:tcW w:w="1530" w:type="dxa"/>
                </w:tcPr>
                <w:p w14:paraId="5C9E6C6E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2022-03-31</w:t>
                  </w:r>
                </w:p>
              </w:tc>
              <w:tc>
                <w:tcPr>
                  <w:tcW w:w="1531" w:type="dxa"/>
                </w:tcPr>
                <w:p w14:paraId="44B2903A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</w:rPr>
                    <w:t>2022-03-01</w:t>
                  </w:r>
                </w:p>
              </w:tc>
              <w:tc>
                <w:tcPr>
                  <w:tcW w:w="1531" w:type="dxa"/>
                </w:tcPr>
                <w:p w14:paraId="1153D9DD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V002</w:t>
                  </w:r>
                </w:p>
              </w:tc>
              <w:tc>
                <w:tcPr>
                  <w:tcW w:w="1531" w:type="dxa"/>
                </w:tcPr>
                <w:p w14:paraId="58D9B02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6,000,000</w:t>
                  </w:r>
                </w:p>
              </w:tc>
              <w:tc>
                <w:tcPr>
                  <w:tcW w:w="1531" w:type="dxa"/>
                </w:tcPr>
                <w:p w14:paraId="3246A859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6,000,000</w:t>
                  </w:r>
                </w:p>
              </w:tc>
            </w:tr>
          </w:tbl>
          <w:p w14:paraId="4FB1FEC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E69F2" w:rsidRPr="00BE69F2" w14:paraId="116B57AA" w14:textId="77777777" w:rsidTr="002B0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CB36D7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510394A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ใช่ เมื่อมีการเปลี่ยน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ที่เกิดจากการปิดบัญชีเงินฝากเมื่อมีการต่ออายุแบบอัตโนมัติ เวลาเปลี่ยน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จะต้องปรับปรุงข้อมูลที่เกี่ยวข้องให้สอดคล้องกันทั้งหมดด้วย อย่างไรก็ดี การเปลี่ยนแปลงสถานะหลักประกันจาก ปกติ เป็น ไถ่ถอน โดยไม่มีการประเมินราคาใหม่ ณ สิ้นงวด </w:t>
            </w:r>
            <w:r w:rsidRPr="00BE69F2">
              <w:t>28</w:t>
            </w:r>
            <w:r w:rsidRPr="00BE69F2">
              <w:rPr>
                <w:cs/>
              </w:rPr>
              <w:t xml:space="preserve"> ก.พ. </w:t>
            </w:r>
            <w:r w:rsidRPr="00BE69F2">
              <w:t>2565</w:t>
            </w:r>
            <w:r w:rsidRPr="00BE69F2">
              <w:rPr>
                <w:cs/>
              </w:rPr>
              <w:t xml:space="preserve"> ไม่ต้องรายงาน </w:t>
            </w:r>
            <w:r w:rsidRPr="00BE69F2">
              <w:t>Data Entity</w:t>
            </w:r>
            <w:r w:rsidRPr="00BE69F2">
              <w:rPr>
                <w:cs/>
              </w:rPr>
              <w:t xml:space="preserve"> 3.7 </w:t>
            </w:r>
            <w:r w:rsidRPr="00BE69F2">
              <w:t>Valuation</w:t>
            </w:r>
            <w:r w:rsidRPr="00BE69F2">
              <w:rPr>
                <w:cs/>
              </w:rPr>
              <w:t xml:space="preserve"> เนื่องจาก </w:t>
            </w:r>
            <w:r w:rsidRPr="00BE69F2">
              <w:t xml:space="preserve">Data </w:t>
            </w:r>
            <w:r w:rsidRPr="00BE69F2">
              <w:rPr>
                <w:spacing w:val="-2"/>
              </w:rPr>
              <w:t xml:space="preserve">Entity </w:t>
            </w:r>
            <w:r w:rsidRPr="00BE69F2">
              <w:rPr>
                <w:spacing w:val="-2"/>
                <w:cs/>
              </w:rPr>
              <w:t xml:space="preserve">3.7 </w:t>
            </w:r>
            <w:r w:rsidRPr="00BE69F2">
              <w:rPr>
                <w:spacing w:val="-2"/>
              </w:rPr>
              <w:t>Valuation</w:t>
            </w:r>
            <w:r w:rsidRPr="00BE69F2">
              <w:rPr>
                <w:spacing w:val="-2"/>
                <w:cs/>
              </w:rPr>
              <w:t xml:space="preserve"> เป็นการรายงานข้อมูลแบบ </w:t>
            </w:r>
            <w:r w:rsidRPr="00BE69F2">
              <w:rPr>
                <w:spacing w:val="-2"/>
              </w:rPr>
              <w:t xml:space="preserve">Event </w:t>
            </w:r>
            <w:r w:rsidRPr="00BE69F2">
              <w:rPr>
                <w:spacing w:val="-2"/>
                <w:cs/>
              </w:rPr>
              <w:t xml:space="preserve">ดังนั้น ตัวอย่างด้านบนจะรายงานเพียง </w:t>
            </w:r>
            <w:r w:rsidRPr="00BE69F2">
              <w:rPr>
                <w:spacing w:val="-2"/>
              </w:rPr>
              <w:t xml:space="preserve">2 </w:t>
            </w:r>
            <w:r w:rsidRPr="00BE69F2">
              <w:rPr>
                <w:spacing w:val="-2"/>
                <w:cs/>
              </w:rPr>
              <w:t xml:space="preserve">ตาราง คือ ตาราง </w:t>
            </w:r>
            <w:r w:rsidRPr="00BE69F2">
              <w:rPr>
                <w:spacing w:val="-2"/>
              </w:rPr>
              <w:t>1</w:t>
            </w:r>
            <w:r w:rsidRPr="00BE69F2">
              <w:rPr>
                <w:spacing w:val="-2"/>
                <w:cs/>
              </w:rPr>
              <w:t xml:space="preserve"> และ </w:t>
            </w:r>
            <w:r w:rsidRPr="00BE69F2">
              <w:rPr>
                <w:spacing w:val="-2"/>
              </w:rPr>
              <w:t>3</w:t>
            </w:r>
          </w:p>
        </w:tc>
      </w:tr>
    </w:tbl>
    <w:p w14:paraId="5E0ECBAE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74"/>
        <w:gridCol w:w="9632"/>
      </w:tblGrid>
      <w:tr w:rsidR="00BE69F2" w:rsidRPr="00BE69F2" w14:paraId="1A3CF1DF" w14:textId="77777777" w:rsidTr="002B08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8A8B18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AAF16F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รายงาน </w:t>
            </w:r>
            <w:r w:rsidRPr="00BE69F2">
              <w:t>Market Price In Baht  (</w:t>
            </w:r>
            <w:r w:rsidRPr="00BE69F2">
              <w:rPr>
                <w:cs/>
              </w:rPr>
              <w:t xml:space="preserve">จำนวนหุ้น </w:t>
            </w:r>
            <w:r w:rsidRPr="00BE69F2">
              <w:t xml:space="preserve">x </w:t>
            </w:r>
            <w:r w:rsidRPr="00BE69F2">
              <w:rPr>
                <w:cs/>
              </w:rPr>
              <w:t xml:space="preserve">ราคาต่อหน่วย) หากงวดการรายงานที่ </w:t>
            </w:r>
            <w:r w:rsidRPr="00BE69F2">
              <w:t xml:space="preserve">Collateral Status = </w:t>
            </w:r>
            <w:r w:rsidRPr="00BE69F2">
              <w:rPr>
                <w:cs/>
              </w:rPr>
              <w:t xml:space="preserve">ไถ่ถอน  หลักประกันหุ้น แล้ว สง. ไม่ </w:t>
            </w:r>
            <w:r w:rsidRPr="00BE69F2">
              <w:t xml:space="preserve">Update </w:t>
            </w:r>
            <w:r w:rsidRPr="00BE69F2">
              <w:rPr>
                <w:cs/>
              </w:rPr>
              <w:t>ราคาต่อหน่วยได้หรือไม่ เช่น</w:t>
            </w:r>
          </w:p>
          <w:p w14:paraId="2A106E2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</w:rPr>
            </w:pPr>
            <w:r w:rsidRPr="00BE69F2">
              <w:rPr>
                <w:u w:val="single"/>
                <w:cs/>
              </w:rPr>
              <w:t xml:space="preserve">งวดเดือน </w:t>
            </w:r>
            <w:r w:rsidRPr="00BE69F2">
              <w:rPr>
                <w:u w:val="single"/>
              </w:rPr>
              <w:t>2022-02-28</w:t>
            </w:r>
          </w:p>
          <w:p w14:paraId="535F7E9A" w14:textId="2E3470CF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3.1 Collateral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702"/>
              <w:gridCol w:w="4704"/>
            </w:tblGrid>
            <w:tr w:rsidR="00BE69F2" w:rsidRPr="00BE69F2" w14:paraId="61AF585C" w14:textId="77777777">
              <w:tc>
                <w:tcPr>
                  <w:tcW w:w="4706" w:type="dxa"/>
                </w:tcPr>
                <w:p w14:paraId="1188B403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  <w:tc>
                <w:tcPr>
                  <w:tcW w:w="4707" w:type="dxa"/>
                </w:tcPr>
                <w:p w14:paraId="446E974E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Status</w:t>
                  </w:r>
                </w:p>
              </w:tc>
            </w:tr>
            <w:tr w:rsidR="00BE69F2" w:rsidRPr="00BE69F2" w14:paraId="11C2CACF" w14:textId="77777777">
              <w:tc>
                <w:tcPr>
                  <w:tcW w:w="4706" w:type="dxa"/>
                </w:tcPr>
                <w:p w14:paraId="1EDDB723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COLL-001</w:t>
                  </w:r>
                </w:p>
              </w:tc>
              <w:tc>
                <w:tcPr>
                  <w:tcW w:w="4707" w:type="dxa"/>
                </w:tcPr>
                <w:p w14:paraId="3AC77AE7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2001100001:</w:t>
                  </w:r>
                  <w:r w:rsidRPr="00BE69F2">
                    <w:rPr>
                      <w:b/>
                      <w:bCs/>
                      <w:cs/>
                    </w:rPr>
                    <w:t xml:space="preserve"> ปกติ</w:t>
                  </w:r>
                </w:p>
              </w:tc>
            </w:tr>
          </w:tbl>
          <w:p w14:paraId="7050FAA9" w14:textId="3FA757EB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3.6 Collateral Valuation Group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703"/>
              <w:gridCol w:w="4703"/>
            </w:tblGrid>
            <w:tr w:rsidR="00BE69F2" w:rsidRPr="00BE69F2" w14:paraId="22982822" w14:textId="77777777">
              <w:tc>
                <w:tcPr>
                  <w:tcW w:w="4706" w:type="dxa"/>
                </w:tcPr>
                <w:p w14:paraId="6DAD1F4D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4707" w:type="dxa"/>
                </w:tcPr>
                <w:p w14:paraId="2596BB32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</w:tr>
            <w:tr w:rsidR="00BE69F2" w:rsidRPr="00BE69F2" w14:paraId="3DA15315" w14:textId="77777777">
              <w:tc>
                <w:tcPr>
                  <w:tcW w:w="4706" w:type="dxa"/>
                </w:tcPr>
                <w:p w14:paraId="42487851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V-001</w:t>
                  </w:r>
                </w:p>
              </w:tc>
              <w:tc>
                <w:tcPr>
                  <w:tcW w:w="4707" w:type="dxa"/>
                </w:tcPr>
                <w:p w14:paraId="713C9EB4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COLL-001</w:t>
                  </w:r>
                </w:p>
              </w:tc>
            </w:tr>
          </w:tbl>
          <w:p w14:paraId="3794BF7A" w14:textId="7A4CC8DA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3.7 Valuation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731"/>
              <w:gridCol w:w="1985"/>
              <w:gridCol w:w="2126"/>
              <w:gridCol w:w="3544"/>
            </w:tblGrid>
            <w:tr w:rsidR="00BE69F2" w:rsidRPr="00BE69F2" w14:paraId="6EB4CD74" w14:textId="77777777">
              <w:tc>
                <w:tcPr>
                  <w:tcW w:w="1731" w:type="dxa"/>
                </w:tcPr>
                <w:p w14:paraId="608287DB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985" w:type="dxa"/>
                </w:tcPr>
                <w:p w14:paraId="0AA2C2EA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Date</w:t>
                  </w:r>
                </w:p>
              </w:tc>
              <w:tc>
                <w:tcPr>
                  <w:tcW w:w="2126" w:type="dxa"/>
                </w:tcPr>
                <w:p w14:paraId="211C4322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3544" w:type="dxa"/>
                </w:tcPr>
                <w:p w14:paraId="544824B3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Market Price in Baht</w:t>
                  </w:r>
                </w:p>
              </w:tc>
            </w:tr>
            <w:tr w:rsidR="00BE69F2" w:rsidRPr="00BE69F2" w14:paraId="16EE1338" w14:textId="77777777">
              <w:tc>
                <w:tcPr>
                  <w:tcW w:w="1731" w:type="dxa"/>
                </w:tcPr>
                <w:p w14:paraId="293AC098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2021-02-28</w:t>
                  </w:r>
                </w:p>
              </w:tc>
              <w:tc>
                <w:tcPr>
                  <w:tcW w:w="1985" w:type="dxa"/>
                </w:tcPr>
                <w:p w14:paraId="4DFB5EF6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2021-02-10</w:t>
                  </w:r>
                </w:p>
              </w:tc>
              <w:tc>
                <w:tcPr>
                  <w:tcW w:w="2126" w:type="dxa"/>
                </w:tcPr>
                <w:p w14:paraId="3F76D1BE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V-001</w:t>
                  </w:r>
                </w:p>
              </w:tc>
              <w:tc>
                <w:tcPr>
                  <w:tcW w:w="3544" w:type="dxa"/>
                </w:tcPr>
                <w:p w14:paraId="4C593FB6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1,000,000 (100,000x 10</w:t>
                  </w:r>
                  <w:r w:rsidRPr="00BE69F2">
                    <w:rPr>
                      <w:b/>
                      <w:bCs/>
                      <w:cs/>
                    </w:rPr>
                    <w:t>฿)</w:t>
                  </w:r>
                </w:p>
              </w:tc>
            </w:tr>
          </w:tbl>
          <w:p w14:paraId="4664069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065E828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</w:rPr>
            </w:pPr>
            <w:r w:rsidRPr="00BE69F2">
              <w:rPr>
                <w:u w:val="single"/>
                <w:cs/>
              </w:rPr>
              <w:t xml:space="preserve">งวดเดือน </w:t>
            </w:r>
            <w:r w:rsidRPr="00BE69F2">
              <w:rPr>
                <w:u w:val="single"/>
              </w:rPr>
              <w:t>2022-03-31</w:t>
            </w:r>
          </w:p>
          <w:p w14:paraId="72C1AE62" w14:textId="6EC25D6F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3.1 Collateral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702"/>
              <w:gridCol w:w="4704"/>
            </w:tblGrid>
            <w:tr w:rsidR="00BE69F2" w:rsidRPr="00BE69F2" w14:paraId="655843B0" w14:textId="77777777">
              <w:tc>
                <w:tcPr>
                  <w:tcW w:w="4706" w:type="dxa"/>
                </w:tcPr>
                <w:p w14:paraId="0B4BDACB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  <w:tc>
                <w:tcPr>
                  <w:tcW w:w="4707" w:type="dxa"/>
                </w:tcPr>
                <w:p w14:paraId="78155484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Status</w:t>
                  </w:r>
                </w:p>
              </w:tc>
            </w:tr>
            <w:tr w:rsidR="00BE69F2" w:rsidRPr="00BE69F2" w14:paraId="593B6540" w14:textId="77777777">
              <w:tc>
                <w:tcPr>
                  <w:tcW w:w="4706" w:type="dxa"/>
                </w:tcPr>
                <w:p w14:paraId="06299AF8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COLL-001</w:t>
                  </w:r>
                </w:p>
              </w:tc>
              <w:tc>
                <w:tcPr>
                  <w:tcW w:w="4707" w:type="dxa"/>
                </w:tcPr>
                <w:p w14:paraId="052AE261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2001100002:</w:t>
                  </w:r>
                  <w:r w:rsidRPr="00BE69F2">
                    <w:rPr>
                      <w:b/>
                      <w:bCs/>
                      <w:cs/>
                    </w:rPr>
                    <w:t xml:space="preserve"> ไถ่ถอน</w:t>
                  </w:r>
                </w:p>
              </w:tc>
            </w:tr>
          </w:tbl>
          <w:p w14:paraId="0B55FC5A" w14:textId="31877079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3.6 Collateral Valuation Group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703"/>
              <w:gridCol w:w="4703"/>
            </w:tblGrid>
            <w:tr w:rsidR="00BE69F2" w:rsidRPr="00BE69F2" w14:paraId="51DA5459" w14:textId="77777777">
              <w:tc>
                <w:tcPr>
                  <w:tcW w:w="4706" w:type="dxa"/>
                </w:tcPr>
                <w:p w14:paraId="7CBEAC82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4707" w:type="dxa"/>
                </w:tcPr>
                <w:p w14:paraId="39ECF0B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</w:tr>
            <w:tr w:rsidR="00BE69F2" w:rsidRPr="00BE69F2" w14:paraId="65D82A7E" w14:textId="77777777">
              <w:tc>
                <w:tcPr>
                  <w:tcW w:w="4706" w:type="dxa"/>
                </w:tcPr>
                <w:p w14:paraId="3FE2ADF4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V-001</w:t>
                  </w:r>
                </w:p>
              </w:tc>
              <w:tc>
                <w:tcPr>
                  <w:tcW w:w="4707" w:type="dxa"/>
                </w:tcPr>
                <w:p w14:paraId="76383863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COLL-001</w:t>
                  </w:r>
                </w:p>
              </w:tc>
            </w:tr>
          </w:tbl>
          <w:p w14:paraId="144706BD" w14:textId="33F2A341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>3.7 Valuation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731"/>
              <w:gridCol w:w="1985"/>
              <w:gridCol w:w="2126"/>
              <w:gridCol w:w="3544"/>
            </w:tblGrid>
            <w:tr w:rsidR="00BE69F2" w:rsidRPr="00BE69F2" w14:paraId="7B94A302" w14:textId="77777777">
              <w:tc>
                <w:tcPr>
                  <w:tcW w:w="1731" w:type="dxa"/>
                </w:tcPr>
                <w:p w14:paraId="03DA344A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985" w:type="dxa"/>
                </w:tcPr>
                <w:p w14:paraId="6514B42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Date</w:t>
                  </w:r>
                </w:p>
              </w:tc>
              <w:tc>
                <w:tcPr>
                  <w:tcW w:w="2126" w:type="dxa"/>
                </w:tcPr>
                <w:p w14:paraId="664F2722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Valuation Group Id</w:t>
                  </w:r>
                </w:p>
              </w:tc>
              <w:tc>
                <w:tcPr>
                  <w:tcW w:w="3544" w:type="dxa"/>
                </w:tcPr>
                <w:p w14:paraId="059D38B1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Market Price in Baht</w:t>
                  </w:r>
                </w:p>
              </w:tc>
            </w:tr>
            <w:tr w:rsidR="00BE69F2" w:rsidRPr="00BE69F2" w14:paraId="09172AB8" w14:textId="77777777">
              <w:tc>
                <w:tcPr>
                  <w:tcW w:w="1731" w:type="dxa"/>
                </w:tcPr>
                <w:p w14:paraId="103E7339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2021-03-31</w:t>
                  </w:r>
                </w:p>
              </w:tc>
              <w:tc>
                <w:tcPr>
                  <w:tcW w:w="1985" w:type="dxa"/>
                </w:tcPr>
                <w:p w14:paraId="46D70FF9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2022-03-15</w:t>
                  </w:r>
                </w:p>
              </w:tc>
              <w:tc>
                <w:tcPr>
                  <w:tcW w:w="2126" w:type="dxa"/>
                </w:tcPr>
                <w:p w14:paraId="438C9B20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V-001</w:t>
                  </w:r>
                </w:p>
              </w:tc>
              <w:tc>
                <w:tcPr>
                  <w:tcW w:w="3544" w:type="dxa"/>
                </w:tcPr>
                <w:p w14:paraId="0427E209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1,000,000 (100,000x 10</w:t>
                  </w:r>
                  <w:r w:rsidRPr="00BE69F2">
                    <w:rPr>
                      <w:b/>
                      <w:bCs/>
                      <w:cs/>
                    </w:rPr>
                    <w:t>฿)</w:t>
                  </w:r>
                </w:p>
              </w:tc>
            </w:tr>
          </w:tbl>
          <w:p w14:paraId="08B1E80C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C1FD01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u w:val="single"/>
              </w:rPr>
            </w:pPr>
            <w:r w:rsidRPr="00BE69F2">
              <w:rPr>
                <w:u w:val="single"/>
                <w:cs/>
              </w:rPr>
              <w:t xml:space="preserve">งวดเดือน </w:t>
            </w:r>
            <w:r w:rsidRPr="00BE69F2">
              <w:rPr>
                <w:u w:val="single"/>
              </w:rPr>
              <w:t>2022-04-30</w:t>
            </w:r>
          </w:p>
          <w:p w14:paraId="5B7E6030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ไม่รายงาน </w:t>
            </w:r>
            <w:r w:rsidRPr="00BE69F2">
              <w:t xml:space="preserve">COLL-001 </w:t>
            </w:r>
            <w:r w:rsidRPr="00BE69F2">
              <w:rPr>
                <w:cs/>
              </w:rPr>
              <w:t xml:space="preserve">แล้ว เนื่องจาก </w:t>
            </w:r>
            <w:r w:rsidRPr="00BE69F2">
              <w:t>Collateral Status = 2001100002</w:t>
            </w:r>
            <w:r w:rsidRPr="00BE69F2">
              <w:rPr>
                <w:cs/>
              </w:rPr>
              <w:t xml:space="preserve"> ไถ่ถอน</w:t>
            </w:r>
          </w:p>
        </w:tc>
      </w:tr>
      <w:tr w:rsidR="00BE69F2" w:rsidRPr="00BE69F2" w14:paraId="0A63FD23" w14:textId="77777777" w:rsidTr="002B0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F17C916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52EDDDD4" w14:textId="214A3F8C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หลักการให้รายงานราคาให้สอดคล้องกับที่ระบบ สง. เก็บ ดังนั้น หากระบบ สง. มีการเก็บข้อมูล </w:t>
            </w:r>
            <w:r w:rsidRPr="00BE69F2">
              <w:t xml:space="preserve">Market Price in Baht </w:t>
            </w:r>
            <w:r w:rsidRPr="00BE69F2">
              <w:rPr>
                <w:cs/>
              </w:rPr>
              <w:t xml:space="preserve">ในเดือน มี.ค. ที่อาจมีการเปลี่ยนแปลง ขอให้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ข้อมูลที่เกี่ยวข้องให้เป็น ณ สิ้นงวด มี.ค. ก่อน และปรับสถานะเป็นไถ่ถอน แต่หาก สง. ไม่ได้เก็บข้อมูล </w:t>
            </w:r>
            <w:r w:rsidRPr="00BE69F2">
              <w:rPr>
                <w:u w:val="single"/>
                <w:cs/>
              </w:rPr>
              <w:t>เฉพาะกรณีไถ่ถอนแล้ว</w:t>
            </w:r>
            <w:r w:rsidRPr="00BE69F2">
              <w:rPr>
                <w:cs/>
              </w:rPr>
              <w:t xml:space="preserve"> อนุโลม สง. สามารถรายงานเป็นค่าเดิมในงวดก่อนได้ </w:t>
            </w:r>
          </w:p>
        </w:tc>
      </w:tr>
    </w:tbl>
    <w:p w14:paraId="38F2E981" w14:textId="77777777" w:rsidR="007C28CB" w:rsidRPr="00BE69F2" w:rsidRDefault="007C28CB" w:rsidP="002B5A2D">
      <w:pPr>
        <w:pStyle w:val="Heading5"/>
      </w:pPr>
      <w:r w:rsidRPr="00BE69F2">
        <w:t>[Valuation Group Id]</w:t>
      </w:r>
    </w:p>
    <w:tbl>
      <w:tblPr>
        <w:tblStyle w:val="PlainTable2"/>
        <w:tblW w:w="10233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0"/>
        <w:gridCol w:w="9663"/>
      </w:tblGrid>
      <w:tr w:rsidR="00BE69F2" w:rsidRPr="00BE69F2" w14:paraId="197CA24A" w14:textId="77777777" w:rsidTr="002B08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  <w:shd w:val="clear" w:color="auto" w:fill="F2F2F2" w:themeFill="background1" w:themeFillShade="F2"/>
          </w:tcPr>
          <w:p w14:paraId="59F4BFC5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63" w:type="dxa"/>
            <w:shd w:val="clear" w:color="auto" w:fill="F2F2F2" w:themeFill="background1" w:themeFillShade="F2"/>
          </w:tcPr>
          <w:p w14:paraId="1D6DD477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หลักประกันที่ไม่ใช่อสังหาฯ เช่น หุ้นกู้ ระบบของ สง. จะไม่มี </w:t>
            </w:r>
            <w:r w:rsidRPr="00BE69F2">
              <w:t xml:space="preserve">Valuation Group Id </w:t>
            </w:r>
            <w:r w:rsidRPr="00BE69F2">
              <w:rPr>
                <w:cs/>
              </w:rPr>
              <w:t xml:space="preserve">จะรายงานเป็น </w:t>
            </w:r>
            <w:r w:rsidRPr="00BE69F2">
              <w:t xml:space="preserve">Collateral Id </w:t>
            </w:r>
            <w:r w:rsidRPr="00BE69F2">
              <w:rPr>
                <w:cs/>
              </w:rPr>
              <w:t>แทนได้ หรือไม่</w:t>
            </w:r>
          </w:p>
        </w:tc>
      </w:tr>
      <w:tr w:rsidR="00BE69F2" w:rsidRPr="00BE69F2" w14:paraId="69B24BBC" w14:textId="77777777" w:rsidTr="002B0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</w:tcPr>
          <w:p w14:paraId="5D6AA82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63" w:type="dxa"/>
          </w:tcPr>
          <w:p w14:paraId="4E929D88" w14:textId="54482D2B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รายงานได้ หาก </w:t>
            </w:r>
            <w:r w:rsidRPr="00BE69F2">
              <w:t xml:space="preserve">Collateral Id </w:t>
            </w:r>
            <w:r w:rsidRPr="00BE69F2">
              <w:rPr>
                <w:cs/>
              </w:rPr>
              <w:t xml:space="preserve">ไม่ซ้ำกันกับ </w:t>
            </w:r>
            <w:r w:rsidRPr="00BE69F2">
              <w:t xml:space="preserve">Valuation Group Id </w:t>
            </w:r>
            <w:r w:rsidRPr="00BE69F2">
              <w:rPr>
                <w:cs/>
              </w:rPr>
              <w:t>อื่น</w:t>
            </w:r>
          </w:p>
        </w:tc>
      </w:tr>
    </w:tbl>
    <w:p w14:paraId="6C936F6B" w14:textId="77777777" w:rsidR="009A6773" w:rsidRDefault="009A6773" w:rsidP="009A6773">
      <w:pPr>
        <w:spacing w:line="240" w:lineRule="auto"/>
      </w:pPr>
    </w:p>
    <w:p w14:paraId="7810699F" w14:textId="38749C0D" w:rsidR="007C28CB" w:rsidRPr="00BE69F2" w:rsidRDefault="007C28CB" w:rsidP="002B5A2D">
      <w:pPr>
        <w:pStyle w:val="Heading5"/>
      </w:pPr>
      <w:r w:rsidRPr="00BE69F2">
        <w:t>[Appraiser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A8A5FE7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B10268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B61D2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หุ้นและตราสารไม่มีการประเมิน แต่ สง. ใช้ราคาตลาด รายงาน</w:t>
            </w:r>
            <w:r w:rsidRPr="00BE69F2">
              <w:t xml:space="preserve"> Appraiser Type </w:t>
            </w:r>
            <w:r w:rsidRPr="00BE69F2">
              <w:rPr>
                <w:cs/>
              </w:rPr>
              <w:t>เป็นการประเมินภายใน ใช่หรือไม่</w:t>
            </w:r>
          </w:p>
        </w:tc>
      </w:tr>
      <w:tr w:rsidR="00BE69F2" w:rsidRPr="00BE69F2" w14:paraId="17DF9B42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98DF3D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5D1420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ให้รายงาน </w:t>
            </w:r>
            <w:r w:rsidRPr="00BE69F2">
              <w:t xml:space="preserve">Appraiser Type Code 2000600003 </w:t>
            </w:r>
            <w:r w:rsidRPr="00BE69F2">
              <w:rPr>
                <w:cs/>
              </w:rPr>
              <w:t>อ้างอิงราคาตลาดโดยไม่ใช้ผู้ประเมิน</w:t>
            </w:r>
          </w:p>
        </w:tc>
      </w:tr>
    </w:tbl>
    <w:p w14:paraId="7853DEBB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9C5F6DA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494AF22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0F874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หาก สง. ให้บริษัทลูก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ที่ สง. ถือหุ้น </w:t>
            </w:r>
            <w:r w:rsidRPr="00BE69F2">
              <w:t xml:space="preserve">100 % </w:t>
            </w:r>
            <w:r w:rsidRPr="00BE69F2">
              <w:rPr>
                <w:cs/>
              </w:rPr>
              <w:t>เป็นผู้ประเมินราคานับเป็น</w:t>
            </w:r>
            <w:r w:rsidRPr="00BE69F2">
              <w:rPr>
                <w:rFonts w:eastAsiaTheme="majorEastAsia"/>
              </w:rPr>
              <w:t xml:space="preserve"> Appraiser Type</w:t>
            </w:r>
            <w:r w:rsidRPr="00BE69F2" w:rsidDel="00162B8D">
              <w:rPr>
                <w:cs/>
              </w:rPr>
              <w:t xml:space="preserve"> </w:t>
            </w:r>
            <w:r w:rsidRPr="00BE69F2">
              <w:rPr>
                <w:cs/>
              </w:rPr>
              <w:t>แบบใด</w:t>
            </w:r>
          </w:p>
        </w:tc>
      </w:tr>
      <w:tr w:rsidR="00BE69F2" w:rsidRPr="00BE69F2" w14:paraId="42CE5109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A9BE249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5944E33C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บริษัทประเมินราคาที่เป็นบริษัทลูกของ สง. รายงาน </w:t>
            </w:r>
            <w:r w:rsidRPr="00BE69F2">
              <w:t xml:space="preserve">Appraiser Type 2000600002 </w:t>
            </w:r>
            <w:r w:rsidRPr="00BE69F2">
              <w:rPr>
                <w:cs/>
              </w:rPr>
              <w:t>ผู้ประเมินราคาภายใน</w:t>
            </w:r>
          </w:p>
        </w:tc>
      </w:tr>
    </w:tbl>
    <w:p w14:paraId="000790C1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E611037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D48DE5B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F87234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ณ วันที่อนุมัติสินเชื่อ สง. มีข้อมูลราคาประเมินที่ดิน อาคาร ณ ครั้งแรกที่ทำสัญญา แต่เป็นเพียงการประเมินมูลค่าคร่าว ๆ ว่าหลักประกันดังกล่าวมาประกอบการคำนวณผลขาดทุนด้านเครดิต ดังนั้น สง. จะรายงานราคาประเมินครั้งแรกเข้าไปภายใต้ </w:t>
            </w:r>
            <w:r w:rsidRPr="00BE69F2">
              <w:rPr>
                <w:rFonts w:eastAsiaTheme="majorEastAsia"/>
              </w:rPr>
              <w:t>Appraiser Type</w:t>
            </w:r>
            <w:r w:rsidRPr="00BE69F2" w:rsidDel="00FE5A4B">
              <w:t xml:space="preserve"> </w:t>
            </w:r>
            <w:r w:rsidRPr="00BE69F2">
              <w:t>2000600002</w:t>
            </w:r>
            <w:r w:rsidRPr="00BE69F2">
              <w:rPr>
                <w:cs/>
              </w:rPr>
              <w:t xml:space="preserve"> ผู้ประเมินราคาภายใน และหากไม่ได้มีการประเมินอีกภายหลัง ก็ไม่ต้องรายงานเพิ่มเติมอีก หรือให้นับว่าไม่มีการประเมินราคาแต่แรก และรายงานเป็น </w:t>
            </w:r>
            <w:r w:rsidRPr="00BE69F2">
              <w:t>2000600004</w:t>
            </w:r>
            <w:r w:rsidRPr="00BE69F2">
              <w:rPr>
                <w:cs/>
              </w:rPr>
              <w:t xml:space="preserve"> ไม่มีการประเมินราคา</w:t>
            </w:r>
          </w:p>
        </w:tc>
      </w:tr>
      <w:tr w:rsidR="00BE69F2" w:rsidRPr="00BE69F2" w14:paraId="25D79039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CB7FB61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5933733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ให้รายงานราคาประเมินครั้งแรกเข้ามาภายใต้ </w:t>
            </w:r>
            <w:r w:rsidRPr="00BE69F2">
              <w:t>Appraiser Type</w:t>
            </w:r>
            <w:r w:rsidRPr="00BE69F2" w:rsidDel="00FE5A4B">
              <w:t xml:space="preserve"> </w:t>
            </w:r>
            <w:r w:rsidRPr="00BE69F2">
              <w:t>2000600002</w:t>
            </w:r>
            <w:r w:rsidRPr="00BE69F2">
              <w:rPr>
                <w:cs/>
              </w:rPr>
              <w:t xml:space="preserve"> ผู้ประเมินราคาภายใน</w:t>
            </w:r>
            <w:r w:rsidRPr="00BE69F2">
              <w:t xml:space="preserve"> </w:t>
            </w:r>
            <w:r w:rsidRPr="00BE69F2">
              <w:rPr>
                <w:cs/>
              </w:rPr>
              <w:t>และไม่ต้องรายงานเพิ่มเติมอีกเป็นไปตามข้อเท็จจริง</w:t>
            </w:r>
          </w:p>
        </w:tc>
      </w:tr>
    </w:tbl>
    <w:p w14:paraId="59C4979F" w14:textId="77777777" w:rsidR="007C28CB" w:rsidRPr="00BE69F2" w:rsidRDefault="007C28CB" w:rsidP="009A6773">
      <w:pPr>
        <w:spacing w:line="240" w:lineRule="auto"/>
      </w:pPr>
    </w:p>
    <w:p w14:paraId="65F9A273" w14:textId="77777777" w:rsidR="007C28CB" w:rsidRPr="00BE69F2" w:rsidRDefault="007C28CB" w:rsidP="002B5A2D">
      <w:pPr>
        <w:pStyle w:val="Heading5"/>
      </w:pPr>
      <w:r w:rsidRPr="00BE69F2">
        <w:t>[Market Price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78B4C91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4DA0100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A653411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หลักประกันเป็นหุ้นมีหลักประกัน </w:t>
            </w:r>
            <w:r w:rsidRPr="00BE69F2">
              <w:t xml:space="preserve">100 </w:t>
            </w:r>
            <w:r w:rsidRPr="00BE69F2">
              <w:rPr>
                <w:cs/>
              </w:rPr>
              <w:t xml:space="preserve">หุ้น และมีการไถ่ถอน </w:t>
            </w:r>
            <w:r w:rsidRPr="00BE69F2">
              <w:t xml:space="preserve">20 </w:t>
            </w:r>
            <w:r w:rsidRPr="00BE69F2">
              <w:rPr>
                <w:cs/>
              </w:rPr>
              <w:t xml:space="preserve">หุ้น จะต้องรายงานอย่างไร หากจำนวนหุ้นเท่าเดิมแต่มูลค่าต่อหุ้นลดลง จะต้องรายงานอย่างไร เพราะทาง สง. จะไม่ได้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ในระบบ แต่จะ </w:t>
            </w:r>
            <w:r w:rsidRPr="00BE69F2">
              <w:t xml:space="preserve">Monitor </w:t>
            </w:r>
            <w:r w:rsidRPr="00BE69F2">
              <w:rPr>
                <w:cs/>
              </w:rPr>
              <w:t>นอกระบบ จะ</w:t>
            </w:r>
            <w:r w:rsidRPr="00BE69F2">
              <w:t xml:space="preserve"> Update </w:t>
            </w:r>
            <w:r w:rsidRPr="00BE69F2">
              <w:rPr>
                <w:cs/>
              </w:rPr>
              <w:t xml:space="preserve">เมื่อมีการเพิ่มหรือลดจำนวนหุ้น </w:t>
            </w:r>
            <w:r w:rsidRPr="00BE69F2">
              <w:t xml:space="preserve">Lombard Loan </w:t>
            </w:r>
            <w:r w:rsidRPr="00BE69F2">
              <w:rPr>
                <w:cs/>
              </w:rPr>
              <w:t>เท่านั้น</w:t>
            </w:r>
          </w:p>
        </w:tc>
      </w:tr>
      <w:tr w:rsidR="00BE69F2" w:rsidRPr="00BE69F2" w14:paraId="6F277492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60508BB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0A2CAE4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ขอให้รายงานมูลค่าหุ้นทั้งหมดที่เปลี่ยนแปลงไป ณ งวดรายงาน </w:t>
            </w:r>
          </w:p>
        </w:tc>
      </w:tr>
    </w:tbl>
    <w:p w14:paraId="57AFF282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08FDD04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3F74D9B" w14:textId="77777777" w:rsidR="007C28CB" w:rsidRPr="00BE69F2" w:rsidRDefault="007C28CB" w:rsidP="009A6773">
            <w:pPr>
              <w:ind w:left="-108" w:right="-111"/>
              <w:jc w:val="center"/>
              <w:rPr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168E7C3" w14:textId="394E2CFB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เงินกู้สวัสดิการเพื่อซื้อรถยนต์ หรือรถจักรยานยนต์ หลักประกัน โอนลอย ซึ่งหัวข้อนี้ เป็นการ</w:t>
            </w:r>
            <w:r w:rsidRPr="00BE69F2">
              <w:rPr>
                <w:u w:val="single"/>
                <w:cs/>
              </w:rPr>
              <w:t>รายงานทุนจำนอง</w:t>
            </w:r>
            <w:r w:rsidRPr="00BE69F2">
              <w:rPr>
                <w:cs/>
              </w:rPr>
              <w:t xml:space="preserve"> และเงินกู้ประเภทนี้ไม่มีทุนจำนอง ขอรายงานเป็น วงเงินกู้แทนได้หรือไม่ อีกทั้งปัจจุบันระบบไม่ได้เก็บข้อมูลแยก รถใหม่ หรือรถมือสอง และไม่เก็บข้อมูลราคาประเมิน ทั้งนี้ หากจำเป็นต้องรายงาน ขอรายงานเป็นราคาซื้อขายในทุกกรณี ไม่ว่าจะเป็นรถใหม่ หรือรถมือสอง ได้หรือไม่</w:t>
            </w:r>
          </w:p>
        </w:tc>
      </w:tr>
      <w:tr w:rsidR="00BE69F2" w:rsidRPr="00BE69F2" w14:paraId="779E9317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1E8645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7011D829" w14:textId="77777777" w:rsidR="007C28CB" w:rsidRPr="00BE69F2" w:rsidRDefault="007C28CB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ให้รายงานเป็น ยอดที่กู้ครั้งแรก</w:t>
            </w:r>
            <w:r w:rsidRPr="00BE69F2">
              <w:t xml:space="preserve"> </w:t>
            </w:r>
            <w:r w:rsidRPr="00BE69F2">
              <w:rPr>
                <w:cs/>
              </w:rPr>
              <w:t>เพื่อแสดงว่า สง. มีบุริมสิทธิในทรัพย์นั้น ตามประมวลกฎหมายแพ่งและพาณิชย์ แม้ยังไม่ได้เป็นเจ้าของ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สำหรับเงินกู้สวัสดิการ - เพื่อซื้อรถยนต์ หรือ รถจักรยานยนต์ หลักประกัน โอนลอย </w:t>
            </w:r>
          </w:p>
        </w:tc>
      </w:tr>
    </w:tbl>
    <w:p w14:paraId="39782719" w14:textId="031B890A" w:rsidR="007C28CB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0C3DE2" w:rsidRPr="00BE69F2" w14:paraId="348BFF29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DDEBA7" w14:textId="77777777" w:rsidR="000C3DE2" w:rsidRPr="00BE69F2" w:rsidRDefault="000C3DE2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5A636AA" w14:textId="77777777" w:rsidR="000C3DE2" w:rsidRPr="00BE69F2" w:rsidRDefault="000C3DE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สำหรับหุ้นและพันธบัตร</w:t>
            </w:r>
            <w:r w:rsidRPr="00BE69F2">
              <w:t xml:space="preserve"> </w:t>
            </w:r>
            <w:r w:rsidRPr="00BE69F2">
              <w:rPr>
                <w:cs/>
              </w:rPr>
              <w:t>ต้องการให้รายงานค่าที่เปลี่ยนแปลงทุกเดือนหรือไม่</w:t>
            </w:r>
          </w:p>
        </w:tc>
      </w:tr>
      <w:tr w:rsidR="000C3DE2" w:rsidRPr="00BE69F2" w14:paraId="53B83070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9C894D8" w14:textId="77777777" w:rsidR="000C3DE2" w:rsidRPr="00BE69F2" w:rsidRDefault="000C3DE2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1F031137" w14:textId="77777777" w:rsidR="000C3DE2" w:rsidRPr="00BE69F2" w:rsidRDefault="000C3DE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ใช่ </w:t>
            </w:r>
            <w:r w:rsidRPr="00BE69F2">
              <w:t xml:space="preserve">Data Entity 3.7 Valuation </w:t>
            </w:r>
            <w:r w:rsidRPr="00BE69F2">
              <w:rPr>
                <w:cs/>
              </w:rPr>
              <w:t xml:space="preserve">มี </w:t>
            </w:r>
            <w:r w:rsidRPr="00BE69F2">
              <w:t xml:space="preserve">Submission Type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Event </w:t>
            </w:r>
            <w:r w:rsidRPr="00BE69F2">
              <w:rPr>
                <w:cs/>
              </w:rPr>
              <w:t>ดังนั้น หากค่าภายในมีการเปลี่ยนแปลง ต้องส่งค่าที่เปลี่ยนแปลงล่าสุดเข้ามาทุกสิ้นเดือนที่มีการเปลี่ยนแปลงด้วย หากระหว่างเดือนอัพเดตหลายครั้ง ให้รายงานครั้งล่าสุด</w:t>
            </w:r>
          </w:p>
        </w:tc>
      </w:tr>
    </w:tbl>
    <w:p w14:paraId="5264FDBA" w14:textId="0766B227" w:rsidR="000C3DE2" w:rsidRPr="000C3DE2" w:rsidRDefault="000C3DE2" w:rsidP="009A6773">
      <w:pPr>
        <w:spacing w:line="240" w:lineRule="auto"/>
      </w:pPr>
    </w:p>
    <w:p w14:paraId="09CD23AA" w14:textId="77777777" w:rsidR="000C3DE2" w:rsidRPr="00BE69F2" w:rsidRDefault="000C3DE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8D13CFF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180B9F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6B1938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26AB79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สินเชื่อ </w:t>
            </w:r>
            <w:r w:rsidRPr="00BE69F2">
              <w:t xml:space="preserve">Mortgage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Credit Line Id </w:t>
            </w:r>
            <w:r w:rsidRPr="00BE69F2">
              <w:rPr>
                <w:cs/>
              </w:rPr>
              <w:t xml:space="preserve">เป็น </w:t>
            </w:r>
            <w:r w:rsidRPr="00BE69F2">
              <w:t>1</w:t>
            </w:r>
            <w:r w:rsidRPr="00BE69F2">
              <w:rPr>
                <w:cs/>
              </w:rPr>
              <w:t xml:space="preserve"> ต่อ </w:t>
            </w:r>
            <w:r w:rsidRPr="00BE69F2">
              <w:t>1</w:t>
            </w:r>
            <w:r w:rsidRPr="00BE69F2">
              <w:rPr>
                <w:cs/>
              </w:rPr>
              <w:t xml:space="preserve"> กับ </w:t>
            </w:r>
            <w:r w:rsidRPr="00BE69F2">
              <w:t xml:space="preserve">Account Id </w:t>
            </w:r>
            <w:r w:rsidRPr="00BE69F2">
              <w:rPr>
                <w:cs/>
              </w:rPr>
              <w:t xml:space="preserve">เมื่อ </w:t>
            </w:r>
            <w:r w:rsidRPr="00BE69F2">
              <w:t xml:space="preserve">Account Id </w:t>
            </w:r>
            <w:r w:rsidRPr="00BE69F2">
              <w:rPr>
                <w:cs/>
              </w:rPr>
              <w:t xml:space="preserve">ตาม </w:t>
            </w:r>
            <w:r w:rsidRPr="00BE69F2">
              <w:t xml:space="preserve">Balance Sheet </w:t>
            </w:r>
            <w:r w:rsidRPr="00BE69F2">
              <w:rPr>
                <w:cs/>
              </w:rPr>
              <w:t xml:space="preserve">ถือว่าเป็น </w:t>
            </w:r>
            <w:r w:rsidRPr="00BE69F2">
              <w:t xml:space="preserve">Closed </w:t>
            </w:r>
            <w:r w:rsidRPr="00BE69F2">
              <w:rPr>
                <w:cs/>
              </w:rPr>
              <w:t>แต่ลูกค้ายังไม่ได้มาไถ่ถอนหลักประกัน</w:t>
            </w:r>
            <w:r w:rsidRPr="00BE69F2">
              <w:t xml:space="preserve"> </w:t>
            </w:r>
            <w:r w:rsidRPr="00BE69F2">
              <w:rPr>
                <w:cs/>
              </w:rPr>
              <w:t>ต้องรายงานอย่างไร</w:t>
            </w:r>
          </w:p>
          <w:p w14:paraId="631299B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</w:rPr>
            </w:pPr>
            <w:r w:rsidRPr="00BE69F2">
              <w:rPr>
                <w:u w:val="single"/>
                <w:cs/>
              </w:rPr>
              <w:t xml:space="preserve">งวดเดือน ก.ค. </w:t>
            </w:r>
            <w:r w:rsidRPr="00BE69F2">
              <w:rPr>
                <w:u w:val="single"/>
              </w:rPr>
              <w:t>22</w:t>
            </w:r>
          </w:p>
          <w:p w14:paraId="5B9FC43D" w14:textId="77777777" w:rsidR="007C28CB" w:rsidRPr="00BE69F2" w:rsidRDefault="007C28C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7.1 Account Status = Closed </w:t>
            </w:r>
            <w:r w:rsidRPr="00BE69F2">
              <w:rPr>
                <w:cs/>
              </w:rPr>
              <w:t xml:space="preserve">ตาม </w:t>
            </w:r>
            <w:r w:rsidRPr="00BE69F2">
              <w:t>Balance Sheet</w:t>
            </w:r>
          </w:p>
          <w:p w14:paraId="1B38524C" w14:textId="77777777" w:rsidR="007C28CB" w:rsidRPr="00BE69F2" w:rsidRDefault="007C28C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3.1 Collateral status = </w:t>
            </w:r>
            <w:r w:rsidRPr="00BE69F2">
              <w:rPr>
                <w:cs/>
              </w:rPr>
              <w:t>ปกติ</w:t>
            </w:r>
          </w:p>
          <w:p w14:paraId="5AB9E3EE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</w:rPr>
            </w:pPr>
            <w:r w:rsidRPr="00BE69F2">
              <w:rPr>
                <w:u w:val="single"/>
                <w:cs/>
              </w:rPr>
              <w:t xml:space="preserve">งวดเดือน ส.ค. </w:t>
            </w:r>
            <w:r w:rsidRPr="00BE69F2">
              <w:rPr>
                <w:u w:val="single"/>
              </w:rPr>
              <w:t>22</w:t>
            </w:r>
          </w:p>
          <w:p w14:paraId="286A15C0" w14:textId="77777777" w:rsidR="007C28CB" w:rsidRPr="00BE69F2" w:rsidRDefault="007C28CB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3.1 Collateral - 3.9 Pledge Valuation Group </w:t>
            </w:r>
            <w:r w:rsidRPr="00BE69F2">
              <w:rPr>
                <w:cs/>
              </w:rPr>
              <w:t>ต้องรายงานอย่างไร</w:t>
            </w:r>
          </w:p>
        </w:tc>
      </w:tr>
      <w:tr w:rsidR="00BE69F2" w:rsidRPr="00BE69F2" w14:paraId="4C5E6943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E1DB8BC" w14:textId="77777777" w:rsidR="007C28CB" w:rsidRPr="002A56C2" w:rsidRDefault="007C28CB" w:rsidP="009A6773">
            <w:pPr>
              <w:jc w:val="center"/>
              <w:rPr>
                <w:b w:val="0"/>
                <w:bCs w:val="0"/>
              </w:rPr>
            </w:pPr>
            <w:r w:rsidRPr="002A56C2">
              <w:t>A4</w:t>
            </w:r>
          </w:p>
        </w:tc>
        <w:tc>
          <w:tcPr>
            <w:tcW w:w="9639" w:type="dxa"/>
          </w:tcPr>
          <w:p w14:paraId="2EDF6CD1" w14:textId="20F622F0" w:rsidR="00CF5574" w:rsidRPr="002A56C2" w:rsidRDefault="002D3EAD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2A56C2">
              <w:rPr>
                <w:rFonts w:hint="cs"/>
                <w:cs/>
              </w:rPr>
              <w:t xml:space="preserve">เดือน </w:t>
            </w:r>
            <w:r w:rsidR="00151F55" w:rsidRPr="002A56C2">
              <w:rPr>
                <w:cs/>
              </w:rPr>
              <w:t>ก.ค. รายงาน</w:t>
            </w:r>
            <w:r w:rsidR="00151F55" w:rsidRPr="002A56C2">
              <w:t xml:space="preserve"> Collateral Status </w:t>
            </w:r>
            <w:r w:rsidR="00151F55" w:rsidRPr="0050528F">
              <w:t xml:space="preserve">= 2001100002 </w:t>
            </w:r>
            <w:r w:rsidR="00151F55" w:rsidRPr="0050528F">
              <w:rPr>
                <w:cs/>
              </w:rPr>
              <w:t>ไถ่ถอน</w:t>
            </w:r>
            <w:r w:rsidR="00151F55" w:rsidRPr="0050528F">
              <w:t xml:space="preserve"> </w:t>
            </w:r>
            <w:r w:rsidR="00151F55" w:rsidRPr="0050528F">
              <w:rPr>
                <w:rFonts w:hint="cs"/>
                <w:cs/>
              </w:rPr>
              <w:t xml:space="preserve">หรือ </w:t>
            </w:r>
            <w:r w:rsidR="00151F55" w:rsidRPr="0050528F">
              <w:t>200100001</w:t>
            </w:r>
            <w:r w:rsidR="00151F55" w:rsidRPr="0050528F">
              <w:rPr>
                <w:rFonts w:hint="cs"/>
                <w:cs/>
              </w:rPr>
              <w:t xml:space="preserve"> ปกติ ตามที่ระบบของ สง. จัดเก็บ</w:t>
            </w:r>
            <w:r w:rsidR="00151F55" w:rsidRPr="0050528F">
              <w:t xml:space="preserve"> </w:t>
            </w:r>
            <w:r w:rsidR="00151F55" w:rsidRPr="0050528F">
              <w:rPr>
                <w:rFonts w:hint="cs"/>
                <w:cs/>
              </w:rPr>
              <w:t xml:space="preserve">โดยหากรายงานเป็น </w:t>
            </w:r>
            <w:r w:rsidR="00151F55" w:rsidRPr="0050528F">
              <w:t>2001100002</w:t>
            </w:r>
            <w:r w:rsidR="00151F55" w:rsidRPr="0050528F">
              <w:rPr>
                <w:rFonts w:hint="cs"/>
                <w:cs/>
              </w:rPr>
              <w:t xml:space="preserve"> </w:t>
            </w:r>
            <w:r w:rsidR="00151F55" w:rsidRPr="0050528F">
              <w:rPr>
                <w:cs/>
              </w:rPr>
              <w:t>ไถ่ถอน</w:t>
            </w:r>
            <w:r w:rsidR="00FA47CD" w:rsidRPr="0050528F">
              <w:rPr>
                <w:rFonts w:hint="cs"/>
                <w:cs/>
              </w:rPr>
              <w:t xml:space="preserve">เดือน ก.ค. </w:t>
            </w:r>
            <w:r w:rsidR="00151F55" w:rsidRPr="0050528F">
              <w:rPr>
                <w:rFonts w:hint="cs"/>
                <w:cs/>
              </w:rPr>
              <w:t>แล้ว</w:t>
            </w:r>
            <w:r w:rsidR="00FA47CD" w:rsidRPr="0050528F">
              <w:rPr>
                <w:rFonts w:hint="cs"/>
                <w:cs/>
              </w:rPr>
              <w:t xml:space="preserve"> </w:t>
            </w:r>
            <w:r w:rsidR="00151F55" w:rsidRPr="0050528F">
              <w:rPr>
                <w:rFonts w:hint="cs"/>
                <w:cs/>
              </w:rPr>
              <w:t xml:space="preserve">เดือน </w:t>
            </w:r>
            <w:r w:rsidR="00151F55" w:rsidRPr="0050528F">
              <w:rPr>
                <w:cs/>
              </w:rPr>
              <w:t xml:space="preserve">ส.ค. ไม่ต้องรายงาน </w:t>
            </w:r>
            <w:r w:rsidR="00151F55" w:rsidRPr="002A56C2">
              <w:rPr>
                <w:cs/>
              </w:rPr>
              <w:t>เนื่องจากหลักประกันมีสถานะสิ้นสุด</w:t>
            </w:r>
          </w:p>
        </w:tc>
      </w:tr>
    </w:tbl>
    <w:p w14:paraId="5CF91949" w14:textId="168643F6" w:rsidR="007C28CB" w:rsidRPr="00BE69F2" w:rsidRDefault="006679E2" w:rsidP="009A6773">
      <w:pPr>
        <w:spacing w:line="240" w:lineRule="auto"/>
      </w:pPr>
      <w:r>
        <w:rPr>
          <w:cs/>
        </w:rPr>
        <w:tab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437B518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B4BFF94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D98A67D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พันธบัตรที่นำมาวางไว้เป็นหลักประกันของธุรกรรม </w:t>
            </w:r>
            <w:r w:rsidRPr="00BE69F2">
              <w:t>Reverse Repo</w:t>
            </w:r>
            <w:r w:rsidRPr="00BE69F2">
              <w:rPr>
                <w:cs/>
              </w:rPr>
              <w:t xml:space="preserve"> ต้องรายงาน </w:t>
            </w:r>
            <w:r w:rsidRPr="00BE69F2">
              <w:t>Appraiser Type</w:t>
            </w:r>
            <w:r w:rsidRPr="00BE69F2">
              <w:rPr>
                <w:cs/>
              </w:rPr>
              <w:t xml:space="preserve"> รายการใด</w:t>
            </w:r>
          </w:p>
        </w:tc>
      </w:tr>
      <w:tr w:rsidR="00BE69F2" w:rsidRPr="00BE69F2" w14:paraId="62EDAEF2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82B2F96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0BCD6D7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รายงาน</w:t>
            </w:r>
            <w:r w:rsidRPr="00BE69F2">
              <w:t xml:space="preserve"> Appraiser Type</w:t>
            </w:r>
            <w:r w:rsidRPr="00BE69F2">
              <w:rPr>
                <w:cs/>
              </w:rPr>
              <w:t xml:space="preserve"> </w:t>
            </w:r>
            <w:r w:rsidRPr="00BE69F2">
              <w:t>2000600003</w:t>
            </w:r>
            <w:r w:rsidRPr="00BE69F2">
              <w:rPr>
                <w:cs/>
              </w:rPr>
              <w:t xml:space="preserve"> อ้างอิงราคาตลาดโดยไม่ใช้ผู้ประเมิน เนื่องจากหลักประกันเป็นราคาตลาด</w:t>
            </w:r>
          </w:p>
        </w:tc>
      </w:tr>
    </w:tbl>
    <w:p w14:paraId="535D5AA5" w14:textId="77777777" w:rsidR="007C28CB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41534A" w:rsidRPr="0041534A" w14:paraId="533BAA5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5C99414" w14:textId="706DE9EB" w:rsidR="00053DFF" w:rsidRPr="0041534A" w:rsidRDefault="00053DFF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41534A"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1429ADB" w14:textId="7FA6303D" w:rsidR="00053DFF" w:rsidRPr="0041534A" w:rsidRDefault="00BA4AC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1534A">
              <w:rPr>
                <w:rFonts w:hint="cs"/>
                <w:cs/>
              </w:rPr>
              <w:t>กรณี</w:t>
            </w:r>
            <w:r w:rsidR="00640840" w:rsidRPr="0041534A">
              <w:rPr>
                <w:rFonts w:hint="cs"/>
                <w:cs/>
              </w:rPr>
              <w:t>หลักประกัน</w:t>
            </w:r>
            <w:r w:rsidRPr="0041534A">
              <w:rPr>
                <w:rFonts w:hint="cs"/>
                <w:cs/>
              </w:rPr>
              <w:t>ที่</w:t>
            </w:r>
            <w:r w:rsidR="00640840" w:rsidRPr="0041534A">
              <w:rPr>
                <w:rFonts w:hint="cs"/>
                <w:cs/>
              </w:rPr>
              <w:t>เป็น</w:t>
            </w:r>
            <w:r w:rsidR="00D378A3" w:rsidRPr="0041534A">
              <w:rPr>
                <w:rFonts w:hint="cs"/>
                <w:cs/>
              </w:rPr>
              <w:t>ที่อยู่อาศัย</w:t>
            </w:r>
            <w:r w:rsidR="00640840" w:rsidRPr="0041534A">
              <w:rPr>
                <w:rFonts w:hint="cs"/>
                <w:cs/>
              </w:rPr>
              <w:t xml:space="preserve"> </w:t>
            </w:r>
            <w:r w:rsidR="005F3CE5" w:rsidRPr="0041534A">
              <w:rPr>
                <w:rFonts w:hint="cs"/>
                <w:cs/>
              </w:rPr>
              <w:t>หรือที่ดินพร้อมที่อยู่อาศัย</w:t>
            </w:r>
            <w:r w:rsidR="00022019" w:rsidRPr="0041534A">
              <w:rPr>
                <w:rFonts w:hint="cs"/>
                <w:cs/>
              </w:rPr>
              <w:t xml:space="preserve"> ให้รายงาน </w:t>
            </w:r>
            <w:r w:rsidR="00022019" w:rsidRPr="0041534A">
              <w:t xml:space="preserve">Market Price in Baht </w:t>
            </w:r>
            <w:r w:rsidR="00022019" w:rsidRPr="0041534A">
              <w:rPr>
                <w:rFonts w:hint="cs"/>
                <w:cs/>
              </w:rPr>
              <w:t>อย่างไร</w:t>
            </w:r>
          </w:p>
        </w:tc>
      </w:tr>
      <w:tr w:rsidR="0041534A" w:rsidRPr="0041534A" w14:paraId="46F331A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3036D5B" w14:textId="67A229D4" w:rsidR="00053DFF" w:rsidRPr="0041534A" w:rsidRDefault="00053DFF">
            <w:pPr>
              <w:jc w:val="center"/>
              <w:rPr>
                <w:b w:val="0"/>
                <w:bCs w:val="0"/>
              </w:rPr>
            </w:pPr>
            <w:r w:rsidRPr="0041534A">
              <w:t>A6</w:t>
            </w:r>
          </w:p>
        </w:tc>
        <w:tc>
          <w:tcPr>
            <w:tcW w:w="9639" w:type="dxa"/>
          </w:tcPr>
          <w:p w14:paraId="2586FF0C" w14:textId="0928DEE7" w:rsidR="00053DFF" w:rsidRPr="0041534A" w:rsidRDefault="000220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1534A">
              <w:rPr>
                <w:rFonts w:hint="cs"/>
                <w:cs/>
              </w:rPr>
              <w:t xml:space="preserve">การรายงาน </w:t>
            </w:r>
            <w:r w:rsidRPr="0041534A">
              <w:t xml:space="preserve">Market Price in Baht </w:t>
            </w:r>
            <w:r w:rsidRPr="0041534A">
              <w:rPr>
                <w:rFonts w:hint="cs"/>
                <w:cs/>
              </w:rPr>
              <w:t>ขอให้เป็นไปตามประกาศหลักเกณฑ์</w:t>
            </w:r>
            <w:r w:rsidR="00EF1515" w:rsidRPr="0041534A">
              <w:rPr>
                <w:rFonts w:hint="cs"/>
                <w:cs/>
              </w:rPr>
              <w:t>การกำกับดูแลสินเชื่อเพื่อที่อยู่อาศัยและสินเชื่ออื่นที่เกี่ยวเนื่องกับสินเชื่อเพื่อที่อยู่อาศัย</w:t>
            </w:r>
          </w:p>
        </w:tc>
      </w:tr>
    </w:tbl>
    <w:p w14:paraId="039DED6F" w14:textId="77777777" w:rsidR="00053DFF" w:rsidRPr="00BE69F2" w:rsidRDefault="00053DFF" w:rsidP="009A6773">
      <w:pPr>
        <w:spacing w:line="240" w:lineRule="auto"/>
      </w:pPr>
    </w:p>
    <w:p w14:paraId="3F6B58E3" w14:textId="77777777" w:rsidR="007C28CB" w:rsidRPr="00BE69F2" w:rsidRDefault="007C28CB" w:rsidP="002B5A2D">
      <w:pPr>
        <w:pStyle w:val="Heading5"/>
      </w:pPr>
      <w:r w:rsidRPr="00BE69F2">
        <w:t>[Valuation Price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EA5BC37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43DDA5A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3EE7907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ไม่มีราคาประเมินที่ดิน อาคาร ต้องรายงานอย่างไร</w:t>
            </w:r>
          </w:p>
        </w:tc>
      </w:tr>
      <w:tr w:rsidR="00BE69F2" w:rsidRPr="00BE69F2" w14:paraId="4092C02A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7324614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2EB7144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ขอให้ส่งราคาประเมินที่ดิน อาคาร ณ ครั้งแรกที่ทำสัญญา หากยังไม่มีข้อมูลให้ส่งขอผ่อนผัน ธปท. เป็นรายกรณี </w:t>
            </w:r>
          </w:p>
        </w:tc>
      </w:tr>
    </w:tbl>
    <w:p w14:paraId="58E2DE34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5C56A70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2734DA8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C76D48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หากมีที่ดินสามผืน และมีสิ่งปลูกสร้าง </w:t>
            </w:r>
            <w:r w:rsidRPr="00BE69F2">
              <w:t>1</w:t>
            </w:r>
            <w:r w:rsidRPr="00BE69F2">
              <w:rPr>
                <w:cs/>
              </w:rPr>
              <w:t xml:space="preserve"> หลัง และมีการประเมินร่วมกันจะต้องรายงานอย่างไร</w:t>
            </w:r>
          </w:p>
        </w:tc>
      </w:tr>
      <w:tr w:rsidR="00BE69F2" w:rsidRPr="00BE69F2" w14:paraId="7F043476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191012A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52E65DC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u w:val="single"/>
                <w:cs/>
              </w:rPr>
              <w:t>ตัวอย่าง</w:t>
            </w:r>
            <w:r w:rsidRPr="00BE69F2">
              <w:rPr>
                <w:cs/>
              </w:rPr>
              <w:t xml:space="preserve">ในการรายงาน หาก สง. สามารถแยก </w:t>
            </w:r>
            <w:r w:rsidRPr="00BE69F2">
              <w:t xml:space="preserve">Land </w:t>
            </w:r>
            <w:r w:rsidRPr="00BE69F2">
              <w:rPr>
                <w:cs/>
              </w:rPr>
              <w:t xml:space="preserve">ออกจาก </w:t>
            </w:r>
            <w:r w:rsidRPr="00BE69F2">
              <w:t xml:space="preserve">Building </w:t>
            </w:r>
            <w:r w:rsidRPr="00BE69F2">
              <w:rPr>
                <w:cs/>
              </w:rPr>
              <w:t xml:space="preserve">เป็นคนละ </w:t>
            </w:r>
            <w:r w:rsidRPr="00BE69F2">
              <w:t>Collateral Id</w:t>
            </w:r>
          </w:p>
          <w:p w14:paraId="6AA7A97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Data Entity 3.5 Real Estate Relationship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67"/>
              <w:gridCol w:w="2515"/>
              <w:gridCol w:w="2515"/>
              <w:gridCol w:w="2516"/>
            </w:tblGrid>
            <w:tr w:rsidR="00BE69F2" w:rsidRPr="00BE69F2" w14:paraId="62B701C6" w14:textId="77777777">
              <w:tc>
                <w:tcPr>
                  <w:tcW w:w="1867" w:type="dxa"/>
                </w:tcPr>
                <w:p w14:paraId="3D1D8A88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Organization Id</w:t>
                  </w:r>
                </w:p>
              </w:tc>
              <w:tc>
                <w:tcPr>
                  <w:tcW w:w="2515" w:type="dxa"/>
                </w:tcPr>
                <w:p w14:paraId="31585BBF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2515" w:type="dxa"/>
                </w:tcPr>
                <w:p w14:paraId="25C48E26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Land Collateral Id</w:t>
                  </w:r>
                </w:p>
              </w:tc>
              <w:tc>
                <w:tcPr>
                  <w:tcW w:w="2516" w:type="dxa"/>
                </w:tcPr>
                <w:p w14:paraId="008E0088" w14:textId="77777777" w:rsidR="007C28CB" w:rsidRPr="00BE69F2" w:rsidRDefault="007C28CB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Collateral Id</w:t>
                  </w:r>
                </w:p>
              </w:tc>
            </w:tr>
            <w:tr w:rsidR="00BE69F2" w:rsidRPr="00BE69F2" w14:paraId="228B8C1D" w14:textId="77777777">
              <w:tc>
                <w:tcPr>
                  <w:tcW w:w="1867" w:type="dxa"/>
                </w:tcPr>
                <w:p w14:paraId="21CBF4C1" w14:textId="77777777" w:rsidR="007C28CB" w:rsidRPr="00BE69F2" w:rsidRDefault="007C28CB" w:rsidP="009A6773">
                  <w:pPr>
                    <w:jc w:val="center"/>
                  </w:pPr>
                  <w:r w:rsidRPr="00BE69F2">
                    <w:t>001</w:t>
                  </w:r>
                </w:p>
              </w:tc>
              <w:tc>
                <w:tcPr>
                  <w:tcW w:w="2515" w:type="dxa"/>
                </w:tcPr>
                <w:p w14:paraId="28795DAA" w14:textId="77777777" w:rsidR="007C28CB" w:rsidRPr="00BE69F2" w:rsidRDefault="007C28CB" w:rsidP="009A6773">
                  <w:pPr>
                    <w:jc w:val="center"/>
                  </w:pPr>
                  <w:r w:rsidRPr="00BE69F2">
                    <w:t>2021-08-31</w:t>
                  </w:r>
                </w:p>
              </w:tc>
              <w:tc>
                <w:tcPr>
                  <w:tcW w:w="2515" w:type="dxa"/>
                </w:tcPr>
                <w:p w14:paraId="530B1C85" w14:textId="77777777" w:rsidR="007C28CB" w:rsidRPr="00BE69F2" w:rsidRDefault="007C28CB" w:rsidP="009A6773">
                  <w:pPr>
                    <w:jc w:val="center"/>
                  </w:pPr>
                  <w:r w:rsidRPr="00BE69F2">
                    <w:t>Land_01</w:t>
                  </w:r>
                </w:p>
              </w:tc>
              <w:tc>
                <w:tcPr>
                  <w:tcW w:w="2516" w:type="dxa"/>
                </w:tcPr>
                <w:p w14:paraId="6C520B61" w14:textId="77777777" w:rsidR="007C28CB" w:rsidRPr="00BE69F2" w:rsidRDefault="007C28CB" w:rsidP="009A6773">
                  <w:pPr>
                    <w:jc w:val="center"/>
                  </w:pPr>
                  <w:r w:rsidRPr="00BE69F2">
                    <w:t>Building_01</w:t>
                  </w:r>
                </w:p>
              </w:tc>
            </w:tr>
            <w:tr w:rsidR="00BE69F2" w:rsidRPr="00BE69F2" w14:paraId="1A1D1009" w14:textId="77777777">
              <w:tc>
                <w:tcPr>
                  <w:tcW w:w="1867" w:type="dxa"/>
                </w:tcPr>
                <w:p w14:paraId="5E8B0262" w14:textId="77777777" w:rsidR="007C28CB" w:rsidRPr="00BE69F2" w:rsidRDefault="007C28CB" w:rsidP="009A6773">
                  <w:pPr>
                    <w:jc w:val="center"/>
                  </w:pPr>
                  <w:r w:rsidRPr="00BE69F2">
                    <w:t>001</w:t>
                  </w:r>
                </w:p>
              </w:tc>
              <w:tc>
                <w:tcPr>
                  <w:tcW w:w="2515" w:type="dxa"/>
                </w:tcPr>
                <w:p w14:paraId="15E75F3E" w14:textId="77777777" w:rsidR="007C28CB" w:rsidRPr="00BE69F2" w:rsidRDefault="007C28CB" w:rsidP="009A6773">
                  <w:pPr>
                    <w:jc w:val="center"/>
                  </w:pPr>
                  <w:r w:rsidRPr="00BE69F2">
                    <w:t>2021-08-31</w:t>
                  </w:r>
                </w:p>
              </w:tc>
              <w:tc>
                <w:tcPr>
                  <w:tcW w:w="2515" w:type="dxa"/>
                </w:tcPr>
                <w:p w14:paraId="683D87BE" w14:textId="77777777" w:rsidR="007C28CB" w:rsidRPr="00BE69F2" w:rsidRDefault="007C28CB" w:rsidP="009A6773">
                  <w:pPr>
                    <w:jc w:val="center"/>
                  </w:pPr>
                  <w:r w:rsidRPr="00BE69F2">
                    <w:t>Land_02</w:t>
                  </w:r>
                </w:p>
              </w:tc>
              <w:tc>
                <w:tcPr>
                  <w:tcW w:w="2516" w:type="dxa"/>
                </w:tcPr>
                <w:p w14:paraId="1B8D6309" w14:textId="77777777" w:rsidR="007C28CB" w:rsidRPr="00BE69F2" w:rsidRDefault="007C28CB" w:rsidP="009A6773">
                  <w:pPr>
                    <w:jc w:val="center"/>
                  </w:pPr>
                  <w:r w:rsidRPr="00BE69F2">
                    <w:t>Building_01</w:t>
                  </w:r>
                </w:p>
              </w:tc>
            </w:tr>
            <w:tr w:rsidR="00BE69F2" w:rsidRPr="00BE69F2" w14:paraId="454D8D7C" w14:textId="77777777">
              <w:tc>
                <w:tcPr>
                  <w:tcW w:w="1867" w:type="dxa"/>
                </w:tcPr>
                <w:p w14:paraId="67FCF2D9" w14:textId="77777777" w:rsidR="007C28CB" w:rsidRPr="00BE69F2" w:rsidRDefault="007C28CB" w:rsidP="009A6773">
                  <w:pPr>
                    <w:jc w:val="center"/>
                  </w:pPr>
                  <w:r w:rsidRPr="00BE69F2">
                    <w:t>001</w:t>
                  </w:r>
                </w:p>
              </w:tc>
              <w:tc>
                <w:tcPr>
                  <w:tcW w:w="2515" w:type="dxa"/>
                </w:tcPr>
                <w:p w14:paraId="6DFD56E8" w14:textId="77777777" w:rsidR="007C28CB" w:rsidRPr="00BE69F2" w:rsidRDefault="007C28CB" w:rsidP="009A6773">
                  <w:pPr>
                    <w:jc w:val="center"/>
                  </w:pPr>
                  <w:r w:rsidRPr="00BE69F2">
                    <w:t>2021-08-31</w:t>
                  </w:r>
                </w:p>
              </w:tc>
              <w:tc>
                <w:tcPr>
                  <w:tcW w:w="2515" w:type="dxa"/>
                </w:tcPr>
                <w:p w14:paraId="2AFBE796" w14:textId="77777777" w:rsidR="007C28CB" w:rsidRPr="00BE69F2" w:rsidRDefault="007C28CB" w:rsidP="009A6773">
                  <w:pPr>
                    <w:jc w:val="center"/>
                  </w:pPr>
                  <w:r w:rsidRPr="00BE69F2">
                    <w:t>Land_03</w:t>
                  </w:r>
                </w:p>
              </w:tc>
              <w:tc>
                <w:tcPr>
                  <w:tcW w:w="2516" w:type="dxa"/>
                </w:tcPr>
                <w:p w14:paraId="1CF02F26" w14:textId="77777777" w:rsidR="007C28CB" w:rsidRPr="00BE69F2" w:rsidRDefault="007C28CB" w:rsidP="009A6773">
                  <w:pPr>
                    <w:jc w:val="center"/>
                  </w:pPr>
                  <w:r w:rsidRPr="00BE69F2">
                    <w:t>Building_01</w:t>
                  </w:r>
                </w:p>
              </w:tc>
            </w:tr>
          </w:tbl>
          <w:p w14:paraId="4B39AF3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5F5D7E63" w14:textId="77777777" w:rsidR="007C28CB" w:rsidRPr="00BE69F2" w:rsidRDefault="007C28CB" w:rsidP="009A6773">
      <w:pPr>
        <w:spacing w:after="0" w:line="240" w:lineRule="auto"/>
        <w:ind w:firstLine="720"/>
      </w:pPr>
    </w:p>
    <w:p w14:paraId="20C68EFB" w14:textId="77777777" w:rsidR="007C28CB" w:rsidRPr="00BE69F2" w:rsidRDefault="007C28CB" w:rsidP="009A6773">
      <w:pPr>
        <w:spacing w:after="0" w:line="240" w:lineRule="auto"/>
        <w:ind w:firstLine="720"/>
      </w:pPr>
      <w:r w:rsidRPr="00BE69F2">
        <w:t>Data Entity 3.6 Collateral Valuation Group</w:t>
      </w:r>
    </w:p>
    <w:tbl>
      <w:tblPr>
        <w:tblStyle w:val="TableGrid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1827"/>
        <w:gridCol w:w="2528"/>
        <w:gridCol w:w="2529"/>
        <w:gridCol w:w="2471"/>
      </w:tblGrid>
      <w:tr w:rsidR="00BE69F2" w:rsidRPr="00BE69F2" w14:paraId="481C872C" w14:textId="77777777" w:rsidTr="000C3DE2">
        <w:tc>
          <w:tcPr>
            <w:tcW w:w="1827" w:type="dxa"/>
          </w:tcPr>
          <w:p w14:paraId="7C68060D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Organization Id</w:t>
            </w:r>
          </w:p>
        </w:tc>
        <w:tc>
          <w:tcPr>
            <w:tcW w:w="2528" w:type="dxa"/>
          </w:tcPr>
          <w:p w14:paraId="3DBD1CE1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Data Date</w:t>
            </w:r>
          </w:p>
        </w:tc>
        <w:tc>
          <w:tcPr>
            <w:tcW w:w="2529" w:type="dxa"/>
          </w:tcPr>
          <w:p w14:paraId="1B09BCD5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Valuation Group Id</w:t>
            </w:r>
          </w:p>
        </w:tc>
        <w:tc>
          <w:tcPr>
            <w:tcW w:w="2471" w:type="dxa"/>
          </w:tcPr>
          <w:p w14:paraId="5F9DE9BB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Collateral Id</w:t>
            </w:r>
          </w:p>
        </w:tc>
      </w:tr>
      <w:tr w:rsidR="00BE69F2" w:rsidRPr="00BE69F2" w14:paraId="22A0A551" w14:textId="77777777" w:rsidTr="000C3DE2">
        <w:tc>
          <w:tcPr>
            <w:tcW w:w="1827" w:type="dxa"/>
          </w:tcPr>
          <w:p w14:paraId="097A6D77" w14:textId="77777777" w:rsidR="007C28CB" w:rsidRPr="00BE69F2" w:rsidRDefault="007C28CB" w:rsidP="009A6773">
            <w:pPr>
              <w:jc w:val="center"/>
            </w:pPr>
            <w:r w:rsidRPr="00BE69F2">
              <w:t>001</w:t>
            </w:r>
          </w:p>
        </w:tc>
        <w:tc>
          <w:tcPr>
            <w:tcW w:w="2528" w:type="dxa"/>
          </w:tcPr>
          <w:p w14:paraId="38C636D6" w14:textId="77777777" w:rsidR="007C28CB" w:rsidRPr="00BE69F2" w:rsidRDefault="007C28CB" w:rsidP="009A6773">
            <w:pPr>
              <w:jc w:val="center"/>
            </w:pPr>
            <w:r w:rsidRPr="00BE69F2">
              <w:t>2021-08-31</w:t>
            </w:r>
          </w:p>
        </w:tc>
        <w:tc>
          <w:tcPr>
            <w:tcW w:w="2529" w:type="dxa"/>
          </w:tcPr>
          <w:p w14:paraId="273289F5" w14:textId="77777777" w:rsidR="007C28CB" w:rsidRPr="00BE69F2" w:rsidRDefault="007C28CB" w:rsidP="009A6773">
            <w:pPr>
              <w:jc w:val="center"/>
            </w:pPr>
            <w:r w:rsidRPr="00BE69F2">
              <w:t>V001</w:t>
            </w:r>
          </w:p>
        </w:tc>
        <w:tc>
          <w:tcPr>
            <w:tcW w:w="2471" w:type="dxa"/>
          </w:tcPr>
          <w:p w14:paraId="58E34A27" w14:textId="77777777" w:rsidR="007C28CB" w:rsidRPr="00BE69F2" w:rsidRDefault="007C28CB" w:rsidP="009A6773">
            <w:pPr>
              <w:jc w:val="center"/>
            </w:pPr>
            <w:r w:rsidRPr="00BE69F2">
              <w:t>Land_01</w:t>
            </w:r>
          </w:p>
        </w:tc>
      </w:tr>
      <w:tr w:rsidR="00BE69F2" w:rsidRPr="00BE69F2" w14:paraId="4858D23E" w14:textId="77777777" w:rsidTr="000C3DE2">
        <w:tc>
          <w:tcPr>
            <w:tcW w:w="1827" w:type="dxa"/>
          </w:tcPr>
          <w:p w14:paraId="07F2E487" w14:textId="77777777" w:rsidR="007C28CB" w:rsidRPr="00BE69F2" w:rsidRDefault="007C28CB" w:rsidP="009A6773">
            <w:pPr>
              <w:jc w:val="center"/>
            </w:pPr>
            <w:r w:rsidRPr="00BE69F2">
              <w:t>001</w:t>
            </w:r>
          </w:p>
        </w:tc>
        <w:tc>
          <w:tcPr>
            <w:tcW w:w="2528" w:type="dxa"/>
          </w:tcPr>
          <w:p w14:paraId="0C35C931" w14:textId="77777777" w:rsidR="007C28CB" w:rsidRPr="00BE69F2" w:rsidRDefault="007C28CB" w:rsidP="009A6773">
            <w:pPr>
              <w:jc w:val="center"/>
            </w:pPr>
            <w:r w:rsidRPr="00BE69F2">
              <w:t>2021-08-31</w:t>
            </w:r>
          </w:p>
        </w:tc>
        <w:tc>
          <w:tcPr>
            <w:tcW w:w="2529" w:type="dxa"/>
          </w:tcPr>
          <w:p w14:paraId="06740E7B" w14:textId="77777777" w:rsidR="007C28CB" w:rsidRPr="00BE69F2" w:rsidRDefault="007C28CB" w:rsidP="009A6773">
            <w:pPr>
              <w:jc w:val="center"/>
            </w:pPr>
            <w:r w:rsidRPr="00BE69F2">
              <w:t>V001</w:t>
            </w:r>
          </w:p>
        </w:tc>
        <w:tc>
          <w:tcPr>
            <w:tcW w:w="2471" w:type="dxa"/>
          </w:tcPr>
          <w:p w14:paraId="2D5C4892" w14:textId="77777777" w:rsidR="007C28CB" w:rsidRPr="00BE69F2" w:rsidRDefault="007C28CB" w:rsidP="009A6773">
            <w:pPr>
              <w:jc w:val="center"/>
            </w:pPr>
            <w:r w:rsidRPr="00BE69F2">
              <w:t>Land_02</w:t>
            </w:r>
          </w:p>
        </w:tc>
      </w:tr>
      <w:tr w:rsidR="00BE69F2" w:rsidRPr="00BE69F2" w14:paraId="2B833614" w14:textId="77777777" w:rsidTr="000C3DE2">
        <w:tc>
          <w:tcPr>
            <w:tcW w:w="1827" w:type="dxa"/>
          </w:tcPr>
          <w:p w14:paraId="12868020" w14:textId="77777777" w:rsidR="007C28CB" w:rsidRPr="00BE69F2" w:rsidRDefault="007C28CB" w:rsidP="009A6773">
            <w:pPr>
              <w:jc w:val="center"/>
            </w:pPr>
            <w:r w:rsidRPr="00BE69F2">
              <w:t>001</w:t>
            </w:r>
          </w:p>
        </w:tc>
        <w:tc>
          <w:tcPr>
            <w:tcW w:w="2528" w:type="dxa"/>
          </w:tcPr>
          <w:p w14:paraId="4CEDF8CE" w14:textId="77777777" w:rsidR="007C28CB" w:rsidRPr="00BE69F2" w:rsidRDefault="007C28CB" w:rsidP="009A6773">
            <w:pPr>
              <w:jc w:val="center"/>
            </w:pPr>
            <w:r w:rsidRPr="00BE69F2">
              <w:t>2021-08-31</w:t>
            </w:r>
          </w:p>
        </w:tc>
        <w:tc>
          <w:tcPr>
            <w:tcW w:w="2529" w:type="dxa"/>
          </w:tcPr>
          <w:p w14:paraId="606EE4FB" w14:textId="77777777" w:rsidR="007C28CB" w:rsidRPr="00BE69F2" w:rsidRDefault="007C28CB" w:rsidP="009A6773">
            <w:pPr>
              <w:jc w:val="center"/>
            </w:pPr>
            <w:r w:rsidRPr="00BE69F2">
              <w:t>V001</w:t>
            </w:r>
          </w:p>
        </w:tc>
        <w:tc>
          <w:tcPr>
            <w:tcW w:w="2471" w:type="dxa"/>
          </w:tcPr>
          <w:p w14:paraId="19534B7A" w14:textId="77777777" w:rsidR="007C28CB" w:rsidRPr="00BE69F2" w:rsidRDefault="007C28CB" w:rsidP="009A6773">
            <w:pPr>
              <w:jc w:val="center"/>
            </w:pPr>
            <w:r w:rsidRPr="00BE69F2">
              <w:t>Land_03</w:t>
            </w:r>
          </w:p>
        </w:tc>
      </w:tr>
      <w:tr w:rsidR="007C28CB" w:rsidRPr="00BE69F2" w14:paraId="7684BCC1" w14:textId="77777777" w:rsidTr="000C3DE2">
        <w:tc>
          <w:tcPr>
            <w:tcW w:w="1827" w:type="dxa"/>
          </w:tcPr>
          <w:p w14:paraId="63BE5DED" w14:textId="77777777" w:rsidR="007C28CB" w:rsidRPr="00BE69F2" w:rsidRDefault="007C28CB" w:rsidP="009A6773">
            <w:pPr>
              <w:jc w:val="center"/>
            </w:pPr>
            <w:r w:rsidRPr="00BE69F2">
              <w:t>001</w:t>
            </w:r>
          </w:p>
        </w:tc>
        <w:tc>
          <w:tcPr>
            <w:tcW w:w="2528" w:type="dxa"/>
          </w:tcPr>
          <w:p w14:paraId="192643F0" w14:textId="77777777" w:rsidR="007C28CB" w:rsidRPr="00BE69F2" w:rsidRDefault="007C28CB" w:rsidP="009A6773">
            <w:pPr>
              <w:jc w:val="center"/>
            </w:pPr>
            <w:r w:rsidRPr="00BE69F2">
              <w:t>2021-08-31</w:t>
            </w:r>
          </w:p>
        </w:tc>
        <w:tc>
          <w:tcPr>
            <w:tcW w:w="2529" w:type="dxa"/>
          </w:tcPr>
          <w:p w14:paraId="6C0904CF" w14:textId="77777777" w:rsidR="007C28CB" w:rsidRPr="00BE69F2" w:rsidRDefault="007C28CB" w:rsidP="009A6773">
            <w:pPr>
              <w:jc w:val="center"/>
            </w:pPr>
            <w:r w:rsidRPr="00BE69F2">
              <w:t>V001</w:t>
            </w:r>
          </w:p>
        </w:tc>
        <w:tc>
          <w:tcPr>
            <w:tcW w:w="2471" w:type="dxa"/>
          </w:tcPr>
          <w:p w14:paraId="310A6300" w14:textId="77777777" w:rsidR="007C28CB" w:rsidRPr="00BE69F2" w:rsidRDefault="007C28CB" w:rsidP="009A6773">
            <w:pPr>
              <w:jc w:val="center"/>
            </w:pPr>
            <w:r w:rsidRPr="00BE69F2">
              <w:t>Building_01</w:t>
            </w:r>
          </w:p>
        </w:tc>
      </w:tr>
    </w:tbl>
    <w:p w14:paraId="03FD6623" w14:textId="77777777" w:rsidR="007C28CB" w:rsidRDefault="007C28CB" w:rsidP="009A6773">
      <w:pPr>
        <w:spacing w:after="0" w:line="240" w:lineRule="auto"/>
        <w:ind w:firstLine="720"/>
      </w:pPr>
    </w:p>
    <w:p w14:paraId="6ABE4874" w14:textId="77777777" w:rsidR="00153ABA" w:rsidRPr="00BE69F2" w:rsidRDefault="00153ABA" w:rsidP="009A6773">
      <w:pPr>
        <w:spacing w:after="0" w:line="240" w:lineRule="auto"/>
        <w:ind w:firstLine="720"/>
      </w:pPr>
    </w:p>
    <w:p w14:paraId="2B441133" w14:textId="77777777" w:rsidR="007C28CB" w:rsidRPr="00BE69F2" w:rsidRDefault="007C28CB" w:rsidP="009A6773">
      <w:pPr>
        <w:spacing w:after="0" w:line="240" w:lineRule="auto"/>
        <w:ind w:firstLine="720"/>
      </w:pPr>
      <w:r w:rsidRPr="00BE69F2">
        <w:t>Data Entity 3.7 Valuation</w:t>
      </w:r>
    </w:p>
    <w:tbl>
      <w:tblPr>
        <w:tblStyle w:val="TableGrid"/>
        <w:tblW w:w="9481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1827"/>
        <w:gridCol w:w="1530"/>
        <w:gridCol w:w="1531"/>
        <w:gridCol w:w="1531"/>
        <w:gridCol w:w="1531"/>
        <w:gridCol w:w="1531"/>
      </w:tblGrid>
      <w:tr w:rsidR="00BE69F2" w:rsidRPr="00BE69F2" w14:paraId="62F9A5F8" w14:textId="77777777">
        <w:trPr>
          <w:trHeight w:val="251"/>
        </w:trPr>
        <w:tc>
          <w:tcPr>
            <w:tcW w:w="1827" w:type="dxa"/>
          </w:tcPr>
          <w:p w14:paraId="6D54AC1D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Organization Id</w:t>
            </w:r>
          </w:p>
        </w:tc>
        <w:tc>
          <w:tcPr>
            <w:tcW w:w="1530" w:type="dxa"/>
          </w:tcPr>
          <w:p w14:paraId="645BC586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Data Date</w:t>
            </w:r>
          </w:p>
        </w:tc>
        <w:tc>
          <w:tcPr>
            <w:tcW w:w="1531" w:type="dxa"/>
          </w:tcPr>
          <w:p w14:paraId="2FB5A296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Valuation Date</w:t>
            </w:r>
          </w:p>
        </w:tc>
        <w:tc>
          <w:tcPr>
            <w:tcW w:w="1531" w:type="dxa"/>
          </w:tcPr>
          <w:p w14:paraId="662B2676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Valuation Group Id</w:t>
            </w:r>
          </w:p>
        </w:tc>
        <w:tc>
          <w:tcPr>
            <w:tcW w:w="1531" w:type="dxa"/>
          </w:tcPr>
          <w:p w14:paraId="206F7222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Market Price in Baht</w:t>
            </w:r>
          </w:p>
        </w:tc>
        <w:tc>
          <w:tcPr>
            <w:tcW w:w="1531" w:type="dxa"/>
          </w:tcPr>
          <w:p w14:paraId="6E7A4017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Valuation Price in Baht</w:t>
            </w:r>
          </w:p>
        </w:tc>
      </w:tr>
      <w:tr w:rsidR="007C28CB" w:rsidRPr="00BE69F2" w14:paraId="6DD13935" w14:textId="77777777">
        <w:trPr>
          <w:trHeight w:val="251"/>
        </w:trPr>
        <w:tc>
          <w:tcPr>
            <w:tcW w:w="1827" w:type="dxa"/>
          </w:tcPr>
          <w:p w14:paraId="1E60FF6D" w14:textId="77777777" w:rsidR="007C28CB" w:rsidRPr="00BE69F2" w:rsidRDefault="007C28CB" w:rsidP="009A6773">
            <w:pPr>
              <w:jc w:val="center"/>
            </w:pPr>
            <w:r w:rsidRPr="00BE69F2">
              <w:t>001</w:t>
            </w:r>
          </w:p>
        </w:tc>
        <w:tc>
          <w:tcPr>
            <w:tcW w:w="1530" w:type="dxa"/>
          </w:tcPr>
          <w:p w14:paraId="0A33B465" w14:textId="77777777" w:rsidR="007C28CB" w:rsidRPr="00BE69F2" w:rsidRDefault="007C28CB" w:rsidP="009A6773">
            <w:pPr>
              <w:jc w:val="center"/>
            </w:pPr>
            <w:r w:rsidRPr="00BE69F2">
              <w:t>2021-08-31</w:t>
            </w:r>
          </w:p>
        </w:tc>
        <w:tc>
          <w:tcPr>
            <w:tcW w:w="1531" w:type="dxa"/>
          </w:tcPr>
          <w:p w14:paraId="7C9C3837" w14:textId="77777777" w:rsidR="007C28CB" w:rsidRPr="00BE69F2" w:rsidRDefault="007C28CB" w:rsidP="009A6773">
            <w:pPr>
              <w:jc w:val="center"/>
              <w:rPr>
                <w:cs/>
              </w:rPr>
            </w:pPr>
            <w:r w:rsidRPr="00BE69F2">
              <w:t>2021-08-15</w:t>
            </w:r>
          </w:p>
        </w:tc>
        <w:tc>
          <w:tcPr>
            <w:tcW w:w="1531" w:type="dxa"/>
          </w:tcPr>
          <w:p w14:paraId="102598A9" w14:textId="77777777" w:rsidR="007C28CB" w:rsidRPr="00BE69F2" w:rsidRDefault="007C28CB" w:rsidP="009A6773">
            <w:pPr>
              <w:jc w:val="center"/>
            </w:pPr>
            <w:r w:rsidRPr="00BE69F2">
              <w:t>V001</w:t>
            </w:r>
          </w:p>
        </w:tc>
        <w:tc>
          <w:tcPr>
            <w:tcW w:w="1531" w:type="dxa"/>
          </w:tcPr>
          <w:p w14:paraId="0D5E367B" w14:textId="77777777" w:rsidR="007C28CB" w:rsidRPr="00BE69F2" w:rsidRDefault="007C28CB" w:rsidP="009A6773">
            <w:pPr>
              <w:jc w:val="center"/>
            </w:pPr>
            <w:r w:rsidRPr="00BE69F2">
              <w:t>5,000,000</w:t>
            </w:r>
          </w:p>
        </w:tc>
        <w:tc>
          <w:tcPr>
            <w:tcW w:w="1531" w:type="dxa"/>
          </w:tcPr>
          <w:p w14:paraId="725CD12A" w14:textId="77777777" w:rsidR="007C28CB" w:rsidRPr="00BE69F2" w:rsidRDefault="007C28CB" w:rsidP="009A6773">
            <w:pPr>
              <w:jc w:val="center"/>
            </w:pPr>
            <w:r w:rsidRPr="00BE69F2">
              <w:t>5,000,000</w:t>
            </w:r>
          </w:p>
        </w:tc>
      </w:tr>
    </w:tbl>
    <w:p w14:paraId="0E8C9753" w14:textId="77777777" w:rsidR="007C28CB" w:rsidRPr="00BE69F2" w:rsidRDefault="007C28CB" w:rsidP="009A6773">
      <w:pPr>
        <w:spacing w:line="240" w:lineRule="auto"/>
        <w:ind w:left="720"/>
      </w:pPr>
    </w:p>
    <w:p w14:paraId="42960260" w14:textId="77777777" w:rsidR="007C28CB" w:rsidRPr="00BE69F2" w:rsidRDefault="007C28CB" w:rsidP="009A6773">
      <w:pPr>
        <w:spacing w:line="240" w:lineRule="auto"/>
        <w:ind w:left="720"/>
        <w:rPr>
          <w:cs/>
        </w:rPr>
      </w:pPr>
      <w:r w:rsidRPr="00BE69F2">
        <w:rPr>
          <w:cs/>
        </w:rPr>
        <w:t xml:space="preserve">ทั้งนี้ สง. อาจรายงานในรูปแบบ </w:t>
      </w:r>
      <w:r w:rsidRPr="00BE69F2">
        <w:t xml:space="preserve">Collateral Type 2001200006 </w:t>
      </w:r>
      <w:r w:rsidRPr="00BE69F2">
        <w:rPr>
          <w:cs/>
        </w:rPr>
        <w:t xml:space="preserve">ที่ดินพร้อมสิ่งปลูกสร้าง ซึ่งจัดเก็บข้อมูลหลักประกันของที่ดิน </w:t>
      </w:r>
      <w:r w:rsidRPr="00BE69F2">
        <w:t>3</w:t>
      </w:r>
      <w:r w:rsidRPr="00BE69F2">
        <w:rPr>
          <w:cs/>
        </w:rPr>
        <w:t xml:space="preserve"> แปลง และ </w:t>
      </w:r>
      <w:r w:rsidRPr="00BE69F2">
        <w:t>1</w:t>
      </w:r>
      <w:r w:rsidRPr="00BE69F2">
        <w:rPr>
          <w:cs/>
        </w:rPr>
        <w:t xml:space="preserve"> สิ่งปลูกสร้าง ภายใต้ </w:t>
      </w:r>
      <w:r w:rsidRPr="00BE69F2">
        <w:t xml:space="preserve">Collateral Id </w:t>
      </w:r>
      <w:r w:rsidRPr="00BE69F2">
        <w:rPr>
          <w:cs/>
        </w:rPr>
        <w:t xml:space="preserve">เดียวกัน ซึ่งจะไม่ต้องรายงาน </w:t>
      </w:r>
      <w:r w:rsidRPr="00BE69F2">
        <w:t>Data Entity 3.5 Real Estate Relationship</w:t>
      </w:r>
      <w:r w:rsidRPr="00BE69F2">
        <w:rPr>
          <w:cs/>
        </w:rPr>
        <w:t xml:space="preserve"> แต่รายงาน </w:t>
      </w:r>
      <w:r w:rsidRPr="00BE69F2">
        <w:t>Data Entity 3.6 Collateral Valuation Group</w:t>
      </w:r>
      <w:r w:rsidRPr="00BE69F2">
        <w:rPr>
          <w:cs/>
        </w:rPr>
        <w:t xml:space="preserve"> และ </w:t>
      </w:r>
      <w:r w:rsidRPr="00BE69F2">
        <w:t>3.7</w:t>
      </w:r>
      <w:r w:rsidRPr="00BE69F2">
        <w:rPr>
          <w:cs/>
        </w:rPr>
        <w:t xml:space="preserve"> </w:t>
      </w:r>
      <w:r w:rsidRPr="00BE69F2">
        <w:t>Valuation</w:t>
      </w:r>
      <w:r w:rsidRPr="00BE69F2">
        <w:rPr>
          <w:cs/>
        </w:rPr>
        <w:t xml:space="preserve"> ดังนี้</w:t>
      </w:r>
    </w:p>
    <w:p w14:paraId="0FE5F1B2" w14:textId="77777777" w:rsidR="007C28CB" w:rsidRPr="00BE69F2" w:rsidRDefault="007C28CB" w:rsidP="009A6773">
      <w:pPr>
        <w:spacing w:after="0" w:line="240" w:lineRule="auto"/>
        <w:ind w:firstLine="720"/>
      </w:pPr>
      <w:r w:rsidRPr="00BE69F2">
        <w:t>Data Entity 3.6 Collateral Valuation Group</w:t>
      </w:r>
    </w:p>
    <w:tbl>
      <w:tblPr>
        <w:tblStyle w:val="TableGrid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1827"/>
        <w:gridCol w:w="2528"/>
        <w:gridCol w:w="2529"/>
        <w:gridCol w:w="2529"/>
      </w:tblGrid>
      <w:tr w:rsidR="00BE69F2" w:rsidRPr="00BE69F2" w14:paraId="2B0E3DB1" w14:textId="77777777">
        <w:tc>
          <w:tcPr>
            <w:tcW w:w="1827" w:type="dxa"/>
          </w:tcPr>
          <w:p w14:paraId="037604D2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Organization Id</w:t>
            </w:r>
          </w:p>
        </w:tc>
        <w:tc>
          <w:tcPr>
            <w:tcW w:w="2528" w:type="dxa"/>
          </w:tcPr>
          <w:p w14:paraId="61A3A6E2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Data Date</w:t>
            </w:r>
          </w:p>
        </w:tc>
        <w:tc>
          <w:tcPr>
            <w:tcW w:w="2529" w:type="dxa"/>
          </w:tcPr>
          <w:p w14:paraId="5E460796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Valuation Group Id</w:t>
            </w:r>
          </w:p>
        </w:tc>
        <w:tc>
          <w:tcPr>
            <w:tcW w:w="2529" w:type="dxa"/>
          </w:tcPr>
          <w:p w14:paraId="3F9DFD61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Collateral Id</w:t>
            </w:r>
          </w:p>
        </w:tc>
      </w:tr>
      <w:tr w:rsidR="007C28CB" w:rsidRPr="00BE69F2" w14:paraId="365CE57C" w14:textId="77777777">
        <w:tc>
          <w:tcPr>
            <w:tcW w:w="1827" w:type="dxa"/>
          </w:tcPr>
          <w:p w14:paraId="5C6185C4" w14:textId="77777777" w:rsidR="007C28CB" w:rsidRPr="00BE69F2" w:rsidRDefault="007C28CB" w:rsidP="009A6773">
            <w:pPr>
              <w:jc w:val="center"/>
            </w:pPr>
            <w:r w:rsidRPr="00BE69F2">
              <w:t>001</w:t>
            </w:r>
          </w:p>
        </w:tc>
        <w:tc>
          <w:tcPr>
            <w:tcW w:w="2528" w:type="dxa"/>
          </w:tcPr>
          <w:p w14:paraId="2455A192" w14:textId="77777777" w:rsidR="007C28CB" w:rsidRPr="00BE69F2" w:rsidRDefault="007C28CB" w:rsidP="009A6773">
            <w:pPr>
              <w:jc w:val="center"/>
            </w:pPr>
            <w:r w:rsidRPr="00BE69F2">
              <w:t>2021-08-31</w:t>
            </w:r>
          </w:p>
        </w:tc>
        <w:tc>
          <w:tcPr>
            <w:tcW w:w="2529" w:type="dxa"/>
          </w:tcPr>
          <w:p w14:paraId="04243110" w14:textId="77777777" w:rsidR="007C28CB" w:rsidRPr="00BE69F2" w:rsidRDefault="007C28CB" w:rsidP="009A6773">
            <w:pPr>
              <w:jc w:val="center"/>
            </w:pPr>
            <w:r w:rsidRPr="00BE69F2">
              <w:t>V001</w:t>
            </w:r>
          </w:p>
        </w:tc>
        <w:tc>
          <w:tcPr>
            <w:tcW w:w="2529" w:type="dxa"/>
          </w:tcPr>
          <w:p w14:paraId="7B7AF02D" w14:textId="77777777" w:rsidR="007C28CB" w:rsidRPr="00BE69F2" w:rsidRDefault="007C28CB" w:rsidP="009A6773">
            <w:pPr>
              <w:jc w:val="center"/>
            </w:pPr>
            <w:r w:rsidRPr="00BE69F2">
              <w:t>LandBuilding_01</w:t>
            </w:r>
          </w:p>
        </w:tc>
      </w:tr>
    </w:tbl>
    <w:p w14:paraId="24DC98B2" w14:textId="77777777" w:rsidR="007C28CB" w:rsidRPr="00BE69F2" w:rsidRDefault="007C28CB" w:rsidP="009A6773">
      <w:pPr>
        <w:spacing w:after="0" w:line="240" w:lineRule="auto"/>
        <w:ind w:firstLine="720"/>
      </w:pPr>
    </w:p>
    <w:p w14:paraId="3DDAA58D" w14:textId="77777777" w:rsidR="007C28CB" w:rsidRPr="00BE69F2" w:rsidRDefault="007C28CB" w:rsidP="009A6773">
      <w:pPr>
        <w:spacing w:after="0" w:line="240" w:lineRule="auto"/>
        <w:ind w:firstLine="720"/>
      </w:pPr>
      <w:r w:rsidRPr="00BE69F2">
        <w:t>Data Entity 3.7 Valuation</w:t>
      </w:r>
    </w:p>
    <w:tbl>
      <w:tblPr>
        <w:tblStyle w:val="TableGrid"/>
        <w:tblW w:w="9481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1827"/>
        <w:gridCol w:w="1530"/>
        <w:gridCol w:w="1531"/>
        <w:gridCol w:w="1531"/>
        <w:gridCol w:w="1531"/>
        <w:gridCol w:w="1531"/>
      </w:tblGrid>
      <w:tr w:rsidR="00BE69F2" w:rsidRPr="00BE69F2" w14:paraId="33C7AD98" w14:textId="77777777">
        <w:trPr>
          <w:trHeight w:val="251"/>
        </w:trPr>
        <w:tc>
          <w:tcPr>
            <w:tcW w:w="1827" w:type="dxa"/>
          </w:tcPr>
          <w:p w14:paraId="080DF79B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Organization Id</w:t>
            </w:r>
          </w:p>
        </w:tc>
        <w:tc>
          <w:tcPr>
            <w:tcW w:w="1530" w:type="dxa"/>
          </w:tcPr>
          <w:p w14:paraId="1AE09F92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Data Date</w:t>
            </w:r>
          </w:p>
        </w:tc>
        <w:tc>
          <w:tcPr>
            <w:tcW w:w="1531" w:type="dxa"/>
          </w:tcPr>
          <w:p w14:paraId="36566899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Valuation Date</w:t>
            </w:r>
          </w:p>
        </w:tc>
        <w:tc>
          <w:tcPr>
            <w:tcW w:w="1531" w:type="dxa"/>
          </w:tcPr>
          <w:p w14:paraId="2BF79724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Valuation Group Id</w:t>
            </w:r>
          </w:p>
        </w:tc>
        <w:tc>
          <w:tcPr>
            <w:tcW w:w="1531" w:type="dxa"/>
          </w:tcPr>
          <w:p w14:paraId="546E0696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Market Price in Baht</w:t>
            </w:r>
          </w:p>
        </w:tc>
        <w:tc>
          <w:tcPr>
            <w:tcW w:w="1531" w:type="dxa"/>
          </w:tcPr>
          <w:p w14:paraId="1BFF7F69" w14:textId="77777777" w:rsidR="007C28CB" w:rsidRPr="00BE69F2" w:rsidRDefault="007C28CB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Valuation Price in Baht</w:t>
            </w:r>
          </w:p>
        </w:tc>
      </w:tr>
      <w:tr w:rsidR="007C28CB" w:rsidRPr="00BE69F2" w14:paraId="041971C5" w14:textId="77777777">
        <w:trPr>
          <w:trHeight w:val="251"/>
        </w:trPr>
        <w:tc>
          <w:tcPr>
            <w:tcW w:w="1827" w:type="dxa"/>
          </w:tcPr>
          <w:p w14:paraId="0E5B80E1" w14:textId="77777777" w:rsidR="007C28CB" w:rsidRPr="00BE69F2" w:rsidRDefault="007C28CB" w:rsidP="009A6773">
            <w:pPr>
              <w:jc w:val="center"/>
            </w:pPr>
            <w:r w:rsidRPr="00BE69F2">
              <w:t>001</w:t>
            </w:r>
          </w:p>
        </w:tc>
        <w:tc>
          <w:tcPr>
            <w:tcW w:w="1530" w:type="dxa"/>
          </w:tcPr>
          <w:p w14:paraId="676BF75A" w14:textId="77777777" w:rsidR="007C28CB" w:rsidRPr="00BE69F2" w:rsidRDefault="007C28CB" w:rsidP="009A6773">
            <w:pPr>
              <w:jc w:val="center"/>
            </w:pPr>
            <w:r w:rsidRPr="00BE69F2">
              <w:t>2021-08-31</w:t>
            </w:r>
          </w:p>
        </w:tc>
        <w:tc>
          <w:tcPr>
            <w:tcW w:w="1531" w:type="dxa"/>
          </w:tcPr>
          <w:p w14:paraId="33FD19B4" w14:textId="77777777" w:rsidR="007C28CB" w:rsidRPr="00BE69F2" w:rsidRDefault="007C28CB" w:rsidP="009A6773">
            <w:pPr>
              <w:jc w:val="center"/>
              <w:rPr>
                <w:cs/>
              </w:rPr>
            </w:pPr>
            <w:r w:rsidRPr="00BE69F2">
              <w:t>2021-08-15</w:t>
            </w:r>
          </w:p>
        </w:tc>
        <w:tc>
          <w:tcPr>
            <w:tcW w:w="1531" w:type="dxa"/>
          </w:tcPr>
          <w:p w14:paraId="0FCFD859" w14:textId="77777777" w:rsidR="007C28CB" w:rsidRPr="00BE69F2" w:rsidRDefault="007C28CB" w:rsidP="009A6773">
            <w:pPr>
              <w:jc w:val="center"/>
            </w:pPr>
            <w:r w:rsidRPr="00BE69F2">
              <w:t>V001</w:t>
            </w:r>
          </w:p>
        </w:tc>
        <w:tc>
          <w:tcPr>
            <w:tcW w:w="1531" w:type="dxa"/>
          </w:tcPr>
          <w:p w14:paraId="33AB8C86" w14:textId="77777777" w:rsidR="007C28CB" w:rsidRPr="00BE69F2" w:rsidRDefault="007C28CB" w:rsidP="009A6773">
            <w:pPr>
              <w:jc w:val="center"/>
            </w:pPr>
            <w:r w:rsidRPr="00BE69F2">
              <w:t>5,000,000</w:t>
            </w:r>
          </w:p>
        </w:tc>
        <w:tc>
          <w:tcPr>
            <w:tcW w:w="1531" w:type="dxa"/>
          </w:tcPr>
          <w:p w14:paraId="573AC160" w14:textId="77777777" w:rsidR="007C28CB" w:rsidRPr="00BE69F2" w:rsidRDefault="007C28CB" w:rsidP="009A6773">
            <w:pPr>
              <w:jc w:val="center"/>
            </w:pPr>
            <w:r w:rsidRPr="00BE69F2">
              <w:t>5,000,000</w:t>
            </w:r>
          </w:p>
        </w:tc>
      </w:tr>
    </w:tbl>
    <w:p w14:paraId="5F2E49A3" w14:textId="77777777" w:rsidR="007C28CB" w:rsidRPr="00BE69F2" w:rsidRDefault="007C28CB" w:rsidP="009A6773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62D3B8C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DCBDF77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148854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หากลูกค้ารายเดียวกัน มีหลักประกันที่ดินสิ่งปลูกสร้างโรงงานใดๆ ให้มัดรวมราคากัน ใช่หรือไม่</w:t>
            </w:r>
          </w:p>
        </w:tc>
      </w:tr>
      <w:tr w:rsidR="00BE69F2" w:rsidRPr="00BE69F2" w14:paraId="4BDBD6BC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0524C65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70496CB2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ขึ้นกับวิธีการประเมินของ สง. หากประเมินรวม ให้รายงานราคาประเมินรวมกัน หากประเมินแยกชิ้น ให้รายงานราคาประเมินแยกชิ้น</w:t>
            </w:r>
          </w:p>
        </w:tc>
      </w:tr>
    </w:tbl>
    <w:p w14:paraId="4BC9CC14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1571F01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7A6F6AE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B523BC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เงินฝากประจำมีมูลค่ามากกว่าหนังสือค้ำประกัน โดยมีเงินฝากประจำ จำนวนเงิน </w:t>
            </w:r>
            <w:r w:rsidRPr="00BE69F2">
              <w:t>524,755.35</w:t>
            </w:r>
            <w:r w:rsidRPr="00BE69F2">
              <w:rPr>
                <w:cs/>
              </w:rPr>
              <w:t xml:space="preserve"> บาท ค้ำหนังสือค้ำประกัน จำนวน </w:t>
            </w:r>
            <w:r w:rsidRPr="00BE69F2">
              <w:t>6</w:t>
            </w:r>
            <w:r w:rsidRPr="00BE69F2">
              <w:rPr>
                <w:cs/>
              </w:rPr>
              <w:t xml:space="preserve"> รายการ รวมเป็น จำนวนเงิน </w:t>
            </w:r>
            <w:r w:rsidRPr="00BE69F2">
              <w:t>287,487.00</w:t>
            </w:r>
            <w:r w:rsidRPr="00BE69F2">
              <w:rPr>
                <w:cs/>
              </w:rPr>
              <w:t xml:space="preserve"> จะต้องรายงาน </w:t>
            </w:r>
            <w:r w:rsidRPr="00BE69F2">
              <w:t xml:space="preserve">Valuation Price in Baht </w:t>
            </w:r>
            <w:r w:rsidRPr="00BE69F2">
              <w:rPr>
                <w:cs/>
              </w:rPr>
              <w:t>อย่างไร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023"/>
              <w:gridCol w:w="4813"/>
              <w:gridCol w:w="3020"/>
            </w:tblGrid>
            <w:tr w:rsidR="00BE69F2" w:rsidRPr="00BE69F2" w14:paraId="1F3703D2" w14:textId="77777777">
              <w:trPr>
                <w:trHeight w:val="252"/>
              </w:trPr>
              <w:tc>
                <w:tcPr>
                  <w:tcW w:w="1023" w:type="dxa"/>
                </w:tcPr>
                <w:p w14:paraId="1CCB9DC8" w14:textId="77777777" w:rsidR="007C28CB" w:rsidRPr="00BE69F2" w:rsidRDefault="007C28CB" w:rsidP="009A6773">
                  <w:pPr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ลำดับ</w:t>
                  </w:r>
                </w:p>
              </w:tc>
              <w:tc>
                <w:tcPr>
                  <w:tcW w:w="4813" w:type="dxa"/>
                </w:tcPr>
                <w:p w14:paraId="4A70B189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เลขที่หนังสือค้ำประกัน</w:t>
                  </w:r>
                </w:p>
              </w:tc>
              <w:tc>
                <w:tcPr>
                  <w:tcW w:w="3020" w:type="dxa"/>
                </w:tcPr>
                <w:p w14:paraId="6057B13B" w14:textId="77777777" w:rsidR="007C28CB" w:rsidRPr="00BE69F2" w:rsidRDefault="007C28CB" w:rsidP="009A6773">
                  <w:pPr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จำนวนเงิน (บาท)</w:t>
                  </w:r>
                </w:p>
              </w:tc>
            </w:tr>
            <w:tr w:rsidR="00BE69F2" w:rsidRPr="00BE69F2" w14:paraId="22C65127" w14:textId="77777777">
              <w:trPr>
                <w:trHeight w:val="243"/>
              </w:trPr>
              <w:tc>
                <w:tcPr>
                  <w:tcW w:w="1023" w:type="dxa"/>
                </w:tcPr>
                <w:p w14:paraId="1C9A4B89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1</w:t>
                  </w:r>
                </w:p>
              </w:tc>
              <w:tc>
                <w:tcPr>
                  <w:tcW w:w="4813" w:type="dxa"/>
                </w:tcPr>
                <w:p w14:paraId="66507BBE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GT</w:t>
                  </w:r>
                  <w:r w:rsidRPr="00BE69F2">
                    <w:rPr>
                      <w:b/>
                      <w:bCs/>
                      <w:cs/>
                    </w:rPr>
                    <w:t>425001/22</w:t>
                  </w:r>
                </w:p>
              </w:tc>
              <w:tc>
                <w:tcPr>
                  <w:tcW w:w="3020" w:type="dxa"/>
                </w:tcPr>
                <w:p w14:paraId="38A811F9" w14:textId="77777777" w:rsidR="007C28CB" w:rsidRPr="00BE69F2" w:rsidRDefault="007C28CB" w:rsidP="009A6773">
                  <w:pPr>
                    <w:jc w:val="right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79</w:t>
                  </w:r>
                  <w:r w:rsidRPr="00BE69F2">
                    <w:rPr>
                      <w:b/>
                      <w:bCs/>
                    </w:rPr>
                    <w:t>,</w:t>
                  </w:r>
                  <w:r w:rsidRPr="00BE69F2">
                    <w:rPr>
                      <w:b/>
                      <w:bCs/>
                      <w:cs/>
                    </w:rPr>
                    <w:t>608.00</w:t>
                  </w:r>
                </w:p>
              </w:tc>
            </w:tr>
            <w:tr w:rsidR="00BE69F2" w:rsidRPr="00BE69F2" w14:paraId="615C2B7C" w14:textId="77777777">
              <w:trPr>
                <w:trHeight w:val="252"/>
              </w:trPr>
              <w:tc>
                <w:tcPr>
                  <w:tcW w:w="1023" w:type="dxa"/>
                </w:tcPr>
                <w:p w14:paraId="2D241AE3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</w:t>
                  </w:r>
                </w:p>
              </w:tc>
              <w:tc>
                <w:tcPr>
                  <w:tcW w:w="4813" w:type="dxa"/>
                </w:tcPr>
                <w:p w14:paraId="5D284883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GT</w:t>
                  </w:r>
                  <w:r w:rsidRPr="00BE69F2">
                    <w:rPr>
                      <w:b/>
                      <w:bCs/>
                      <w:cs/>
                    </w:rPr>
                    <w:t>425002/22</w:t>
                  </w:r>
                </w:p>
              </w:tc>
              <w:tc>
                <w:tcPr>
                  <w:tcW w:w="3020" w:type="dxa"/>
                </w:tcPr>
                <w:p w14:paraId="6D729F75" w14:textId="77777777" w:rsidR="007C28CB" w:rsidRPr="00BE69F2" w:rsidRDefault="007C28CB" w:rsidP="009A6773">
                  <w:pPr>
                    <w:jc w:val="right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82</w:t>
                  </w:r>
                  <w:r w:rsidRPr="00BE69F2">
                    <w:rPr>
                      <w:b/>
                      <w:bCs/>
                    </w:rPr>
                    <w:t>,</w:t>
                  </w:r>
                  <w:r w:rsidRPr="00BE69F2">
                    <w:rPr>
                      <w:b/>
                      <w:bCs/>
                      <w:cs/>
                    </w:rPr>
                    <w:t>500.00</w:t>
                  </w:r>
                </w:p>
              </w:tc>
            </w:tr>
            <w:tr w:rsidR="00BE69F2" w:rsidRPr="00BE69F2" w14:paraId="69668000" w14:textId="77777777">
              <w:trPr>
                <w:trHeight w:val="243"/>
              </w:trPr>
              <w:tc>
                <w:tcPr>
                  <w:tcW w:w="1023" w:type="dxa"/>
                </w:tcPr>
                <w:p w14:paraId="27FD281D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3</w:t>
                  </w:r>
                </w:p>
              </w:tc>
              <w:tc>
                <w:tcPr>
                  <w:tcW w:w="4813" w:type="dxa"/>
                </w:tcPr>
                <w:p w14:paraId="35F8A1E0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GT</w:t>
                  </w:r>
                  <w:r w:rsidRPr="00BE69F2">
                    <w:rPr>
                      <w:b/>
                      <w:bCs/>
                      <w:cs/>
                    </w:rPr>
                    <w:t>425003/22</w:t>
                  </w:r>
                </w:p>
              </w:tc>
              <w:tc>
                <w:tcPr>
                  <w:tcW w:w="3020" w:type="dxa"/>
                </w:tcPr>
                <w:p w14:paraId="1E66D0D7" w14:textId="77777777" w:rsidR="007C28CB" w:rsidRPr="00BE69F2" w:rsidRDefault="007C28CB" w:rsidP="009A6773">
                  <w:pPr>
                    <w:jc w:val="right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20</w:t>
                  </w:r>
                  <w:r w:rsidRPr="00BE69F2">
                    <w:rPr>
                      <w:b/>
                      <w:bCs/>
                    </w:rPr>
                    <w:t>,</w:t>
                  </w:r>
                  <w:r w:rsidRPr="00BE69F2">
                    <w:rPr>
                      <w:b/>
                      <w:bCs/>
                      <w:cs/>
                    </w:rPr>
                    <w:t>001.00</w:t>
                  </w:r>
                </w:p>
              </w:tc>
            </w:tr>
            <w:tr w:rsidR="00BE69F2" w:rsidRPr="00BE69F2" w14:paraId="24E9C91D" w14:textId="77777777">
              <w:trPr>
                <w:trHeight w:val="252"/>
              </w:trPr>
              <w:tc>
                <w:tcPr>
                  <w:tcW w:w="1023" w:type="dxa"/>
                </w:tcPr>
                <w:p w14:paraId="1C496D2C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4</w:t>
                  </w:r>
                </w:p>
              </w:tc>
              <w:tc>
                <w:tcPr>
                  <w:tcW w:w="4813" w:type="dxa"/>
                </w:tcPr>
                <w:p w14:paraId="47EDFD69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GT</w:t>
                  </w:r>
                  <w:r w:rsidRPr="00BE69F2">
                    <w:rPr>
                      <w:b/>
                      <w:bCs/>
                      <w:cs/>
                    </w:rPr>
                    <w:t>425004/22</w:t>
                  </w:r>
                </w:p>
              </w:tc>
              <w:tc>
                <w:tcPr>
                  <w:tcW w:w="3020" w:type="dxa"/>
                </w:tcPr>
                <w:p w14:paraId="101F897A" w14:textId="77777777" w:rsidR="007C28CB" w:rsidRPr="00BE69F2" w:rsidRDefault="007C28CB" w:rsidP="009A6773">
                  <w:pPr>
                    <w:jc w:val="right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72</w:t>
                  </w:r>
                  <w:r w:rsidRPr="00BE69F2">
                    <w:rPr>
                      <w:b/>
                      <w:bCs/>
                    </w:rPr>
                    <w:t>,</w:t>
                  </w:r>
                  <w:r w:rsidRPr="00BE69F2">
                    <w:rPr>
                      <w:b/>
                      <w:bCs/>
                      <w:cs/>
                    </w:rPr>
                    <w:t>000.00</w:t>
                  </w:r>
                </w:p>
              </w:tc>
            </w:tr>
            <w:tr w:rsidR="00BE69F2" w:rsidRPr="00BE69F2" w14:paraId="4EFA2B34" w14:textId="77777777">
              <w:trPr>
                <w:trHeight w:val="243"/>
              </w:trPr>
              <w:tc>
                <w:tcPr>
                  <w:tcW w:w="1023" w:type="dxa"/>
                </w:tcPr>
                <w:p w14:paraId="37D5356D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5</w:t>
                  </w:r>
                </w:p>
              </w:tc>
              <w:tc>
                <w:tcPr>
                  <w:tcW w:w="4813" w:type="dxa"/>
                </w:tcPr>
                <w:p w14:paraId="096F72EA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GT</w:t>
                  </w:r>
                  <w:r w:rsidRPr="00BE69F2">
                    <w:rPr>
                      <w:b/>
                      <w:bCs/>
                      <w:cs/>
                    </w:rPr>
                    <w:t>425005/22</w:t>
                  </w:r>
                </w:p>
              </w:tc>
              <w:tc>
                <w:tcPr>
                  <w:tcW w:w="3020" w:type="dxa"/>
                </w:tcPr>
                <w:p w14:paraId="13982618" w14:textId="77777777" w:rsidR="007C28CB" w:rsidRPr="00BE69F2" w:rsidRDefault="007C28CB" w:rsidP="009A6773">
                  <w:pPr>
                    <w:jc w:val="right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5</w:t>
                  </w:r>
                  <w:r w:rsidRPr="00BE69F2">
                    <w:rPr>
                      <w:b/>
                      <w:bCs/>
                    </w:rPr>
                    <w:t>,</w:t>
                  </w:r>
                  <w:r w:rsidRPr="00BE69F2">
                    <w:rPr>
                      <w:b/>
                      <w:bCs/>
                      <w:cs/>
                    </w:rPr>
                    <w:t>350.00</w:t>
                  </w:r>
                </w:p>
              </w:tc>
            </w:tr>
            <w:tr w:rsidR="00BE69F2" w:rsidRPr="00BE69F2" w14:paraId="2AECC848" w14:textId="77777777">
              <w:trPr>
                <w:trHeight w:val="243"/>
              </w:trPr>
              <w:tc>
                <w:tcPr>
                  <w:tcW w:w="1023" w:type="dxa"/>
                </w:tcPr>
                <w:p w14:paraId="6E58447A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6</w:t>
                  </w:r>
                </w:p>
              </w:tc>
              <w:tc>
                <w:tcPr>
                  <w:tcW w:w="4813" w:type="dxa"/>
                </w:tcPr>
                <w:p w14:paraId="4B47ED50" w14:textId="77777777" w:rsidR="007C28CB" w:rsidRPr="00BE69F2" w:rsidRDefault="007C28CB" w:rsidP="009A6773">
                  <w:pPr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</w:rPr>
                    <w:t>GT</w:t>
                  </w:r>
                  <w:r w:rsidRPr="00BE69F2">
                    <w:rPr>
                      <w:b/>
                      <w:bCs/>
                      <w:cs/>
                    </w:rPr>
                    <w:t>425006/22</w:t>
                  </w:r>
                </w:p>
              </w:tc>
              <w:tc>
                <w:tcPr>
                  <w:tcW w:w="3020" w:type="dxa"/>
                </w:tcPr>
                <w:p w14:paraId="2167EC9B" w14:textId="77777777" w:rsidR="007C28CB" w:rsidRPr="00BE69F2" w:rsidRDefault="007C28CB" w:rsidP="009A6773">
                  <w:pPr>
                    <w:jc w:val="right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28</w:t>
                  </w:r>
                  <w:r w:rsidRPr="00BE69F2">
                    <w:rPr>
                      <w:b/>
                      <w:bCs/>
                    </w:rPr>
                    <w:t>,</w:t>
                  </w:r>
                  <w:r w:rsidRPr="00BE69F2">
                    <w:rPr>
                      <w:b/>
                      <w:bCs/>
                      <w:cs/>
                    </w:rPr>
                    <w:t>028.00</w:t>
                  </w:r>
                </w:p>
              </w:tc>
            </w:tr>
            <w:tr w:rsidR="00BE69F2" w:rsidRPr="00BE69F2" w14:paraId="2C70170E" w14:textId="77777777">
              <w:trPr>
                <w:trHeight w:val="243"/>
              </w:trPr>
              <w:tc>
                <w:tcPr>
                  <w:tcW w:w="5836" w:type="dxa"/>
                  <w:gridSpan w:val="2"/>
                </w:tcPr>
                <w:p w14:paraId="58CC410E" w14:textId="77777777" w:rsidR="007C28CB" w:rsidRPr="00BE69F2" w:rsidRDefault="007C28CB" w:rsidP="009A6773">
                  <w:pPr>
                    <w:jc w:val="right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รวม</w:t>
                  </w:r>
                </w:p>
              </w:tc>
              <w:tc>
                <w:tcPr>
                  <w:tcW w:w="3020" w:type="dxa"/>
                </w:tcPr>
                <w:p w14:paraId="2EE89A31" w14:textId="77777777" w:rsidR="007C28CB" w:rsidRPr="00BE69F2" w:rsidRDefault="007C28CB" w:rsidP="009A6773">
                  <w:pPr>
                    <w:jc w:val="right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287</w:t>
                  </w:r>
                  <w:r w:rsidRPr="00BE69F2">
                    <w:rPr>
                      <w:b/>
                      <w:bCs/>
                    </w:rPr>
                    <w:t>,</w:t>
                  </w:r>
                  <w:r w:rsidRPr="00BE69F2">
                    <w:rPr>
                      <w:b/>
                      <w:bCs/>
                      <w:cs/>
                    </w:rPr>
                    <w:t>487.</w:t>
                  </w:r>
                  <w:r w:rsidRPr="00BE69F2">
                    <w:rPr>
                      <w:b/>
                      <w:bCs/>
                    </w:rPr>
                    <w:t>00</w:t>
                  </w:r>
                </w:p>
              </w:tc>
            </w:tr>
          </w:tbl>
          <w:p w14:paraId="633131FA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E69F2" w:rsidRPr="00BE69F2" w14:paraId="35B57B8D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64D6BB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532B0D99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Valuation Price in Baht </w:t>
            </w:r>
            <w:r w:rsidRPr="00BE69F2">
              <w:rPr>
                <w:cs/>
              </w:rPr>
              <w:t xml:space="preserve">ขึ้นอยู่กับ </w:t>
            </w:r>
            <w:r w:rsidRPr="00BE69F2">
              <w:t xml:space="preserve">Business </w:t>
            </w:r>
            <w:r w:rsidRPr="00BE69F2">
              <w:rPr>
                <w:cs/>
              </w:rPr>
              <w:t xml:space="preserve">ของ สง. ว่าเป็นการ </w:t>
            </w:r>
            <w:r w:rsidRPr="00BE69F2">
              <w:t xml:space="preserve">hold </w:t>
            </w:r>
            <w:r w:rsidRPr="00BE69F2">
              <w:rPr>
                <w:cs/>
              </w:rPr>
              <w:t xml:space="preserve">เงินฝากทั้งจำนวน (บัญชี) หรือ </w:t>
            </w:r>
            <w:r w:rsidRPr="00BE69F2">
              <w:t xml:space="preserve">hold </w:t>
            </w:r>
            <w:r w:rsidRPr="00BE69F2">
              <w:rPr>
                <w:cs/>
              </w:rPr>
              <w:t xml:space="preserve">เท่ากับจำนวนที่ออกหนังสือค้ำประกัน หาก </w:t>
            </w:r>
            <w:r w:rsidRPr="00BE69F2">
              <w:t xml:space="preserve">hold </w:t>
            </w:r>
            <w:r w:rsidRPr="00BE69F2">
              <w:rPr>
                <w:cs/>
              </w:rPr>
              <w:t xml:space="preserve">ทั้งจำนวนก็รายงาน </w:t>
            </w:r>
            <w:r w:rsidRPr="00BE69F2">
              <w:t xml:space="preserve">Valuation Price in Baht = 524,755.35 </w:t>
            </w:r>
            <w:r w:rsidRPr="00BE69F2">
              <w:rPr>
                <w:cs/>
              </w:rPr>
              <w:t xml:space="preserve">บาท แต่ถ้า </w:t>
            </w:r>
            <w:r w:rsidRPr="00BE69F2">
              <w:t xml:space="preserve">hold </w:t>
            </w:r>
            <w:r w:rsidRPr="00BE69F2">
              <w:rPr>
                <w:cs/>
              </w:rPr>
              <w:t xml:space="preserve">เท่าจำนวนที่ค้ำประกันก็รายงาน </w:t>
            </w:r>
            <w:r w:rsidRPr="00BE69F2">
              <w:t xml:space="preserve">Valuation Price in Baht = 287,487.00 </w:t>
            </w:r>
            <w:r w:rsidRPr="00BE69F2">
              <w:rPr>
                <w:cs/>
              </w:rPr>
              <w:t>บาท</w:t>
            </w:r>
          </w:p>
        </w:tc>
      </w:tr>
    </w:tbl>
    <w:p w14:paraId="0E51A951" w14:textId="77777777" w:rsidR="007C28CB" w:rsidRPr="00BE69F2" w:rsidRDefault="007C28CB" w:rsidP="009A6773">
      <w:pPr>
        <w:spacing w:line="240" w:lineRule="auto"/>
      </w:pPr>
    </w:p>
    <w:p w14:paraId="6DD93AC6" w14:textId="77777777" w:rsidR="007C28CB" w:rsidRPr="00BE69F2" w:rsidRDefault="007C28CB" w:rsidP="009A6773">
      <w:pPr>
        <w:spacing w:line="240" w:lineRule="auto"/>
        <w:rPr>
          <w:rFonts w:eastAsia="Browallia New"/>
          <w:b/>
          <w:bCs/>
        </w:rPr>
      </w:pPr>
      <w:r w:rsidRPr="00BE69F2">
        <w:rPr>
          <w:rFonts w:eastAsia="Browallia New"/>
          <w:b/>
          <w:bCs/>
        </w:rPr>
        <w:br w:type="page"/>
      </w:r>
    </w:p>
    <w:p w14:paraId="41B0C088" w14:textId="77777777" w:rsidR="007C28CB" w:rsidRPr="00BE69F2" w:rsidRDefault="007C28CB" w:rsidP="009A6773">
      <w:pPr>
        <w:pStyle w:val="Heading3"/>
        <w:spacing w:before="0" w:after="120" w:line="240" w:lineRule="auto"/>
      </w:pPr>
      <w:bookmarkStart w:id="167" w:name="_Toc116162474"/>
      <w:bookmarkStart w:id="168" w:name="_Toc207049947"/>
      <w:r w:rsidRPr="00BE69F2">
        <w:t>3</w:t>
      </w:r>
      <w:r w:rsidRPr="00BE69F2">
        <w:rPr>
          <w:cs/>
        </w:rPr>
        <w:t>.</w:t>
      </w:r>
      <w:r w:rsidRPr="00BE69F2">
        <w:t>8 Guarantor</w:t>
      </w:r>
      <w:r w:rsidRPr="00BE69F2">
        <w:rPr>
          <w:cs/>
        </w:rPr>
        <w:t xml:space="preserve"> </w:t>
      </w:r>
      <w:r w:rsidRPr="00BE69F2">
        <w:t>or Endorser</w:t>
      </w:r>
      <w:r w:rsidRPr="00BE69F2">
        <w:rPr>
          <w:cs/>
        </w:rPr>
        <w:t xml:space="preserve"> (</w:t>
      </w:r>
      <w:r w:rsidRPr="00BE69F2">
        <w:t>DER_GE</w:t>
      </w:r>
      <w:r w:rsidRPr="00BE69F2">
        <w:rPr>
          <w:cs/>
        </w:rPr>
        <w:t>)</w:t>
      </w:r>
      <w:bookmarkEnd w:id="166"/>
      <w:bookmarkEnd w:id="167"/>
      <w:bookmarkEnd w:id="168"/>
    </w:p>
    <w:p w14:paraId="34D6EBF6" w14:textId="77777777" w:rsidR="007C28CB" w:rsidRPr="00BE69F2" w:rsidRDefault="007C28CB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AC67278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4270BF1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901F2A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Data Entity 3.8 Guarantor or Endorser </w:t>
            </w:r>
            <w:r w:rsidRPr="00BE69F2">
              <w:rPr>
                <w:cs/>
              </w:rPr>
              <w:t>ต้องรายงานเมื่อใด</w:t>
            </w:r>
          </w:p>
        </w:tc>
      </w:tr>
      <w:tr w:rsidR="00BE69F2" w:rsidRPr="00BE69F2" w14:paraId="1D1BD04A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A2226DB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3B39816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รายงานเมื่อวงเงินมีการค้ำประกันหรือการรับรองโดยบุคคลและจะต้องรายงาน</w:t>
            </w:r>
            <w:r w:rsidRPr="00BE69F2">
              <w:t xml:space="preserve"> Guarantor or Endorser Group Id</w:t>
            </w:r>
            <w:r w:rsidRPr="00BE69F2">
              <w:rPr>
                <w:cs/>
              </w:rPr>
              <w:t xml:space="preserve"> ของผู้ค้ำประกันหรือผู้รับรองเพื่อใช้เชื่อมสัญญาค้ำประกันกับวงเงินที่ค้ำใน </w:t>
            </w:r>
            <w:r w:rsidRPr="00BE69F2">
              <w:t xml:space="preserve">Data Entity 5.5 Guarantee and Endorsement Amount </w:t>
            </w:r>
          </w:p>
          <w:p w14:paraId="2826A1E4" w14:textId="77777777" w:rsidR="007C28CB" w:rsidRPr="00BE69F2" w:rsidRDefault="007C28CB" w:rsidP="009A6773">
            <w:pPr>
              <w:pStyle w:val="ListParagraph"/>
              <w:numPr>
                <w:ilvl w:val="0"/>
                <w:numId w:val="18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หากเป็นบุคคลค้ำให้รายงาน โดยอ้างอิงเลข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ที่รายงานใน </w:t>
            </w:r>
            <w:r w:rsidRPr="00BE69F2">
              <w:t>Data Entity 4.1 Counterparty x Id</w:t>
            </w:r>
          </w:p>
          <w:p w14:paraId="6D1D6E42" w14:textId="77777777" w:rsidR="007C28CB" w:rsidRPr="00BE69F2" w:rsidRDefault="007C28CB" w:rsidP="009A6773">
            <w:pPr>
              <w:pStyle w:val="ListParagraph"/>
              <w:numPr>
                <w:ilvl w:val="0"/>
                <w:numId w:val="18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หากผู้ค้ำไม่มี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สามารถรายงานเฉพาะชื่อใน </w:t>
            </w:r>
            <w:r w:rsidRPr="00BE69F2">
              <w:t xml:space="preserve">Data Element Guarantor or Endorser Name </w:t>
            </w:r>
            <w:r w:rsidRPr="00BE69F2">
              <w:rPr>
                <w:cs/>
              </w:rPr>
              <w:t>ได้</w:t>
            </w:r>
          </w:p>
        </w:tc>
      </w:tr>
    </w:tbl>
    <w:p w14:paraId="4F127987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DF733BF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2CD174C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1037D9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ผู้ค้ำประกันในต่างประเทศต้องรายงานหรือไม่</w:t>
            </w:r>
          </w:p>
        </w:tc>
      </w:tr>
      <w:tr w:rsidR="00BE69F2" w:rsidRPr="00BE69F2" w14:paraId="118CDBA3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F89114F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7869E541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ต้องรายงานข้อมูลการค้ำประกันหรือการรับรองโดยบุคคลหรือนิติบุคคลในต่างประเทศด้วย หากผู้ค้ำหรือผู้รับรองอยู่ในต่างประเทศ และไม่มี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สามารถรายงานเฉพาะชื่อใน </w:t>
            </w:r>
            <w:r w:rsidRPr="00BE69F2">
              <w:t xml:space="preserve">Data Element Guarantor or Endorser Name </w:t>
            </w:r>
            <w:r w:rsidRPr="00BE69F2">
              <w:rPr>
                <w:cs/>
              </w:rPr>
              <w:t>ได้</w:t>
            </w:r>
          </w:p>
        </w:tc>
      </w:tr>
    </w:tbl>
    <w:p w14:paraId="63D2BAC7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58E5011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65457D6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CBA63AB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สง. ไม่ได้มีการซื้อลดตั๋วเงิน มีเพียงการทำธุรกรรม </w:t>
            </w:r>
            <w:r w:rsidRPr="00BE69F2">
              <w:t xml:space="preserve">Forfaiting Without Recourse </w:t>
            </w:r>
            <w:r w:rsidRPr="00BE69F2">
              <w:rPr>
                <w:cs/>
              </w:rPr>
              <w:t xml:space="preserve">โดยมี สง. ในต่างประเทศเป็นผู้ค้ำประกันในระดับ </w:t>
            </w:r>
            <w:r w:rsidRPr="00BE69F2">
              <w:t xml:space="preserve">Transaction </w:t>
            </w:r>
            <w:r w:rsidRPr="00BE69F2">
              <w:rPr>
                <w:cs/>
              </w:rPr>
              <w:t xml:space="preserve">ไม่ใช่ในระดับวงเงิน เราต้องรายงาน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ในกลุ่ม </w:t>
            </w:r>
            <w:r w:rsidRPr="00BE69F2">
              <w:t xml:space="preserve">Collateral and Guarantor </w:t>
            </w:r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151A1765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FA277D1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36DB4606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หากธุรกรรม </w:t>
            </w:r>
            <w:r w:rsidRPr="00BE69F2">
              <w:t xml:space="preserve">Forfaiting Without Recourse </w:t>
            </w:r>
            <w:r w:rsidRPr="00BE69F2">
              <w:rPr>
                <w:cs/>
              </w:rPr>
              <w:t xml:space="preserve">หมายถึง การรับซื้อลูกหนี้จากผู้ส่งออกแบบไม่มีสิทธิไล่เบี้ย และมี สง. ในต่างประเทศเป็นผู้ค้ำประกันการให้สินเชื่อดังกล่าวจะต้องรายงาน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ในกลุ่ม </w:t>
            </w:r>
            <w:r w:rsidRPr="00BE69F2">
              <w:t xml:space="preserve">Collateral and Guarantor </w:t>
            </w:r>
            <w:r w:rsidRPr="00BE69F2">
              <w:rPr>
                <w:cs/>
              </w:rPr>
              <w:t>ด้วย</w:t>
            </w:r>
          </w:p>
        </w:tc>
      </w:tr>
    </w:tbl>
    <w:p w14:paraId="25002E8C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2E6C7F6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30674D3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9BC6C7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เดือน </w:t>
            </w:r>
            <w:r w:rsidRPr="00BE69F2">
              <w:t>1</w:t>
            </w:r>
            <w:r w:rsidRPr="00BE69F2">
              <w:rPr>
                <w:cs/>
              </w:rPr>
              <w:t xml:space="preserve"> นาย ก มากู้ และมีนาย ข ค้ำประกัน</w:t>
            </w:r>
          </w:p>
          <w:p w14:paraId="4C99D25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เดือน </w:t>
            </w:r>
            <w:r w:rsidRPr="00BE69F2">
              <w:t>5</w:t>
            </w:r>
            <w:r w:rsidRPr="00BE69F2">
              <w:rPr>
                <w:cs/>
              </w:rPr>
              <w:t xml:space="preserve"> มีการทำโอนสิทธิ์ เป็น นาย ค และไม่มีค้ำประกัน</w:t>
            </w:r>
          </w:p>
          <w:p w14:paraId="44274DF7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ต้องรายงานข้อมูลอย่างไร</w:t>
            </w:r>
          </w:p>
        </w:tc>
      </w:tr>
      <w:tr w:rsidR="00BE69F2" w:rsidRPr="00BE69F2" w14:paraId="43C03E62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A91E9EE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2AC826D4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การรายงานข้อมูล ณ เดือน </w:t>
            </w:r>
            <w:r w:rsidRPr="00BE69F2">
              <w:t>5</w:t>
            </w:r>
            <w:r w:rsidRPr="00BE69F2">
              <w:rPr>
                <w:cs/>
              </w:rPr>
              <w:t xml:space="preserve"> ต้องรายงานข้อมูล </w:t>
            </w:r>
            <w:r w:rsidRPr="00BE69F2">
              <w:t>Business Change</w:t>
            </w:r>
            <w:r w:rsidRPr="00BE69F2">
              <w:rPr>
                <w:cs/>
              </w:rPr>
              <w:t xml:space="preserve"> โดย</w:t>
            </w:r>
          </w:p>
          <w:p w14:paraId="5B8664E9" w14:textId="77777777" w:rsidR="007C28CB" w:rsidRPr="00BE69F2" w:rsidRDefault="007C28CB" w:rsidP="009A6773">
            <w:pPr>
              <w:pStyle w:val="ListParagraph"/>
              <w:numPr>
                <w:ilvl w:val="0"/>
                <w:numId w:val="18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ปรับ </w:t>
            </w:r>
            <w:r w:rsidRPr="00BE69F2">
              <w:t xml:space="preserve">Data Element Entity Id </w:t>
            </w:r>
            <w:r w:rsidRPr="00BE69F2">
              <w:rPr>
                <w:cs/>
              </w:rPr>
              <w:t>ใน</w:t>
            </w:r>
            <w:r w:rsidRPr="00BE69F2">
              <w:t xml:space="preserve"> Data Entity 5.1 Credit Line </w:t>
            </w:r>
            <w:r w:rsidRPr="00BE69F2">
              <w:rPr>
                <w:cs/>
              </w:rPr>
              <w:t xml:space="preserve">โดยปรับจาก ก เป็น ค และ ปรับ </w:t>
            </w:r>
            <w:r w:rsidRPr="00BE69F2">
              <w:t xml:space="preserve">Entity Id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Data Entity </w:t>
            </w:r>
            <w:r w:rsidRPr="00BE69F2">
              <w:rPr>
                <w:cs/>
              </w:rPr>
              <w:t>1.1</w:t>
            </w:r>
            <w:r w:rsidRPr="00BE69F2">
              <w:t xml:space="preserve"> Account </w:t>
            </w:r>
            <w:r w:rsidRPr="00BE69F2">
              <w:rPr>
                <w:cs/>
              </w:rPr>
              <w:t>ให้ถูกต้อง</w:t>
            </w:r>
          </w:p>
          <w:p w14:paraId="4DDA2CF0" w14:textId="77777777" w:rsidR="007C28CB" w:rsidRPr="00BE69F2" w:rsidRDefault="007C28CB" w:rsidP="009A6773">
            <w:pPr>
              <w:pStyle w:val="ListParagraph"/>
              <w:numPr>
                <w:ilvl w:val="0"/>
                <w:numId w:val="18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เนื่องจากไม่มีการค้ำประกันด้วยบุคคลแล้ว ต้องอัพเดต</w:t>
            </w:r>
            <w:r w:rsidRPr="00BE69F2">
              <w:t xml:space="preserve"> Data Entity </w:t>
            </w:r>
            <w:r w:rsidRPr="00BE69F2">
              <w:rPr>
                <w:cs/>
              </w:rPr>
              <w:t>3.8</w:t>
            </w:r>
            <w:r w:rsidRPr="00BE69F2">
              <w:t xml:space="preserve"> Guarantor or Endorser </w:t>
            </w:r>
            <w:r w:rsidRPr="00BE69F2">
              <w:rPr>
                <w:cs/>
              </w:rPr>
              <w:t xml:space="preserve">ด้วย </w:t>
            </w:r>
          </w:p>
          <w:p w14:paraId="45FADB6A" w14:textId="3BB18B76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ทั้งนี้ เนื่องจาก </w:t>
            </w:r>
            <w:r w:rsidR="008B628D">
              <w:t>Data Entity 5</w:t>
            </w:r>
            <w:r w:rsidRPr="00BE69F2">
              <w:rPr>
                <w:cs/>
              </w:rPr>
              <w:t xml:space="preserve">.1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อยู่ในกลุ่มการจัดส่งข้อมูลแบบ </w:t>
            </w:r>
            <w:r w:rsidRPr="00BE69F2">
              <w:t xml:space="preserve">Related Profile Snapshot </w:t>
            </w:r>
            <w:r w:rsidRPr="00BE69F2">
              <w:rPr>
                <w:cs/>
              </w:rPr>
              <w:t>ดังนั้น หากข้อมูลเปลี่ยนแปลง</w:t>
            </w:r>
            <w:r w:rsidR="00453F01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เวลารายงานจะต้องรายงาน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อื่น ๆ ในกลุ่ม </w:t>
            </w:r>
            <w:r w:rsidRPr="00CB1557">
              <w:rPr>
                <w:u w:val="single"/>
              </w:rPr>
              <w:t>Related Profile Snapshot</w:t>
            </w:r>
            <w:r w:rsidRPr="00BE69F2">
              <w:rPr>
                <w:cs/>
              </w:rPr>
              <w:t xml:space="preserve"> เข้ามาด้วย แม้ </w:t>
            </w:r>
            <w:r w:rsidRPr="00BE69F2">
              <w:t xml:space="preserve">Data Entity </w:t>
            </w:r>
            <w:r w:rsidRPr="00BE69F2">
              <w:rPr>
                <w:cs/>
              </w:rPr>
              <w:t>นั้นจะไม่มีการเปลี่ยนแปลง</w:t>
            </w:r>
          </w:p>
        </w:tc>
      </w:tr>
    </w:tbl>
    <w:p w14:paraId="41261D61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3911699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E41DBAA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F950942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Auto </w:t>
            </w:r>
            <w:r w:rsidRPr="00BE69F2">
              <w:rPr>
                <w:cs/>
              </w:rPr>
              <w:t>เป็นการเช่าซื้อรถยนต์ต้องเลือกประเภทค้ำประกันอย่างไร เลือกการค้ำประกันการกู้ยืมเงินหรือไม่</w:t>
            </w:r>
          </w:p>
        </w:tc>
      </w:tr>
      <w:tr w:rsidR="00BE69F2" w:rsidRPr="00BE69F2" w14:paraId="55A41BF1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01CBB88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595322FA" w14:textId="77777777" w:rsidR="007C28CB" w:rsidRPr="00BE69F2" w:rsidRDefault="007C28CB" w:rsidP="009A6773">
            <w:pPr>
              <w:pStyle w:val="ListParagraph"/>
              <w:numPr>
                <w:ilvl w:val="0"/>
                <w:numId w:val="190"/>
              </w:numPr>
              <w:ind w:left="175" w:hanging="17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ถ้าไม่มีผู้ค้ำประกันไม่ต้องรายงาน </w:t>
            </w:r>
            <w:r w:rsidRPr="00BE69F2">
              <w:t xml:space="preserve">Guarantee and Endorsement Type </w:t>
            </w:r>
          </w:p>
          <w:p w14:paraId="6571B11A" w14:textId="511DB759" w:rsidR="0021056B" w:rsidRPr="00A74ECE" w:rsidRDefault="007C28CB" w:rsidP="00A74ECE">
            <w:pPr>
              <w:pStyle w:val="ListParagraph"/>
              <w:numPr>
                <w:ilvl w:val="0"/>
                <w:numId w:val="190"/>
              </w:numPr>
              <w:ind w:left="175" w:hanging="17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ถ้ามีผู้ค้ำประกันขอให้รายงานข้อมูลที่เกี่ยวกับผู้ค้ำประกัน โดยรายงาน </w:t>
            </w:r>
            <w:r w:rsidRPr="00BE69F2">
              <w:t>Guarantee and Endorsement Type 2002600002</w:t>
            </w:r>
            <w:r w:rsidRPr="00BE69F2">
              <w:rPr>
                <w:cs/>
              </w:rPr>
              <w:t xml:space="preserve"> การค้ำประกันการกู้ยืมเงิน</w:t>
            </w:r>
          </w:p>
        </w:tc>
      </w:tr>
    </w:tbl>
    <w:p w14:paraId="13D0E32A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B23896A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FA78A57" w14:textId="77777777" w:rsidR="007C28CB" w:rsidRPr="00F97821" w:rsidRDefault="007C28CB" w:rsidP="009A6773">
            <w:pPr>
              <w:ind w:left="-108" w:right="-111"/>
              <w:jc w:val="center"/>
            </w:pPr>
            <w:r w:rsidRPr="00BE69F2"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972FB67" w14:textId="671D21AD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หลักประกันที่รายงานใน </w:t>
            </w:r>
            <w:r w:rsidRPr="00BE69F2">
              <w:t xml:space="preserve">Data Entity 3.8 Guarantor or Endorser </w:t>
            </w:r>
            <w:r w:rsidRPr="00BE69F2">
              <w:rPr>
                <w:cs/>
              </w:rPr>
              <w:t xml:space="preserve">ไม่ต้องรายงาน ใน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3.1 Collateral / </w:t>
            </w:r>
            <w:r w:rsidR="00590DA5" w:rsidRPr="00F97821">
              <w:t>3.6</w:t>
            </w:r>
            <w:r w:rsidR="00D53E48" w:rsidRPr="00F97821">
              <w:t xml:space="preserve"> Collateral Valuation Group</w:t>
            </w:r>
            <w:r w:rsidR="00D53E48">
              <w:t xml:space="preserve"> / </w:t>
            </w:r>
            <w:r w:rsidRPr="00BE69F2">
              <w:t xml:space="preserve">3.7 Valuation / 3.9 Pledge Valuation Group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1D7EC332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5B9009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639" w:type="dxa"/>
          </w:tcPr>
          <w:p w14:paraId="5CB16BBB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ใช่ </w:t>
            </w:r>
          </w:p>
        </w:tc>
      </w:tr>
      <w:tr w:rsidR="00BE69F2" w:rsidRPr="00BE69F2" w14:paraId="367A216E" w14:textId="77777777" w:rsidTr="008B62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3131BF9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F24EBE3" w14:textId="77777777" w:rsidR="007C28CB" w:rsidRPr="00BE69F2" w:rsidRDefault="007C28CB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highlight w:val="yellow"/>
              </w:rPr>
            </w:pPr>
            <w:r w:rsidRPr="00BE69F2">
              <w:rPr>
                <w:b/>
                <w:bCs/>
                <w:cs/>
              </w:rPr>
              <w:t>หากเป็นลูกค้าสินเชื่อ และมีผู้ค้ำประกันเป็นบุคคล ต้องรายงานใช่หรือไม่</w:t>
            </w:r>
          </w:p>
        </w:tc>
      </w:tr>
      <w:tr w:rsidR="00BE69F2" w:rsidRPr="00BE69F2" w14:paraId="4ADAD2B2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6615B1F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A7</w:t>
            </w:r>
          </w:p>
        </w:tc>
        <w:tc>
          <w:tcPr>
            <w:tcW w:w="9639" w:type="dxa"/>
          </w:tcPr>
          <w:p w14:paraId="5FF165CA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ใช่ ถ้ามีผู้ค้ำเป็นบุคคลต้องรายงาน </w:t>
            </w:r>
            <w:r w:rsidRPr="00BE69F2">
              <w:t xml:space="preserve">Profile </w:t>
            </w:r>
            <w:r w:rsidRPr="00BE69F2">
              <w:rPr>
                <w:cs/>
              </w:rPr>
              <w:t xml:space="preserve">ผู้ค้ำที่ </w:t>
            </w:r>
            <w:r w:rsidRPr="00BE69F2">
              <w:t xml:space="preserve">Data Entity 3.8 Guarantor or Endorser </w:t>
            </w:r>
            <w:r w:rsidRPr="00BE69F2">
              <w:rPr>
                <w:cs/>
              </w:rPr>
              <w:t xml:space="preserve">และรายงานจำนวนเงินที่ค้ำที่ </w:t>
            </w:r>
            <w:r w:rsidRPr="00BE69F2">
              <w:t>Data Entity 5.5 Guarantee or Endorsement Amount</w:t>
            </w:r>
          </w:p>
        </w:tc>
      </w:tr>
    </w:tbl>
    <w:p w14:paraId="47D1C81C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FC535B0" w14:textId="77777777" w:rsidTr="008B62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5F6C505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6F12B67" w14:textId="77777777" w:rsidR="007C28CB" w:rsidRPr="00BE69F2" w:rsidRDefault="007C28CB" w:rsidP="009A6773">
            <w:pPr>
              <w:pStyle w:val="ListParagraph"/>
              <w:numPr>
                <w:ilvl w:val="0"/>
                <w:numId w:val="19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หาก สง. ซื้อลดตั๋วเงินจากลูกค้าแบบ </w:t>
            </w:r>
            <w:r w:rsidRPr="00BE69F2">
              <w:t xml:space="preserve">With Recourse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Without Recourse </w:t>
            </w:r>
            <w:r w:rsidRPr="00BE69F2">
              <w:rPr>
                <w:cs/>
              </w:rPr>
              <w:t xml:space="preserve">และ สง. เป็นผู้ทำธุรกรรม </w:t>
            </w:r>
            <w:r w:rsidRPr="00BE69F2">
              <w:t xml:space="preserve">Forfaiting Without Recourse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ในกลุ่ม </w:t>
            </w:r>
            <w:r w:rsidRPr="00BE69F2">
              <w:t xml:space="preserve">Collateral and Guarantor </w:t>
            </w:r>
            <w:r w:rsidRPr="00BE69F2">
              <w:rPr>
                <w:cs/>
              </w:rPr>
              <w:t xml:space="preserve">เป็น สง. ที่เป็นผู้รับผิดชอบ หากคู่ค้าไม่สามารถชำระหนี้ได้หรือไม่ </w:t>
            </w:r>
          </w:p>
          <w:p w14:paraId="1D1AFF6A" w14:textId="77777777" w:rsidR="007C28CB" w:rsidRPr="00BE69F2" w:rsidRDefault="007C28CB" w:rsidP="009A6773">
            <w:pPr>
              <w:pStyle w:val="ListParagraph"/>
              <w:numPr>
                <w:ilvl w:val="0"/>
                <w:numId w:val="19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ขอคำขยายความของ </w:t>
            </w:r>
            <w:r w:rsidRPr="00BE69F2">
              <w:t>Guarantor</w:t>
            </w:r>
            <w:r w:rsidRPr="00BE69F2">
              <w:rPr>
                <w:cs/>
              </w:rPr>
              <w:t xml:space="preserve"> ของทาง ธปท.</w:t>
            </w:r>
            <w:r w:rsidRPr="00BE69F2">
              <w:t xml:space="preserve"> </w:t>
            </w:r>
            <w:r w:rsidRPr="00BE69F2">
              <w:rPr>
                <w:cs/>
              </w:rPr>
              <w:t>ว่าหมายถึงในระดับวงเงิน หรือ</w:t>
            </w:r>
            <w:r w:rsidRPr="00BE69F2">
              <w:t xml:space="preserve"> Transaction</w:t>
            </w:r>
          </w:p>
        </w:tc>
      </w:tr>
      <w:tr w:rsidR="00BE69F2" w:rsidRPr="00BE69F2" w14:paraId="14203433" w14:textId="77777777" w:rsidTr="008B62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BA972E9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A8</w:t>
            </w:r>
          </w:p>
        </w:tc>
        <w:tc>
          <w:tcPr>
            <w:tcW w:w="9639" w:type="dxa"/>
          </w:tcPr>
          <w:p w14:paraId="6EAA238B" w14:textId="77777777" w:rsidR="007C28CB" w:rsidRPr="00BE69F2" w:rsidRDefault="007C28CB" w:rsidP="009A6773">
            <w:pPr>
              <w:pStyle w:val="ListParagraph"/>
              <w:numPr>
                <w:ilvl w:val="0"/>
                <w:numId w:val="19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กรณีตั๋วเงินที่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เป็นผู้รับซื้อลด และตั๋วดังกล่าวมีบุคคลอื่นรับรองหรืออาวัล 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ใน </w:t>
            </w: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8 Guarantor or Endorser</w:t>
            </w:r>
            <w:r w:rsidRPr="00BE69F2">
              <w:rPr>
                <w:cs/>
              </w:rPr>
              <w:t xml:space="preserve"> ด้วย และหากธุรกรรม </w:t>
            </w:r>
            <w:r w:rsidRPr="00BE69F2">
              <w:t xml:space="preserve">Forfaiting Without Recourse </w:t>
            </w:r>
            <w:r w:rsidRPr="00BE69F2">
              <w:rPr>
                <w:cs/>
              </w:rPr>
              <w:t xml:space="preserve">หมายถึง การรับซื้อลูกหนี้จากผู้ส่งออกแบบไม่มีสิทธิไล่เบี้ย และมี สง. ในต่างประเทศเป็นผู้ค้ำประกันการให้สินเชื่อดังกล่าวจะต้องรายงาน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ใน </w:t>
            </w: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 xml:space="preserve">8 </w:t>
            </w:r>
            <w:r w:rsidRPr="00BE69F2">
              <w:rPr>
                <w:spacing w:val="-6"/>
              </w:rPr>
              <w:t>Guarantor or Endorser</w:t>
            </w:r>
            <w:r w:rsidRPr="00BE69F2">
              <w:rPr>
                <w:spacing w:val="-6"/>
                <w:cs/>
              </w:rPr>
              <w:t xml:space="preserve"> ทั้งนี้หากไม่ทราบ </w:t>
            </w:r>
            <w:r w:rsidRPr="00BE69F2">
              <w:rPr>
                <w:spacing w:val="-6"/>
              </w:rPr>
              <w:t xml:space="preserve">Counterparty Id </w:t>
            </w:r>
            <w:r w:rsidRPr="00BE69F2">
              <w:rPr>
                <w:spacing w:val="-6"/>
                <w:cs/>
              </w:rPr>
              <w:t>สามารถรายงานเป็นชื่อผู้ค้ำได้ (</w:t>
            </w:r>
            <w:r w:rsidRPr="00BE69F2">
              <w:rPr>
                <w:spacing w:val="-6"/>
              </w:rPr>
              <w:t>Guarantor or Endorser Name)</w:t>
            </w:r>
          </w:p>
          <w:p w14:paraId="10226F9B" w14:textId="77777777" w:rsidR="007C28CB" w:rsidRPr="00BE69F2" w:rsidRDefault="007C28CB" w:rsidP="009A6773">
            <w:pPr>
              <w:pStyle w:val="ListParagraph"/>
              <w:numPr>
                <w:ilvl w:val="0"/>
                <w:numId w:val="19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ระดับวงเงิน</w:t>
            </w:r>
          </w:p>
        </w:tc>
      </w:tr>
    </w:tbl>
    <w:p w14:paraId="327F466B" w14:textId="77777777" w:rsidR="007C28CB" w:rsidRPr="00BE69F2" w:rsidRDefault="007C28CB" w:rsidP="009A6773">
      <w:pPr>
        <w:spacing w:line="240" w:lineRule="auto"/>
      </w:pPr>
    </w:p>
    <w:p w14:paraId="57BD520F" w14:textId="77777777" w:rsidR="007C28CB" w:rsidRPr="00BE69F2" w:rsidRDefault="007C28CB" w:rsidP="002B5A2D">
      <w:pPr>
        <w:pStyle w:val="Heading5"/>
      </w:pPr>
      <w:r w:rsidRPr="00BE69F2">
        <w:t>[Guarantor or Endorser Group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D4DA2CE" w14:textId="77777777" w:rsidTr="0087402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501E577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4CCBBCF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ถ้านิติบุคคลที่เป็น บรรษัทประกันสินเชื่ออุตสาหกรรมขนาดย่อม (บสย.) จะต้องรายงาน </w:t>
            </w:r>
            <w:r w:rsidRPr="00BE69F2">
              <w:t>Guarantor or Endorser Group Id</w:t>
            </w:r>
            <w:r w:rsidRPr="00BE69F2">
              <w:rPr>
                <w:cs/>
              </w:rPr>
              <w:t xml:space="preserve"> ด้วยรหัสใด และ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สามารถรายงานด้วย </w:t>
            </w:r>
            <w:r w:rsidRPr="00BE69F2">
              <w:t xml:space="preserve">CIF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407A1EF4" w14:textId="77777777" w:rsidTr="008740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66B91EC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7CA09D0" w14:textId="77777777" w:rsidR="007C28CB" w:rsidRPr="00BE69F2" w:rsidRDefault="007C28CB" w:rsidP="009A6773">
            <w:pPr>
              <w:pStyle w:val="ListParagraph"/>
              <w:numPr>
                <w:ilvl w:val="0"/>
                <w:numId w:val="19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Guarantor or Endorser Group Id </w:t>
            </w:r>
            <w:r w:rsidRPr="00BE69F2">
              <w:rPr>
                <w:cs/>
              </w:rPr>
              <w:t xml:space="preserve">คือ เลขที่อ้างอิงผู้ค้ำประกันหรือผู้รับรองของ สง. ซึ่งจะเป็น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อะไรก็ได้ที่ใช้ภายใน สง. ที่สามารถระบุและจำแนกถึงผู้ค้ำประกันหรือผู้รับรองได้ โดย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อ้างอิงดังกล่าวจะต้องเป็นเลขที่ </w:t>
            </w:r>
            <w:r w:rsidRPr="00BE69F2">
              <w:t xml:space="preserve">Unique </w:t>
            </w:r>
            <w:r w:rsidRPr="00BE69F2">
              <w:rPr>
                <w:cs/>
              </w:rPr>
              <w:t>เสมอ</w:t>
            </w:r>
          </w:p>
          <w:p w14:paraId="2CE74CCD" w14:textId="77777777" w:rsidR="007C28CB" w:rsidRPr="00BE69F2" w:rsidRDefault="007C28CB" w:rsidP="009A6773">
            <w:pPr>
              <w:pStyle w:val="ListParagraph"/>
              <w:numPr>
                <w:ilvl w:val="0"/>
                <w:numId w:val="19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Counterparty Id </w:t>
            </w:r>
            <w:r w:rsidRPr="00BE69F2">
              <w:rPr>
                <w:cs/>
              </w:rPr>
              <w:t xml:space="preserve">สามารถรายงานด้วย </w:t>
            </w:r>
            <w:r w:rsidRPr="00BE69F2">
              <w:t xml:space="preserve">CIF </w:t>
            </w:r>
            <w:r w:rsidRPr="00BE69F2">
              <w:rPr>
                <w:cs/>
              </w:rPr>
              <w:t xml:space="preserve">ได้ โดย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นี้จะต้องเป็น </w:t>
            </w:r>
            <w:r w:rsidRPr="00BE69F2">
              <w:t xml:space="preserve">Id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Unique </w:t>
            </w:r>
            <w:r w:rsidRPr="00BE69F2">
              <w:rPr>
                <w:cs/>
              </w:rPr>
              <w:t>และไม่ซ้ำกัน</w:t>
            </w:r>
          </w:p>
        </w:tc>
      </w:tr>
    </w:tbl>
    <w:p w14:paraId="28023F3F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FE9D772" w14:textId="77777777" w:rsidTr="0087402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9412E19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4926998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Guarantor or Endorser group Id </w:t>
            </w:r>
            <w:r w:rsidRPr="00BE69F2">
              <w:rPr>
                <w:cs/>
              </w:rPr>
              <w:t>จะรายงานทั้งบุคคลธรรมดา (</w:t>
            </w:r>
            <w:r w:rsidRPr="00BE69F2">
              <w:t xml:space="preserve">Id Card Number) </w:t>
            </w:r>
            <w:r w:rsidRPr="00BE69F2">
              <w:rPr>
                <w:cs/>
              </w:rPr>
              <w:t>และนิติบุคคล (</w:t>
            </w:r>
            <w:r w:rsidRPr="00BE69F2">
              <w:t xml:space="preserve">Tax Id) </w:t>
            </w:r>
            <w:r w:rsidRPr="00BE69F2">
              <w:rPr>
                <w:cs/>
              </w:rPr>
              <w:t xml:space="preserve">หรือรายงานเฉพาะนิติบุคคลอย่างเดียว ส่วนบุคคลธรรมดาให้ไปรายงานที่ </w:t>
            </w:r>
            <w:r w:rsidRPr="00BE69F2">
              <w:t>Counterparty Id</w:t>
            </w:r>
            <w:r w:rsidRPr="00BE69F2">
              <w:rPr>
                <w:cs/>
              </w:rPr>
              <w:t xml:space="preserve"> </w:t>
            </w:r>
          </w:p>
        </w:tc>
      </w:tr>
      <w:tr w:rsidR="00BE69F2" w:rsidRPr="00BE69F2" w14:paraId="5019F72F" w14:textId="77777777" w:rsidTr="008740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8FAE11F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6B9B1848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Guarantor or Endorser group Id </w:t>
            </w:r>
            <w:r w:rsidRPr="00BE69F2">
              <w:rPr>
                <w:cs/>
              </w:rPr>
              <w:t xml:space="preserve">ให้รายงานรหัสอ้างอิงที่ใช้ภายในเช่นเดียวกับคำตอบด้านบน โดย </w:t>
            </w:r>
            <w:r w:rsidRPr="00BE69F2">
              <w:t xml:space="preserve">Id </w:t>
            </w:r>
            <w:r w:rsidRPr="00BE69F2">
              <w:rPr>
                <w:cs/>
              </w:rPr>
              <w:t>ดังกล่าวจะใช้อ้างอิงถึงบุคคลทุกประเภททั้งบุคคลธรรมดาและนิติบุคคล</w:t>
            </w:r>
          </w:p>
          <w:p w14:paraId="6002378D" w14:textId="39751141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ทั้งนี้ สำหรับการรายงาน </w:t>
            </w:r>
            <w:r w:rsidRPr="00BE69F2">
              <w:t xml:space="preserve">Guarantor or Endorser Name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จะมีเงื่อนไข กำหนดว่า ถ้าผู้ค้ำประกันหรือผู้รับรองนั้นมีรหัส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ก็ให้รายงานค่านี้เข้ามา และรายงาน </w:t>
            </w:r>
            <w:r w:rsidRPr="00BE69F2">
              <w:t xml:space="preserve">Guarantor or Endorser Name </w:t>
            </w:r>
            <w:r w:rsidRPr="00BE69F2">
              <w:rPr>
                <w:cs/>
              </w:rPr>
              <w:t xml:space="preserve">เป็นค่าว่าง แต่หากผู้ค้ำประกันหรือผู้รับรองไม่มีรหัส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ก็ให้รายงานค่า </w:t>
            </w:r>
            <w:r w:rsidRPr="00BE69F2">
              <w:t xml:space="preserve">Guarantor or Endorser Name </w:t>
            </w:r>
            <w:r w:rsidRPr="00BE69F2">
              <w:rPr>
                <w:cs/>
              </w:rPr>
              <w:t>เข้ามาแทน</w:t>
            </w:r>
          </w:p>
        </w:tc>
      </w:tr>
    </w:tbl>
    <w:p w14:paraId="440C7D82" w14:textId="77777777" w:rsidR="005A3372" w:rsidRDefault="005A3372" w:rsidP="005A3372"/>
    <w:p w14:paraId="0F2CB38C" w14:textId="5BD98D3E" w:rsidR="007C28CB" w:rsidRPr="00BE69F2" w:rsidRDefault="007C28CB" w:rsidP="002B5A2D">
      <w:pPr>
        <w:pStyle w:val="Heading5"/>
      </w:pPr>
      <w:r w:rsidRPr="00BE69F2">
        <w:t>[Guarantor or Endorser Name]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4F3404C" w14:textId="77777777" w:rsidTr="0087402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0F0C3CC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F943CF4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magenta"/>
              </w:rPr>
            </w:pPr>
            <w:r w:rsidRPr="00BE69F2">
              <w:rPr>
                <w:cs/>
              </w:rPr>
              <w:t xml:space="preserve">ข้อมูลของสาขาต่างประเทศจะเก็บ ชื่อผู้ค้ำประกันไว้เป็น </w:t>
            </w:r>
            <w:r w:rsidRPr="00BE69F2">
              <w:t xml:space="preserve">Free Text </w:t>
            </w:r>
            <w:r w:rsidRPr="00BE69F2">
              <w:rPr>
                <w:cs/>
              </w:rPr>
              <w:t xml:space="preserve">ซึ่งในบางกรณีจะมีรายละเอียดอื่นนอกจากชื่อด้วยเช่น เลขที่เอกสาร จึงขอทางสาขาต่างประเทศจะจัดส่งข้อมูล </w:t>
            </w:r>
            <w:r w:rsidRPr="00BE69F2">
              <w:t xml:space="preserve">Free Text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Guarantor or Endorser Name </w:t>
            </w:r>
            <w:r w:rsidRPr="00BE69F2">
              <w:rPr>
                <w:cs/>
              </w:rPr>
              <w:t>ได้หรือไม่ ตัวอย่าง ข้อมูล "</w:t>
            </w:r>
            <w:r w:rsidRPr="00BE69F2">
              <w:t>Letter Guarantee #</w:t>
            </w:r>
            <w:r w:rsidRPr="00BE69F2">
              <w:rPr>
                <w:cs/>
              </w:rPr>
              <w:t xml:space="preserve">2021/001  </w:t>
            </w:r>
            <w:r w:rsidRPr="00BE69F2">
              <w:t>CHA THAI CO., LTD"</w:t>
            </w:r>
          </w:p>
        </w:tc>
      </w:tr>
      <w:tr w:rsidR="00BE69F2" w:rsidRPr="00BE69F2" w14:paraId="49784259" w14:textId="77777777" w:rsidTr="008740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2F66D91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2D611DD" w14:textId="3C353DFF" w:rsidR="007C28CB" w:rsidRPr="00BE69F2" w:rsidRDefault="007C28CB" w:rsidP="00F04D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4D65">
              <w:rPr>
                <w:cs/>
              </w:rPr>
              <w:t xml:space="preserve">สำหรับข้อมูล </w:t>
            </w:r>
            <w:r w:rsidRPr="00F04D65">
              <w:t xml:space="preserve">Initial Data </w:t>
            </w:r>
            <w:r w:rsidR="00F04D65" w:rsidRPr="00F04D65">
              <w:rPr>
                <w:rFonts w:hint="cs"/>
                <w:cs/>
              </w:rPr>
              <w:t>รายงานตามที่ สง. จัดเก็บ สำหรับ</w:t>
            </w:r>
            <w:r w:rsidRPr="00F04D65">
              <w:rPr>
                <w:cs/>
              </w:rPr>
              <w:t xml:space="preserve">สัญญาใหม่ที่เกิดหลัง </w:t>
            </w:r>
            <w:r w:rsidRPr="00F04D65">
              <w:t xml:space="preserve">Go-Live </w:t>
            </w:r>
            <w:r w:rsidRPr="00F04D65">
              <w:rPr>
                <w:cs/>
              </w:rPr>
              <w:t>ให้รายงานเพียงชื่อ</w:t>
            </w:r>
            <w:r w:rsidR="00F04D65" w:rsidRPr="00F04D65">
              <w:rPr>
                <w:rFonts w:hint="cs"/>
                <w:cs/>
              </w:rPr>
              <w:t xml:space="preserve">ที่ระบุในเอกสาร </w:t>
            </w:r>
            <w:r w:rsidR="00F04D65" w:rsidRPr="00F04D65">
              <w:t>Data Entities and Elements</w:t>
            </w:r>
          </w:p>
        </w:tc>
      </w:tr>
    </w:tbl>
    <w:p w14:paraId="25961BDD" w14:textId="77777777" w:rsidR="007C28CB" w:rsidRPr="00BE69F2" w:rsidRDefault="007C28CB" w:rsidP="009A6773">
      <w:pPr>
        <w:spacing w:line="240" w:lineRule="auto"/>
      </w:pPr>
    </w:p>
    <w:p w14:paraId="0AB7A45C" w14:textId="77777777" w:rsidR="007C28CB" w:rsidRPr="00BE69F2" w:rsidRDefault="007C28CB" w:rsidP="009A6773">
      <w:pPr>
        <w:spacing w:line="240" w:lineRule="auto"/>
      </w:pPr>
      <w:r w:rsidRPr="00BE69F2"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79332B3" w14:textId="77777777" w:rsidTr="003015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229244E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F6297BB" w14:textId="4238603B" w:rsidR="007C28CB" w:rsidRPr="008D156E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D156E">
              <w:rPr>
                <w:cs/>
              </w:rPr>
              <w:t xml:space="preserve">พบปัญหาในการนำส่งข้อมูลดังต่อไปนี้ เนื่องด้วยมีเงื่อนไข </w:t>
            </w:r>
            <w:r w:rsidRPr="008D156E">
              <w:t xml:space="preserve">Req. = </w:t>
            </w:r>
            <w:r w:rsidR="00D9166B" w:rsidRPr="008D156E">
              <w:t>C</w:t>
            </w:r>
            <w:r w:rsidRPr="008D156E">
              <w:t xml:space="preserve"> </w:t>
            </w:r>
            <w:r w:rsidRPr="008D156E">
              <w:rPr>
                <w:cs/>
              </w:rPr>
              <w:t>คือ</w:t>
            </w:r>
          </w:p>
          <w:p w14:paraId="4463C124" w14:textId="77777777" w:rsidR="007C28CB" w:rsidRPr="008D156E" w:rsidRDefault="007C28CB" w:rsidP="009A6773">
            <w:pPr>
              <w:pStyle w:val="ListParagraph"/>
              <w:numPr>
                <w:ilvl w:val="0"/>
                <w:numId w:val="19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D156E">
              <w:t>Guarantor or Endorser Name</w:t>
            </w:r>
            <w:r w:rsidRPr="008D156E">
              <w:rPr>
                <w:cs/>
              </w:rPr>
              <w:t xml:space="preserve"> เงื่อนไข ต้องรายงาน กรณี “</w:t>
            </w:r>
            <w:r w:rsidRPr="008D156E">
              <w:t xml:space="preserve">Counterparty Id” </w:t>
            </w:r>
            <w:r w:rsidRPr="008D156E">
              <w:rPr>
                <w:cs/>
              </w:rPr>
              <w:t>เป็นค่าว่าง</w:t>
            </w:r>
          </w:p>
          <w:p w14:paraId="41F5649C" w14:textId="77777777" w:rsidR="007C28CB" w:rsidRPr="008D156E" w:rsidRDefault="007C28CB" w:rsidP="009A6773">
            <w:pPr>
              <w:pStyle w:val="ListParagraph"/>
              <w:numPr>
                <w:ilvl w:val="0"/>
                <w:numId w:val="19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D156E">
              <w:t>Counterparty Id</w:t>
            </w:r>
            <w:r w:rsidRPr="008D156E">
              <w:rPr>
                <w:cs/>
              </w:rPr>
              <w:t xml:space="preserve"> เงื่อนไข ต้องรายงาน กรณี “</w:t>
            </w:r>
            <w:r w:rsidRPr="008D156E">
              <w:t xml:space="preserve">Guarantor or Endorser Name” </w:t>
            </w:r>
            <w:r w:rsidRPr="008D156E">
              <w:rPr>
                <w:cs/>
              </w:rPr>
              <w:t xml:space="preserve">เป็นค่าว่าง </w:t>
            </w:r>
          </w:p>
          <w:p w14:paraId="7E21890A" w14:textId="7EFBCEBF" w:rsidR="007C28CB" w:rsidRPr="008D156E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8D156E">
              <w:rPr>
                <w:cs/>
              </w:rPr>
              <w:t xml:space="preserve">แต่ทั้งคู่เป็น </w:t>
            </w:r>
            <w:r w:rsidR="00F51D52" w:rsidRPr="008D156E">
              <w:t xml:space="preserve">Y </w:t>
            </w:r>
            <w:r w:rsidRPr="008D156E">
              <w:rPr>
                <w:cs/>
              </w:rPr>
              <w:t xml:space="preserve">นั่นหมายความว่า ไม่สามารถ </w:t>
            </w:r>
            <w:r w:rsidRPr="008D156E">
              <w:t xml:space="preserve">null </w:t>
            </w:r>
            <w:r w:rsidRPr="008D156E">
              <w:rPr>
                <w:cs/>
              </w:rPr>
              <w:t>ได้  สง. ต้องนำส่งรายงาน ค่านี้อย่างไร</w:t>
            </w:r>
          </w:p>
        </w:tc>
      </w:tr>
      <w:tr w:rsidR="00BE69F2" w:rsidRPr="00BE69F2" w14:paraId="45425451" w14:textId="77777777" w:rsidTr="003015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50CF6CA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2D645D3B" w14:textId="79CC120C" w:rsidR="007C28CB" w:rsidRPr="008D156E" w:rsidRDefault="00D8529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D156E">
              <w:t>Y</w:t>
            </w:r>
            <w:r w:rsidR="004B3F4A" w:rsidRPr="008D156E">
              <w:t xml:space="preserve"> </w:t>
            </w:r>
            <w:r w:rsidR="007C28CB" w:rsidRPr="008D156E">
              <w:rPr>
                <w:cs/>
              </w:rPr>
              <w:t xml:space="preserve">ใน </w:t>
            </w:r>
            <w:r w:rsidR="007C28CB" w:rsidRPr="008D156E">
              <w:t xml:space="preserve">Data Element </w:t>
            </w:r>
            <w:r w:rsidR="007C28CB" w:rsidRPr="008D156E">
              <w:rPr>
                <w:cs/>
              </w:rPr>
              <w:t>นี้เป็น</w:t>
            </w:r>
            <w:r w:rsidR="007C28CB" w:rsidRPr="008D156E">
              <w:t xml:space="preserve"> </w:t>
            </w:r>
            <w:r w:rsidR="004B3F4A" w:rsidRPr="008D156E">
              <w:t xml:space="preserve">Y </w:t>
            </w:r>
            <w:r w:rsidR="007C28CB" w:rsidRPr="008D156E">
              <w:rPr>
                <w:cs/>
              </w:rPr>
              <w:t xml:space="preserve">ทาง </w:t>
            </w:r>
            <w:r w:rsidR="007C28CB" w:rsidRPr="008D156E">
              <w:t xml:space="preserve">Business </w:t>
            </w:r>
            <w:r w:rsidR="007C28CB" w:rsidRPr="008D156E">
              <w:rPr>
                <w:cs/>
              </w:rPr>
              <w:t xml:space="preserve">ซึ่งเป็น </w:t>
            </w:r>
            <w:r w:rsidR="007C28CB" w:rsidRPr="008D156E">
              <w:t xml:space="preserve">Key </w:t>
            </w:r>
            <w:r w:rsidR="007C28CB" w:rsidRPr="008D156E">
              <w:rPr>
                <w:cs/>
              </w:rPr>
              <w:t>ที่ใช้</w:t>
            </w:r>
            <w:r w:rsidR="00007CEE" w:rsidRPr="008D156E">
              <w:rPr>
                <w:rFonts w:hint="cs"/>
                <w:cs/>
              </w:rPr>
              <w:t xml:space="preserve">เช็ค </w:t>
            </w:r>
            <w:r w:rsidR="00007CEE" w:rsidRPr="008D156E">
              <w:t xml:space="preserve">Duplicate </w:t>
            </w:r>
            <w:r w:rsidR="007C28CB" w:rsidRPr="008D156E">
              <w:rPr>
                <w:cs/>
              </w:rPr>
              <w:t xml:space="preserve">ภายใน </w:t>
            </w:r>
            <w:r w:rsidR="007C28CB" w:rsidRPr="008D156E">
              <w:t xml:space="preserve">RDT </w:t>
            </w:r>
            <w:r w:rsidR="007C28CB" w:rsidRPr="008D156E">
              <w:rPr>
                <w:cs/>
              </w:rPr>
              <w:t xml:space="preserve">เท่านั้น </w:t>
            </w:r>
          </w:p>
          <w:p w14:paraId="7E595C99" w14:textId="66034BE1" w:rsidR="007C28CB" w:rsidRPr="008D156E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D156E">
              <w:rPr>
                <w:cs/>
              </w:rPr>
              <w:t>การรายงาน</w:t>
            </w:r>
            <w:r w:rsidRPr="008D156E">
              <w:t xml:space="preserve"> Data Element </w:t>
            </w:r>
            <w:r w:rsidRPr="008D156E">
              <w:rPr>
                <w:cs/>
              </w:rPr>
              <w:t xml:space="preserve">นี้ให้พิจารณาจาก </w:t>
            </w:r>
            <w:r w:rsidRPr="008D156E">
              <w:t xml:space="preserve">Column Req. </w:t>
            </w:r>
            <w:r w:rsidRPr="008D156E">
              <w:rPr>
                <w:cs/>
              </w:rPr>
              <w:t xml:space="preserve">ถ้าเป็น </w:t>
            </w:r>
            <w:r w:rsidR="00D9166B" w:rsidRPr="008D156E">
              <w:t>C</w:t>
            </w:r>
            <w:r w:rsidRPr="008D156E">
              <w:t xml:space="preserve"> </w:t>
            </w:r>
            <w:r w:rsidRPr="008D156E">
              <w:rPr>
                <w:cs/>
              </w:rPr>
              <w:t xml:space="preserve">ให้ดูเงื่อนไข ซึ่งต้องรายงาน </w:t>
            </w:r>
            <w:r w:rsidRPr="008D156E">
              <w:t xml:space="preserve">Data Element </w:t>
            </w:r>
            <w:r w:rsidRPr="008D156E">
              <w:rPr>
                <w:cs/>
              </w:rPr>
              <w:t xml:space="preserve">ใด </w:t>
            </w:r>
            <w:r w:rsidRPr="008D156E">
              <w:t xml:space="preserve">Data Element </w:t>
            </w:r>
            <w:r w:rsidRPr="008D156E">
              <w:rPr>
                <w:cs/>
              </w:rPr>
              <w:t xml:space="preserve">หนึ่ง เช่น หากไม่มีค่าของ </w:t>
            </w:r>
            <w:r w:rsidRPr="008D156E">
              <w:t xml:space="preserve">Guarantor or Endorser Name </w:t>
            </w:r>
            <w:r w:rsidRPr="008D156E">
              <w:rPr>
                <w:cs/>
              </w:rPr>
              <w:t xml:space="preserve">ต้องรายงาน </w:t>
            </w:r>
            <w:r w:rsidRPr="008D156E">
              <w:t>Counterparty Id (CIF)</w:t>
            </w:r>
          </w:p>
        </w:tc>
      </w:tr>
    </w:tbl>
    <w:p w14:paraId="1CA96F49" w14:textId="05A23D59" w:rsidR="007C28CB" w:rsidRPr="00BE69F2" w:rsidRDefault="00A4500F" w:rsidP="009A6773">
      <w:pPr>
        <w:spacing w:line="240" w:lineRule="auto"/>
      </w:pPr>
      <w:r>
        <w:rPr>
          <w:rFonts w:hint="cs"/>
          <w:cs/>
        </w:rPr>
        <w:t xml:space="preserve"> </w:t>
      </w:r>
      <w:r w:rsidR="008D3077">
        <w:rPr>
          <w:rFonts w:hint="cs"/>
          <w:cs/>
        </w:rPr>
        <w:t xml:space="preserve"> </w:t>
      </w:r>
    </w:p>
    <w:p w14:paraId="2B1EFE6A" w14:textId="77777777" w:rsidR="007C28CB" w:rsidRPr="00BE69F2" w:rsidRDefault="007C28CB" w:rsidP="002B5A2D">
      <w:pPr>
        <w:pStyle w:val="Heading5"/>
      </w:pPr>
      <w:r w:rsidRPr="00BE69F2">
        <w:t>[TCG Scheme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D6F4AA8" w14:textId="77777777" w:rsidTr="003015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F12F981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FAB143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สินเชื่อ </w:t>
            </w:r>
            <w:r w:rsidRPr="00BE69F2">
              <w:t xml:space="preserve">Micro </w:t>
            </w:r>
            <w:r w:rsidRPr="00BE69F2">
              <w:rPr>
                <w:cs/>
              </w:rPr>
              <w:t xml:space="preserve">ยอด </w:t>
            </w:r>
            <w:r w:rsidRPr="00BE69F2">
              <w:t xml:space="preserve">100,000 </w:t>
            </w:r>
            <w:r w:rsidRPr="00BE69F2">
              <w:rPr>
                <w:cs/>
              </w:rPr>
              <w:t xml:space="preserve">บาท ได้รับการค้ำประกันจาก </w:t>
            </w:r>
            <w:r w:rsidRPr="00BE69F2">
              <w:t>TCG (</w:t>
            </w:r>
            <w:r w:rsidRPr="00BE69F2">
              <w:rPr>
                <w:cs/>
              </w:rPr>
              <w:t xml:space="preserve">บางส่วน) </w:t>
            </w:r>
            <w:r w:rsidRPr="00BE69F2">
              <w:t xml:space="preserve">70,000 </w:t>
            </w:r>
            <w:r w:rsidRPr="00BE69F2">
              <w:rPr>
                <w:cs/>
              </w:rPr>
              <w:t>บาท ต้องรายงานอย่างไร</w:t>
            </w:r>
          </w:p>
        </w:tc>
      </w:tr>
      <w:tr w:rsidR="00BE69F2" w:rsidRPr="00BE69F2" w14:paraId="72DCA2FE" w14:textId="77777777" w:rsidTr="003015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18FD77D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264AA2B0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รายงานรายละเอียดผู้ค้ำประกันเป็น บสย.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โดยให้รายงาน </w:t>
            </w:r>
            <w:r w:rsidRPr="00BE69F2">
              <w:rPr>
                <w:rFonts w:eastAsiaTheme="majorEastAsia"/>
              </w:rPr>
              <w:t>TCG Scheme Flag</w:t>
            </w:r>
            <w:r w:rsidRPr="00BE69F2">
              <w:rPr>
                <w:cs/>
              </w:rPr>
              <w:t xml:space="preserve"> เป็น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Guarantee Amount in Baht = 70,000 </w:t>
            </w:r>
            <w:r w:rsidRPr="00BE69F2">
              <w:rPr>
                <w:cs/>
              </w:rPr>
              <w:t xml:space="preserve">ใน </w:t>
            </w:r>
            <w:r w:rsidRPr="00BE69F2">
              <w:t>Data Entity 5.5 Guarantee or Endorsement Amount (</w:t>
            </w:r>
            <w:r w:rsidRPr="00BE69F2">
              <w:rPr>
                <w:cs/>
              </w:rPr>
              <w:t xml:space="preserve">สมมติว่ายังไม่ </w:t>
            </w:r>
            <w:r w:rsidRPr="00BE69F2">
              <w:t>Claim)</w:t>
            </w:r>
          </w:p>
          <w:p w14:paraId="18501055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cyan"/>
              </w:rPr>
            </w:pPr>
          </w:p>
          <w:p w14:paraId="528F50EA" w14:textId="6DC1BAFF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3.8 Guarantor or Endorser</w:t>
            </w:r>
          </w:p>
          <w:tbl>
            <w:tblPr>
              <w:tblStyle w:val="TableGrid"/>
              <w:tblW w:w="7797" w:type="dxa"/>
              <w:tblInd w:w="31" w:type="dxa"/>
              <w:tblLayout w:type="fixed"/>
              <w:tblLook w:val="04A0" w:firstRow="1" w:lastRow="0" w:firstColumn="1" w:lastColumn="0" w:noHBand="0" w:noVBand="1"/>
            </w:tblPr>
            <w:tblGrid>
              <w:gridCol w:w="1559"/>
              <w:gridCol w:w="1560"/>
              <w:gridCol w:w="1559"/>
              <w:gridCol w:w="1559"/>
              <w:gridCol w:w="1560"/>
            </w:tblGrid>
            <w:tr w:rsidR="00BE69F2" w:rsidRPr="00BE69F2" w14:paraId="544B2344" w14:textId="77777777">
              <w:trPr>
                <w:trHeight w:val="656"/>
              </w:trPr>
              <w:tc>
                <w:tcPr>
                  <w:tcW w:w="1559" w:type="dxa"/>
                </w:tcPr>
                <w:p w14:paraId="5F1FF826" w14:textId="77777777" w:rsidR="007C28CB" w:rsidRPr="00BE69F2" w:rsidRDefault="007C28CB" w:rsidP="009A6773">
                  <w:pPr>
                    <w:ind w:left="73" w:hanging="73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560" w:type="dxa"/>
                </w:tcPr>
                <w:p w14:paraId="687FAD28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Guarantor or Endorser Group Id</w:t>
                  </w:r>
                </w:p>
              </w:tc>
              <w:tc>
                <w:tcPr>
                  <w:tcW w:w="1559" w:type="dxa"/>
                </w:tcPr>
                <w:p w14:paraId="0522D231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Guarantee and Endorsement</w:t>
                  </w:r>
                  <w:r w:rsidRPr="00BE69F2">
                    <w:rPr>
                      <w:b/>
                      <w:bCs/>
                      <w:cs/>
                    </w:rPr>
                    <w:t xml:space="preserve"> </w:t>
                  </w:r>
                  <w:r w:rsidRPr="00BE69F2">
                    <w:rPr>
                      <w:b/>
                      <w:bCs/>
                    </w:rPr>
                    <w:t>Name</w:t>
                  </w:r>
                </w:p>
              </w:tc>
              <w:tc>
                <w:tcPr>
                  <w:tcW w:w="1559" w:type="dxa"/>
                </w:tcPr>
                <w:p w14:paraId="23E6628A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 xml:space="preserve">Counterparty Id </w:t>
                  </w:r>
                </w:p>
              </w:tc>
              <w:tc>
                <w:tcPr>
                  <w:tcW w:w="1560" w:type="dxa"/>
                </w:tcPr>
                <w:p w14:paraId="585F1F93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TCG Scheme Flag</w:t>
                  </w:r>
                </w:p>
              </w:tc>
            </w:tr>
            <w:tr w:rsidR="00BE69F2" w:rsidRPr="00BE69F2" w14:paraId="70C4304A" w14:textId="77777777">
              <w:trPr>
                <w:trHeight w:val="656"/>
              </w:trPr>
              <w:tc>
                <w:tcPr>
                  <w:tcW w:w="1559" w:type="dxa"/>
                </w:tcPr>
                <w:p w14:paraId="6194D1E0" w14:textId="77777777" w:rsidR="007C28CB" w:rsidRPr="00BE69F2" w:rsidRDefault="007C28CB" w:rsidP="009A6773">
                  <w:r w:rsidRPr="00BE69F2">
                    <w:t>2022-01-31</w:t>
                  </w:r>
                </w:p>
              </w:tc>
              <w:tc>
                <w:tcPr>
                  <w:tcW w:w="1560" w:type="dxa"/>
                </w:tcPr>
                <w:p w14:paraId="254466FA" w14:textId="77777777" w:rsidR="007C28CB" w:rsidRPr="00BE69F2" w:rsidRDefault="007C28CB" w:rsidP="009A6773">
                  <w:r w:rsidRPr="00BE69F2">
                    <w:t>GE001</w:t>
                  </w:r>
                </w:p>
              </w:tc>
              <w:tc>
                <w:tcPr>
                  <w:tcW w:w="1559" w:type="dxa"/>
                </w:tcPr>
                <w:p w14:paraId="4C2F4E2D" w14:textId="77777777" w:rsidR="007C28CB" w:rsidRPr="00BE69F2" w:rsidRDefault="007C28CB" w:rsidP="009A6773"/>
              </w:tc>
              <w:tc>
                <w:tcPr>
                  <w:tcW w:w="1559" w:type="dxa"/>
                </w:tcPr>
                <w:p w14:paraId="4DD6E784" w14:textId="77777777" w:rsidR="007C28CB" w:rsidRPr="00BE69F2" w:rsidRDefault="007C28CB" w:rsidP="009A6773">
                  <w:r w:rsidRPr="00BE69F2">
                    <w:t>C001</w:t>
                  </w:r>
                </w:p>
              </w:tc>
              <w:tc>
                <w:tcPr>
                  <w:tcW w:w="1560" w:type="dxa"/>
                </w:tcPr>
                <w:p w14:paraId="487CA49F" w14:textId="77777777" w:rsidR="007C28CB" w:rsidRPr="00BE69F2" w:rsidRDefault="007C28CB" w:rsidP="009A6773">
                  <w:r w:rsidRPr="00BE69F2">
                    <w:t>1</w:t>
                  </w:r>
                </w:p>
              </w:tc>
            </w:tr>
          </w:tbl>
          <w:p w14:paraId="317D807E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6B7341F" w14:textId="3C2FB210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5.5 Guarantee or Endorsement Amount</w:t>
            </w:r>
          </w:p>
          <w:tbl>
            <w:tblPr>
              <w:tblStyle w:val="TableGrid"/>
              <w:tblW w:w="9430" w:type="dxa"/>
              <w:tblLayout w:type="fixed"/>
              <w:tblLook w:val="04A0" w:firstRow="1" w:lastRow="0" w:firstColumn="1" w:lastColumn="0" w:noHBand="0" w:noVBand="1"/>
            </w:tblPr>
            <w:tblGrid>
              <w:gridCol w:w="1571"/>
              <w:gridCol w:w="1572"/>
              <w:gridCol w:w="1572"/>
              <w:gridCol w:w="1571"/>
              <w:gridCol w:w="1572"/>
              <w:gridCol w:w="1572"/>
            </w:tblGrid>
            <w:tr w:rsidR="00BE69F2" w:rsidRPr="00BE69F2" w14:paraId="03BDF7FA" w14:textId="77777777">
              <w:trPr>
                <w:trHeight w:val="656"/>
              </w:trPr>
              <w:tc>
                <w:tcPr>
                  <w:tcW w:w="1571" w:type="dxa"/>
                </w:tcPr>
                <w:p w14:paraId="2D5754A4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572" w:type="dxa"/>
                </w:tcPr>
                <w:p w14:paraId="0A56E715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Pledge or Endorsement Id</w:t>
                  </w:r>
                </w:p>
              </w:tc>
              <w:tc>
                <w:tcPr>
                  <w:tcW w:w="1572" w:type="dxa"/>
                </w:tcPr>
                <w:p w14:paraId="42EBB964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Guarantor or Endorser Group Id</w:t>
                  </w:r>
                </w:p>
              </w:tc>
              <w:tc>
                <w:tcPr>
                  <w:tcW w:w="1571" w:type="dxa"/>
                </w:tcPr>
                <w:p w14:paraId="683403F9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Guarantee and Endorsement</w:t>
                  </w:r>
                  <w:r w:rsidRPr="00BE69F2">
                    <w:rPr>
                      <w:b/>
                      <w:bCs/>
                      <w:cs/>
                    </w:rPr>
                    <w:t xml:space="preserve"> </w:t>
                  </w:r>
                  <w:r w:rsidRPr="00BE69F2">
                    <w:rPr>
                      <w:b/>
                      <w:bCs/>
                    </w:rPr>
                    <w:t>Type</w:t>
                  </w:r>
                </w:p>
              </w:tc>
              <w:tc>
                <w:tcPr>
                  <w:tcW w:w="1572" w:type="dxa"/>
                </w:tcPr>
                <w:p w14:paraId="2E894EB6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Guarantee Amount in Baht</w:t>
                  </w:r>
                </w:p>
              </w:tc>
              <w:tc>
                <w:tcPr>
                  <w:tcW w:w="1572" w:type="dxa"/>
                </w:tcPr>
                <w:p w14:paraId="649D5B21" w14:textId="77777777" w:rsidR="007C28CB" w:rsidRPr="00BE69F2" w:rsidRDefault="007C28CB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Claim Flag</w:t>
                  </w:r>
                </w:p>
              </w:tc>
            </w:tr>
            <w:tr w:rsidR="00BE69F2" w:rsidRPr="00BE69F2" w14:paraId="2BDC4FE3" w14:textId="77777777">
              <w:trPr>
                <w:trHeight w:val="656"/>
              </w:trPr>
              <w:tc>
                <w:tcPr>
                  <w:tcW w:w="1571" w:type="dxa"/>
                </w:tcPr>
                <w:p w14:paraId="29DEF662" w14:textId="77777777" w:rsidR="007C28CB" w:rsidRPr="00BE69F2" w:rsidRDefault="007C28CB" w:rsidP="009A6773">
                  <w:r w:rsidRPr="00BE69F2">
                    <w:t>2022-01-31</w:t>
                  </w:r>
                </w:p>
              </w:tc>
              <w:tc>
                <w:tcPr>
                  <w:tcW w:w="1572" w:type="dxa"/>
                </w:tcPr>
                <w:p w14:paraId="699EC8CB" w14:textId="77777777" w:rsidR="007C28CB" w:rsidRPr="00BE69F2" w:rsidRDefault="007C28CB" w:rsidP="009A6773">
                  <w:r w:rsidRPr="00BE69F2">
                    <w:t>PE001</w:t>
                  </w:r>
                </w:p>
              </w:tc>
              <w:tc>
                <w:tcPr>
                  <w:tcW w:w="1572" w:type="dxa"/>
                </w:tcPr>
                <w:p w14:paraId="0B8A009F" w14:textId="77777777" w:rsidR="007C28CB" w:rsidRPr="00BE69F2" w:rsidRDefault="007C28CB" w:rsidP="009A6773">
                  <w:r w:rsidRPr="00BE69F2">
                    <w:t>GE001</w:t>
                  </w:r>
                </w:p>
              </w:tc>
              <w:tc>
                <w:tcPr>
                  <w:tcW w:w="1571" w:type="dxa"/>
                </w:tcPr>
                <w:p w14:paraId="48468451" w14:textId="77777777" w:rsidR="007C28CB" w:rsidRPr="00BE69F2" w:rsidRDefault="007C28CB" w:rsidP="009A6773">
                  <w:pPr>
                    <w:rPr>
                      <w:cs/>
                    </w:rPr>
                  </w:pPr>
                  <w:r w:rsidRPr="00BE69F2">
                    <w:t xml:space="preserve">2002600002 </w:t>
                  </w:r>
                  <w:r w:rsidRPr="00BE69F2">
                    <w:rPr>
                      <w:cs/>
                    </w:rPr>
                    <w:t>การค้ำประกันการกู้ยืมเงิน</w:t>
                  </w:r>
                </w:p>
              </w:tc>
              <w:tc>
                <w:tcPr>
                  <w:tcW w:w="1572" w:type="dxa"/>
                </w:tcPr>
                <w:p w14:paraId="544EE5E0" w14:textId="77777777" w:rsidR="007C28CB" w:rsidRPr="00BE69F2" w:rsidRDefault="007C28CB" w:rsidP="009A6773">
                  <w:r w:rsidRPr="00BE69F2">
                    <w:t>70,000</w:t>
                  </w:r>
                </w:p>
              </w:tc>
              <w:tc>
                <w:tcPr>
                  <w:tcW w:w="1572" w:type="dxa"/>
                </w:tcPr>
                <w:p w14:paraId="71D5A308" w14:textId="77777777" w:rsidR="007C28CB" w:rsidRPr="00BE69F2" w:rsidRDefault="007C28CB" w:rsidP="009A6773">
                  <w:r w:rsidRPr="00BE69F2">
                    <w:t>0</w:t>
                  </w:r>
                </w:p>
              </w:tc>
            </w:tr>
          </w:tbl>
          <w:p w14:paraId="3DF1732F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1565F113" w14:textId="77777777" w:rsidR="007C28CB" w:rsidRPr="00BE69F2" w:rsidRDefault="007C28CB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B6A1BB8" w14:textId="77777777" w:rsidTr="003015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2DE10B1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C32FEEA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กรณีเป็นสินเชื่อที่ไม่มีหลักประกัน แล้วนำไปให้ บสย. ค้ำประกันการกู้ยืมเงิน ต้องรายงาน </w:t>
            </w:r>
            <w:r w:rsidRPr="00BE69F2">
              <w:rPr>
                <w:rFonts w:eastAsia="Browallia New"/>
              </w:rPr>
              <w:t>TCG Scheme Flag</w:t>
            </w:r>
            <w:r w:rsidRPr="00BE69F2">
              <w:rPr>
                <w:rFonts w:eastAsia="Browallia New"/>
                <w:cs/>
              </w:rPr>
              <w:t xml:space="preserve"> เป็นค่าใด</w:t>
            </w:r>
          </w:p>
        </w:tc>
      </w:tr>
      <w:tr w:rsidR="00BE69F2" w:rsidRPr="00BE69F2" w14:paraId="4C916CD8" w14:textId="77777777" w:rsidTr="003015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B641FA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00EAD8F2" w14:textId="0CCED92C" w:rsidR="007C28CB" w:rsidRPr="0023176E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Browallia New"/>
              </w:rPr>
            </w:pPr>
            <w:r w:rsidRPr="00BE69F2">
              <w:rPr>
                <w:cs/>
              </w:rPr>
              <w:t xml:space="preserve">รายงาน </w:t>
            </w:r>
            <w:r w:rsidRPr="00BE69F2">
              <w:rPr>
                <w:rFonts w:eastAsia="Browallia New"/>
              </w:rPr>
              <w:t>TCG Scheme Flag</w:t>
            </w:r>
            <w:r w:rsidRPr="00BE69F2">
              <w:rPr>
                <w:rFonts w:eastAsia="Browallia New"/>
                <w:cs/>
              </w:rPr>
              <w:t xml:space="preserve"> </w:t>
            </w:r>
            <w:r w:rsidRPr="00BE69F2">
              <w:rPr>
                <w:cs/>
              </w:rPr>
              <w:t xml:space="preserve">เป็น </w:t>
            </w:r>
            <w:r w:rsidRPr="00BE69F2">
              <w:t>1</w:t>
            </w:r>
          </w:p>
        </w:tc>
      </w:tr>
    </w:tbl>
    <w:p w14:paraId="3D83D192" w14:textId="4FE4F2EB" w:rsidR="007C28CB" w:rsidRPr="00BE69F2" w:rsidRDefault="007C28CB" w:rsidP="009A6773">
      <w:pPr>
        <w:spacing w:line="240" w:lineRule="auto"/>
      </w:pPr>
    </w:p>
    <w:p w14:paraId="050BADE1" w14:textId="77777777" w:rsidR="007C28CB" w:rsidRPr="00BE69F2" w:rsidRDefault="007C28CB" w:rsidP="009A6773">
      <w:pPr>
        <w:pStyle w:val="Heading3"/>
        <w:spacing w:line="240" w:lineRule="auto"/>
      </w:pPr>
      <w:bookmarkStart w:id="169" w:name="_Toc116162475"/>
      <w:bookmarkStart w:id="170" w:name="_Toc207049948"/>
      <w:r w:rsidRPr="00BE69F2">
        <w:t>3.9 Pledge Valuation Group (DER_PVG)</w:t>
      </w:r>
      <w:bookmarkEnd w:id="169"/>
      <w:bookmarkEnd w:id="170"/>
    </w:p>
    <w:p w14:paraId="2C1A4112" w14:textId="77777777" w:rsidR="007C28CB" w:rsidRPr="00BE69F2" w:rsidRDefault="007C28CB" w:rsidP="002B5A2D">
      <w:pPr>
        <w:pStyle w:val="Heading5"/>
      </w:pPr>
      <w:r w:rsidRPr="00BE69F2">
        <w:t>[Pledge Valuation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ACB6028" w14:textId="77777777" w:rsidTr="003015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63F0916" w14:textId="77777777" w:rsidR="007C28CB" w:rsidRPr="00BE69F2" w:rsidRDefault="007C28CB" w:rsidP="009A6773">
            <w:pPr>
              <w:ind w:left="-108" w:right="-111"/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B4C57A6" w14:textId="77777777" w:rsidR="007C28CB" w:rsidRPr="00BE69F2" w:rsidRDefault="007C28CB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Pledge Valuation Id </w:t>
            </w:r>
            <w:r w:rsidRPr="00BE69F2">
              <w:rPr>
                <w:cs/>
              </w:rPr>
              <w:t>หมายถึงเลขที่ใบจำนองหรือไม่ หากไม่ใช่ขอคำอธิบายเพิ่มเติม</w:t>
            </w:r>
          </w:p>
        </w:tc>
      </w:tr>
      <w:tr w:rsidR="00BE69F2" w:rsidRPr="00BE69F2" w14:paraId="64FEBB00" w14:textId="77777777" w:rsidTr="003015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734CB1A" w14:textId="77777777" w:rsidR="007C28CB" w:rsidRPr="00BE69F2" w:rsidRDefault="007C28CB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F6085ED" w14:textId="77777777" w:rsidR="007C28CB" w:rsidRPr="00BE69F2" w:rsidRDefault="007C28C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</w:t>
            </w:r>
            <w:r w:rsidRPr="00BE69F2">
              <w:t xml:space="preserve">Pledge Valuation Id </w:t>
            </w:r>
            <w:r w:rsidRPr="00BE69F2">
              <w:rPr>
                <w:cs/>
              </w:rPr>
              <w:t xml:space="preserve">ในที่นี้ หมายถึง เลขที่อ้างอิงของกลุ่มของหลักประกันที่มีการประเมินมูลค่าแต่ละกลุ่ม ซึ่งถูกนำไปขึ้นจดจำนอง สำหรับเลขที่สัญญาจำนองอาจใช้ระบุใน </w:t>
            </w:r>
            <w:r w:rsidRPr="00BE69F2">
              <w:t>Pledge or Endorsement Id</w:t>
            </w:r>
          </w:p>
        </w:tc>
      </w:tr>
    </w:tbl>
    <w:p w14:paraId="1B58CA0A" w14:textId="77777777" w:rsidR="007C28CB" w:rsidRPr="00BE69F2" w:rsidRDefault="007C28CB" w:rsidP="009A6773">
      <w:pPr>
        <w:spacing w:line="240" w:lineRule="auto"/>
        <w:rPr>
          <w:cs/>
        </w:rPr>
      </w:pPr>
    </w:p>
    <w:p w14:paraId="11AB706D" w14:textId="043F8477" w:rsidR="00682C42" w:rsidRPr="00BE69F2" w:rsidRDefault="00682C42" w:rsidP="009A6773">
      <w:pPr>
        <w:pStyle w:val="Heading2"/>
        <w:numPr>
          <w:ilvl w:val="0"/>
          <w:numId w:val="0"/>
        </w:numPr>
        <w:spacing w:before="0" w:line="240" w:lineRule="auto"/>
        <w:rPr>
          <w:cs/>
        </w:rPr>
      </w:pPr>
      <w:bookmarkStart w:id="171" w:name="_Toc115287379"/>
      <w:bookmarkStart w:id="172" w:name="_Toc207049949"/>
      <w:bookmarkStart w:id="173" w:name="_Hlk115364251"/>
      <w:r w:rsidRPr="00BE69F2">
        <w:t>Counterparty</w:t>
      </w:r>
      <w:bookmarkEnd w:id="171"/>
      <w:r w:rsidR="00590B9B" w:rsidRPr="00BE69F2">
        <w:rPr>
          <w:rFonts w:eastAsiaTheme="minorHAnsi"/>
          <w:b w:val="0"/>
          <w:bCs w:val="0"/>
          <w:vertAlign w:val="superscript"/>
        </w:rPr>
        <w:footnoteReference w:id="2"/>
      </w:r>
      <w:bookmarkEnd w:id="172"/>
    </w:p>
    <w:p w14:paraId="7904C462" w14:textId="77777777" w:rsidR="00682C42" w:rsidRPr="00D638EE" w:rsidRDefault="00682C42" w:rsidP="009A6773">
      <w:pPr>
        <w:pStyle w:val="Heading3"/>
        <w:spacing w:line="240" w:lineRule="auto"/>
        <w:rPr>
          <w:b w:val="0"/>
          <w:bCs w:val="0"/>
        </w:rPr>
      </w:pPr>
      <w:bookmarkStart w:id="174" w:name="_Toc115287380"/>
      <w:bookmarkStart w:id="175" w:name="_Toc207049950"/>
      <w:bookmarkEnd w:id="173"/>
      <w:r w:rsidRPr="00D638EE">
        <w:rPr>
          <w:b w:val="0"/>
          <w:bCs w:val="0"/>
        </w:rPr>
        <w:t>General Questions</w:t>
      </w:r>
      <w:bookmarkEnd w:id="174"/>
      <w:bookmarkEnd w:id="175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48ADF76" w14:textId="77777777" w:rsidTr="003015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EEEC0C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6E2595B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กรณีที่ข้อมูลของลูกค้ามีการเปลี่ยนแปลง (เช่น เปลี่ยน </w:t>
            </w:r>
            <w:r w:rsidRPr="00BE69F2">
              <w:t>CIF</w:t>
            </w:r>
            <w:r w:rsidRPr="00BE69F2">
              <w:rPr>
                <w:cs/>
              </w:rPr>
              <w:t xml:space="preserve">) </w:t>
            </w:r>
            <w:r w:rsidRPr="00BE69F2">
              <w:t xml:space="preserve"> </w:t>
            </w:r>
            <w:r w:rsidRPr="00BE69F2">
              <w:rPr>
                <w:cs/>
              </w:rPr>
              <w:t>สง. ต้องรายงานด้วยข้อมูลล่าสุดใช่หรือไม่</w:t>
            </w:r>
          </w:p>
        </w:tc>
      </w:tr>
      <w:tr w:rsidR="00BE69F2" w:rsidRPr="00BE69F2" w14:paraId="3E65B9CB" w14:textId="77777777" w:rsidTr="003015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EAB7ED2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342D06AC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ให้รายงานข้อมูลล่าสุดที่มีการเปลี่ยนแปลงด้วย </w:t>
            </w:r>
            <w:r w:rsidRPr="00BE69F2">
              <w:t xml:space="preserve">CIF </w:t>
            </w:r>
            <w:r w:rsidRPr="00BE69F2">
              <w:rPr>
                <w:cs/>
              </w:rPr>
              <w:t xml:space="preserve">ใหม่และรายงานให้สอดคล้องกันในทุก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ให้สอดคล้องกันตาม </w:t>
            </w:r>
            <w:r w:rsidRPr="00BE69F2">
              <w:t xml:space="preserve">CIF </w:t>
            </w:r>
            <w:r w:rsidRPr="00BE69F2">
              <w:rPr>
                <w:cs/>
              </w:rPr>
              <w:t>ใหม่ โดยไม่ต้องแก้ไขย้อนหลัง</w:t>
            </w:r>
          </w:p>
        </w:tc>
      </w:tr>
    </w:tbl>
    <w:p w14:paraId="5F957B42" w14:textId="77777777" w:rsidR="00682C42" w:rsidRPr="00BE69F2" w:rsidRDefault="00682C42" w:rsidP="001819F3">
      <w:pPr>
        <w:spacing w:line="240" w:lineRule="auto"/>
        <w:rPr>
          <w:b/>
          <w:b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2B2EA25B" w14:textId="77777777" w:rsidTr="003015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04A67D01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021643AB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</w:rPr>
            </w:pPr>
            <w:r w:rsidRPr="00BE69F2">
              <w:rPr>
                <w:cs/>
              </w:rPr>
              <w:t xml:space="preserve">สถาบันการเงินสามารถรายงานข้อมูลกลุ่ม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ของ </w:t>
            </w:r>
            <w:r w:rsidRPr="00BE69F2">
              <w:t>Counterparty</w:t>
            </w:r>
            <w:r w:rsidRPr="00BE69F2">
              <w:rPr>
                <w:cs/>
              </w:rPr>
              <w:t xml:space="preserve"> เป็นรายวัน ได้หรือไม่ (เมื่อมีลูกค้าใหม่หรือมีการเปลี่ยนแปลงก็ส่งเป็น </w:t>
            </w:r>
            <w:r w:rsidRPr="00BE69F2">
              <w:t>Daily</w:t>
            </w:r>
            <w:r w:rsidRPr="00BE69F2">
              <w:rPr>
                <w:cs/>
              </w:rPr>
              <w:t xml:space="preserve"> เลย)</w:t>
            </w:r>
          </w:p>
        </w:tc>
      </w:tr>
      <w:tr w:rsidR="00BE69F2" w:rsidRPr="00BE69F2" w14:paraId="04211A96" w14:textId="77777777" w:rsidTr="003015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37174F7C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66" w:type="dxa"/>
          </w:tcPr>
          <w:p w14:paraId="14510B09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Data Entity </w:t>
            </w:r>
            <w:r w:rsidRPr="00BE69F2">
              <w:rPr>
                <w:cs/>
              </w:rPr>
              <w:t xml:space="preserve">ในกลุ่ม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มีความถี่ในการนำส่งแบบ </w:t>
            </w:r>
            <w:r w:rsidRPr="00BE69F2">
              <w:t xml:space="preserve">As Occur </w:t>
            </w:r>
            <w:r w:rsidRPr="00BE69F2">
              <w:rPr>
                <w:cs/>
              </w:rPr>
              <w:t>ดั้งนั้นเมื่อมีข้อมูลใหม่ สามารถส่งข้อมูลได้โดยไม่จำกัดว่าเป็นรายเดือนหรือรายวัน ทั้งนี้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ต้องจัดส่งก่อนที่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จะถูกอ้างอิงใน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อื่นที่เกี่ยวข้อง และต้องรายงานข้อมูลที่มีการเปลี่ยนแปลงให้สอดคล้องกับการรายงาน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Data Entity </w:t>
            </w:r>
            <w:r w:rsidRPr="00BE69F2">
              <w:rPr>
                <w:cs/>
              </w:rPr>
              <w:t>อื่นที่เกี่ยวข้อง</w:t>
            </w:r>
          </w:p>
        </w:tc>
      </w:tr>
    </w:tbl>
    <w:p w14:paraId="05059675" w14:textId="77777777" w:rsidR="00682C42" w:rsidRPr="00BE69F2" w:rsidRDefault="00682C42" w:rsidP="001819F3">
      <w:pPr>
        <w:spacing w:line="240" w:lineRule="auto"/>
        <w:rPr>
          <w:b/>
          <w:b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562C3DBD" w14:textId="77777777" w:rsidTr="003015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4269AF31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6B72B67A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กรณีข้อมูลสิ้นเดือน (</w:t>
            </w:r>
            <w:r w:rsidRPr="00BE69F2">
              <w:t xml:space="preserve">Monthly) </w:t>
            </w:r>
            <w:r w:rsidRPr="00BE69F2">
              <w:rPr>
                <w:cs/>
              </w:rPr>
              <w:t xml:space="preserve">ที่ส่งภายในวันที่ </w:t>
            </w:r>
            <w:r w:rsidRPr="00BE69F2">
              <w:t>21</w:t>
            </w:r>
            <w:r w:rsidRPr="00BE69F2">
              <w:rPr>
                <w:cs/>
              </w:rPr>
              <w:t xml:space="preserve"> เกิด </w:t>
            </w:r>
            <w:r w:rsidRPr="00BE69F2">
              <w:t xml:space="preserve">Fail </w:t>
            </w:r>
            <w:r w:rsidRPr="00BE69F2">
              <w:rPr>
                <w:cs/>
              </w:rPr>
              <w:t>และมีการแก้ไขข้อมูลเพื่อส่ง ธปท.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อีกครั้ง โดยส่งแก้ไขภายหลังวันที่ </w:t>
            </w:r>
            <w:r w:rsidRPr="00BE69F2">
              <w:t>22</w:t>
            </w:r>
            <w:r w:rsidRPr="00BE69F2">
              <w:rPr>
                <w:cs/>
              </w:rPr>
              <w:t xml:space="preserve"> ขณะที่มีข้อมูล</w:t>
            </w:r>
            <w:r w:rsidRPr="00BE69F2">
              <w:t xml:space="preserve"> Counterparty </w:t>
            </w:r>
            <w:r w:rsidRPr="00BE69F2">
              <w:rPr>
                <w:cs/>
              </w:rPr>
              <w:t xml:space="preserve">เปลี่ยนแปลง ณ วันที่ </w:t>
            </w:r>
            <w:r w:rsidRPr="00BE69F2">
              <w:t xml:space="preserve">22 </w:t>
            </w:r>
            <w:r w:rsidRPr="00BE69F2">
              <w:rPr>
                <w:cs/>
              </w:rPr>
              <w:t xml:space="preserve">เช่นกัน กรณีนี้จะต้องส่ง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ที่เกี่ยวข้องกับ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อย่างไร  </w:t>
            </w:r>
          </w:p>
          <w:p w14:paraId="2ACF51B2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      - รายงาน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ตามเดิม  </w:t>
            </w:r>
          </w:p>
          <w:p w14:paraId="6E7DD860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      - รายงานด้วย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ล่าสุด ที่เปลี่ยนแปลงวันที่ </w:t>
            </w:r>
            <w:r w:rsidRPr="00BE69F2">
              <w:t>22</w:t>
            </w:r>
            <w:r w:rsidRPr="00BE69F2">
              <w:rPr>
                <w:cs/>
              </w:rPr>
              <w:t xml:space="preserve"> </w:t>
            </w:r>
          </w:p>
          <w:p w14:paraId="6CE2DC59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  <w:cs/>
              </w:rPr>
            </w:pPr>
            <w:r w:rsidRPr="00BE69F2">
              <w:rPr>
                <w:cs/>
              </w:rPr>
              <w:t xml:space="preserve">      - รายงานได้ทั้ง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เดิมและ </w:t>
            </w:r>
            <w:r w:rsidRPr="00BE69F2">
              <w:t xml:space="preserve">Counterparty </w:t>
            </w:r>
            <w:r w:rsidRPr="00BE69F2">
              <w:rPr>
                <w:cs/>
              </w:rPr>
              <w:t>ล่าสุด ที่เปลี่ยนแปลงวันที่</w:t>
            </w:r>
            <w:r w:rsidRPr="00BE69F2">
              <w:t xml:space="preserve"> 22</w:t>
            </w:r>
          </w:p>
        </w:tc>
      </w:tr>
      <w:tr w:rsidR="00BE69F2" w:rsidRPr="00BE69F2" w14:paraId="11F7F7F4" w14:textId="77777777" w:rsidTr="003015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7A495BCA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576" w:type="dxa"/>
          </w:tcPr>
          <w:p w14:paraId="6B53564E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หากข้อมูลสิ้นเดือนที่จัดส่งแก้ไขในวันที่ </w:t>
            </w:r>
            <w:r w:rsidRPr="00BE69F2">
              <w:t xml:space="preserve">22 </w:t>
            </w:r>
            <w:r w:rsidRPr="00BE69F2">
              <w:rPr>
                <w:cs/>
              </w:rPr>
              <w:t xml:space="preserve">มีการอ้างอิง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ใหม่ที่เพิ่มขึ้นในวันที่ </w:t>
            </w:r>
            <w:r w:rsidRPr="00BE69F2">
              <w:t xml:space="preserve">22 </w:t>
            </w:r>
            <w:r w:rsidRPr="00BE69F2">
              <w:rPr>
                <w:cs/>
              </w:rPr>
              <w:t xml:space="preserve">ให้จัดส่งข้อมูล </w:t>
            </w:r>
            <w:r w:rsidRPr="00BE69F2">
              <w:t xml:space="preserve">Counterparty </w:t>
            </w:r>
            <w:r w:rsidRPr="00BE69F2">
              <w:rPr>
                <w:cs/>
              </w:rPr>
              <w:t>ใหม่เข้ามาพร้อมกันด้วย</w:t>
            </w:r>
          </w:p>
          <w:p w14:paraId="7722ED56" w14:textId="60C4C844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โดยหลักการ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ต้องนำส่งข้อมูลกลุ่ม </w:t>
            </w:r>
            <w:r w:rsidRPr="00BE69F2">
              <w:t xml:space="preserve">Counterparty </w:t>
            </w:r>
            <w:r w:rsidRPr="00BE69F2">
              <w:rPr>
                <w:cs/>
              </w:rPr>
              <w:t>มาให้ถูกต้องและครบถ้วน (ทั้งในกรณีส่งข้อมูลใหม่หรือส่งข้อมูลแก้ไข</w:t>
            </w:r>
            <w:r w:rsidRPr="00BE69F2">
              <w:t xml:space="preserve">) </w:t>
            </w:r>
            <w:r w:rsidRPr="00BE69F2">
              <w:rPr>
                <w:cs/>
              </w:rPr>
              <w:t xml:space="preserve">ก่อนข้อมูลกลุ่ม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อื่น ๆ เช่น กลุ่ม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หรือ กลุ่ม </w:t>
            </w:r>
            <w:r w:rsidRPr="00BE69F2">
              <w:t>Credit Line</w:t>
            </w:r>
            <w:r w:rsidRPr="00BE69F2">
              <w:rPr>
                <w:cs/>
              </w:rPr>
              <w:t xml:space="preserve"> เพื่อให้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กลุ่มดังกล่าวอ้างอิง </w:t>
            </w:r>
            <w:r w:rsidRPr="00BE69F2">
              <w:t xml:space="preserve">Counterparty </w:t>
            </w:r>
            <w:r w:rsidRPr="00BE69F2">
              <w:rPr>
                <w:cs/>
              </w:rPr>
              <w:t>ได้ถูกต้อง</w:t>
            </w:r>
          </w:p>
        </w:tc>
      </w:tr>
    </w:tbl>
    <w:p w14:paraId="70EFFAEB" w14:textId="77777777" w:rsidR="00682C42" w:rsidRPr="00BE69F2" w:rsidRDefault="00682C42" w:rsidP="001819F3">
      <w:pPr>
        <w:spacing w:line="240" w:lineRule="auto"/>
        <w:rPr>
          <w:b/>
          <w:bCs/>
        </w:rPr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F3ADB92" w14:textId="77777777" w:rsidTr="003015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179FAD0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F97D7B3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ข้อมูล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4.1 Counterparty x Id (DER_CPID) </w:t>
            </w:r>
            <w:r w:rsidRPr="00BE69F2">
              <w:rPr>
                <w:cs/>
              </w:rPr>
              <w:t xml:space="preserve">4.2 </w:t>
            </w:r>
            <w:r w:rsidRPr="00BE69F2">
              <w:t xml:space="preserve">Juristic Counterparty (DER_JCP) </w:t>
            </w:r>
            <w:r w:rsidRPr="00BE69F2">
              <w:rPr>
                <w:cs/>
              </w:rPr>
              <w:t xml:space="preserve">และ </w:t>
            </w:r>
            <w:r w:rsidRPr="00BE69F2">
              <w:t>4.3 Ordinary Counterparty (DER_OCP)</w:t>
            </w:r>
            <w:r w:rsidRPr="00BE69F2">
              <w:rPr>
                <w:cs/>
              </w:rPr>
              <w:t xml:space="preserve"> สามารถเลือกส่งแบบ </w:t>
            </w:r>
            <w:r w:rsidRPr="00BE69F2">
              <w:t xml:space="preserve">Chunk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2268ABEB" w14:textId="77777777" w:rsidTr="003015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0065F76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5F88E93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Data Entity </w:t>
            </w:r>
            <w:r w:rsidRPr="00BE69F2">
              <w:rPr>
                <w:cs/>
              </w:rPr>
              <w:t xml:space="preserve">4.1 </w:t>
            </w:r>
            <w:r w:rsidRPr="00BE69F2">
              <w:t xml:space="preserve">Counterparty x Id (DER_CPID) </w:t>
            </w:r>
            <w:r w:rsidRPr="00BE69F2">
              <w:rPr>
                <w:cs/>
              </w:rPr>
              <w:t xml:space="preserve">4.2 </w:t>
            </w:r>
            <w:r w:rsidRPr="00BE69F2">
              <w:t xml:space="preserve">Juristic Counterparty (DER_JCP) </w:t>
            </w:r>
            <w:r w:rsidRPr="00BE69F2">
              <w:rPr>
                <w:cs/>
              </w:rPr>
              <w:t xml:space="preserve">และ </w:t>
            </w:r>
            <w:r w:rsidRPr="00BE69F2">
              <w:t>4.3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Ordinary Counterparty (DER_OCP) </w:t>
            </w:r>
            <w:r w:rsidRPr="00BE69F2">
              <w:rPr>
                <w:cs/>
              </w:rPr>
              <w:t xml:space="preserve">มีความถี่ในการส่งแบบ </w:t>
            </w:r>
            <w:r w:rsidRPr="00BE69F2">
              <w:t xml:space="preserve">As Occur </w:t>
            </w:r>
            <w:r w:rsidRPr="00BE69F2">
              <w:rPr>
                <w:cs/>
              </w:rPr>
              <w:t>ขอให้ส่งเฉพาะส่วนที่เปลี่ยนแปลง ซึ่งเป็นการจัดส่งในแนวทางเดียวกับการส่งชุดข้อมูลทะเบียนบุคคลและนิติบุคคล (</w:t>
            </w:r>
            <w:r w:rsidRPr="00BE69F2">
              <w:t xml:space="preserve">Data Set IPI) </w:t>
            </w:r>
            <w:r w:rsidRPr="00BE69F2">
              <w:rPr>
                <w:cs/>
              </w:rPr>
              <w:t xml:space="preserve">ในระบบ </w:t>
            </w:r>
            <w:r w:rsidRPr="00BE69F2">
              <w:t xml:space="preserve">DMS </w:t>
            </w:r>
          </w:p>
        </w:tc>
      </w:tr>
    </w:tbl>
    <w:p w14:paraId="24981949" w14:textId="77777777" w:rsidR="00682C42" w:rsidRPr="00BE69F2" w:rsidRDefault="00682C42" w:rsidP="009A6773">
      <w:pPr>
        <w:spacing w:after="0" w:line="240" w:lineRule="auto"/>
        <w:rPr>
          <w:b/>
          <w:bCs/>
        </w:rPr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61A7EAF" w14:textId="77777777" w:rsidTr="003C41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A0EC0DC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309B2BB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ในการส่งข้อมูลงวดแรกของ </w:t>
            </w:r>
            <w:r w:rsidRPr="00BE69F2">
              <w:t xml:space="preserve"> Data Entity </w:t>
            </w:r>
            <w:r w:rsidRPr="00BE69F2">
              <w:rPr>
                <w:cs/>
              </w:rPr>
              <w:t xml:space="preserve">4.1 </w:t>
            </w:r>
            <w:r w:rsidRPr="00BE69F2">
              <w:t xml:space="preserve">Counterparty x Id (DER_CPID) </w:t>
            </w:r>
            <w:r w:rsidRPr="00BE69F2">
              <w:rPr>
                <w:cs/>
              </w:rPr>
              <w:t xml:space="preserve">4.2 </w:t>
            </w:r>
            <w:r w:rsidRPr="00BE69F2">
              <w:t xml:space="preserve">Juristic Counterparty (DER_JCP) </w:t>
            </w:r>
            <w:r w:rsidRPr="00BE69F2">
              <w:rPr>
                <w:cs/>
              </w:rPr>
              <w:t xml:space="preserve">และ </w:t>
            </w:r>
            <w:r w:rsidRPr="00BE69F2">
              <w:t>4.3</w:t>
            </w:r>
            <w:r w:rsidRPr="00BE69F2">
              <w:rPr>
                <w:cs/>
              </w:rPr>
              <w:t xml:space="preserve"> </w:t>
            </w:r>
            <w:r w:rsidRPr="00BE69F2">
              <w:t>Ordinary Counterparty (DER_OCP)</w:t>
            </w:r>
            <w:r w:rsidRPr="00BE69F2">
              <w:rPr>
                <w:cs/>
              </w:rPr>
              <w:t xml:space="preserve"> ที่มีการส่งแบบ </w:t>
            </w:r>
            <w:r w:rsidRPr="00BE69F2">
              <w:t xml:space="preserve">Change </w:t>
            </w:r>
            <w:r w:rsidRPr="00BE69F2">
              <w:rPr>
                <w:cs/>
              </w:rPr>
              <w:t>จะต้องส่งข้อมูลทั้งหมดในงวดแรกใช่หรือไม่ เนื่องจากเป็นการส่งครั้งแรก ไม่สามารถเทียบว่ามีอะไรแก้ไขหรือเพิ่มใหม่จากเดิมได้</w:t>
            </w:r>
          </w:p>
        </w:tc>
      </w:tr>
      <w:tr w:rsidR="00BE69F2" w:rsidRPr="00BE69F2" w14:paraId="5E683E75" w14:textId="77777777" w:rsidTr="003C41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17AD5BF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6066AF84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ถูกต้อง ข้อมูล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ต้องนำส่งข้อมูลทั้งหมดในงวด </w:t>
            </w:r>
            <w:r w:rsidRPr="00BE69F2">
              <w:t>Initial</w:t>
            </w:r>
            <w:r w:rsidRPr="00BE69F2">
              <w:rPr>
                <w:cs/>
              </w:rPr>
              <w:t xml:space="preserve"> เพื่อให้สามารถอ้างอิง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ในการรายงาน </w:t>
            </w:r>
            <w:r w:rsidRPr="00BE69F2">
              <w:t>Data Entity</w:t>
            </w:r>
            <w:r w:rsidRPr="00BE69F2">
              <w:rPr>
                <w:cs/>
              </w:rPr>
              <w:t xml:space="preserve"> อื่น ๆ</w:t>
            </w:r>
          </w:p>
        </w:tc>
      </w:tr>
    </w:tbl>
    <w:p w14:paraId="304F8EFF" w14:textId="77777777" w:rsidR="00682C42" w:rsidRPr="00BE69F2" w:rsidRDefault="00682C42" w:rsidP="009A6773">
      <w:pPr>
        <w:spacing w:line="240" w:lineRule="auto"/>
        <w:rPr>
          <w:rFonts w:eastAsia="Browallia New"/>
          <w:b/>
          <w:bCs/>
        </w:rPr>
      </w:pPr>
      <w:r w:rsidRPr="00BE69F2">
        <w:br w:type="page"/>
      </w:r>
    </w:p>
    <w:p w14:paraId="772D8B0D" w14:textId="77777777" w:rsidR="00682C42" w:rsidRPr="00BE69F2" w:rsidRDefault="00682C42" w:rsidP="009A6773">
      <w:pPr>
        <w:pStyle w:val="Heading3"/>
        <w:spacing w:before="0" w:after="120" w:line="240" w:lineRule="auto"/>
      </w:pPr>
      <w:bookmarkStart w:id="176" w:name="_Toc115287381"/>
      <w:bookmarkStart w:id="177" w:name="_Toc207049951"/>
      <w:r w:rsidRPr="00BE69F2">
        <w:t>4</w:t>
      </w:r>
      <w:r w:rsidRPr="00BE69F2">
        <w:rPr>
          <w:cs/>
        </w:rPr>
        <w:t xml:space="preserve">.1 </w:t>
      </w:r>
      <w:r w:rsidRPr="00BE69F2">
        <w:t xml:space="preserve">Counterparty x Id </w:t>
      </w:r>
      <w:r w:rsidRPr="00BE69F2">
        <w:rPr>
          <w:cs/>
        </w:rPr>
        <w:t>(</w:t>
      </w:r>
      <w:r w:rsidRPr="00BE69F2">
        <w:t>DER_CPID</w:t>
      </w:r>
      <w:r w:rsidRPr="00BE69F2">
        <w:rPr>
          <w:cs/>
        </w:rPr>
        <w:t>)</w:t>
      </w:r>
      <w:bookmarkEnd w:id="176"/>
      <w:bookmarkEnd w:id="177"/>
      <w:r w:rsidRPr="00BE69F2">
        <w:t xml:space="preserve"> </w:t>
      </w:r>
    </w:p>
    <w:p w14:paraId="293C5754" w14:textId="77777777" w:rsidR="00682C42" w:rsidRPr="00D638EE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D638EE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CE0653F" w14:textId="77777777" w:rsidTr="00211F4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0AEEF0AF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0B9421C6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 </w:t>
            </w:r>
            <w:r w:rsidRPr="00BE69F2">
              <w:t xml:space="preserve">RDT </w:t>
            </w:r>
            <w:r w:rsidRPr="00BE69F2">
              <w:rPr>
                <w:cs/>
              </w:rPr>
              <w:t xml:space="preserve">ขึ้นแล้วจะยกเลิกการรายงาน </w:t>
            </w:r>
            <w:r w:rsidRPr="00BE69F2">
              <w:t xml:space="preserve">Data set </w:t>
            </w:r>
            <w:r w:rsidRPr="00BE69F2">
              <w:rPr>
                <w:cs/>
              </w:rPr>
              <w:t xml:space="preserve">ชุด </w:t>
            </w:r>
            <w:r w:rsidRPr="00BE69F2">
              <w:t xml:space="preserve">IPI </w:t>
            </w:r>
            <w:r w:rsidRPr="00BE69F2">
              <w:rPr>
                <w:cs/>
              </w:rPr>
              <w:t xml:space="preserve">ทันที หรือรายงานควบคู่ไป </w:t>
            </w:r>
            <w:r w:rsidRPr="00BE69F2">
              <w:t xml:space="preserve">6 </w:t>
            </w:r>
            <w:r w:rsidRPr="00BE69F2">
              <w:rPr>
                <w:cs/>
              </w:rPr>
              <w:t xml:space="preserve">เดือน ทั้งนี้หากลูกค้าที่มี </w:t>
            </w:r>
            <w:r w:rsidRPr="00BE69F2">
              <w:t xml:space="preserve">FX &amp; Derivative </w:t>
            </w:r>
            <w:r w:rsidRPr="00BE69F2">
              <w:rPr>
                <w:cs/>
              </w:rPr>
              <w:t xml:space="preserve">อย่างเดียวไม่มี </w:t>
            </w:r>
            <w:r w:rsidRPr="00BE69F2">
              <w:t xml:space="preserve">Loan Account </w:t>
            </w:r>
            <w:r w:rsidRPr="00BE69F2">
              <w:rPr>
                <w:cs/>
              </w:rPr>
              <w:t xml:space="preserve">ต้องรายงานใน </w:t>
            </w:r>
            <w:r w:rsidRPr="00BE69F2">
              <w:t xml:space="preserve"> 4.1 Counterparty x Id </w:t>
            </w:r>
            <w:r w:rsidRPr="00BE69F2">
              <w:rPr>
                <w:cs/>
              </w:rPr>
              <w:t xml:space="preserve">ด้วยหรือไม่ แล้วข้อมูล </w:t>
            </w:r>
            <w:r w:rsidRPr="00BE69F2">
              <w:t xml:space="preserve">IPI </w:t>
            </w:r>
            <w:r w:rsidRPr="00BE69F2">
              <w:rPr>
                <w:cs/>
              </w:rPr>
              <w:t xml:space="preserve">ที่ใช้ใน </w:t>
            </w:r>
            <w:r w:rsidRPr="00BE69F2">
              <w:t xml:space="preserve">Data set </w:t>
            </w:r>
            <w:r w:rsidRPr="00BE69F2">
              <w:rPr>
                <w:cs/>
              </w:rPr>
              <w:t xml:space="preserve">ชุด </w:t>
            </w:r>
            <w:r w:rsidRPr="00BE69F2">
              <w:t xml:space="preserve">FM </w:t>
            </w:r>
            <w:r w:rsidRPr="00BE69F2">
              <w:rPr>
                <w:cs/>
              </w:rPr>
              <w:t>ยังคงต้องรายงานหรือถูกยกเลิก</w:t>
            </w:r>
          </w:p>
        </w:tc>
      </w:tr>
      <w:tr w:rsidR="00BE69F2" w:rsidRPr="00BE69F2" w14:paraId="5A158EDD" w14:textId="77777777" w:rsidTr="00211F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7990431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2442B1A1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เมื่อ </w:t>
            </w:r>
            <w:r w:rsidRPr="00BE69F2">
              <w:t xml:space="preserve">RDT Go Live </w:t>
            </w:r>
            <w:r w:rsidRPr="00BE69F2">
              <w:rPr>
                <w:cs/>
              </w:rPr>
              <w:t xml:space="preserve">ธปท. จะมีการแจ้งยกเลิกการรายงานชุดข้อมูล </w:t>
            </w:r>
            <w:r w:rsidRPr="00BE69F2">
              <w:t xml:space="preserve">DS_IPI </w:t>
            </w:r>
            <w:r w:rsidRPr="00BE69F2">
              <w:rPr>
                <w:cs/>
              </w:rPr>
              <w:t xml:space="preserve"> การรายงานข้อมูลลูกค้า ให้รายงานดังนี้</w:t>
            </w:r>
          </w:p>
          <w:p w14:paraId="2DA5418F" w14:textId="77777777" w:rsidR="00682C42" w:rsidRPr="00BE69F2" w:rsidRDefault="00682C42" w:rsidP="00263C23">
            <w:pPr>
              <w:pStyle w:val="ListParagraph"/>
              <w:numPr>
                <w:ilvl w:val="0"/>
                <w:numId w:val="216"/>
              </w:num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สำหรับธุรกรรมสินเชื่อ รายงานรายละเอียดของลูกค้าที่</w:t>
            </w:r>
            <w:r w:rsidRPr="00BE69F2">
              <w:t xml:space="preserve"> Data Entity </w:t>
            </w:r>
            <w:r w:rsidRPr="00BE69F2">
              <w:rPr>
                <w:cs/>
              </w:rPr>
              <w:t xml:space="preserve">4.1 </w:t>
            </w:r>
            <w:r w:rsidRPr="00BE69F2">
              <w:t>Counterparty x Id (DER_CPID)</w:t>
            </w:r>
            <w:r w:rsidRPr="00BE69F2">
              <w:rPr>
                <w:cs/>
              </w:rPr>
              <w:t xml:space="preserve"> ด้วยรหัสที่กำหนดในเอกสาร </w:t>
            </w:r>
            <w:r w:rsidRPr="00BE69F2">
              <w:t xml:space="preserve">Data Entities and Elements </w:t>
            </w:r>
            <w:r w:rsidRPr="00BE69F2">
              <w:rPr>
                <w:cs/>
              </w:rPr>
              <w:t xml:space="preserve">และสำหรับลูกค้าที่ไม่ได้รับการยกเว้น 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4.2 </w:t>
            </w:r>
            <w:r w:rsidRPr="00BE69F2">
              <w:t xml:space="preserve">Juristic Counterparty (DER_JCP) </w:t>
            </w:r>
            <w:r w:rsidRPr="00BE69F2">
              <w:rPr>
                <w:cs/>
              </w:rPr>
              <w:t xml:space="preserve">และ </w:t>
            </w:r>
            <w:r w:rsidRPr="00BE69F2">
              <w:t>4.3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Ordinary Counterparty (DER_OCP) </w:t>
            </w:r>
            <w:r w:rsidRPr="00BE69F2">
              <w:rPr>
                <w:cs/>
              </w:rPr>
              <w:t>ด้วย สำหรับลูกค้าที่ได้รับการยกเว้น ธปท. จะดึงข้อมูลจากแหล่งทางการมาใช้งาน</w:t>
            </w:r>
          </w:p>
          <w:p w14:paraId="37D0DD25" w14:textId="77777777" w:rsidR="00682C42" w:rsidRPr="00BE69F2" w:rsidRDefault="00682C42" w:rsidP="00263C23">
            <w:pPr>
              <w:pStyle w:val="ListParagraph"/>
              <w:numPr>
                <w:ilvl w:val="0"/>
                <w:numId w:val="216"/>
              </w:numPr>
              <w:ind w:left="31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สำหรับธุรกรรมอื่นๆ ที่ปัจจุบันรายงานในชุดข้อมูล </w:t>
            </w:r>
            <w:r w:rsidRPr="00BE69F2">
              <w:t xml:space="preserve">FM </w:t>
            </w:r>
            <w:r w:rsidRPr="00BE69F2">
              <w:rPr>
                <w:cs/>
              </w:rPr>
              <w:t xml:space="preserve">และอ้างอิง </w:t>
            </w:r>
            <w:r w:rsidRPr="00BE69F2">
              <w:t xml:space="preserve">Involved Party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Data Set IPI </w:t>
            </w:r>
          </w:p>
          <w:p w14:paraId="62C0B83E" w14:textId="77777777" w:rsidR="00682C42" w:rsidRPr="00BE69F2" w:rsidRDefault="00682C42" w:rsidP="00263C23">
            <w:pPr>
              <w:pStyle w:val="ListParagraph"/>
              <w:numPr>
                <w:ilvl w:val="1"/>
                <w:numId w:val="216"/>
              </w:numPr>
              <w:ind w:left="67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กรณีเป็นลูกค้าเดิมที่มี </w:t>
            </w:r>
            <w:r w:rsidRPr="00BE69F2">
              <w:t xml:space="preserve">Involved Party Id </w:t>
            </w:r>
            <w:r w:rsidRPr="00BE69F2">
              <w:rPr>
                <w:cs/>
              </w:rPr>
              <w:t xml:space="preserve">และเคยรายงานใน </w:t>
            </w:r>
            <w:r w:rsidRPr="00BE69F2">
              <w:t xml:space="preserve">Data Set IPI </w:t>
            </w:r>
            <w:r w:rsidRPr="00BE69F2">
              <w:rPr>
                <w:cs/>
              </w:rPr>
              <w:t xml:space="preserve">แล้ว ไม่ต้องรายงาน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และสามารถอ้างอิง </w:t>
            </w:r>
            <w:r w:rsidRPr="00BE69F2">
              <w:t xml:space="preserve">Involved Party Id </w:t>
            </w:r>
            <w:r w:rsidRPr="00BE69F2">
              <w:rPr>
                <w:cs/>
              </w:rPr>
              <w:t xml:space="preserve">ในการรายงานได้ </w:t>
            </w:r>
          </w:p>
          <w:p w14:paraId="166920A1" w14:textId="77777777" w:rsidR="00682C42" w:rsidRPr="00BE69F2" w:rsidRDefault="00682C42" w:rsidP="00263C23">
            <w:pPr>
              <w:pStyle w:val="ListParagraph"/>
              <w:numPr>
                <w:ilvl w:val="1"/>
                <w:numId w:val="216"/>
              </w:numPr>
              <w:ind w:left="67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กรณีเป็นลูกค้าใหม่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หลังจากที่ ธปท. ยกเลิกชุดข้อมูล </w:t>
            </w:r>
            <w:r w:rsidRPr="00BE69F2">
              <w:t xml:space="preserve">DS_IPI </w:t>
            </w:r>
            <w:r w:rsidRPr="00BE69F2">
              <w:rPr>
                <w:cs/>
              </w:rPr>
              <w:t>แล้ว ให้รายงานรายละเอียดของลูกค้าที่</w:t>
            </w:r>
            <w:r w:rsidRPr="00BE69F2">
              <w:t xml:space="preserve"> Data Entity </w:t>
            </w:r>
            <w:r w:rsidRPr="00BE69F2">
              <w:rPr>
                <w:cs/>
              </w:rPr>
              <w:t xml:space="preserve">4.1 </w:t>
            </w:r>
            <w:r w:rsidRPr="00BE69F2">
              <w:t>Counterparty x Id (DER_CPID)</w:t>
            </w:r>
            <w:r w:rsidRPr="00BE69F2">
              <w:rPr>
                <w:cs/>
              </w:rPr>
              <w:t xml:space="preserve"> ด้วยรหัสที่กำหนดในเอกสาร </w:t>
            </w:r>
            <w:r w:rsidRPr="00BE69F2">
              <w:t xml:space="preserve">Data Entities and Elements </w:t>
            </w:r>
            <w:r w:rsidRPr="00BE69F2">
              <w:rPr>
                <w:cs/>
              </w:rPr>
              <w:t xml:space="preserve">และสำหรับลูกค้าที่ไม่ได้รับการยกเว้นต้องรายงาน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4.2 </w:t>
            </w:r>
            <w:r w:rsidRPr="00BE69F2">
              <w:t xml:space="preserve">Juristic Counterparty (DER_JCP) </w:t>
            </w:r>
            <w:r w:rsidRPr="00BE69F2">
              <w:rPr>
                <w:cs/>
              </w:rPr>
              <w:t xml:space="preserve">และ </w:t>
            </w:r>
            <w:r w:rsidRPr="00BE69F2">
              <w:t>4.3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Ordinary Counterparty (DER_OCP) </w:t>
            </w:r>
            <w:r w:rsidRPr="00BE69F2">
              <w:rPr>
                <w:cs/>
              </w:rPr>
              <w:t>ด้วย</w:t>
            </w:r>
          </w:p>
        </w:tc>
      </w:tr>
    </w:tbl>
    <w:p w14:paraId="08168DFA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B6E61D2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6451738E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23CAF038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ครอบคลุมข้อมูล </w:t>
            </w:r>
            <w:r w:rsidRPr="00BE69F2">
              <w:t xml:space="preserve">Investment </w:t>
            </w:r>
            <w:r w:rsidRPr="00BE69F2">
              <w:rPr>
                <w:cs/>
              </w:rPr>
              <w:t>ด้วยใช่หรือไม่</w:t>
            </w:r>
          </w:p>
        </w:tc>
      </w:tr>
      <w:tr w:rsidR="00BE69F2" w:rsidRPr="00BE69F2" w14:paraId="29F76910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4AB8816" w14:textId="77777777" w:rsidR="00682C42" w:rsidRPr="00BE69F2" w:rsidRDefault="00682C42" w:rsidP="009A6773">
            <w:pPr>
              <w:jc w:val="center"/>
            </w:pPr>
            <w:r w:rsidRPr="00BE69F2">
              <w:t>A2</w:t>
            </w:r>
          </w:p>
        </w:tc>
        <w:tc>
          <w:tcPr>
            <w:tcW w:w="9639" w:type="dxa"/>
          </w:tcPr>
          <w:p w14:paraId="139082D2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ใช่ </w:t>
            </w:r>
            <w:r w:rsidRPr="00BE69F2">
              <w:t xml:space="preserve">Data Entity Group Counterparty </w:t>
            </w:r>
            <w:r w:rsidRPr="00BE69F2">
              <w:rPr>
                <w:cs/>
              </w:rPr>
              <w:t xml:space="preserve">จะเป็นการรายงานผู้เกี่ยวข้องกับการทำธุรกรรมกับสถาบันการเงิน ที่ใช้ทดแทนการรายงานข้อมูล </w:t>
            </w:r>
            <w:r w:rsidRPr="00BE69F2">
              <w:t xml:space="preserve"> Data Set IPI </w:t>
            </w:r>
            <w:r w:rsidRPr="00BE69F2">
              <w:rPr>
                <w:cs/>
              </w:rPr>
              <w:t xml:space="preserve">โดยหลังจากที่เริ่มรายงานข้อมูลตามโครงการ </w:t>
            </w:r>
            <w:r w:rsidRPr="00BE69F2">
              <w:t xml:space="preserve">RDT </w:t>
            </w:r>
            <w:r w:rsidRPr="00BE69F2">
              <w:rPr>
                <w:cs/>
              </w:rPr>
              <w:t xml:space="preserve">ลูกค้าทั้งหมดที่เคยรายงานบน </w:t>
            </w:r>
            <w:r w:rsidRPr="00BE69F2">
              <w:t xml:space="preserve">DMS </w:t>
            </w:r>
            <w:r w:rsidRPr="00BE69F2">
              <w:rPr>
                <w:cs/>
              </w:rPr>
              <w:t>ด้วยชุดข้อมูล</w:t>
            </w:r>
            <w:r w:rsidRPr="00BE69F2">
              <w:t xml:space="preserve"> Data Set IPI </w:t>
            </w:r>
            <w:r w:rsidRPr="00BE69F2">
              <w:rPr>
                <w:cs/>
              </w:rPr>
              <w:t xml:space="preserve">จะมารายงานที่ </w:t>
            </w:r>
            <w:r w:rsidRPr="00BE69F2">
              <w:t>Counterparty x Id</w:t>
            </w:r>
            <w:r w:rsidRPr="00BE69F2">
              <w:rPr>
                <w:cs/>
              </w:rPr>
              <w:t xml:space="preserve"> แทน (ยกเลิกการรายงานใน </w:t>
            </w:r>
            <w:r w:rsidRPr="00BE69F2">
              <w:t xml:space="preserve">Data Set IPI </w:t>
            </w:r>
            <w:r w:rsidRPr="00BE69F2">
              <w:rPr>
                <w:cs/>
              </w:rPr>
              <w:t>)</w:t>
            </w:r>
          </w:p>
        </w:tc>
      </w:tr>
    </w:tbl>
    <w:p w14:paraId="13865C30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6EC9B57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48B5AF5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12D215A" w14:textId="53BB8805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>ลูกค้าได้ทำสัญญาเรียบร้อย สง.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ลงบันทึกข้อมูลลูกค้าและวงเงินในวันที่ </w:t>
            </w:r>
            <w:r w:rsidRPr="00BE69F2">
              <w:t>3</w:t>
            </w:r>
            <w:r w:rsidRPr="00BE69F2">
              <w:rPr>
                <w:cs/>
              </w:rPr>
              <w:t xml:space="preserve"> พ.ค. โดยได้รับวงเงินรวมจำนวน</w:t>
            </w:r>
            <w:r w:rsidRPr="00BE69F2">
              <w:t xml:space="preserve"> 75</w:t>
            </w:r>
            <w:r w:rsidRPr="00BE69F2">
              <w:rPr>
                <w:cs/>
              </w:rPr>
              <w:t xml:space="preserve"> ล้านบาท โดยได้สินเชื่อ </w:t>
            </w:r>
            <w:r w:rsidR="009C652B" w:rsidRPr="00BE69F2">
              <w:t>O/D</w:t>
            </w:r>
            <w:r w:rsidRPr="00BE69F2">
              <w:t xml:space="preserve">, Term Loan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LC </w:t>
            </w:r>
            <w:r w:rsidRPr="00BE69F2">
              <w:rPr>
                <w:cs/>
              </w:rPr>
              <w:t xml:space="preserve">เพื่อการประกอบธุรกิจ </w:t>
            </w:r>
          </w:p>
          <w:p w14:paraId="0B6543F4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สง. ต้องส่งรายงาน </w:t>
            </w:r>
            <w:r w:rsidRPr="00BE69F2">
              <w:t xml:space="preserve">DER_CPID </w:t>
            </w:r>
            <w:r w:rsidRPr="00BE69F2">
              <w:rPr>
                <w:cs/>
              </w:rPr>
              <w:t xml:space="preserve">ในวันรุ่งขึ้น </w:t>
            </w:r>
            <w:r w:rsidRPr="00BE69F2">
              <w:t>4</w:t>
            </w:r>
            <w:r w:rsidRPr="00BE69F2">
              <w:rPr>
                <w:cs/>
              </w:rPr>
              <w:t xml:space="preserve"> พ.ค. และสามารถนำส่ง </w:t>
            </w:r>
            <w:r w:rsidRPr="00BE69F2">
              <w:t xml:space="preserve">DER_BLP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DER_PLP </w:t>
            </w:r>
            <w:r w:rsidRPr="00BE69F2">
              <w:rPr>
                <w:cs/>
              </w:rPr>
              <w:t>พร้อมกัน</w:t>
            </w:r>
            <w:r w:rsidRPr="00BE69F2">
              <w:t xml:space="preserve"> </w:t>
            </w:r>
            <w:r w:rsidRPr="00BE69F2">
              <w:rPr>
                <w:cs/>
              </w:rPr>
              <w:t>ได้หรือไม่ เพื่อให้ครบกระบวนการข้อมูลลูกค้ารายนั้น ๆ</w:t>
            </w:r>
          </w:p>
        </w:tc>
      </w:tr>
      <w:tr w:rsidR="00BE69F2" w:rsidRPr="00BE69F2" w14:paraId="2DE86080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E103F2E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5054BB1A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</w:t>
            </w:r>
            <w:r w:rsidRPr="00BE69F2">
              <w:rPr>
                <w:cs/>
              </w:rPr>
              <w:t xml:space="preserve">4.1 </w:t>
            </w:r>
            <w:r w:rsidRPr="00BE69F2">
              <w:t xml:space="preserve">Counterparty x Id </w:t>
            </w:r>
            <w:r w:rsidRPr="00BE69F2">
              <w:rPr>
                <w:cs/>
              </w:rPr>
              <w:t xml:space="preserve">สามารถนำส่งข้อมูลเป็นรายวันในวันที่ </w:t>
            </w:r>
            <w:r w:rsidRPr="00BE69F2">
              <w:t>4</w:t>
            </w:r>
            <w:r w:rsidRPr="00BE69F2">
              <w:rPr>
                <w:cs/>
              </w:rPr>
              <w:t xml:space="preserve"> พ.ค. ได้ (</w:t>
            </w:r>
            <w:r w:rsidRPr="00BE69F2">
              <w:t xml:space="preserve">Data Date = </w:t>
            </w:r>
            <w:r w:rsidRPr="00BE69F2">
              <w:rPr>
                <w:cs/>
              </w:rPr>
              <w:t>วันที่ส่งข้อมูล) หรือรวมส่งข้อมูลเป็นรายเดือนได้เช่นกัน (</w:t>
            </w:r>
            <w:r w:rsidRPr="00BE69F2">
              <w:t xml:space="preserve">Data Date = </w:t>
            </w:r>
            <w:r w:rsidRPr="00BE69F2">
              <w:rPr>
                <w:cs/>
              </w:rPr>
              <w:t xml:space="preserve">วันที่สิ้นเดือนของข้อมูล) แต่ต้องมีข้อมูล </w:t>
            </w:r>
            <w:r w:rsidRPr="00BE69F2">
              <w:t xml:space="preserve">Counterparty </w:t>
            </w:r>
            <w:r w:rsidRPr="00BE69F2">
              <w:rPr>
                <w:cs/>
              </w:rPr>
              <w:t>ก่อนที่จะ</w:t>
            </w:r>
            <w:r w:rsidRPr="00263C23">
              <w:rPr>
                <w:spacing w:val="-4"/>
                <w:cs/>
              </w:rPr>
              <w:t xml:space="preserve">รายงาน </w:t>
            </w:r>
            <w:r w:rsidRPr="00263C23">
              <w:rPr>
                <w:spacing w:val="-4"/>
              </w:rPr>
              <w:t xml:space="preserve">Data Entity </w:t>
            </w:r>
            <w:r w:rsidRPr="00263C23">
              <w:rPr>
                <w:spacing w:val="-4"/>
                <w:cs/>
              </w:rPr>
              <w:t>อื่น ๆ (หลักการเดียวกันกับการรายงานชุดข้อมูลทะเบียนบุคคลและนิติบุคคล (</w:t>
            </w:r>
            <w:r w:rsidRPr="00263C23">
              <w:rPr>
                <w:spacing w:val="-4"/>
              </w:rPr>
              <w:t xml:space="preserve">Data Set IPI) </w:t>
            </w:r>
            <w:r w:rsidRPr="00263C23">
              <w:rPr>
                <w:spacing w:val="-4"/>
                <w:cs/>
              </w:rPr>
              <w:t xml:space="preserve">ในระบบ </w:t>
            </w:r>
            <w:r w:rsidRPr="00263C23">
              <w:rPr>
                <w:spacing w:val="-4"/>
              </w:rPr>
              <w:t>DMS)</w:t>
            </w:r>
          </w:p>
          <w:p w14:paraId="5D9AA3CB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Data Entity</w:t>
            </w:r>
            <w:r w:rsidRPr="00BE69F2">
              <w:rPr>
                <w:cs/>
              </w:rPr>
              <w:t xml:space="preserve"> 4.4 </w:t>
            </w:r>
            <w:r w:rsidRPr="00BE69F2">
              <w:t xml:space="preserve">Business Loan Profile </w:t>
            </w:r>
            <w:r w:rsidRPr="00BE69F2">
              <w:rPr>
                <w:cs/>
              </w:rPr>
              <w:t xml:space="preserve">และ </w:t>
            </w:r>
            <w:r w:rsidRPr="00BE69F2">
              <w:t>4.5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Personal Loan Profile </w:t>
            </w:r>
            <w:r w:rsidRPr="00BE69F2">
              <w:rPr>
                <w:cs/>
              </w:rPr>
              <w:t>กำหนดให้ส่งเป็นรายเดือน</w:t>
            </w:r>
            <w:r w:rsidRPr="00BE69F2">
              <w:t xml:space="preserve"> </w:t>
            </w:r>
            <w:r w:rsidRPr="00BE69F2">
              <w:rPr>
                <w:cs/>
              </w:rPr>
              <w:t>ดังนั้น ขอให้รวมข้อมูลของทั้งเดือนและจัดส่งมาเป็นไฟล์เดียวกัน (</w:t>
            </w:r>
            <w:r w:rsidRPr="00BE69F2">
              <w:t xml:space="preserve">Data Date = </w:t>
            </w:r>
            <w:r w:rsidRPr="00BE69F2">
              <w:rPr>
                <w:cs/>
              </w:rPr>
              <w:t xml:space="preserve">วันสิ้นเดือน) </w:t>
            </w:r>
          </w:p>
          <w:p w14:paraId="108A8A4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ทั้งนี้ ตามจากตัวอย่างด้านบน ควรไปรายงานข้อมูลลูกค้าที่ </w:t>
            </w:r>
            <w:r w:rsidRPr="00BE69F2">
              <w:t>4.4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Business Loan Profile (DER_BLP) </w:t>
            </w:r>
            <w:r w:rsidRPr="00BE69F2">
              <w:rPr>
                <w:cs/>
              </w:rPr>
              <w:t xml:space="preserve">หากประเภทสินเชื่อมี </w:t>
            </w:r>
            <w:r w:rsidRPr="00BE69F2">
              <w:t xml:space="preserve">Arrangement Purpose Code </w:t>
            </w:r>
            <w:r w:rsidRPr="00BE69F2">
              <w:rPr>
                <w:cs/>
              </w:rPr>
              <w:t xml:space="preserve">ที่อยู่ภายใต้ </w:t>
            </w:r>
            <w:r w:rsidRPr="00BE69F2">
              <w:t>2000700023</w:t>
            </w:r>
            <w:r w:rsidRPr="00BE69F2">
              <w:rPr>
                <w:cs/>
              </w:rPr>
              <w:t xml:space="preserve"> เพื่อการพาณิชย์ (นิติบุคคลและบุคคลธรรมดาที่ประกอบธุรกิจ)</w:t>
            </w:r>
            <w:r w:rsidRPr="00BE69F2">
              <w:t xml:space="preserve"> </w:t>
            </w:r>
          </w:p>
        </w:tc>
      </w:tr>
    </w:tbl>
    <w:p w14:paraId="46CACEA3" w14:textId="77777777" w:rsidR="00682C42" w:rsidRPr="00BE69F2" w:rsidRDefault="00682C42" w:rsidP="009A6773">
      <w:pPr>
        <w:spacing w:line="240" w:lineRule="auto"/>
      </w:pPr>
    </w:p>
    <w:p w14:paraId="6D662FA2" w14:textId="77777777" w:rsidR="00682C42" w:rsidRPr="00BE69F2" w:rsidRDefault="00682C42" w:rsidP="009A6773">
      <w:pPr>
        <w:spacing w:line="240" w:lineRule="auto"/>
      </w:pPr>
      <w:r w:rsidRPr="00BE69F2">
        <w:rPr>
          <w:cs/>
        </w:rPr>
        <w:br w:type="page"/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780206B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043E53B0" w14:textId="77777777" w:rsidR="00682C42" w:rsidRPr="00BE69F2" w:rsidRDefault="00682C42" w:rsidP="009A6773">
            <w:pPr>
              <w:jc w:val="center"/>
            </w:pPr>
            <w:r w:rsidRPr="00BE69F2">
              <w:t>Q4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61D47E6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กรณีธนาคารไทยสำนักงานใหญ่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ธนาคารไทยสาขาต่างประเทศ และธนาคารต่างประเทศ ต้องรายงานค่าด้านล่างอย่างไร </w:t>
            </w:r>
            <w:r w:rsidRPr="00BE69F2">
              <w:t>Identification Type, Identification Type Country, Identification Number,  Branch FI Code</w:t>
            </w:r>
          </w:p>
          <w:p w14:paraId="0C5C2EE8" w14:textId="142E8CA0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ยกตัวอย่างเช่น ธนาคารกรุงเทพ สำนักงานใหญ่</w:t>
            </w:r>
            <w:r w:rsidRPr="00BE69F2">
              <w:t xml:space="preserve"> </w:t>
            </w:r>
            <w:r w:rsidRPr="00BE69F2">
              <w:rPr>
                <w:cs/>
              </w:rPr>
              <w:t>ธนาคารกรุงเทพ สาขาโตเกียว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ธนาคาร </w:t>
            </w:r>
            <w:r w:rsidR="00D638EE" w:rsidRPr="00BE69F2">
              <w:t>Agricultural Bank Of China, Beijing</w:t>
            </w:r>
          </w:p>
        </w:tc>
      </w:tr>
      <w:tr w:rsidR="00BE69F2" w:rsidRPr="00BE69F2" w14:paraId="0D61D538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968942C" w14:textId="77777777" w:rsidR="00682C42" w:rsidRPr="00BE69F2" w:rsidRDefault="00682C42" w:rsidP="009A6773">
            <w:pPr>
              <w:jc w:val="center"/>
            </w:pPr>
            <w:r w:rsidRPr="00BE69F2">
              <w:t>A4</w:t>
            </w:r>
          </w:p>
        </w:tc>
        <w:tc>
          <w:tcPr>
            <w:tcW w:w="9639" w:type="dxa"/>
          </w:tcPr>
          <w:p w14:paraId="5C0913A8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กรณีเป็นธนาคารพาณิชย์จดทะเบียนในประเทศไทย (ตามตัวอย่าง ธนาคารกรุงเทพ สำนักงานใหญ่)</w:t>
            </w:r>
          </w:p>
          <w:p w14:paraId="6343EC4C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Identification Type = </w:t>
            </w:r>
            <w:r w:rsidRPr="00BE69F2">
              <w:rPr>
                <w:cs/>
              </w:rPr>
              <w:t>2002700007</w:t>
            </w:r>
            <w:r w:rsidRPr="00BE69F2">
              <w:t xml:space="preserve"> FI Code</w:t>
            </w:r>
          </w:p>
          <w:p w14:paraId="3FCCF866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Identification Type Country = TH</w:t>
            </w:r>
          </w:p>
          <w:p w14:paraId="35624443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Identification Number = </w:t>
            </w:r>
            <w:r w:rsidRPr="00BE69F2">
              <w:rPr>
                <w:cs/>
              </w:rPr>
              <w:t>002</w:t>
            </w:r>
          </w:p>
          <w:p w14:paraId="15E184B3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Branch FI Code = blank</w:t>
            </w:r>
          </w:p>
          <w:p w14:paraId="07AC9003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ไม่ต้องรายงาน </w:t>
            </w:r>
            <w:r w:rsidRPr="00BE69F2">
              <w:t>4.2 Juristic Counterparty (DER_JCP)</w:t>
            </w:r>
          </w:p>
          <w:p w14:paraId="021D736C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EE1AFC8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กรณีเป็นสาขาต่างประเทศของธนาคารพาณิชย์จดทะเบียนในประเทศไทย (ธนาคารกรุงเทพ สาขาโตเกียว)</w:t>
            </w:r>
          </w:p>
          <w:p w14:paraId="73215250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Identification Type = </w:t>
            </w:r>
            <w:r w:rsidRPr="00BE69F2">
              <w:rPr>
                <w:cs/>
              </w:rPr>
              <w:t>2002700017</w:t>
            </w:r>
            <w:r w:rsidRPr="00BE69F2">
              <w:t xml:space="preserve"> Offshore Branch Number</w:t>
            </w:r>
          </w:p>
          <w:p w14:paraId="605FC2EB" w14:textId="7AAA661B" w:rsidR="00682C42" w:rsidRPr="00C613EB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314D4">
              <w:t xml:space="preserve">Identification Type Country = </w:t>
            </w:r>
            <w:r w:rsidR="000314D4" w:rsidRPr="00C613EB">
              <w:t>TH</w:t>
            </w:r>
          </w:p>
          <w:p w14:paraId="54C594F3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Identification Number = 0802</w:t>
            </w:r>
            <w:r w:rsidRPr="00BE69F2">
              <w:rPr>
                <w:cs/>
              </w:rPr>
              <w:t xml:space="preserve"> (รหัสสาขาของสาขาโตเกียว)</w:t>
            </w:r>
          </w:p>
          <w:p w14:paraId="3AF0177A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Branch FI Code = 002</w:t>
            </w:r>
            <w:r w:rsidRPr="00BE69F2">
              <w:rPr>
                <w:cs/>
              </w:rPr>
              <w:t xml:space="preserve"> (รหัสของธนาคารกรุงเทพ)</w:t>
            </w:r>
          </w:p>
          <w:p w14:paraId="27C17E0F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ไม่ต้องรายงาน </w:t>
            </w:r>
            <w:r w:rsidRPr="00BE69F2">
              <w:t>4.2 Juristic Counterparty (DER_JCP)</w:t>
            </w:r>
          </w:p>
          <w:p w14:paraId="450DDE04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00B0DC1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กรณีธนาคารในต่างประเทศ (ธนาคาร </w:t>
            </w:r>
            <w:r w:rsidRPr="00BE69F2">
              <w:t>AGRICULTURAL BANK OF CHINA, BEIJING)</w:t>
            </w:r>
          </w:p>
          <w:p w14:paraId="031B77D7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Identification Type = </w:t>
            </w:r>
            <w:r w:rsidRPr="00BE69F2">
              <w:rPr>
                <w:cs/>
              </w:rPr>
              <w:t>2002700008</w:t>
            </w:r>
            <w:r w:rsidRPr="00BE69F2">
              <w:t xml:space="preserve"> Swift Code</w:t>
            </w:r>
          </w:p>
          <w:p w14:paraId="4FD11499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Identification Type Country = CN</w:t>
            </w:r>
          </w:p>
          <w:p w14:paraId="231012D8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Identification Number = ABOCCNBJ010</w:t>
            </w:r>
            <w:r w:rsidRPr="00BE69F2" w:rsidDel="00E063CE">
              <w:t xml:space="preserve"> </w:t>
            </w:r>
          </w:p>
          <w:p w14:paraId="3AAFAA1B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Branch FI Code = blank</w:t>
            </w:r>
          </w:p>
          <w:p w14:paraId="001DAC26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ต้องรายงาน </w:t>
            </w:r>
            <w:r w:rsidRPr="00BE69F2">
              <w:t>4.2</w:t>
            </w:r>
            <w:r w:rsidRPr="00BE69F2">
              <w:rPr>
                <w:cs/>
              </w:rPr>
              <w:t xml:space="preserve"> </w:t>
            </w:r>
            <w:r w:rsidRPr="00BE69F2">
              <w:t>Juristic Counterparty (DER_JCP)</w:t>
            </w:r>
          </w:p>
        </w:tc>
      </w:tr>
    </w:tbl>
    <w:p w14:paraId="7D3D8DA6" w14:textId="77777777" w:rsidR="00682C42" w:rsidRPr="00BE69F2" w:rsidRDefault="00682C42" w:rsidP="009A6773">
      <w:pPr>
        <w:spacing w:line="240" w:lineRule="auto"/>
      </w:pPr>
    </w:p>
    <w:p w14:paraId="3D700C60" w14:textId="77777777" w:rsidR="00682C42" w:rsidRPr="00D638EE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D638EE">
        <w:rPr>
          <w:rFonts w:ascii="Browallia New" w:hAnsi="Browallia New" w:cs="Browallia New"/>
          <w:i w:val="0"/>
          <w:iCs w:val="0"/>
          <w:color w:val="002060"/>
          <w:szCs w:val="28"/>
        </w:rPr>
        <w:t>[Counterparty Id]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660327D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0E97A0A9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9FB2871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กรณี สง. ลบข้อมูลลูกค้าตามมาตรการ </w:t>
            </w:r>
            <w:r w:rsidRPr="00BE69F2">
              <w:t xml:space="preserve">PDPA </w:t>
            </w:r>
            <w:r w:rsidRPr="00BE69F2">
              <w:rPr>
                <w:cs/>
              </w:rPr>
              <w:t xml:space="preserve">แต่ลูกค้ามาเปิดบัญชีใหม่ และได้เลขที่ </w:t>
            </w:r>
            <w:r w:rsidRPr="00BE69F2">
              <w:t xml:space="preserve">Customer Id </w:t>
            </w:r>
            <w:r w:rsidRPr="00BE69F2">
              <w:rPr>
                <w:cs/>
              </w:rPr>
              <w:t xml:space="preserve">ใหม่ แต่เลขที่ </w:t>
            </w:r>
            <w:r w:rsidRPr="00BE69F2">
              <w:t xml:space="preserve">Card Id </w:t>
            </w:r>
            <w:r w:rsidRPr="00BE69F2">
              <w:rPr>
                <w:cs/>
              </w:rPr>
              <w:t xml:space="preserve">เดิม เช่น ลูกค้ามาขอสินเชื่อครั้งแรกปี </w:t>
            </w:r>
            <w:r w:rsidRPr="00BE69F2">
              <w:t>2023</w:t>
            </w:r>
            <w:r w:rsidRPr="00BE69F2">
              <w:rPr>
                <w:cs/>
              </w:rPr>
              <w:t xml:space="preserve"> และเมื่อลูกค้าได้ชำระปิดบัญชี สง. ลบข้อมูลลูกค้าทั้งหมดตาม </w:t>
            </w:r>
            <w:r w:rsidRPr="00BE69F2">
              <w:t xml:space="preserve">PDPA </w:t>
            </w:r>
            <w:r w:rsidRPr="00BE69F2">
              <w:rPr>
                <w:cs/>
              </w:rPr>
              <w:t xml:space="preserve">ปี </w:t>
            </w:r>
            <w:r w:rsidRPr="00BE69F2">
              <w:t>2028</w:t>
            </w:r>
            <w:r w:rsidRPr="00BE69F2">
              <w:rPr>
                <w:cs/>
              </w:rPr>
              <w:t xml:space="preserve"> ต่อมาปี </w:t>
            </w:r>
            <w:r w:rsidRPr="00BE69F2">
              <w:t>2029</w:t>
            </w:r>
            <w:r w:rsidRPr="00BE69F2">
              <w:rPr>
                <w:cs/>
              </w:rPr>
              <w:t xml:space="preserve"> ลูกค้ากลับมาขอสินเชื่ออีกครั้ง</w:t>
            </w:r>
          </w:p>
          <w:p w14:paraId="634B67F7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</w:rPr>
            </w:pPr>
            <w:r w:rsidRPr="00BE69F2">
              <w:rPr>
                <w:u w:val="single"/>
                <w:cs/>
              </w:rPr>
              <w:t>ตัวอย่าง</w:t>
            </w:r>
          </w:p>
          <w:p w14:paraId="5EE064AB" w14:textId="77777777" w:rsidR="00682C42" w:rsidRPr="00BE69F2" w:rsidRDefault="00682C42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ปี </w:t>
            </w:r>
            <w:r w:rsidRPr="00BE69F2">
              <w:t>2023</w:t>
            </w:r>
            <w:r w:rsidRPr="00BE69F2">
              <w:rPr>
                <w:cs/>
              </w:rPr>
              <w:t xml:space="preserve">  </w:t>
            </w:r>
            <w:r w:rsidRPr="00BE69F2">
              <w:t xml:space="preserve">Counterparty Id = </w:t>
            </w:r>
            <w:r w:rsidRPr="00BE69F2">
              <w:rPr>
                <w:cs/>
              </w:rPr>
              <w:t>10022</w:t>
            </w:r>
            <w:r w:rsidRPr="00BE69F2">
              <w:t xml:space="preserve"> Identification Number = 1101400547319</w:t>
            </w:r>
          </w:p>
          <w:p w14:paraId="6182CA36" w14:textId="77777777" w:rsidR="00682C42" w:rsidRPr="00BE69F2" w:rsidRDefault="00682C42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ปี </w:t>
            </w:r>
            <w:r w:rsidRPr="00BE69F2">
              <w:t xml:space="preserve">2029  Counterparty Id = </w:t>
            </w:r>
            <w:r w:rsidRPr="00BE69F2">
              <w:rPr>
                <w:cs/>
              </w:rPr>
              <w:t>75600</w:t>
            </w:r>
            <w:r w:rsidRPr="00BE69F2">
              <w:t xml:space="preserve"> Identification Number = 1101400547319 </w:t>
            </w:r>
          </w:p>
          <w:p w14:paraId="71946E81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ธปท. จะมีประเด็นในการจัดเก็บข้อมูลหรือไม่</w:t>
            </w:r>
          </w:p>
        </w:tc>
      </w:tr>
      <w:tr w:rsidR="00BE69F2" w:rsidRPr="00BE69F2" w14:paraId="7036A250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37DC758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5B553DF4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สามารถรายงาน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คนละรหัสกันได้ แม้ </w:t>
            </w:r>
            <w:r w:rsidRPr="00BE69F2">
              <w:t xml:space="preserve">Identification Number </w:t>
            </w:r>
            <w:r w:rsidRPr="00BE69F2">
              <w:rPr>
                <w:cs/>
              </w:rPr>
              <w:t xml:space="preserve">จะเป็นรหัสเดียวกัน แต่อย่างไรก็ตาม </w:t>
            </w:r>
            <w:r w:rsidRPr="00BE69F2">
              <w:t xml:space="preserve">Counterparty Id </w:t>
            </w:r>
            <w:r w:rsidRPr="00BE69F2">
              <w:rPr>
                <w:cs/>
              </w:rPr>
              <w:t>จะต้องเป็นรหัสภายในที่ สง. สร้างขึ้นมาเพื่อเชื่อมโยงความสัมพันธ์</w:t>
            </w:r>
          </w:p>
        </w:tc>
      </w:tr>
    </w:tbl>
    <w:p w14:paraId="7AFDCDBF" w14:textId="77777777" w:rsidR="00682C42" w:rsidRPr="00BE69F2" w:rsidRDefault="00682C42" w:rsidP="009A6773">
      <w:pPr>
        <w:spacing w:after="0" w:line="240" w:lineRule="auto"/>
        <w:rPr>
          <w:cs/>
        </w:rPr>
      </w:pPr>
    </w:p>
    <w:p w14:paraId="75CB0DCC" w14:textId="77777777" w:rsidR="00682C42" w:rsidRPr="00BE69F2" w:rsidRDefault="00682C42" w:rsidP="009A6773">
      <w:pPr>
        <w:spacing w:line="240" w:lineRule="auto"/>
        <w:rPr>
          <w:rFonts w:eastAsiaTheme="majorEastAsia"/>
          <w:b/>
          <w:bCs/>
        </w:rPr>
      </w:pPr>
      <w:r w:rsidRPr="00BE69F2">
        <w:rPr>
          <w:b/>
          <w:bCs/>
          <w:i/>
          <w:iCs/>
        </w:rPr>
        <w:br w:type="page"/>
      </w:r>
    </w:p>
    <w:p w14:paraId="09DD3D3B" w14:textId="77777777" w:rsidR="00682C42" w:rsidRPr="00D638EE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D638EE">
        <w:rPr>
          <w:rFonts w:ascii="Browallia New" w:hAnsi="Browallia New" w:cs="Browallia New"/>
          <w:i w:val="0"/>
          <w:iCs w:val="0"/>
          <w:color w:val="002060"/>
          <w:szCs w:val="28"/>
        </w:rPr>
        <w:t>[Identification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F81B7EF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782A620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A2BDB1D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ลูกค้าที่เป็นบุคคลธรรมดา หากมีสัญชาติไทย แต่มีที่อยู่อาศัย และขอสินเชื่อที่สาขาต่างประเทศของ สง. ต้องรายงาน </w:t>
            </w:r>
            <w:r w:rsidRPr="00BE69F2">
              <w:t xml:space="preserve">Identification Type </w:t>
            </w:r>
            <w:r w:rsidRPr="00BE69F2">
              <w:rPr>
                <w:cs/>
              </w:rPr>
              <w:t>ใด</w:t>
            </w:r>
          </w:p>
        </w:tc>
      </w:tr>
      <w:tr w:rsidR="00BE69F2" w:rsidRPr="00BE69F2" w14:paraId="35598901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7A21D7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E712306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รายงานด้วย </w:t>
            </w:r>
            <w:r w:rsidRPr="00BE69F2">
              <w:t>Passport Number</w:t>
            </w:r>
          </w:p>
        </w:tc>
      </w:tr>
    </w:tbl>
    <w:p w14:paraId="46E9AD73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F2B6557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DAFF690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292A75D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นิติบุคคลต่างประเทศ และบุคคลผู้มีถิ่นที่อยู่ในต่างประเทศ ต้องรายงานด้วย </w:t>
            </w:r>
            <w:r w:rsidRPr="00BE69F2">
              <w:t xml:space="preserve">Identification Type </w:t>
            </w:r>
            <w:r w:rsidRPr="00BE69F2">
              <w:rPr>
                <w:cs/>
              </w:rPr>
              <w:t>ใด</w:t>
            </w:r>
          </w:p>
        </w:tc>
      </w:tr>
      <w:tr w:rsidR="00BE69F2" w:rsidRPr="00BE69F2" w14:paraId="2BB69C91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EDB8A2D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4750DCCE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กรณีต่างประเทศ ให้แยกระหว่างบุคคล/นิติบุคคล/หน่วยงานราชการ โดยรายงาน</w:t>
            </w:r>
            <w:r w:rsidRPr="00BE69F2">
              <w:t xml:space="preserve"> Identification Type Code </w:t>
            </w:r>
            <w:r w:rsidRPr="00BE69F2">
              <w:rPr>
                <w:cs/>
              </w:rPr>
              <w:t>ดังต่อไปนี้</w:t>
            </w:r>
          </w:p>
          <w:p w14:paraId="04339971" w14:textId="77777777" w:rsidR="00682C42" w:rsidRPr="00BE69F2" w:rsidRDefault="00682C42" w:rsidP="009A6773">
            <w:pPr>
              <w:pStyle w:val="ListParagraph"/>
              <w:numPr>
                <w:ilvl w:val="0"/>
                <w:numId w:val="15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2002700009</w:t>
            </w:r>
            <w:r w:rsidRPr="00BE69F2">
              <w:t xml:space="preserve"> Oversea Individual Id </w:t>
            </w:r>
            <w:r w:rsidRPr="00BE69F2">
              <w:rPr>
                <w:cs/>
              </w:rPr>
              <w:t>รหัสบุคคลธรรมดาในประเทศอื่น</w:t>
            </w:r>
          </w:p>
          <w:p w14:paraId="4A9225EB" w14:textId="77777777" w:rsidR="00682C42" w:rsidRPr="00BE69F2" w:rsidRDefault="00682C42" w:rsidP="009A6773">
            <w:pPr>
              <w:pStyle w:val="ListParagraph"/>
              <w:numPr>
                <w:ilvl w:val="0"/>
                <w:numId w:val="15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2002700010</w:t>
            </w:r>
            <w:r w:rsidRPr="00BE69F2">
              <w:t xml:space="preserve"> Oversea Juristic Id </w:t>
            </w:r>
            <w:r w:rsidRPr="00BE69F2">
              <w:rPr>
                <w:cs/>
              </w:rPr>
              <w:t>รหัสนิติบุคคลในประเทศอื่น</w:t>
            </w:r>
          </w:p>
          <w:p w14:paraId="63C5861B" w14:textId="77777777" w:rsidR="00682C42" w:rsidRPr="00BE69F2" w:rsidRDefault="00682C42" w:rsidP="009A6773">
            <w:pPr>
              <w:pStyle w:val="ListParagraph"/>
              <w:numPr>
                <w:ilvl w:val="0"/>
                <w:numId w:val="15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2002700011</w:t>
            </w:r>
            <w:r w:rsidRPr="00BE69F2">
              <w:t xml:space="preserve"> International Organization and Oversea Government Id </w:t>
            </w:r>
            <w:r w:rsidRPr="00BE69F2">
              <w:rPr>
                <w:cs/>
              </w:rPr>
              <w:t>รหัสองค์กรหรือหน่วยงานราชการในประเทศอื่น</w:t>
            </w:r>
          </w:p>
        </w:tc>
      </w:tr>
    </w:tbl>
    <w:p w14:paraId="17A12997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24EC022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1CC54133" w14:textId="77777777" w:rsidR="00682C42" w:rsidRPr="00BE69F2" w:rsidRDefault="00682C42" w:rsidP="009A6773">
            <w:r w:rsidRPr="00BE69F2">
              <w:t xml:space="preserve"> 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566315F8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ในกรณี่ที่เป็นบุคคลต่างด้าวที่ถือบัตรชมพูที่ออกโดยกรมการปกครอง การรายงาน </w:t>
            </w:r>
            <w:r w:rsidRPr="00BE69F2">
              <w:t xml:space="preserve">Identification Type </w:t>
            </w:r>
            <w:r w:rsidRPr="00BE69F2">
              <w:rPr>
                <w:cs/>
              </w:rPr>
              <w:t xml:space="preserve">ให้รายงานเป็นประเภท </w:t>
            </w:r>
            <w:r w:rsidRPr="00BE69F2">
              <w:t xml:space="preserve">2002700001 (Personal Id - </w:t>
            </w:r>
            <w:r w:rsidRPr="00BE69F2">
              <w:rPr>
                <w:cs/>
              </w:rPr>
              <w:t>เลขประจำตัวประชาชน) ถูกต้องหรือไม่</w:t>
            </w:r>
          </w:p>
        </w:tc>
      </w:tr>
      <w:tr w:rsidR="00BE69F2" w:rsidRPr="00BE69F2" w14:paraId="14C3E5E0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22DA78E" w14:textId="77777777" w:rsidR="00682C42" w:rsidRPr="00BE69F2" w:rsidRDefault="00682C42" w:rsidP="009A6773">
            <w:r w:rsidRPr="00BE69F2">
              <w:t>A3</w:t>
            </w:r>
          </w:p>
        </w:tc>
        <w:tc>
          <w:tcPr>
            <w:tcW w:w="9639" w:type="dxa"/>
          </w:tcPr>
          <w:p w14:paraId="7C81A5D5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 </w:t>
            </w:r>
            <w:r w:rsidRPr="00BE69F2">
              <w:t xml:space="preserve">Identification Type </w:t>
            </w:r>
            <w:r w:rsidRPr="00BE69F2">
              <w:rPr>
                <w:cs/>
              </w:rPr>
              <w:t>2002700001 (</w:t>
            </w:r>
            <w:r w:rsidRPr="00BE69F2">
              <w:t xml:space="preserve">Personal Id - </w:t>
            </w:r>
            <w:r w:rsidRPr="00BE69F2">
              <w:rPr>
                <w:cs/>
              </w:rPr>
              <w:t>เลขประจำตัวประชาชน)</w:t>
            </w:r>
          </w:p>
        </w:tc>
      </w:tr>
    </w:tbl>
    <w:p w14:paraId="3A5681D7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04FF94C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23BFE92D" w14:textId="77777777" w:rsidR="00682C42" w:rsidRPr="00BE69F2" w:rsidRDefault="00682C42" w:rsidP="009A6773"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1461358C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s/>
              </w:rPr>
            </w:pPr>
            <w:r w:rsidRPr="00BE69F2">
              <w:rPr>
                <w:cs/>
              </w:rPr>
              <w:t>สง. มีลูกค้าที่ใช้เลขที่อ้างอิงอื่น ๆ นอกเหนือจากที่ ธปท. กำหนด เช่น ลูกค้าบุคคลที่ใช้บัตรที่หน่วยงานราชการออกให้</w:t>
            </w:r>
            <w:r w:rsidRPr="00BE69F2">
              <w:t xml:space="preserve"> </w:t>
            </w:r>
            <w:r w:rsidRPr="00BE69F2">
              <w:rPr>
                <w:cs/>
              </w:rPr>
              <w:t>บัตรสำรวจชุมชนบนพื้นที่สูง</w:t>
            </w:r>
            <w:r w:rsidRPr="00BE69F2">
              <w:t xml:space="preserve"> </w:t>
            </w:r>
            <w:r w:rsidRPr="00BE69F2">
              <w:rPr>
                <w:cs/>
              </w:rPr>
              <w:t>บัตรประจำตัวชาวต่างด้าว</w:t>
            </w:r>
            <w:r w:rsidRPr="00BE69F2">
              <w:t xml:space="preserve"> </w:t>
            </w:r>
            <w:r w:rsidRPr="00BE69F2">
              <w:rPr>
                <w:cs/>
              </w:rPr>
              <w:t>ใบอนุญาตทำงาน</w:t>
            </w:r>
            <w:r w:rsidRPr="00BE69F2">
              <w:t xml:space="preserve"> Travel Document</w:t>
            </w:r>
            <w:r w:rsidRPr="00BE69F2">
              <w:rPr>
                <w:cs/>
              </w:rPr>
              <w:t xml:space="preserve"> ในกรณีนี้ สง. สามารถรายงานด้วย </w:t>
            </w:r>
            <w:r w:rsidRPr="00BE69F2">
              <w:t>2002700019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Other Code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00789BE1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71BD6B7" w14:textId="77777777" w:rsidR="00682C42" w:rsidRPr="00BE69F2" w:rsidRDefault="00682C42" w:rsidP="009A6773">
            <w:r w:rsidRPr="00BE69F2">
              <w:t>A4</w:t>
            </w:r>
          </w:p>
        </w:tc>
        <w:tc>
          <w:tcPr>
            <w:tcW w:w="9639" w:type="dxa"/>
          </w:tcPr>
          <w:p w14:paraId="1208F8EF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สามารถรายงาน </w:t>
            </w:r>
            <w:r w:rsidRPr="00BE69F2">
              <w:t xml:space="preserve">Identification Type Code </w:t>
            </w:r>
            <w:r w:rsidRPr="00BE69F2">
              <w:rPr>
                <w:cs/>
              </w:rPr>
              <w:t xml:space="preserve">เป็น </w:t>
            </w:r>
            <w:r w:rsidRPr="00BE69F2">
              <w:t>2002700019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Other Code </w:t>
            </w:r>
            <w:r w:rsidRPr="00BE69F2">
              <w:rPr>
                <w:cs/>
              </w:rPr>
              <w:t xml:space="preserve">ได้และขอให้รายงานรายละเอียดประกอบบุคคล หรือ นิติบุคคล ที่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4.2 </w:t>
            </w:r>
            <w:r w:rsidRPr="00BE69F2">
              <w:t xml:space="preserve">Juristic Counterparty </w:t>
            </w:r>
            <w:r w:rsidRPr="00BE69F2">
              <w:rPr>
                <w:cs/>
              </w:rPr>
              <w:t xml:space="preserve"> หรือ </w:t>
            </w:r>
            <w:r w:rsidRPr="00BE69F2">
              <w:t>4.3</w:t>
            </w:r>
            <w:r w:rsidRPr="00BE69F2">
              <w:rPr>
                <w:cs/>
              </w:rPr>
              <w:t xml:space="preserve"> </w:t>
            </w:r>
            <w:r w:rsidRPr="00BE69F2">
              <w:t>Ordinary Counterparty</w:t>
            </w:r>
            <w:r w:rsidRPr="00BE69F2">
              <w:rPr>
                <w:cs/>
              </w:rPr>
              <w:t xml:space="preserve"> เพิ่มเติมด้วย</w:t>
            </w:r>
          </w:p>
          <w:p w14:paraId="7D42A31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ทั้งนี้ กรณีบุคคลต่างด้าวที่ถือบัตรชมพู ให้รายงานด้วย </w:t>
            </w:r>
            <w:r w:rsidRPr="00BE69F2">
              <w:t xml:space="preserve">Identification Type </w:t>
            </w:r>
            <w:r w:rsidRPr="00BE69F2">
              <w:rPr>
                <w:cs/>
              </w:rPr>
              <w:t>2002700001 (</w:t>
            </w:r>
            <w:r w:rsidRPr="00BE69F2">
              <w:t xml:space="preserve">Personal Id - </w:t>
            </w:r>
            <w:r w:rsidRPr="00BE69F2">
              <w:rPr>
                <w:cs/>
              </w:rPr>
              <w:t xml:space="preserve">เลขประจำตัวประชาชน) จะไม่ต้องรายงานรายละเอียดเพิ่มเติมที่ </w:t>
            </w:r>
            <w:r w:rsidRPr="00BE69F2">
              <w:t>Data entity 4.3</w:t>
            </w:r>
            <w:r w:rsidRPr="00BE69F2">
              <w:rPr>
                <w:cs/>
              </w:rPr>
              <w:t xml:space="preserve"> </w:t>
            </w:r>
            <w:r w:rsidRPr="00BE69F2">
              <w:t>Ordinary Counterparty</w:t>
            </w:r>
          </w:p>
        </w:tc>
      </w:tr>
    </w:tbl>
    <w:p w14:paraId="2E00C275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4984893D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6E30D36D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622BE888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กรณีหน่วยงานของรัฐบาลมาทำธุรกรรมกับ สง. เช่น กองบัญชาการกองทัพไทย สง. บันทึกเป็นรหัส </w:t>
            </w:r>
            <w:r w:rsidRPr="00BE69F2">
              <w:t>Government Code = 02008</w:t>
            </w:r>
            <w:r w:rsidRPr="00BE69F2">
              <w:rPr>
                <w:cs/>
              </w:rPr>
              <w:t xml:space="preserve"> ต่อมามีหน่วยงานภายใต้กองบัญชาการกองทัพไทย คือ กรมสื่อสาร มาทำธุรกรรมกับ สง. กรณีเช่นนี้ธนาคารควรบันทึก </w:t>
            </w:r>
            <w:r w:rsidRPr="00BE69F2">
              <w:t xml:space="preserve">Identification Type </w:t>
            </w:r>
            <w:r w:rsidRPr="00BE69F2">
              <w:rPr>
                <w:cs/>
              </w:rPr>
              <w:t>เป็น</w:t>
            </w:r>
            <w:r w:rsidRPr="00BE69F2">
              <w:t xml:space="preserve"> Tax Id </w:t>
            </w:r>
            <w:r w:rsidRPr="00BE69F2">
              <w:rPr>
                <w:cs/>
              </w:rPr>
              <w:t>ของกรมสื่อสารได้หรือไม่ เนื่องจากเงื่อนไขของระบบกรณีประเภทเอกสารแสดงตนเดียวกันเลขที่เอกสารแสดงตนต้องไม่ซ้ำกัน</w:t>
            </w:r>
          </w:p>
        </w:tc>
      </w:tr>
      <w:tr w:rsidR="00BE69F2" w:rsidRPr="00BE69F2" w14:paraId="75131420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7C91CF36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576" w:type="dxa"/>
          </w:tcPr>
          <w:p w14:paraId="00C73399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กรมการทหารสื่อสาร กองบัญชาการกองทัพไทย รายงานด้วย </w:t>
            </w:r>
            <w:r w:rsidRPr="00BE69F2">
              <w:t xml:space="preserve">Tax Id </w:t>
            </w:r>
            <w:r w:rsidRPr="00BE69F2">
              <w:rPr>
                <w:cs/>
              </w:rPr>
              <w:t>ได้</w:t>
            </w:r>
          </w:p>
        </w:tc>
      </w:tr>
    </w:tbl>
    <w:p w14:paraId="77F7FB85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EB4D6E6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F791845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3A5121D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  <w:cs/>
              </w:rPr>
            </w:pPr>
            <w:r w:rsidRPr="00BE69F2">
              <w:rPr>
                <w:cs/>
              </w:rPr>
              <w:t>กรณีลูกค้ากลุ่มสถาบันที่ไม่มีวัตถุประสงค์เพื่อหากำไร ธปท.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กำหนดให้เป็น </w:t>
            </w:r>
            <w:r w:rsidRPr="00BE69F2">
              <w:t xml:space="preserve">Tax Id </w:t>
            </w:r>
            <w:r w:rsidRPr="00BE69F2">
              <w:rPr>
                <w:cs/>
              </w:rPr>
              <w:t>ไม่ทราบว่า วัด มูลนิธิ ต้องจดทะเบียนภาษีทุกวัดใช่หรือไม่</w:t>
            </w:r>
          </w:p>
        </w:tc>
      </w:tr>
      <w:tr w:rsidR="00BE69F2" w:rsidRPr="00BE69F2" w14:paraId="6586D141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AA512C5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639" w:type="dxa"/>
          </w:tcPr>
          <w:p w14:paraId="79CDC18A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หากไม่มี </w:t>
            </w:r>
            <w:r w:rsidRPr="00BE69F2">
              <w:t xml:space="preserve">Tax Id </w:t>
            </w:r>
            <w:r w:rsidRPr="00BE69F2">
              <w:rPr>
                <w:cs/>
              </w:rPr>
              <w:t xml:space="preserve">สามารถใช้เลขจดทะเบียนอื่นได้ เช่น วัด รายงานเป็น  </w:t>
            </w:r>
            <w:r w:rsidRPr="00BE69F2">
              <w:t xml:space="preserve">Identification Type = </w:t>
            </w:r>
            <w:r w:rsidRPr="00BE69F2">
              <w:rPr>
                <w:cs/>
              </w:rPr>
              <w:t>2002700019</w:t>
            </w:r>
            <w:r w:rsidRPr="00BE69F2">
              <w:t xml:space="preserve"> Other Code </w:t>
            </w:r>
            <w:r w:rsidRPr="00BE69F2">
              <w:rPr>
                <w:cs/>
              </w:rPr>
              <w:t xml:space="preserve">โดยสามารถดูเลขทะเบียนได้ตาม </w:t>
            </w:r>
            <w:r w:rsidRPr="00BE69F2">
              <w:t>Link : http://binfo.onab.go.th/Temple/Temple-List-view.aspx</w:t>
            </w:r>
          </w:p>
        </w:tc>
      </w:tr>
    </w:tbl>
    <w:p w14:paraId="001689DA" w14:textId="00C9F07D" w:rsidR="0047463E" w:rsidRDefault="0047463E" w:rsidP="009A6773">
      <w:pPr>
        <w:spacing w:line="240" w:lineRule="auto"/>
      </w:pPr>
    </w:p>
    <w:p w14:paraId="5E1B8E8D" w14:textId="77777777" w:rsidR="0047463E" w:rsidRDefault="0047463E">
      <w: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72B0E2C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BB31E7F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1A5F815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กรณีประเภทเอกสารแสดงตนที่ ธปท. กำหนดมาเป็น </w:t>
            </w:r>
            <w:r w:rsidRPr="00BE69F2">
              <w:t xml:space="preserve">Tax Id </w:t>
            </w:r>
            <w:r w:rsidRPr="00BE69F2">
              <w:rPr>
                <w:cs/>
              </w:rPr>
              <w:t xml:space="preserve">สามารถใช้ประเภทเอกสารแสดงตนที่ สง. มีในระบบรายงานได้หรือไม่ เช่น นิติบุคคลอื่น ธปท. กำหนดเป็น </w:t>
            </w:r>
            <w:r w:rsidRPr="00BE69F2">
              <w:t xml:space="preserve">Tax Id </w:t>
            </w:r>
            <w:r w:rsidRPr="00BE69F2">
              <w:rPr>
                <w:cs/>
              </w:rPr>
              <w:t>แต่ธนาคารมีเป็นหนังสืออนุญาตจัดตั้ง เป็นต้น</w:t>
            </w:r>
          </w:p>
        </w:tc>
      </w:tr>
      <w:tr w:rsidR="00BE69F2" w:rsidRPr="00BE69F2" w14:paraId="3351578B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9CBB84D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A7</w:t>
            </w:r>
          </w:p>
        </w:tc>
        <w:tc>
          <w:tcPr>
            <w:tcW w:w="9639" w:type="dxa"/>
          </w:tcPr>
          <w:p w14:paraId="276A47CD" w14:textId="3038C368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กรณีเป็นนิติบุคคลอื่นที่จดทะเบียนกับกรมสรรพากรและมีข้อมูล </w:t>
            </w:r>
            <w:r w:rsidRPr="00BE69F2">
              <w:t xml:space="preserve">Tax Id </w:t>
            </w:r>
            <w:r w:rsidRPr="00BE69F2">
              <w:rPr>
                <w:cs/>
              </w:rPr>
              <w:t xml:space="preserve">ให้รายงานด้วย </w:t>
            </w:r>
            <w:r w:rsidRPr="00BE69F2">
              <w:t xml:space="preserve">Tax Id </w:t>
            </w:r>
            <w:r w:rsidRPr="00BE69F2">
              <w:rPr>
                <w:cs/>
              </w:rPr>
              <w:t xml:space="preserve">ก่อน หากไม่มีจึงรายงานด้วย </w:t>
            </w:r>
            <w:r w:rsidRPr="00BE69F2">
              <w:t xml:space="preserve">Identification Type </w:t>
            </w:r>
            <w:r w:rsidRPr="00BE69F2">
              <w:rPr>
                <w:cs/>
              </w:rPr>
              <w:t xml:space="preserve">2002700019 </w:t>
            </w:r>
            <w:r w:rsidRPr="00BE69F2">
              <w:t>Other Code</w:t>
            </w:r>
          </w:p>
        </w:tc>
      </w:tr>
    </w:tbl>
    <w:p w14:paraId="0FB181E5" w14:textId="3F4C933C" w:rsidR="00682C4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47463E" w:rsidRPr="00BE69F2" w14:paraId="30BD2F87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B3FE737" w14:textId="77777777" w:rsidR="0047463E" w:rsidRPr="00BE69F2" w:rsidRDefault="0047463E" w:rsidP="00C32098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D960EA8" w14:textId="77777777" w:rsidR="0047463E" w:rsidRPr="00BE69F2" w:rsidRDefault="0047463E" w:rsidP="00C3209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  <w:cs/>
              </w:rPr>
            </w:pPr>
            <w:r w:rsidRPr="00BE69F2">
              <w:t xml:space="preserve">Alien Card </w:t>
            </w:r>
            <w:r w:rsidRPr="00BE69F2">
              <w:rPr>
                <w:cs/>
              </w:rPr>
              <w:t xml:space="preserve">สามารถรายงานเป็น </w:t>
            </w:r>
            <w:r w:rsidRPr="00BE69F2">
              <w:t xml:space="preserve">Identification Type Code </w:t>
            </w:r>
            <w:r w:rsidRPr="00BE69F2">
              <w:rPr>
                <w:cs/>
              </w:rPr>
              <w:t>อะไรได้บ้าง</w:t>
            </w:r>
          </w:p>
        </w:tc>
      </w:tr>
      <w:tr w:rsidR="0047463E" w:rsidRPr="00BE69F2" w14:paraId="7D740671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4D5287B" w14:textId="77777777" w:rsidR="0047463E" w:rsidRPr="00BE69F2" w:rsidRDefault="0047463E" w:rsidP="00C32098">
            <w:pPr>
              <w:jc w:val="center"/>
              <w:rPr>
                <w:b w:val="0"/>
                <w:bCs w:val="0"/>
              </w:rPr>
            </w:pPr>
            <w:r w:rsidRPr="00BE69F2">
              <w:t>A8</w:t>
            </w:r>
          </w:p>
        </w:tc>
        <w:tc>
          <w:tcPr>
            <w:tcW w:w="9639" w:type="dxa"/>
          </w:tcPr>
          <w:p w14:paraId="607ED9BD" w14:textId="6ACC3DDA" w:rsidR="0047463E" w:rsidRPr="00BE69F2" w:rsidRDefault="0047463E" w:rsidP="00C320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รายงานด้วย </w:t>
            </w:r>
            <w:r w:rsidRPr="00BE69F2">
              <w:t>Identification Type Code</w:t>
            </w:r>
            <w:r w:rsidRPr="00BE69F2">
              <w:rPr>
                <w:cs/>
              </w:rPr>
              <w:t xml:space="preserve">  2002700009 </w:t>
            </w:r>
            <w:r w:rsidRPr="00BE69F2">
              <w:t>Oversea Individual Id</w:t>
            </w:r>
          </w:p>
        </w:tc>
      </w:tr>
    </w:tbl>
    <w:p w14:paraId="4185F61F" w14:textId="77777777" w:rsidR="0047463E" w:rsidRPr="00BE69F2" w:rsidRDefault="0047463E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FEA2511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7D0D561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196C401" w14:textId="77777777" w:rsidR="00682C42" w:rsidRPr="00BE69F2" w:rsidRDefault="00682C42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กรณีลูกค้าสหกรณ์ บางรายข้อมูลเลขที่ทะเบียนยังไม่เป็น </w:t>
            </w:r>
            <w:r w:rsidRPr="00BE69F2">
              <w:t xml:space="preserve">13 </w:t>
            </w:r>
            <w:r w:rsidRPr="00BE69F2">
              <w:rPr>
                <w:cs/>
              </w:rPr>
              <w:t>หลัก ตัวอย่าง ข้อมูลที่ลูกค้าแสดงเป็น กพธ.</w:t>
            </w:r>
            <w:r w:rsidRPr="00BE69F2">
              <w:t xml:space="preserve">5/2517 </w:t>
            </w:r>
            <w:r w:rsidRPr="00BE69F2">
              <w:rPr>
                <w:cs/>
              </w:rPr>
              <w:t xml:space="preserve">สง. ขอรายงานตามข้อมูลดังกล่าวได้หรือไม่ หรือ รายงานด้วยเลขที่ </w:t>
            </w:r>
            <w:r w:rsidRPr="00BE69F2">
              <w:t xml:space="preserve">Tax Id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6F1FE89D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49CDAB0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A9</w:t>
            </w:r>
          </w:p>
        </w:tc>
        <w:tc>
          <w:tcPr>
            <w:tcW w:w="9639" w:type="dxa"/>
          </w:tcPr>
          <w:p w14:paraId="007E5FCB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สามารถรายงานได้ โดยกรณีรายงานด้วย </w:t>
            </w:r>
            <w:r w:rsidRPr="00BE69F2">
              <w:t xml:space="preserve">Identification Type Code </w:t>
            </w:r>
            <w:r w:rsidRPr="00BE69F2">
              <w:rPr>
                <w:cs/>
              </w:rPr>
              <w:t xml:space="preserve">อื่น นอกเหนือที่ ธปท. กำหนด สง. ต้องรายงาน </w:t>
            </w:r>
            <w:r w:rsidRPr="00BE69F2">
              <w:t xml:space="preserve">Data Entity 4.2 Juristic Counterparty </w:t>
            </w:r>
            <w:r w:rsidRPr="00BE69F2">
              <w:rPr>
                <w:cs/>
              </w:rPr>
              <w:t>ด้วย</w:t>
            </w:r>
          </w:p>
          <w:p w14:paraId="0B2D97A9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ทั้งนี้ ธปท. ระบุให้รายงานเป็นรหัสมาตรฐาน </w:t>
            </w:r>
            <w:r w:rsidRPr="00BE69F2">
              <w:t>13</w:t>
            </w:r>
            <w:r w:rsidRPr="00BE69F2">
              <w:rPr>
                <w:cs/>
              </w:rPr>
              <w:t xml:space="preserve"> หลัก เป็นการลดภาระของ สง. ในการรายงานรายละเอียดอื่น ๆ ของสหกรณ์ใน </w:t>
            </w:r>
            <w:r w:rsidRPr="00BE69F2">
              <w:t xml:space="preserve">Data Entity </w:t>
            </w:r>
            <w:r w:rsidRPr="00BE69F2">
              <w:rPr>
                <w:cs/>
              </w:rPr>
              <w:t>4.2</w:t>
            </w:r>
            <w:r w:rsidRPr="00BE69F2">
              <w:t xml:space="preserve"> Juristic Counterparty (DER_JCP) </w:t>
            </w:r>
            <w:r w:rsidRPr="00BE69F2">
              <w:rPr>
                <w:cs/>
              </w:rPr>
              <w:t xml:space="preserve">และเพื่อให้ ธปท. ตรวจสอบความถูกต้องของข้อมูลจากทะเบียนทางการได้ ทั้งนี้ ธปท. จะเผยแพร่รหัสมาตรฐาน </w:t>
            </w:r>
            <w:r w:rsidRPr="00BE69F2">
              <w:t>13</w:t>
            </w:r>
            <w:r w:rsidRPr="00BE69F2">
              <w:rPr>
                <w:cs/>
              </w:rPr>
              <w:t xml:space="preserve"> หลักของสหกรณ์เพิ่มเติม ที่ </w:t>
            </w:r>
            <w:r w:rsidRPr="00BE69F2">
              <w:t xml:space="preserve">www.bot.or.th </w:t>
            </w:r>
            <w:r w:rsidRPr="00BE69F2">
              <w:rPr>
                <w:cs/>
              </w:rPr>
              <w:t xml:space="preserve">หัวข้อ  สถิติ </w:t>
            </w:r>
            <w:r w:rsidRPr="00BE69F2">
              <w:t xml:space="preserve">&gt; </w:t>
            </w:r>
            <w:r w:rsidRPr="00BE69F2">
              <w:rPr>
                <w:cs/>
              </w:rPr>
              <w:t xml:space="preserve">การรับส่งข้อมูลกับ ธปท. </w:t>
            </w:r>
            <w:r w:rsidRPr="00BE69F2">
              <w:t xml:space="preserve">&gt; </w:t>
            </w:r>
            <w:r w:rsidRPr="00BE69F2">
              <w:rPr>
                <w:cs/>
              </w:rPr>
              <w:t xml:space="preserve">ระเบียบ หลักเกณฑ์ การรับส่งข้อมูล และรหัสมาตรฐาน </w:t>
            </w:r>
            <w:r w:rsidRPr="00BE69F2">
              <w:t xml:space="preserve">&gt; </w:t>
            </w:r>
            <w:r w:rsidRPr="00BE69F2">
              <w:rPr>
                <w:cs/>
              </w:rPr>
              <w:t>รหัสมาตรฐาน เพื่อให้ตรวจสอบต่อไป</w:t>
            </w:r>
          </w:p>
        </w:tc>
      </w:tr>
    </w:tbl>
    <w:p w14:paraId="362BB98C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8D720A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79FE4F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11DFD5B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กลุ่มลูกค้าที่เป็น คณะบุคคล และธุรกิจเอกชนที่มิได้ดำเนินการในรูปนิติบุคคล เช่น หสม. การรายงาน </w:t>
            </w:r>
            <w:r w:rsidRPr="00BE69F2">
              <w:t xml:space="preserve">Identification Type </w:t>
            </w:r>
            <w:r w:rsidRPr="00BE69F2">
              <w:rPr>
                <w:cs/>
              </w:rPr>
              <w:t>ต้องรายงาน</w:t>
            </w:r>
            <w:r w:rsidRPr="00BE69F2">
              <w:t xml:space="preserve"> 2002700003 Tax Id </w:t>
            </w:r>
            <w:r w:rsidRPr="00BE69F2">
              <w:rPr>
                <w:cs/>
              </w:rPr>
              <w:t>ได้อย่างเดียวหรือไม่</w:t>
            </w:r>
          </w:p>
        </w:tc>
      </w:tr>
      <w:tr w:rsidR="00BE69F2" w:rsidRPr="00BE69F2" w14:paraId="4968AA04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B5CA546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A10</w:t>
            </w:r>
          </w:p>
        </w:tc>
        <w:tc>
          <w:tcPr>
            <w:tcW w:w="9639" w:type="dxa"/>
          </w:tcPr>
          <w:p w14:paraId="2C3D5EC0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ให้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รายงานด้วย </w:t>
            </w:r>
            <w:r w:rsidRPr="00BE69F2">
              <w:t xml:space="preserve">Tax Id </w:t>
            </w:r>
            <w:r w:rsidRPr="00BE69F2">
              <w:rPr>
                <w:cs/>
              </w:rPr>
              <w:t xml:space="preserve">ก่อน เนื่องจากลูกค้ากลุ่มนี้จะต้องจดทะเบียนกับกรมสรรพากร หากไม่มีจึงรายงานด้วย </w:t>
            </w:r>
            <w:r w:rsidRPr="00BE69F2">
              <w:t xml:space="preserve">Identification Type </w:t>
            </w:r>
            <w:r w:rsidRPr="00BE69F2">
              <w:rPr>
                <w:cs/>
              </w:rPr>
              <w:t>ตามที่ สง. จัดเก็บได้</w:t>
            </w:r>
          </w:p>
        </w:tc>
      </w:tr>
    </w:tbl>
    <w:p w14:paraId="4F4F331E" w14:textId="77777777" w:rsidR="00682C42" w:rsidRPr="00BE69F2" w:rsidRDefault="00682C42" w:rsidP="009A6773">
      <w:pPr>
        <w:spacing w:line="240" w:lineRule="auto"/>
      </w:pPr>
    </w:p>
    <w:p w14:paraId="2C68F3AB" w14:textId="77777777" w:rsidR="00682C42" w:rsidRPr="00D638EE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D638EE">
        <w:rPr>
          <w:rFonts w:ascii="Browallia New" w:hAnsi="Browallia New" w:cs="Browallia New"/>
          <w:i w:val="0"/>
          <w:iCs w:val="0"/>
          <w:color w:val="002060"/>
          <w:szCs w:val="28"/>
        </w:rPr>
        <w:t>[Identification Number]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517983A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158C4EE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587C82F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หากว่า สง. มีการทำธุรกรรมกับระดับสาขาในประเทศของ สง. อื่น จะต้องรายงาน </w:t>
            </w:r>
            <w:r w:rsidRPr="00BE69F2">
              <w:t xml:space="preserve">Identification Number </w:t>
            </w:r>
            <w:r w:rsidRPr="00BE69F2">
              <w:rPr>
                <w:cs/>
              </w:rPr>
              <w:t xml:space="preserve">เป็นค่า </w:t>
            </w:r>
            <w:r w:rsidRPr="00BE69F2">
              <w:t xml:space="preserve">FI Code </w:t>
            </w:r>
            <w:r w:rsidRPr="00BE69F2">
              <w:rPr>
                <w:cs/>
              </w:rPr>
              <w:t xml:space="preserve">ที่ระดับ </w:t>
            </w:r>
            <w:r w:rsidRPr="00BE69F2">
              <w:t xml:space="preserve">HQ </w:t>
            </w:r>
            <w:r w:rsidRPr="00BE69F2">
              <w:rPr>
                <w:cs/>
              </w:rPr>
              <w:t xml:space="preserve">หรือรายงานเป็นค่าอื่น (เช่น รายงานด้วยรหัสที่เป็น </w:t>
            </w:r>
            <w:r w:rsidRPr="00BE69F2">
              <w:t xml:space="preserve">FI Branch Code) </w:t>
            </w:r>
          </w:p>
        </w:tc>
      </w:tr>
      <w:tr w:rsidR="00BE69F2" w:rsidRPr="00BE69F2" w14:paraId="749B1AC9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537CB28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8796817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Identification Number </w:t>
            </w:r>
            <w:r w:rsidRPr="00BE69F2">
              <w:rPr>
                <w:cs/>
              </w:rPr>
              <w:t xml:space="preserve">เป็นการทำธุรกรรมกับ </w:t>
            </w:r>
            <w:r w:rsidRPr="00BE69F2">
              <w:t xml:space="preserve">HQ (FI Code) </w:t>
            </w:r>
            <w:r w:rsidRPr="00BE69F2">
              <w:rPr>
                <w:cs/>
              </w:rPr>
              <w:t xml:space="preserve">ของสถาบันการเงินนั้น </w:t>
            </w:r>
          </w:p>
        </w:tc>
      </w:tr>
    </w:tbl>
    <w:p w14:paraId="7D5F8874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B29A5A5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5502B8A9" w14:textId="77777777" w:rsidR="00682C42" w:rsidRPr="00BE69F2" w:rsidRDefault="00682C42" w:rsidP="009A6773">
            <w:pPr>
              <w:spacing w:after="160"/>
            </w:pPr>
            <w:r w:rsidRPr="00BE69F2">
              <w:t>Q2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473023C" w14:textId="77777777" w:rsidR="00682C42" w:rsidRPr="00BE69F2" w:rsidRDefault="00682C42" w:rsidP="00D638E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Identification Number </w:t>
            </w:r>
            <w:r w:rsidRPr="00BE69F2">
              <w:rPr>
                <w:cs/>
              </w:rPr>
              <w:t xml:space="preserve">ของลูกค้ามีการเปลี่ยนแปลง เช่น เลขที่ </w:t>
            </w:r>
            <w:r w:rsidRPr="00BE69F2">
              <w:t xml:space="preserve">Passport </w:t>
            </w:r>
            <w:r w:rsidRPr="00BE69F2">
              <w:rPr>
                <w:cs/>
              </w:rPr>
              <w:t>ลูกค้ามีการไปทำธุรกรรมที่ สง. อื่น ซึ่ง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หาก ธปท. ตรวจสอบว่า </w:t>
            </w:r>
            <w:r w:rsidRPr="00BE69F2">
              <w:t xml:space="preserve">Identification Number </w:t>
            </w:r>
            <w:r w:rsidRPr="00BE69F2">
              <w:rPr>
                <w:cs/>
              </w:rPr>
              <w:t>ของลูกค้าที่ สง</w:t>
            </w:r>
            <w:r w:rsidRPr="00BE69F2">
              <w:t>.</w:t>
            </w:r>
            <w:r w:rsidRPr="00BE69F2">
              <w:rPr>
                <w:cs/>
              </w:rPr>
              <w:t xml:space="preserve"> ไม่ถูกต้อง สง</w:t>
            </w:r>
            <w:r w:rsidRPr="00BE69F2">
              <w:t>.</w:t>
            </w:r>
            <w:r w:rsidRPr="00BE69F2">
              <w:rPr>
                <w:cs/>
              </w:rPr>
              <w:t xml:space="preserve"> จะไม่สามารถแก้ไขข้อมูลลูกค้าได้เอง เนื่องจากไม่มีเอกสารจากลูกค้า สง. ควรทำอย่างไร</w:t>
            </w:r>
          </w:p>
        </w:tc>
      </w:tr>
      <w:tr w:rsidR="00BE69F2" w:rsidRPr="00BE69F2" w14:paraId="45B511EC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7C4695B" w14:textId="77777777" w:rsidR="00682C42" w:rsidRPr="00BE69F2" w:rsidRDefault="00682C42" w:rsidP="009A6773">
            <w:pPr>
              <w:spacing w:after="160"/>
            </w:pPr>
            <w:r w:rsidRPr="00BE69F2">
              <w:t>A2</w:t>
            </w:r>
          </w:p>
        </w:tc>
        <w:tc>
          <w:tcPr>
            <w:tcW w:w="9639" w:type="dxa"/>
          </w:tcPr>
          <w:p w14:paraId="450AADA9" w14:textId="77777777" w:rsidR="00682C42" w:rsidRPr="00BE69F2" w:rsidRDefault="00682C42" w:rsidP="0047463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 สง. ทราบข้อมูล </w:t>
            </w:r>
            <w:r w:rsidRPr="00BE69F2">
              <w:t xml:space="preserve">Passport </w:t>
            </w:r>
            <w:r w:rsidRPr="00BE69F2">
              <w:rPr>
                <w:cs/>
              </w:rPr>
              <w:t xml:space="preserve">ล่าสุดของลูกค้าให้ส่ง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ข้อมูลรหัสของลูกค้ารายนั้นที่ </w:t>
            </w:r>
            <w:r w:rsidRPr="00BE69F2">
              <w:t xml:space="preserve">Data Entity 4.1 Counterparty x Id (DER_CPID) </w:t>
            </w:r>
            <w:r w:rsidRPr="00BE69F2">
              <w:rPr>
                <w:cs/>
              </w:rPr>
              <w:t>แต่หากไม่ทราบ สง. ไม่ต้องดำเนินการจัดส่งข้อมูล</w:t>
            </w:r>
            <w:r w:rsidRPr="00BE69F2">
              <w:t xml:space="preserve"> (</w:t>
            </w:r>
            <w:r w:rsidRPr="00BE69F2">
              <w:rPr>
                <w:cs/>
              </w:rPr>
              <w:t>หลักการ</w:t>
            </w:r>
            <w:r w:rsidRPr="00BE69F2">
              <w:t xml:space="preserve">: </w:t>
            </w:r>
            <w:r w:rsidRPr="00BE69F2">
              <w:rPr>
                <w:cs/>
              </w:rPr>
              <w:t>ให้ข้อมูลตรงกันกับที่ สง. จัดเก็บ)</w:t>
            </w:r>
          </w:p>
        </w:tc>
      </w:tr>
    </w:tbl>
    <w:p w14:paraId="4E7D694B" w14:textId="77777777" w:rsidR="00682C42" w:rsidRPr="00BE69F2" w:rsidRDefault="00682C42" w:rsidP="009A6773">
      <w:pPr>
        <w:spacing w:line="240" w:lineRule="auto"/>
      </w:pPr>
    </w:p>
    <w:p w14:paraId="3C3D44ED" w14:textId="77777777" w:rsidR="00682C42" w:rsidRPr="00BE69F2" w:rsidRDefault="00682C42" w:rsidP="009A6773">
      <w:pPr>
        <w:spacing w:line="240" w:lineRule="auto"/>
        <w:rPr>
          <w:rFonts w:eastAsiaTheme="majorEastAsia"/>
          <w:b/>
          <w:bCs/>
        </w:rPr>
      </w:pPr>
      <w:r w:rsidRPr="00BE69F2">
        <w:rPr>
          <w:b/>
          <w:bCs/>
          <w:i/>
          <w:iCs/>
        </w:rPr>
        <w:br w:type="page"/>
      </w:r>
    </w:p>
    <w:p w14:paraId="158A1A68" w14:textId="77777777" w:rsidR="00682C42" w:rsidRPr="00D638EE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D638EE">
        <w:rPr>
          <w:rFonts w:ascii="Browallia New" w:hAnsi="Browallia New" w:cs="Browallia New"/>
          <w:i w:val="0"/>
          <w:iCs w:val="0"/>
          <w:color w:val="002060"/>
          <w:szCs w:val="28"/>
        </w:rPr>
        <w:t>[Branch FI Code]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D627C5A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E23C73E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D9F8FF4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กรณีรายงานเลข </w:t>
            </w:r>
            <w:r w:rsidRPr="00BE69F2">
              <w:t xml:space="preserve">Offshore Branch Code </w:t>
            </w:r>
            <w:r w:rsidRPr="00BE69F2">
              <w:rPr>
                <w:cs/>
              </w:rPr>
              <w:t xml:space="preserve">ขอรายงานเฉพาะ </w:t>
            </w:r>
            <w:r w:rsidRPr="00BE69F2">
              <w:t xml:space="preserve">Offshore Branch Code </w:t>
            </w:r>
            <w:r w:rsidRPr="00BE69F2">
              <w:rPr>
                <w:cs/>
              </w:rPr>
              <w:t>ของ สง.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เท่านั้น จะไม่รายงาน </w:t>
            </w:r>
            <w:r w:rsidRPr="00BE69F2">
              <w:t xml:space="preserve">Offshore Branch Code </w:t>
            </w:r>
            <w:r w:rsidRPr="00BE69F2">
              <w:rPr>
                <w:cs/>
              </w:rPr>
              <w:t>ของ สง. อื่น เพราะทาง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จะไม่มีข้อมูล โดยจะรายงานด้วย </w:t>
            </w:r>
            <w:r w:rsidRPr="00BE69F2">
              <w:t xml:space="preserve">Swift Code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713E6E4A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6495425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rPr>
                <w:b w:val="0"/>
                <w:bCs w:val="0"/>
              </w:rPr>
              <w:t>A1</w:t>
            </w:r>
          </w:p>
        </w:tc>
        <w:tc>
          <w:tcPr>
            <w:tcW w:w="9639" w:type="dxa"/>
          </w:tcPr>
          <w:p w14:paraId="262E0C46" w14:textId="77777777" w:rsidR="00682C42" w:rsidRPr="00BE69F2" w:rsidRDefault="00682C42" w:rsidP="002B5A2D">
            <w:pPr>
              <w:pStyle w:val="ListParagraph"/>
              <w:numPr>
                <w:ilvl w:val="0"/>
                <w:numId w:val="222"/>
              </w:num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กรณีเป็นสาขาของ สง. ที่อยู่ต่างประเทศ ของ สง. ที่อยู่ภายใต้การกำกับ</w:t>
            </w:r>
          </w:p>
          <w:p w14:paraId="4F99A46F" w14:textId="3133EBC6" w:rsidR="00682C42" w:rsidRPr="00BE69F2" w:rsidRDefault="006F15E4" w:rsidP="002B5A2D">
            <w:p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- </w:t>
            </w:r>
            <w:r w:rsidR="00682C42" w:rsidRPr="00BE69F2">
              <w:t xml:space="preserve">Branch FI Code </w:t>
            </w:r>
            <w:r w:rsidR="00682C42" w:rsidRPr="00BE69F2">
              <w:rPr>
                <w:cs/>
              </w:rPr>
              <w:t xml:space="preserve">ให้รายงานด้วยรหัสสถาบันการเงินหรือ </w:t>
            </w:r>
            <w:r w:rsidR="00682C42" w:rsidRPr="00BE69F2">
              <w:t xml:space="preserve">FI Code </w:t>
            </w:r>
            <w:r w:rsidR="00682C42" w:rsidRPr="00BE69F2">
              <w:rPr>
                <w:cs/>
              </w:rPr>
              <w:t xml:space="preserve">ของ สง. นั้น </w:t>
            </w:r>
          </w:p>
          <w:p w14:paraId="54460958" w14:textId="741D327D" w:rsidR="00682C42" w:rsidRPr="00BE69F2" w:rsidRDefault="006F15E4" w:rsidP="002B5A2D">
            <w:p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- </w:t>
            </w:r>
            <w:r w:rsidR="00682C42" w:rsidRPr="00BE69F2">
              <w:t xml:space="preserve">Identification Type </w:t>
            </w:r>
            <w:r w:rsidR="00682C42" w:rsidRPr="00BE69F2">
              <w:rPr>
                <w:cs/>
              </w:rPr>
              <w:t xml:space="preserve">ให้รายงานด้วย </w:t>
            </w:r>
            <w:r w:rsidR="00682C42" w:rsidRPr="00BE69F2">
              <w:t xml:space="preserve">Offshore Branch Number </w:t>
            </w:r>
            <w:r w:rsidR="00682C42" w:rsidRPr="00BE69F2">
              <w:rPr>
                <w:cs/>
              </w:rPr>
              <w:t xml:space="preserve">และ </w:t>
            </w:r>
            <w:r w:rsidR="00682C42" w:rsidRPr="00BE69F2">
              <w:t>Identification Number</w:t>
            </w:r>
            <w:r w:rsidR="00682C42" w:rsidRPr="00BE69F2">
              <w:rPr>
                <w:cs/>
              </w:rPr>
              <w:t xml:space="preserve"> ให้รายงานด้วยรหัสสาขา</w:t>
            </w:r>
            <w:r w:rsidR="00682C42" w:rsidRPr="00BE69F2">
              <w:t xml:space="preserve"> </w:t>
            </w:r>
            <w:r w:rsidR="00682C42" w:rsidRPr="00BE69F2">
              <w:rPr>
                <w:cs/>
              </w:rPr>
              <w:t xml:space="preserve">ซึ่งสามารถอ้างอิงได้จากรหัสสถาบันการเงินที่เผยแพร่ที่ </w:t>
            </w:r>
            <w:r w:rsidR="00682C42" w:rsidRPr="00BE69F2">
              <w:t xml:space="preserve">BOT Website </w:t>
            </w:r>
            <w:r w:rsidR="00682C42" w:rsidRPr="00BE69F2">
              <w:rPr>
                <w:cs/>
              </w:rPr>
              <w:t xml:space="preserve">สถิติ </w:t>
            </w:r>
            <w:r w:rsidR="00682C42" w:rsidRPr="00BE69F2">
              <w:t xml:space="preserve">&gt; </w:t>
            </w:r>
            <w:r w:rsidR="00682C42" w:rsidRPr="00BE69F2">
              <w:rPr>
                <w:cs/>
              </w:rPr>
              <w:t xml:space="preserve">การรับส่งข้อมูลกับ ธปท. </w:t>
            </w:r>
            <w:r w:rsidR="00682C42" w:rsidRPr="00BE69F2">
              <w:t xml:space="preserve">&gt; </w:t>
            </w:r>
            <w:r w:rsidR="00682C42" w:rsidRPr="00BE69F2">
              <w:rPr>
                <w:cs/>
              </w:rPr>
              <w:t xml:space="preserve">ระเบียบ หลักเกณฑ์ การรับส่งข้อมูลและรหัสมาตรฐาน </w:t>
            </w:r>
            <w:r w:rsidR="00682C42" w:rsidRPr="00BE69F2">
              <w:t xml:space="preserve">&gt; </w:t>
            </w:r>
            <w:r w:rsidR="00682C42" w:rsidRPr="00BE69F2">
              <w:rPr>
                <w:cs/>
              </w:rPr>
              <w:t xml:space="preserve">รหัสมาตรฐาน หรือตาม </w:t>
            </w:r>
            <w:r w:rsidR="00682C42" w:rsidRPr="00BE69F2">
              <w:t xml:space="preserve">link </w:t>
            </w:r>
            <w:r w:rsidR="00682C42" w:rsidRPr="00BE69F2">
              <w:rPr>
                <w:cs/>
              </w:rPr>
              <w:br/>
            </w:r>
            <w:hyperlink r:id="rId12" w:history="1">
              <w:r w:rsidR="00682C42" w:rsidRPr="00BE69F2">
                <w:t>https://www.bot.or.th/Thai/Statistics/DataManagementSystem/Standard/StandardCode/Pages/default.aspx</w:t>
              </w:r>
            </w:hyperlink>
            <w:r w:rsidR="00682C42" w:rsidRPr="00BE69F2">
              <w:t xml:space="preserve"> </w:t>
            </w:r>
          </w:p>
          <w:p w14:paraId="1DE158B3" w14:textId="77777777" w:rsidR="00682C42" w:rsidRPr="00BE69F2" w:rsidRDefault="00682C42" w:rsidP="002B5A2D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ทั้งนี้ การรายงานด้วย </w:t>
            </w:r>
            <w:r w:rsidRPr="00BE69F2">
              <w:t xml:space="preserve">Offshore Branch Number </w:t>
            </w:r>
            <w:r w:rsidRPr="00BE69F2">
              <w:rPr>
                <w:cs/>
              </w:rPr>
              <w:t xml:space="preserve">สง. ไม่จำเป็นต้องรายงานข้อมูลประกอบเพิ่มเติมอื่นของสาขานั้น ๆ ใน </w:t>
            </w:r>
            <w:r w:rsidRPr="00BE69F2">
              <w:t xml:space="preserve">Data Entity </w:t>
            </w:r>
            <w:r w:rsidRPr="00BE69F2">
              <w:rPr>
                <w:cs/>
              </w:rPr>
              <w:t>4.2</w:t>
            </w:r>
            <w:r w:rsidRPr="00BE69F2">
              <w:t xml:space="preserve"> Juristic Counterparty (DER_JCP)</w:t>
            </w:r>
          </w:p>
          <w:p w14:paraId="69149BCC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56A9D9F8" w14:textId="77777777" w:rsidR="00682C42" w:rsidRPr="00BE69F2" w:rsidRDefault="00682C42" w:rsidP="002B5A2D">
            <w:pPr>
              <w:pStyle w:val="ListParagraph"/>
              <w:numPr>
                <w:ilvl w:val="0"/>
                <w:numId w:val="222"/>
              </w:num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กรณีเป็นสาขาของ สง. ที่อยู่ต่างประเทศ ของ สง. ที่ไม่ได้อยู่ภายใต้การกำกับ</w:t>
            </w:r>
          </w:p>
          <w:p w14:paraId="19CCB595" w14:textId="77777777" w:rsidR="006F15E4" w:rsidRDefault="00682C42" w:rsidP="002B5A2D">
            <w:p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Identification Type </w:t>
            </w:r>
            <w:r w:rsidRPr="00BE69F2">
              <w:rPr>
                <w:cs/>
              </w:rPr>
              <w:t xml:space="preserve">ให้รายงานด้วย </w:t>
            </w:r>
            <w:r w:rsidRPr="00BE69F2">
              <w:t>Swift Code</w:t>
            </w:r>
            <w:r w:rsidRPr="00BE69F2">
              <w:rPr>
                <w:cs/>
              </w:rPr>
              <w:t xml:space="preserve"> และ </w:t>
            </w:r>
            <w:r w:rsidRPr="00BE69F2">
              <w:t>Identification Number</w:t>
            </w:r>
            <w:r w:rsidRPr="00BE69F2">
              <w:rPr>
                <w:cs/>
              </w:rPr>
              <w:t xml:space="preserve"> ให้รายงานด้วย</w:t>
            </w:r>
            <w:r w:rsidRPr="00BE69F2">
              <w:t xml:space="preserve"> Swift Code</w:t>
            </w:r>
            <w:r w:rsidRPr="00BE69F2">
              <w:rPr>
                <w:cs/>
              </w:rPr>
              <w:t xml:space="preserve"> ของสาขา </w:t>
            </w:r>
          </w:p>
          <w:p w14:paraId="4049FB67" w14:textId="4AF0FAA7" w:rsidR="00682C42" w:rsidRPr="00BE69F2" w:rsidRDefault="00682C42" w:rsidP="002B5A2D">
            <w:pPr>
              <w:ind w:left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ทั้งนี้ เมื่อ สง. รายงานด้วย </w:t>
            </w:r>
            <w:r w:rsidRPr="00BE69F2">
              <w:t xml:space="preserve">Swift Code </w:t>
            </w:r>
            <w:r w:rsidRPr="00BE69F2">
              <w:rPr>
                <w:cs/>
              </w:rPr>
              <w:t xml:space="preserve">ขอให้รายงานข้อมูลประกอบอื่นของสาขานั้น ๆ 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4.2 </w:t>
            </w:r>
            <w:r w:rsidRPr="00BE69F2">
              <w:t xml:space="preserve">Juristic Counterparty (DER_JCP) </w:t>
            </w:r>
            <w:r w:rsidRPr="00BE69F2">
              <w:rPr>
                <w:cs/>
              </w:rPr>
              <w:t>ด้วย</w:t>
            </w:r>
          </w:p>
        </w:tc>
      </w:tr>
    </w:tbl>
    <w:p w14:paraId="0319FEDA" w14:textId="005D3987" w:rsidR="00D0123D" w:rsidRPr="00BE69F2" w:rsidRDefault="00D0123D" w:rsidP="009A6773">
      <w:pPr>
        <w:spacing w:line="240" w:lineRule="auto"/>
      </w:pPr>
    </w:p>
    <w:p w14:paraId="1374A28C" w14:textId="77777777" w:rsidR="00D0123D" w:rsidRPr="00BE69F2" w:rsidRDefault="00D0123D" w:rsidP="009A6773">
      <w:pPr>
        <w:spacing w:line="240" w:lineRule="auto"/>
      </w:pPr>
      <w:r w:rsidRPr="00BE69F2">
        <w:br w:type="page"/>
      </w:r>
    </w:p>
    <w:p w14:paraId="1752AF50" w14:textId="77777777" w:rsidR="00682C42" w:rsidRPr="00BE69F2" w:rsidRDefault="00682C42" w:rsidP="009A6773">
      <w:pPr>
        <w:pStyle w:val="Heading3"/>
        <w:spacing w:before="0" w:after="120" w:line="240" w:lineRule="auto"/>
      </w:pPr>
      <w:bookmarkStart w:id="178" w:name="_Toc69663332"/>
      <w:bookmarkStart w:id="179" w:name="_Toc115287382"/>
      <w:bookmarkStart w:id="180" w:name="_Toc207049952"/>
      <w:r w:rsidRPr="00BE69F2">
        <w:t>4</w:t>
      </w:r>
      <w:r w:rsidRPr="00BE69F2">
        <w:rPr>
          <w:cs/>
        </w:rPr>
        <w:t>.2</w:t>
      </w:r>
      <w:r w:rsidRPr="00BE69F2">
        <w:t xml:space="preserve"> Juristic Counterparty </w:t>
      </w:r>
      <w:r w:rsidRPr="00BE69F2">
        <w:rPr>
          <w:cs/>
        </w:rPr>
        <w:t>(</w:t>
      </w:r>
      <w:r w:rsidRPr="00BE69F2">
        <w:t>DER_JCP</w:t>
      </w:r>
      <w:r w:rsidRPr="00BE69F2">
        <w:rPr>
          <w:cs/>
        </w:rPr>
        <w:t>)</w:t>
      </w:r>
      <w:bookmarkEnd w:id="178"/>
      <w:bookmarkEnd w:id="179"/>
      <w:bookmarkEnd w:id="180"/>
      <w:r w:rsidRPr="00BE69F2">
        <w:t xml:space="preserve"> </w:t>
      </w:r>
    </w:p>
    <w:p w14:paraId="5A1C59CB" w14:textId="77777777" w:rsidR="00682C42" w:rsidRPr="00D638EE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D638EE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23665F3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CADA767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CFBC80C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จากคำอธิบายข้อมูลตาราง </w:t>
            </w:r>
            <w:r w:rsidRPr="00BE69F2">
              <w:t>4.2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Juristic Counterparty (DER_JCP) </w:t>
            </w:r>
            <w:r w:rsidRPr="00BE69F2">
              <w:rPr>
                <w:cs/>
              </w:rPr>
              <w:t>รวมนิติบุคคล และ สง</w:t>
            </w:r>
            <w:r w:rsidRPr="00BE69F2">
              <w:t xml:space="preserve">. </w:t>
            </w:r>
            <w:r w:rsidRPr="00BE69F2">
              <w:rPr>
                <w:cs/>
              </w:rPr>
              <w:t>ด้วยหรือไม่</w:t>
            </w:r>
          </w:p>
        </w:tc>
      </w:tr>
      <w:tr w:rsidR="00BE69F2" w:rsidRPr="00BE69F2" w14:paraId="5C5D8AF3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BF20334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E71B941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ให้รายงานข้อมูลของคู่สัญญาที่มีสถานะเป็นนิติบุคคล โดยหาก สง. รายงานด้วยรหัสตามที่ ธปท. กำหนด จะได้รับการยกเว้นการรายงานรายละเอียด สำหรับ บริษัทจำกัด (บจ.) บริษัท (มหาชน) จำกัด (บมจ.) ห้างหุ้นส่วนจำกัด (หจก.) ห้างหุ้นส่วนสามัญนิติบุคคล (หสน.) สหกรณ์ วิสาหกิจชุมชน กองทุน สถาบันการเงิน และ สถาบันการเงินภาครัฐ เนื่องจาก เป็นข้อมูลที่ ธปท. จะไปเชื่อมกับแหล่งอ้างอิงภายนอกเพื่อเป็นการลดภาระการรายงานข้อมูลของ สง. </w:t>
            </w:r>
          </w:p>
          <w:p w14:paraId="1BDCEAE0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052B5B63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b/>
                <w:bCs/>
                <w:u w:val="single"/>
                <w:cs/>
              </w:rPr>
              <w:t>ตัวอย่าง</w:t>
            </w:r>
            <w:r w:rsidRPr="00BE69F2">
              <w:rPr>
                <w:cs/>
              </w:rPr>
              <w:t xml:space="preserve"> ข้อมูลที่ สง. ต้องรายงานข้อมูลให้กับ ธปท. เช่น </w:t>
            </w:r>
            <w:r w:rsidRPr="00BE69F2">
              <w:t xml:space="preserve"> </w:t>
            </w:r>
          </w:p>
          <w:p w14:paraId="6B5D876E" w14:textId="77777777" w:rsidR="00682C42" w:rsidRPr="00BE69F2" w:rsidRDefault="00682C42" w:rsidP="009A6773">
            <w:pPr>
              <w:pStyle w:val="ListParagraph"/>
              <w:numPr>
                <w:ilvl w:val="0"/>
                <w:numId w:val="15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นิติบุคคลอื่น (จดทะเบียนกับกระทรวงอื่น) เช่น กิจการร่วมค้า โรงพยาบาล มหาวิทยาลัยเอกชน ที่มิได้จดทะเบียนกับกระทรวงพาณิชย์</w:t>
            </w:r>
            <w:r w:rsidRPr="00BE69F2">
              <w:t xml:space="preserve"> </w:t>
            </w:r>
          </w:p>
          <w:p w14:paraId="7E217613" w14:textId="77777777" w:rsidR="00682C42" w:rsidRPr="00BE69F2" w:rsidRDefault="00682C42" w:rsidP="009A6773">
            <w:pPr>
              <w:pStyle w:val="ListParagraph"/>
              <w:numPr>
                <w:ilvl w:val="0"/>
                <w:numId w:val="15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กองทุนเพื่อการฟื้นฟูและพัฒนาระบบสถาบันการเงิน</w:t>
            </w:r>
          </w:p>
          <w:p w14:paraId="64BBC57D" w14:textId="77777777" w:rsidR="00682C42" w:rsidRPr="00BE69F2" w:rsidRDefault="00682C42" w:rsidP="009A6773">
            <w:pPr>
              <w:pStyle w:val="ListParagraph"/>
              <w:numPr>
                <w:ilvl w:val="0"/>
                <w:numId w:val="15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สถาบันไม่มีวัตถุประสงค์เพื่อหากำไร เช่น มูลนิธิ สมาคม หอการค้า สมาคมการค้า วัด</w:t>
            </w:r>
          </w:p>
          <w:p w14:paraId="12943FBA" w14:textId="77777777" w:rsidR="00682C42" w:rsidRPr="00BE69F2" w:rsidRDefault="00682C42" w:rsidP="009A6773">
            <w:pPr>
              <w:pStyle w:val="ListParagraph"/>
              <w:numPr>
                <w:ilvl w:val="0"/>
                <w:numId w:val="15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นิติบุคคลในต่างประเทศ</w:t>
            </w:r>
          </w:p>
        </w:tc>
      </w:tr>
    </w:tbl>
    <w:p w14:paraId="590E7FCA" w14:textId="7C8C98AB" w:rsidR="00682C42" w:rsidRPr="00BE69F2" w:rsidRDefault="00682C42" w:rsidP="009A6773">
      <w:pPr>
        <w:spacing w:line="240" w:lineRule="auto"/>
        <w:rPr>
          <w:rFonts w:eastAsiaTheme="majorEastAsia"/>
          <w:b/>
          <w:bCs/>
        </w:rPr>
      </w:pPr>
    </w:p>
    <w:p w14:paraId="1C495269" w14:textId="77777777" w:rsidR="00682C42" w:rsidRPr="00D638EE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D638EE">
        <w:rPr>
          <w:rFonts w:ascii="Browallia New" w:hAnsi="Browallia New" w:cs="Browallia New"/>
          <w:i w:val="0"/>
          <w:iCs w:val="0"/>
          <w:color w:val="002060"/>
          <w:szCs w:val="28"/>
        </w:rPr>
        <w:t>[Counterparty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8B6BA83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3EB3A72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22DF903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ขอตัวอย่างชื่อองค์กรประเภท </w:t>
            </w:r>
            <w:r w:rsidRPr="00BE69F2">
              <w:t>“</w:t>
            </w:r>
            <w:r w:rsidRPr="00BE69F2">
              <w:rPr>
                <w:cs/>
              </w:rPr>
              <w:t>เทศพาณิชย์</w:t>
            </w:r>
            <w:r w:rsidRPr="00BE69F2">
              <w:t>”</w:t>
            </w:r>
            <w:r w:rsidRPr="00BE69F2">
              <w:rPr>
                <w:cs/>
              </w:rPr>
              <w:t xml:space="preserve"> ที่ดำเนินการในรูปบริษัทฯ ใน </w:t>
            </w:r>
            <w:r w:rsidRPr="00BE69F2">
              <w:t>Classification</w:t>
            </w:r>
            <w:r w:rsidRPr="00BE69F2">
              <w:rPr>
                <w:cs/>
              </w:rPr>
              <w:t xml:space="preserve"> </w:t>
            </w:r>
            <w:r w:rsidRPr="00BE69F2">
              <w:t>Counterparty Type Code</w:t>
            </w:r>
          </w:p>
        </w:tc>
      </w:tr>
      <w:tr w:rsidR="00BE69F2" w:rsidRPr="00BE69F2" w14:paraId="21E7F12D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51E05F1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BD69390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เทศพาณิชย์ที่ดำเนินการในรูปบริษัทฯ คือ บริษัทที่จัดตั้งโดยองค์กรปกครองส่วนท้องถิ่น เช่น บจก. กรุงเทพธนาคม ซึ่งมี กรุงเทพมหานคร (ราชการส่วนท้องถิ่น) ถือหุ้น เป็นต้น</w:t>
            </w:r>
          </w:p>
        </w:tc>
      </w:tr>
    </w:tbl>
    <w:p w14:paraId="5A1C1A8C" w14:textId="77777777" w:rsidR="00682C42" w:rsidRPr="00BE69F2" w:rsidRDefault="00682C42" w:rsidP="009A6773">
      <w:pPr>
        <w:spacing w:line="240" w:lineRule="auto"/>
      </w:pPr>
    </w:p>
    <w:p w14:paraId="0333467A" w14:textId="77777777" w:rsidR="00682C42" w:rsidRPr="00D638EE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D638EE">
        <w:rPr>
          <w:rFonts w:ascii="Browallia New" w:hAnsi="Browallia New" w:cs="Browallia New"/>
          <w:i w:val="0"/>
          <w:iCs w:val="0"/>
          <w:color w:val="002060"/>
          <w:szCs w:val="28"/>
        </w:rPr>
        <w:t>[BOI Flag]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50D9B7E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61237316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2802F8C0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สง. ต้องรายงานเกี่ยวกับ </w:t>
            </w:r>
            <w:r w:rsidRPr="00BE69F2">
              <w:t xml:space="preserve">BOI Flag </w:t>
            </w:r>
            <w:r w:rsidRPr="00BE69F2">
              <w:rPr>
                <w:cs/>
              </w:rPr>
              <w:t xml:space="preserve">อย่างไร หาก สง. มีลูกค้าที่กิจการได้รับการส่งเสริมจาก </w:t>
            </w:r>
            <w:r w:rsidRPr="00BE69F2">
              <w:t xml:space="preserve">BOI </w:t>
            </w:r>
            <w:r w:rsidRPr="00BE69F2">
              <w:rPr>
                <w:cs/>
              </w:rPr>
              <w:t>แต่ลูกค้าเข้าเงื่อนไขตามข้อกำหนดที่ได้รับการยกเว้นไม่ต้องนำส่ง</w:t>
            </w:r>
          </w:p>
        </w:tc>
      </w:tr>
      <w:tr w:rsidR="00BE69F2" w:rsidRPr="00BE69F2" w14:paraId="078B4D84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612FE06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61A8106F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หากลูกค้ารายนั้นเข้าเงื่อนไขที่ได้รับยกเว้นการส่งข้อมูล ไม่ต้องรายงานทั้ง </w:t>
            </w:r>
            <w:r w:rsidRPr="00BE69F2">
              <w:t>Data Entity 4.2</w:t>
            </w:r>
            <w:r w:rsidRPr="00BE69F2">
              <w:rPr>
                <w:cs/>
              </w:rPr>
              <w:t xml:space="preserve"> </w:t>
            </w:r>
            <w:r w:rsidRPr="00BE69F2">
              <w:t>Juristic Counterparty (DER_JCP)</w:t>
            </w:r>
          </w:p>
        </w:tc>
      </w:tr>
    </w:tbl>
    <w:p w14:paraId="0629769B" w14:textId="2889FBB9" w:rsidR="00E233AB" w:rsidRPr="00BE69F2" w:rsidRDefault="00E233AB" w:rsidP="009A6773">
      <w:pPr>
        <w:spacing w:line="240" w:lineRule="auto"/>
        <w:rPr>
          <w:rFonts w:eastAsia="Browallia New"/>
          <w:b/>
          <w:bCs/>
        </w:rPr>
      </w:pPr>
      <w:bookmarkStart w:id="181" w:name="_Toc69663333"/>
    </w:p>
    <w:p w14:paraId="508AC318" w14:textId="77777777" w:rsidR="00E233AB" w:rsidRPr="00BE69F2" w:rsidRDefault="00E233AB" w:rsidP="009A6773">
      <w:pPr>
        <w:spacing w:line="240" w:lineRule="auto"/>
        <w:rPr>
          <w:rFonts w:eastAsia="Browallia New"/>
          <w:b/>
          <w:bCs/>
        </w:rPr>
      </w:pPr>
      <w:r w:rsidRPr="00BE69F2">
        <w:rPr>
          <w:rFonts w:eastAsia="Browallia New"/>
          <w:b/>
          <w:bCs/>
        </w:rPr>
        <w:br w:type="page"/>
      </w:r>
    </w:p>
    <w:p w14:paraId="7FB7CDE1" w14:textId="77777777" w:rsidR="00682C42" w:rsidRPr="00BE69F2" w:rsidRDefault="00682C42" w:rsidP="009A6773">
      <w:pPr>
        <w:pStyle w:val="Heading3"/>
        <w:spacing w:before="0" w:line="240" w:lineRule="auto"/>
      </w:pPr>
      <w:bookmarkStart w:id="182" w:name="_Toc115287383"/>
      <w:bookmarkStart w:id="183" w:name="_Toc207049953"/>
      <w:r w:rsidRPr="00BE69F2">
        <w:t>4</w:t>
      </w:r>
      <w:r w:rsidRPr="00BE69F2">
        <w:rPr>
          <w:cs/>
        </w:rPr>
        <w:t xml:space="preserve">.3 </w:t>
      </w:r>
      <w:r w:rsidRPr="00BE69F2">
        <w:t xml:space="preserve">Ordinary Counterparty </w:t>
      </w:r>
      <w:r w:rsidRPr="00BE69F2">
        <w:rPr>
          <w:cs/>
        </w:rPr>
        <w:t>(</w:t>
      </w:r>
      <w:r w:rsidRPr="00BE69F2">
        <w:t>DER_OCP</w:t>
      </w:r>
      <w:r w:rsidRPr="00BE69F2">
        <w:rPr>
          <w:cs/>
        </w:rPr>
        <w:t>)</w:t>
      </w:r>
      <w:bookmarkEnd w:id="181"/>
      <w:bookmarkEnd w:id="182"/>
      <w:bookmarkEnd w:id="183"/>
      <w:r w:rsidRPr="00BE69F2">
        <w:t xml:space="preserve"> </w:t>
      </w:r>
    </w:p>
    <w:p w14:paraId="49622C12" w14:textId="77777777" w:rsidR="00682C42" w:rsidRPr="00D638EE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D638EE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423EEE9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564187C7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2B02C3F2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ในกรณีที่เป็นบุคคลต่างด้าวที่ถือบัตรชมพูที่ออกโดยกรมการปกครอง ได้รับการยกเว้นไม่ต้องส่งรายงาน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4.3 </w:t>
            </w:r>
            <w:r w:rsidRPr="00BE69F2">
              <w:t xml:space="preserve">Ordinary Counterparty </w:t>
            </w:r>
            <w:r w:rsidRPr="00BE69F2">
              <w:rPr>
                <w:cs/>
              </w:rPr>
              <w:t xml:space="preserve">แต่ว่าจะต้องส่งรายงาน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4.1 </w:t>
            </w:r>
            <w:r w:rsidRPr="00BE69F2">
              <w:t xml:space="preserve">Counterparty X Id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67EA5B8D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1912BE0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094CF1F1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ใช่ ต้องรายงาน </w:t>
            </w:r>
            <w:r w:rsidRPr="00BE69F2">
              <w:t xml:space="preserve">Data Entity 4.1 Counterparty X Id </w:t>
            </w:r>
            <w:r w:rsidRPr="00BE69F2">
              <w:rPr>
                <w:cs/>
              </w:rPr>
              <w:t xml:space="preserve">ในทุกกรณี และได้รับการยกเว้นเฉพาะถ้ารายงาน </w:t>
            </w:r>
            <w:r w:rsidRPr="00BE69F2">
              <w:t xml:space="preserve">Identification Type </w:t>
            </w:r>
            <w:r w:rsidRPr="00BE69F2">
              <w:rPr>
                <w:cs/>
              </w:rPr>
              <w:t xml:space="preserve">ที่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>4.1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Counterparty X Id </w:t>
            </w:r>
            <w:r w:rsidRPr="00BE69F2">
              <w:rPr>
                <w:cs/>
              </w:rPr>
              <w:t>เป็น</w:t>
            </w:r>
            <w:r w:rsidRPr="00BE69F2">
              <w:t xml:space="preserve"> </w:t>
            </w:r>
            <w:r w:rsidRPr="00BE69F2">
              <w:rPr>
                <w:cs/>
              </w:rPr>
              <w:t>2002700001 (</w:t>
            </w:r>
            <w:r w:rsidRPr="00BE69F2">
              <w:t xml:space="preserve">Personal Id - </w:t>
            </w:r>
            <w:r w:rsidRPr="00BE69F2">
              <w:rPr>
                <w:cs/>
              </w:rPr>
              <w:t>เลขประจำตัวประชาชน)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เท่านั้น กรณีรายงานด้วย </w:t>
            </w:r>
            <w:r w:rsidRPr="00BE69F2">
              <w:t xml:space="preserve">Identification Type </w:t>
            </w:r>
            <w:r w:rsidRPr="00BE69F2">
              <w:rPr>
                <w:cs/>
              </w:rPr>
              <w:t xml:space="preserve">อื่น ๆ ต้องรายงานรายละเอียดของบุคคลธรรมดาที่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4.3 </w:t>
            </w:r>
            <w:r w:rsidRPr="00BE69F2">
              <w:t>Ordinary Counterparty</w:t>
            </w:r>
            <w:r w:rsidRPr="00BE69F2" w:rsidDel="00451F11">
              <w:t xml:space="preserve"> </w:t>
            </w:r>
            <w:r w:rsidRPr="00BE69F2">
              <w:rPr>
                <w:cs/>
              </w:rPr>
              <w:t>ด้วย</w:t>
            </w:r>
          </w:p>
        </w:tc>
      </w:tr>
    </w:tbl>
    <w:p w14:paraId="24C7287C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424203C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768E4FB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E25330B" w14:textId="77777777" w:rsidR="00682C42" w:rsidRPr="00BE69F2" w:rsidRDefault="00682C42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กลุ่มลูกค้าที่เป็นคณะบุคคล และธุรกิจเอกชนที่มิได้ดำเนินการในรูปนิติบุคคล เช่น หสม. ร้านค้า เป็นต้น ต้องรายงานใน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4.2 </w:t>
            </w:r>
            <w:r w:rsidRPr="00BE69F2">
              <w:t xml:space="preserve">Juristic Counterparty </w:t>
            </w:r>
            <w:r w:rsidRPr="00BE69F2">
              <w:rPr>
                <w:cs/>
              </w:rPr>
              <w:t xml:space="preserve">หรือ </w:t>
            </w:r>
            <w:r w:rsidRPr="00BE69F2">
              <w:t>4.3</w:t>
            </w:r>
            <w:r w:rsidRPr="00BE69F2">
              <w:rPr>
                <w:cs/>
              </w:rPr>
              <w:t xml:space="preserve"> </w:t>
            </w:r>
            <w:r w:rsidRPr="00BE69F2">
              <w:t>Ordinary Counterparty</w:t>
            </w:r>
          </w:p>
        </w:tc>
      </w:tr>
      <w:tr w:rsidR="00BE69F2" w:rsidRPr="00BE69F2" w14:paraId="28A8C285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8F58594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4E1221D5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รายงานใน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4.3 </w:t>
            </w:r>
            <w:r w:rsidRPr="00BE69F2">
              <w:t>Ordinary Counterparty (DER_OCP)</w:t>
            </w:r>
          </w:p>
        </w:tc>
      </w:tr>
    </w:tbl>
    <w:p w14:paraId="6D3B2F7F" w14:textId="77777777" w:rsidR="00682C42" w:rsidRPr="005037D3" w:rsidRDefault="00682C42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5C5A3C3" w14:textId="77777777" w:rsidTr="00D638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129A0A69" w14:textId="77777777" w:rsidR="00682C42" w:rsidRPr="00BE69F2" w:rsidRDefault="00682C42" w:rsidP="009A6773">
            <w:pPr>
              <w:jc w:val="center"/>
            </w:pPr>
            <w:r w:rsidRPr="00BE69F2">
              <w:t>Q3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3A8E0795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กรณีลูกค้าต่างชาติ สะกดชื่อเป็นภาษาไทย สามารถใช้ข้อมูลภาษาไทยในการรายงานหรือไม่</w:t>
            </w:r>
          </w:p>
        </w:tc>
      </w:tr>
      <w:tr w:rsidR="00BE69F2" w:rsidRPr="00BE69F2" w14:paraId="0A99CEEF" w14:textId="77777777" w:rsidTr="00D638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A28585E" w14:textId="77777777" w:rsidR="00682C42" w:rsidRPr="00BE69F2" w:rsidRDefault="00682C42" w:rsidP="009A6773">
            <w:pPr>
              <w:jc w:val="center"/>
            </w:pPr>
            <w:r w:rsidRPr="00BE69F2">
              <w:t>A3</w:t>
            </w:r>
          </w:p>
        </w:tc>
        <w:tc>
          <w:tcPr>
            <w:tcW w:w="9639" w:type="dxa"/>
          </w:tcPr>
          <w:p w14:paraId="38D2D09C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ได้ สามารถรายงานได้</w:t>
            </w:r>
          </w:p>
        </w:tc>
      </w:tr>
    </w:tbl>
    <w:p w14:paraId="49A46DA2" w14:textId="77777777" w:rsidR="00682C42" w:rsidRPr="005037D3" w:rsidRDefault="00682C42" w:rsidP="009A6773">
      <w:pPr>
        <w:spacing w:line="240" w:lineRule="auto"/>
        <w:rPr>
          <w:sz w:val="24"/>
          <w:szCs w:val="24"/>
        </w:rPr>
      </w:pPr>
    </w:p>
    <w:p w14:paraId="440EAC47" w14:textId="77777777" w:rsidR="00682C42" w:rsidRPr="00AE13D9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AE13D9">
        <w:rPr>
          <w:rFonts w:ascii="Browallia New" w:hAnsi="Browallia New" w:cs="Browallia New"/>
          <w:i w:val="0"/>
          <w:iCs w:val="0"/>
          <w:color w:val="002060"/>
          <w:szCs w:val="28"/>
        </w:rPr>
        <w:t>[Title Thai]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6100FC4" w14:textId="77777777" w:rsidTr="003B58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01F40420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094EFB6C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Data Element </w:t>
            </w:r>
            <w:r w:rsidRPr="00BE69F2">
              <w:rPr>
                <w:cs/>
              </w:rPr>
              <w:t xml:space="preserve">ที่ให้แสดงค่าเป็นภาษาไทย เช่น </w:t>
            </w:r>
            <w:r w:rsidRPr="00BE69F2">
              <w:t xml:space="preserve">Title Thai First Name Thai </w:t>
            </w:r>
            <w:r w:rsidRPr="00BE69F2">
              <w:rPr>
                <w:cs/>
              </w:rPr>
              <w:t>และอื่นๆ หากว่าลูกค้าเป็นบุคคลต่างชาติ เช่น ชื่อเป็นภาษาจีนจะให้ใส่ค่าอย่างไร หรือสามารถใส่เป็นค่าภาษาอังกฤษแทนได้หรือไม่</w:t>
            </w:r>
          </w:p>
        </w:tc>
      </w:tr>
      <w:tr w:rsidR="00BE69F2" w:rsidRPr="00BE69F2" w14:paraId="6E3CBA20" w14:textId="77777777" w:rsidTr="003B58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1399F26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3A9B2DE7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กรณีไม่มีคำนำหน้า หรือบุคคลต่างชาติสามารถรายงานเป็นค่าว่างได้ (เงื่อนไขการรายงานตามที่ระบุในเอกสาร </w:t>
            </w:r>
            <w:r w:rsidRPr="00BE69F2">
              <w:t xml:space="preserve">Data Entities and Elements) </w:t>
            </w:r>
            <w:r w:rsidRPr="00BE69F2">
              <w:rPr>
                <w:cs/>
              </w:rPr>
              <w:t xml:space="preserve">แต่จะต้องมีข้อมูลใน </w:t>
            </w:r>
            <w:r w:rsidRPr="00BE69F2">
              <w:t xml:space="preserve">Data Element </w:t>
            </w:r>
            <w:r w:rsidRPr="00BE69F2">
              <w:rPr>
                <w:cs/>
              </w:rPr>
              <w:t xml:space="preserve">ที่เป็น </w:t>
            </w:r>
            <w:r w:rsidRPr="00BE69F2">
              <w:t xml:space="preserve">First Name English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Last Name English </w:t>
            </w:r>
            <w:r w:rsidRPr="00BE69F2">
              <w:rPr>
                <w:cs/>
              </w:rPr>
              <w:t xml:space="preserve">โดยหากลูกค้าเป็นบุคคลต่างชาติ ให้รายงาน </w:t>
            </w:r>
            <w:r w:rsidRPr="00BE69F2">
              <w:t>Data Element Title English,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First Name English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Last Name English </w:t>
            </w:r>
          </w:p>
        </w:tc>
      </w:tr>
    </w:tbl>
    <w:p w14:paraId="3D60C437" w14:textId="311A71DC" w:rsidR="00682C42" w:rsidRPr="005037D3" w:rsidRDefault="00682C42" w:rsidP="009A6773">
      <w:pPr>
        <w:spacing w:line="240" w:lineRule="auto"/>
        <w:rPr>
          <w:sz w:val="24"/>
          <w:szCs w:val="24"/>
        </w:rPr>
      </w:pPr>
    </w:p>
    <w:p w14:paraId="44544227" w14:textId="77777777" w:rsidR="00682C42" w:rsidRPr="00AE13D9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AE13D9">
        <w:rPr>
          <w:rFonts w:ascii="Browallia New" w:hAnsi="Browallia New" w:cs="Browallia New"/>
          <w:i w:val="0"/>
          <w:iCs w:val="0"/>
          <w:color w:val="002060"/>
          <w:szCs w:val="28"/>
        </w:rPr>
        <w:t>[Last Name Thai]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3B05C8C" w14:textId="77777777" w:rsidTr="003B58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6F7AB9A4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5230C2DC" w14:textId="77777777" w:rsidR="00682C42" w:rsidRPr="00BE69F2" w:rsidRDefault="00682C42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กรณีลูกค้าเป็น คณะบุคคล หรือ ร้านค้าที่ไม่ได้จดทะเบียนกับกระทรวงพาณิชย์ เช่น อู่ซ่อมรถสุพรรณการช่าง หรือ ร้านค้าที่มีเลขที่เสียภาษี เป็นต้น การรายงานในหัวข้อ</w:t>
            </w:r>
            <w:r w:rsidRPr="00BE69F2">
              <w:t xml:space="preserve"> 4.3</w:t>
            </w:r>
            <w:r w:rsidRPr="00BE69F2">
              <w:rPr>
                <w:cs/>
              </w:rPr>
              <w:t xml:space="preserve"> มี </w:t>
            </w:r>
            <w:r w:rsidRPr="00BE69F2">
              <w:t xml:space="preserve">Field </w:t>
            </w:r>
            <w:r w:rsidRPr="00BE69F2">
              <w:rPr>
                <w:cs/>
              </w:rPr>
              <w:t xml:space="preserve">ที่เป็น </w:t>
            </w:r>
            <w:r w:rsidRPr="00BE69F2">
              <w:t xml:space="preserve">Mandatory With Condition </w:t>
            </w:r>
            <w:r w:rsidRPr="00BE69F2">
              <w:rPr>
                <w:cs/>
              </w:rPr>
              <w:t xml:space="preserve">ที่ต้องรายงาน เช่น </w:t>
            </w:r>
            <w:r w:rsidRPr="00BE69F2">
              <w:t xml:space="preserve">Last Name Thai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Last Name English </w:t>
            </w:r>
            <w:r w:rsidRPr="00BE69F2">
              <w:rPr>
                <w:cs/>
              </w:rPr>
              <w:t xml:space="preserve">จะต้องรายงานอย่างไร </w:t>
            </w:r>
          </w:p>
        </w:tc>
      </w:tr>
      <w:tr w:rsidR="00BE69F2" w:rsidRPr="00BE69F2" w14:paraId="0C4E3BD5" w14:textId="77777777" w:rsidTr="003B58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FDB2C8C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6648A77C" w14:textId="77777777" w:rsidR="00682C42" w:rsidRPr="00BE69F2" w:rsidRDefault="00682C42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กรณีเป็น คณะบุคคลฯ ตามตัวอย่างที่ยกมา ให้รายงาน "-" ใน </w:t>
            </w:r>
            <w:r w:rsidRPr="00BE69F2">
              <w:t xml:space="preserve">Field Last Name Thai </w:t>
            </w:r>
            <w:r w:rsidRPr="00BE69F2">
              <w:rPr>
                <w:cs/>
              </w:rPr>
              <w:t xml:space="preserve">โดยเป็นการรายงานตามหลักเกณฑ์เดิมที่รายงานใน </w:t>
            </w:r>
            <w:r w:rsidRPr="00BE69F2">
              <w:t xml:space="preserve">Data Set IPI </w:t>
            </w:r>
            <w:r w:rsidRPr="00BE69F2">
              <w:rPr>
                <w:cs/>
              </w:rPr>
              <w:t xml:space="preserve">ในระบบ </w:t>
            </w:r>
            <w:r w:rsidRPr="00BE69F2">
              <w:t>DMS</w:t>
            </w:r>
            <w:r w:rsidRPr="00BE69F2">
              <w:rPr>
                <w:cs/>
              </w:rPr>
              <w:t xml:space="preserve"> </w:t>
            </w:r>
          </w:p>
        </w:tc>
      </w:tr>
    </w:tbl>
    <w:p w14:paraId="305A108E" w14:textId="77777777" w:rsidR="00682C42" w:rsidRPr="005037D3" w:rsidRDefault="00682C42" w:rsidP="009A6773">
      <w:pPr>
        <w:spacing w:line="240" w:lineRule="auto"/>
        <w:rPr>
          <w:sz w:val="24"/>
          <w:szCs w:val="24"/>
        </w:rPr>
      </w:pPr>
    </w:p>
    <w:p w14:paraId="0A39D794" w14:textId="77777777" w:rsidR="00682C42" w:rsidRPr="00AE13D9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AE13D9">
        <w:rPr>
          <w:rFonts w:ascii="Browallia New" w:hAnsi="Browallia New" w:cs="Browallia New"/>
          <w:i w:val="0"/>
          <w:iCs w:val="0"/>
          <w:color w:val="002060"/>
          <w:szCs w:val="28"/>
        </w:rPr>
        <w:t>[Country of Residence]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4EB04C6" w14:textId="77777777" w:rsidTr="00AE13D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681000E3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48FEE02D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ในกรณีลูกค้าบุคคลธรรมดา หากมีสัญชาติไทย แต่มีที่อยู่อาศัย และขอสินเชื่อที่สาขาต่างประเทศของ สง. ให้ใส่ </w:t>
            </w:r>
            <w:r w:rsidRPr="00BE69F2">
              <w:t xml:space="preserve">Country Code </w:t>
            </w:r>
            <w:r w:rsidRPr="00BE69F2">
              <w:rPr>
                <w:cs/>
              </w:rPr>
              <w:t>ของประเทศนั้นๆ ที่ลูกค้าอาศัยอยู่ ใช่หรือไม่</w:t>
            </w:r>
          </w:p>
        </w:tc>
      </w:tr>
      <w:tr w:rsidR="00BE69F2" w:rsidRPr="00BE69F2" w14:paraId="2A53F66C" w14:textId="77777777" w:rsidTr="00AE13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7230561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15925858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ใช่ ให้ใส่ </w:t>
            </w:r>
            <w:r w:rsidRPr="00BE69F2">
              <w:t xml:space="preserve">Country Code </w:t>
            </w:r>
            <w:r w:rsidRPr="00BE69F2">
              <w:rPr>
                <w:cs/>
              </w:rPr>
              <w:t>ของประเทศที่ลูกค้าอาศัยอยู่</w:t>
            </w:r>
          </w:p>
        </w:tc>
      </w:tr>
    </w:tbl>
    <w:p w14:paraId="72214787" w14:textId="52FC5CDD" w:rsidR="00D0123D" w:rsidRPr="005037D3" w:rsidRDefault="00D0123D" w:rsidP="009A6773">
      <w:pPr>
        <w:spacing w:line="240" w:lineRule="auto"/>
        <w:rPr>
          <w:sz w:val="24"/>
          <w:szCs w:val="24"/>
        </w:rPr>
      </w:pPr>
    </w:p>
    <w:p w14:paraId="01C1EC06" w14:textId="77777777" w:rsidR="00682C42" w:rsidRPr="00AE13D9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AE13D9">
        <w:rPr>
          <w:rFonts w:ascii="Browallia New" w:hAnsi="Browallia New" w:cs="Browallia New"/>
          <w:i w:val="0"/>
          <w:iCs w:val="0"/>
          <w:color w:val="002060"/>
          <w:szCs w:val="28"/>
        </w:rPr>
        <w:t>[Birthdate]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9B66CBE" w14:textId="77777777" w:rsidTr="00AE13D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07885DE7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1587117C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กรณีลูกค้าไม่มีรายละเอียดของวัน และ เดือนเกิด มีเฉพาะปีเกิด สามารถรายงานเป็น </w:t>
            </w:r>
            <w:r w:rsidRPr="00BE69F2">
              <w:t xml:space="preserve">Default Value </w:t>
            </w:r>
            <w:r w:rsidRPr="00BE69F2">
              <w:rPr>
                <w:cs/>
              </w:rPr>
              <w:t xml:space="preserve">ได้หรือไม่ </w:t>
            </w:r>
          </w:p>
        </w:tc>
      </w:tr>
      <w:tr w:rsidR="00BE69F2" w:rsidRPr="00BE69F2" w14:paraId="238042A4" w14:textId="77777777" w:rsidTr="00AE13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676BA82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73DDEAA9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ได้ อนุโลมกรณีไม่มีวันเกิด และเดือนเกิด ให้ใส่เป็น </w:t>
            </w:r>
            <w:r w:rsidRPr="00BE69F2">
              <w:t>YYYY/</w:t>
            </w:r>
            <w:r w:rsidRPr="00BE69F2">
              <w:rPr>
                <w:cs/>
              </w:rPr>
              <w:t>01/01</w:t>
            </w:r>
          </w:p>
        </w:tc>
      </w:tr>
    </w:tbl>
    <w:p w14:paraId="535FD068" w14:textId="77777777" w:rsidR="00682C42" w:rsidRPr="00BE69F2" w:rsidRDefault="00682C42" w:rsidP="009A6773">
      <w:pPr>
        <w:pStyle w:val="Heading2"/>
        <w:numPr>
          <w:ilvl w:val="0"/>
          <w:numId w:val="0"/>
        </w:numPr>
        <w:spacing w:before="0" w:line="240" w:lineRule="auto"/>
      </w:pPr>
      <w:bookmarkStart w:id="184" w:name="_Toc115287384"/>
      <w:bookmarkStart w:id="185" w:name="_Toc207049954"/>
      <w:r w:rsidRPr="00BE69F2">
        <w:t>4</w:t>
      </w:r>
      <w:r w:rsidRPr="00BE69F2">
        <w:rPr>
          <w:cs/>
        </w:rPr>
        <w:t xml:space="preserve">. </w:t>
      </w:r>
      <w:r w:rsidRPr="00BE69F2">
        <w:t>Credit Counterparty</w:t>
      </w:r>
      <w:bookmarkEnd w:id="184"/>
      <w:bookmarkEnd w:id="185"/>
    </w:p>
    <w:p w14:paraId="1DCB0012" w14:textId="77777777" w:rsidR="00682C42" w:rsidRPr="00BE69F2" w:rsidRDefault="00682C42" w:rsidP="009A6773">
      <w:pPr>
        <w:pStyle w:val="Heading3"/>
        <w:spacing w:before="0" w:after="120" w:line="240" w:lineRule="auto"/>
        <w:rPr>
          <w:cs/>
        </w:rPr>
      </w:pPr>
      <w:bookmarkStart w:id="186" w:name="_Toc69663334"/>
      <w:bookmarkStart w:id="187" w:name="_Toc115287385"/>
      <w:bookmarkStart w:id="188" w:name="_Toc207049955"/>
      <w:bookmarkStart w:id="189" w:name="_Toc69663335"/>
      <w:r w:rsidRPr="00BE69F2">
        <w:t>4</w:t>
      </w:r>
      <w:r w:rsidRPr="00BE69F2">
        <w:rPr>
          <w:cs/>
        </w:rPr>
        <w:t xml:space="preserve">.4 </w:t>
      </w:r>
      <w:bookmarkStart w:id="190" w:name="_Toc61631355"/>
      <w:r w:rsidRPr="00BE69F2">
        <w:t>Business Loan Profile</w:t>
      </w:r>
      <w:r w:rsidRPr="00BE69F2">
        <w:rPr>
          <w:cs/>
        </w:rPr>
        <w:t xml:space="preserve"> (</w:t>
      </w:r>
      <w:r w:rsidRPr="00BE69F2">
        <w:t>DER_BLP</w:t>
      </w:r>
      <w:r w:rsidRPr="00BE69F2">
        <w:rPr>
          <w:cs/>
        </w:rPr>
        <w:t>)</w:t>
      </w:r>
      <w:bookmarkEnd w:id="186"/>
      <w:bookmarkEnd w:id="187"/>
      <w:bookmarkEnd w:id="188"/>
      <w:bookmarkEnd w:id="190"/>
      <w:r w:rsidRPr="00BE69F2">
        <w:t xml:space="preserve"> </w:t>
      </w:r>
    </w:p>
    <w:p w14:paraId="0FCE87A9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0D04B8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1371F10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AAF52EC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>Business Loan Profile</w:t>
            </w:r>
            <w:r w:rsidRPr="00BE69F2">
              <w:rPr>
                <w:cs/>
              </w:rPr>
              <w:t xml:space="preserve"> รายงานลูกค้าทุกราย (</w:t>
            </w:r>
            <w:r w:rsidRPr="00BE69F2">
              <w:t>Corporate</w:t>
            </w:r>
            <w:r w:rsidRPr="00BE69F2">
              <w:rPr>
                <w:cs/>
              </w:rPr>
              <w:t>) ที่มีวงเงินอนุมัติแล้วใช่หรือไม่</w:t>
            </w:r>
          </w:p>
        </w:tc>
      </w:tr>
      <w:tr w:rsidR="00BE69F2" w:rsidRPr="00BE69F2" w14:paraId="616F6D21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57AFC1B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A267BFC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ใช่ </w:t>
            </w:r>
            <w:r w:rsidRPr="00BE69F2">
              <w:t xml:space="preserve">Business Loan Profile </w:t>
            </w:r>
            <w:r w:rsidRPr="00BE69F2">
              <w:rPr>
                <w:cs/>
              </w:rPr>
              <w:t xml:space="preserve">รายงานเมื่อบัญชีสินเชื่อมีวงเงินอนุมัติแล้ว และมีวัตถุประสงค์ </w:t>
            </w:r>
            <w:r w:rsidRPr="00BE69F2">
              <w:t xml:space="preserve">(Arrangement Purpose Code) </w:t>
            </w:r>
            <w:r w:rsidRPr="00BE69F2">
              <w:rPr>
                <w:cs/>
              </w:rPr>
              <w:t xml:space="preserve">เป็นรายการย่อยภายใต้ </w:t>
            </w:r>
            <w:r w:rsidRPr="00BE69F2">
              <w:t>2000700023</w:t>
            </w:r>
            <w:r w:rsidRPr="00BE69F2">
              <w:rPr>
                <w:cs/>
              </w:rPr>
              <w:t xml:space="preserve"> เพื่อการพาณิชย์ โดยลูกหนี้หรือลูกค้าต้องทำธุรกรรมกับสถาบันการเงินที่ตั้งอยู่ในประเทศไทย มีสถานประกอบการ (โรงงาน) ตั้งอยู่ในประเทศไทย และ ลูกค้าจะเป็นนิติบุคคลหรือบุคคลธรรมดาที่ประกอบธุรกิจก็ได้ กรณีคู่สัญญาของสินเชื่อระหว่างสถาบันการเงิน ไม่ต้องรายงาน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นี้ </w:t>
            </w:r>
          </w:p>
        </w:tc>
      </w:tr>
    </w:tbl>
    <w:p w14:paraId="0ABA6B20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A5D24C6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CAC5FD3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BE4FA24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Personal Loan Profile </w:t>
            </w:r>
            <w:r w:rsidRPr="00BE69F2">
              <w:rPr>
                <w:cs/>
              </w:rPr>
              <w:t xml:space="preserve">และ </w:t>
            </w:r>
            <w:r w:rsidRPr="00BE69F2">
              <w:t>Business Loan Profile</w:t>
            </w:r>
            <w:r w:rsidRPr="00BE69F2">
              <w:rPr>
                <w:cs/>
              </w:rPr>
              <w:t xml:space="preserve"> ต่างกันอย่างไร</w:t>
            </w:r>
          </w:p>
        </w:tc>
      </w:tr>
      <w:tr w:rsidR="00BE69F2" w:rsidRPr="00BE69F2" w14:paraId="0713488E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25896C5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4B9CF169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Personal Loan Profile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Business Loan Profile </w:t>
            </w:r>
            <w:r w:rsidRPr="00BE69F2">
              <w:rPr>
                <w:cs/>
              </w:rPr>
              <w:t xml:space="preserve">ให้ดูที่วัตถุประสงค์ </w:t>
            </w:r>
            <w:r w:rsidRPr="00BE69F2">
              <w:t xml:space="preserve">Arrangement Purpose Code </w:t>
            </w:r>
            <w:r w:rsidRPr="00BE69F2">
              <w:rPr>
                <w:cs/>
              </w:rPr>
              <w:t>เป็นหลักว่าอยู่ภายใต้รายการใด</w:t>
            </w:r>
          </w:p>
          <w:p w14:paraId="5EE62E12" w14:textId="77777777" w:rsidR="00682C42" w:rsidRPr="00BE69F2" w:rsidRDefault="00682C42" w:rsidP="009A6773">
            <w:pPr>
              <w:pStyle w:val="ListParagraph"/>
              <w:numPr>
                <w:ilvl w:val="0"/>
                <w:numId w:val="2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 </w:t>
            </w:r>
            <w:r w:rsidRPr="00BE69F2">
              <w:t>Personal Loan Profile</w:t>
            </w:r>
            <w:r w:rsidRPr="00BE69F2">
              <w:rPr>
                <w:cs/>
              </w:rPr>
              <w:t xml:space="preserve"> เมื่อวัตถุประสงค์เป็นรายการย่อยภายใต้ </w:t>
            </w:r>
            <w:r w:rsidRPr="00BE69F2">
              <w:t>2000700001</w:t>
            </w:r>
            <w:r w:rsidRPr="00BE69F2">
              <w:rPr>
                <w:cs/>
              </w:rPr>
              <w:t xml:space="preserve"> เพื่อการอุปโภคบริโภคส่วนบุคคล</w:t>
            </w:r>
          </w:p>
          <w:p w14:paraId="3F825C14" w14:textId="77777777" w:rsidR="00682C42" w:rsidRPr="00BE69F2" w:rsidRDefault="00682C42" w:rsidP="009A6773">
            <w:pPr>
              <w:pStyle w:val="ListParagraph"/>
              <w:numPr>
                <w:ilvl w:val="0"/>
                <w:numId w:val="2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 </w:t>
            </w:r>
            <w:r w:rsidRPr="00BE69F2">
              <w:t>Business</w:t>
            </w:r>
            <w:r w:rsidRPr="00BE69F2">
              <w:rPr>
                <w:cs/>
              </w:rPr>
              <w:t xml:space="preserve"> </w:t>
            </w:r>
            <w:r w:rsidRPr="00BE69F2">
              <w:t>Loan Profile</w:t>
            </w:r>
            <w:r w:rsidRPr="00BE69F2">
              <w:rPr>
                <w:cs/>
              </w:rPr>
              <w:t xml:space="preserve"> เมื่อวัตถุประสงค์เป็นรายการย่อยภายใต้ </w:t>
            </w:r>
            <w:r w:rsidRPr="00BE69F2">
              <w:t>2000700023</w:t>
            </w:r>
            <w:r w:rsidRPr="00BE69F2">
              <w:rPr>
                <w:cs/>
              </w:rPr>
              <w:t xml:space="preserve"> เพื่อการพาณิชย์ </w:t>
            </w:r>
          </w:p>
        </w:tc>
      </w:tr>
    </w:tbl>
    <w:p w14:paraId="09D32889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6ACC8B2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8821674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1A449B8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หากลูกหนี้ไม่ใช่ลูกค้าโดยตรงของ สง. เช่น ลูกหนี้ที่เกิดจากธุรกรรมแฟ็กเตอริง (</w:t>
            </w:r>
            <w:r w:rsidRPr="00BE69F2">
              <w:t xml:space="preserve">Factoring) </w:t>
            </w:r>
            <w:r w:rsidRPr="00BE69F2">
              <w:rPr>
                <w:cs/>
              </w:rPr>
              <w:t xml:space="preserve">แบบไม่มีสิทธิไล่เบี้ย ทำให้ สง. ไม่สามารถหาข้อมูลบางส่วนมารายงานได้ จะต้องรายงานใน </w:t>
            </w:r>
            <w:r w:rsidRPr="00BE69F2">
              <w:t xml:space="preserve">Data Entity </w:t>
            </w:r>
            <w:r w:rsidRPr="00BE69F2">
              <w:rPr>
                <w:cs/>
              </w:rPr>
              <w:t>นี้อย่างไร</w:t>
            </w:r>
          </w:p>
        </w:tc>
      </w:tr>
      <w:tr w:rsidR="00BE69F2" w:rsidRPr="00BE69F2" w14:paraId="151827D1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D9C3EFE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3E294015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ลูกหนี้ที่เกี่ยวข้องกับสัญญาสินเชื่อและภาระผูกพันต้องรายงานข้อมูลใน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นี้ให้ครบถ้วนทุกกรณี ยกเว้น กรณีดังต่อไปนี้ ที่ ธปท. อนุโลมให้สามารถรายงาน </w:t>
            </w:r>
            <w:r w:rsidRPr="00BE69F2">
              <w:t xml:space="preserve">Default Value </w:t>
            </w:r>
            <w:r w:rsidRPr="00BE69F2">
              <w:rPr>
                <w:cs/>
              </w:rPr>
              <w:t>เข้ามาได้</w:t>
            </w:r>
          </w:p>
          <w:p w14:paraId="4F8C4D1B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u w:val="single"/>
                <w:cs/>
              </w:rPr>
              <w:t>กรณีที่ได้รับการยกเว้น</w:t>
            </w:r>
            <w:r w:rsidRPr="00BE69F2">
              <w:rPr>
                <w:cs/>
              </w:rPr>
              <w:t xml:space="preserve"> </w:t>
            </w:r>
          </w:p>
          <w:p w14:paraId="5476D8BA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บัญชีสินเชื่อมีประเภทสินเชื่อเป็น </w:t>
            </w:r>
            <w:r w:rsidRPr="00BE69F2">
              <w:t xml:space="preserve">2003200015 </w:t>
            </w:r>
            <w:r w:rsidRPr="00BE69F2">
              <w:rPr>
                <w:cs/>
              </w:rPr>
              <w:t>ลูกหนี้ตามธุรกรรมแฟ็กเตอริง (</w:t>
            </w:r>
            <w:r w:rsidRPr="00BE69F2">
              <w:t xml:space="preserve">Factoring)) </w:t>
            </w:r>
            <w:r w:rsidRPr="00BE69F2">
              <w:rPr>
                <w:cs/>
              </w:rPr>
              <w:t>แบบไม่มีสิทธิไล่เบี้ย (</w:t>
            </w:r>
            <w:r w:rsidRPr="00BE69F2">
              <w:t xml:space="preserve">Without Recourse) </w:t>
            </w:r>
            <w:r w:rsidRPr="00BE69F2">
              <w:rPr>
                <w:cs/>
              </w:rPr>
              <w:t xml:space="preserve">หรือมีประเภทสินเชื่อเป็นรายการย่อยภายใต้ </w:t>
            </w:r>
            <w:r w:rsidRPr="00BE69F2">
              <w:t xml:space="preserve">2003200028 </w:t>
            </w:r>
            <w:r w:rsidRPr="00BE69F2">
              <w:rPr>
                <w:cs/>
              </w:rPr>
              <w:t>ตั๋วเงิน ที่เป็นแบบไม่มีสิทธิไล่เบี้ย (</w:t>
            </w:r>
            <w:r w:rsidRPr="00BE69F2">
              <w:t>Without Recourse)</w:t>
            </w:r>
            <w:r w:rsidRPr="00BE69F2">
              <w:rPr>
                <w:cs/>
              </w:rPr>
              <w:t xml:space="preserve"> ให้รายงาน </w:t>
            </w:r>
            <w:r w:rsidRPr="00BE69F2">
              <w:t xml:space="preserve">Default Value </w:t>
            </w:r>
            <w:r w:rsidRPr="00BE69F2">
              <w:rPr>
                <w:cs/>
              </w:rPr>
              <w:t>ดังนี้</w:t>
            </w:r>
          </w:p>
          <w:p w14:paraId="6E654231" w14:textId="77777777" w:rsidR="00682C42" w:rsidRPr="00BE69F2" w:rsidRDefault="00682C42" w:rsidP="009A6773">
            <w:pPr>
              <w:pStyle w:val="ListParagraph"/>
              <w:numPr>
                <w:ilvl w:val="0"/>
                <w:numId w:val="15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Labor = </w:t>
            </w:r>
            <w:r w:rsidRPr="00BE69F2">
              <w:rPr>
                <w:cs/>
              </w:rPr>
              <w:t>0</w:t>
            </w:r>
          </w:p>
          <w:p w14:paraId="3DA93DD9" w14:textId="77777777" w:rsidR="00682C42" w:rsidRPr="00BE69F2" w:rsidRDefault="00682C42" w:rsidP="009A6773">
            <w:pPr>
              <w:pStyle w:val="ListParagraph"/>
              <w:numPr>
                <w:ilvl w:val="0"/>
                <w:numId w:val="15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Domestic Income in Baht = </w:t>
            </w:r>
            <w:r w:rsidRPr="00BE69F2">
              <w:rPr>
                <w:cs/>
              </w:rPr>
              <w:t>0.01</w:t>
            </w:r>
          </w:p>
          <w:p w14:paraId="20B684FA" w14:textId="77777777" w:rsidR="00682C42" w:rsidRPr="00BE69F2" w:rsidRDefault="00682C42" w:rsidP="009A6773">
            <w:pPr>
              <w:pStyle w:val="ListParagraph"/>
              <w:numPr>
                <w:ilvl w:val="0"/>
                <w:numId w:val="15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Export Income in Baht = </w:t>
            </w:r>
            <w:r w:rsidRPr="00BE69F2">
              <w:rPr>
                <w:cs/>
              </w:rPr>
              <w:t>0</w:t>
            </w:r>
            <w:r w:rsidRPr="00BE69F2">
              <w:t>.01</w:t>
            </w:r>
          </w:p>
        </w:tc>
      </w:tr>
    </w:tbl>
    <w:p w14:paraId="5ABC2ADB" w14:textId="77777777" w:rsidR="00682C42" w:rsidRPr="00BE69F2" w:rsidRDefault="00682C42" w:rsidP="00C27707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68076AE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FC4FAA8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2D0FCD6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ขอบเขตการรายงานข้อมูล ต้องรายงานเมื่อเกิด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โดยมียอดคงค้างหรือไม่ก็ได้ ใช่หรือไม่ </w:t>
            </w:r>
          </w:p>
        </w:tc>
      </w:tr>
      <w:tr w:rsidR="00BE69F2" w:rsidRPr="00BE69F2" w14:paraId="18573714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955E25A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1ED97B2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ใช่ </w:t>
            </w:r>
            <w:r w:rsidRPr="00BE69F2">
              <w:t xml:space="preserve">Business Loan Profile </w:t>
            </w:r>
            <w:r w:rsidRPr="00BE69F2">
              <w:rPr>
                <w:cs/>
              </w:rPr>
              <w:t xml:space="preserve">รายงานครั้งแรกเมื่อได้รับอนุมัติวงเงินถึงแม้ </w:t>
            </w:r>
            <w:r w:rsidRPr="00BE69F2">
              <w:t xml:space="preserve">Outstanding </w:t>
            </w:r>
            <w:r w:rsidRPr="00BE69F2">
              <w:rPr>
                <w:cs/>
              </w:rPr>
              <w:t>เป็น 0 ก็ยังคงต้องรายงาน</w:t>
            </w:r>
          </w:p>
        </w:tc>
      </w:tr>
    </w:tbl>
    <w:p w14:paraId="5196F311" w14:textId="30B2BB5A" w:rsidR="00682C42" w:rsidRDefault="00682C42" w:rsidP="00C27707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50528F" w:rsidRPr="0050528F" w14:paraId="2F9906F2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08179F7" w14:textId="12E1224B" w:rsidR="00734510" w:rsidRPr="0050528F" w:rsidRDefault="00734510" w:rsidP="00734510">
            <w:pPr>
              <w:jc w:val="center"/>
              <w:rPr>
                <w:b w:val="0"/>
                <w:bCs w:val="0"/>
                <w:caps/>
              </w:rPr>
            </w:pPr>
            <w:r w:rsidRPr="0050528F">
              <w:t>Q</w:t>
            </w:r>
            <w:r w:rsidRPr="0050528F">
              <w:rPr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230A78F" w14:textId="1FD16C1F" w:rsidR="00734510" w:rsidRPr="0050528F" w:rsidRDefault="00734510" w:rsidP="0073451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0528F">
              <w:t xml:space="preserve">Counterparty type </w:t>
            </w:r>
            <w:r w:rsidRPr="0050528F">
              <w:rPr>
                <w:rFonts w:hint="cs"/>
                <w:cs/>
              </w:rPr>
              <w:t>รายการ</w:t>
            </w:r>
            <w:r w:rsidRPr="0050528F">
              <w:t xml:space="preserve"> 2001400045 </w:t>
            </w:r>
            <w:r w:rsidRPr="0050528F">
              <w:rPr>
                <w:cs/>
              </w:rPr>
              <w:t>โรงรับจำนำ</w:t>
            </w:r>
            <w:r w:rsidRPr="0050528F">
              <w:t xml:space="preserve"> </w:t>
            </w:r>
            <w:r w:rsidRPr="0050528F">
              <w:rPr>
                <w:rFonts w:hint="cs"/>
                <w:cs/>
              </w:rPr>
              <w:t>จะต้องรายงานโรงรับจำนำ</w:t>
            </w:r>
            <w:r w:rsidR="00313350" w:rsidRPr="0050528F">
              <w:rPr>
                <w:rFonts w:hint="cs"/>
                <w:cs/>
              </w:rPr>
              <w:t>ทุกประเภท</w:t>
            </w:r>
            <w:r w:rsidRPr="0050528F">
              <w:rPr>
                <w:rFonts w:hint="cs"/>
                <w:cs/>
              </w:rPr>
              <w:t xml:space="preserve">ใน </w:t>
            </w:r>
            <w:r w:rsidRPr="0050528F">
              <w:t xml:space="preserve">Data Entity 4.4  Business Loan Profile </w:t>
            </w:r>
            <w:r w:rsidRPr="0050528F">
              <w:rPr>
                <w:rFonts w:hint="cs"/>
                <w:cs/>
              </w:rPr>
              <w:t>ใช่หรือไม่</w:t>
            </w:r>
          </w:p>
        </w:tc>
      </w:tr>
      <w:tr w:rsidR="0050528F" w:rsidRPr="0050528F" w14:paraId="4D861017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CAC3E45" w14:textId="6A18AD31" w:rsidR="00C07D03" w:rsidRPr="0050528F" w:rsidRDefault="00C07D03">
            <w:pPr>
              <w:jc w:val="center"/>
              <w:rPr>
                <w:b w:val="0"/>
                <w:bCs w:val="0"/>
              </w:rPr>
            </w:pPr>
            <w:r w:rsidRPr="0050528F">
              <w:t>A5</w:t>
            </w:r>
          </w:p>
        </w:tc>
        <w:tc>
          <w:tcPr>
            <w:tcW w:w="9639" w:type="dxa"/>
          </w:tcPr>
          <w:p w14:paraId="16DD9411" w14:textId="240DC9A7" w:rsidR="00C07D03" w:rsidRPr="0050528F" w:rsidRDefault="0073451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0528F">
              <w:rPr>
                <w:rFonts w:hint="cs"/>
                <w:cs/>
              </w:rPr>
              <w:t xml:space="preserve">ไม่ใช่ รายงานเฉพาะ </w:t>
            </w:r>
            <w:r w:rsidRPr="0050528F">
              <w:rPr>
                <w:cs/>
              </w:rPr>
              <w:t xml:space="preserve">โรงรับจำนำที่เป็นเอกชนเท่านั้น </w:t>
            </w:r>
            <w:r w:rsidRPr="0050528F">
              <w:rPr>
                <w:rFonts w:hint="cs"/>
                <w:cs/>
              </w:rPr>
              <w:t xml:space="preserve"> สำหรับ</w:t>
            </w:r>
            <w:r w:rsidRPr="0050528F">
              <w:rPr>
                <w:cs/>
              </w:rPr>
              <w:t xml:space="preserve">โรงรับจำนำที่เป็นของรัฐบาล </w:t>
            </w:r>
            <w:r w:rsidRPr="0050528F">
              <w:rPr>
                <w:rFonts w:hint="cs"/>
                <w:cs/>
              </w:rPr>
              <w:t xml:space="preserve">หรือ </w:t>
            </w:r>
            <w:r w:rsidRPr="0050528F">
              <w:rPr>
                <w:cs/>
              </w:rPr>
              <w:t xml:space="preserve">เทศบาล ไม่ต้องรายงานใน </w:t>
            </w:r>
            <w:r w:rsidR="002B7176" w:rsidRPr="0050528F">
              <w:t>Data En</w:t>
            </w:r>
            <w:r w:rsidR="002C5110" w:rsidRPr="0050528F">
              <w:t xml:space="preserve">tity </w:t>
            </w:r>
            <w:r w:rsidRPr="0050528F">
              <w:rPr>
                <w:cs/>
              </w:rPr>
              <w:t>4.4</w:t>
            </w:r>
            <w:r w:rsidRPr="0050528F">
              <w:rPr>
                <w:rFonts w:hint="cs"/>
                <w:cs/>
              </w:rPr>
              <w:t xml:space="preserve"> </w:t>
            </w:r>
            <w:r w:rsidRPr="0050528F">
              <w:t>Business Loan Profile</w:t>
            </w:r>
          </w:p>
        </w:tc>
      </w:tr>
    </w:tbl>
    <w:p w14:paraId="7CE4D68F" w14:textId="77777777" w:rsidR="00C07D03" w:rsidRPr="00BE69F2" w:rsidRDefault="00C07D03" w:rsidP="00C27707">
      <w:pPr>
        <w:spacing w:line="240" w:lineRule="auto"/>
      </w:pPr>
    </w:p>
    <w:p w14:paraId="26F7C3F2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[Main Factory Country]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3B29AB9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A24DC8E" w14:textId="77777777" w:rsidR="00682C42" w:rsidRPr="00BE69F2" w:rsidRDefault="00682C42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32DEB8F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  <w:cs/>
              </w:rPr>
            </w:pPr>
            <w:r w:rsidRPr="00BE69F2">
              <w:rPr>
                <w:cs/>
              </w:rPr>
              <w:t xml:space="preserve">กรณีบริษัทจดทะเบียนที่ประเทศสิงคโปร์ (เป็น </w:t>
            </w:r>
            <w:r w:rsidRPr="00BE69F2">
              <w:t xml:space="preserve">Trading Company) </w:t>
            </w:r>
            <w:r w:rsidRPr="00BE69F2">
              <w:rPr>
                <w:cs/>
              </w:rPr>
              <w:t xml:space="preserve">กู้ร่วมกับบริษัทลูกในประเทศไทยที่เป็นฐานการผลิต ต้องรายงาน </w:t>
            </w:r>
            <w:r w:rsidRPr="00BE69F2">
              <w:t xml:space="preserve">Main Factory Country </w:t>
            </w:r>
            <w:r w:rsidRPr="00BE69F2">
              <w:rPr>
                <w:cs/>
              </w:rPr>
              <w:t xml:space="preserve">อย่างไร </w:t>
            </w:r>
          </w:p>
        </w:tc>
      </w:tr>
      <w:tr w:rsidR="00BE69F2" w:rsidRPr="00BE69F2" w14:paraId="6877DCE6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5E699E1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7AAA0B13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กรณีบริษัทจดทะเบียนที่ประเทศสิงคโปร์ ไม่ต้องรายงาน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4.4 </w:t>
            </w:r>
            <w:r w:rsidRPr="00BE69F2">
              <w:t>Business Loan Profile</w:t>
            </w:r>
            <w:r w:rsidRPr="00BE69F2">
              <w:br/>
            </w:r>
            <w:r w:rsidRPr="00BE69F2">
              <w:rPr>
                <w:cs/>
              </w:rPr>
              <w:t>กรณีบริษัทลูกในประเทศไทย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4.4 </w:t>
            </w:r>
            <w:r w:rsidRPr="00BE69F2">
              <w:t xml:space="preserve">Business Loan Profile </w:t>
            </w:r>
            <w:r w:rsidRPr="00BE69F2">
              <w:rPr>
                <w:cs/>
              </w:rPr>
              <w:t xml:space="preserve">และ ระบุ </w:t>
            </w:r>
            <w:r w:rsidRPr="00BE69F2">
              <w:t xml:space="preserve">Main Factory Country </w:t>
            </w:r>
            <w:r w:rsidRPr="00BE69F2">
              <w:rPr>
                <w:cs/>
              </w:rPr>
              <w:t xml:space="preserve">เป็น </w:t>
            </w:r>
            <w:r w:rsidRPr="00BE69F2">
              <w:t>“TH”</w:t>
            </w:r>
          </w:p>
        </w:tc>
      </w:tr>
    </w:tbl>
    <w:p w14:paraId="59624D47" w14:textId="77777777" w:rsidR="00682C42" w:rsidRPr="00BE69F2" w:rsidRDefault="00682C42" w:rsidP="009A6773">
      <w:pPr>
        <w:spacing w:after="0" w:line="240" w:lineRule="auto"/>
      </w:pPr>
    </w:p>
    <w:p w14:paraId="2B3B81F3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[Main Factory Location]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48E6B61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4F502FF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680C18F" w14:textId="09CABE30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pacing w:val="-4"/>
                <w:highlight w:val="yellow"/>
              </w:rPr>
            </w:pPr>
            <w:r w:rsidRPr="00BE69F2">
              <w:rPr>
                <w:spacing w:val="-4"/>
                <w:cs/>
              </w:rPr>
              <w:t xml:space="preserve">ให้รายงานจังหวัดของที่ตั้งสถานประกอบการหลัก หรือ จังหวัดของที่อยู่ที่สามารถติดต่อได้ โดย </w:t>
            </w:r>
            <w:r w:rsidRPr="00BE69F2">
              <w:rPr>
                <w:spacing w:val="-4"/>
              </w:rPr>
              <w:t xml:space="preserve">Mapping </w:t>
            </w:r>
            <w:r w:rsidRPr="00BE69F2">
              <w:rPr>
                <w:spacing w:val="-4"/>
                <w:cs/>
              </w:rPr>
              <w:t xml:space="preserve">กับ </w:t>
            </w:r>
            <w:r w:rsidRPr="00BE69F2">
              <w:rPr>
                <w:spacing w:val="-4"/>
              </w:rPr>
              <w:t xml:space="preserve">DOPA Location Code </w:t>
            </w:r>
            <w:r w:rsidRPr="00BE69F2">
              <w:rPr>
                <w:spacing w:val="-4"/>
                <w:cs/>
              </w:rPr>
              <w:t xml:space="preserve">กรณีนี้ สง. สามารถใช้ที่ระดับจังหวัดโดยตรงได้หรือไม่ เช่น กรุงเทพมหานคร รายงาน </w:t>
            </w:r>
            <w:r w:rsidR="007F5AEA">
              <w:rPr>
                <w:spacing w:val="-4"/>
              </w:rPr>
              <w:t>100000</w:t>
            </w:r>
          </w:p>
        </w:tc>
      </w:tr>
      <w:tr w:rsidR="00BE69F2" w:rsidRPr="00BE69F2" w14:paraId="08725522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6BA5FAD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06F53802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 จังหวัดของที่ตั้งสถานประกอบการหลัก โดยสามารถ </w:t>
            </w:r>
            <w:r w:rsidRPr="00BE69F2">
              <w:t xml:space="preserve">Mapping </w:t>
            </w:r>
            <w:r w:rsidRPr="00BE69F2">
              <w:rPr>
                <w:cs/>
              </w:rPr>
              <w:t>กับระดับจังหวัดได้</w:t>
            </w:r>
          </w:p>
        </w:tc>
      </w:tr>
    </w:tbl>
    <w:p w14:paraId="7AB2A059" w14:textId="77777777" w:rsidR="00FE34F4" w:rsidRPr="00BE69F2" w:rsidRDefault="00FE34F4" w:rsidP="009A6773">
      <w:pPr>
        <w:spacing w:line="240" w:lineRule="auto"/>
        <w:rPr>
          <w:rFonts w:eastAsiaTheme="majorEastAsia"/>
          <w:b/>
          <w:bCs/>
        </w:rPr>
      </w:pPr>
    </w:p>
    <w:p w14:paraId="70F4BC4D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[Domestic Income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5EDECE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7E8BF05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6F51622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ลูกค้าส่วนใหญ่จะแจ้ง </w:t>
            </w:r>
            <w:r w:rsidRPr="00BE69F2">
              <w:t xml:space="preserve">Domestic Income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Export Income </w:t>
            </w:r>
            <w:r w:rsidRPr="00BE69F2">
              <w:rPr>
                <w:cs/>
              </w:rPr>
              <w:t>เป็นยอดเดียว แยกไม่ได้จะให้รายงานอย่างไร</w:t>
            </w:r>
          </w:p>
        </w:tc>
      </w:tr>
      <w:tr w:rsidR="00BE69F2" w:rsidRPr="00BE69F2" w14:paraId="09EE4543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996777B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3C7259D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หากไม่สามารถแยกได้ ให้รายงานรวมไว้ที่ </w:t>
            </w:r>
            <w:r w:rsidRPr="00BE69F2">
              <w:t>Domestic Income in Baht</w:t>
            </w:r>
          </w:p>
        </w:tc>
      </w:tr>
    </w:tbl>
    <w:p w14:paraId="14E3C3E1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153FAE36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00DE4C7C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6B28D7EF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ต้องรายงานรายได้ตามที่อยู่ในงบการเงินหรือไม่ ซึ่งธนาคารเห็นว่าข้อมูลอาจจะไม่ครบถ้วนในกรณี ดังนี้</w:t>
            </w:r>
          </w:p>
          <w:p w14:paraId="18F0D015" w14:textId="77777777" w:rsidR="00682C42" w:rsidRPr="00BE69F2" w:rsidRDefault="00682C42" w:rsidP="009A6773">
            <w:pPr>
              <w:pStyle w:val="ListParagraph"/>
              <w:numPr>
                <w:ilvl w:val="0"/>
                <w:numId w:val="14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ในกรณีที่ลูกค้าไม่เปิดเผย </w:t>
            </w:r>
          </w:p>
          <w:p w14:paraId="696B75FD" w14:textId="77777777" w:rsidR="00682C42" w:rsidRPr="00BE69F2" w:rsidRDefault="00682C42" w:rsidP="009A6773">
            <w:pPr>
              <w:pStyle w:val="ListParagraph"/>
              <w:numPr>
                <w:ilvl w:val="0"/>
                <w:numId w:val="14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ยังไม่มีงบการเงินในกรณีที่เป็นธุรกิจที่ก่อตั้งใหม่ อาจจะยังไม่มีข้อมูล</w:t>
            </w:r>
          </w:p>
          <w:p w14:paraId="5A9A6C3C" w14:textId="77777777" w:rsidR="00682C42" w:rsidRPr="00BE69F2" w:rsidRDefault="00682C42" w:rsidP="009A6773">
            <w:pPr>
              <w:pStyle w:val="ListParagraph"/>
              <w:numPr>
                <w:ilvl w:val="0"/>
                <w:numId w:val="14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ลูกค้าที่มีหลักประกันมั่นคงสูง เช่น มีเงินฝากหรือกระทรวงการคลังค้ำประกัน</w:t>
            </w:r>
          </w:p>
          <w:p w14:paraId="71372744" w14:textId="77777777" w:rsidR="00682C42" w:rsidRPr="00BE69F2" w:rsidRDefault="00682C42" w:rsidP="009A6773">
            <w:pPr>
              <w:pStyle w:val="ListParagraph"/>
              <w:numPr>
                <w:ilvl w:val="0"/>
                <w:numId w:val="14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ลูกค้า </w:t>
            </w:r>
            <w:r w:rsidRPr="00BE69F2">
              <w:t>Fleet Card</w:t>
            </w:r>
          </w:p>
          <w:p w14:paraId="6BEA4400" w14:textId="77777777" w:rsidR="00682C42" w:rsidRPr="00BE69F2" w:rsidRDefault="00682C42" w:rsidP="009A6773">
            <w:pPr>
              <w:pStyle w:val="ListParagraph"/>
              <w:numPr>
                <w:ilvl w:val="0"/>
                <w:numId w:val="14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ลูกค้าบุคคล</w:t>
            </w:r>
          </w:p>
        </w:tc>
      </w:tr>
      <w:tr w:rsidR="00BE69F2" w:rsidRPr="00BE69F2" w14:paraId="627DBA49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470B0AFC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66" w:type="dxa"/>
          </w:tcPr>
          <w:p w14:paraId="0DB13653" w14:textId="77777777" w:rsidR="00682C42" w:rsidRPr="00BE69F2" w:rsidRDefault="00682C42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เป็นนิติบุคคลที่มีการส่งงบการเงินให้รายงานค่าตามงบการเงินที่ได้จัดทำขึ้นตามที่กฎหมายว่าด้วยการบัญชีกำหนด กรณีบุคคลธรรมดาที่ประกอบธุรกิจให้รายงานตามที่ สง. ประเมิน หาก สง. พิจารณาหลักประกันแทนรายได้ รายงานรายได้ตามที่ สง. เก็บในระบบ เช่น </w:t>
            </w:r>
            <w:r w:rsidRPr="00BE69F2">
              <w:t xml:space="preserve">0 </w:t>
            </w:r>
            <w:r w:rsidRPr="00BE69F2">
              <w:rPr>
                <w:cs/>
              </w:rPr>
              <w:t>บาท เพื่อให้ ธปท. ทราบเมื่อ สง. ไม่ได้พิจารณาจากรายได้ในกรณีนี้ (หลักการ</w:t>
            </w:r>
            <w:r w:rsidRPr="00BE69F2">
              <w:t xml:space="preserve">: </w:t>
            </w:r>
            <w:r w:rsidRPr="00BE69F2">
              <w:rPr>
                <w:cs/>
              </w:rPr>
              <w:t>ให้สอดคล้องกับข้อมูลรายได้ที่ สง. เก็บในระบบ)</w:t>
            </w:r>
          </w:p>
        </w:tc>
      </w:tr>
    </w:tbl>
    <w:p w14:paraId="0C605BD6" w14:textId="77777777" w:rsidR="00682C42" w:rsidRPr="00BE69F2" w:rsidRDefault="00682C42" w:rsidP="009A6773">
      <w:pPr>
        <w:spacing w:line="240" w:lineRule="auto"/>
      </w:pPr>
    </w:p>
    <w:p w14:paraId="67AFE7FF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[Standardized Firm Size]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B42D63A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26417DF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4F4B7FB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Standardized Firm Size </w:t>
            </w:r>
            <w:r w:rsidRPr="00BE69F2">
              <w:rPr>
                <w:cs/>
              </w:rPr>
              <w:t xml:space="preserve">ให้พิจารณาจากหลักเกณฑ์จำนวนพนักงานที่จ้างงานและรายได้ต่อปี การกำหนด </w:t>
            </w:r>
            <w:r w:rsidRPr="00BE69F2">
              <w:t xml:space="preserve">Business Size </w:t>
            </w:r>
            <w:r w:rsidRPr="00BE69F2">
              <w:rPr>
                <w:cs/>
              </w:rPr>
              <w:t>ต้องเข้าหลักเกณฑ์เพียงข้อใดข้อหนึ่งหรือต้องเข้าหลักเกณฑ์ทั้งสองข้อ</w:t>
            </w:r>
          </w:p>
        </w:tc>
      </w:tr>
      <w:tr w:rsidR="00BE69F2" w:rsidRPr="00BE69F2" w14:paraId="447C42AC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E2131D5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A818C27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แนวทางการพิจารณาขนาดของวิสาหกิจ จำแนกได้ตาม </w:t>
            </w:r>
          </w:p>
          <w:p w14:paraId="76EA6A7D" w14:textId="77777777" w:rsidR="00682C42" w:rsidRPr="00BE69F2" w:rsidRDefault="00682C42" w:rsidP="009A6773">
            <w:pPr>
              <w:pStyle w:val="ListParagraph"/>
              <w:numPr>
                <w:ilvl w:val="0"/>
                <w:numId w:val="16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กฎกระทรวงกำหนดลักษณะของวิสาหกิจขนาดกลางและขนาดย่อม พ.ศ. </w:t>
            </w:r>
            <w:r w:rsidRPr="00BE69F2">
              <w:t>2562</w:t>
            </w:r>
          </w:p>
          <w:p w14:paraId="1A0431B4" w14:textId="77777777" w:rsidR="00682C42" w:rsidRPr="00BE69F2" w:rsidRDefault="00682C42" w:rsidP="009A6773">
            <w:pPr>
              <w:pStyle w:val="ListParagraph"/>
              <w:numPr>
                <w:ilvl w:val="0"/>
                <w:numId w:val="16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ประกาศสำนักงานส่งเสริมวิสาหกิจขนาดกลางและขนาดย่อม เรื่อง การกำหนดลักษณะของวิสาหกิจรายย่อย ณ วันที่ </w:t>
            </w:r>
            <w:r w:rsidRPr="00BE69F2">
              <w:t xml:space="preserve">21 </w:t>
            </w:r>
            <w:r w:rsidRPr="00BE69F2">
              <w:rPr>
                <w:cs/>
              </w:rPr>
              <w:t xml:space="preserve">มกราคม </w:t>
            </w:r>
            <w:r w:rsidRPr="00BE69F2">
              <w:t>2563</w:t>
            </w:r>
          </w:p>
          <w:p w14:paraId="2DF37645" w14:textId="54150CBC" w:rsidR="00682C4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6966954" w14:textId="13539DF9" w:rsidR="00C27707" w:rsidRDefault="00C27707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09E026DD" w14:textId="773F91BF" w:rsidR="00C27707" w:rsidRDefault="00C27707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5CC745B2" w14:textId="63C99A80" w:rsidR="00C27707" w:rsidRDefault="00C27707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838FC5D" w14:textId="4D3649C9" w:rsidR="00C27707" w:rsidRDefault="00C27707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6B9813B" w14:textId="77777777" w:rsidR="00C27707" w:rsidRPr="00BE69F2" w:rsidRDefault="00C27707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9315" w:type="dxa"/>
              <w:tblBorders>
                <w:top w:val="single" w:sz="4" w:space="0" w:color="002060"/>
                <w:left w:val="single" w:sz="4" w:space="0" w:color="002060"/>
                <w:bottom w:val="single" w:sz="4" w:space="0" w:color="002060"/>
                <w:right w:val="single" w:sz="4" w:space="0" w:color="002060"/>
                <w:insideH w:val="single" w:sz="4" w:space="0" w:color="002060"/>
                <w:insideV w:val="single" w:sz="4" w:space="0" w:color="002060"/>
              </w:tblBorders>
              <w:tblLayout w:type="fixed"/>
              <w:tblCellMar>
                <w:left w:w="57" w:type="dxa"/>
                <w:right w:w="57" w:type="dxa"/>
              </w:tblCellMar>
              <w:tblLook w:val="04A0" w:firstRow="1" w:lastRow="0" w:firstColumn="1" w:lastColumn="0" w:noHBand="0" w:noVBand="1"/>
            </w:tblPr>
            <w:tblGrid>
              <w:gridCol w:w="1051"/>
              <w:gridCol w:w="1026"/>
              <w:gridCol w:w="1026"/>
              <w:gridCol w:w="1025"/>
              <w:gridCol w:w="1025"/>
              <w:gridCol w:w="1025"/>
              <w:gridCol w:w="1025"/>
              <w:gridCol w:w="1025"/>
              <w:gridCol w:w="1077"/>
              <w:gridCol w:w="10"/>
            </w:tblGrid>
            <w:tr w:rsidR="00BE69F2" w:rsidRPr="00BE69F2" w14:paraId="01450F6A" w14:textId="77777777">
              <w:trPr>
                <w:trHeight w:val="289"/>
              </w:trPr>
              <w:tc>
                <w:tcPr>
                  <w:tcW w:w="1051" w:type="dxa"/>
                  <w:vMerge w:val="restart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  <w:tl2br w:val="single" w:sz="2" w:space="0" w:color="002060"/>
                  </w:tcBorders>
                  <w:shd w:val="clear" w:color="auto" w:fill="F2F2F2" w:themeFill="background1" w:themeFillShade="F2"/>
                </w:tcPr>
                <w:p w14:paraId="700D1186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right"/>
                  </w:pPr>
                  <w:r w:rsidRPr="00BE69F2">
                    <w:rPr>
                      <w:cs/>
                    </w:rPr>
                    <w:t>ขนาด</w:t>
                  </w:r>
                </w:p>
                <w:p w14:paraId="4066476D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right"/>
                  </w:pPr>
                </w:p>
                <w:p w14:paraId="2ECF0348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right"/>
                  </w:pPr>
                </w:p>
                <w:p w14:paraId="56BD9D19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rPr>
                      <w:cs/>
                    </w:rPr>
                  </w:pPr>
                  <w:r w:rsidRPr="00BE69F2">
                    <w:rPr>
                      <w:cs/>
                    </w:rPr>
                    <w:t>ประเภท</w:t>
                  </w:r>
                </w:p>
              </w:tc>
              <w:tc>
                <w:tcPr>
                  <w:tcW w:w="2052" w:type="dxa"/>
                  <w:gridSpan w:val="2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4340ADE9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รายย่อย </w:t>
                  </w:r>
                  <w:r w:rsidRPr="00BE69F2">
                    <w:rPr>
                      <w:vertAlign w:val="superscript"/>
                    </w:rPr>
                    <w:t>1</w:t>
                  </w:r>
                  <w:r w:rsidRPr="00BE69F2">
                    <w:rPr>
                      <w:vertAlign w:val="superscript"/>
                      <w:cs/>
                    </w:rPr>
                    <w:t>/</w:t>
                  </w:r>
                </w:p>
              </w:tc>
              <w:tc>
                <w:tcPr>
                  <w:tcW w:w="2050" w:type="dxa"/>
                  <w:gridSpan w:val="2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235C97B7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</w:pPr>
                  <w:r w:rsidRPr="00BE69F2">
                    <w:rPr>
                      <w:cs/>
                    </w:rPr>
                    <w:t xml:space="preserve">ขนาดย่อม </w:t>
                  </w:r>
                  <w:r w:rsidRPr="00BE69F2">
                    <w:rPr>
                      <w:vertAlign w:val="superscript"/>
                    </w:rPr>
                    <w:t>2</w:t>
                  </w:r>
                  <w:r w:rsidRPr="00BE69F2">
                    <w:rPr>
                      <w:vertAlign w:val="superscript"/>
                      <w:cs/>
                    </w:rPr>
                    <w:t>/</w:t>
                  </w:r>
                </w:p>
              </w:tc>
              <w:tc>
                <w:tcPr>
                  <w:tcW w:w="2050" w:type="dxa"/>
                  <w:gridSpan w:val="2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323519AE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</w:pPr>
                  <w:r w:rsidRPr="00BE69F2">
                    <w:rPr>
                      <w:cs/>
                    </w:rPr>
                    <w:t xml:space="preserve">ขนาดกลาง </w:t>
                  </w:r>
                  <w:r w:rsidRPr="00BE69F2">
                    <w:rPr>
                      <w:vertAlign w:val="superscript"/>
                    </w:rPr>
                    <w:t>2</w:t>
                  </w:r>
                  <w:r w:rsidRPr="00BE69F2">
                    <w:rPr>
                      <w:vertAlign w:val="superscript"/>
                      <w:cs/>
                    </w:rPr>
                    <w:t>/</w:t>
                  </w:r>
                </w:p>
              </w:tc>
              <w:tc>
                <w:tcPr>
                  <w:tcW w:w="2112" w:type="dxa"/>
                  <w:gridSpan w:val="3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3A26E5A7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ขนาดใหญ่ </w:t>
                  </w:r>
                  <w:r w:rsidRPr="00BE69F2">
                    <w:rPr>
                      <w:vertAlign w:val="superscript"/>
                    </w:rPr>
                    <w:t>2</w:t>
                  </w:r>
                  <w:r w:rsidRPr="00BE69F2">
                    <w:rPr>
                      <w:vertAlign w:val="superscript"/>
                      <w:cs/>
                    </w:rPr>
                    <w:t>/</w:t>
                  </w:r>
                </w:p>
              </w:tc>
            </w:tr>
            <w:tr w:rsidR="00BE69F2" w:rsidRPr="00BE69F2" w14:paraId="11AEADFF" w14:textId="77777777">
              <w:trPr>
                <w:trHeight w:val="289"/>
              </w:trPr>
              <w:tc>
                <w:tcPr>
                  <w:tcW w:w="1051" w:type="dxa"/>
                  <w:vMerge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  <w:tl2br w:val="single" w:sz="2" w:space="0" w:color="002060"/>
                  </w:tcBorders>
                  <w:shd w:val="clear" w:color="auto" w:fill="F2F2F2" w:themeFill="background1" w:themeFillShade="F2"/>
                </w:tcPr>
                <w:p w14:paraId="516CFD85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</w:pP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5D46B101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จำนวนการจ้างงาน</w:t>
                  </w:r>
                </w:p>
                <w:p w14:paraId="7C0168EC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(คน)</w:t>
                  </w: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5D2325B6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รายได้ต่อปี</w:t>
                  </w:r>
                </w:p>
                <w:p w14:paraId="286A9A40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(ล้านบาท)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1CAC48A4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จำนวนการจ้างงาน (คน)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186B88AF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รายได้ต่อปี</w:t>
                  </w:r>
                </w:p>
                <w:p w14:paraId="70675187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(ล้านบาท)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46AF8B79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จำนวนการจ้างงาน (คน)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57867C4B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รายได้ต่อปี</w:t>
                  </w:r>
                </w:p>
                <w:p w14:paraId="5D5B3331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(ล้านบาท)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0EC7D8DD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จำนวนการจ้างงาน (คน)</w:t>
                  </w:r>
                </w:p>
              </w:tc>
              <w:tc>
                <w:tcPr>
                  <w:tcW w:w="1087" w:type="dxa"/>
                  <w:gridSpan w:val="2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  <w:shd w:val="clear" w:color="auto" w:fill="F2F2F2" w:themeFill="background1" w:themeFillShade="F2"/>
                </w:tcPr>
                <w:p w14:paraId="23D745A4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รายได้ต่อปี</w:t>
                  </w:r>
                </w:p>
                <w:p w14:paraId="149776A1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(ล้านบาท)</w:t>
                  </w:r>
                </w:p>
              </w:tc>
            </w:tr>
            <w:tr w:rsidR="00BE69F2" w:rsidRPr="00BE69F2" w14:paraId="095310FA" w14:textId="77777777">
              <w:trPr>
                <w:gridAfter w:val="1"/>
                <w:wAfter w:w="10" w:type="dxa"/>
                <w:trHeight w:val="561"/>
              </w:trPr>
              <w:tc>
                <w:tcPr>
                  <w:tcW w:w="1051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7555C941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กิจการผลิตสินค้า</w:t>
                  </w: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7716B699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ไม่เกิน 5 คน</w:t>
                  </w: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3D6812AE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ไม่เกิน 1.8 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5CA163DE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5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 xml:space="preserve">50 </w:t>
                  </w:r>
                  <w:r w:rsidRPr="00BE69F2">
                    <w:rPr>
                      <w:sz w:val="24"/>
                      <w:szCs w:val="24"/>
                      <w:cs/>
                    </w:rPr>
                    <w:t>คน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36812081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>1.8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– </w:t>
                  </w:r>
                  <w:r w:rsidRPr="00BE69F2">
                    <w:rPr>
                      <w:sz w:val="24"/>
                      <w:szCs w:val="24"/>
                    </w:rPr>
                    <w:t>100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12C8BB13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50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 xml:space="preserve">200 </w:t>
                  </w:r>
                  <w:r w:rsidRPr="00BE69F2">
                    <w:rPr>
                      <w:sz w:val="24"/>
                      <w:szCs w:val="24"/>
                      <w:cs/>
                    </w:rPr>
                    <w:t>คน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39BD82F2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100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 xml:space="preserve">500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36555CD9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200 </w:t>
                  </w:r>
                  <w:r w:rsidRPr="00BE69F2">
                    <w:rPr>
                      <w:sz w:val="24"/>
                      <w:szCs w:val="24"/>
                      <w:cs/>
                    </w:rPr>
                    <w:t>คน</w:t>
                  </w:r>
                </w:p>
              </w:tc>
              <w:tc>
                <w:tcPr>
                  <w:tcW w:w="1077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03D7CFFF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500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</w:tr>
            <w:tr w:rsidR="00BE69F2" w:rsidRPr="00BE69F2" w14:paraId="26A62364" w14:textId="77777777">
              <w:trPr>
                <w:gridAfter w:val="1"/>
                <w:wAfter w:w="10" w:type="dxa"/>
                <w:trHeight w:val="561"/>
              </w:trPr>
              <w:tc>
                <w:tcPr>
                  <w:tcW w:w="1051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52BF0828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กิจการให้บริการ</w:t>
                  </w: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05A8CF5C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ไม่เกิน 5 คน</w:t>
                  </w: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3827B452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ไม่เกิน </w:t>
                  </w:r>
                  <w:r w:rsidRPr="00BE69F2">
                    <w:rPr>
                      <w:sz w:val="24"/>
                      <w:szCs w:val="24"/>
                    </w:rPr>
                    <w:t>1</w:t>
                  </w:r>
                  <w:r w:rsidRPr="00BE69F2">
                    <w:rPr>
                      <w:sz w:val="24"/>
                      <w:szCs w:val="24"/>
                      <w:cs/>
                    </w:rPr>
                    <w:t>.</w:t>
                  </w:r>
                  <w:r w:rsidRPr="00BE69F2">
                    <w:rPr>
                      <w:sz w:val="24"/>
                      <w:szCs w:val="24"/>
                    </w:rPr>
                    <w:t xml:space="preserve">8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663D7498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5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>30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คน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5EAEDE02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>1.8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–</w:t>
                  </w:r>
                  <w:r w:rsidRPr="00BE69F2">
                    <w:rPr>
                      <w:sz w:val="24"/>
                      <w:szCs w:val="24"/>
                    </w:rPr>
                    <w:t xml:space="preserve"> 50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7587D70D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30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 xml:space="preserve">100 </w:t>
                  </w:r>
                  <w:r w:rsidRPr="00BE69F2">
                    <w:rPr>
                      <w:sz w:val="24"/>
                      <w:szCs w:val="24"/>
                      <w:cs/>
                    </w:rPr>
                    <w:t>คน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7752163D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50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 xml:space="preserve">300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232C2091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100 </w:t>
                  </w:r>
                  <w:r w:rsidRPr="00BE69F2">
                    <w:rPr>
                      <w:sz w:val="24"/>
                      <w:szCs w:val="24"/>
                      <w:cs/>
                    </w:rPr>
                    <w:t>คน</w:t>
                  </w:r>
                </w:p>
              </w:tc>
              <w:tc>
                <w:tcPr>
                  <w:tcW w:w="1077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6EEA1EA2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300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</w:tr>
            <w:tr w:rsidR="00BE69F2" w:rsidRPr="00BE69F2" w14:paraId="43506F25" w14:textId="77777777">
              <w:trPr>
                <w:gridAfter w:val="1"/>
                <w:wAfter w:w="10" w:type="dxa"/>
                <w:trHeight w:val="561"/>
              </w:trPr>
              <w:tc>
                <w:tcPr>
                  <w:tcW w:w="1051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4EA87497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กิจการค้าส่ง</w:t>
                  </w: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2F8DA6B7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ไม่เกิน 5 คน</w:t>
                  </w: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6841767F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ไม่เกิน </w:t>
                  </w:r>
                  <w:r w:rsidRPr="00BE69F2">
                    <w:rPr>
                      <w:sz w:val="24"/>
                      <w:szCs w:val="24"/>
                    </w:rPr>
                    <w:t>1</w:t>
                  </w:r>
                  <w:r w:rsidRPr="00BE69F2">
                    <w:rPr>
                      <w:sz w:val="24"/>
                      <w:szCs w:val="24"/>
                      <w:cs/>
                    </w:rPr>
                    <w:t>.</w:t>
                  </w:r>
                  <w:r w:rsidRPr="00BE69F2">
                    <w:rPr>
                      <w:sz w:val="24"/>
                      <w:szCs w:val="24"/>
                    </w:rPr>
                    <w:t xml:space="preserve">8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326BD2EF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5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>30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คน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6D87EAC5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>1.8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–</w:t>
                  </w:r>
                  <w:r w:rsidRPr="00BE69F2">
                    <w:rPr>
                      <w:sz w:val="24"/>
                      <w:szCs w:val="24"/>
                    </w:rPr>
                    <w:t xml:space="preserve"> 50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12468081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30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 xml:space="preserve">100 </w:t>
                  </w:r>
                  <w:r w:rsidRPr="00BE69F2">
                    <w:rPr>
                      <w:sz w:val="24"/>
                      <w:szCs w:val="24"/>
                      <w:cs/>
                    </w:rPr>
                    <w:t>คน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35BC8EEF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50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 xml:space="preserve">300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1DC437E6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100 </w:t>
                  </w:r>
                  <w:r w:rsidRPr="00BE69F2">
                    <w:rPr>
                      <w:sz w:val="24"/>
                      <w:szCs w:val="24"/>
                      <w:cs/>
                    </w:rPr>
                    <w:t>คน</w:t>
                  </w:r>
                </w:p>
              </w:tc>
              <w:tc>
                <w:tcPr>
                  <w:tcW w:w="1077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0BA13A90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300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</w:tr>
            <w:tr w:rsidR="00BE69F2" w:rsidRPr="00BE69F2" w14:paraId="2E0C4D5C" w14:textId="77777777">
              <w:trPr>
                <w:gridAfter w:val="1"/>
                <w:wAfter w:w="10" w:type="dxa"/>
                <w:trHeight w:val="561"/>
              </w:trPr>
              <w:tc>
                <w:tcPr>
                  <w:tcW w:w="1051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7FC4A731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กิจการค้าปลีก</w:t>
                  </w: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364F1151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ไม่เกิน 5 คน</w:t>
                  </w:r>
                </w:p>
              </w:tc>
              <w:tc>
                <w:tcPr>
                  <w:tcW w:w="1026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1258167D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ไม่เกิน </w:t>
                  </w:r>
                  <w:r w:rsidRPr="00BE69F2">
                    <w:rPr>
                      <w:sz w:val="24"/>
                      <w:szCs w:val="24"/>
                    </w:rPr>
                    <w:t>1</w:t>
                  </w:r>
                  <w:r w:rsidRPr="00BE69F2">
                    <w:rPr>
                      <w:sz w:val="24"/>
                      <w:szCs w:val="24"/>
                      <w:cs/>
                    </w:rPr>
                    <w:t>.</w:t>
                  </w:r>
                  <w:r w:rsidRPr="00BE69F2">
                    <w:rPr>
                      <w:sz w:val="24"/>
                      <w:szCs w:val="24"/>
                    </w:rPr>
                    <w:t xml:space="preserve">8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58636684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5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>30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คน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7860BD20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>1.8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–</w:t>
                  </w:r>
                  <w:r w:rsidRPr="00BE69F2">
                    <w:rPr>
                      <w:sz w:val="24"/>
                      <w:szCs w:val="24"/>
                    </w:rPr>
                    <w:t xml:space="preserve"> 50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32447966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30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 xml:space="preserve">100 </w:t>
                  </w:r>
                  <w:r w:rsidRPr="00BE69F2">
                    <w:rPr>
                      <w:sz w:val="24"/>
                      <w:szCs w:val="24"/>
                      <w:cs/>
                    </w:rPr>
                    <w:t>คน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07F212CD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50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– </w:t>
                  </w:r>
                  <w:r w:rsidRPr="00BE69F2">
                    <w:rPr>
                      <w:sz w:val="24"/>
                      <w:szCs w:val="24"/>
                    </w:rPr>
                    <w:t xml:space="preserve">300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  <w:tc>
                <w:tcPr>
                  <w:tcW w:w="1025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6CC806A8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100 </w:t>
                  </w:r>
                  <w:r w:rsidRPr="00BE69F2">
                    <w:rPr>
                      <w:sz w:val="24"/>
                      <w:szCs w:val="24"/>
                      <w:cs/>
                    </w:rPr>
                    <w:t>คน</w:t>
                  </w:r>
                </w:p>
              </w:tc>
              <w:tc>
                <w:tcPr>
                  <w:tcW w:w="1077" w:type="dxa"/>
                  <w:tcBorders>
                    <w:top w:val="single" w:sz="2" w:space="0" w:color="002060"/>
                    <w:left w:val="single" w:sz="2" w:space="0" w:color="002060"/>
                    <w:bottom w:val="single" w:sz="2" w:space="0" w:color="002060"/>
                    <w:right w:val="single" w:sz="2" w:space="0" w:color="002060"/>
                  </w:tcBorders>
                </w:tcPr>
                <w:p w14:paraId="50B4401C" w14:textId="77777777" w:rsidR="00682C42" w:rsidRPr="00BE69F2" w:rsidRDefault="00682C42" w:rsidP="009A6773">
                  <w:pPr>
                    <w:pStyle w:val="ListParagraph"/>
                    <w:ind w:left="0"/>
                    <w:contextualSpacing w:val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เกินกว่า </w:t>
                  </w:r>
                  <w:r w:rsidRPr="00BE69F2">
                    <w:rPr>
                      <w:sz w:val="24"/>
                      <w:szCs w:val="24"/>
                    </w:rPr>
                    <w:t xml:space="preserve">300 </w:t>
                  </w:r>
                  <w:r w:rsidRPr="00BE69F2">
                    <w:rPr>
                      <w:sz w:val="24"/>
                      <w:szCs w:val="24"/>
                      <w:cs/>
                    </w:rPr>
                    <w:t>ลบ.</w:t>
                  </w:r>
                </w:p>
              </w:tc>
            </w:tr>
          </w:tbl>
          <w:p w14:paraId="29009E6F" w14:textId="77777777" w:rsidR="00682C42" w:rsidRPr="00BE69F2" w:rsidRDefault="00682C42" w:rsidP="009A6773">
            <w:pPr>
              <w:pStyle w:val="ListParagraph"/>
              <w:spacing w:before="12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  <w:cs/>
              </w:rPr>
              <w:t xml:space="preserve">ที่มา : </w:t>
            </w:r>
          </w:p>
          <w:p w14:paraId="17CAE444" w14:textId="77777777" w:rsidR="00682C42" w:rsidRPr="00BE69F2" w:rsidRDefault="00682C42" w:rsidP="009A6773">
            <w:pPr>
              <w:pStyle w:val="ListParagraph"/>
              <w:spacing w:before="12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  <w:cs/>
              </w:rPr>
              <w:t xml:space="preserve">1/ ประกาศสำนักงานส่งเสริมวิสาหกิจขนาดกลางและขนาดย่อม เรื่องการกำหนดลักษณะของวิสาหกิจรายย่อย ลงวันที่ </w:t>
            </w:r>
            <w:r w:rsidRPr="00BE69F2">
              <w:rPr>
                <w:sz w:val="24"/>
                <w:szCs w:val="24"/>
              </w:rPr>
              <w:t>21</w:t>
            </w:r>
            <w:r w:rsidRPr="00BE69F2">
              <w:rPr>
                <w:sz w:val="24"/>
                <w:szCs w:val="24"/>
                <w:cs/>
              </w:rPr>
              <w:t xml:space="preserve"> มกราคม พ.ศ. </w:t>
            </w:r>
            <w:r w:rsidRPr="00BE69F2">
              <w:rPr>
                <w:sz w:val="24"/>
                <w:szCs w:val="24"/>
              </w:rPr>
              <w:t>2563</w:t>
            </w:r>
          </w:p>
          <w:p w14:paraId="5DA3B34F" w14:textId="77777777" w:rsidR="00682C42" w:rsidRPr="00BE69F2" w:rsidRDefault="00682C42" w:rsidP="009A6773">
            <w:pPr>
              <w:pStyle w:val="ListParagraph"/>
              <w:ind w:left="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  <w:cs/>
              </w:rPr>
              <w:t xml:space="preserve">2/ กฎกระทรวงกำหนดลักษณะของวิสาหกิจขนาดกลางและขนาดย่อม พ.ศ. </w:t>
            </w:r>
            <w:r w:rsidRPr="00BE69F2">
              <w:rPr>
                <w:sz w:val="24"/>
                <w:szCs w:val="24"/>
              </w:rPr>
              <w:t>2562</w:t>
            </w:r>
            <w:r w:rsidRPr="00BE69F2">
              <w:rPr>
                <w:sz w:val="24"/>
                <w:szCs w:val="24"/>
                <w:cs/>
              </w:rPr>
              <w:t xml:space="preserve">  </w:t>
            </w:r>
          </w:p>
          <w:p w14:paraId="6C22B6C9" w14:textId="77777777" w:rsidR="00682C42" w:rsidRPr="00BE69F2" w:rsidRDefault="00682C42" w:rsidP="009A6773">
            <w:pPr>
              <w:pStyle w:val="ListParagraph"/>
              <w:ind w:left="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24"/>
                <w:cs/>
              </w:rPr>
            </w:pPr>
            <w:r w:rsidRPr="00BE69F2">
              <w:rPr>
                <w:sz w:val="24"/>
                <w:szCs w:val="24"/>
                <w:cs/>
              </w:rPr>
              <w:t>กรณีจำนวนการจ้างงานเป็นวิสาหกิจขนาดหนึ่งแต่รายได้ของกิจการเป็นวิสาหกิจอีกขนาดหนึ่ง ให้ถือตามขนาดวิสาหกิจของรายได้เป็นเกณฑ์ในการพิจารณา</w:t>
            </w:r>
          </w:p>
          <w:p w14:paraId="0ACB3C1A" w14:textId="39B73528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1CD6752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ตัวอย่าง กรณีที่มีข้อมูลทั้งรายได้ และการจ้างงาน ให้ใช้</w:t>
            </w:r>
            <w:r w:rsidRPr="00BE69F2">
              <w:rPr>
                <w:b/>
                <w:bCs/>
                <w:cs/>
              </w:rPr>
              <w:t>รายได้</w:t>
            </w:r>
            <w:r w:rsidRPr="00BE69F2">
              <w:rPr>
                <w:cs/>
              </w:rPr>
              <w:t>ในการพิจารณา</w:t>
            </w:r>
          </w:p>
          <w:p w14:paraId="30017F45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noProof/>
              </w:rPr>
              <w:drawing>
                <wp:inline distT="0" distB="0" distL="0" distR="0" wp14:anchorId="30C0AAFB" wp14:editId="6A6C1E59">
                  <wp:extent cx="5840532" cy="3068226"/>
                  <wp:effectExtent l="0" t="0" r="8255" b="0"/>
                  <wp:docPr id="11" name="Picture 11" descr="Text, let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Text, letter&#10;&#10;Description automatically generate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5543" cy="3070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169AB2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C18882E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439932D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FD01092" w14:textId="0B3FCCD4" w:rsidR="00682C42" w:rsidRPr="00BE69F2" w:rsidRDefault="00682C42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Standardized Firm Size </w:t>
            </w:r>
            <w:r w:rsidRPr="00BE69F2">
              <w:rPr>
                <w:cs/>
              </w:rPr>
              <w:t>ในส่วนของประเภทธุรกิจ (</w:t>
            </w:r>
            <w:r w:rsidRPr="00BE69F2">
              <w:t xml:space="preserve">ISIC) </w:t>
            </w:r>
            <w:r w:rsidRPr="00BE69F2">
              <w:rPr>
                <w:cs/>
              </w:rPr>
              <w:t xml:space="preserve">หากเป็น "ลูกค้าบุคคลธรรมดา" ที่มีบัญชีสินเชื่อเพื่อธุรกิจ </w:t>
            </w:r>
            <w:r w:rsidR="007F5AEA">
              <w:rPr>
                <w:rFonts w:hint="cs"/>
                <w:cs/>
              </w:rPr>
              <w:t>ให้รายงานอย่างไร และ</w:t>
            </w:r>
            <w:r w:rsidRPr="00BE69F2">
              <w:rPr>
                <w:cs/>
              </w:rPr>
              <w:t xml:space="preserve">ไม่มี </w:t>
            </w:r>
            <w:r w:rsidRPr="00BE69F2">
              <w:t xml:space="preserve">ISIC </w:t>
            </w:r>
            <w:r w:rsidRPr="00BE69F2">
              <w:rPr>
                <w:cs/>
              </w:rPr>
              <w:t>ที่ระดับตัวบุคคล จะต้องให้รายงานอย่างไร</w:t>
            </w:r>
            <w:r w:rsidRPr="00BE69F2">
              <w:t xml:space="preserve"> </w:t>
            </w:r>
          </w:p>
        </w:tc>
      </w:tr>
      <w:tr w:rsidR="00BE69F2" w:rsidRPr="00BE69F2" w14:paraId="0BDF72B3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42D3010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354C28A6" w14:textId="77777777" w:rsidR="007F5AEA" w:rsidRDefault="00682C42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กรณีของบุคคลธรรมดาที่ประกอบธุรกิจให้รายงาน</w:t>
            </w:r>
            <w:r w:rsidRPr="00BE69F2">
              <w:t xml:space="preserve"> Standardized Firm Size</w:t>
            </w:r>
            <w:r w:rsidRPr="00BE69F2">
              <w:rPr>
                <w:cs/>
              </w:rPr>
              <w:t xml:space="preserve"> โดยพิจารณาตามรายได้ของลูกหนี้ หากลูกหนี้มีรายได้หลายประเภทให้พิจารณาจากรายได้หลัก </w:t>
            </w:r>
          </w:p>
          <w:p w14:paraId="3499D079" w14:textId="3216B4F6" w:rsidR="00682C42" w:rsidRPr="00BE69F2" w:rsidRDefault="00682C42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ISIC </w:t>
            </w:r>
            <w:r w:rsidRPr="00BE69F2">
              <w:rPr>
                <w:cs/>
              </w:rPr>
              <w:t xml:space="preserve">ให้รายงานที่ระดับ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Data Entity 1.2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Data Element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“Lending Business Type” </w:t>
            </w:r>
          </w:p>
        </w:tc>
      </w:tr>
    </w:tbl>
    <w:p w14:paraId="163FEE1C" w14:textId="09E10600" w:rsidR="00D57B31" w:rsidRPr="00BE69F2" w:rsidRDefault="00D57B31" w:rsidP="009A6773">
      <w:pPr>
        <w:spacing w:line="240" w:lineRule="auto"/>
      </w:pPr>
    </w:p>
    <w:p w14:paraId="18AFD929" w14:textId="77777777" w:rsidR="00D57B31" w:rsidRPr="00BE69F2" w:rsidRDefault="00D57B31" w:rsidP="009A6773">
      <w:pPr>
        <w:spacing w:line="240" w:lineRule="auto"/>
        <w:rPr>
          <w:cs/>
        </w:rPr>
      </w:pPr>
      <w:r w:rsidRPr="00BE69F2">
        <w:br w:type="page"/>
      </w:r>
    </w:p>
    <w:p w14:paraId="2D9E5AAD" w14:textId="77777777" w:rsidR="00682C42" w:rsidRPr="00BE69F2" w:rsidRDefault="00682C42" w:rsidP="009A6773">
      <w:pPr>
        <w:pStyle w:val="Heading3"/>
        <w:spacing w:before="0" w:after="120" w:line="240" w:lineRule="auto"/>
      </w:pPr>
      <w:bookmarkStart w:id="191" w:name="_Toc115287386"/>
      <w:bookmarkStart w:id="192" w:name="_Toc207049956"/>
      <w:r w:rsidRPr="00BE69F2">
        <w:t>4</w:t>
      </w:r>
      <w:r w:rsidRPr="00BE69F2">
        <w:rPr>
          <w:cs/>
        </w:rPr>
        <w:t xml:space="preserve">.5 </w:t>
      </w:r>
      <w:r w:rsidRPr="00BE69F2">
        <w:t xml:space="preserve">Personal Loan Profile </w:t>
      </w:r>
      <w:r w:rsidRPr="00BE69F2">
        <w:rPr>
          <w:cs/>
        </w:rPr>
        <w:t>(</w:t>
      </w:r>
      <w:r w:rsidRPr="00BE69F2">
        <w:t>DER_PLP</w:t>
      </w:r>
      <w:r w:rsidRPr="00BE69F2">
        <w:rPr>
          <w:cs/>
        </w:rPr>
        <w:t>)</w:t>
      </w:r>
      <w:bookmarkEnd w:id="189"/>
      <w:bookmarkEnd w:id="191"/>
      <w:bookmarkEnd w:id="192"/>
    </w:p>
    <w:p w14:paraId="2F0962A9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F6A2407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61AAFA2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8D0A336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กรณีดังด้านล่างต้องรายงานใน </w:t>
            </w:r>
            <w:r w:rsidRPr="00BE69F2">
              <w:t xml:space="preserve">4.5 Personal Loan Profile </w:t>
            </w:r>
            <w:r w:rsidRPr="00BE69F2">
              <w:rPr>
                <w:cs/>
              </w:rPr>
              <w:t>หรือไม่</w:t>
            </w:r>
            <w:r w:rsidRPr="00BE69F2">
              <w:t>?</w:t>
            </w:r>
          </w:p>
          <w:p w14:paraId="1711FB6D" w14:textId="77777777" w:rsidR="00682C42" w:rsidRPr="00BE69F2" w:rsidRDefault="00682C42" w:rsidP="009A6773">
            <w:pPr>
              <w:pStyle w:val="ListParagraph"/>
              <w:numPr>
                <w:ilvl w:val="0"/>
                <w:numId w:val="14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มีวงเงิน แต่ยังไม่มี </w:t>
            </w:r>
            <w:r w:rsidRPr="00BE69F2">
              <w:t xml:space="preserve">Outstanding </w:t>
            </w:r>
            <w:r w:rsidRPr="00BE69F2">
              <w:rPr>
                <w:cs/>
              </w:rPr>
              <w:t xml:space="preserve">กรณีเดือนแรก </w:t>
            </w:r>
          </w:p>
          <w:p w14:paraId="27E74FE7" w14:textId="77777777" w:rsidR="00682C42" w:rsidRPr="00BE69F2" w:rsidRDefault="00682C42" w:rsidP="009A6773">
            <w:pPr>
              <w:pStyle w:val="ListParagraph"/>
              <w:numPr>
                <w:ilvl w:val="0"/>
                <w:numId w:val="14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มีวงเงินแล้ว แต่ไม่มียอดค้าง </w:t>
            </w:r>
            <w:r w:rsidRPr="00BE69F2">
              <w:t>Outstanding = 0</w:t>
            </w:r>
          </w:p>
          <w:p w14:paraId="6FF11972" w14:textId="77777777" w:rsidR="00682C42" w:rsidRPr="00BE69F2" w:rsidRDefault="00682C42" w:rsidP="009A6773">
            <w:pPr>
              <w:pStyle w:val="ListParagraph"/>
              <w:numPr>
                <w:ilvl w:val="0"/>
                <w:numId w:val="149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ปิดวงเงินระหว่างเดือน ต้องรายงานไหม ถึงเมื่อไร</w:t>
            </w:r>
          </w:p>
        </w:tc>
      </w:tr>
      <w:tr w:rsidR="00BE69F2" w:rsidRPr="00BE69F2" w14:paraId="5BA21389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5F4CC86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B57226C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โดยหลักการ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ต้องนำส่งข้อมูลกลุ่ม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มาก่อนข้อมูลกลุ่ม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อื่น ๆ เช่น กลุ่ม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หรือ กลุ่ม </w:t>
            </w:r>
            <w:r w:rsidRPr="00BE69F2">
              <w:t>Credit Line</w:t>
            </w:r>
            <w:r w:rsidRPr="00BE69F2">
              <w:rPr>
                <w:cs/>
              </w:rPr>
              <w:t xml:space="preserve"> เพื่อให้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กลุ่มดังกล่าวอ้างอิง </w:t>
            </w:r>
            <w:r w:rsidRPr="00BE69F2">
              <w:t xml:space="preserve">Counterparty </w:t>
            </w:r>
            <w:r w:rsidRPr="00BE69F2">
              <w:rPr>
                <w:cs/>
              </w:rPr>
              <w:t>ได้ถูกต้อง  ดังนั้น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4.5 Personal Loan Profile </w:t>
            </w:r>
            <w:r w:rsidRPr="00BE69F2">
              <w:rPr>
                <w:cs/>
              </w:rPr>
              <w:t xml:space="preserve">มาครั้งแรกก่อนหรือพร้อมกับการเกิดวงเงินแม้จะยังไม่เกิด </w:t>
            </w:r>
            <w:r w:rsidRPr="00BE69F2">
              <w:t xml:space="preserve">Outstanding </w:t>
            </w:r>
            <w:r w:rsidRPr="00BE69F2">
              <w:rPr>
                <w:cs/>
              </w:rPr>
              <w:t xml:space="preserve">ก็ตาม รวมถึงต้องส่งมา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ให้ถูกต้องกรณีมีการเปลี่ยนแปลง โดยการรายงานข้อมูลทั้ง </w:t>
            </w:r>
            <w:r w:rsidRPr="00BE69F2">
              <w:t xml:space="preserve">3 </w:t>
            </w:r>
            <w:r w:rsidRPr="00BE69F2">
              <w:rPr>
                <w:cs/>
              </w:rPr>
              <w:t xml:space="preserve">กรณีข้างต้นเป็น ดังนี้ </w:t>
            </w:r>
          </w:p>
          <w:p w14:paraId="68D058E2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1BEEB32A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หาก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เลือกรายงาน </w:t>
            </w:r>
            <w:r w:rsidRPr="00BE69F2">
              <w:t xml:space="preserve">4.5 Personal Loan Profile </w:t>
            </w:r>
            <w:r w:rsidRPr="00BE69F2">
              <w:rPr>
                <w:cs/>
              </w:rPr>
              <w:t xml:space="preserve">แบบ </w:t>
            </w:r>
            <w:r w:rsidRPr="00BE69F2">
              <w:t>Change</w:t>
            </w:r>
          </w:p>
          <w:p w14:paraId="2F5C1CAA" w14:textId="77777777" w:rsidR="00682C42" w:rsidRPr="00BE69F2" w:rsidRDefault="00682C42" w:rsidP="009A6773">
            <w:pPr>
              <w:pStyle w:val="ListParagraph"/>
              <w:numPr>
                <w:ilvl w:val="0"/>
                <w:numId w:val="21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1 </w:t>
            </w:r>
            <w:r w:rsidRPr="00BE69F2">
              <w:rPr>
                <w:cs/>
              </w:rPr>
              <w:t>ให้รายงาน</w:t>
            </w:r>
            <w:r w:rsidRPr="00BE69F2">
              <w:t xml:space="preserve"> </w:t>
            </w:r>
            <w:r w:rsidRPr="00BE69F2">
              <w:rPr>
                <w:cs/>
              </w:rPr>
              <w:t>เพราะเป็นการรายงานครั้งแรก</w:t>
            </w:r>
          </w:p>
          <w:p w14:paraId="7BC46764" w14:textId="77777777" w:rsidR="00682C42" w:rsidRPr="00BE69F2" w:rsidRDefault="00682C42" w:rsidP="009A6773">
            <w:pPr>
              <w:pStyle w:val="ListParagraph"/>
              <w:numPr>
                <w:ilvl w:val="0"/>
                <w:numId w:val="21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2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3 </w:t>
            </w:r>
            <w:r w:rsidRPr="00BE69F2">
              <w:rPr>
                <w:cs/>
              </w:rPr>
              <w:t>ไม่ต้องรายงาน จะรายงานเฉพาะเมื่อข้อมูลมีการเปลี่ยน</w:t>
            </w:r>
          </w:p>
          <w:p w14:paraId="38BF6C07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22A01665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หาก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เลือกรายงาน </w:t>
            </w:r>
            <w:r w:rsidRPr="00BE69F2">
              <w:t xml:space="preserve">4.5 Personal Loan Profile </w:t>
            </w:r>
            <w:r w:rsidRPr="00BE69F2">
              <w:rPr>
                <w:cs/>
              </w:rPr>
              <w:t xml:space="preserve">แบบ </w:t>
            </w:r>
            <w:r w:rsidRPr="00BE69F2">
              <w:t>Chunk</w:t>
            </w:r>
          </w:p>
          <w:p w14:paraId="7287EFF6" w14:textId="77777777" w:rsidR="00682C42" w:rsidRPr="00BE69F2" w:rsidRDefault="00682C42" w:rsidP="009A6773">
            <w:pPr>
              <w:pStyle w:val="ListParagraph"/>
              <w:numPr>
                <w:ilvl w:val="0"/>
                <w:numId w:val="21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1 </w:t>
            </w:r>
            <w:r w:rsidRPr="00BE69F2">
              <w:rPr>
                <w:cs/>
              </w:rPr>
              <w:t>ให้รายงาน</w:t>
            </w:r>
            <w:r w:rsidRPr="00BE69F2">
              <w:t xml:space="preserve"> </w:t>
            </w:r>
            <w:r w:rsidRPr="00BE69F2">
              <w:rPr>
                <w:cs/>
              </w:rPr>
              <w:t>เพราะเป็นการรายงานครั้งแรก</w:t>
            </w:r>
          </w:p>
          <w:p w14:paraId="640DB750" w14:textId="77777777" w:rsidR="00682C42" w:rsidRPr="00BE69F2" w:rsidRDefault="00682C42" w:rsidP="009A6773">
            <w:pPr>
              <w:pStyle w:val="ListParagraph"/>
              <w:numPr>
                <w:ilvl w:val="0"/>
                <w:numId w:val="21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2 </w:t>
            </w:r>
            <w:r w:rsidRPr="00BE69F2">
              <w:rPr>
                <w:cs/>
              </w:rPr>
              <w:t>ให้รายงาน</w:t>
            </w:r>
          </w:p>
          <w:p w14:paraId="7D3E5725" w14:textId="77777777" w:rsidR="00682C42" w:rsidRPr="00BE69F2" w:rsidRDefault="00682C42" w:rsidP="009A6773">
            <w:pPr>
              <w:pStyle w:val="ListParagraph"/>
              <w:numPr>
                <w:ilvl w:val="0"/>
                <w:numId w:val="21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3 </w:t>
            </w:r>
            <w:r w:rsidRPr="00BE69F2">
              <w:rPr>
                <w:cs/>
              </w:rPr>
              <w:t>ให้รายงาน (ครั้งสุดท้าย)</w:t>
            </w:r>
          </w:p>
        </w:tc>
      </w:tr>
    </w:tbl>
    <w:p w14:paraId="5141AB2E" w14:textId="2363535F" w:rsidR="007F5AEA" w:rsidRDefault="007F5AEA" w:rsidP="007F5AEA"/>
    <w:tbl>
      <w:tblPr>
        <w:tblStyle w:val="PlainTable2"/>
        <w:tblW w:w="10242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9"/>
        <w:gridCol w:w="9673"/>
      </w:tblGrid>
      <w:tr w:rsidR="007F5AEA" w:rsidRPr="00BE69F2" w14:paraId="2A6C31B4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  <w:shd w:val="clear" w:color="auto" w:fill="F2F2F2" w:themeFill="background1" w:themeFillShade="F2"/>
          </w:tcPr>
          <w:p w14:paraId="68371012" w14:textId="77777777" w:rsidR="007F5AEA" w:rsidRPr="00BE69F2" w:rsidRDefault="007F5AEA" w:rsidP="00C32098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73" w:type="dxa"/>
            <w:shd w:val="clear" w:color="auto" w:fill="F2F2F2" w:themeFill="background1" w:themeFillShade="F2"/>
          </w:tcPr>
          <w:p w14:paraId="237068AB" w14:textId="77777777" w:rsidR="007F5AEA" w:rsidRPr="00BE69F2" w:rsidRDefault="007F5AEA" w:rsidP="00C3209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s/>
              </w:rPr>
            </w:pPr>
            <w:r w:rsidRPr="00BE69F2">
              <w:rPr>
                <w:cs/>
              </w:rPr>
              <w:t>กรณีลูกค้ากรอกใบคำขอสินเชื่อยังไม่สมบูรณ์ คือ มีแค่ชื่อ กับเบอร์โทรศัพท์ และทาง สง. ได้ทำการคีย์ข้อมูลในระบบตามข้อมูลในใบคำขอแล้ว (</w:t>
            </w:r>
            <w:r w:rsidRPr="00BE69F2">
              <w:t>Pre- App)</w:t>
            </w:r>
            <w:r w:rsidRPr="00BE69F2">
              <w:rPr>
                <w:cs/>
              </w:rPr>
              <w:t xml:space="preserve"> กรณีนี้ต้องรายงาน ณ เดือนที่คีย์ข้อมูลในระบบ หรือต้องรอจนกว่าจะได้ข้อมูลในระบบครบ</w:t>
            </w:r>
          </w:p>
        </w:tc>
      </w:tr>
      <w:tr w:rsidR="007F5AEA" w:rsidRPr="00BE69F2" w14:paraId="57E4B967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</w:tcPr>
          <w:p w14:paraId="13BB881B" w14:textId="77777777" w:rsidR="007F5AEA" w:rsidRPr="00BE69F2" w:rsidRDefault="007F5AEA" w:rsidP="00C32098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73" w:type="dxa"/>
          </w:tcPr>
          <w:p w14:paraId="1C6132C0" w14:textId="77777777" w:rsidR="007F5AEA" w:rsidRPr="00BE69F2" w:rsidRDefault="007F5AEA" w:rsidP="00C320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ให้รายงานเมื่อ สง. อนุมัติวงเงินให้ผู้กู้</w:t>
            </w:r>
            <w:r w:rsidRPr="00BE69F2">
              <w:t>/</w:t>
            </w:r>
            <w:r w:rsidRPr="00BE69F2">
              <w:rPr>
                <w:cs/>
              </w:rPr>
              <w:t>ลูกค้า ทั้งนี้ หาก สง. ไม่สามารถรายงานได้ตามงวดที่อนุมัติ  ธปท. อนุโลมการรายงาน เมื่อมีข้อมูลครบในระบบ</w:t>
            </w:r>
          </w:p>
        </w:tc>
      </w:tr>
    </w:tbl>
    <w:p w14:paraId="71A1D360" w14:textId="77777777" w:rsidR="007F5AEA" w:rsidRDefault="007F5AEA" w:rsidP="007F5AEA"/>
    <w:p w14:paraId="704EB349" w14:textId="22DE9D34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[Employment Status]</w:t>
      </w:r>
    </w:p>
    <w:p w14:paraId="1640E990" w14:textId="1DA71141" w:rsidR="00682C42" w:rsidRPr="00BE69F2" w:rsidRDefault="00682C42" w:rsidP="009A6773">
      <w:pPr>
        <w:spacing w:after="0" w:line="240" w:lineRule="auto"/>
        <w:rPr>
          <w:cs/>
        </w:rPr>
      </w:pPr>
      <w:r w:rsidRPr="00BE69F2" w:rsidDel="002D100D">
        <w:rPr>
          <w:cs/>
        </w:rPr>
        <w:t xml:space="preserve">ธปท. อนุโลมให้รายงาน </w:t>
      </w:r>
      <w:r w:rsidRPr="00BE69F2" w:rsidDel="002D100D">
        <w:t xml:space="preserve">Mapping </w:t>
      </w:r>
      <w:r w:rsidRPr="00BE69F2" w:rsidDel="002D100D">
        <w:rPr>
          <w:cs/>
        </w:rPr>
        <w:t>ตามด้านล่างได้</w:t>
      </w:r>
      <w:r w:rsidRPr="00BE69F2" w:rsidDel="002D100D">
        <w:t xml:space="preserve"> </w:t>
      </w:r>
      <w:r w:rsidRPr="00BE69F2" w:rsidDel="002D100D">
        <w:rPr>
          <w:cs/>
        </w:rPr>
        <w:t xml:space="preserve">อย่างไรก็ดี หาก สง. ใดมีการ </w:t>
      </w:r>
      <w:r w:rsidRPr="00BE69F2" w:rsidDel="002D100D">
        <w:t xml:space="preserve">Mapping </w:t>
      </w:r>
      <w:r w:rsidRPr="00BE69F2" w:rsidDel="002D100D">
        <w:rPr>
          <w:cs/>
        </w:rPr>
        <w:t>เพิ่มเติมก็สามารถทำได้เช่นเดิม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288"/>
        <w:gridCol w:w="1510"/>
        <w:gridCol w:w="3647"/>
      </w:tblGrid>
      <w:tr w:rsidR="00BE69F2" w:rsidRPr="00BE69F2" w14:paraId="3C839B66" w14:textId="77777777">
        <w:trPr>
          <w:jc w:val="center"/>
        </w:trPr>
        <w:tc>
          <w:tcPr>
            <w:tcW w:w="2288" w:type="dxa"/>
            <w:vMerge w:val="restart"/>
          </w:tcPr>
          <w:p w14:paraId="534CFE78" w14:textId="77777777" w:rsidR="00682C42" w:rsidRPr="00BE69F2" w:rsidRDefault="00682C42" w:rsidP="009A6773">
            <w:pPr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</w:rPr>
              <w:t>Employment Status Code</w:t>
            </w:r>
          </w:p>
        </w:tc>
        <w:tc>
          <w:tcPr>
            <w:tcW w:w="1440" w:type="dxa"/>
          </w:tcPr>
          <w:p w14:paraId="4BCB3489" w14:textId="77777777" w:rsidR="00682C42" w:rsidRPr="00BE69F2" w:rsidRDefault="00682C42" w:rsidP="009A6773">
            <w:pPr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</w:rPr>
              <w:t>2002000008</w:t>
            </w:r>
          </w:p>
        </w:tc>
        <w:tc>
          <w:tcPr>
            <w:tcW w:w="3647" w:type="dxa"/>
          </w:tcPr>
          <w:p w14:paraId="4DAB37AC" w14:textId="77777777" w:rsidR="00682C42" w:rsidRPr="00BE69F2" w:rsidRDefault="00682C42" w:rsidP="009A6773">
            <w:pPr>
              <w:rPr>
                <w:sz w:val="24"/>
                <w:szCs w:val="24"/>
                <w:cs/>
              </w:rPr>
            </w:pPr>
            <w:r w:rsidRPr="00BE69F2">
              <w:rPr>
                <w:sz w:val="24"/>
                <w:szCs w:val="24"/>
                <w:cs/>
              </w:rPr>
              <w:t>ลูกจ้าง</w:t>
            </w:r>
          </w:p>
        </w:tc>
      </w:tr>
      <w:tr w:rsidR="00BE69F2" w:rsidRPr="00BE69F2" w14:paraId="5DC559E7" w14:textId="77777777">
        <w:trPr>
          <w:jc w:val="center"/>
        </w:trPr>
        <w:tc>
          <w:tcPr>
            <w:tcW w:w="2288" w:type="dxa"/>
            <w:vMerge/>
          </w:tcPr>
          <w:p w14:paraId="1FED70B2" w14:textId="77777777" w:rsidR="00682C42" w:rsidRPr="00BE69F2" w:rsidRDefault="00682C42" w:rsidP="009A6773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</w:tcPr>
          <w:p w14:paraId="730931EE" w14:textId="77777777" w:rsidR="00682C42" w:rsidRPr="00BE69F2" w:rsidRDefault="00682C42" w:rsidP="009A6773">
            <w:pPr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</w:rPr>
              <w:t>2002000003</w:t>
            </w:r>
          </w:p>
        </w:tc>
        <w:tc>
          <w:tcPr>
            <w:tcW w:w="3647" w:type="dxa"/>
          </w:tcPr>
          <w:p w14:paraId="42CD6C6D" w14:textId="77777777" w:rsidR="00682C42" w:rsidRPr="00BE69F2" w:rsidRDefault="00682C42" w:rsidP="009A6773">
            <w:pPr>
              <w:rPr>
                <w:sz w:val="24"/>
                <w:szCs w:val="24"/>
                <w:cs/>
              </w:rPr>
            </w:pPr>
            <w:r w:rsidRPr="00BE69F2">
              <w:rPr>
                <w:sz w:val="24"/>
                <w:szCs w:val="24"/>
                <w:cs/>
              </w:rPr>
              <w:t>ผู้ประกอบธุรกิจส่วนตัว ผู้ประกอบอาชีพอิสระ</w:t>
            </w:r>
          </w:p>
        </w:tc>
      </w:tr>
      <w:tr w:rsidR="00BE69F2" w:rsidRPr="00BE69F2" w14:paraId="33B918A9" w14:textId="77777777">
        <w:trPr>
          <w:jc w:val="center"/>
        </w:trPr>
        <w:tc>
          <w:tcPr>
            <w:tcW w:w="2288" w:type="dxa"/>
            <w:vMerge/>
          </w:tcPr>
          <w:p w14:paraId="7716D79E" w14:textId="77777777" w:rsidR="00682C42" w:rsidRPr="00BE69F2" w:rsidRDefault="00682C42" w:rsidP="009A6773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</w:tcPr>
          <w:p w14:paraId="425ACD65" w14:textId="77777777" w:rsidR="00682C42" w:rsidRPr="00BE69F2" w:rsidRDefault="00682C42" w:rsidP="009A6773">
            <w:pPr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</w:rPr>
              <w:t>2002000006</w:t>
            </w:r>
          </w:p>
        </w:tc>
        <w:tc>
          <w:tcPr>
            <w:tcW w:w="3647" w:type="dxa"/>
          </w:tcPr>
          <w:p w14:paraId="3086856B" w14:textId="77777777" w:rsidR="00682C42" w:rsidRPr="00BE69F2" w:rsidRDefault="00682C42" w:rsidP="009A6773">
            <w:pPr>
              <w:rPr>
                <w:sz w:val="24"/>
                <w:szCs w:val="24"/>
                <w:cs/>
              </w:rPr>
            </w:pPr>
            <w:r w:rsidRPr="00BE69F2">
              <w:rPr>
                <w:sz w:val="24"/>
                <w:szCs w:val="24"/>
                <w:cs/>
              </w:rPr>
              <w:t>ผู้มีงานทำอื่น ๆ</w:t>
            </w:r>
          </w:p>
        </w:tc>
      </w:tr>
      <w:tr w:rsidR="00682C42" w:rsidRPr="00BE69F2" w14:paraId="67460C13" w14:textId="77777777">
        <w:trPr>
          <w:jc w:val="center"/>
        </w:trPr>
        <w:tc>
          <w:tcPr>
            <w:tcW w:w="2288" w:type="dxa"/>
            <w:vMerge/>
          </w:tcPr>
          <w:p w14:paraId="5EF3ED79" w14:textId="77777777" w:rsidR="00682C42" w:rsidRPr="00BE69F2" w:rsidRDefault="00682C42" w:rsidP="009A6773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</w:tcPr>
          <w:p w14:paraId="4EEA323E" w14:textId="77777777" w:rsidR="00682C42" w:rsidRPr="00BE69F2" w:rsidRDefault="00682C42" w:rsidP="009A6773">
            <w:pPr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</w:rPr>
              <w:t>2002000007</w:t>
            </w:r>
          </w:p>
        </w:tc>
        <w:tc>
          <w:tcPr>
            <w:tcW w:w="3647" w:type="dxa"/>
          </w:tcPr>
          <w:p w14:paraId="099654F6" w14:textId="77777777" w:rsidR="00682C42" w:rsidRPr="00BE69F2" w:rsidRDefault="00682C42" w:rsidP="009A6773">
            <w:pPr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  <w:cs/>
              </w:rPr>
              <w:t>ผู้ว่างงาน</w:t>
            </w:r>
          </w:p>
        </w:tc>
      </w:tr>
    </w:tbl>
    <w:p w14:paraId="054A2347" w14:textId="77777777" w:rsidR="00682C42" w:rsidRPr="00BE69F2" w:rsidRDefault="00682C42" w:rsidP="009A677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626BCCDE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0837FD44" w14:textId="77777777" w:rsidR="00682C42" w:rsidRPr="00BE69F2" w:rsidRDefault="00682C42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66FBBC18" w14:textId="77777777" w:rsidR="00682C42" w:rsidRPr="00C46E86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pacing w:val="-4"/>
              </w:rPr>
            </w:pPr>
            <w:r w:rsidRPr="00C46E86">
              <w:rPr>
                <w:spacing w:val="-4"/>
                <w:cs/>
              </w:rPr>
              <w:t xml:space="preserve">ขอตัวอย่างการรายงาน </w:t>
            </w:r>
            <w:r w:rsidRPr="00C46E86">
              <w:rPr>
                <w:spacing w:val="-4"/>
              </w:rPr>
              <w:t>Employment Status,</w:t>
            </w:r>
            <w:r w:rsidRPr="00C46E86">
              <w:rPr>
                <w:spacing w:val="-4"/>
                <w:cs/>
              </w:rPr>
              <w:t xml:space="preserve"> </w:t>
            </w:r>
            <w:r w:rsidRPr="00C46E86">
              <w:rPr>
                <w:spacing w:val="-4"/>
              </w:rPr>
              <w:t>Employment Characteristic, Occupation</w:t>
            </w:r>
            <w:r w:rsidRPr="00C46E86">
              <w:rPr>
                <w:spacing w:val="-4"/>
                <w:cs/>
              </w:rPr>
              <w:t xml:space="preserve"> และ </w:t>
            </w:r>
            <w:r w:rsidRPr="00C46E86">
              <w:rPr>
                <w:spacing w:val="-4"/>
              </w:rPr>
              <w:t>Original</w:t>
            </w:r>
            <w:r w:rsidRPr="00C46E86">
              <w:rPr>
                <w:spacing w:val="-4"/>
                <w:cs/>
              </w:rPr>
              <w:t xml:space="preserve"> </w:t>
            </w:r>
            <w:r w:rsidRPr="00C46E86">
              <w:rPr>
                <w:spacing w:val="-4"/>
              </w:rPr>
              <w:t>Occupation</w:t>
            </w:r>
            <w:r w:rsidRPr="00C46E86">
              <w:rPr>
                <w:spacing w:val="-4"/>
                <w:cs/>
              </w:rPr>
              <w:t xml:space="preserve">  </w:t>
            </w:r>
          </w:p>
        </w:tc>
      </w:tr>
      <w:tr w:rsidR="00BE69F2" w:rsidRPr="00BE69F2" w14:paraId="24631CBB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5C9F4CEB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66" w:type="dxa"/>
          </w:tcPr>
          <w:p w14:paraId="6656BF44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b/>
                <w:bCs/>
                <w:cs/>
              </w:rPr>
              <w:t xml:space="preserve">ตัวอย่างที่ </w:t>
            </w:r>
            <w:r w:rsidRPr="00BE69F2">
              <w:rPr>
                <w:b/>
                <w:bCs/>
              </w:rPr>
              <w:t>1</w:t>
            </w:r>
            <w:r w:rsidRPr="00BE69F2">
              <w:t xml:space="preserve"> </w:t>
            </w:r>
            <w:r w:rsidRPr="00BE69F2">
              <w:rPr>
                <w:cs/>
              </w:rPr>
              <w:t>พนักงานขายสินค้าในห้างสรรพสินค้า</w:t>
            </w:r>
          </w:p>
          <w:p w14:paraId="28F48320" w14:textId="77777777" w:rsidR="00682C42" w:rsidRPr="00BE69F2" w:rsidRDefault="00682C42" w:rsidP="009A6773">
            <w:pPr>
              <w:ind w:left="72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Employment Status = 2002000008 </w:t>
            </w:r>
            <w:r w:rsidRPr="00BE69F2">
              <w:rPr>
                <w:cs/>
              </w:rPr>
              <w:t>ลูกจ้าง</w:t>
            </w:r>
          </w:p>
          <w:p w14:paraId="475719EC" w14:textId="77777777" w:rsidR="00682C42" w:rsidRPr="00BE69F2" w:rsidRDefault="00682C42" w:rsidP="009A6773">
            <w:pPr>
              <w:ind w:left="72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Employment Characteristic = 2005300005</w:t>
            </w:r>
            <w:r w:rsidRPr="00BE69F2">
              <w:rPr>
                <w:cs/>
              </w:rPr>
              <w:t xml:space="preserve"> การจ้างงานภาคเอกชน</w:t>
            </w:r>
          </w:p>
          <w:p w14:paraId="738A4E85" w14:textId="77777777" w:rsidR="00682C42" w:rsidRPr="00BE69F2" w:rsidRDefault="00682C42" w:rsidP="009A6773">
            <w:pPr>
              <w:ind w:left="72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Occupation = 2003500010 </w:t>
            </w:r>
            <w:r w:rsidRPr="00BE69F2">
              <w:rPr>
                <w:cs/>
              </w:rPr>
              <w:t>พนักงานขาย</w:t>
            </w:r>
          </w:p>
          <w:p w14:paraId="1BF331B7" w14:textId="77777777" w:rsidR="00682C42" w:rsidRPr="00BE69F2" w:rsidRDefault="00682C42" w:rsidP="009A6773">
            <w:pPr>
              <w:ind w:left="72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>Original</w:t>
            </w:r>
            <w:r w:rsidRPr="00BE69F2">
              <w:rPr>
                <w:cs/>
              </w:rPr>
              <w:t xml:space="preserve"> </w:t>
            </w:r>
            <w:r w:rsidRPr="00BE69F2">
              <w:t>Occupation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= </w:t>
            </w:r>
            <w:r w:rsidRPr="00BE69F2">
              <w:rPr>
                <w:cs/>
              </w:rPr>
              <w:t>พนักงานขายซื้อสินค้าแผนกเครื่องใช้ไฟฟ้า (ตามที่ สง. เก็บ)</w:t>
            </w:r>
          </w:p>
          <w:p w14:paraId="5BC6F473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7A9CB7B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b/>
                <w:bCs/>
                <w:cs/>
              </w:rPr>
              <w:t xml:space="preserve">ตัวอย่างที่ </w:t>
            </w:r>
            <w:r w:rsidRPr="00BE69F2">
              <w:rPr>
                <w:b/>
                <w:bCs/>
              </w:rPr>
              <w:t>2</w:t>
            </w:r>
            <w:r w:rsidRPr="00BE69F2">
              <w:t xml:space="preserve"> Tutor </w:t>
            </w:r>
            <w:r w:rsidRPr="00BE69F2">
              <w:rPr>
                <w:cs/>
              </w:rPr>
              <w:t>ในสถาบันสอนพิเศษ</w:t>
            </w:r>
          </w:p>
          <w:p w14:paraId="6941D74D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Employment Status = 2002000008 </w:t>
            </w:r>
            <w:r w:rsidRPr="00BE69F2">
              <w:rPr>
                <w:cs/>
              </w:rPr>
              <w:t>ลูกจ้าง</w:t>
            </w:r>
          </w:p>
          <w:p w14:paraId="1DED98BD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Employment Characteristic = 2005300005 </w:t>
            </w:r>
            <w:r w:rsidRPr="00BE69F2">
              <w:rPr>
                <w:cs/>
              </w:rPr>
              <w:t>การจ้างงานภาคเอกชน</w:t>
            </w:r>
          </w:p>
          <w:p w14:paraId="3F09567D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Occupation = 2003500005 </w:t>
            </w:r>
            <w:r w:rsidRPr="00BE69F2">
              <w:rPr>
                <w:cs/>
              </w:rPr>
              <w:t>ครู</w:t>
            </w:r>
            <w:r w:rsidRPr="00BE69F2">
              <w:t xml:space="preserve"> </w:t>
            </w:r>
            <w:r w:rsidRPr="00BE69F2">
              <w:rPr>
                <w:cs/>
              </w:rPr>
              <w:t>อาจารย์ ผู้ฝึกอบรม</w:t>
            </w:r>
          </w:p>
          <w:p w14:paraId="6447CC5B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Original</w:t>
            </w:r>
            <w:r w:rsidRPr="00BE69F2">
              <w:rPr>
                <w:cs/>
              </w:rPr>
              <w:t xml:space="preserve"> </w:t>
            </w:r>
            <w:r w:rsidRPr="00BE69F2">
              <w:t>Occupation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= Tutor </w:t>
            </w:r>
            <w:r w:rsidRPr="00BE69F2">
              <w:rPr>
                <w:cs/>
              </w:rPr>
              <w:t>ในสถาบันสอนพิเศษ</w:t>
            </w:r>
          </w:p>
          <w:p w14:paraId="31779BD2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54A19C2F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b/>
                <w:bCs/>
                <w:cs/>
              </w:rPr>
              <w:t xml:space="preserve">ตัวอย่างที่ </w:t>
            </w:r>
            <w:r w:rsidRPr="00BE69F2">
              <w:rPr>
                <w:b/>
                <w:bCs/>
              </w:rPr>
              <w:t>3</w:t>
            </w:r>
            <w:r w:rsidRPr="00BE69F2">
              <w:t xml:space="preserve"> </w:t>
            </w:r>
            <w:r w:rsidRPr="00BE69F2">
              <w:rPr>
                <w:cs/>
              </w:rPr>
              <w:t>พนักงานเดินเอกสารที่เป็นสัญญาจ้างในการไฟฟ้าส่วนภูมิภาค</w:t>
            </w:r>
          </w:p>
          <w:p w14:paraId="56F18932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Employment Status = 2002000008 </w:t>
            </w:r>
            <w:r w:rsidRPr="00BE69F2">
              <w:rPr>
                <w:cs/>
              </w:rPr>
              <w:t>ลูกจ้าง</w:t>
            </w:r>
          </w:p>
          <w:p w14:paraId="0B292001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Employment Characteristic = 2005300007 </w:t>
            </w:r>
            <w:r w:rsidRPr="00BE69F2">
              <w:rPr>
                <w:cs/>
              </w:rPr>
              <w:t>ลูกจ้างรัฐบาล รัฐวิสาหกิจ และ หน่วยงานที่เกี่ยวข้องกับรัฐ</w:t>
            </w:r>
          </w:p>
          <w:p w14:paraId="43BD7BDD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Occupation = 2003500015 </w:t>
            </w:r>
            <w:r w:rsidRPr="00BE69F2">
              <w:rPr>
                <w:cs/>
              </w:rPr>
              <w:t>อื่น ๆ</w:t>
            </w:r>
          </w:p>
          <w:p w14:paraId="57459B49" w14:textId="77777777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>Original</w:t>
            </w:r>
            <w:r w:rsidRPr="00BE69F2">
              <w:rPr>
                <w:cs/>
              </w:rPr>
              <w:t xml:space="preserve"> </w:t>
            </w:r>
            <w:r w:rsidRPr="00BE69F2">
              <w:t>Occupation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= </w:t>
            </w:r>
            <w:r w:rsidRPr="00BE69F2">
              <w:rPr>
                <w:cs/>
              </w:rPr>
              <w:t>พนักงานเดินเอกสารที่เป็นสัญญาจ้างในการไฟฟ้าส่วนภูมิภาค</w:t>
            </w:r>
          </w:p>
        </w:tc>
      </w:tr>
    </w:tbl>
    <w:p w14:paraId="09520A47" w14:textId="77777777" w:rsidR="00682C42" w:rsidRPr="00BE69F2" w:rsidRDefault="00682C42" w:rsidP="009A6773">
      <w:pPr>
        <w:spacing w:line="240" w:lineRule="auto"/>
      </w:pPr>
    </w:p>
    <w:p w14:paraId="432AB386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[Employment Characteristic]</w:t>
      </w:r>
    </w:p>
    <w:p w14:paraId="5835E269" w14:textId="2D4DA9B4" w:rsidR="00682C42" w:rsidRPr="00BE69F2" w:rsidRDefault="00682C42" w:rsidP="009A6773">
      <w:pPr>
        <w:spacing w:after="0" w:line="240" w:lineRule="auto"/>
        <w:rPr>
          <w:cs/>
        </w:rPr>
      </w:pPr>
      <w:r w:rsidRPr="00BE69F2">
        <w:rPr>
          <w:cs/>
        </w:rPr>
        <w:t xml:space="preserve">ธปท. อนุโลมให้รายงาน </w:t>
      </w:r>
      <w:r w:rsidRPr="00BE69F2">
        <w:t xml:space="preserve">Mapping </w:t>
      </w:r>
      <w:r w:rsidRPr="00BE69F2">
        <w:rPr>
          <w:cs/>
        </w:rPr>
        <w:t>ตามด้านล่างได้</w:t>
      </w:r>
      <w:r w:rsidRPr="00BE69F2">
        <w:t xml:space="preserve"> </w:t>
      </w:r>
      <w:r w:rsidRPr="00BE69F2">
        <w:rPr>
          <w:cs/>
        </w:rPr>
        <w:t xml:space="preserve">อย่างไรก็ดี หาก สง. ใดมีการ </w:t>
      </w:r>
      <w:r w:rsidRPr="00BE69F2">
        <w:t xml:space="preserve">Mapping </w:t>
      </w:r>
      <w:r w:rsidRPr="00BE69F2">
        <w:rPr>
          <w:cs/>
        </w:rPr>
        <w:t>เพิ่มเติมก็สามารถทำได้เช่นเดิม</w:t>
      </w:r>
    </w:p>
    <w:tbl>
      <w:tblPr>
        <w:tblStyle w:val="TableGrid"/>
        <w:tblW w:w="0" w:type="auto"/>
        <w:tblInd w:w="715" w:type="dxa"/>
        <w:tblLook w:val="04A0" w:firstRow="1" w:lastRow="0" w:firstColumn="1" w:lastColumn="0" w:noHBand="0" w:noVBand="1"/>
      </w:tblPr>
      <w:tblGrid>
        <w:gridCol w:w="2790"/>
        <w:gridCol w:w="1726"/>
        <w:gridCol w:w="4720"/>
      </w:tblGrid>
      <w:tr w:rsidR="00BE69F2" w:rsidRPr="00BE69F2" w14:paraId="2B13BC30" w14:textId="77777777" w:rsidTr="00AF5B2B">
        <w:tc>
          <w:tcPr>
            <w:tcW w:w="2790" w:type="dxa"/>
            <w:vMerge w:val="restart"/>
          </w:tcPr>
          <w:p w14:paraId="263BC1F8" w14:textId="77777777" w:rsidR="00682C42" w:rsidRPr="00BE69F2" w:rsidRDefault="00682C42" w:rsidP="009A6773">
            <w:r w:rsidRPr="00BE69F2">
              <w:t>Employment Characteristic Code</w:t>
            </w:r>
          </w:p>
        </w:tc>
        <w:tc>
          <w:tcPr>
            <w:tcW w:w="1310" w:type="dxa"/>
          </w:tcPr>
          <w:p w14:paraId="5D8D092E" w14:textId="77777777" w:rsidR="00682C42" w:rsidRPr="00BE69F2" w:rsidRDefault="00682C42" w:rsidP="009A6773">
            <w:r w:rsidRPr="00BE69F2">
              <w:t>2005300007</w:t>
            </w:r>
          </w:p>
        </w:tc>
        <w:tc>
          <w:tcPr>
            <w:tcW w:w="4720" w:type="dxa"/>
          </w:tcPr>
          <w:p w14:paraId="06A60B7F" w14:textId="77777777" w:rsidR="00682C42" w:rsidRPr="00BE69F2" w:rsidRDefault="00682C42" w:rsidP="009A6773">
            <w:pPr>
              <w:rPr>
                <w:cs/>
              </w:rPr>
            </w:pPr>
            <w:r w:rsidRPr="00BE69F2">
              <w:rPr>
                <w:cs/>
              </w:rPr>
              <w:t>ลูกจ้างรัฐบาล รัฐวิสาหกิจ และ หน่วยงานที่เกี่ยวข้องกับรัฐ</w:t>
            </w:r>
          </w:p>
        </w:tc>
      </w:tr>
      <w:tr w:rsidR="00BE69F2" w:rsidRPr="00BE69F2" w14:paraId="20D67EA0" w14:textId="77777777" w:rsidTr="00AF5B2B">
        <w:tc>
          <w:tcPr>
            <w:tcW w:w="2790" w:type="dxa"/>
            <w:vMerge/>
          </w:tcPr>
          <w:p w14:paraId="2F2747FE" w14:textId="77777777" w:rsidR="00682C42" w:rsidRPr="00BE69F2" w:rsidRDefault="00682C42" w:rsidP="009A6773"/>
        </w:tc>
        <w:tc>
          <w:tcPr>
            <w:tcW w:w="1310" w:type="dxa"/>
          </w:tcPr>
          <w:p w14:paraId="1101AADA" w14:textId="77777777" w:rsidR="00682C42" w:rsidRPr="00BE69F2" w:rsidRDefault="00682C42" w:rsidP="009A6773">
            <w:r w:rsidRPr="00BE69F2">
              <w:t>2005300005</w:t>
            </w:r>
          </w:p>
        </w:tc>
        <w:tc>
          <w:tcPr>
            <w:tcW w:w="4720" w:type="dxa"/>
          </w:tcPr>
          <w:p w14:paraId="08041CEE" w14:textId="77777777" w:rsidR="00682C42" w:rsidRPr="00BE69F2" w:rsidRDefault="00682C42" w:rsidP="009A6773">
            <w:pPr>
              <w:rPr>
                <w:cs/>
              </w:rPr>
            </w:pPr>
            <w:r w:rsidRPr="00BE69F2">
              <w:rPr>
                <w:cs/>
              </w:rPr>
              <w:t>การจ้างงานภาคเอกชน</w:t>
            </w:r>
          </w:p>
        </w:tc>
      </w:tr>
    </w:tbl>
    <w:p w14:paraId="5FC48163" w14:textId="77777777" w:rsidR="00682C42" w:rsidRPr="00BE69F2" w:rsidRDefault="00682C42" w:rsidP="009A677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E1B72EC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0A494D3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4EE1EAC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กรณีอาชีพกลางๆ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เช่น แพทย์ พยาบาล เป็นต้น จะให้ใส่ค่า </w:t>
            </w:r>
            <w:r w:rsidRPr="00BE69F2">
              <w:t xml:space="preserve">Employment Characteristic </w:t>
            </w:r>
            <w:r w:rsidRPr="00BE69F2">
              <w:rPr>
                <w:cs/>
              </w:rPr>
              <w:t xml:space="preserve">อย่างไร เนื่องจากเป็นได้ทั้ง ข้าราชการ และการจ้างงานภาคเอกชน </w:t>
            </w:r>
          </w:p>
        </w:tc>
      </w:tr>
      <w:tr w:rsidR="00BE69F2" w:rsidRPr="00BE69F2" w14:paraId="527EFA8F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E147152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014C295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รายงานโดยดูสถานที่ทำงานของแพทย์หรือพยาบาล  เช่น </w:t>
            </w:r>
          </w:p>
          <w:p w14:paraId="61DB8EB4" w14:textId="77777777" w:rsidR="00682C42" w:rsidRPr="00BE69F2" w:rsidRDefault="00682C42" w:rsidP="009A6773">
            <w:pPr>
              <w:pStyle w:val="ListParagraph"/>
              <w:numPr>
                <w:ilvl w:val="0"/>
                <w:numId w:val="15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ทำงานอยู่ที่โรงพยาบาลรัฐบาล ให้รายงานเป็น </w:t>
            </w:r>
            <w:r w:rsidRPr="00BE69F2">
              <w:t>20005300007</w:t>
            </w:r>
            <w:r w:rsidRPr="00BE69F2">
              <w:rPr>
                <w:cs/>
              </w:rPr>
              <w:t xml:space="preserve"> ลูกจ้างรัฐบาล รัฐวิสาหกิจ และ หน่วยงานที่เกี่ยวข้องกับรัฐ</w:t>
            </w:r>
          </w:p>
          <w:p w14:paraId="3EFE78E4" w14:textId="77777777" w:rsidR="00682C42" w:rsidRPr="00BE69F2" w:rsidRDefault="00682C42" w:rsidP="009A6773">
            <w:pPr>
              <w:pStyle w:val="ListParagraph"/>
              <w:numPr>
                <w:ilvl w:val="0"/>
                <w:numId w:val="15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ทำงานอยู่ที่โรงพยาบาลรัฐบาล และทำงานเสริมที่คลินิกหรือโรงพยาบาลเอกชน ให้รายงานเป็น </w:t>
            </w:r>
            <w:r w:rsidRPr="00BE69F2">
              <w:t xml:space="preserve">20005300007  </w:t>
            </w:r>
            <w:r w:rsidRPr="00BE69F2">
              <w:rPr>
                <w:cs/>
              </w:rPr>
              <w:t>ลูกจ้างรัฐบาล รัฐวิสาหกิจ และ หน่วยงานที่เกี่ยวข้องกับรัฐ</w:t>
            </w:r>
          </w:p>
          <w:p w14:paraId="43709E8A" w14:textId="77777777" w:rsidR="00682C42" w:rsidRPr="00BE69F2" w:rsidRDefault="00682C42" w:rsidP="009A6773">
            <w:pPr>
              <w:pStyle w:val="ListParagraph"/>
              <w:numPr>
                <w:ilvl w:val="0"/>
                <w:numId w:val="15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ทำงานอยู่ที่โรงพยาบาลเอกชนหรือคลินิกส่วนตัว ให้รายงานเป็น </w:t>
            </w:r>
            <w:r w:rsidRPr="00BE69F2">
              <w:t xml:space="preserve">2005300005 </w:t>
            </w:r>
            <w:r w:rsidRPr="00BE69F2">
              <w:rPr>
                <w:cs/>
              </w:rPr>
              <w:t>การจ้างงานภาคเอกชน</w:t>
            </w:r>
          </w:p>
        </w:tc>
      </w:tr>
    </w:tbl>
    <w:p w14:paraId="6C5F2566" w14:textId="77777777" w:rsidR="00682C42" w:rsidRPr="00BE69F2" w:rsidRDefault="00682C42" w:rsidP="00C46E86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8E3FBD7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92AB803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6E20B9B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ถ้าผู้รับเหมาได้รับงบจากราชการให้รายงาน </w:t>
            </w:r>
            <w:r w:rsidRPr="00BE69F2">
              <w:t xml:space="preserve">Employment Characteristic </w:t>
            </w:r>
            <w:r w:rsidRPr="00BE69F2">
              <w:rPr>
                <w:cs/>
              </w:rPr>
              <w:t>200530000</w:t>
            </w:r>
            <w:r w:rsidRPr="00BE69F2">
              <w:t xml:space="preserve">7 </w:t>
            </w:r>
            <w:r w:rsidRPr="00BE69F2">
              <w:rPr>
                <w:cs/>
              </w:rPr>
              <w:t xml:space="preserve">ลูกจ้างรัฐบาล รัฐวิสาหกิจ และ หน่วยงานที่เกี่ยวข้องกับรัฐ ใช่หรือไม่ </w:t>
            </w:r>
          </w:p>
        </w:tc>
      </w:tr>
      <w:tr w:rsidR="00BE69F2" w:rsidRPr="00BE69F2" w14:paraId="7036BC26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5D4172B2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0" w:type="dxa"/>
          </w:tcPr>
          <w:p w14:paraId="32D9FFCA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เพราะผู้รับเหมาถือว่าเป็นการจ้างงานเอกชน ซึ่งควรจะรายงานเป็น </w:t>
            </w:r>
            <w:r w:rsidRPr="00BE69F2">
              <w:t xml:space="preserve">2005300005 </w:t>
            </w:r>
            <w:r w:rsidRPr="00BE69F2">
              <w:rPr>
                <w:cs/>
              </w:rPr>
              <w:t xml:space="preserve">ลูกจ้างเอกชน </w:t>
            </w:r>
          </w:p>
        </w:tc>
      </w:tr>
    </w:tbl>
    <w:p w14:paraId="7EDD00DA" w14:textId="77777777" w:rsidR="00682C42" w:rsidRPr="00BE69F2" w:rsidRDefault="00682C42" w:rsidP="009A6773">
      <w:pPr>
        <w:spacing w:line="240" w:lineRule="auto"/>
      </w:pPr>
    </w:p>
    <w:p w14:paraId="7F769F8E" w14:textId="75201993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[Occupation]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BA80E50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4D40E3D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632F32E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Occupation Code </w:t>
            </w:r>
            <w:r w:rsidRPr="00BE69F2">
              <w:rPr>
                <w:cs/>
              </w:rPr>
              <w:t xml:space="preserve">ที่ ธปท. ให้ </w:t>
            </w:r>
            <w:r w:rsidRPr="00BE69F2">
              <w:t xml:space="preserve">Code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Value </w:t>
            </w:r>
            <w:r w:rsidRPr="00BE69F2">
              <w:rPr>
                <w:cs/>
              </w:rPr>
              <w:t xml:space="preserve">มีเพียง </w:t>
            </w:r>
            <w:r w:rsidRPr="00BE69F2">
              <w:t xml:space="preserve">15 </w:t>
            </w:r>
            <w:r w:rsidRPr="00BE69F2">
              <w:rPr>
                <w:cs/>
              </w:rPr>
              <w:t>รายการ กรณี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ที่มากกว่า </w:t>
            </w:r>
            <w:r w:rsidRPr="00BE69F2">
              <w:t>15</w:t>
            </w:r>
            <w:r w:rsidRPr="00BE69F2">
              <w:rPr>
                <w:cs/>
              </w:rPr>
              <w:t xml:space="preserve"> รายการ และพบว่าบางรายการหัวข้อไม่ตรง กับ </w:t>
            </w:r>
            <w:r w:rsidRPr="00BE69F2">
              <w:t xml:space="preserve">Occupation Code </w:t>
            </w:r>
            <w:r w:rsidRPr="00BE69F2">
              <w:rPr>
                <w:cs/>
              </w:rPr>
              <w:t>ที่ ธปท. กำหนดสามารถรายงานด้วยค่า อื่น ๆ ได้หรือไม่</w:t>
            </w:r>
          </w:p>
        </w:tc>
      </w:tr>
      <w:tr w:rsidR="00BE69F2" w:rsidRPr="00BE69F2" w14:paraId="35E60706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93A14C3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43B66D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ได้ หาก สง. มีรายการประเภทอาชีพที่มีมากกว่า </w:t>
            </w:r>
            <w:r w:rsidRPr="00BE69F2">
              <w:t xml:space="preserve">Occupation Code </w:t>
            </w:r>
            <w:r w:rsidRPr="00BE69F2">
              <w:rPr>
                <w:cs/>
              </w:rPr>
              <w:t xml:space="preserve">ที่ ธปท. กำหนด สามารถรายงานมาใน </w:t>
            </w:r>
            <w:r w:rsidRPr="00BE69F2">
              <w:t>20035000015</w:t>
            </w:r>
            <w:r w:rsidRPr="00BE69F2">
              <w:rPr>
                <w:cs/>
              </w:rPr>
              <w:t xml:space="preserve"> อื่น ๆ ได้</w:t>
            </w:r>
          </w:p>
        </w:tc>
      </w:tr>
    </w:tbl>
    <w:p w14:paraId="54A849BE" w14:textId="77777777" w:rsidR="00682C42" w:rsidRPr="00BE69F2" w:rsidRDefault="00682C42" w:rsidP="009A6773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204740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721F2B0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C681CA8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กรณีพนักงานขายที่ได้ค่าคอมมิชชั่น ปัจจุบัน สง.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จัดอยู่ในกลุ่ม </w:t>
            </w:r>
            <w:r w:rsidRPr="00BE69F2">
              <w:t>Commission (</w:t>
            </w:r>
            <w:r w:rsidRPr="00BE69F2">
              <w:rPr>
                <w:cs/>
              </w:rPr>
              <w:t xml:space="preserve">ผู้มีรายได้จากค่าคอมมิชชั่น) และพนักงานขายที่ได้รับเงินเดือน จะอยู่ในกลุ่ม </w:t>
            </w:r>
            <w:r w:rsidRPr="00BE69F2">
              <w:t>White Collar (</w:t>
            </w:r>
            <w:r w:rsidRPr="00BE69F2">
              <w:rPr>
                <w:cs/>
              </w:rPr>
              <w:t xml:space="preserve">พนักงานบริษัท) /  </w:t>
            </w:r>
            <w:r w:rsidRPr="00BE69F2">
              <w:t>Blue Collar (</w:t>
            </w:r>
            <w:r w:rsidRPr="00BE69F2">
              <w:rPr>
                <w:cs/>
              </w:rPr>
              <w:t xml:space="preserve">ลูกจ้าง) สง. ต้องรายงาน </w:t>
            </w:r>
            <w:r w:rsidRPr="00BE69F2">
              <w:t xml:space="preserve">Occupation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3CBFE815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E5A4381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47DCA339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ทั้ง </w:t>
            </w:r>
            <w:r w:rsidRPr="00BE69F2">
              <w:t>3</w:t>
            </w:r>
            <w:r w:rsidRPr="00BE69F2">
              <w:rPr>
                <w:cs/>
              </w:rPr>
              <w:t xml:space="preserve"> รายการให้รายงาน </w:t>
            </w:r>
          </w:p>
          <w:p w14:paraId="766EA91B" w14:textId="77777777" w:rsidR="00682C42" w:rsidRPr="00BE69F2" w:rsidRDefault="00682C42" w:rsidP="009A6773">
            <w:pPr>
              <w:ind w:left="49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Occupation Code = 2003500010 </w:t>
            </w:r>
            <w:r w:rsidRPr="00BE69F2">
              <w:rPr>
                <w:cs/>
              </w:rPr>
              <w:t>พนักงานขาย</w:t>
            </w:r>
          </w:p>
          <w:p w14:paraId="0E5A6420" w14:textId="77777777" w:rsidR="00682C42" w:rsidRPr="00BE69F2" w:rsidRDefault="00682C42" w:rsidP="009A6773">
            <w:pPr>
              <w:ind w:left="49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Employment Characteristic Code = 2005300005</w:t>
            </w:r>
            <w:r w:rsidRPr="00BE69F2">
              <w:rPr>
                <w:cs/>
              </w:rPr>
              <w:t xml:space="preserve"> การจ้างงานภาคเอกชน</w:t>
            </w:r>
            <w:r w:rsidRPr="00BE69F2">
              <w:br/>
              <w:t xml:space="preserve">Employment Status = 2002000008 </w:t>
            </w:r>
            <w:r w:rsidRPr="00BE69F2">
              <w:rPr>
                <w:cs/>
              </w:rPr>
              <w:t>ลูกจ้าง</w:t>
            </w:r>
          </w:p>
        </w:tc>
      </w:tr>
    </w:tbl>
    <w:p w14:paraId="293739E8" w14:textId="77777777" w:rsidR="00682C42" w:rsidRPr="00BE69F2" w:rsidRDefault="00682C42" w:rsidP="009A677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F7EA9E1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4BE63E2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70AAC3F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2003500002 </w:t>
            </w:r>
            <w:r w:rsidRPr="00BE69F2">
              <w:rPr>
                <w:cs/>
              </w:rPr>
              <w:t xml:space="preserve">นักกฎหมายและผู้ใช้วิชาชีพทางกฎหมาย เน้นในส่วนของลูกค้าที่เป็นเอกชนใช่หรือไม่ กรณีที่เป็นเจ้าหน้าที่รัฐจะจัดอยู่ในกลุ่ม </w:t>
            </w:r>
            <w:r w:rsidRPr="00BE69F2">
              <w:t>Government Officer (</w:t>
            </w:r>
            <w:r w:rsidRPr="00BE69F2">
              <w:rPr>
                <w:cs/>
              </w:rPr>
              <w:t xml:space="preserve">ข้าราชการ) จะไม่สามารถระบุ </w:t>
            </w:r>
            <w:r w:rsidRPr="00BE69F2">
              <w:t xml:space="preserve">Occupation Code </w:t>
            </w:r>
            <w:r w:rsidRPr="00BE69F2">
              <w:rPr>
                <w:cs/>
              </w:rPr>
              <w:t>นี้ได้ใช่หรือไม่</w:t>
            </w:r>
          </w:p>
        </w:tc>
      </w:tr>
      <w:tr w:rsidR="00BE69F2" w:rsidRPr="00BE69F2" w14:paraId="25CB02DE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947F108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57F6A702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Occupation Code </w:t>
            </w:r>
            <w:r w:rsidRPr="00BE69F2">
              <w:rPr>
                <w:cs/>
              </w:rPr>
              <w:t xml:space="preserve">มีจุดประสงค์เพื่อบอกประเภทอาชีพของลูกค้า และสามารถทำงานได้ทั้งในภาครัฐและภาคเอกชน โดยแยกกลุ่มการจ้างงานโดยภาครัฐและภาคเอกชน ที่ </w:t>
            </w:r>
            <w:r w:rsidRPr="00BE69F2">
              <w:t xml:space="preserve">Employment Characteristic Code </w:t>
            </w:r>
            <w:r w:rsidRPr="00BE69F2">
              <w:rPr>
                <w:cs/>
              </w:rPr>
              <w:t>เช่น</w:t>
            </w:r>
          </w:p>
          <w:p w14:paraId="2C71CF2B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25257D7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กรณีเป็นข้าราชการนักกฎหมาย</w:t>
            </w:r>
          </w:p>
          <w:p w14:paraId="2A4BE839" w14:textId="77777777" w:rsidR="00682C42" w:rsidRPr="00BE69F2" w:rsidRDefault="00682C42" w:rsidP="009A6773">
            <w:pPr>
              <w:pStyle w:val="ListParagraph"/>
              <w:ind w:left="49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Occupation Code = 2003500002 </w:t>
            </w:r>
            <w:r w:rsidRPr="00BE69F2">
              <w:rPr>
                <w:cs/>
              </w:rPr>
              <w:t>นักกฎหมายและผู้ใช้วิชาชีพทางกฎหมาย</w:t>
            </w:r>
          </w:p>
          <w:p w14:paraId="3D1894F2" w14:textId="77777777" w:rsidR="00682C42" w:rsidRPr="00BE69F2" w:rsidRDefault="00682C42" w:rsidP="009A6773">
            <w:pPr>
              <w:pStyle w:val="ListParagraph"/>
              <w:ind w:left="49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Employment Characteristic Code = 2005300007</w:t>
            </w:r>
            <w:r w:rsidRPr="00BE69F2">
              <w:rPr>
                <w:cs/>
              </w:rPr>
              <w:t xml:space="preserve"> ลูกจ้างรัฐบาล รัฐวิสาหกิจ และ หน่วยงานที่เกี่ยวข้องกับรัฐ</w:t>
            </w:r>
          </w:p>
          <w:p w14:paraId="7316D144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D67173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กรณีเป็นนักกฎหมายที่ทำงานในบริษัทเอกชน</w:t>
            </w:r>
          </w:p>
          <w:p w14:paraId="06F34A9E" w14:textId="77777777" w:rsidR="00682C42" w:rsidRPr="00BE69F2" w:rsidRDefault="00682C42" w:rsidP="009A6773">
            <w:pPr>
              <w:pStyle w:val="ListParagraph"/>
              <w:ind w:left="49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Occupation Code = 2003500002 </w:t>
            </w:r>
            <w:r w:rsidRPr="00BE69F2">
              <w:rPr>
                <w:cs/>
              </w:rPr>
              <w:t>นักกฎหมายและผู้ใช้วิชาชีพทางกฎหมาย</w:t>
            </w:r>
          </w:p>
          <w:p w14:paraId="3E823F81" w14:textId="77777777" w:rsidR="00682C42" w:rsidRPr="00BE69F2" w:rsidRDefault="00682C42" w:rsidP="009A6773">
            <w:pPr>
              <w:ind w:left="49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>Employment Characteristic Code = 2005300005</w:t>
            </w:r>
            <w:r w:rsidRPr="00BE69F2">
              <w:rPr>
                <w:cs/>
              </w:rPr>
              <w:t xml:space="preserve"> การจ้างงานภาคเอกชน</w:t>
            </w:r>
          </w:p>
        </w:tc>
      </w:tr>
    </w:tbl>
    <w:p w14:paraId="7839D1AA" w14:textId="77777777" w:rsidR="00682C42" w:rsidRPr="00BE69F2" w:rsidRDefault="00682C42" w:rsidP="009A6773">
      <w:pPr>
        <w:spacing w:line="240" w:lineRule="auto"/>
      </w:pPr>
    </w:p>
    <w:p w14:paraId="5D2D70D9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[Income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6E23310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34F2C0B" w14:textId="77777777" w:rsidR="00682C42" w:rsidRPr="00BE69F2" w:rsidRDefault="00682C42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F597B75" w14:textId="77777777" w:rsidR="00682C42" w:rsidRPr="00BE69F2" w:rsidRDefault="00682C42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หากบุคคลที่ขอสินเชื่อเป็นพนักงานของ สง. ที่ตนเองทำงานอยู่ แต่ขอสินเชื่อเหมือนกับลูกค้าทั่วไป ที่ไม่ใช่สินเชื่อสวัสดิการ เช่น พนักงาน นาย ก. ทำงานอยู่ที่ สง. </w:t>
            </w:r>
            <w:r w:rsidRPr="00BE69F2">
              <w:t xml:space="preserve">A </w:t>
            </w:r>
            <w:r w:rsidRPr="00BE69F2">
              <w:rPr>
                <w:cs/>
              </w:rPr>
              <w:t>ได้มาขอสินเชื่อบัตรเครดิตของ สง. ที่ตนทำงานอยู่  จะรายงานข้อมูลรายได้อย่างไร เนื่องจากข้อมูลรายได้ของพนักงานในองค์กรเป็นความลับ</w:t>
            </w:r>
          </w:p>
        </w:tc>
      </w:tr>
      <w:tr w:rsidR="00BE69F2" w:rsidRPr="00BE69F2" w14:paraId="5C17B774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ECDB485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49325A3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ให้ระบุรายได้ตามข้อเท็จจริงที่ใช้ประเมิน </w:t>
            </w:r>
            <w:r w:rsidRPr="00BE69F2">
              <w:t xml:space="preserve">DSR </w:t>
            </w:r>
            <w:r w:rsidRPr="00BE69F2">
              <w:rPr>
                <w:cs/>
              </w:rPr>
              <w:t>ทั้งนี้ ธปท. อนุโลมให้ไม่รายงานรายได้เฉพาะสินเชื่อสวัสดิการเท่านั้น</w:t>
            </w:r>
          </w:p>
        </w:tc>
      </w:tr>
    </w:tbl>
    <w:p w14:paraId="14E5C3CC" w14:textId="77777777" w:rsidR="00682C42" w:rsidRPr="00BE69F2" w:rsidRDefault="00682C42" w:rsidP="00813858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147A7B02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4D9516BD" w14:textId="77777777" w:rsidR="00682C42" w:rsidRPr="00BE69F2" w:rsidRDefault="00682C42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6B964240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กรณีที่ลูกค้าที่เป็นพนักงานของ สง. แต่มีบัญชีสินเชื่อ 2 บัญชี คือ </w:t>
            </w:r>
          </w:p>
          <w:p w14:paraId="7E78792C" w14:textId="77777777" w:rsidR="00682C42" w:rsidRPr="00BE69F2" w:rsidRDefault="00682C42" w:rsidP="009A6773">
            <w:pPr>
              <w:pStyle w:val="ListParagraph"/>
              <w:numPr>
                <w:ilvl w:val="0"/>
                <w:numId w:val="15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บัญชีสินเชื่อบ้าน ที่กู้ด้วยสวัสดิการพนักงาน (</w:t>
            </w:r>
            <w:r w:rsidRPr="00BE69F2">
              <w:t>Employee Loan Flag = '</w:t>
            </w:r>
            <w:r w:rsidRPr="00BE69F2">
              <w:rPr>
                <w:cs/>
              </w:rPr>
              <w:t>1</w:t>
            </w:r>
            <w:r w:rsidRPr="00BE69F2">
              <w:t xml:space="preserve">') </w:t>
            </w:r>
          </w:p>
          <w:p w14:paraId="6ECD8AC9" w14:textId="1D2A7EF0" w:rsidR="00682C42" w:rsidRPr="00BE69F2" w:rsidRDefault="00682C42" w:rsidP="009A6773">
            <w:pPr>
              <w:pStyle w:val="ListParagraph"/>
              <w:numPr>
                <w:ilvl w:val="0"/>
                <w:numId w:val="15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บัญชี </w:t>
            </w:r>
            <w:r w:rsidR="009C652B" w:rsidRPr="00BE69F2">
              <w:t>O/D</w:t>
            </w:r>
            <w:r w:rsidRPr="00BE69F2">
              <w:t xml:space="preserve"> </w:t>
            </w:r>
            <w:r w:rsidRPr="00BE69F2">
              <w:rPr>
                <w:cs/>
              </w:rPr>
              <w:t>เพื่อธุรกิจ ที่ไม่ได้กู้ด้วยสวัสดิการพนักงาน (</w:t>
            </w:r>
            <w:r w:rsidRPr="00BE69F2">
              <w:t>Employee Loan Flag = '</w:t>
            </w:r>
            <w:r w:rsidRPr="00BE69F2">
              <w:rPr>
                <w:cs/>
              </w:rPr>
              <w:t>0</w:t>
            </w:r>
            <w:r w:rsidRPr="00BE69F2">
              <w:t>')</w:t>
            </w:r>
          </w:p>
          <w:p w14:paraId="5E524052" w14:textId="77777777" w:rsidR="00682C42" w:rsidRPr="00DE1858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pacing w:val="-2"/>
                <w:cs/>
              </w:rPr>
            </w:pPr>
            <w:r w:rsidRPr="00DE1858">
              <w:rPr>
                <w:spacing w:val="-2"/>
                <w:cs/>
              </w:rPr>
              <w:t>ให้พิจารณาเงื่อนไขใดในการรายงาน หากรายงานด้วยกรณีที่ 1 จะรายงาน ค่าว่าง แต่กรณีที่ 2 จะรายงาน เงินเดือน</w:t>
            </w:r>
          </w:p>
        </w:tc>
      </w:tr>
      <w:tr w:rsidR="00BE69F2" w:rsidRPr="00BE69F2" w14:paraId="091BB503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39CDC0D0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66" w:type="dxa"/>
          </w:tcPr>
          <w:p w14:paraId="256AB12C" w14:textId="0F579D74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  <w:cs/>
              </w:rPr>
            </w:pPr>
            <w:r w:rsidRPr="00BE69F2">
              <w:rPr>
                <w:cs/>
              </w:rPr>
              <w:t xml:space="preserve">ให้รายงานรายได้ทุกกรณีที่ </w:t>
            </w:r>
            <w:r w:rsidRPr="00BE69F2">
              <w:t xml:space="preserve">Employee Loan Flag = 0 </w:t>
            </w:r>
            <w:r w:rsidRPr="00BE69F2">
              <w:rPr>
                <w:cs/>
              </w:rPr>
              <w:t xml:space="preserve">โดยรายงานรายได้ตามข้อเท็จจริงที่ใช้ประเมิน </w:t>
            </w:r>
            <w:r w:rsidRPr="00BE69F2">
              <w:t>DSR</w:t>
            </w:r>
            <w:r w:rsidRPr="00BE69F2" w:rsidDel="00EA5822">
              <w:rPr>
                <w:strike/>
                <w:cs/>
              </w:rPr>
              <w:t xml:space="preserve"> </w:t>
            </w:r>
          </w:p>
        </w:tc>
      </w:tr>
    </w:tbl>
    <w:p w14:paraId="63463486" w14:textId="567EA7EB" w:rsidR="00DE1858" w:rsidRDefault="00DE1858" w:rsidP="00DE1858"/>
    <w:p w14:paraId="6153C89F" w14:textId="126FBA2E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[Contact Location]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49474C9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6445599" w14:textId="77777777" w:rsidR="00682C42" w:rsidRPr="00BE69F2" w:rsidRDefault="00682C42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694C69D" w14:textId="77777777" w:rsidR="00682C42" w:rsidRPr="00BE69F2" w:rsidRDefault="00682C42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ข้อมูล </w:t>
            </w:r>
            <w:r w:rsidRPr="00BE69F2">
              <w:t xml:space="preserve">Staff Loan </w:t>
            </w:r>
            <w:r w:rsidRPr="00BE69F2">
              <w:rPr>
                <w:cs/>
              </w:rPr>
              <w:t>สง. จะบันทึกข้อมูลที่อยู่ติดต่อเป็นที่อยู่ของ สง. ทั้งหมด ขอสอบถามว่าสามารถรายงานเป็นที่อยู่ของ สง. ได้หรือไม่ หรือ รายงานเป็นที่อยู่ที่เป็นที่พักของพนักงาน</w:t>
            </w:r>
          </w:p>
        </w:tc>
      </w:tr>
      <w:tr w:rsidR="00BE69F2" w:rsidRPr="00BE69F2" w14:paraId="02284CA7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E51379B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0CCF276E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ให้รายงานเป็นที่อยู่ที่เป็นที่พักของพนักงาน</w:t>
            </w:r>
          </w:p>
        </w:tc>
      </w:tr>
    </w:tbl>
    <w:p w14:paraId="393C22EF" w14:textId="77777777" w:rsidR="00682C42" w:rsidRPr="00BE69F2" w:rsidRDefault="00682C42" w:rsidP="009A6773">
      <w:pPr>
        <w:spacing w:line="240" w:lineRule="auto"/>
        <w:rPr>
          <w:rFonts w:eastAsia="Browallia New"/>
          <w:b/>
          <w:bCs/>
        </w:rPr>
      </w:pPr>
      <w:bookmarkStart w:id="193" w:name="_Toc69663336"/>
      <w:r w:rsidRPr="00BE69F2">
        <w:br w:type="page"/>
      </w:r>
    </w:p>
    <w:p w14:paraId="5314F17B" w14:textId="77777777" w:rsidR="00682C42" w:rsidRPr="00BE69F2" w:rsidRDefault="00682C42" w:rsidP="009A6773">
      <w:pPr>
        <w:pStyle w:val="Heading3"/>
        <w:spacing w:before="0" w:after="120" w:line="240" w:lineRule="auto"/>
      </w:pPr>
      <w:bookmarkStart w:id="194" w:name="_Toc115287387"/>
      <w:bookmarkStart w:id="195" w:name="_Toc207049957"/>
      <w:r w:rsidRPr="00BE69F2">
        <w:t>4</w:t>
      </w:r>
      <w:r w:rsidRPr="00BE69F2">
        <w:rPr>
          <w:cs/>
        </w:rPr>
        <w:t>.6</w:t>
      </w:r>
      <w:r w:rsidRPr="00BE69F2">
        <w:t xml:space="preserve"> Relationship to Reporter</w:t>
      </w:r>
      <w:r w:rsidRPr="00BE69F2">
        <w:rPr>
          <w:cs/>
        </w:rPr>
        <w:t xml:space="preserve"> (</w:t>
      </w:r>
      <w:r w:rsidRPr="00BE69F2">
        <w:t>DER_RTR</w:t>
      </w:r>
      <w:r w:rsidRPr="00BE69F2">
        <w:rPr>
          <w:cs/>
        </w:rPr>
        <w:t>)</w:t>
      </w:r>
      <w:bookmarkEnd w:id="193"/>
      <w:bookmarkEnd w:id="194"/>
      <w:bookmarkEnd w:id="195"/>
    </w:p>
    <w:p w14:paraId="6580E089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[Relationship to Reporter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2C62507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C32D458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508EF03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ขอคำอธิบายเพิ่มเติมเกี่ยวกับ </w:t>
            </w:r>
            <w:r w:rsidRPr="00BE69F2">
              <w:t>Relationship to Reporter Type</w:t>
            </w:r>
          </w:p>
        </w:tc>
      </w:tr>
      <w:tr w:rsidR="00BE69F2" w:rsidRPr="00BE69F2" w14:paraId="6B2811FA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6873657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2C3C754F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รายการใน </w:t>
            </w:r>
            <w:r w:rsidRPr="00BE69F2">
              <w:t xml:space="preserve">Relationship to Reporter Type </w:t>
            </w:r>
            <w:r w:rsidRPr="00BE69F2">
              <w:rPr>
                <w:cs/>
              </w:rPr>
              <w:t xml:space="preserve">อ้างอิงตามเกณฑ์ดังต่อไปนี้ </w:t>
            </w:r>
          </w:p>
          <w:p w14:paraId="266D190A" w14:textId="77777777" w:rsidR="00682C42" w:rsidRPr="00BE69F2" w:rsidRDefault="00682C42" w:rsidP="009A6773">
            <w:pPr>
              <w:pStyle w:val="ListParagraph"/>
              <w:numPr>
                <w:ilvl w:val="0"/>
                <w:numId w:val="16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ประกาศธนาคารแห่งประเทศไทย ที่ สนส. </w:t>
            </w:r>
            <w:r w:rsidRPr="00BE69F2">
              <w:t>36</w:t>
            </w:r>
            <w:r w:rsidRPr="00BE69F2">
              <w:rPr>
                <w:cs/>
              </w:rPr>
              <w:t>/</w:t>
            </w:r>
            <w:r w:rsidRPr="00BE69F2">
              <w:t>2551</w:t>
            </w:r>
            <w:r w:rsidRPr="00BE69F2">
              <w:rPr>
                <w:cs/>
              </w:rPr>
              <w:t xml:space="preserve"> เรื่อง หลักเกณฑ์การกำกับการทำธุรกรรมกับผู้ถือหุ้นรายใหญ่ หรือกิจการที่มีผลประโยชน์เกี่ยวข้อง (</w:t>
            </w:r>
            <w:r w:rsidRPr="00BE69F2">
              <w:t>Related Lending</w:t>
            </w:r>
            <w:r w:rsidRPr="00BE69F2">
              <w:rPr>
                <w:cs/>
              </w:rPr>
              <w:t xml:space="preserve">) ลงวันที่ </w:t>
            </w:r>
            <w:r w:rsidRPr="00BE69F2">
              <w:t>3</w:t>
            </w:r>
            <w:r w:rsidRPr="00BE69F2">
              <w:rPr>
                <w:cs/>
              </w:rPr>
              <w:t xml:space="preserve"> ส.ค. </w:t>
            </w:r>
            <w:r w:rsidRPr="00BE69F2">
              <w:t xml:space="preserve">51 </w:t>
            </w:r>
          </w:p>
          <w:p w14:paraId="42665718" w14:textId="56844B78" w:rsidR="00682C42" w:rsidRPr="00BE69F2" w:rsidRDefault="00682C42" w:rsidP="009A6773">
            <w:pPr>
              <w:pStyle w:val="ListParagraph"/>
              <w:numPr>
                <w:ilvl w:val="0"/>
                <w:numId w:val="16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ประกาศธนาคารแห่งประเทศไทย ที่ สนส. </w:t>
            </w:r>
            <w:r w:rsidRPr="00BE69F2">
              <w:t>6</w:t>
            </w:r>
            <w:r w:rsidRPr="00BE69F2">
              <w:rPr>
                <w:cs/>
              </w:rPr>
              <w:t>/</w:t>
            </w:r>
            <w:r w:rsidRPr="00BE69F2">
              <w:t xml:space="preserve">2558 </w:t>
            </w:r>
            <w:r w:rsidRPr="00BE69F2">
              <w:rPr>
                <w:cs/>
              </w:rPr>
              <w:t>เรื่อง การให้สินเชื่อ ทำธุรกรรมที่มีลักษณะคล้ายการให้สินเชื่อ หรือประกันหนี้แก่กรรมการผู้มีอำนาจในการจัดการของสถาบันการเงิน หรือผู้ที่เกี่ยวข้องกับบุคคลดังกล่าว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ลงวันที่ </w:t>
            </w:r>
            <w:r w:rsidR="009A6C80" w:rsidRPr="00BE69F2">
              <w:br/>
            </w:r>
            <w:r w:rsidRPr="00BE69F2">
              <w:t xml:space="preserve">24 </w:t>
            </w:r>
            <w:r w:rsidRPr="00BE69F2">
              <w:rPr>
                <w:cs/>
              </w:rPr>
              <w:t xml:space="preserve">มี.ค. </w:t>
            </w:r>
            <w:r w:rsidRPr="00BE69F2">
              <w:t>58</w:t>
            </w:r>
          </w:p>
        </w:tc>
      </w:tr>
    </w:tbl>
    <w:p w14:paraId="7B4690FD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036D5FB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352CC6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C03934D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รายการใดใน </w:t>
            </w:r>
            <w:r w:rsidRPr="00BE69F2">
              <w:t>Relationship to Reporter Type</w:t>
            </w:r>
            <w:r w:rsidRPr="00BE69F2">
              <w:rPr>
                <w:cs/>
              </w:rPr>
              <w:t xml:space="preserve"> ที่มีความสัมพันธ์กับ พ</w:t>
            </w:r>
            <w:r w:rsidRPr="00BE69F2">
              <w:t>.</w:t>
            </w:r>
            <w:r w:rsidRPr="00BE69F2">
              <w:rPr>
                <w:cs/>
              </w:rPr>
              <w:t>ร</w:t>
            </w:r>
            <w:r w:rsidRPr="00BE69F2">
              <w:t>.</w:t>
            </w:r>
            <w:r w:rsidRPr="00BE69F2">
              <w:rPr>
                <w:cs/>
              </w:rPr>
              <w:t xml:space="preserve">บ. ธุรกิจสถาบันการเงินฯ มาตรา </w:t>
            </w:r>
            <w:r w:rsidRPr="00BE69F2">
              <w:t xml:space="preserve">48 </w:t>
            </w:r>
            <w:r w:rsidRPr="00BE69F2">
              <w:rPr>
                <w:cs/>
              </w:rPr>
              <w:t xml:space="preserve">และมาตรา </w:t>
            </w:r>
            <w:r w:rsidRPr="00BE69F2">
              <w:t>49</w:t>
            </w:r>
            <w:r w:rsidRPr="00BE69F2">
              <w:rPr>
                <w:cs/>
              </w:rPr>
              <w:t xml:space="preserve"> </w:t>
            </w:r>
          </w:p>
        </w:tc>
      </w:tr>
      <w:tr w:rsidR="00BE69F2" w:rsidRPr="00BE69F2" w14:paraId="0646EC7F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2BBABF8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14C0FBE6" w14:textId="77777777" w:rsidR="00682C42" w:rsidRPr="00BE69F2" w:rsidRDefault="00682C42" w:rsidP="00C27707">
            <w:pPr>
              <w:ind w:left="4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รายการที่สัมพันธ์กับ มาตรา </w:t>
            </w:r>
            <w:r w:rsidRPr="00BE69F2">
              <w:t xml:space="preserve">48 </w:t>
            </w:r>
            <w:r w:rsidRPr="00BE69F2">
              <w:rPr>
                <w:cs/>
              </w:rPr>
              <w:t>(</w:t>
            </w:r>
            <w:r w:rsidRPr="00BE69F2">
              <w:t>1</w:t>
            </w:r>
            <w:r w:rsidRPr="00BE69F2">
              <w:rPr>
                <w:cs/>
              </w:rPr>
              <w:t xml:space="preserve">) "การทำธุรกรรมที่มีลักษณะคล้ายการให้สินเชื่อ หรือประกันหนี้แก่ กรรมการ ผู้จัดการ รองผู้จัดการ ผู้ช่วยผู้จัดการ หรือผู้ที่มีตำแหน่งเทียบเท่าผู้มีอำนาจในการจัดการของสถาบันการเงิน หรือผู้เกี่ยวข้องกับบุคลดังกล่าว" ให้รายงานภายใต้ </w:t>
            </w:r>
            <w:r w:rsidRPr="00BE69F2">
              <w:t xml:space="preserve">CL </w:t>
            </w:r>
            <w:bookmarkStart w:id="196" w:name="_Toc97035204"/>
            <w:r w:rsidRPr="00BE69F2">
              <w:t>Relationship to Reporter Type Code</w:t>
            </w:r>
            <w:bookmarkEnd w:id="196"/>
            <w:r w:rsidRPr="00BE69F2">
              <w:t xml:space="preserve"> 2004200005 </w:t>
            </w:r>
            <w:r w:rsidRPr="00BE69F2">
              <w:rPr>
                <w:cs/>
              </w:rPr>
              <w:t xml:space="preserve"> "กรรมการหรือผู้บริหารสถาบันการเงิน"</w:t>
            </w:r>
          </w:p>
          <w:p w14:paraId="4A8C5FE0" w14:textId="77777777" w:rsidR="00682C42" w:rsidRPr="00BE69F2" w:rsidRDefault="00682C42" w:rsidP="00C27707">
            <w:pPr>
              <w:ind w:left="4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รายการที่สัมพันธ์กับ มาตรา </w:t>
            </w:r>
            <w:r w:rsidRPr="00BE69F2">
              <w:t xml:space="preserve">49 </w:t>
            </w:r>
            <w:r w:rsidRPr="00BE69F2">
              <w:rPr>
                <w:cs/>
              </w:rPr>
              <w:t>"ข้อกำหนดเกี่ยวข้องกับหลักเกณฑ์การกำกับการทำธุรกรรมกับผู้ถือหุ้นรายใหญ่ หรือกิจการที่มีผลประโยชน์เกี่ยวข้อง (</w:t>
            </w:r>
            <w:r w:rsidRPr="00BE69F2">
              <w:t>Related Lending</w:t>
            </w:r>
            <w:r w:rsidRPr="00BE69F2">
              <w:rPr>
                <w:cs/>
              </w:rPr>
              <w:t xml:space="preserve">)" ให้รายงานภายใต้ </w:t>
            </w:r>
            <w:r w:rsidRPr="00BE69F2">
              <w:t xml:space="preserve">CL Relationship to Reporter Type Code 2004200001 </w:t>
            </w:r>
            <w:r w:rsidRPr="00BE69F2">
              <w:rPr>
                <w:cs/>
              </w:rPr>
              <w:t xml:space="preserve">"ธุรกรรมกับผู้ถือหุ้นรายใหญ่ หรือกิจการที่มีผลประโยชน์เกี่ยวข้อง" </w:t>
            </w:r>
          </w:p>
        </w:tc>
      </w:tr>
    </w:tbl>
    <w:p w14:paraId="69EB68A0" w14:textId="77777777" w:rsidR="00682C42" w:rsidRPr="00BE69F2" w:rsidRDefault="00682C42" w:rsidP="009A6773">
      <w:pPr>
        <w:spacing w:line="240" w:lineRule="auto"/>
      </w:pPr>
      <w:bookmarkStart w:id="197" w:name="_Toc69663337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C01911D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719AD93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F24A602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t xml:space="preserve">Relationship to Reporter Type </w:t>
            </w:r>
            <w:r w:rsidRPr="00BE69F2">
              <w:rPr>
                <w:cs/>
              </w:rPr>
              <w:t xml:space="preserve">ของกลุ่ม </w:t>
            </w:r>
            <w:r w:rsidRPr="00BE69F2">
              <w:t>2004200005</w:t>
            </w:r>
            <w:r w:rsidRPr="00BE69F2">
              <w:rPr>
                <w:cs/>
              </w:rPr>
              <w:t xml:space="preserve"> กรรมการ หรือผู้บริหาร สง. ให้รวมผู้บริหารของ สง. หรือ รวมถึง </w:t>
            </w:r>
            <w:r w:rsidRPr="00BE69F2">
              <w:t xml:space="preserve">Subsidiaries </w:t>
            </w:r>
            <w:r w:rsidRPr="00BE69F2">
              <w:rPr>
                <w:cs/>
              </w:rPr>
              <w:t xml:space="preserve">ทั้ง </w:t>
            </w:r>
            <w:r w:rsidRPr="00BE69F2">
              <w:t xml:space="preserve">Solo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Non Solo </w:t>
            </w:r>
            <w:r w:rsidRPr="00BE69F2">
              <w:rPr>
                <w:cs/>
              </w:rPr>
              <w:t>ด้วยหรือไม่</w:t>
            </w:r>
          </w:p>
        </w:tc>
      </w:tr>
      <w:tr w:rsidR="00BE69F2" w:rsidRPr="00BE69F2" w14:paraId="6D5C27AF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328DF14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7202B810" w14:textId="77777777" w:rsidR="00682C42" w:rsidRPr="00BE69F2" w:rsidRDefault="00682C42" w:rsidP="009A677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เฉพาะผู้บริหารของ สง. นั้น ไม่รวมผู้บริหารของบริษัทในกลุ่มธุรกิจทางการเงิน</w:t>
            </w:r>
          </w:p>
        </w:tc>
      </w:tr>
    </w:tbl>
    <w:p w14:paraId="036B57BE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26E9218" w14:textId="77777777" w:rsidTr="00C277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811CE8B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E2D7F03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Relationship to Reporter Type </w:t>
            </w:r>
            <w:r w:rsidRPr="00BE69F2">
              <w:rPr>
                <w:cs/>
              </w:rPr>
              <w:t xml:space="preserve">ของกลุ่ม </w:t>
            </w:r>
            <w:r w:rsidRPr="00BE69F2">
              <w:t>2004200005</w:t>
            </w:r>
            <w:r w:rsidRPr="00BE69F2">
              <w:rPr>
                <w:cs/>
              </w:rPr>
              <w:t xml:space="preserve"> กรรมการ หรือผู้บริหาร สง. ให้รวมบัญชีที่เป็นการกู้ร่วมด้วยหรือไม่</w:t>
            </w:r>
          </w:p>
        </w:tc>
      </w:tr>
      <w:tr w:rsidR="00BE69F2" w:rsidRPr="00BE69F2" w14:paraId="4126A19A" w14:textId="77777777" w:rsidTr="00C277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6E7943C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3D2EA2C1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ให้รวมถึงบัญชีที่เป็นการกู้ร่วมด้วย</w:t>
            </w:r>
          </w:p>
        </w:tc>
      </w:tr>
    </w:tbl>
    <w:p w14:paraId="02126279" w14:textId="77777777" w:rsidR="00682C42" w:rsidRPr="00BE69F2" w:rsidRDefault="00682C42" w:rsidP="009A6773">
      <w:pPr>
        <w:spacing w:after="0" w:line="240" w:lineRule="auto"/>
        <w:rPr>
          <w:b/>
          <w:bCs/>
        </w:rPr>
      </w:pPr>
    </w:p>
    <w:p w14:paraId="1658610D" w14:textId="77777777" w:rsidR="00682C42" w:rsidRPr="00BE69F2" w:rsidRDefault="00682C42" w:rsidP="009A6773">
      <w:pPr>
        <w:spacing w:line="240" w:lineRule="auto"/>
        <w:rPr>
          <w:rFonts w:eastAsia="Browallia New"/>
          <w:b/>
          <w:bCs/>
        </w:rPr>
      </w:pPr>
      <w:r w:rsidRPr="00BE69F2">
        <w:br w:type="page"/>
      </w:r>
    </w:p>
    <w:p w14:paraId="578FDFD4" w14:textId="77777777" w:rsidR="00682C42" w:rsidRPr="00BE69F2" w:rsidRDefault="00682C42" w:rsidP="009A6773">
      <w:pPr>
        <w:pStyle w:val="Heading3"/>
        <w:spacing w:before="0" w:after="120" w:line="240" w:lineRule="auto"/>
      </w:pPr>
      <w:bookmarkStart w:id="198" w:name="_Toc115287388"/>
      <w:bookmarkStart w:id="199" w:name="_Toc207049958"/>
      <w:r w:rsidRPr="00BE69F2">
        <w:t>4</w:t>
      </w:r>
      <w:r w:rsidRPr="00BE69F2">
        <w:rPr>
          <w:cs/>
        </w:rPr>
        <w:t>.7</w:t>
      </w:r>
      <w:r w:rsidRPr="00BE69F2">
        <w:t xml:space="preserve"> Counterparty Entity </w:t>
      </w:r>
      <w:r w:rsidRPr="00BE69F2">
        <w:rPr>
          <w:cs/>
        </w:rPr>
        <w:t>(</w:t>
      </w:r>
      <w:r w:rsidRPr="00BE69F2">
        <w:t>DER_CPEN</w:t>
      </w:r>
      <w:r w:rsidRPr="00BE69F2">
        <w:rPr>
          <w:cs/>
        </w:rPr>
        <w:t>)</w:t>
      </w:r>
      <w:bookmarkEnd w:id="197"/>
      <w:bookmarkEnd w:id="198"/>
      <w:bookmarkEnd w:id="199"/>
    </w:p>
    <w:p w14:paraId="458AAA06" w14:textId="77777777" w:rsidR="00682C42" w:rsidRPr="00C27707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C27707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354A322" w14:textId="77777777" w:rsidTr="00CD32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3A97222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68C66E8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กรณีใดบ้างที่จะต้องรายงาน </w:t>
            </w:r>
            <w:r w:rsidRPr="00BE69F2">
              <w:t>Data Entity 4</w:t>
            </w:r>
            <w:r w:rsidRPr="00BE69F2">
              <w:rPr>
                <w:cs/>
              </w:rPr>
              <w:t>.</w:t>
            </w:r>
            <w:r w:rsidRPr="00BE69F2">
              <w:t xml:space="preserve">7 Counterparty Entity </w:t>
            </w:r>
            <w:r w:rsidRPr="00BE69F2">
              <w:rPr>
                <w:cs/>
              </w:rPr>
              <w:t>เช่น ต้องเป็นการกู้ร่วม หรือ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กลุ่มบริษัท เช่น กลุ่ม </w:t>
            </w:r>
            <w:r w:rsidRPr="00BE69F2">
              <w:t xml:space="preserve">PTT </w:t>
            </w:r>
            <w:r w:rsidRPr="00BE69F2">
              <w:rPr>
                <w:cs/>
              </w:rPr>
              <w:t xml:space="preserve">เป็นต้น และหากเป็นลูกค้ารายเดียวจะต้องรายงาน </w:t>
            </w:r>
            <w:r w:rsidRPr="00BE69F2">
              <w:t>4</w:t>
            </w:r>
            <w:r w:rsidRPr="00BE69F2">
              <w:rPr>
                <w:cs/>
              </w:rPr>
              <w:t>.</w:t>
            </w:r>
            <w:r w:rsidRPr="00BE69F2">
              <w:t xml:space="preserve">7 </w:t>
            </w:r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5D48B4EE" w14:textId="77777777" w:rsidTr="00CD32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1030274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B81F155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ต้องรายงาน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>4</w:t>
            </w:r>
            <w:r w:rsidRPr="00BE69F2">
              <w:rPr>
                <w:cs/>
              </w:rPr>
              <w:t>.</w:t>
            </w:r>
            <w:r w:rsidRPr="00BE69F2">
              <w:t>7 Counterparty Entity</w:t>
            </w:r>
            <w:r w:rsidRPr="00BE69F2">
              <w:rPr>
                <w:cs/>
              </w:rPr>
              <w:t xml:space="preserve"> ทุกกรณีที่มีบัญชีสินเชื่อ (</w:t>
            </w:r>
            <w:r w:rsidRPr="00BE69F2">
              <w:t>Account</w:t>
            </w:r>
            <w:r w:rsidRPr="00BE69F2">
              <w:rPr>
                <w:cs/>
              </w:rPr>
              <w:t xml:space="preserve">) เนื่องจาก </w:t>
            </w:r>
            <w:r w:rsidRPr="00BE69F2">
              <w:t xml:space="preserve">Data Model </w:t>
            </w:r>
            <w:r w:rsidRPr="00BE69F2">
              <w:rPr>
                <w:cs/>
              </w:rPr>
              <w:t xml:space="preserve">ใช้ </w:t>
            </w:r>
            <w:r w:rsidRPr="00BE69F2">
              <w:t xml:space="preserve">Entity Id </w:t>
            </w:r>
            <w:r w:rsidRPr="00BE69F2">
              <w:rPr>
                <w:cs/>
              </w:rPr>
              <w:t xml:space="preserve">เชื่อมความสัมพันธ์กับข้อมูล </w:t>
            </w:r>
            <w:r w:rsidRPr="00BE69F2">
              <w:t>Account</w:t>
            </w:r>
          </w:p>
          <w:p w14:paraId="231437E0" w14:textId="77777777" w:rsidR="00682C42" w:rsidRPr="00BE69F2" w:rsidRDefault="00682C42" w:rsidP="009A6773">
            <w:pPr>
              <w:pStyle w:val="ListParagraph"/>
              <w:numPr>
                <w:ilvl w:val="0"/>
                <w:numId w:val="162"/>
              </w:numPr>
              <w:ind w:left="31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กรณีการกู้ร่วม หรือกลุ่มบริษัท ต้องนำส่ง </w:t>
            </w:r>
            <w:r w:rsidRPr="00BE69F2">
              <w:t xml:space="preserve">Entity Id </w:t>
            </w:r>
            <w:r w:rsidRPr="00BE69F2">
              <w:rPr>
                <w:cs/>
              </w:rPr>
              <w:t xml:space="preserve">ที่มี </w:t>
            </w:r>
            <w:r w:rsidRPr="00BE69F2">
              <w:t>Counterparty 2</w:t>
            </w:r>
            <w:r w:rsidRPr="00BE69F2">
              <w:rPr>
                <w:cs/>
              </w:rPr>
              <w:t xml:space="preserve"> คนที่กู้ร่วมกัน หากในอนาคตมีการกู้ซ้ำ โดยเป็นผู้กู้กลุ่มเดิม สามารถใช้ </w:t>
            </w:r>
            <w:r w:rsidRPr="00BE69F2">
              <w:t xml:space="preserve">Entity Id </w:t>
            </w:r>
            <w:r w:rsidRPr="00BE69F2">
              <w:rPr>
                <w:cs/>
              </w:rPr>
              <w:t>เดิมในการรายงานได้</w:t>
            </w:r>
          </w:p>
          <w:p w14:paraId="59B058BA" w14:textId="77777777" w:rsidR="00682C42" w:rsidRPr="00BE69F2" w:rsidRDefault="00682C42" w:rsidP="009A6773">
            <w:pPr>
              <w:pStyle w:val="ListParagraph"/>
              <w:numPr>
                <w:ilvl w:val="0"/>
                <w:numId w:val="162"/>
              </w:numPr>
              <w:ind w:left="314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กรณีลูกค้ารายเดียวจะต้องรายงาน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>4</w:t>
            </w:r>
            <w:r w:rsidRPr="00BE69F2">
              <w:rPr>
                <w:cs/>
              </w:rPr>
              <w:t>.</w:t>
            </w:r>
            <w:r w:rsidRPr="00BE69F2">
              <w:t xml:space="preserve">7 Counterparty Entity </w:t>
            </w:r>
            <w:r w:rsidRPr="00BE69F2">
              <w:rPr>
                <w:cs/>
              </w:rPr>
              <w:t>ด้วย โดยสามารถใช้เลขเดียวกันกับ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ได้ แต่ต้อง </w:t>
            </w:r>
            <w:r w:rsidRPr="00BE69F2">
              <w:t>Unique</w:t>
            </w:r>
            <w:r w:rsidRPr="00BE69F2" w:rsidDel="00470E11">
              <w:rPr>
                <w:cs/>
              </w:rPr>
              <w:t xml:space="preserve"> </w:t>
            </w:r>
            <w:r w:rsidRPr="00BE69F2">
              <w:rPr>
                <w:cs/>
              </w:rPr>
              <w:t xml:space="preserve">ไม่ซ้ำกับเลข </w:t>
            </w:r>
            <w:r w:rsidRPr="00BE69F2">
              <w:t xml:space="preserve">Entity Id </w:t>
            </w:r>
            <w:r w:rsidRPr="00BE69F2">
              <w:rPr>
                <w:cs/>
              </w:rPr>
              <w:t>อื่น</w:t>
            </w:r>
          </w:p>
        </w:tc>
      </w:tr>
    </w:tbl>
    <w:p w14:paraId="4951F4BD" w14:textId="77777777" w:rsidR="00682C42" w:rsidRPr="00BE69F2" w:rsidRDefault="00682C42" w:rsidP="009A6773">
      <w:pPr>
        <w:spacing w:line="240" w:lineRule="auto"/>
        <w:rPr>
          <w:cs/>
        </w:rPr>
      </w:pPr>
    </w:p>
    <w:tbl>
      <w:tblPr>
        <w:tblStyle w:val="PlainTable2"/>
        <w:tblW w:w="10348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808"/>
      </w:tblGrid>
      <w:tr w:rsidR="00BE69F2" w:rsidRPr="00BE69F2" w14:paraId="251597D1" w14:textId="77777777" w:rsidTr="00CD32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6826CE2D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808" w:type="dxa"/>
            <w:shd w:val="clear" w:color="auto" w:fill="F2F2F2" w:themeFill="background1" w:themeFillShade="F2"/>
          </w:tcPr>
          <w:p w14:paraId="33C0742F" w14:textId="7AE6D05B" w:rsidR="00682C42" w:rsidRPr="00BE69F2" w:rsidRDefault="00682C42" w:rsidP="009A6773">
            <w:pPr>
              <w:pStyle w:val="ListParagraph"/>
              <w:numPr>
                <w:ilvl w:val="0"/>
                <w:numId w:val="151"/>
              </w:numPr>
              <w:ind w:left="250" w:hanging="25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จากเอกสารระบุว่า </w:t>
            </w:r>
            <w:r w:rsidRPr="00BE69F2">
              <w:t xml:space="preserve">Entity Id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Data Entity </w:t>
            </w:r>
            <w:r w:rsidRPr="00BE69F2">
              <w:rPr>
                <w:cs/>
              </w:rPr>
              <w:t>1.1</w:t>
            </w:r>
            <w:r w:rsidRPr="00BE69F2">
              <w:t xml:space="preserve"> Account (DER_AC) </w:t>
            </w:r>
            <w:r w:rsidRPr="00BE69F2">
              <w:rPr>
                <w:cs/>
              </w:rPr>
              <w:t xml:space="preserve">ต้องมีอยู่ใน </w:t>
            </w:r>
            <w:r w:rsidRPr="00BE69F2">
              <w:t xml:space="preserve">Entity Id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Data Entity </w:t>
            </w:r>
            <w:r w:rsidRPr="00BE69F2">
              <w:rPr>
                <w:cs/>
              </w:rPr>
              <w:t>4.7</w:t>
            </w:r>
            <w:r w:rsidRPr="00BE69F2">
              <w:t xml:space="preserve"> Counterparty Entity (DER_CPEN) </w:t>
            </w:r>
            <w:r w:rsidRPr="00BE69F2">
              <w:rPr>
                <w:cs/>
              </w:rPr>
              <w:t xml:space="preserve">นั้น แปลว่า </w:t>
            </w:r>
            <w:r w:rsidRPr="00BE69F2">
              <w:t xml:space="preserve">Entity Id </w:t>
            </w:r>
            <w:r w:rsidRPr="00BE69F2">
              <w:rPr>
                <w:cs/>
              </w:rPr>
              <w:t xml:space="preserve">ไม่สามารถเปลี่ยนแปลงได้ใช่หรือไม่ เพราะเป็นความสัมพันธ์ระหว่าง </w:t>
            </w:r>
            <w:r w:rsidR="009A6C80" w:rsidRPr="00BE69F2">
              <w:t xml:space="preserve">Data Entity </w:t>
            </w:r>
            <w:r w:rsidRPr="00BE69F2">
              <w:t>1.1</w:t>
            </w:r>
            <w:r w:rsidRPr="00BE69F2">
              <w:rPr>
                <w:cs/>
              </w:rPr>
              <w:t xml:space="preserve"> และ </w:t>
            </w:r>
            <w:r w:rsidRPr="00BE69F2">
              <w:t>4.7</w:t>
            </w:r>
          </w:p>
          <w:p w14:paraId="7935EEC3" w14:textId="77777777" w:rsidR="00682C42" w:rsidRPr="00BE69F2" w:rsidRDefault="00682C42" w:rsidP="009A6773">
            <w:pPr>
              <w:pStyle w:val="ListParagraph"/>
              <w:numPr>
                <w:ilvl w:val="0"/>
                <w:numId w:val="151"/>
              </w:numPr>
              <w:ind w:left="250" w:hanging="25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Entity Id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Counterparty Id </w:t>
            </w:r>
            <w:r w:rsidRPr="00BE69F2">
              <w:rPr>
                <w:cs/>
              </w:rPr>
              <w:t>สามารถเป็นเลขเดียวกันได้หรือไม่</w:t>
            </w:r>
          </w:p>
        </w:tc>
      </w:tr>
      <w:tr w:rsidR="00BE69F2" w:rsidRPr="00BE69F2" w14:paraId="0BDD277F" w14:textId="77777777" w:rsidTr="00CD32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486DF2D5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808" w:type="dxa"/>
          </w:tcPr>
          <w:p w14:paraId="3D09C147" w14:textId="77777777" w:rsidR="00682C42" w:rsidRPr="00BE69F2" w:rsidRDefault="00682C42" w:rsidP="009A6773">
            <w:pPr>
              <w:pStyle w:val="ListParagraph"/>
              <w:numPr>
                <w:ilvl w:val="0"/>
                <w:numId w:val="152"/>
              </w:numPr>
              <w:ind w:left="175" w:hanging="17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 Entity Id </w:t>
            </w:r>
            <w:r w:rsidRPr="00BE69F2">
              <w:rPr>
                <w:cs/>
              </w:rPr>
              <w:t>สามารถเปลี่ยนแปลงได้ แต่การเปลี่ยนแปลงต้องยังทำให้สามารถเชื่อมโยงข้อมูลทั้งหมดได้ถูกต้อง</w:t>
            </w:r>
          </w:p>
          <w:p w14:paraId="3A4889D9" w14:textId="77777777" w:rsidR="00682C42" w:rsidRPr="00BE69F2" w:rsidRDefault="00682C42" w:rsidP="009A6773">
            <w:pPr>
              <w:pStyle w:val="ListParagraph"/>
              <w:numPr>
                <w:ilvl w:val="0"/>
                <w:numId w:val="152"/>
              </w:numPr>
              <w:ind w:left="175" w:hanging="17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 สามารถรายงานเลขเดียวกันได้ แต่ </w:t>
            </w:r>
            <w:r w:rsidRPr="00BE69F2">
              <w:t xml:space="preserve">Entity Id </w:t>
            </w:r>
            <w:r w:rsidRPr="00BE69F2">
              <w:rPr>
                <w:cs/>
              </w:rPr>
              <w:t xml:space="preserve">ต้อง </w:t>
            </w:r>
            <w:r w:rsidRPr="00BE69F2">
              <w:t xml:space="preserve">Unique </w:t>
            </w:r>
            <w:r w:rsidRPr="00BE69F2">
              <w:rPr>
                <w:cs/>
              </w:rPr>
              <w:t xml:space="preserve">และไม่ซ้ำกับเลข </w:t>
            </w:r>
            <w:r w:rsidRPr="00BE69F2">
              <w:t xml:space="preserve">Entity Id </w:t>
            </w:r>
            <w:r w:rsidRPr="00BE69F2">
              <w:rPr>
                <w:cs/>
              </w:rPr>
              <w:t>อื่น</w:t>
            </w:r>
          </w:p>
        </w:tc>
      </w:tr>
    </w:tbl>
    <w:p w14:paraId="5B26A358" w14:textId="03D43B82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39FF84F" w14:textId="77777777" w:rsidTr="00CD32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455484C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C389F1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u w:val="single"/>
                <w:cs/>
              </w:rPr>
              <w:t>ตัวอย่าง</w:t>
            </w:r>
            <w:r w:rsidRPr="00BE69F2">
              <w:rPr>
                <w:cs/>
              </w:rPr>
              <w:t xml:space="preserve"> ลูกค้า </w:t>
            </w:r>
            <w:r w:rsidRPr="00BE69F2">
              <w:t>3</w:t>
            </w:r>
            <w:r w:rsidRPr="00BE69F2">
              <w:rPr>
                <w:cs/>
              </w:rPr>
              <w:t xml:space="preserve"> ราย มี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ดังนี้ </w:t>
            </w:r>
            <w:r w:rsidRPr="00BE69F2">
              <w:t>C</w:t>
            </w:r>
            <w:r w:rsidRPr="00BE69F2">
              <w:rPr>
                <w:cs/>
              </w:rPr>
              <w:t>001</w:t>
            </w:r>
            <w:r w:rsidRPr="00BE69F2">
              <w:t xml:space="preserve"> C002</w:t>
            </w:r>
            <w:r w:rsidRPr="00BE69F2">
              <w:rPr>
                <w:cs/>
              </w:rPr>
              <w:t xml:space="preserve"> และ </w:t>
            </w:r>
            <w:r w:rsidRPr="00BE69F2">
              <w:t>C</w:t>
            </w:r>
            <w:r w:rsidRPr="00BE69F2">
              <w:rPr>
                <w:cs/>
              </w:rPr>
              <w:t>003</w:t>
            </w:r>
          </w:p>
          <w:p w14:paraId="168F9F9F" w14:textId="77777777" w:rsidR="00682C42" w:rsidRPr="00BE69F2" w:rsidRDefault="00682C42" w:rsidP="009A6773">
            <w:pPr>
              <w:pStyle w:val="ListParagraph"/>
              <w:numPr>
                <w:ilvl w:val="0"/>
                <w:numId w:val="15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ลูกค้า </w:t>
            </w:r>
            <w:r w:rsidRPr="00BE69F2">
              <w:t>C</w:t>
            </w:r>
            <w:r w:rsidRPr="00BE69F2">
              <w:rPr>
                <w:cs/>
              </w:rPr>
              <w:t>001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และ </w:t>
            </w:r>
            <w:r w:rsidRPr="00BE69F2">
              <w:t>C002</w:t>
            </w:r>
            <w:r w:rsidRPr="00BE69F2">
              <w:rPr>
                <w:cs/>
              </w:rPr>
              <w:t xml:space="preserve"> กู้ร่วม </w:t>
            </w:r>
            <w:r w:rsidRPr="00BE69F2">
              <w:t>1</w:t>
            </w:r>
            <w:r w:rsidRPr="00BE69F2">
              <w:rPr>
                <w:cs/>
              </w:rPr>
              <w:t xml:space="preserve"> บัญชี ต้องสร้าง </w:t>
            </w:r>
            <w:r w:rsidRPr="00BE69F2">
              <w:t>Entity Id 1</w:t>
            </w:r>
            <w:r w:rsidRPr="00BE69F2">
              <w:rPr>
                <w:cs/>
              </w:rPr>
              <w:t xml:space="preserve"> รายการ ตามตารางคือ </w:t>
            </w:r>
            <w:r w:rsidRPr="00BE69F2">
              <w:t>E</w:t>
            </w:r>
            <w:r w:rsidRPr="00BE69F2">
              <w:rPr>
                <w:cs/>
              </w:rPr>
              <w:t>001</w:t>
            </w:r>
          </w:p>
          <w:p w14:paraId="1EEB4BAA" w14:textId="77777777" w:rsidR="00682C42" w:rsidRPr="00BE69F2" w:rsidRDefault="00682C42" w:rsidP="009A6773">
            <w:pPr>
              <w:pStyle w:val="ListParagraph"/>
              <w:numPr>
                <w:ilvl w:val="0"/>
                <w:numId w:val="15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ลูกค้า </w:t>
            </w:r>
            <w:r w:rsidRPr="00BE69F2">
              <w:t>C002</w:t>
            </w:r>
            <w:r w:rsidRPr="00BE69F2">
              <w:rPr>
                <w:cs/>
              </w:rPr>
              <w:t xml:space="preserve"> กู้เดี่ยว </w:t>
            </w:r>
            <w:r w:rsidRPr="00BE69F2">
              <w:t>1</w:t>
            </w:r>
            <w:r w:rsidRPr="00BE69F2">
              <w:rPr>
                <w:cs/>
              </w:rPr>
              <w:t xml:space="preserve"> บัญชี ต้องสร้าง </w:t>
            </w:r>
            <w:r w:rsidRPr="00BE69F2">
              <w:t>Entity Id 1</w:t>
            </w:r>
            <w:r w:rsidRPr="00BE69F2">
              <w:rPr>
                <w:cs/>
              </w:rPr>
              <w:t xml:space="preserve"> รายการ ตามตารางคือ </w:t>
            </w:r>
            <w:r w:rsidRPr="00BE69F2">
              <w:t>C002</w:t>
            </w:r>
            <w:r w:rsidRPr="00BE69F2">
              <w:rPr>
                <w:cs/>
              </w:rPr>
              <w:t xml:space="preserve"> (สามารถใช้เลขเดียวกับ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ได้ กรณีไม่ซ้ำกับ </w:t>
            </w:r>
            <w:r w:rsidRPr="00BE69F2">
              <w:t xml:space="preserve">Entity Id </w:t>
            </w:r>
            <w:r w:rsidRPr="00BE69F2">
              <w:rPr>
                <w:cs/>
              </w:rPr>
              <w:t>อื่น</w:t>
            </w:r>
            <w:r w:rsidRPr="00BE69F2">
              <w:t>)</w:t>
            </w:r>
          </w:p>
          <w:p w14:paraId="43C27560" w14:textId="77777777" w:rsidR="00682C42" w:rsidRPr="00BE69F2" w:rsidRDefault="00682C42" w:rsidP="009A6773">
            <w:pPr>
              <w:pStyle w:val="ListParagraph"/>
              <w:numPr>
                <w:ilvl w:val="0"/>
                <w:numId w:val="15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ลูกค้า </w:t>
            </w:r>
            <w:r w:rsidRPr="00BE69F2">
              <w:t>C003</w:t>
            </w:r>
            <w:r w:rsidRPr="00BE69F2">
              <w:rPr>
                <w:cs/>
              </w:rPr>
              <w:t xml:space="preserve"> กู้เดี่ยว </w:t>
            </w:r>
            <w:r w:rsidRPr="00BE69F2">
              <w:t>1</w:t>
            </w:r>
            <w:r w:rsidRPr="00BE69F2">
              <w:rPr>
                <w:cs/>
              </w:rPr>
              <w:t xml:space="preserve"> บัญชี ต้องสร้าง </w:t>
            </w:r>
            <w:r w:rsidRPr="00BE69F2">
              <w:t>Entity Id 1</w:t>
            </w:r>
            <w:r w:rsidRPr="00BE69F2">
              <w:rPr>
                <w:cs/>
              </w:rPr>
              <w:t xml:space="preserve"> รายการ ตามตารางคือ </w:t>
            </w:r>
            <w:r w:rsidRPr="00BE69F2">
              <w:t>C</w:t>
            </w:r>
            <w:r w:rsidRPr="00BE69F2">
              <w:rPr>
                <w:cs/>
              </w:rPr>
              <w:t>003</w:t>
            </w: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645"/>
              <w:gridCol w:w="2430"/>
            </w:tblGrid>
            <w:tr w:rsidR="00BE69F2" w:rsidRPr="00BE69F2" w14:paraId="255A7183" w14:textId="77777777">
              <w:trPr>
                <w:jc w:val="center"/>
              </w:trPr>
              <w:tc>
                <w:tcPr>
                  <w:tcW w:w="2645" w:type="dxa"/>
                </w:tcPr>
                <w:p w14:paraId="161DBBB2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Counterparty Id</w:t>
                  </w:r>
                </w:p>
              </w:tc>
              <w:tc>
                <w:tcPr>
                  <w:tcW w:w="2430" w:type="dxa"/>
                </w:tcPr>
                <w:p w14:paraId="0DB64AA6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Entity Id</w:t>
                  </w:r>
                </w:p>
              </w:tc>
            </w:tr>
            <w:tr w:rsidR="00BE69F2" w:rsidRPr="00BE69F2" w14:paraId="74CFECF2" w14:textId="77777777">
              <w:trPr>
                <w:jc w:val="center"/>
              </w:trPr>
              <w:tc>
                <w:tcPr>
                  <w:tcW w:w="2645" w:type="dxa"/>
                </w:tcPr>
                <w:p w14:paraId="19C172B4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001</w:t>
                  </w:r>
                </w:p>
              </w:tc>
              <w:tc>
                <w:tcPr>
                  <w:tcW w:w="2430" w:type="dxa"/>
                </w:tcPr>
                <w:p w14:paraId="2D5A1B24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E</w:t>
                  </w:r>
                  <w:r w:rsidRPr="00BE69F2">
                    <w:rPr>
                      <w:sz w:val="24"/>
                      <w:szCs w:val="24"/>
                      <w:cs/>
                    </w:rPr>
                    <w:t>001</w:t>
                  </w:r>
                </w:p>
              </w:tc>
            </w:tr>
            <w:tr w:rsidR="00BE69F2" w:rsidRPr="00BE69F2" w14:paraId="7AA9FFB6" w14:textId="77777777">
              <w:trPr>
                <w:jc w:val="center"/>
              </w:trPr>
              <w:tc>
                <w:tcPr>
                  <w:tcW w:w="2645" w:type="dxa"/>
                </w:tcPr>
                <w:p w14:paraId="67C1FAF2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002</w:t>
                  </w:r>
                </w:p>
              </w:tc>
              <w:tc>
                <w:tcPr>
                  <w:tcW w:w="2430" w:type="dxa"/>
                </w:tcPr>
                <w:p w14:paraId="17C4F9A5" w14:textId="77777777" w:rsidR="00682C42" w:rsidRPr="00BE69F2" w:rsidRDefault="00682C42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E001</w:t>
                  </w:r>
                </w:p>
              </w:tc>
            </w:tr>
            <w:tr w:rsidR="00BE69F2" w:rsidRPr="00BE69F2" w14:paraId="20249ED8" w14:textId="77777777">
              <w:trPr>
                <w:jc w:val="center"/>
              </w:trPr>
              <w:tc>
                <w:tcPr>
                  <w:tcW w:w="2645" w:type="dxa"/>
                </w:tcPr>
                <w:p w14:paraId="66C3E1F9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002</w:t>
                  </w:r>
                </w:p>
              </w:tc>
              <w:tc>
                <w:tcPr>
                  <w:tcW w:w="2430" w:type="dxa"/>
                </w:tcPr>
                <w:p w14:paraId="03C10D37" w14:textId="77777777" w:rsidR="00682C42" w:rsidRPr="00BE69F2" w:rsidRDefault="00682C42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C002</w:t>
                  </w:r>
                </w:p>
              </w:tc>
            </w:tr>
            <w:tr w:rsidR="00BE69F2" w:rsidRPr="00BE69F2" w14:paraId="174A6876" w14:textId="77777777">
              <w:trPr>
                <w:jc w:val="center"/>
              </w:trPr>
              <w:tc>
                <w:tcPr>
                  <w:tcW w:w="2645" w:type="dxa"/>
                </w:tcPr>
                <w:p w14:paraId="37EE9039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003</w:t>
                  </w:r>
                </w:p>
              </w:tc>
              <w:tc>
                <w:tcPr>
                  <w:tcW w:w="2430" w:type="dxa"/>
                </w:tcPr>
                <w:p w14:paraId="561FA6AF" w14:textId="77777777" w:rsidR="00682C42" w:rsidRPr="00BE69F2" w:rsidRDefault="00682C42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C003</w:t>
                  </w:r>
                </w:p>
              </w:tc>
            </w:tr>
          </w:tbl>
          <w:p w14:paraId="1C962507" w14:textId="77777777" w:rsidR="00682C42" w:rsidRPr="00BE69F2" w:rsidRDefault="00682C42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7172CD3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สง</w:t>
            </w:r>
            <w:r w:rsidRPr="00BE69F2">
              <w:t>.</w:t>
            </w:r>
            <w:r w:rsidRPr="00BE69F2">
              <w:rPr>
                <w:cs/>
              </w:rPr>
              <w:t xml:space="preserve"> สามารถรายงาน  </w:t>
            </w:r>
            <w:r w:rsidRPr="00BE69F2">
              <w:t xml:space="preserve">Entity Id </w:t>
            </w:r>
            <w:r w:rsidRPr="00BE69F2">
              <w:rPr>
                <w:cs/>
              </w:rPr>
              <w:t xml:space="preserve">ตาม </w:t>
            </w:r>
            <w:r w:rsidRPr="00BE69F2">
              <w:t xml:space="preserve">CIF No. </w:t>
            </w:r>
            <w:r w:rsidRPr="00BE69F2">
              <w:rPr>
                <w:cs/>
              </w:rPr>
              <w:t>ด้านล่างได้หรือไม่</w:t>
            </w: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610"/>
              <w:gridCol w:w="2430"/>
            </w:tblGrid>
            <w:tr w:rsidR="00BE69F2" w:rsidRPr="00BE69F2" w14:paraId="425A8D58" w14:textId="77777777">
              <w:trPr>
                <w:trHeight w:val="251"/>
                <w:jc w:val="center"/>
              </w:trPr>
              <w:tc>
                <w:tcPr>
                  <w:tcW w:w="2610" w:type="dxa"/>
                </w:tcPr>
                <w:p w14:paraId="5F1F65BB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Counterparty Id (CIF No.)</w:t>
                  </w:r>
                </w:p>
              </w:tc>
              <w:tc>
                <w:tcPr>
                  <w:tcW w:w="2430" w:type="dxa"/>
                </w:tcPr>
                <w:p w14:paraId="528E90EC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Entity Id (CIF No.)</w:t>
                  </w:r>
                </w:p>
              </w:tc>
            </w:tr>
            <w:tr w:rsidR="00BE69F2" w:rsidRPr="00BE69F2" w14:paraId="7BF9D915" w14:textId="77777777">
              <w:trPr>
                <w:trHeight w:val="251"/>
                <w:jc w:val="center"/>
              </w:trPr>
              <w:tc>
                <w:tcPr>
                  <w:tcW w:w="2610" w:type="dxa"/>
                </w:tcPr>
                <w:p w14:paraId="26ED3A1E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001</w:t>
                  </w:r>
                </w:p>
              </w:tc>
              <w:tc>
                <w:tcPr>
                  <w:tcW w:w="2430" w:type="dxa"/>
                </w:tcPr>
                <w:p w14:paraId="75DB5FDF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001</w:t>
                  </w:r>
                </w:p>
              </w:tc>
            </w:tr>
            <w:tr w:rsidR="00BE69F2" w:rsidRPr="00BE69F2" w14:paraId="3BB7CB42" w14:textId="77777777">
              <w:trPr>
                <w:trHeight w:val="251"/>
                <w:jc w:val="center"/>
              </w:trPr>
              <w:tc>
                <w:tcPr>
                  <w:tcW w:w="2610" w:type="dxa"/>
                </w:tcPr>
                <w:p w14:paraId="3B09EA33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002</w:t>
                  </w:r>
                </w:p>
              </w:tc>
              <w:tc>
                <w:tcPr>
                  <w:tcW w:w="2430" w:type="dxa"/>
                </w:tcPr>
                <w:p w14:paraId="066A6BD7" w14:textId="77777777" w:rsidR="00682C42" w:rsidRPr="00BE69F2" w:rsidRDefault="00682C42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C001</w:t>
                  </w:r>
                </w:p>
              </w:tc>
            </w:tr>
            <w:tr w:rsidR="00BE69F2" w:rsidRPr="00BE69F2" w14:paraId="29866A56" w14:textId="77777777">
              <w:trPr>
                <w:trHeight w:val="251"/>
                <w:jc w:val="center"/>
              </w:trPr>
              <w:tc>
                <w:tcPr>
                  <w:tcW w:w="2610" w:type="dxa"/>
                </w:tcPr>
                <w:p w14:paraId="14FD66A4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002</w:t>
                  </w:r>
                </w:p>
              </w:tc>
              <w:tc>
                <w:tcPr>
                  <w:tcW w:w="2430" w:type="dxa"/>
                </w:tcPr>
                <w:p w14:paraId="585755E0" w14:textId="77777777" w:rsidR="00682C42" w:rsidRPr="00BE69F2" w:rsidRDefault="00682C42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C002</w:t>
                  </w:r>
                </w:p>
              </w:tc>
            </w:tr>
            <w:tr w:rsidR="00BE69F2" w:rsidRPr="00BE69F2" w14:paraId="2482A230" w14:textId="77777777">
              <w:trPr>
                <w:trHeight w:val="251"/>
                <w:jc w:val="center"/>
              </w:trPr>
              <w:tc>
                <w:tcPr>
                  <w:tcW w:w="2610" w:type="dxa"/>
                </w:tcPr>
                <w:p w14:paraId="24AA37AA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003</w:t>
                  </w:r>
                </w:p>
              </w:tc>
              <w:tc>
                <w:tcPr>
                  <w:tcW w:w="2430" w:type="dxa"/>
                </w:tcPr>
                <w:p w14:paraId="3126471B" w14:textId="77777777" w:rsidR="00682C42" w:rsidRPr="00BE69F2" w:rsidRDefault="00682C42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C003</w:t>
                  </w:r>
                </w:p>
              </w:tc>
            </w:tr>
          </w:tbl>
          <w:p w14:paraId="4294DAF0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     </w:t>
            </w:r>
          </w:p>
        </w:tc>
      </w:tr>
      <w:tr w:rsidR="00BE69F2" w:rsidRPr="00BE69F2" w14:paraId="5B503384" w14:textId="77777777" w:rsidTr="00CD32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B05E7B6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7C96F200" w14:textId="77777777" w:rsidR="00682C4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สง</w:t>
            </w:r>
            <w:r w:rsidRPr="00BE69F2">
              <w:t xml:space="preserve">. </w:t>
            </w:r>
            <w:r w:rsidRPr="00BE69F2">
              <w:rPr>
                <w:cs/>
              </w:rPr>
              <w:t>สามารถรายงานตามตัวอย่างได้ แต่อย่างไรก็ตามเพื่อป้องกันความสับสนระหว่างการอ้างอิงเลขที่</w:t>
            </w:r>
            <w:r w:rsidRPr="00BE69F2">
              <w:t xml:space="preserve"> Counterparty Id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Entity Id </w:t>
            </w:r>
            <w:r w:rsidRPr="00BE69F2">
              <w:rPr>
                <w:cs/>
              </w:rPr>
              <w:t>ที่มีความหมายไม่เหมือนกัน สง. ควรรายงานด้วยรหัสที่แตกต่างกัน ตามตัวอย่างด้านล่าง</w:t>
            </w:r>
          </w:p>
          <w:p w14:paraId="53C040E1" w14:textId="77777777" w:rsidR="000A3763" w:rsidRDefault="000A376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56C8A0CC" w14:textId="77777777" w:rsidR="000A3763" w:rsidRPr="00BE69F2" w:rsidRDefault="000A376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610"/>
              <w:gridCol w:w="2625"/>
            </w:tblGrid>
            <w:tr w:rsidR="00BE69F2" w:rsidRPr="00BE69F2" w14:paraId="7F5D66BB" w14:textId="77777777">
              <w:trPr>
                <w:jc w:val="center"/>
              </w:trPr>
              <w:tc>
                <w:tcPr>
                  <w:tcW w:w="2610" w:type="dxa"/>
                </w:tcPr>
                <w:p w14:paraId="45CEF5BE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Counterparty Id (CIF No.)</w:t>
                  </w:r>
                </w:p>
              </w:tc>
              <w:tc>
                <w:tcPr>
                  <w:tcW w:w="2625" w:type="dxa"/>
                </w:tcPr>
                <w:p w14:paraId="2FB64AB9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Entity Id (CIF No)</w:t>
                  </w:r>
                </w:p>
              </w:tc>
            </w:tr>
            <w:tr w:rsidR="00BE69F2" w:rsidRPr="00BE69F2" w14:paraId="6968EDF9" w14:textId="77777777">
              <w:trPr>
                <w:jc w:val="center"/>
              </w:trPr>
              <w:tc>
                <w:tcPr>
                  <w:tcW w:w="2610" w:type="dxa"/>
                </w:tcPr>
                <w:p w14:paraId="3D3B17BC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001</w:t>
                  </w:r>
                </w:p>
              </w:tc>
              <w:tc>
                <w:tcPr>
                  <w:tcW w:w="2625" w:type="dxa"/>
                </w:tcPr>
                <w:p w14:paraId="1F0A4E42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E001</w:t>
                  </w:r>
                </w:p>
              </w:tc>
            </w:tr>
            <w:tr w:rsidR="00BE69F2" w:rsidRPr="00BE69F2" w14:paraId="1C6EB04A" w14:textId="77777777">
              <w:trPr>
                <w:jc w:val="center"/>
              </w:trPr>
              <w:tc>
                <w:tcPr>
                  <w:tcW w:w="2610" w:type="dxa"/>
                </w:tcPr>
                <w:p w14:paraId="797E6BE7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002</w:t>
                  </w:r>
                </w:p>
              </w:tc>
              <w:tc>
                <w:tcPr>
                  <w:tcW w:w="2625" w:type="dxa"/>
                </w:tcPr>
                <w:p w14:paraId="01FE8631" w14:textId="77777777" w:rsidR="00682C42" w:rsidRPr="00BE69F2" w:rsidRDefault="00682C42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E001</w:t>
                  </w:r>
                </w:p>
              </w:tc>
            </w:tr>
            <w:tr w:rsidR="00BE69F2" w:rsidRPr="00BE69F2" w14:paraId="664831F3" w14:textId="77777777">
              <w:trPr>
                <w:jc w:val="center"/>
              </w:trPr>
              <w:tc>
                <w:tcPr>
                  <w:tcW w:w="2610" w:type="dxa"/>
                </w:tcPr>
                <w:p w14:paraId="5D6DB9FC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002</w:t>
                  </w:r>
                </w:p>
              </w:tc>
              <w:tc>
                <w:tcPr>
                  <w:tcW w:w="2625" w:type="dxa"/>
                </w:tcPr>
                <w:p w14:paraId="5584E4BE" w14:textId="77777777" w:rsidR="00682C42" w:rsidRPr="00BE69F2" w:rsidRDefault="00682C42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E002</w:t>
                  </w:r>
                </w:p>
              </w:tc>
            </w:tr>
            <w:tr w:rsidR="00BE69F2" w:rsidRPr="00BE69F2" w14:paraId="00380401" w14:textId="77777777">
              <w:trPr>
                <w:jc w:val="center"/>
              </w:trPr>
              <w:tc>
                <w:tcPr>
                  <w:tcW w:w="2610" w:type="dxa"/>
                </w:tcPr>
                <w:p w14:paraId="7AB12AD0" w14:textId="77777777" w:rsidR="00682C42" w:rsidRPr="00BE69F2" w:rsidRDefault="00682C42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</w:t>
                  </w:r>
                  <w:r w:rsidRPr="00BE69F2">
                    <w:rPr>
                      <w:sz w:val="24"/>
                      <w:szCs w:val="24"/>
                      <w:cs/>
                    </w:rPr>
                    <w:t>003</w:t>
                  </w:r>
                </w:p>
              </w:tc>
              <w:tc>
                <w:tcPr>
                  <w:tcW w:w="2625" w:type="dxa"/>
                </w:tcPr>
                <w:p w14:paraId="79C47135" w14:textId="77777777" w:rsidR="00682C42" w:rsidRPr="00BE69F2" w:rsidRDefault="00682C42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E003</w:t>
                  </w:r>
                </w:p>
              </w:tc>
            </w:tr>
          </w:tbl>
          <w:p w14:paraId="7FFE56AD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2ED5432B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51179976" w14:textId="77777777" w:rsidTr="00CD32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467E97E5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01960CC7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>ตามตัวอย่างนี้ควรรายงานอย่างไร</w:t>
            </w:r>
          </w:p>
          <w:p w14:paraId="7474E6F0" w14:textId="77777777" w:rsidR="00682C42" w:rsidRPr="00BE69F2" w:rsidRDefault="00682C42" w:rsidP="009A6773">
            <w:pPr>
              <w:pStyle w:val="ListParagraph"/>
              <w:numPr>
                <w:ilvl w:val="0"/>
                <w:numId w:val="21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เดือน พ.ค. รายงาน </w:t>
            </w:r>
            <w:r w:rsidRPr="00BE69F2">
              <w:t xml:space="preserve">4.7 Counterparty Entity (DER_CPEN) </w:t>
            </w:r>
            <w:r w:rsidRPr="00BE69F2">
              <w:rPr>
                <w:cs/>
              </w:rPr>
              <w:t xml:space="preserve">ด้วย </w:t>
            </w:r>
            <w:r w:rsidRPr="00BE69F2">
              <w:t>Entity Id E001</w:t>
            </w:r>
            <w:r w:rsidRPr="00BE69F2">
              <w:rPr>
                <w:cs/>
              </w:rPr>
              <w:t xml:space="preserve"> (ประกอบด้วย </w:t>
            </w:r>
            <w:r w:rsidRPr="00BE69F2">
              <w:t>Counter Party Id C001</w:t>
            </w:r>
            <w:r w:rsidRPr="00BE69F2">
              <w:rPr>
                <w:cs/>
              </w:rPr>
              <w:t xml:space="preserve"> และ </w:t>
            </w:r>
            <w:r w:rsidRPr="00BE69F2">
              <w:t>Counter Party Id C</w:t>
            </w:r>
            <w:r w:rsidRPr="00BE69F2">
              <w:rPr>
                <w:cs/>
              </w:rPr>
              <w:t xml:space="preserve">002) </w:t>
            </w:r>
          </w:p>
          <w:p w14:paraId="43CC6B51" w14:textId="77777777" w:rsidR="00682C42" w:rsidRPr="00BE69F2" w:rsidRDefault="00682C42" w:rsidP="009A6773">
            <w:pPr>
              <w:pStyle w:val="ListParagrap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</w:p>
          <w:tbl>
            <w:tblPr>
              <w:tblStyle w:val="TableGrid"/>
              <w:tblW w:w="4360" w:type="dxa"/>
              <w:jc w:val="center"/>
              <w:tblBorders>
                <w:top w:val="single" w:sz="4" w:space="0" w:color="808080" w:themeColor="background1" w:themeShade="80"/>
                <w:left w:val="single" w:sz="4" w:space="0" w:color="808080" w:themeColor="background1" w:themeShade="80"/>
                <w:bottom w:val="single" w:sz="4" w:space="0" w:color="808080" w:themeColor="background1" w:themeShade="80"/>
                <w:right w:val="single" w:sz="4" w:space="0" w:color="808080" w:themeColor="background1" w:themeShade="80"/>
                <w:insideH w:val="single" w:sz="4" w:space="0" w:color="808080" w:themeColor="background1" w:themeShade="80"/>
                <w:insideV w:val="single" w:sz="4" w:space="0" w:color="808080" w:themeColor="background1" w:themeShade="80"/>
              </w:tblBorders>
              <w:tblLayout w:type="fixed"/>
              <w:tblCellMar>
                <w:left w:w="57" w:type="dxa"/>
                <w:right w:w="57" w:type="dxa"/>
              </w:tblCellMar>
              <w:tblLook w:val="04A0" w:firstRow="1" w:lastRow="0" w:firstColumn="1" w:lastColumn="0" w:noHBand="0" w:noVBand="1"/>
            </w:tblPr>
            <w:tblGrid>
              <w:gridCol w:w="1317"/>
              <w:gridCol w:w="1444"/>
              <w:gridCol w:w="1599"/>
            </w:tblGrid>
            <w:tr w:rsidR="00BE69F2" w:rsidRPr="00BE69F2" w14:paraId="7F083C5A" w14:textId="77777777">
              <w:trPr>
                <w:jc w:val="center"/>
              </w:trPr>
              <w:tc>
                <w:tcPr>
                  <w:tcW w:w="1317" w:type="dxa"/>
                </w:tcPr>
                <w:p w14:paraId="143DD79F" w14:textId="77777777" w:rsidR="00682C42" w:rsidRPr="00BE69F2" w:rsidRDefault="00682C42" w:rsidP="009A6773">
                  <w:pPr>
                    <w:pStyle w:val="ListParagraph"/>
                    <w:ind w:left="-148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44" w:type="dxa"/>
                </w:tcPr>
                <w:p w14:paraId="2385B665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Entity Id</w:t>
                  </w:r>
                </w:p>
              </w:tc>
              <w:tc>
                <w:tcPr>
                  <w:tcW w:w="1599" w:type="dxa"/>
                </w:tcPr>
                <w:p w14:paraId="5BB30D0B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Counterparty Id</w:t>
                  </w:r>
                </w:p>
              </w:tc>
            </w:tr>
            <w:tr w:rsidR="00BE69F2" w:rsidRPr="00BE69F2" w14:paraId="6079A396" w14:textId="77777777">
              <w:trPr>
                <w:jc w:val="center"/>
              </w:trPr>
              <w:tc>
                <w:tcPr>
                  <w:tcW w:w="1317" w:type="dxa"/>
                </w:tcPr>
                <w:p w14:paraId="7A005555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</w:pPr>
                  <w:r w:rsidRPr="00BE69F2">
                    <w:rPr>
                      <w:cs/>
                    </w:rPr>
                    <w:t>2022-0</w:t>
                  </w:r>
                  <w:r w:rsidRPr="00BE69F2">
                    <w:t>5</w:t>
                  </w:r>
                  <w:r w:rsidRPr="00BE69F2">
                    <w:rPr>
                      <w:cs/>
                    </w:rPr>
                    <w:t>-31</w:t>
                  </w:r>
                </w:p>
              </w:tc>
              <w:tc>
                <w:tcPr>
                  <w:tcW w:w="1444" w:type="dxa"/>
                </w:tcPr>
                <w:p w14:paraId="79D69BD5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</w:pPr>
                  <w:r w:rsidRPr="00BE69F2">
                    <w:t>E001</w:t>
                  </w:r>
                </w:p>
              </w:tc>
              <w:tc>
                <w:tcPr>
                  <w:tcW w:w="1599" w:type="dxa"/>
                </w:tcPr>
                <w:p w14:paraId="39252142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</w:pPr>
                  <w:r w:rsidRPr="00BE69F2">
                    <w:t>C001</w:t>
                  </w:r>
                </w:p>
              </w:tc>
            </w:tr>
            <w:tr w:rsidR="00BE69F2" w:rsidRPr="00BE69F2" w14:paraId="31BB1DF0" w14:textId="77777777">
              <w:trPr>
                <w:jc w:val="center"/>
              </w:trPr>
              <w:tc>
                <w:tcPr>
                  <w:tcW w:w="1317" w:type="dxa"/>
                </w:tcPr>
                <w:p w14:paraId="35859DB1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</w:pPr>
                  <w:r w:rsidRPr="00BE69F2">
                    <w:rPr>
                      <w:cs/>
                    </w:rPr>
                    <w:t>2022-0</w:t>
                  </w:r>
                  <w:r w:rsidRPr="00BE69F2">
                    <w:t>5</w:t>
                  </w:r>
                  <w:r w:rsidRPr="00BE69F2">
                    <w:rPr>
                      <w:cs/>
                    </w:rPr>
                    <w:t>-31</w:t>
                  </w:r>
                </w:p>
              </w:tc>
              <w:tc>
                <w:tcPr>
                  <w:tcW w:w="1444" w:type="dxa"/>
                </w:tcPr>
                <w:p w14:paraId="61FF4DDD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</w:pPr>
                  <w:r w:rsidRPr="00BE69F2">
                    <w:t>E001</w:t>
                  </w:r>
                </w:p>
              </w:tc>
              <w:tc>
                <w:tcPr>
                  <w:tcW w:w="1599" w:type="dxa"/>
                </w:tcPr>
                <w:p w14:paraId="1A5B0AD4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</w:pPr>
                  <w:r w:rsidRPr="00BE69F2">
                    <w:t>C002</w:t>
                  </w:r>
                </w:p>
              </w:tc>
            </w:tr>
          </w:tbl>
          <w:p w14:paraId="72785F7E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0EF466C7" w14:textId="77777777" w:rsidR="00682C42" w:rsidRPr="00BE69F2" w:rsidRDefault="00682C42" w:rsidP="009A6773">
            <w:pPr>
              <w:pStyle w:val="ListParagraph"/>
              <w:numPr>
                <w:ilvl w:val="0"/>
                <w:numId w:val="21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s/>
              </w:rPr>
            </w:pPr>
            <w:r w:rsidRPr="00BE69F2">
              <w:rPr>
                <w:cs/>
              </w:rPr>
              <w:t xml:space="preserve">เดือนถัดไป มีการเปลี่ยนแปลง ข้อมูลบางส่วนของ </w:t>
            </w:r>
            <w:r w:rsidRPr="00BE69F2">
              <w:t>Counter Party Id C002</w:t>
            </w:r>
            <w:r w:rsidRPr="00BE69F2">
              <w:rPr>
                <w:cs/>
              </w:rPr>
              <w:t xml:space="preserve"> ทำให้ ยกเลิก </w:t>
            </w:r>
            <w:r w:rsidRPr="00BE69F2">
              <w:t xml:space="preserve">Counter Party </w:t>
            </w:r>
            <w:r w:rsidRPr="00BE69F2">
              <w:br/>
              <w:t>Id C002</w:t>
            </w:r>
            <w:r w:rsidRPr="00BE69F2">
              <w:rPr>
                <w:cs/>
              </w:rPr>
              <w:t xml:space="preserve"> ไปใช้เป็น </w:t>
            </w:r>
            <w:r w:rsidRPr="00BE69F2">
              <w:t>Counter Party Id C010</w:t>
            </w:r>
            <w:r w:rsidRPr="00BE69F2">
              <w:rPr>
                <w:cs/>
              </w:rPr>
              <w:t xml:space="preserve"> แทน </w:t>
            </w:r>
          </w:p>
        </w:tc>
      </w:tr>
      <w:tr w:rsidR="00BE69F2" w:rsidRPr="00BE69F2" w14:paraId="55CC426E" w14:textId="77777777" w:rsidTr="00CD32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1167346A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66" w:type="dxa"/>
          </w:tcPr>
          <w:p w14:paraId="3F52733E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4.7 Counterparty Entity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Profile </w:t>
            </w:r>
            <w:r w:rsidRPr="00BE69F2">
              <w:rPr>
                <w:cs/>
              </w:rPr>
              <w:t xml:space="preserve">ประเภท </w:t>
            </w:r>
            <w:r w:rsidRPr="00BE69F2">
              <w:t xml:space="preserve">Profile Snapshot </w:t>
            </w:r>
            <w:r w:rsidRPr="00BE69F2">
              <w:rPr>
                <w:cs/>
              </w:rPr>
              <w:t xml:space="preserve">ในเดือน มิ.ย. ให้รายงาน </w:t>
            </w:r>
            <w:r w:rsidRPr="00BE69F2">
              <w:t>2</w:t>
            </w:r>
            <w:r w:rsidRPr="00BE69F2">
              <w:rPr>
                <w:cs/>
              </w:rPr>
              <w:t xml:space="preserve"> บรรทัด เพื่อ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ข้อมูลดังนี้  </w:t>
            </w:r>
          </w:p>
          <w:tbl>
            <w:tblPr>
              <w:tblStyle w:val="TableGrid"/>
              <w:tblW w:w="4360" w:type="dxa"/>
              <w:jc w:val="center"/>
              <w:tblBorders>
                <w:top w:val="single" w:sz="4" w:space="0" w:color="808080" w:themeColor="background1" w:themeShade="80"/>
                <w:left w:val="single" w:sz="4" w:space="0" w:color="808080" w:themeColor="background1" w:themeShade="80"/>
                <w:bottom w:val="single" w:sz="4" w:space="0" w:color="808080" w:themeColor="background1" w:themeShade="80"/>
                <w:right w:val="single" w:sz="4" w:space="0" w:color="808080" w:themeColor="background1" w:themeShade="80"/>
                <w:insideH w:val="single" w:sz="4" w:space="0" w:color="808080" w:themeColor="background1" w:themeShade="80"/>
                <w:insideV w:val="single" w:sz="4" w:space="0" w:color="808080" w:themeColor="background1" w:themeShade="80"/>
              </w:tblBorders>
              <w:tblLayout w:type="fixed"/>
              <w:tblCellMar>
                <w:left w:w="57" w:type="dxa"/>
                <w:right w:w="57" w:type="dxa"/>
              </w:tblCellMar>
              <w:tblLook w:val="04A0" w:firstRow="1" w:lastRow="0" w:firstColumn="1" w:lastColumn="0" w:noHBand="0" w:noVBand="1"/>
            </w:tblPr>
            <w:tblGrid>
              <w:gridCol w:w="1317"/>
              <w:gridCol w:w="1444"/>
              <w:gridCol w:w="1599"/>
            </w:tblGrid>
            <w:tr w:rsidR="00BE69F2" w:rsidRPr="00BE69F2" w14:paraId="0AB2923A" w14:textId="77777777">
              <w:trPr>
                <w:jc w:val="center"/>
              </w:trPr>
              <w:tc>
                <w:tcPr>
                  <w:tcW w:w="1317" w:type="dxa"/>
                </w:tcPr>
                <w:p w14:paraId="591BD5DB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1444" w:type="dxa"/>
                </w:tcPr>
                <w:p w14:paraId="1BE82593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Entity Id</w:t>
                  </w:r>
                </w:p>
              </w:tc>
              <w:tc>
                <w:tcPr>
                  <w:tcW w:w="1599" w:type="dxa"/>
                </w:tcPr>
                <w:p w14:paraId="33F64B46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Counterparty Id</w:t>
                  </w:r>
                </w:p>
              </w:tc>
            </w:tr>
            <w:tr w:rsidR="00BE69F2" w:rsidRPr="00BE69F2" w14:paraId="33CC31FA" w14:textId="77777777">
              <w:trPr>
                <w:jc w:val="center"/>
              </w:trPr>
              <w:tc>
                <w:tcPr>
                  <w:tcW w:w="1317" w:type="dxa"/>
                </w:tcPr>
                <w:p w14:paraId="7FA06DB8" w14:textId="77777777" w:rsidR="00682C42" w:rsidRPr="00BE69F2" w:rsidRDefault="00682C42" w:rsidP="009A6773">
                  <w:pPr>
                    <w:pStyle w:val="ListParagraph"/>
                    <w:ind w:left="0" w:hanging="6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2022-0</w:t>
                  </w:r>
                  <w:r w:rsidRPr="00BE69F2">
                    <w:rPr>
                      <w:sz w:val="24"/>
                      <w:szCs w:val="24"/>
                    </w:rPr>
                    <w:t>6</w:t>
                  </w:r>
                  <w:r w:rsidRPr="00BE69F2">
                    <w:rPr>
                      <w:sz w:val="24"/>
                      <w:szCs w:val="24"/>
                      <w:cs/>
                    </w:rPr>
                    <w:t>-31</w:t>
                  </w:r>
                </w:p>
              </w:tc>
              <w:tc>
                <w:tcPr>
                  <w:tcW w:w="1444" w:type="dxa"/>
                </w:tcPr>
                <w:p w14:paraId="489E23F4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E001</w:t>
                  </w:r>
                </w:p>
              </w:tc>
              <w:tc>
                <w:tcPr>
                  <w:tcW w:w="1599" w:type="dxa"/>
                </w:tcPr>
                <w:p w14:paraId="75D62812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C001</w:t>
                  </w:r>
                </w:p>
              </w:tc>
            </w:tr>
            <w:tr w:rsidR="00BE69F2" w:rsidRPr="00BE69F2" w14:paraId="1B88E820" w14:textId="77777777">
              <w:trPr>
                <w:jc w:val="center"/>
              </w:trPr>
              <w:tc>
                <w:tcPr>
                  <w:tcW w:w="1317" w:type="dxa"/>
                </w:tcPr>
                <w:p w14:paraId="3BA60BFA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2022-0</w:t>
                  </w:r>
                  <w:r w:rsidRPr="00BE69F2">
                    <w:rPr>
                      <w:sz w:val="24"/>
                      <w:szCs w:val="24"/>
                    </w:rPr>
                    <w:t>6</w:t>
                  </w:r>
                  <w:r w:rsidRPr="00BE69F2">
                    <w:rPr>
                      <w:sz w:val="24"/>
                      <w:szCs w:val="24"/>
                      <w:cs/>
                    </w:rPr>
                    <w:t>-31</w:t>
                  </w:r>
                </w:p>
              </w:tc>
              <w:tc>
                <w:tcPr>
                  <w:tcW w:w="1444" w:type="dxa"/>
                </w:tcPr>
                <w:p w14:paraId="6C264C96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E001</w:t>
                  </w:r>
                </w:p>
              </w:tc>
              <w:tc>
                <w:tcPr>
                  <w:tcW w:w="1599" w:type="dxa"/>
                </w:tcPr>
                <w:p w14:paraId="1454FD5F" w14:textId="77777777" w:rsidR="00682C42" w:rsidRPr="00BE69F2" w:rsidRDefault="00682C42" w:rsidP="009A6773">
                  <w:pPr>
                    <w:pStyle w:val="ListParagraph"/>
                    <w:ind w:left="0"/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C010</w:t>
                  </w:r>
                </w:p>
              </w:tc>
            </w:tr>
          </w:tbl>
          <w:p w14:paraId="6E3DD975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181D6994" w14:textId="7FFB94DB" w:rsidR="00682C42" w:rsidRPr="00BE69F2" w:rsidRDefault="00682C42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88859C4" w14:textId="77777777" w:rsidTr="00CD32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B6810A8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253D839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ต้องรายงานผู้ค้ำประกันใน </w:t>
            </w:r>
            <w:r w:rsidRPr="00BE69F2">
              <w:t xml:space="preserve">Data Entity </w:t>
            </w:r>
            <w:r w:rsidRPr="00BE69F2">
              <w:rPr>
                <w:cs/>
              </w:rPr>
              <w:t>4.7</w:t>
            </w:r>
            <w:r w:rsidRPr="00BE69F2">
              <w:t xml:space="preserve"> Counterparty Entity</w:t>
            </w:r>
            <w:r w:rsidRPr="00BE69F2">
              <w:rPr>
                <w:cs/>
              </w:rPr>
              <w:t xml:space="preserve"> หรือไม่ กรณีที่ต้องรายงานนั้น รายงานอย่างไรโดย </w:t>
            </w:r>
          </w:p>
          <w:p w14:paraId="059AB85C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</w:rPr>
            </w:pPr>
            <w:r w:rsidRPr="00BE69F2">
              <w:rPr>
                <w:u w:val="single"/>
                <w:cs/>
              </w:rPr>
              <w:t>ตัวอย่าง</w:t>
            </w:r>
          </w:p>
          <w:p w14:paraId="1B9F5700" w14:textId="77777777" w:rsidR="00682C42" w:rsidRPr="00BE69F2" w:rsidRDefault="00682C42" w:rsidP="009A6773">
            <w:pPr>
              <w:pStyle w:val="ListParagraph"/>
              <w:numPr>
                <w:ilvl w:val="0"/>
                <w:numId w:val="15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นาย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กู้เดี่ยว มี </w:t>
            </w:r>
            <w:r w:rsidRPr="00BE69F2">
              <w:t>Counterparty Id = C001</w:t>
            </w:r>
            <w:r w:rsidRPr="00BE69F2">
              <w:rPr>
                <w:cs/>
              </w:rPr>
              <w:t xml:space="preserve"> มี</w:t>
            </w:r>
            <w:r w:rsidRPr="00BE69F2">
              <w:t xml:space="preserve"> Entity Id = E</w:t>
            </w:r>
            <w:r w:rsidRPr="00BE69F2">
              <w:rPr>
                <w:cs/>
              </w:rPr>
              <w:t>001</w:t>
            </w:r>
          </w:p>
          <w:p w14:paraId="4AD9499B" w14:textId="0C6BB24F" w:rsidR="00682C42" w:rsidRPr="00BE69F2" w:rsidRDefault="00682C42" w:rsidP="009A6773">
            <w:pPr>
              <w:pStyle w:val="ListParagraph"/>
              <w:numPr>
                <w:ilvl w:val="0"/>
                <w:numId w:val="15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นาย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และนาย </w:t>
            </w:r>
            <w:r w:rsidRPr="00BE69F2">
              <w:t xml:space="preserve">B </w:t>
            </w:r>
            <w:r w:rsidRPr="00BE69F2">
              <w:rPr>
                <w:cs/>
              </w:rPr>
              <w:t xml:space="preserve">กู้ร่วมกัน  </w:t>
            </w:r>
            <w:r w:rsidRPr="00BE69F2">
              <w:t>Counterparty Id =</w:t>
            </w:r>
            <w:r w:rsidR="00B27B0F">
              <w:t xml:space="preserve"> </w:t>
            </w:r>
            <w:r w:rsidRPr="00BE69F2">
              <w:t>C</w:t>
            </w:r>
            <w:r w:rsidRPr="00BE69F2">
              <w:rPr>
                <w:cs/>
              </w:rPr>
              <w:t xml:space="preserve">001 </w:t>
            </w:r>
            <w:r w:rsidRPr="00BE69F2">
              <w:t>,C002</w:t>
            </w:r>
            <w:r w:rsidRPr="00BE69F2">
              <w:rPr>
                <w:cs/>
              </w:rPr>
              <w:t xml:space="preserve"> มี</w:t>
            </w:r>
            <w:r w:rsidRPr="00BE69F2">
              <w:t xml:space="preserve"> Entity Id</w:t>
            </w:r>
            <w:r w:rsidR="00B27B0F">
              <w:t xml:space="preserve"> </w:t>
            </w:r>
            <w:r w:rsidRPr="00BE69F2">
              <w:t>= E002</w:t>
            </w:r>
            <w:r w:rsidRPr="00BE69F2">
              <w:rPr>
                <w:cs/>
              </w:rPr>
              <w:t xml:space="preserve"> และมีนาย </w:t>
            </w:r>
            <w:r w:rsidRPr="00BE69F2">
              <w:t xml:space="preserve">C </w:t>
            </w:r>
            <w:r w:rsidRPr="00BE69F2">
              <w:rPr>
                <w:cs/>
              </w:rPr>
              <w:t xml:space="preserve">เป็นผู้ค้ำ </w:t>
            </w:r>
            <w:r w:rsidRPr="00BE69F2">
              <w:t>Counterparty Id =</w:t>
            </w:r>
            <w:r w:rsidR="00B27B0F">
              <w:t xml:space="preserve"> </w:t>
            </w:r>
            <w:r w:rsidRPr="00BE69F2">
              <w:t>C003</w:t>
            </w:r>
            <w:r w:rsidRPr="00BE69F2">
              <w:rPr>
                <w:cs/>
              </w:rPr>
              <w:t xml:space="preserve"> มี</w:t>
            </w:r>
            <w:r w:rsidRPr="00BE69F2">
              <w:t xml:space="preserve"> Entity Id</w:t>
            </w:r>
            <w:r w:rsidR="00B27B0F">
              <w:t xml:space="preserve"> </w:t>
            </w:r>
            <w:r w:rsidRPr="00BE69F2">
              <w:t>= E</w:t>
            </w:r>
            <w:r w:rsidRPr="00BE69F2">
              <w:rPr>
                <w:cs/>
              </w:rPr>
              <w:t>002</w:t>
            </w:r>
          </w:p>
          <w:p w14:paraId="0CE99867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ทั้งนี้ ธปท. จะทราบได้อย่างไรว่าใครเป็นผู้กู้หรือผู้ค้ำ ขอให้แสดงวิธีรายงานให้ด้วย</w:t>
            </w:r>
          </w:p>
        </w:tc>
      </w:tr>
      <w:tr w:rsidR="00BE69F2" w:rsidRPr="00BE69F2" w14:paraId="2C66D784" w14:textId="77777777" w:rsidTr="00CD32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1E8B6CE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77B9C763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ไม่จำเป็นต้องสร้าง</w:t>
            </w:r>
            <w:r w:rsidRPr="00BE69F2">
              <w:t xml:space="preserve"> Entity Id </w:t>
            </w:r>
            <w:r w:rsidRPr="00BE69F2">
              <w:rPr>
                <w:cs/>
              </w:rPr>
              <w:t xml:space="preserve">ของผู้ค้ำประกันหากผู้ค้ำประกันไม่มีสินเชื่อกับ สง. ทั้งนี้หากผู้ค้ำประกันมีสินเชื่อกับ สง. ด้วยให้รายงาน </w:t>
            </w:r>
            <w:r w:rsidRPr="00BE69F2">
              <w:t xml:space="preserve">Entity Id </w:t>
            </w:r>
            <w:r w:rsidRPr="00BE69F2">
              <w:rPr>
                <w:cs/>
              </w:rPr>
              <w:t>ของผู้ค้ำประกันใน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4.7 </w:t>
            </w:r>
            <w:r w:rsidRPr="00BE69F2">
              <w:t>Counterparty Entity</w:t>
            </w:r>
            <w:r w:rsidRPr="00BE69F2">
              <w:rPr>
                <w:cs/>
              </w:rPr>
              <w:br/>
            </w:r>
            <w:r w:rsidRPr="00BE69F2">
              <w:rPr>
                <w:u w:val="single"/>
                <w:cs/>
              </w:rPr>
              <w:t>ตัวอย่าง</w:t>
            </w:r>
          </w:p>
          <w:p w14:paraId="2D2316E7" w14:textId="7FE65C54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นาย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กู้เดี่ยว มี </w:t>
            </w:r>
            <w:r w:rsidRPr="00BE69F2">
              <w:t xml:space="preserve">Counterparty Id </w:t>
            </w:r>
            <w:r w:rsidR="00B27B0F">
              <w:t xml:space="preserve">= </w:t>
            </w:r>
            <w:r w:rsidRPr="00BE69F2">
              <w:t>C001</w:t>
            </w:r>
            <w:r w:rsidRPr="00BE69F2">
              <w:rPr>
                <w:cs/>
              </w:rPr>
              <w:t xml:space="preserve"> มี </w:t>
            </w:r>
            <w:r w:rsidRPr="00BE69F2">
              <w:t xml:space="preserve">Entity Id </w:t>
            </w:r>
            <w:r w:rsidR="00B27B0F">
              <w:t xml:space="preserve">= </w:t>
            </w:r>
            <w:r w:rsidRPr="00BE69F2">
              <w:t>E</w:t>
            </w:r>
            <w:r w:rsidRPr="00BE69F2">
              <w:rPr>
                <w:cs/>
              </w:rPr>
              <w:t>001</w:t>
            </w:r>
          </w:p>
          <w:p w14:paraId="36327229" w14:textId="4370FE86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นาย </w:t>
            </w:r>
            <w:r w:rsidRPr="00BE69F2">
              <w:t xml:space="preserve">A </w:t>
            </w:r>
            <w:r w:rsidRPr="00BE69F2">
              <w:rPr>
                <w:cs/>
              </w:rPr>
              <w:t>และ นาย</w:t>
            </w:r>
            <w:r w:rsidRPr="00BE69F2">
              <w:t xml:space="preserve"> B </w:t>
            </w:r>
            <w:r w:rsidRPr="00BE69F2">
              <w:rPr>
                <w:cs/>
              </w:rPr>
              <w:t xml:space="preserve">กู้ร่วมกัน </w:t>
            </w:r>
            <w:r w:rsidRPr="00BE69F2">
              <w:t xml:space="preserve">Counterparty Id </w:t>
            </w:r>
            <w:r w:rsidR="00B27B0F">
              <w:t>=</w:t>
            </w:r>
            <w:r w:rsidRPr="00BE69F2">
              <w:t xml:space="preserve"> C</w:t>
            </w:r>
            <w:r w:rsidRPr="00BE69F2">
              <w:rPr>
                <w:cs/>
              </w:rPr>
              <w:t>001</w:t>
            </w:r>
            <w:r w:rsidRPr="00BE69F2">
              <w:t>,</w:t>
            </w:r>
            <w:r w:rsidRPr="00BE69F2">
              <w:rPr>
                <w:cs/>
              </w:rPr>
              <w:t xml:space="preserve"> </w:t>
            </w:r>
            <w:r w:rsidRPr="00BE69F2">
              <w:t>C002</w:t>
            </w:r>
            <w:r w:rsidRPr="00BE69F2">
              <w:rPr>
                <w:cs/>
              </w:rPr>
              <w:t xml:space="preserve"> มี</w:t>
            </w:r>
            <w:r w:rsidRPr="00BE69F2">
              <w:t xml:space="preserve"> Entity Id= E</w:t>
            </w:r>
            <w:r w:rsidRPr="00BE69F2">
              <w:rPr>
                <w:cs/>
              </w:rPr>
              <w:t xml:space="preserve">002 </w:t>
            </w:r>
          </w:p>
          <w:p w14:paraId="48526B5B" w14:textId="36303B7A" w:rsidR="00682C42" w:rsidRPr="00BE69F2" w:rsidRDefault="00682C42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และมีนาย </w:t>
            </w:r>
            <w:r w:rsidRPr="00BE69F2">
              <w:t xml:space="preserve">C </w:t>
            </w:r>
            <w:r w:rsidRPr="00BE69F2">
              <w:rPr>
                <w:cs/>
              </w:rPr>
              <w:t xml:space="preserve">เป็นผู้ค้ำ </w:t>
            </w:r>
            <w:r w:rsidRPr="00BE69F2">
              <w:t>Counterparty Id C003</w:t>
            </w:r>
            <w:r w:rsidRPr="00BE69F2">
              <w:rPr>
                <w:cs/>
              </w:rPr>
              <w:t xml:space="preserve"> ไม่จำเป็นต้องสร้างมี</w:t>
            </w:r>
            <w:r w:rsidRPr="00BE69F2">
              <w:t xml:space="preserve"> Entity Id </w:t>
            </w:r>
            <w:r w:rsidRPr="00BE69F2">
              <w:rPr>
                <w:cs/>
              </w:rPr>
              <w:t>ดังนี้</w:t>
            </w:r>
          </w:p>
          <w:p w14:paraId="1CED6172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5"/>
              <w:gridCol w:w="3751"/>
            </w:tblGrid>
            <w:tr w:rsidR="00BE69F2" w:rsidRPr="00BE69F2" w14:paraId="513CE619" w14:textId="77777777">
              <w:trPr>
                <w:jc w:val="center"/>
              </w:trPr>
              <w:tc>
                <w:tcPr>
                  <w:tcW w:w="3495" w:type="dxa"/>
                </w:tcPr>
                <w:p w14:paraId="59C00EA8" w14:textId="77777777" w:rsidR="00682C42" w:rsidRPr="00BE69F2" w:rsidRDefault="00682C42" w:rsidP="009A6773">
                  <w:r w:rsidRPr="00BE69F2">
                    <w:t>Counterparty Id (CIF NO)</w:t>
                  </w:r>
                </w:p>
              </w:tc>
              <w:tc>
                <w:tcPr>
                  <w:tcW w:w="3751" w:type="dxa"/>
                </w:tcPr>
                <w:p w14:paraId="37FF1E5F" w14:textId="77777777" w:rsidR="00682C42" w:rsidRPr="00BE69F2" w:rsidRDefault="00682C42" w:rsidP="009A6773">
                  <w:r w:rsidRPr="00BE69F2">
                    <w:t>Entity Id (CIF NO)</w:t>
                  </w:r>
                </w:p>
              </w:tc>
            </w:tr>
            <w:tr w:rsidR="00BE69F2" w:rsidRPr="00BE69F2" w14:paraId="74296D22" w14:textId="77777777">
              <w:trPr>
                <w:jc w:val="center"/>
              </w:trPr>
              <w:tc>
                <w:tcPr>
                  <w:tcW w:w="3495" w:type="dxa"/>
                </w:tcPr>
                <w:p w14:paraId="285420C7" w14:textId="77777777" w:rsidR="00682C42" w:rsidRPr="00BE69F2" w:rsidRDefault="00682C42" w:rsidP="009A6773">
                  <w:r w:rsidRPr="00BE69F2">
                    <w:t>C</w:t>
                  </w:r>
                  <w:r w:rsidRPr="00BE69F2">
                    <w:rPr>
                      <w:cs/>
                    </w:rPr>
                    <w:t>001</w:t>
                  </w:r>
                </w:p>
              </w:tc>
              <w:tc>
                <w:tcPr>
                  <w:tcW w:w="3751" w:type="dxa"/>
                </w:tcPr>
                <w:p w14:paraId="3E7A4803" w14:textId="77777777" w:rsidR="00682C42" w:rsidRPr="00BE69F2" w:rsidRDefault="00682C42" w:rsidP="009A6773">
                  <w:r w:rsidRPr="00BE69F2">
                    <w:t>E001</w:t>
                  </w:r>
                </w:p>
              </w:tc>
            </w:tr>
            <w:tr w:rsidR="00BE69F2" w:rsidRPr="00BE69F2" w14:paraId="2F859EFA" w14:textId="77777777">
              <w:trPr>
                <w:jc w:val="center"/>
              </w:trPr>
              <w:tc>
                <w:tcPr>
                  <w:tcW w:w="3495" w:type="dxa"/>
                </w:tcPr>
                <w:p w14:paraId="744CAD94" w14:textId="77777777" w:rsidR="00682C42" w:rsidRPr="00BE69F2" w:rsidRDefault="00682C42" w:rsidP="009A6773">
                  <w:r w:rsidRPr="00BE69F2">
                    <w:t>C</w:t>
                  </w:r>
                  <w:r w:rsidRPr="00BE69F2">
                    <w:rPr>
                      <w:cs/>
                    </w:rPr>
                    <w:t>00</w:t>
                  </w:r>
                  <w:r w:rsidRPr="00BE69F2">
                    <w:t>1</w:t>
                  </w:r>
                </w:p>
              </w:tc>
              <w:tc>
                <w:tcPr>
                  <w:tcW w:w="3751" w:type="dxa"/>
                </w:tcPr>
                <w:p w14:paraId="3CAC0D43" w14:textId="77777777" w:rsidR="00682C42" w:rsidRPr="00BE69F2" w:rsidRDefault="00682C42" w:rsidP="009A6773">
                  <w:r w:rsidRPr="00BE69F2">
                    <w:t>E002</w:t>
                  </w:r>
                </w:p>
              </w:tc>
            </w:tr>
            <w:tr w:rsidR="00BE69F2" w:rsidRPr="00BE69F2" w14:paraId="2AA6C25E" w14:textId="77777777">
              <w:trPr>
                <w:jc w:val="center"/>
              </w:trPr>
              <w:tc>
                <w:tcPr>
                  <w:tcW w:w="3495" w:type="dxa"/>
                </w:tcPr>
                <w:p w14:paraId="3430BC48" w14:textId="77777777" w:rsidR="00682C42" w:rsidRPr="00BE69F2" w:rsidRDefault="00682C42" w:rsidP="009A6773">
                  <w:r w:rsidRPr="00BE69F2">
                    <w:t>C</w:t>
                  </w:r>
                  <w:r w:rsidRPr="00BE69F2">
                    <w:rPr>
                      <w:cs/>
                    </w:rPr>
                    <w:t>002</w:t>
                  </w:r>
                </w:p>
              </w:tc>
              <w:tc>
                <w:tcPr>
                  <w:tcW w:w="3751" w:type="dxa"/>
                </w:tcPr>
                <w:p w14:paraId="4CB3D95E" w14:textId="77777777" w:rsidR="00682C42" w:rsidRPr="00BE69F2" w:rsidRDefault="00682C42" w:rsidP="009A6773">
                  <w:r w:rsidRPr="00BE69F2">
                    <w:t>E002</w:t>
                  </w:r>
                </w:p>
              </w:tc>
            </w:tr>
          </w:tbl>
          <w:p w14:paraId="5A7B541B" w14:textId="77777777" w:rsidR="00682C42" w:rsidRPr="00BE69F2" w:rsidRDefault="00682C42" w:rsidP="009A6773">
            <w:pPr>
              <w:ind w:left="7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8568658" w14:textId="77777777" w:rsidR="00682C42" w:rsidRPr="00BE69F2" w:rsidRDefault="00682C42" w:rsidP="009A6773">
            <w:pPr>
              <w:ind w:left="7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Entity Id </w:t>
            </w:r>
            <w:r w:rsidRPr="00BE69F2">
              <w:rPr>
                <w:cs/>
              </w:rPr>
              <w:t xml:space="preserve">ของผู้กู้จะเชื่อมอยู่กับ </w:t>
            </w:r>
            <w:r w:rsidRPr="00BE69F2">
              <w:t xml:space="preserve">Data Entity 1.1 Credit Account </w:t>
            </w:r>
            <w:r w:rsidRPr="00BE69F2">
              <w:rPr>
                <w:cs/>
              </w:rPr>
              <w:t xml:space="preserve">เพื่อให้ทราบว่าบัญชีนั้นมีใครเป็นผู้กู้ร่วมบ้าง   ซึ่งตามตัวอย่างก็จะเป็นนาย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B </w:t>
            </w:r>
            <w:r w:rsidRPr="00BE69F2">
              <w:rPr>
                <w:cs/>
              </w:rPr>
              <w:t xml:space="preserve">เป็นผู้กู้ร่วม </w:t>
            </w:r>
          </w:p>
          <w:p w14:paraId="3A6CC572" w14:textId="77777777" w:rsidR="00682C42" w:rsidRPr="00BE69F2" w:rsidRDefault="00682C42" w:rsidP="009A6773">
            <w:pPr>
              <w:ind w:left="7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ส่วนรายละเอียดของผู้ค้ำประกันจะรายงานใน </w:t>
            </w:r>
            <w:r w:rsidRPr="00BE69F2">
              <w:t xml:space="preserve">Data Entity </w:t>
            </w:r>
            <w:r w:rsidRPr="00BE69F2">
              <w:rPr>
                <w:cs/>
              </w:rPr>
              <w:t>3.8</w:t>
            </w:r>
            <w:r w:rsidRPr="00BE69F2">
              <w:t xml:space="preserve"> Guarantor or Endorser </w:t>
            </w:r>
            <w:r w:rsidRPr="00BE69F2">
              <w:rPr>
                <w:cs/>
              </w:rPr>
              <w:t xml:space="preserve">โดยสามารถรายงานได้ </w:t>
            </w:r>
          </w:p>
          <w:p w14:paraId="79DF7A55" w14:textId="77777777" w:rsidR="00682C42" w:rsidRPr="00BE69F2" w:rsidRDefault="00682C42" w:rsidP="009A6773">
            <w:pPr>
              <w:ind w:left="7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2 </w:t>
            </w:r>
            <w:r w:rsidRPr="00BE69F2">
              <w:rPr>
                <w:cs/>
              </w:rPr>
              <w:t>กรณี</w:t>
            </w:r>
            <w:r w:rsidRPr="00BE69F2">
              <w:t xml:space="preserve"> </w:t>
            </w:r>
            <w:r w:rsidRPr="00BE69F2">
              <w:rPr>
                <w:cs/>
              </w:rPr>
              <w:t>ได้แก่</w:t>
            </w:r>
          </w:p>
          <w:p w14:paraId="0D64F981" w14:textId="77777777" w:rsidR="00682C42" w:rsidRPr="00BE69F2" w:rsidRDefault="00682C42" w:rsidP="009A6773">
            <w:pPr>
              <w:ind w:left="7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1. </w:t>
            </w:r>
            <w:r w:rsidRPr="00BE69F2">
              <w:rPr>
                <w:cs/>
              </w:rPr>
              <w:t xml:space="preserve">กรณีที่ทราบ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รายงานที่ </w:t>
            </w:r>
            <w:r w:rsidRPr="00BE69F2">
              <w:t>Counterparty Id</w:t>
            </w:r>
            <w:r w:rsidRPr="00BE69F2">
              <w:rPr>
                <w:cs/>
              </w:rPr>
              <w:t xml:space="preserve"> </w:t>
            </w:r>
          </w:p>
          <w:p w14:paraId="75C48F9E" w14:textId="77777777" w:rsidR="00682C42" w:rsidRPr="00BE69F2" w:rsidRDefault="00682C42" w:rsidP="009A6773">
            <w:pPr>
              <w:ind w:left="7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2</w:t>
            </w:r>
            <w:r w:rsidRPr="00BE69F2">
              <w:rPr>
                <w:cs/>
              </w:rPr>
              <w:t xml:space="preserve">. กรณีไม่ทราบ </w:t>
            </w:r>
            <w:r w:rsidRPr="00BE69F2">
              <w:t xml:space="preserve">Counterparty Id </w:t>
            </w:r>
            <w:r w:rsidRPr="00BE69F2">
              <w:rPr>
                <w:cs/>
              </w:rPr>
              <w:t xml:space="preserve">รายงานชื่อผู้ค้ำประกันที่ </w:t>
            </w:r>
            <w:r w:rsidRPr="00BE69F2">
              <w:t>Guarantor or Endorser Name</w:t>
            </w:r>
          </w:p>
          <w:p w14:paraId="10C6A4BA" w14:textId="77777777" w:rsidR="00682C42" w:rsidRPr="001970C3" w:rsidRDefault="00682C42" w:rsidP="009A6773">
            <w:pPr>
              <w:ind w:left="7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BE69F2">
              <w:t xml:space="preserve"> </w:t>
            </w:r>
          </w:p>
          <w:p w14:paraId="2FAA1EA8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ทั้งนี้ ธปท. จะทราบว่าใครเป็นผู้กู้หรือผู้ค้ำประกันจากการรายงานของ สง. ที่ </w:t>
            </w:r>
            <w:r w:rsidRPr="00BE69F2">
              <w:t xml:space="preserve">Data Entity 1.1 Credit Account </w:t>
            </w:r>
            <w:r w:rsidRPr="00BE69F2">
              <w:rPr>
                <w:cs/>
              </w:rPr>
              <w:t>และ</w:t>
            </w:r>
            <w:r w:rsidRPr="00BE69F2">
              <w:t xml:space="preserve"> Data Entity </w:t>
            </w:r>
            <w:r w:rsidRPr="00BE69F2">
              <w:rPr>
                <w:cs/>
              </w:rPr>
              <w:t>3.8</w:t>
            </w:r>
            <w:r w:rsidRPr="00BE69F2">
              <w:t xml:space="preserve"> Guarantor or Endorser</w:t>
            </w:r>
            <w:r w:rsidRPr="00BE69F2">
              <w:rPr>
                <w:cs/>
              </w:rPr>
              <w:t xml:space="preserve"> </w:t>
            </w:r>
          </w:p>
        </w:tc>
      </w:tr>
    </w:tbl>
    <w:p w14:paraId="00824821" w14:textId="77777777" w:rsidR="00682C42" w:rsidRPr="00BE69F2" w:rsidRDefault="00682C42" w:rsidP="009A677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579EFD0" w14:textId="77777777" w:rsidTr="00CD32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115CA2C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BF9B3F7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หากเป็นกู้ร่วมกับบริษัทแม่ในต่างประเทศ และ บริษัทแม่ให้ </w:t>
            </w:r>
            <w:r w:rsidRPr="00BE69F2">
              <w:t>Letter of Comfort</w:t>
            </w:r>
            <w:r w:rsidRPr="00BE69F2">
              <w:rPr>
                <w:cs/>
              </w:rPr>
              <w:t xml:space="preserve"> 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4.7 </w:t>
            </w:r>
            <w:r w:rsidRPr="00BE69F2">
              <w:t xml:space="preserve">Counterparty Entity </w:t>
            </w:r>
            <w:r w:rsidRPr="00BE69F2">
              <w:rPr>
                <w:cs/>
              </w:rPr>
              <w:t>หรือไม่ จะถือเป็นบริษัทแม่ค้ำประกันหรือไม่</w:t>
            </w:r>
          </w:p>
        </w:tc>
      </w:tr>
      <w:tr w:rsidR="00BE69F2" w:rsidRPr="00BE69F2" w14:paraId="272DC0DF" w14:textId="77777777" w:rsidTr="00CD32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1F1B351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A6</w:t>
            </w:r>
          </w:p>
        </w:tc>
        <w:tc>
          <w:tcPr>
            <w:tcW w:w="9639" w:type="dxa"/>
          </w:tcPr>
          <w:p w14:paraId="3078D91B" w14:textId="77777777" w:rsidR="00682C42" w:rsidRPr="00BE69F2" w:rsidRDefault="00682C42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ต้องรายงานเป็นการกู้ร่วมที่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4.7 </w:t>
            </w:r>
            <w:r w:rsidRPr="00BE69F2">
              <w:t xml:space="preserve">Counterparty Entity </w:t>
            </w:r>
            <w:r w:rsidRPr="00BE69F2">
              <w:rPr>
                <w:cs/>
              </w:rPr>
              <w:t xml:space="preserve">และรายงานการค้ำประกันที่ </w:t>
            </w:r>
            <w:r w:rsidRPr="00BE69F2">
              <w:t>Data Entity</w:t>
            </w:r>
            <w:r w:rsidRPr="00BE69F2">
              <w:rPr>
                <w:cs/>
              </w:rPr>
              <w:t xml:space="preserve"> 3.8 </w:t>
            </w:r>
            <w:r w:rsidRPr="00BE69F2">
              <w:t xml:space="preserve">Guarantor or Endorser </w:t>
            </w:r>
            <w:r w:rsidRPr="00BE69F2">
              <w:rPr>
                <w:cs/>
              </w:rPr>
              <w:t xml:space="preserve">โดย </w:t>
            </w:r>
            <w:r w:rsidRPr="00BE69F2">
              <w:t xml:space="preserve">Guarantor or Endorser Type Code 2002600008 Letter of Comfort </w:t>
            </w:r>
          </w:p>
        </w:tc>
      </w:tr>
    </w:tbl>
    <w:p w14:paraId="214CF03F" w14:textId="77777777" w:rsidR="00682C42" w:rsidRPr="001970C3" w:rsidRDefault="00682C42" w:rsidP="009A6773">
      <w:pPr>
        <w:spacing w:line="240" w:lineRule="auto"/>
        <w:rPr>
          <w:sz w:val="22"/>
          <w:szCs w:val="22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984D65" w:rsidRPr="00EB5BF9" w14:paraId="190FBDD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51B65EE" w14:textId="7F1B5730" w:rsidR="00984D65" w:rsidRPr="00EB5BF9" w:rsidRDefault="00984D65">
            <w:pPr>
              <w:jc w:val="center"/>
              <w:rPr>
                <w:b w:val="0"/>
                <w:bCs w:val="0"/>
                <w:caps/>
                <w:color w:val="FF0000"/>
              </w:rPr>
            </w:pPr>
            <w:r w:rsidRPr="00EB5BF9">
              <w:rPr>
                <w:color w:val="FF0000"/>
              </w:rPr>
              <w:t>Q</w:t>
            </w:r>
            <w:r w:rsidRPr="00EB5BF9">
              <w:rPr>
                <w:rFonts w:hint="cs"/>
                <w:color w:val="FF0000"/>
                <w:c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8E5B017" w14:textId="2C54633E" w:rsidR="00984D65" w:rsidRPr="00EB5BF9" w:rsidRDefault="00984D65" w:rsidP="00984D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rFonts w:hint="cs"/>
                <w:color w:val="FF0000"/>
                <w:cs/>
              </w:rPr>
              <w:t xml:space="preserve">ในเดือน ม.ค. </w:t>
            </w:r>
            <w:r w:rsidRPr="00EB5BF9">
              <w:rPr>
                <w:color w:val="FF0000"/>
                <w:cs/>
              </w:rPr>
              <w:t>กรณีเป็นการกู้ร่วม</w:t>
            </w:r>
            <w:r w:rsidRPr="00EB5BF9">
              <w:rPr>
                <w:rFonts w:hint="cs"/>
                <w:color w:val="FF0000"/>
                <w:cs/>
              </w:rPr>
              <w:t xml:space="preserve"> 3 ราย</w:t>
            </w:r>
            <w:r w:rsidRPr="00EB5BF9">
              <w:rPr>
                <w:color w:val="FF0000"/>
                <w:cs/>
              </w:rPr>
              <w:t xml:space="preserve"> โดยมีรายละเอียด ดังนี้ </w:t>
            </w:r>
          </w:p>
          <w:p w14:paraId="2EA1330E" w14:textId="77777777" w:rsidR="00984D65" w:rsidRPr="00EB5BF9" w:rsidRDefault="00984D65" w:rsidP="00984D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  <w:cs/>
              </w:rPr>
              <w:t xml:space="preserve">นาย ก </w:t>
            </w:r>
            <w:r w:rsidRPr="00EB5BF9">
              <w:rPr>
                <w:color w:val="FF0000"/>
              </w:rPr>
              <w:t xml:space="preserve">Entity ID </w:t>
            </w:r>
            <w:r w:rsidRPr="00EB5BF9">
              <w:rPr>
                <w:color w:val="FF0000"/>
                <w:cs/>
              </w:rPr>
              <w:t xml:space="preserve">11 ผู้กู้หลัก สัญญาเลขที่ </w:t>
            </w:r>
            <w:r w:rsidRPr="00EB5BF9">
              <w:rPr>
                <w:color w:val="FF0000"/>
              </w:rPr>
              <w:t>D</w:t>
            </w:r>
            <w:r w:rsidRPr="00EB5BF9">
              <w:rPr>
                <w:color w:val="FF0000"/>
                <w:cs/>
              </w:rPr>
              <w:t xml:space="preserve">01 </w:t>
            </w:r>
          </w:p>
          <w:p w14:paraId="79306B9C" w14:textId="77777777" w:rsidR="00984D65" w:rsidRPr="00EB5BF9" w:rsidRDefault="00984D65" w:rsidP="00984D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  <w:cs/>
              </w:rPr>
              <w:t xml:space="preserve">นาย ข </w:t>
            </w:r>
            <w:r w:rsidRPr="00EB5BF9">
              <w:rPr>
                <w:color w:val="FF0000"/>
              </w:rPr>
              <w:t xml:space="preserve">Entity ID </w:t>
            </w:r>
            <w:r w:rsidRPr="00EB5BF9">
              <w:rPr>
                <w:color w:val="FF0000"/>
                <w:cs/>
              </w:rPr>
              <w:t xml:space="preserve">22 ผู้กู้ร่วมคนที่ 1 สัญญาเลขที่ </w:t>
            </w:r>
            <w:r w:rsidRPr="00EB5BF9">
              <w:rPr>
                <w:color w:val="FF0000"/>
              </w:rPr>
              <w:t>D</w:t>
            </w:r>
            <w:r w:rsidRPr="00EB5BF9">
              <w:rPr>
                <w:color w:val="FF0000"/>
                <w:cs/>
              </w:rPr>
              <w:t xml:space="preserve">01 </w:t>
            </w:r>
          </w:p>
          <w:p w14:paraId="3394736F" w14:textId="77777777" w:rsidR="00984D65" w:rsidRPr="00EB5BF9" w:rsidRDefault="00984D65" w:rsidP="00984D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FF0000"/>
              </w:rPr>
            </w:pPr>
            <w:r w:rsidRPr="00EB5BF9">
              <w:rPr>
                <w:color w:val="FF0000"/>
                <w:cs/>
              </w:rPr>
              <w:t xml:space="preserve">นาย ค </w:t>
            </w:r>
            <w:r w:rsidRPr="00EB5BF9">
              <w:rPr>
                <w:color w:val="FF0000"/>
              </w:rPr>
              <w:t xml:space="preserve">Entity ID </w:t>
            </w:r>
            <w:r w:rsidRPr="00EB5BF9">
              <w:rPr>
                <w:color w:val="FF0000"/>
                <w:cs/>
              </w:rPr>
              <w:t xml:space="preserve">33 ผู้กู้ร่วมคนที่ 2 สัญญาเลขที่ </w:t>
            </w:r>
            <w:r w:rsidRPr="00EB5BF9">
              <w:rPr>
                <w:color w:val="FF0000"/>
              </w:rPr>
              <w:t>D</w:t>
            </w:r>
            <w:r w:rsidRPr="00EB5BF9">
              <w:rPr>
                <w:color w:val="FF0000"/>
                <w:cs/>
              </w:rPr>
              <w:t>01</w:t>
            </w:r>
          </w:p>
          <w:p w14:paraId="173016C6" w14:textId="77777777" w:rsidR="00984D65" w:rsidRPr="00EB5BF9" w:rsidRDefault="00984D65" w:rsidP="00984D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FF0000"/>
              </w:rPr>
            </w:pPr>
            <w:r w:rsidRPr="00EB5BF9">
              <w:rPr>
                <w:rFonts w:hint="cs"/>
                <w:color w:val="FF0000"/>
                <w:cs/>
              </w:rPr>
              <w:t xml:space="preserve">ให้รายงาน </w:t>
            </w:r>
            <w:r w:rsidRPr="00EB5BF9">
              <w:rPr>
                <w:color w:val="FF0000"/>
              </w:rPr>
              <w:t xml:space="preserve">Entity ID </w:t>
            </w:r>
            <w:r w:rsidRPr="00EB5BF9">
              <w:rPr>
                <w:rFonts w:hint="cs"/>
                <w:color w:val="FF0000"/>
                <w:cs/>
              </w:rPr>
              <w:t xml:space="preserve">สำหรับการกู้ร่วมในสัญญา </w:t>
            </w:r>
            <w:r w:rsidRPr="00EB5BF9">
              <w:rPr>
                <w:color w:val="FF0000"/>
              </w:rPr>
              <w:t xml:space="preserve">D01 </w:t>
            </w:r>
            <w:r w:rsidRPr="00EB5BF9">
              <w:rPr>
                <w:rFonts w:hint="cs"/>
                <w:color w:val="FF0000"/>
                <w:cs/>
              </w:rPr>
              <w:t>อย่างไร</w:t>
            </w:r>
          </w:p>
          <w:p w14:paraId="17224723" w14:textId="5242D564" w:rsidR="00984D65" w:rsidRPr="00EB5BF9" w:rsidRDefault="00984D65" w:rsidP="00984D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cs/>
              </w:rPr>
            </w:pPr>
            <w:r w:rsidRPr="00EB5BF9">
              <w:rPr>
                <w:rFonts w:hint="cs"/>
                <w:color w:val="FF0000"/>
                <w:cs/>
              </w:rPr>
              <w:t>ต่อมาเดือน มี.ค. กู้ร่วม</w:t>
            </w:r>
            <w:r w:rsidR="00FB0772" w:rsidRPr="00EB5BF9">
              <w:rPr>
                <w:rFonts w:hint="cs"/>
                <w:color w:val="FF0000"/>
                <w:cs/>
              </w:rPr>
              <w:t>สัญญา</w:t>
            </w:r>
            <w:r w:rsidRPr="00EB5BF9">
              <w:rPr>
                <w:rFonts w:hint="cs"/>
                <w:color w:val="FF0000"/>
                <w:cs/>
              </w:rPr>
              <w:t xml:space="preserve">ใหม่ </w:t>
            </w:r>
            <w:r w:rsidRPr="00EB5BF9">
              <w:rPr>
                <w:color w:val="FF0000"/>
              </w:rPr>
              <w:t xml:space="preserve">D02 </w:t>
            </w:r>
            <w:r w:rsidRPr="00EB5BF9">
              <w:rPr>
                <w:rFonts w:hint="cs"/>
                <w:color w:val="FF0000"/>
                <w:cs/>
              </w:rPr>
              <w:t>ยังเป็นการกู้ร่วมกัน 3 รายนี้</w:t>
            </w:r>
            <w:r w:rsidRPr="00EB5BF9">
              <w:rPr>
                <w:color w:val="FF0000"/>
              </w:rPr>
              <w:t xml:space="preserve"> </w:t>
            </w:r>
            <w:r w:rsidRPr="00EB5BF9">
              <w:rPr>
                <w:rFonts w:hint="cs"/>
                <w:color w:val="FF0000"/>
                <w:cs/>
              </w:rPr>
              <w:t xml:space="preserve">แต่นาย ข เป็นผู้กู้หลัก และนาย ก และ ค เป็นผู้กู้ร่วม ต้องเปลี่ยน </w:t>
            </w:r>
            <w:r w:rsidRPr="00EB5BF9">
              <w:rPr>
                <w:color w:val="FF0000"/>
              </w:rPr>
              <w:t xml:space="preserve">Entity ID </w:t>
            </w:r>
            <w:r w:rsidRPr="00EB5BF9">
              <w:rPr>
                <w:rFonts w:hint="cs"/>
                <w:color w:val="FF0000"/>
                <w:cs/>
              </w:rPr>
              <w:t>เป็นเลขใหม่หรือไม่</w:t>
            </w:r>
          </w:p>
        </w:tc>
      </w:tr>
      <w:tr w:rsidR="00984D65" w:rsidRPr="00984D65" w14:paraId="785C076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BF3B150" w14:textId="567915A1" w:rsidR="00984D65" w:rsidRPr="00EB5BF9" w:rsidRDefault="00984D65">
            <w:pPr>
              <w:jc w:val="center"/>
              <w:rPr>
                <w:b w:val="0"/>
                <w:bCs w:val="0"/>
                <w:color w:val="FF0000"/>
              </w:rPr>
            </w:pPr>
            <w:r w:rsidRPr="00EB5BF9">
              <w:rPr>
                <w:color w:val="FF0000"/>
              </w:rPr>
              <w:t>A</w:t>
            </w:r>
            <w:r w:rsidRPr="00EB5BF9">
              <w:rPr>
                <w:color w:val="FF0000"/>
                <w:cs/>
              </w:rPr>
              <w:t>7</w:t>
            </w:r>
          </w:p>
        </w:tc>
        <w:tc>
          <w:tcPr>
            <w:tcW w:w="9639" w:type="dxa"/>
          </w:tcPr>
          <w:p w14:paraId="2B36C20B" w14:textId="0BA01DBC" w:rsidR="00984D65" w:rsidRPr="00EB5BF9" w:rsidRDefault="00984D65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  <w:cs/>
              </w:rPr>
              <w:t xml:space="preserve">ให้รายงาน </w:t>
            </w:r>
            <w:r w:rsidR="00851DDD" w:rsidRPr="00EB5BF9">
              <w:rPr>
                <w:color w:val="FF0000"/>
              </w:rPr>
              <w:t>C</w:t>
            </w:r>
            <w:r w:rsidRPr="00EB5BF9">
              <w:rPr>
                <w:color w:val="FF0000"/>
              </w:rPr>
              <w:t xml:space="preserve">ounterparty </w:t>
            </w:r>
            <w:r w:rsidR="00851DDD" w:rsidRPr="00EB5BF9">
              <w:rPr>
                <w:color w:val="FF0000"/>
              </w:rPr>
              <w:t>I</w:t>
            </w:r>
            <w:r w:rsidR="00F13775" w:rsidRPr="00EB5BF9">
              <w:rPr>
                <w:color w:val="FF0000"/>
              </w:rPr>
              <w:t>D</w:t>
            </w:r>
            <w:r w:rsidRPr="00EB5BF9">
              <w:rPr>
                <w:color w:val="FF0000"/>
              </w:rPr>
              <w:t xml:space="preserve"> </w:t>
            </w:r>
            <w:r w:rsidRPr="00EB5BF9">
              <w:rPr>
                <w:color w:val="FF0000"/>
                <w:cs/>
              </w:rPr>
              <w:t xml:space="preserve">ของ  ก ข ค แต่ละรายใน </w:t>
            </w:r>
            <w:r w:rsidR="00851DDD" w:rsidRPr="00EB5BF9">
              <w:rPr>
                <w:color w:val="FF0000"/>
              </w:rPr>
              <w:t>Data E</w:t>
            </w:r>
            <w:r w:rsidRPr="00EB5BF9">
              <w:rPr>
                <w:color w:val="FF0000"/>
              </w:rPr>
              <w:t xml:space="preserve">ntity </w:t>
            </w:r>
            <w:r w:rsidRPr="00EB5BF9">
              <w:rPr>
                <w:color w:val="FF0000"/>
                <w:cs/>
              </w:rPr>
              <w:t xml:space="preserve">4.1 </w:t>
            </w:r>
            <w:r w:rsidRPr="00EB5BF9">
              <w:rPr>
                <w:color w:val="FF0000"/>
              </w:rPr>
              <w:t>C</w:t>
            </w:r>
            <w:r w:rsidR="00851DDD" w:rsidRPr="00EB5BF9">
              <w:rPr>
                <w:color w:val="FF0000"/>
              </w:rPr>
              <w:t xml:space="preserve">ounterparty </w:t>
            </w:r>
            <w:r w:rsidRPr="00EB5BF9">
              <w:rPr>
                <w:color w:val="FF0000"/>
              </w:rPr>
              <w:t xml:space="preserve">ID </w:t>
            </w:r>
            <w:r w:rsidRPr="00EB5BF9">
              <w:rPr>
                <w:color w:val="FF0000"/>
                <w:cs/>
              </w:rPr>
              <w:t xml:space="preserve">ก่อน และใน </w:t>
            </w:r>
            <w:r w:rsidR="00851DDD" w:rsidRPr="00EB5BF9">
              <w:rPr>
                <w:color w:val="FF0000"/>
              </w:rPr>
              <w:t>Data E</w:t>
            </w:r>
            <w:r w:rsidRPr="00EB5BF9">
              <w:rPr>
                <w:color w:val="FF0000"/>
              </w:rPr>
              <w:t xml:space="preserve">ntity </w:t>
            </w:r>
            <w:r w:rsidRPr="00EB5BF9">
              <w:rPr>
                <w:color w:val="FF0000"/>
                <w:cs/>
              </w:rPr>
              <w:t xml:space="preserve">4.7 </w:t>
            </w:r>
            <w:r w:rsidRPr="00EB5BF9">
              <w:rPr>
                <w:color w:val="FF0000"/>
              </w:rPr>
              <w:t>C</w:t>
            </w:r>
            <w:r w:rsidR="00851DDD" w:rsidRPr="00EB5BF9">
              <w:rPr>
                <w:color w:val="FF0000"/>
              </w:rPr>
              <w:t>ounterparty Entity</w:t>
            </w:r>
            <w:r w:rsidRPr="00EB5BF9">
              <w:rPr>
                <w:color w:val="FF0000"/>
              </w:rPr>
              <w:t xml:space="preserve"> </w:t>
            </w:r>
            <w:r w:rsidRPr="00EB5BF9">
              <w:rPr>
                <w:color w:val="FF0000"/>
                <w:cs/>
              </w:rPr>
              <w:t xml:space="preserve">ให้ระบุ </w:t>
            </w:r>
            <w:r w:rsidR="00851DDD" w:rsidRPr="00EB5BF9">
              <w:rPr>
                <w:color w:val="FF0000"/>
              </w:rPr>
              <w:t>C</w:t>
            </w:r>
            <w:r w:rsidRPr="00EB5BF9">
              <w:rPr>
                <w:color w:val="FF0000"/>
              </w:rPr>
              <w:t xml:space="preserve">ounterparty </w:t>
            </w:r>
            <w:r w:rsidR="00851DDD" w:rsidRPr="00EB5BF9">
              <w:rPr>
                <w:color w:val="FF0000"/>
              </w:rPr>
              <w:t>I</w:t>
            </w:r>
            <w:r w:rsidR="00F13775" w:rsidRPr="00EB5BF9">
              <w:rPr>
                <w:color w:val="FF0000"/>
              </w:rPr>
              <w:t>D</w:t>
            </w:r>
            <w:r w:rsidRPr="00EB5BF9">
              <w:rPr>
                <w:color w:val="FF0000"/>
              </w:rPr>
              <w:t xml:space="preserve"> </w:t>
            </w:r>
            <w:r w:rsidRPr="00EB5BF9">
              <w:rPr>
                <w:color w:val="FF0000"/>
                <w:cs/>
              </w:rPr>
              <w:t xml:space="preserve">ของ ก ข ค รวมเป็น </w:t>
            </w:r>
            <w:r w:rsidR="00E1735D" w:rsidRPr="00EB5BF9">
              <w:rPr>
                <w:color w:val="FF0000"/>
              </w:rPr>
              <w:t>E</w:t>
            </w:r>
            <w:r w:rsidRPr="00EB5BF9">
              <w:rPr>
                <w:color w:val="FF0000"/>
              </w:rPr>
              <w:t xml:space="preserve">ntity </w:t>
            </w:r>
            <w:r w:rsidR="00E1735D" w:rsidRPr="00EB5BF9">
              <w:rPr>
                <w:color w:val="FF0000"/>
              </w:rPr>
              <w:t xml:space="preserve">ID </w:t>
            </w:r>
            <w:r w:rsidRPr="00EB5BF9">
              <w:rPr>
                <w:color w:val="FF0000"/>
                <w:cs/>
              </w:rPr>
              <w:t xml:space="preserve">เดียวกันคือ </w:t>
            </w:r>
            <w:r w:rsidR="00F13775" w:rsidRPr="00EB5BF9">
              <w:rPr>
                <w:color w:val="FF0000"/>
              </w:rPr>
              <w:t xml:space="preserve">Entity ID = </w:t>
            </w:r>
            <w:r w:rsidRPr="00EB5BF9">
              <w:rPr>
                <w:color w:val="FF0000"/>
              </w:rPr>
              <w:t>GG</w:t>
            </w:r>
            <w:r w:rsidRPr="00EB5BF9">
              <w:rPr>
                <w:color w:val="FF0000"/>
                <w:cs/>
              </w:rPr>
              <w:t>01 ตามตัวอย่างการรายงานดังนี้</w:t>
            </w:r>
          </w:p>
          <w:p w14:paraId="6C68636E" w14:textId="77777777" w:rsidR="00984D65" w:rsidRPr="00EB5BF9" w:rsidRDefault="00984D65" w:rsidP="00984D65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</w:rPr>
              <w:t>4.7 Counterparty Entity (DER_CPEN)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584"/>
              <w:gridCol w:w="3410"/>
            </w:tblGrid>
            <w:tr w:rsidR="001970C3" w:rsidRPr="00EB5BF9" w14:paraId="1E9F1503" w14:textId="77777777" w:rsidTr="00851DDD">
              <w:trPr>
                <w:trHeight w:val="257"/>
              </w:trPr>
              <w:tc>
                <w:tcPr>
                  <w:tcW w:w="1584" w:type="dxa"/>
                  <w:vAlign w:val="center"/>
                </w:tcPr>
                <w:p w14:paraId="7BBB696B" w14:textId="510EA418" w:rsidR="00984D65" w:rsidRPr="00EB5BF9" w:rsidRDefault="00984D65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Entity Id</w:t>
                  </w:r>
                </w:p>
              </w:tc>
              <w:tc>
                <w:tcPr>
                  <w:tcW w:w="3410" w:type="dxa"/>
                  <w:vAlign w:val="center"/>
                </w:tcPr>
                <w:p w14:paraId="5FC834D1" w14:textId="5CB24ECD" w:rsidR="00984D65" w:rsidRPr="00EB5BF9" w:rsidRDefault="00984D65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Counterparty Id</w:t>
                  </w:r>
                </w:p>
              </w:tc>
            </w:tr>
            <w:tr w:rsidR="001970C3" w:rsidRPr="00EB5BF9" w14:paraId="4903989F" w14:textId="77777777" w:rsidTr="00851DDD">
              <w:trPr>
                <w:trHeight w:val="261"/>
              </w:trPr>
              <w:tc>
                <w:tcPr>
                  <w:tcW w:w="1584" w:type="dxa"/>
                </w:tcPr>
                <w:p w14:paraId="57F5DAD2" w14:textId="77777777" w:rsidR="00984D65" w:rsidRPr="00EB5BF9" w:rsidRDefault="00984D65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GG01</w:t>
                  </w:r>
                </w:p>
              </w:tc>
              <w:tc>
                <w:tcPr>
                  <w:tcW w:w="3410" w:type="dxa"/>
                </w:tcPr>
                <w:p w14:paraId="0DD8961D" w14:textId="77777777" w:rsidR="00984D65" w:rsidRPr="00EB5BF9" w:rsidRDefault="00984D65" w:rsidP="001970C3">
                  <w:pPr>
                    <w:jc w:val="center"/>
                    <w:rPr>
                      <w:color w:val="FF0000"/>
                      <w:cs/>
                    </w:rPr>
                  </w:pPr>
                  <w:r w:rsidRPr="00EB5BF9">
                    <w:rPr>
                      <w:color w:val="FF0000"/>
                    </w:rPr>
                    <w:t xml:space="preserve">CP001 </w:t>
                  </w:r>
                  <w:r w:rsidRPr="00EB5BF9">
                    <w:rPr>
                      <w:color w:val="FF0000"/>
                      <w:cs/>
                    </w:rPr>
                    <w:t>สมมติว่าเป็น ก</w:t>
                  </w:r>
                </w:p>
              </w:tc>
            </w:tr>
            <w:tr w:rsidR="001970C3" w:rsidRPr="00EB5BF9" w14:paraId="6EAB5D32" w14:textId="77777777" w:rsidTr="00851DDD">
              <w:trPr>
                <w:trHeight w:val="255"/>
              </w:trPr>
              <w:tc>
                <w:tcPr>
                  <w:tcW w:w="1584" w:type="dxa"/>
                </w:tcPr>
                <w:p w14:paraId="2A02ED8B" w14:textId="77777777" w:rsidR="00984D65" w:rsidRPr="00EB5BF9" w:rsidRDefault="00984D65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GG01</w:t>
                  </w:r>
                </w:p>
              </w:tc>
              <w:tc>
                <w:tcPr>
                  <w:tcW w:w="3410" w:type="dxa"/>
                </w:tcPr>
                <w:p w14:paraId="4D5FC8E8" w14:textId="77777777" w:rsidR="00984D65" w:rsidRPr="00EB5BF9" w:rsidRDefault="00984D65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CP002</w:t>
                  </w:r>
                  <w:r w:rsidRPr="00EB5BF9">
                    <w:rPr>
                      <w:color w:val="FF0000"/>
                      <w:cs/>
                    </w:rPr>
                    <w:t xml:space="preserve"> สมมติว่าเป็น ข</w:t>
                  </w:r>
                </w:p>
              </w:tc>
            </w:tr>
            <w:tr w:rsidR="001970C3" w:rsidRPr="00EB5BF9" w14:paraId="05B11067" w14:textId="77777777" w:rsidTr="00851DDD">
              <w:trPr>
                <w:trHeight w:val="255"/>
              </w:trPr>
              <w:tc>
                <w:tcPr>
                  <w:tcW w:w="1584" w:type="dxa"/>
                </w:tcPr>
                <w:p w14:paraId="3F233D1A" w14:textId="77777777" w:rsidR="00984D65" w:rsidRPr="00EB5BF9" w:rsidRDefault="00984D65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GG01</w:t>
                  </w:r>
                </w:p>
              </w:tc>
              <w:tc>
                <w:tcPr>
                  <w:tcW w:w="3410" w:type="dxa"/>
                </w:tcPr>
                <w:p w14:paraId="45EBE4B0" w14:textId="77777777" w:rsidR="00984D65" w:rsidRPr="00EB5BF9" w:rsidRDefault="00984D65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CP003</w:t>
                  </w:r>
                  <w:r w:rsidRPr="00EB5BF9">
                    <w:rPr>
                      <w:color w:val="FF0000"/>
                      <w:cs/>
                    </w:rPr>
                    <w:t xml:space="preserve"> สมมติว่าเป็น ค</w:t>
                  </w:r>
                </w:p>
              </w:tc>
            </w:tr>
          </w:tbl>
          <w:p w14:paraId="5810D93C" w14:textId="20069C78" w:rsidR="00E72705" w:rsidRPr="00EB5BF9" w:rsidRDefault="00E72705" w:rsidP="00E72705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</w:rPr>
              <w:t>1</w:t>
            </w:r>
            <w:r w:rsidRPr="00EB5BF9">
              <w:rPr>
                <w:color w:val="FF0000"/>
                <w:cs/>
              </w:rPr>
              <w:t xml:space="preserve">.1 </w:t>
            </w:r>
            <w:r w:rsidRPr="00EB5BF9">
              <w:rPr>
                <w:color w:val="FF0000"/>
              </w:rPr>
              <w:t>Credit Account (DER_CAC)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451"/>
              <w:gridCol w:w="1021"/>
            </w:tblGrid>
            <w:tr w:rsidR="004B79F1" w:rsidRPr="00EB5BF9" w14:paraId="57443EE9" w14:textId="77777777" w:rsidTr="00A9355B">
              <w:tc>
                <w:tcPr>
                  <w:tcW w:w="1451" w:type="dxa"/>
                </w:tcPr>
                <w:p w14:paraId="196AA54C" w14:textId="7B7561B1" w:rsidR="004B79F1" w:rsidRPr="00EB5BF9" w:rsidRDefault="004B79F1" w:rsidP="00A9355B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Account ID</w:t>
                  </w:r>
                </w:p>
              </w:tc>
              <w:tc>
                <w:tcPr>
                  <w:tcW w:w="1021" w:type="dxa"/>
                </w:tcPr>
                <w:p w14:paraId="14BAB2AD" w14:textId="31AD8851" w:rsidR="004B79F1" w:rsidRPr="00EB5BF9" w:rsidRDefault="004B79F1" w:rsidP="00A9355B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Entity ID</w:t>
                  </w:r>
                </w:p>
              </w:tc>
            </w:tr>
            <w:tr w:rsidR="004B79F1" w:rsidRPr="00EB5BF9" w14:paraId="0B767151" w14:textId="77777777" w:rsidTr="00A9355B">
              <w:tc>
                <w:tcPr>
                  <w:tcW w:w="1451" w:type="dxa"/>
                </w:tcPr>
                <w:p w14:paraId="702E629C" w14:textId="156C1D38" w:rsidR="004B79F1" w:rsidRPr="00EB5BF9" w:rsidRDefault="00574CA3" w:rsidP="00A9355B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ACCT</w:t>
                  </w:r>
                  <w:r w:rsidR="004B79F1" w:rsidRPr="00EB5BF9">
                    <w:rPr>
                      <w:color w:val="FF0000"/>
                    </w:rPr>
                    <w:t>01</w:t>
                  </w:r>
                </w:p>
              </w:tc>
              <w:tc>
                <w:tcPr>
                  <w:tcW w:w="1021" w:type="dxa"/>
                </w:tcPr>
                <w:p w14:paraId="4A77DDEA" w14:textId="69535394" w:rsidR="004B79F1" w:rsidRPr="00EB5BF9" w:rsidRDefault="004B79F1" w:rsidP="00A9355B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GG01</w:t>
                  </w:r>
                </w:p>
              </w:tc>
            </w:tr>
          </w:tbl>
          <w:p w14:paraId="711040B1" w14:textId="0B6057FD" w:rsidR="00846B23" w:rsidRPr="00EB5BF9" w:rsidRDefault="00846B23" w:rsidP="00846B23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</w:rPr>
              <w:t>1</w:t>
            </w:r>
            <w:r w:rsidRPr="00EB5BF9">
              <w:rPr>
                <w:color w:val="FF0000"/>
                <w:cs/>
              </w:rPr>
              <w:t>.</w:t>
            </w:r>
            <w:r w:rsidRPr="00EB5BF9">
              <w:rPr>
                <w:color w:val="FF0000"/>
              </w:rPr>
              <w:t>2</w:t>
            </w:r>
            <w:r w:rsidRPr="00EB5BF9">
              <w:rPr>
                <w:color w:val="FF0000"/>
                <w:cs/>
              </w:rPr>
              <w:t xml:space="preserve"> </w:t>
            </w:r>
            <w:r w:rsidRPr="00EB5BF9">
              <w:rPr>
                <w:color w:val="FF0000"/>
              </w:rPr>
              <w:t>Credit Account Detail (DER_CACD)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451"/>
              <w:gridCol w:w="1417"/>
              <w:gridCol w:w="2410"/>
            </w:tblGrid>
            <w:tr w:rsidR="00F20C8D" w:rsidRPr="00EB5BF9" w14:paraId="0807CFA3" w14:textId="77777777" w:rsidTr="00F20C8D">
              <w:tc>
                <w:tcPr>
                  <w:tcW w:w="1451" w:type="dxa"/>
                </w:tcPr>
                <w:p w14:paraId="23CBCCED" w14:textId="27C65C03" w:rsidR="00F20C8D" w:rsidRPr="00EB5BF9" w:rsidRDefault="00F20C8D" w:rsidP="00F20C8D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Account ID</w:t>
                  </w:r>
                </w:p>
              </w:tc>
              <w:tc>
                <w:tcPr>
                  <w:tcW w:w="1417" w:type="dxa"/>
                </w:tcPr>
                <w:p w14:paraId="5B791393" w14:textId="77777777" w:rsidR="00F20C8D" w:rsidRPr="00EB5BF9" w:rsidRDefault="00F20C8D" w:rsidP="00F20C8D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Credit Line Id</w:t>
                  </w:r>
                </w:p>
              </w:tc>
              <w:tc>
                <w:tcPr>
                  <w:tcW w:w="2410" w:type="dxa"/>
                </w:tcPr>
                <w:p w14:paraId="4EF0D428" w14:textId="68367CFD" w:rsidR="00F20C8D" w:rsidRPr="00EB5BF9" w:rsidRDefault="00F20C8D" w:rsidP="00F20C8D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Primary Counterparty Id</w:t>
                  </w:r>
                </w:p>
              </w:tc>
            </w:tr>
            <w:tr w:rsidR="00F20C8D" w:rsidRPr="00EB5BF9" w14:paraId="14FA6CAE" w14:textId="77777777" w:rsidTr="00F20C8D">
              <w:tc>
                <w:tcPr>
                  <w:tcW w:w="1451" w:type="dxa"/>
                </w:tcPr>
                <w:p w14:paraId="6E7913A1" w14:textId="100D09E0" w:rsidR="00F20C8D" w:rsidRPr="00EB5BF9" w:rsidRDefault="00574CA3" w:rsidP="00F20C8D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ACCT</w:t>
                  </w:r>
                  <w:r w:rsidR="00F20C8D" w:rsidRPr="00EB5BF9">
                    <w:rPr>
                      <w:color w:val="FF0000"/>
                    </w:rPr>
                    <w:t>01</w:t>
                  </w:r>
                </w:p>
              </w:tc>
              <w:tc>
                <w:tcPr>
                  <w:tcW w:w="1417" w:type="dxa"/>
                </w:tcPr>
                <w:p w14:paraId="7CD1650C" w14:textId="56D4CC8D" w:rsidR="00F20C8D" w:rsidRPr="00EB5BF9" w:rsidRDefault="00574CA3" w:rsidP="00F20C8D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D01</w:t>
                  </w:r>
                </w:p>
              </w:tc>
              <w:tc>
                <w:tcPr>
                  <w:tcW w:w="2410" w:type="dxa"/>
                </w:tcPr>
                <w:p w14:paraId="081E7EFD" w14:textId="0D944F0E" w:rsidR="00F20C8D" w:rsidRPr="00EB5BF9" w:rsidRDefault="00574CA3" w:rsidP="00F20C8D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CP001</w:t>
                  </w:r>
                </w:p>
              </w:tc>
            </w:tr>
          </w:tbl>
          <w:p w14:paraId="72E57A8E" w14:textId="710C6ADC" w:rsidR="00984D65" w:rsidRPr="00EB5BF9" w:rsidRDefault="00984D65" w:rsidP="00984D65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  <w:cs/>
              </w:rPr>
              <w:t xml:space="preserve">5.1 </w:t>
            </w:r>
            <w:r w:rsidRPr="00EB5BF9">
              <w:rPr>
                <w:color w:val="FF0000"/>
              </w:rPr>
              <w:t xml:space="preserve">Credit </w:t>
            </w:r>
            <w:r w:rsidR="00E72705" w:rsidRPr="00EB5BF9">
              <w:rPr>
                <w:color w:val="FF0000"/>
              </w:rPr>
              <w:t>L</w:t>
            </w:r>
            <w:r w:rsidRPr="00EB5BF9">
              <w:rPr>
                <w:color w:val="FF0000"/>
              </w:rPr>
              <w:t>ine (DER_CL)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48"/>
              <w:gridCol w:w="1524"/>
              <w:gridCol w:w="1021"/>
            </w:tblGrid>
            <w:tr w:rsidR="001970C3" w:rsidRPr="00EB5BF9" w14:paraId="4A355E6F" w14:textId="77777777">
              <w:tc>
                <w:tcPr>
                  <w:tcW w:w="948" w:type="dxa"/>
                </w:tcPr>
                <w:p w14:paraId="5489132B" w14:textId="77777777" w:rsidR="00984D65" w:rsidRPr="00EB5BF9" w:rsidRDefault="00984D65" w:rsidP="00984D65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Entity ID</w:t>
                  </w:r>
                </w:p>
              </w:tc>
              <w:tc>
                <w:tcPr>
                  <w:tcW w:w="1524" w:type="dxa"/>
                </w:tcPr>
                <w:p w14:paraId="29B13CCD" w14:textId="77777777" w:rsidR="00984D65" w:rsidRPr="00EB5BF9" w:rsidRDefault="00984D65" w:rsidP="00984D65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Credit Line Id</w:t>
                  </w:r>
                </w:p>
              </w:tc>
              <w:tc>
                <w:tcPr>
                  <w:tcW w:w="1021" w:type="dxa"/>
                </w:tcPr>
                <w:p w14:paraId="0F7658B2" w14:textId="77777777" w:rsidR="00984D65" w:rsidRPr="00EB5BF9" w:rsidRDefault="00984D65" w:rsidP="00984D65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Joint Flag</w:t>
                  </w:r>
                </w:p>
              </w:tc>
            </w:tr>
            <w:tr w:rsidR="001970C3" w:rsidRPr="00EB5BF9" w14:paraId="4FA14AF4" w14:textId="77777777">
              <w:tc>
                <w:tcPr>
                  <w:tcW w:w="948" w:type="dxa"/>
                </w:tcPr>
                <w:p w14:paraId="7C74A3E2" w14:textId="77777777" w:rsidR="00984D65" w:rsidRPr="00EB5BF9" w:rsidRDefault="00984D65" w:rsidP="00984D65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GG01</w:t>
                  </w:r>
                </w:p>
              </w:tc>
              <w:tc>
                <w:tcPr>
                  <w:tcW w:w="1524" w:type="dxa"/>
                </w:tcPr>
                <w:p w14:paraId="21C013F5" w14:textId="77777777" w:rsidR="00984D65" w:rsidRPr="00EB5BF9" w:rsidRDefault="00984D65" w:rsidP="00984D65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D01</w:t>
                  </w:r>
                </w:p>
              </w:tc>
              <w:tc>
                <w:tcPr>
                  <w:tcW w:w="1021" w:type="dxa"/>
                </w:tcPr>
                <w:p w14:paraId="60CA6569" w14:textId="77777777" w:rsidR="00984D65" w:rsidRPr="00EB5BF9" w:rsidRDefault="00984D65" w:rsidP="00984D65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  <w:cs/>
                    </w:rPr>
                    <w:t>1</w:t>
                  </w:r>
                </w:p>
              </w:tc>
            </w:tr>
          </w:tbl>
          <w:p w14:paraId="039BDE49" w14:textId="57AFD14B" w:rsidR="00FB0772" w:rsidRPr="00EB5BF9" w:rsidRDefault="00F13775" w:rsidP="00FB0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rFonts w:hint="cs"/>
                <w:color w:val="FF0000"/>
                <w:cs/>
              </w:rPr>
              <w:t xml:space="preserve">จากนั้น </w:t>
            </w:r>
            <w:r w:rsidR="00FB0772" w:rsidRPr="00EB5BF9">
              <w:rPr>
                <w:color w:val="FF0000"/>
                <w:cs/>
              </w:rPr>
              <w:t xml:space="preserve">ในเดือน มี.ค. กู้สัญญาใหม่ </w:t>
            </w:r>
            <w:r w:rsidR="00FB0772" w:rsidRPr="00EB5BF9">
              <w:rPr>
                <w:color w:val="FF0000"/>
              </w:rPr>
              <w:t xml:space="preserve">D02 </w:t>
            </w:r>
            <w:r w:rsidR="00FB0772" w:rsidRPr="00EB5BF9">
              <w:rPr>
                <w:color w:val="FF0000"/>
                <w:cs/>
              </w:rPr>
              <w:t>เปลี่ยนผู้กู้หลักเป็นนาย ข แต่ยังเป็นกลุ่มลูกหนี้ 3 รายนี้เช่นเดิมเพียงแต่</w:t>
            </w:r>
            <w:r w:rsidRPr="00EB5BF9">
              <w:rPr>
                <w:rFonts w:hint="cs"/>
                <w:color w:val="FF0000"/>
                <w:cs/>
              </w:rPr>
              <w:t>สลับ</w:t>
            </w:r>
            <w:r w:rsidR="00846B23" w:rsidRPr="00EB5BF9">
              <w:rPr>
                <w:rFonts w:hint="cs"/>
                <w:color w:val="FF0000"/>
                <w:cs/>
              </w:rPr>
              <w:t xml:space="preserve">นาย ก และ ค </w:t>
            </w:r>
            <w:r w:rsidR="00FB0772" w:rsidRPr="00EB5BF9">
              <w:rPr>
                <w:color w:val="FF0000"/>
                <w:cs/>
              </w:rPr>
              <w:t xml:space="preserve">เป็นผู้กู้ร่วม </w:t>
            </w:r>
            <w:r w:rsidR="00846B23" w:rsidRPr="00EB5BF9">
              <w:rPr>
                <w:rFonts w:hint="cs"/>
                <w:color w:val="FF0000"/>
                <w:cs/>
              </w:rPr>
              <w:t>กรณีนี้</w:t>
            </w:r>
            <w:r w:rsidR="00FB0772" w:rsidRPr="00EB5BF9">
              <w:rPr>
                <w:color w:val="FF0000"/>
                <w:cs/>
              </w:rPr>
              <w:t xml:space="preserve"> ให้ใช้ </w:t>
            </w:r>
            <w:r w:rsidR="00FB0772" w:rsidRPr="00EB5BF9">
              <w:rPr>
                <w:color w:val="FF0000"/>
              </w:rPr>
              <w:t>Entity ID = GG</w:t>
            </w:r>
            <w:r w:rsidR="00FB0772" w:rsidRPr="00EB5BF9">
              <w:rPr>
                <w:color w:val="FF0000"/>
                <w:cs/>
              </w:rPr>
              <w:t>01 เ</w:t>
            </w:r>
            <w:r w:rsidR="00846B23" w:rsidRPr="00EB5BF9">
              <w:rPr>
                <w:rFonts w:hint="cs"/>
                <w:color w:val="FF0000"/>
                <w:cs/>
              </w:rPr>
              <w:t>ช่น</w:t>
            </w:r>
            <w:r w:rsidR="00FB0772" w:rsidRPr="00EB5BF9">
              <w:rPr>
                <w:color w:val="FF0000"/>
                <w:cs/>
              </w:rPr>
              <w:t>เดิม</w:t>
            </w:r>
            <w:r w:rsidR="00846B23" w:rsidRPr="00EB5BF9">
              <w:rPr>
                <w:rFonts w:hint="cs"/>
                <w:color w:val="FF0000"/>
                <w:cs/>
              </w:rPr>
              <w:t xml:space="preserve"> เนื่องจากยังเป็นกลุ่มลูกหนี้เดิม</w:t>
            </w:r>
            <w:r w:rsidR="00FB0772" w:rsidRPr="00EB5BF9">
              <w:rPr>
                <w:color w:val="FF0000"/>
                <w:cs/>
              </w:rPr>
              <w:t xml:space="preserve"> ไม่กำหนด 3 รายนี้เป็น </w:t>
            </w:r>
            <w:r w:rsidR="00FB0772" w:rsidRPr="00EB5BF9">
              <w:rPr>
                <w:color w:val="FF0000"/>
              </w:rPr>
              <w:t xml:space="preserve">Entity ID </w:t>
            </w:r>
            <w:r w:rsidR="00FB0772" w:rsidRPr="00EB5BF9">
              <w:rPr>
                <w:color w:val="FF0000"/>
                <w:cs/>
              </w:rPr>
              <w:t>เลขใหม่</w:t>
            </w:r>
          </w:p>
          <w:p w14:paraId="5C7BB647" w14:textId="77777777" w:rsidR="00574CA3" w:rsidRPr="00EB5BF9" w:rsidRDefault="00574CA3" w:rsidP="00574CA3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</w:rPr>
              <w:t>1</w:t>
            </w:r>
            <w:r w:rsidRPr="00EB5BF9">
              <w:rPr>
                <w:color w:val="FF0000"/>
                <w:cs/>
              </w:rPr>
              <w:t xml:space="preserve">.1 </w:t>
            </w:r>
            <w:r w:rsidRPr="00EB5BF9">
              <w:rPr>
                <w:color w:val="FF0000"/>
              </w:rPr>
              <w:t>Credit Account (DER_CAC)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451"/>
              <w:gridCol w:w="1021"/>
            </w:tblGrid>
            <w:tr w:rsidR="00574CA3" w:rsidRPr="00EB5BF9" w14:paraId="415550E0" w14:textId="77777777">
              <w:tc>
                <w:tcPr>
                  <w:tcW w:w="1451" w:type="dxa"/>
                </w:tcPr>
                <w:p w14:paraId="110CAAD8" w14:textId="77777777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Account ID</w:t>
                  </w:r>
                </w:p>
              </w:tc>
              <w:tc>
                <w:tcPr>
                  <w:tcW w:w="1021" w:type="dxa"/>
                </w:tcPr>
                <w:p w14:paraId="2E02ED46" w14:textId="77777777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Entity ID</w:t>
                  </w:r>
                </w:p>
              </w:tc>
            </w:tr>
            <w:tr w:rsidR="00574CA3" w:rsidRPr="00EB5BF9" w14:paraId="3B860FFE" w14:textId="77777777">
              <w:tc>
                <w:tcPr>
                  <w:tcW w:w="1451" w:type="dxa"/>
                </w:tcPr>
                <w:p w14:paraId="010C6EEE" w14:textId="5FCD0047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ACCT02</w:t>
                  </w:r>
                </w:p>
              </w:tc>
              <w:tc>
                <w:tcPr>
                  <w:tcW w:w="1021" w:type="dxa"/>
                </w:tcPr>
                <w:p w14:paraId="550853DC" w14:textId="77777777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GG01</w:t>
                  </w:r>
                </w:p>
              </w:tc>
            </w:tr>
          </w:tbl>
          <w:p w14:paraId="212045E3" w14:textId="77777777" w:rsidR="00574CA3" w:rsidRPr="00EB5BF9" w:rsidRDefault="00574CA3" w:rsidP="00574CA3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</w:rPr>
              <w:t>1</w:t>
            </w:r>
            <w:r w:rsidRPr="00EB5BF9">
              <w:rPr>
                <w:color w:val="FF0000"/>
                <w:cs/>
              </w:rPr>
              <w:t>.</w:t>
            </w:r>
            <w:r w:rsidRPr="00EB5BF9">
              <w:rPr>
                <w:color w:val="FF0000"/>
              </w:rPr>
              <w:t>2</w:t>
            </w:r>
            <w:r w:rsidRPr="00EB5BF9">
              <w:rPr>
                <w:color w:val="FF0000"/>
                <w:cs/>
              </w:rPr>
              <w:t xml:space="preserve"> </w:t>
            </w:r>
            <w:r w:rsidRPr="00EB5BF9">
              <w:rPr>
                <w:color w:val="FF0000"/>
              </w:rPr>
              <w:t>Credit Account Detail (DER_CACD)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451"/>
              <w:gridCol w:w="1417"/>
              <w:gridCol w:w="2410"/>
            </w:tblGrid>
            <w:tr w:rsidR="00574CA3" w:rsidRPr="00EB5BF9" w14:paraId="149511DC" w14:textId="77777777">
              <w:tc>
                <w:tcPr>
                  <w:tcW w:w="1451" w:type="dxa"/>
                </w:tcPr>
                <w:p w14:paraId="6E25DB4C" w14:textId="77777777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Account ID</w:t>
                  </w:r>
                </w:p>
              </w:tc>
              <w:tc>
                <w:tcPr>
                  <w:tcW w:w="1417" w:type="dxa"/>
                </w:tcPr>
                <w:p w14:paraId="3D5AD78A" w14:textId="77777777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Credit Line Id</w:t>
                  </w:r>
                </w:p>
              </w:tc>
              <w:tc>
                <w:tcPr>
                  <w:tcW w:w="2410" w:type="dxa"/>
                </w:tcPr>
                <w:p w14:paraId="610B9662" w14:textId="77777777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Primary Counterparty Id</w:t>
                  </w:r>
                </w:p>
              </w:tc>
            </w:tr>
            <w:tr w:rsidR="00574CA3" w:rsidRPr="00EB5BF9" w14:paraId="3BF2C93E" w14:textId="77777777">
              <w:tc>
                <w:tcPr>
                  <w:tcW w:w="1451" w:type="dxa"/>
                </w:tcPr>
                <w:p w14:paraId="35DAD9BF" w14:textId="01E56DDF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ACCT02</w:t>
                  </w:r>
                </w:p>
              </w:tc>
              <w:tc>
                <w:tcPr>
                  <w:tcW w:w="1417" w:type="dxa"/>
                </w:tcPr>
                <w:p w14:paraId="27E05067" w14:textId="23A96E10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D02</w:t>
                  </w:r>
                </w:p>
              </w:tc>
              <w:tc>
                <w:tcPr>
                  <w:tcW w:w="2410" w:type="dxa"/>
                </w:tcPr>
                <w:p w14:paraId="637934FD" w14:textId="34AB5B08" w:rsidR="00574CA3" w:rsidRPr="00EB5BF9" w:rsidRDefault="00574CA3" w:rsidP="00574CA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CP00</w:t>
                  </w:r>
                  <w:r w:rsidR="00C41A4E" w:rsidRPr="00EB5BF9">
                    <w:rPr>
                      <w:color w:val="FF0000"/>
                    </w:rPr>
                    <w:t>2</w:t>
                  </w:r>
                </w:p>
              </w:tc>
            </w:tr>
          </w:tbl>
          <w:p w14:paraId="6FA0D21C" w14:textId="77777777" w:rsidR="00FB0772" w:rsidRPr="00EB5BF9" w:rsidRDefault="00FB0772" w:rsidP="00FB0772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  <w:cs/>
              </w:rPr>
              <w:t xml:space="preserve">5.1 </w:t>
            </w:r>
            <w:r w:rsidRPr="00EB5BF9">
              <w:rPr>
                <w:color w:val="FF0000"/>
              </w:rPr>
              <w:t>Credit line (DER_CL)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48"/>
              <w:gridCol w:w="1524"/>
              <w:gridCol w:w="1021"/>
            </w:tblGrid>
            <w:tr w:rsidR="001970C3" w:rsidRPr="00EB5BF9" w14:paraId="0BB3D2B1" w14:textId="77777777">
              <w:tc>
                <w:tcPr>
                  <w:tcW w:w="948" w:type="dxa"/>
                </w:tcPr>
                <w:p w14:paraId="4D995C3B" w14:textId="77777777" w:rsidR="00FB0772" w:rsidRPr="00EB5BF9" w:rsidRDefault="00FB0772" w:rsidP="00FB0772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Entity ID</w:t>
                  </w:r>
                </w:p>
              </w:tc>
              <w:tc>
                <w:tcPr>
                  <w:tcW w:w="1524" w:type="dxa"/>
                </w:tcPr>
                <w:p w14:paraId="0F74334E" w14:textId="77777777" w:rsidR="00FB0772" w:rsidRPr="00EB5BF9" w:rsidRDefault="00FB0772" w:rsidP="00FB0772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Credit Line Id</w:t>
                  </w:r>
                </w:p>
              </w:tc>
              <w:tc>
                <w:tcPr>
                  <w:tcW w:w="1021" w:type="dxa"/>
                </w:tcPr>
                <w:p w14:paraId="77E0F214" w14:textId="77777777" w:rsidR="00FB0772" w:rsidRPr="00EB5BF9" w:rsidRDefault="00FB0772" w:rsidP="00FB0772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Joint Flag</w:t>
                  </w:r>
                </w:p>
              </w:tc>
            </w:tr>
            <w:tr w:rsidR="001970C3" w:rsidRPr="00EB5BF9" w14:paraId="6071C1C5" w14:textId="77777777">
              <w:tc>
                <w:tcPr>
                  <w:tcW w:w="948" w:type="dxa"/>
                </w:tcPr>
                <w:p w14:paraId="0CA699A9" w14:textId="77777777" w:rsidR="00FB0772" w:rsidRPr="00EB5BF9" w:rsidRDefault="00FB0772" w:rsidP="00FB0772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GG01</w:t>
                  </w:r>
                </w:p>
              </w:tc>
              <w:tc>
                <w:tcPr>
                  <w:tcW w:w="1524" w:type="dxa"/>
                </w:tcPr>
                <w:p w14:paraId="6E619533" w14:textId="2D20DD41" w:rsidR="00FB0772" w:rsidRPr="00EB5BF9" w:rsidRDefault="00FB0772" w:rsidP="00FB0772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D02</w:t>
                  </w:r>
                </w:p>
              </w:tc>
              <w:tc>
                <w:tcPr>
                  <w:tcW w:w="1021" w:type="dxa"/>
                </w:tcPr>
                <w:p w14:paraId="30A5B732" w14:textId="77777777" w:rsidR="00FB0772" w:rsidRPr="00EB5BF9" w:rsidRDefault="00FB0772" w:rsidP="00FB0772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  <w:cs/>
                    </w:rPr>
                    <w:t>1</w:t>
                  </w:r>
                </w:p>
              </w:tc>
            </w:tr>
          </w:tbl>
          <w:p w14:paraId="6D0CF654" w14:textId="77777777" w:rsidR="00FB0772" w:rsidRPr="00EB5BF9" w:rsidRDefault="00FB0772" w:rsidP="00FB0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</w:p>
          <w:p w14:paraId="111B10E1" w14:textId="3600CE24" w:rsidR="00D52B3C" w:rsidRPr="00EB5BF9" w:rsidRDefault="00FB0772" w:rsidP="00FB077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  <w:cs/>
              </w:rPr>
              <w:t xml:space="preserve">ต่อมาหากลูกหนี้ 3 รายนี้ </w:t>
            </w:r>
            <w:r w:rsidR="00E43BC9" w:rsidRPr="00EB5BF9">
              <w:rPr>
                <w:rFonts w:hint="cs"/>
                <w:color w:val="FF0000"/>
                <w:cs/>
              </w:rPr>
              <w:t>มีการ</w:t>
            </w:r>
            <w:r w:rsidRPr="00EB5BF9">
              <w:rPr>
                <w:color w:val="FF0000"/>
                <w:cs/>
              </w:rPr>
              <w:t>เปลี่ยนผู้กู้</w:t>
            </w:r>
            <w:r w:rsidR="00E43BC9" w:rsidRPr="00EB5BF9">
              <w:rPr>
                <w:rFonts w:hint="cs"/>
                <w:color w:val="FF0000"/>
                <w:cs/>
              </w:rPr>
              <w:t xml:space="preserve"> </w:t>
            </w:r>
            <w:r w:rsidR="00E43BC9" w:rsidRPr="00EB5BF9">
              <w:rPr>
                <w:color w:val="FF0000"/>
              </w:rPr>
              <w:t xml:space="preserve">1 </w:t>
            </w:r>
            <w:r w:rsidR="00E43BC9" w:rsidRPr="00EB5BF9">
              <w:rPr>
                <w:rFonts w:hint="cs"/>
                <w:color w:val="FF0000"/>
                <w:cs/>
              </w:rPr>
              <w:t xml:space="preserve">ราย ภายใต้สัญญาวงเงิน </w:t>
            </w:r>
            <w:r w:rsidR="00E43BC9" w:rsidRPr="00EB5BF9">
              <w:rPr>
                <w:color w:val="FF0000"/>
              </w:rPr>
              <w:t xml:space="preserve">D02 </w:t>
            </w:r>
            <w:r w:rsidR="00E43BC9" w:rsidRPr="00EB5BF9">
              <w:rPr>
                <w:rFonts w:hint="cs"/>
                <w:color w:val="FF0000"/>
                <w:cs/>
              </w:rPr>
              <w:t xml:space="preserve">โดยนาย </w:t>
            </w:r>
            <w:r w:rsidR="0003343D" w:rsidRPr="00EB5BF9">
              <w:rPr>
                <w:rFonts w:hint="cs"/>
                <w:color w:val="FF0000"/>
                <w:cs/>
              </w:rPr>
              <w:t>ก</w:t>
            </w:r>
            <w:r w:rsidR="00E43BC9" w:rsidRPr="00EB5BF9">
              <w:rPr>
                <w:rFonts w:hint="cs"/>
                <w:color w:val="FF0000"/>
                <w:cs/>
              </w:rPr>
              <w:t xml:space="preserve"> </w:t>
            </w:r>
            <w:r w:rsidR="009E6A88" w:rsidRPr="00EB5BF9">
              <w:rPr>
                <w:rFonts w:hint="cs"/>
                <w:color w:val="FF0000"/>
                <w:cs/>
              </w:rPr>
              <w:t>ไม่เป็นผู้กู้ร่วมแล้ว</w:t>
            </w:r>
            <w:r w:rsidR="00E43BC9" w:rsidRPr="00EB5BF9">
              <w:rPr>
                <w:rFonts w:hint="cs"/>
                <w:color w:val="FF0000"/>
                <w:cs/>
              </w:rPr>
              <w:t xml:space="preserve"> </w:t>
            </w:r>
          </w:p>
          <w:p w14:paraId="748E5DA0" w14:textId="1421488C" w:rsidR="00D115F0" w:rsidRPr="00EB5BF9" w:rsidRDefault="00D115F0" w:rsidP="00FB077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rFonts w:hint="cs"/>
                <w:color w:val="FF0000"/>
                <w:cs/>
              </w:rPr>
              <w:t xml:space="preserve">โดยในขณะนั้นสัญญาวงเงิน </w:t>
            </w:r>
            <w:r w:rsidRPr="00EB5BF9">
              <w:rPr>
                <w:color w:val="FF0000"/>
              </w:rPr>
              <w:t>D0</w:t>
            </w:r>
            <w:r w:rsidR="00C63FC4" w:rsidRPr="00EB5BF9">
              <w:rPr>
                <w:rFonts w:hint="cs"/>
                <w:color w:val="FF0000"/>
                <w:cs/>
              </w:rPr>
              <w:t>1</w:t>
            </w:r>
            <w:r w:rsidRPr="00EB5BF9">
              <w:rPr>
                <w:color w:val="FF0000"/>
              </w:rPr>
              <w:t xml:space="preserve"> </w:t>
            </w:r>
            <w:r w:rsidRPr="00EB5BF9">
              <w:rPr>
                <w:rFonts w:hint="cs"/>
                <w:color w:val="FF0000"/>
                <w:cs/>
              </w:rPr>
              <w:t xml:space="preserve">ยังคง </w:t>
            </w:r>
            <w:r w:rsidRPr="00EB5BF9">
              <w:rPr>
                <w:color w:val="FF0000"/>
              </w:rPr>
              <w:t xml:space="preserve">active </w:t>
            </w:r>
            <w:r w:rsidRPr="00EB5BF9">
              <w:rPr>
                <w:rFonts w:hint="cs"/>
                <w:color w:val="FF0000"/>
                <w:cs/>
              </w:rPr>
              <w:t>อยู่ และนาย ก ข และ ค ยังเป็นผู้กู้ร่วมตามเดิม</w:t>
            </w:r>
          </w:p>
          <w:p w14:paraId="0FD7E2E2" w14:textId="77777777" w:rsidR="00C63FC4" w:rsidRPr="00EB5BF9" w:rsidRDefault="00D115F0" w:rsidP="00FB077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rFonts w:hint="cs"/>
                <w:color w:val="FF0000"/>
                <w:cs/>
              </w:rPr>
              <w:t xml:space="preserve">กรณีนี้ </w:t>
            </w:r>
            <w:r w:rsidR="00FB0772" w:rsidRPr="00EB5BF9">
              <w:rPr>
                <w:color w:val="FF0000"/>
                <w:cs/>
              </w:rPr>
              <w:t>ให้</w:t>
            </w:r>
            <w:r w:rsidRPr="00EB5BF9">
              <w:rPr>
                <w:rFonts w:hint="cs"/>
                <w:color w:val="FF0000"/>
                <w:cs/>
              </w:rPr>
              <w:t xml:space="preserve">ปรับปรุง โดยเพิ่ม </w:t>
            </w:r>
            <w:r w:rsidRPr="00EB5BF9">
              <w:rPr>
                <w:color w:val="FF0000"/>
              </w:rPr>
              <w:t xml:space="preserve">Entity ID = GG02 </w:t>
            </w:r>
            <w:r w:rsidRPr="00EB5BF9">
              <w:rPr>
                <w:rFonts w:hint="cs"/>
                <w:color w:val="FF0000"/>
                <w:cs/>
              </w:rPr>
              <w:t xml:space="preserve">เป็นองค์ประกอบนาย </w:t>
            </w:r>
            <w:r w:rsidR="0003343D" w:rsidRPr="00EB5BF9">
              <w:rPr>
                <w:rFonts w:hint="cs"/>
                <w:color w:val="FF0000"/>
                <w:cs/>
              </w:rPr>
              <w:t>ข</w:t>
            </w:r>
            <w:r w:rsidRPr="00EB5BF9">
              <w:rPr>
                <w:rFonts w:hint="cs"/>
                <w:color w:val="FF0000"/>
                <w:cs/>
              </w:rPr>
              <w:t xml:space="preserve"> และ </w:t>
            </w:r>
            <w:r w:rsidR="0003343D" w:rsidRPr="00EB5BF9">
              <w:rPr>
                <w:rFonts w:hint="cs"/>
                <w:color w:val="FF0000"/>
                <w:cs/>
              </w:rPr>
              <w:t>ค</w:t>
            </w:r>
            <w:r w:rsidRPr="00EB5BF9">
              <w:rPr>
                <w:rFonts w:hint="cs"/>
                <w:color w:val="FF0000"/>
                <w:cs/>
              </w:rPr>
              <w:t xml:space="preserve"> และแก้ไข </w:t>
            </w:r>
            <w:r w:rsidRPr="00EB5BF9">
              <w:rPr>
                <w:color w:val="FF0000"/>
              </w:rPr>
              <w:t xml:space="preserve">Entity ID </w:t>
            </w:r>
            <w:r w:rsidRPr="00EB5BF9">
              <w:rPr>
                <w:rFonts w:hint="cs"/>
                <w:color w:val="FF0000"/>
                <w:cs/>
              </w:rPr>
              <w:t>ที่ผูกกับวงเงินและสัญญา</w:t>
            </w:r>
          </w:p>
          <w:p w14:paraId="1C73BF1C" w14:textId="6C73EABA" w:rsidR="00984D65" w:rsidRPr="00EB5BF9" w:rsidRDefault="00984D65" w:rsidP="00FB077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color w:val="FF0000"/>
              </w:rPr>
            </w:pPr>
          </w:p>
          <w:p w14:paraId="33F84B89" w14:textId="32306A70" w:rsidR="00D115F0" w:rsidRPr="00EB5BF9" w:rsidRDefault="00D115F0" w:rsidP="00D115F0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</w:rPr>
              <w:t xml:space="preserve">4.7 Counterparty Entity (DER_CPEN) =&gt; </w:t>
            </w:r>
            <w:r w:rsidRPr="00EB5BF9">
              <w:rPr>
                <w:rFonts w:hint="cs"/>
                <w:color w:val="FF0000"/>
                <w:cs/>
              </w:rPr>
              <w:t xml:space="preserve">เพิ่ม </w:t>
            </w:r>
            <w:r w:rsidRPr="00EB5BF9">
              <w:rPr>
                <w:color w:val="FF0000"/>
              </w:rPr>
              <w:t>Entity ID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584"/>
              <w:gridCol w:w="3410"/>
            </w:tblGrid>
            <w:tr w:rsidR="00D115F0" w:rsidRPr="00EB5BF9" w14:paraId="2442CB38" w14:textId="77777777">
              <w:trPr>
                <w:trHeight w:val="257"/>
              </w:trPr>
              <w:tc>
                <w:tcPr>
                  <w:tcW w:w="1584" w:type="dxa"/>
                  <w:vAlign w:val="center"/>
                </w:tcPr>
                <w:p w14:paraId="57769F55" w14:textId="77777777" w:rsidR="00D115F0" w:rsidRPr="00EB5BF9" w:rsidRDefault="00D115F0" w:rsidP="00D115F0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Entity Id</w:t>
                  </w:r>
                </w:p>
              </w:tc>
              <w:tc>
                <w:tcPr>
                  <w:tcW w:w="3410" w:type="dxa"/>
                  <w:vAlign w:val="center"/>
                </w:tcPr>
                <w:p w14:paraId="7CCB748A" w14:textId="77777777" w:rsidR="00D115F0" w:rsidRPr="00EB5BF9" w:rsidRDefault="00D115F0" w:rsidP="00D115F0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Counterparty Id</w:t>
                  </w:r>
                </w:p>
              </w:tc>
            </w:tr>
            <w:tr w:rsidR="00D115F0" w:rsidRPr="00EB5BF9" w14:paraId="6B5EC404" w14:textId="77777777">
              <w:trPr>
                <w:trHeight w:val="261"/>
              </w:trPr>
              <w:tc>
                <w:tcPr>
                  <w:tcW w:w="1584" w:type="dxa"/>
                </w:tcPr>
                <w:p w14:paraId="317AEB34" w14:textId="16FF832D" w:rsidR="00D115F0" w:rsidRPr="00EB5BF9" w:rsidRDefault="00D115F0" w:rsidP="00D115F0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GG02</w:t>
                  </w:r>
                </w:p>
              </w:tc>
              <w:tc>
                <w:tcPr>
                  <w:tcW w:w="3410" w:type="dxa"/>
                </w:tcPr>
                <w:p w14:paraId="539DE4C9" w14:textId="368F82A0" w:rsidR="00D115F0" w:rsidRPr="00EB5BF9" w:rsidRDefault="00D115F0" w:rsidP="00D115F0">
                  <w:pPr>
                    <w:jc w:val="center"/>
                    <w:rPr>
                      <w:color w:val="FF0000"/>
                      <w:cs/>
                    </w:rPr>
                  </w:pPr>
                  <w:r w:rsidRPr="00EB5BF9">
                    <w:rPr>
                      <w:color w:val="FF0000"/>
                    </w:rPr>
                    <w:t>CP00</w:t>
                  </w:r>
                  <w:r w:rsidR="0003343D" w:rsidRPr="00EB5BF9">
                    <w:rPr>
                      <w:color w:val="FF0000"/>
                    </w:rPr>
                    <w:t>2</w:t>
                  </w:r>
                  <w:r w:rsidRPr="00EB5BF9">
                    <w:rPr>
                      <w:color w:val="FF0000"/>
                    </w:rPr>
                    <w:t xml:space="preserve"> </w:t>
                  </w:r>
                  <w:r w:rsidRPr="00EB5BF9">
                    <w:rPr>
                      <w:color w:val="FF0000"/>
                      <w:cs/>
                    </w:rPr>
                    <w:t xml:space="preserve">สมมติว่าเป็น </w:t>
                  </w:r>
                  <w:r w:rsidR="0003343D" w:rsidRPr="00EB5BF9">
                    <w:rPr>
                      <w:rFonts w:hint="cs"/>
                      <w:color w:val="FF0000"/>
                      <w:cs/>
                    </w:rPr>
                    <w:t>ข</w:t>
                  </w:r>
                </w:p>
              </w:tc>
            </w:tr>
            <w:tr w:rsidR="00D115F0" w:rsidRPr="00EB5BF9" w14:paraId="233A23F9" w14:textId="77777777">
              <w:trPr>
                <w:trHeight w:val="255"/>
              </w:trPr>
              <w:tc>
                <w:tcPr>
                  <w:tcW w:w="1584" w:type="dxa"/>
                </w:tcPr>
                <w:p w14:paraId="2D92B4DB" w14:textId="43827662" w:rsidR="00D115F0" w:rsidRPr="00EB5BF9" w:rsidRDefault="00D115F0" w:rsidP="00D115F0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GG02</w:t>
                  </w:r>
                </w:p>
              </w:tc>
              <w:tc>
                <w:tcPr>
                  <w:tcW w:w="3410" w:type="dxa"/>
                </w:tcPr>
                <w:p w14:paraId="70310282" w14:textId="1679D1EF" w:rsidR="00D115F0" w:rsidRPr="00EB5BF9" w:rsidRDefault="00D115F0" w:rsidP="00D115F0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CP00</w:t>
                  </w:r>
                  <w:r w:rsidR="0003343D" w:rsidRPr="00EB5BF9">
                    <w:rPr>
                      <w:color w:val="FF0000"/>
                    </w:rPr>
                    <w:t>3</w:t>
                  </w:r>
                  <w:r w:rsidRPr="00EB5BF9">
                    <w:rPr>
                      <w:color w:val="FF0000"/>
                      <w:cs/>
                    </w:rPr>
                    <w:t xml:space="preserve"> สมมติว่าเป็น </w:t>
                  </w:r>
                  <w:r w:rsidR="0003343D" w:rsidRPr="00EB5BF9">
                    <w:rPr>
                      <w:rFonts w:hint="cs"/>
                      <w:color w:val="FF0000"/>
                      <w:cs/>
                    </w:rPr>
                    <w:t>ค</w:t>
                  </w:r>
                </w:p>
              </w:tc>
            </w:tr>
          </w:tbl>
          <w:p w14:paraId="014DCAF0" w14:textId="4A618FEC" w:rsidR="00D115F0" w:rsidRPr="00EB5BF9" w:rsidRDefault="00D115F0" w:rsidP="00D115F0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</w:rPr>
              <w:t>1</w:t>
            </w:r>
            <w:r w:rsidRPr="00EB5BF9">
              <w:rPr>
                <w:color w:val="FF0000"/>
                <w:cs/>
              </w:rPr>
              <w:t xml:space="preserve">.1 </w:t>
            </w:r>
            <w:r w:rsidRPr="00EB5BF9">
              <w:rPr>
                <w:color w:val="FF0000"/>
              </w:rPr>
              <w:t xml:space="preserve">Credit Account (DER_CAC) =&gt; </w:t>
            </w:r>
            <w:r w:rsidRPr="00EB5BF9">
              <w:rPr>
                <w:rFonts w:hint="cs"/>
                <w:color w:val="FF0000"/>
                <w:cs/>
              </w:rPr>
              <w:t xml:space="preserve">นำส่งปรับปรุง </w:t>
            </w:r>
            <w:r w:rsidRPr="00EB5BF9">
              <w:rPr>
                <w:color w:val="FF0000"/>
              </w:rPr>
              <w:t xml:space="preserve">Entity ID </w:t>
            </w:r>
            <w:r w:rsidRPr="00EB5BF9">
              <w:rPr>
                <w:rFonts w:hint="cs"/>
                <w:color w:val="FF0000"/>
                <w:cs/>
              </w:rPr>
              <w:t xml:space="preserve">แบบ </w:t>
            </w:r>
            <w:r w:rsidRPr="00EB5BF9">
              <w:rPr>
                <w:color w:val="FF0000"/>
              </w:rPr>
              <w:t>Business Change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451"/>
              <w:gridCol w:w="1021"/>
            </w:tblGrid>
            <w:tr w:rsidR="00D115F0" w:rsidRPr="00EB5BF9" w14:paraId="2E18AA28" w14:textId="77777777">
              <w:tc>
                <w:tcPr>
                  <w:tcW w:w="1451" w:type="dxa"/>
                </w:tcPr>
                <w:p w14:paraId="206EFD61" w14:textId="77777777" w:rsidR="00D115F0" w:rsidRPr="00EB5BF9" w:rsidRDefault="00D115F0" w:rsidP="00D115F0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Account ID</w:t>
                  </w:r>
                </w:p>
              </w:tc>
              <w:tc>
                <w:tcPr>
                  <w:tcW w:w="1021" w:type="dxa"/>
                </w:tcPr>
                <w:p w14:paraId="5CFB41D0" w14:textId="77777777" w:rsidR="00D115F0" w:rsidRPr="00EB5BF9" w:rsidRDefault="00D115F0" w:rsidP="00D115F0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Entity ID</w:t>
                  </w:r>
                </w:p>
              </w:tc>
            </w:tr>
            <w:tr w:rsidR="00D115F0" w:rsidRPr="00EB5BF9" w14:paraId="76EB818B" w14:textId="77777777">
              <w:tc>
                <w:tcPr>
                  <w:tcW w:w="1451" w:type="dxa"/>
                </w:tcPr>
                <w:p w14:paraId="03449DBF" w14:textId="51F029BD" w:rsidR="00D115F0" w:rsidRPr="00EB5BF9" w:rsidRDefault="00D115F0" w:rsidP="00D115F0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ACCT02</w:t>
                  </w:r>
                </w:p>
              </w:tc>
              <w:tc>
                <w:tcPr>
                  <w:tcW w:w="1021" w:type="dxa"/>
                </w:tcPr>
                <w:p w14:paraId="7A645A5C" w14:textId="540FC387" w:rsidR="00D115F0" w:rsidRPr="00EB5BF9" w:rsidRDefault="00D115F0" w:rsidP="00D115F0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GG02</w:t>
                  </w:r>
                </w:p>
              </w:tc>
            </w:tr>
          </w:tbl>
          <w:p w14:paraId="67AAB241" w14:textId="106E6C09" w:rsidR="001970C3" w:rsidRPr="00EB5BF9" w:rsidRDefault="001970C3" w:rsidP="001970C3">
            <w:pPr>
              <w:ind w:left="2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  <w:cs/>
              </w:rPr>
              <w:t xml:space="preserve">5.1 </w:t>
            </w:r>
            <w:r w:rsidRPr="00EB5BF9">
              <w:rPr>
                <w:color w:val="FF0000"/>
              </w:rPr>
              <w:t>Credit line (DER_CL)</w:t>
            </w:r>
            <w:r w:rsidR="00D115F0" w:rsidRPr="00EB5BF9">
              <w:rPr>
                <w:color w:val="FF0000"/>
              </w:rPr>
              <w:t xml:space="preserve"> =&gt; </w:t>
            </w:r>
            <w:r w:rsidR="00D115F0" w:rsidRPr="00EB5BF9">
              <w:rPr>
                <w:rFonts w:hint="cs"/>
                <w:color w:val="FF0000"/>
                <w:cs/>
              </w:rPr>
              <w:t xml:space="preserve">นำส่งปรับปรุง </w:t>
            </w:r>
            <w:r w:rsidR="00D115F0" w:rsidRPr="00EB5BF9">
              <w:rPr>
                <w:color w:val="FF0000"/>
              </w:rPr>
              <w:t xml:space="preserve">Entity ID </w:t>
            </w:r>
            <w:r w:rsidR="00D115F0" w:rsidRPr="00EB5BF9">
              <w:rPr>
                <w:rFonts w:hint="cs"/>
                <w:color w:val="FF0000"/>
                <w:cs/>
              </w:rPr>
              <w:t xml:space="preserve">แบบ </w:t>
            </w:r>
            <w:r w:rsidR="00D115F0" w:rsidRPr="00EB5BF9">
              <w:rPr>
                <w:color w:val="FF0000"/>
              </w:rPr>
              <w:t>Business Change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48"/>
              <w:gridCol w:w="1524"/>
              <w:gridCol w:w="1021"/>
            </w:tblGrid>
            <w:tr w:rsidR="001970C3" w:rsidRPr="00EB5BF9" w14:paraId="1EB2B59E" w14:textId="77777777">
              <w:tc>
                <w:tcPr>
                  <w:tcW w:w="948" w:type="dxa"/>
                </w:tcPr>
                <w:p w14:paraId="1A8565F2" w14:textId="77777777" w:rsidR="001970C3" w:rsidRPr="00EB5BF9" w:rsidRDefault="001970C3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Entity ID</w:t>
                  </w:r>
                </w:p>
              </w:tc>
              <w:tc>
                <w:tcPr>
                  <w:tcW w:w="1524" w:type="dxa"/>
                </w:tcPr>
                <w:p w14:paraId="0AA4B1D6" w14:textId="77777777" w:rsidR="001970C3" w:rsidRPr="00EB5BF9" w:rsidRDefault="001970C3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Credit Line Id</w:t>
                  </w:r>
                </w:p>
              </w:tc>
              <w:tc>
                <w:tcPr>
                  <w:tcW w:w="1021" w:type="dxa"/>
                </w:tcPr>
                <w:p w14:paraId="6B4705B4" w14:textId="77777777" w:rsidR="001970C3" w:rsidRPr="00EB5BF9" w:rsidRDefault="001970C3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Joint Flag</w:t>
                  </w:r>
                </w:p>
              </w:tc>
            </w:tr>
            <w:tr w:rsidR="001970C3" w:rsidRPr="00EB5BF9" w14:paraId="422F9DC0" w14:textId="77777777">
              <w:tc>
                <w:tcPr>
                  <w:tcW w:w="948" w:type="dxa"/>
                </w:tcPr>
                <w:p w14:paraId="48EE1F2D" w14:textId="2963DA1A" w:rsidR="001970C3" w:rsidRPr="00EB5BF9" w:rsidRDefault="001970C3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GG0</w:t>
                  </w:r>
                  <w:r w:rsidR="00D115F0" w:rsidRPr="00EB5BF9">
                    <w:rPr>
                      <w:color w:val="FF0000"/>
                      <w:u w:val="single"/>
                    </w:rPr>
                    <w:t>2</w:t>
                  </w:r>
                </w:p>
              </w:tc>
              <w:tc>
                <w:tcPr>
                  <w:tcW w:w="1524" w:type="dxa"/>
                </w:tcPr>
                <w:p w14:paraId="722EE4B3" w14:textId="60195639" w:rsidR="001970C3" w:rsidRPr="00EB5BF9" w:rsidRDefault="001970C3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</w:rPr>
                    <w:t>D0</w:t>
                  </w:r>
                  <w:r w:rsidR="00D115F0" w:rsidRPr="00EB5BF9">
                    <w:rPr>
                      <w:color w:val="FF0000"/>
                      <w:u w:val="single"/>
                    </w:rPr>
                    <w:t>2</w:t>
                  </w:r>
                </w:p>
              </w:tc>
              <w:tc>
                <w:tcPr>
                  <w:tcW w:w="1021" w:type="dxa"/>
                </w:tcPr>
                <w:p w14:paraId="0C08A1B0" w14:textId="77777777" w:rsidR="001970C3" w:rsidRPr="00EB5BF9" w:rsidRDefault="001970C3" w:rsidP="001970C3">
                  <w:pPr>
                    <w:jc w:val="center"/>
                    <w:rPr>
                      <w:color w:val="FF0000"/>
                    </w:rPr>
                  </w:pPr>
                  <w:r w:rsidRPr="00EB5BF9">
                    <w:rPr>
                      <w:color w:val="FF0000"/>
                      <w:cs/>
                    </w:rPr>
                    <w:t>1</w:t>
                  </w:r>
                </w:p>
              </w:tc>
            </w:tr>
          </w:tbl>
          <w:p w14:paraId="7CA1238D" w14:textId="156EDD58" w:rsidR="001970C3" w:rsidRPr="00EB5BF9" w:rsidRDefault="001970C3" w:rsidP="00495140">
            <w:pPr>
              <w:tabs>
                <w:tab w:val="left" w:pos="1061"/>
                <w:tab w:val="left" w:pos="25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cs/>
              </w:rPr>
            </w:pPr>
          </w:p>
          <w:p w14:paraId="1EE5FE5D" w14:textId="4C05E664" w:rsidR="001970C3" w:rsidRPr="00EB5BF9" w:rsidRDefault="00495140" w:rsidP="00FB077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cs/>
              </w:rPr>
            </w:pPr>
            <w:r w:rsidRPr="00EB5BF9">
              <w:rPr>
                <w:color w:val="FF0000"/>
                <w:cs/>
              </w:rPr>
              <w:t>ทั้งนี้ กรณีลูกหนี้นาย ก และนาย ข กู้ร่วมกันสัญญา</w:t>
            </w:r>
            <w:r w:rsidR="00284B4D" w:rsidRPr="00EB5BF9">
              <w:rPr>
                <w:color w:val="FF0000"/>
                <w:cs/>
              </w:rPr>
              <w:t>เลขที่</w:t>
            </w:r>
            <w:r w:rsidRPr="00EB5BF9">
              <w:rPr>
                <w:color w:val="FF0000"/>
                <w:cs/>
              </w:rPr>
              <w:t xml:space="preserve"> </w:t>
            </w:r>
            <w:r w:rsidRPr="00EB5BF9">
              <w:rPr>
                <w:color w:val="FF0000"/>
              </w:rPr>
              <w:t xml:space="preserve">B01 </w:t>
            </w:r>
            <w:r w:rsidRPr="00EB5BF9">
              <w:rPr>
                <w:color w:val="FF0000"/>
                <w:cs/>
              </w:rPr>
              <w:t>ให้รายงาน</w:t>
            </w:r>
            <w:r w:rsidRPr="00EB5BF9">
              <w:rPr>
                <w:color w:val="FF0000"/>
              </w:rPr>
              <w:t xml:space="preserve"> </w:t>
            </w:r>
            <w:r w:rsidR="0003343D" w:rsidRPr="00EB5BF9">
              <w:rPr>
                <w:color w:val="FF0000"/>
              </w:rPr>
              <w:t>Data E</w:t>
            </w:r>
            <w:r w:rsidRPr="00EB5BF9">
              <w:rPr>
                <w:color w:val="FF0000"/>
              </w:rPr>
              <w:t xml:space="preserve">ntity </w:t>
            </w:r>
            <w:r w:rsidRPr="00EB5BF9">
              <w:rPr>
                <w:color w:val="FF0000"/>
                <w:cs/>
              </w:rPr>
              <w:t>4.7</w:t>
            </w:r>
            <w:r w:rsidR="0003343D" w:rsidRPr="00EB5BF9">
              <w:rPr>
                <w:rFonts w:hint="cs"/>
                <w:color w:val="FF0000"/>
                <w:cs/>
              </w:rPr>
              <w:t xml:space="preserve"> </w:t>
            </w:r>
            <w:r w:rsidR="0003343D" w:rsidRPr="00EB5BF9">
              <w:rPr>
                <w:color w:val="FF0000"/>
              </w:rPr>
              <w:t>Counterparty Entity</w:t>
            </w:r>
            <w:r w:rsidRPr="00EB5BF9">
              <w:rPr>
                <w:color w:val="FF0000"/>
              </w:rPr>
              <w:t xml:space="preserve"> </w:t>
            </w:r>
            <w:r w:rsidRPr="00EB5BF9">
              <w:rPr>
                <w:color w:val="FF0000"/>
                <w:cs/>
              </w:rPr>
              <w:t xml:space="preserve">โดยระบุ </w:t>
            </w:r>
            <w:r w:rsidR="0003343D" w:rsidRPr="00EB5BF9">
              <w:rPr>
                <w:color w:val="FF0000"/>
              </w:rPr>
              <w:t>C</w:t>
            </w:r>
            <w:r w:rsidRPr="00EB5BF9">
              <w:rPr>
                <w:color w:val="FF0000"/>
              </w:rPr>
              <w:t xml:space="preserve">ounterparty </w:t>
            </w:r>
            <w:r w:rsidR="0003343D" w:rsidRPr="00EB5BF9">
              <w:rPr>
                <w:color w:val="FF0000"/>
              </w:rPr>
              <w:t>ID</w:t>
            </w:r>
            <w:r w:rsidRPr="00EB5BF9">
              <w:rPr>
                <w:color w:val="FF0000"/>
              </w:rPr>
              <w:t xml:space="preserve"> </w:t>
            </w:r>
            <w:r w:rsidRPr="00EB5BF9">
              <w:rPr>
                <w:color w:val="FF0000"/>
                <w:cs/>
              </w:rPr>
              <w:t xml:space="preserve">ของ ก ข รวมเป็น </w:t>
            </w:r>
            <w:r w:rsidR="00E1735D" w:rsidRPr="00EB5BF9">
              <w:rPr>
                <w:color w:val="FF0000"/>
              </w:rPr>
              <w:t>E</w:t>
            </w:r>
            <w:r w:rsidRPr="00EB5BF9">
              <w:rPr>
                <w:color w:val="FF0000"/>
              </w:rPr>
              <w:t>ntity</w:t>
            </w:r>
            <w:r w:rsidR="00E1735D" w:rsidRPr="00EB5BF9">
              <w:rPr>
                <w:color w:val="FF0000"/>
              </w:rPr>
              <w:t xml:space="preserve"> ID</w:t>
            </w:r>
            <w:r w:rsidRPr="00EB5BF9">
              <w:rPr>
                <w:color w:val="FF0000"/>
              </w:rPr>
              <w:t xml:space="preserve"> </w:t>
            </w:r>
            <w:r w:rsidRPr="00EB5BF9">
              <w:rPr>
                <w:color w:val="FF0000"/>
                <w:cs/>
              </w:rPr>
              <w:t xml:space="preserve">เดียวกันคือ </w:t>
            </w:r>
            <w:r w:rsidR="00E1735D" w:rsidRPr="00EB5BF9">
              <w:rPr>
                <w:color w:val="FF0000"/>
              </w:rPr>
              <w:t>MM01</w:t>
            </w:r>
            <w:r w:rsidR="00284B4D" w:rsidRPr="00EB5BF9">
              <w:rPr>
                <w:color w:val="FF0000"/>
                <w:cs/>
              </w:rPr>
              <w:t xml:space="preserve"> และถ้านาย ก</w:t>
            </w:r>
            <w:r w:rsidR="00E1735D" w:rsidRPr="00EB5BF9">
              <w:rPr>
                <w:color w:val="FF0000"/>
                <w:cs/>
              </w:rPr>
              <w:t xml:space="preserve"> และนาย ข กู้ร่วมกันอีกสัญญา แต่สลับผู้กู้หลักระหว่างกัน ให้ สง. ยังกำหนดเลข </w:t>
            </w:r>
            <w:r w:rsidR="00E1735D" w:rsidRPr="00EB5BF9">
              <w:rPr>
                <w:color w:val="FF0000"/>
              </w:rPr>
              <w:t>Entity ID</w:t>
            </w:r>
            <w:r w:rsidR="00E1735D" w:rsidRPr="00EB5BF9">
              <w:rPr>
                <w:color w:val="FF0000"/>
                <w:cs/>
              </w:rPr>
              <w:t xml:space="preserve"> การกู้รวมเป็น </w:t>
            </w:r>
            <w:r w:rsidR="00E1735D" w:rsidRPr="00EB5BF9">
              <w:rPr>
                <w:color w:val="FF0000"/>
              </w:rPr>
              <w:t xml:space="preserve">MM01 </w:t>
            </w:r>
            <w:r w:rsidR="00E1735D" w:rsidRPr="00EB5BF9">
              <w:rPr>
                <w:color w:val="FF0000"/>
                <w:cs/>
              </w:rPr>
              <w:t>เช่นเดิม</w:t>
            </w:r>
          </w:p>
        </w:tc>
      </w:tr>
    </w:tbl>
    <w:p w14:paraId="1FA9746F" w14:textId="77777777" w:rsidR="00682C42" w:rsidRPr="00BE69F2" w:rsidRDefault="00682C42" w:rsidP="009A6773">
      <w:pPr>
        <w:spacing w:line="240" w:lineRule="auto"/>
        <w:rPr>
          <w:cs/>
        </w:rPr>
      </w:pPr>
      <w:r w:rsidRPr="00BE69F2">
        <w:rPr>
          <w:cs/>
        </w:rPr>
        <w:br w:type="page"/>
      </w:r>
    </w:p>
    <w:p w14:paraId="42E48E1B" w14:textId="77777777" w:rsidR="00682C42" w:rsidRPr="00BE69F2" w:rsidRDefault="00682C42" w:rsidP="009A6773">
      <w:pPr>
        <w:pStyle w:val="Heading3"/>
        <w:spacing w:before="0" w:after="120" w:line="240" w:lineRule="auto"/>
      </w:pPr>
      <w:bookmarkStart w:id="200" w:name="_Toc207049959"/>
      <w:r w:rsidRPr="00BE69F2">
        <w:t>4</w:t>
      </w:r>
      <w:r w:rsidRPr="00BE69F2">
        <w:rPr>
          <w:cs/>
        </w:rPr>
        <w:t>.</w:t>
      </w:r>
      <w:r w:rsidRPr="00BE69F2">
        <w:t>8</w:t>
      </w:r>
      <w:r w:rsidRPr="00BE69F2">
        <w:rPr>
          <w:cs/>
        </w:rPr>
        <w:t xml:space="preserve"> </w:t>
      </w:r>
      <w:r w:rsidRPr="00BE69F2">
        <w:t xml:space="preserve">Debtor Group </w:t>
      </w:r>
      <w:r w:rsidRPr="00BE69F2">
        <w:rPr>
          <w:cs/>
        </w:rPr>
        <w:t>(</w:t>
      </w:r>
      <w:r w:rsidRPr="00BE69F2">
        <w:t>DER_DG</w:t>
      </w:r>
      <w:r w:rsidRPr="00BE69F2">
        <w:rPr>
          <w:cs/>
        </w:rPr>
        <w:t>)</w:t>
      </w:r>
      <w:bookmarkEnd w:id="200"/>
    </w:p>
    <w:p w14:paraId="552C7C19" w14:textId="77777777" w:rsidR="00682C42" w:rsidRPr="003609DC" w:rsidRDefault="00682C42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3609DC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6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0"/>
        <w:gridCol w:w="9695"/>
      </w:tblGrid>
      <w:tr w:rsidR="00BE69F2" w:rsidRPr="00BE69F2" w14:paraId="06413710" w14:textId="77777777" w:rsidTr="003609D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  <w:shd w:val="clear" w:color="auto" w:fill="F2F2F2" w:themeFill="background1" w:themeFillShade="F2"/>
          </w:tcPr>
          <w:p w14:paraId="26A1A034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95" w:type="dxa"/>
            <w:shd w:val="clear" w:color="auto" w:fill="F2F2F2" w:themeFill="background1" w:themeFillShade="F2"/>
          </w:tcPr>
          <w:p w14:paraId="218BAB8E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การรายงาน</w:t>
            </w:r>
            <w:r w:rsidRPr="00BE69F2">
              <w:t xml:space="preserve"> Debtor Group </w:t>
            </w:r>
            <w:r w:rsidRPr="00BE69F2">
              <w:rPr>
                <w:cs/>
              </w:rPr>
              <w:t xml:space="preserve">เทียบเคียงได้กับ </w:t>
            </w:r>
            <w:r w:rsidRPr="00BE69F2">
              <w:t xml:space="preserve">Single Lending Limit </w:t>
            </w:r>
            <w:r w:rsidRPr="00BE69F2">
              <w:rPr>
                <w:cs/>
              </w:rPr>
              <w:t xml:space="preserve"> (</w:t>
            </w:r>
            <w:r w:rsidRPr="00BE69F2">
              <w:t>SLL</w:t>
            </w:r>
            <w:r w:rsidRPr="00BE69F2">
              <w:rPr>
                <w:cs/>
              </w:rPr>
              <w:t xml:space="preserve">) ในปัจจุบันหรือไม่ และหากว่าเป็นการรายงานแบบเดียวกันแล้ว การรายงาน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นี้ สามารถกำหนดให้เลือกรายงานเฉพาะ </w:t>
            </w:r>
            <w:r w:rsidRPr="00BE69F2">
              <w:t>20</w:t>
            </w:r>
            <w:r w:rsidRPr="00BE69F2">
              <w:rPr>
                <w:cs/>
              </w:rPr>
              <w:t xml:space="preserve"> อันดับแรก  หรือ </w:t>
            </w:r>
            <w:r w:rsidRPr="00BE69F2">
              <w:t xml:space="preserve"> xx</w:t>
            </w:r>
            <w:r w:rsidRPr="00BE69F2">
              <w:rPr>
                <w:cs/>
              </w:rPr>
              <w:t xml:space="preserve"> ลำดับได้หรือไม่</w:t>
            </w:r>
          </w:p>
        </w:tc>
      </w:tr>
      <w:tr w:rsidR="00BE69F2" w:rsidRPr="00BE69F2" w14:paraId="080A0F96" w14:textId="77777777" w:rsidTr="003609D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</w:tcPr>
          <w:p w14:paraId="0EEA1770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  <w:p w14:paraId="4591E71F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</w:p>
        </w:tc>
        <w:tc>
          <w:tcPr>
            <w:tcW w:w="9695" w:type="dxa"/>
          </w:tcPr>
          <w:p w14:paraId="095C7C63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Debtor Group </w:t>
            </w:r>
            <w:r w:rsidRPr="00BE69F2">
              <w:rPr>
                <w:cs/>
              </w:rPr>
              <w:t xml:space="preserve">ให้รายงาน </w:t>
            </w:r>
          </w:p>
          <w:p w14:paraId="3C1C9990" w14:textId="77777777" w:rsidR="00682C42" w:rsidRPr="00BE69F2" w:rsidRDefault="00682C42" w:rsidP="009A6773">
            <w:pPr>
              <w:pStyle w:val="ListParagraph"/>
              <w:numPr>
                <w:ilvl w:val="0"/>
                <w:numId w:val="22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กลุ่มลูกหนี้ตามเกณฑ์การกำกับลูกหนี้รายใหญ่ (</w:t>
            </w:r>
            <w:r w:rsidRPr="00BE69F2">
              <w:t xml:space="preserve">Single Lending Limit </w:t>
            </w:r>
            <w:r w:rsidRPr="00BE69F2">
              <w:rPr>
                <w:cs/>
              </w:rPr>
              <w:t xml:space="preserve">: </w:t>
            </w:r>
            <w:r w:rsidRPr="00BE69F2">
              <w:t>SLL</w:t>
            </w:r>
            <w:r w:rsidRPr="00BE69F2">
              <w:rPr>
                <w:cs/>
              </w:rPr>
              <w:t xml:space="preserve">) 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ไม่น้อยกว่า </w:t>
            </w:r>
            <w:r w:rsidRPr="00BE69F2">
              <w:t>30</w:t>
            </w:r>
            <w:r w:rsidRPr="00BE69F2">
              <w:rPr>
                <w:cs/>
              </w:rPr>
              <w:t xml:space="preserve"> กลุ่มแรก ซึ่งเป็นส่วนหนึ่งของรายงานข้อมูลความเสี่ยงที่มีนัยสำคัญและความเพียงพอของเงินกองทุน ตามประกาศธนาคารแห่งประเทศไทย เรื่อง หลักเกณฑ์การกำกับดูแลเงินกองทุนโดยทางการ (</w:t>
            </w:r>
            <w:r w:rsidRPr="00BE69F2">
              <w:t xml:space="preserve">Pillar </w:t>
            </w:r>
            <w:r w:rsidRPr="00BE69F2">
              <w:rPr>
                <w:cs/>
              </w:rPr>
              <w:t xml:space="preserve">2)  </w:t>
            </w:r>
          </w:p>
          <w:p w14:paraId="303BFA9C" w14:textId="77777777" w:rsidR="00682C42" w:rsidRPr="00BE69F2" w:rsidRDefault="00682C42" w:rsidP="009A6773">
            <w:pPr>
              <w:pStyle w:val="ListParagraph"/>
              <w:numPr>
                <w:ilvl w:val="0"/>
                <w:numId w:val="22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กลุ่มลูกหนี้ตามการจัดกลุ่มภายในสถาบันการเงิน (หากมี) โดยให้รายงานทุกกลุ่มลูกหนี้ที่สถาบันการเงินมีการจัดไว้</w:t>
            </w:r>
          </w:p>
        </w:tc>
      </w:tr>
    </w:tbl>
    <w:p w14:paraId="0504A9F7" w14:textId="77777777" w:rsidR="00682C42" w:rsidRPr="00BE69F2" w:rsidRDefault="00682C42" w:rsidP="009A6773">
      <w:pPr>
        <w:spacing w:line="240" w:lineRule="auto"/>
      </w:pPr>
    </w:p>
    <w:tbl>
      <w:tblPr>
        <w:tblStyle w:val="PlainTable2"/>
        <w:tblW w:w="1026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635"/>
      </w:tblGrid>
      <w:tr w:rsidR="00BE69F2" w:rsidRPr="00BE69F2" w14:paraId="6533B8C6" w14:textId="77777777" w:rsidTr="003609D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1EF90C40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5" w:type="dxa"/>
            <w:shd w:val="clear" w:color="auto" w:fill="F2F2F2" w:themeFill="background1" w:themeFillShade="F2"/>
          </w:tcPr>
          <w:p w14:paraId="5357AA79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การรายงานเฉพาะ </w:t>
            </w:r>
            <w:r w:rsidRPr="00BE69F2">
              <w:t xml:space="preserve">Debtor Group </w:t>
            </w:r>
            <w:r w:rsidRPr="00BE69F2">
              <w:rPr>
                <w:cs/>
              </w:rPr>
              <w:t>รายงานเฉพาะกลุ่มลูกหนี้ของธนาคารเท่านั้น ไม่รวมบริษัทในกลุ่มธุรกิจทางการเงิน บริษัทในเครือธนาคาร ใช่หรือไม่</w:t>
            </w:r>
          </w:p>
        </w:tc>
      </w:tr>
      <w:tr w:rsidR="00BE69F2" w:rsidRPr="00BE69F2" w14:paraId="5EA252FF" w14:textId="77777777" w:rsidTr="003609D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0C447573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5" w:type="dxa"/>
          </w:tcPr>
          <w:p w14:paraId="395A775F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ใช่ ไม่รวมบริษัทในกลุ่มธุรกิจทางการเงิน</w:t>
            </w:r>
          </w:p>
        </w:tc>
      </w:tr>
    </w:tbl>
    <w:p w14:paraId="1456F886" w14:textId="77777777" w:rsidR="00682C42" w:rsidRPr="00BE69F2" w:rsidRDefault="00682C42" w:rsidP="00031DAA">
      <w:pPr>
        <w:spacing w:line="240" w:lineRule="auto"/>
      </w:pPr>
    </w:p>
    <w:tbl>
      <w:tblPr>
        <w:tblStyle w:val="PlainTable2"/>
        <w:tblW w:w="1026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0"/>
        <w:gridCol w:w="9695"/>
      </w:tblGrid>
      <w:tr w:rsidR="00BE69F2" w:rsidRPr="00BE69F2" w14:paraId="0BA6714C" w14:textId="77777777" w:rsidTr="003609D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  <w:shd w:val="clear" w:color="auto" w:fill="F2F2F2" w:themeFill="background1" w:themeFillShade="F2"/>
          </w:tcPr>
          <w:p w14:paraId="6788F821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95" w:type="dxa"/>
            <w:shd w:val="clear" w:color="auto" w:fill="F2F2F2" w:themeFill="background1" w:themeFillShade="F2"/>
          </w:tcPr>
          <w:p w14:paraId="0CA406D3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</w:rPr>
            </w:pPr>
            <w:r w:rsidRPr="00BE69F2">
              <w:rPr>
                <w:cs/>
              </w:rPr>
              <w:t xml:space="preserve">การรายงานในหัวข้อ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4.8 </w:t>
            </w:r>
            <w:r w:rsidRPr="00BE69F2">
              <w:t xml:space="preserve">Debtor Group </w:t>
            </w:r>
            <w:r w:rsidRPr="00BE69F2">
              <w:rPr>
                <w:cs/>
              </w:rPr>
              <w:t xml:space="preserve">และ </w:t>
            </w:r>
            <w:r w:rsidRPr="00BE69F2">
              <w:t>4.9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Counterparty Debtor Group </w:t>
            </w:r>
            <w:r w:rsidRPr="00BE69F2">
              <w:rPr>
                <w:cs/>
              </w:rPr>
              <w:t>ธปท. จะนำไปวิเคราะห์เรื่องใด และมีแนวทางการรายงานอย่างไร</w:t>
            </w:r>
          </w:p>
        </w:tc>
      </w:tr>
      <w:tr w:rsidR="00BE69F2" w:rsidRPr="00BE69F2" w14:paraId="7B832056" w14:textId="77777777" w:rsidTr="003609D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</w:tcPr>
          <w:p w14:paraId="0B551D45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  <w:p w14:paraId="5B509D6E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</w:p>
        </w:tc>
        <w:tc>
          <w:tcPr>
            <w:tcW w:w="9695" w:type="dxa"/>
          </w:tcPr>
          <w:p w14:paraId="3EB47C19" w14:textId="77777777" w:rsidR="00682C42" w:rsidRPr="00BE69F2" w:rsidRDefault="00682C42" w:rsidP="009A6773">
            <w:pPr>
              <w:pStyle w:val="ListParagraph"/>
              <w:numPr>
                <w:ilvl w:val="0"/>
                <w:numId w:val="221"/>
              </w:numPr>
              <w:ind w:left="310" w:hanging="27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การรายงานข้อมูลการจัดกลุ่มตามเกณฑ์การกำกับลูกหนี้รายใหญ่ (</w:t>
            </w:r>
            <w:r w:rsidRPr="00BE69F2">
              <w:t xml:space="preserve">SLL) </w:t>
            </w:r>
            <w:r w:rsidRPr="00BE69F2">
              <w:rPr>
                <w:cs/>
              </w:rPr>
              <w:t xml:space="preserve">ของแต่ละสถาบันการเงิน และการจัดกลุ่มภายในของแต่ละสถาบันการเงิน มีวัตถุประสงค์เพื่อการกำกับตรวจสอบตามเกณฑ์ </w:t>
            </w:r>
            <w:r w:rsidRPr="00BE69F2">
              <w:t xml:space="preserve">SLL </w:t>
            </w:r>
            <w:r w:rsidRPr="00BE69F2">
              <w:rPr>
                <w:cs/>
              </w:rPr>
              <w:t xml:space="preserve">และวิเคราะห์ </w:t>
            </w:r>
            <w:r w:rsidRPr="00BE69F2">
              <w:t xml:space="preserve">Credit Concentration Risk </w:t>
            </w:r>
            <w:r w:rsidRPr="00BE69F2">
              <w:rPr>
                <w:cs/>
              </w:rPr>
              <w:t>ตามการจัดกลุ่มของ สง. ทั้งนี้ กลุ่มลูกหนี้ของแต่ละ สง. อาจแตกต่างกันได้</w:t>
            </w:r>
          </w:p>
          <w:p w14:paraId="2D099D94" w14:textId="77777777" w:rsidR="00682C42" w:rsidRPr="00BE69F2" w:rsidRDefault="00682C42" w:rsidP="009A6773">
            <w:pPr>
              <w:pStyle w:val="ListParagraph"/>
              <w:numPr>
                <w:ilvl w:val="0"/>
                <w:numId w:val="221"/>
              </w:numPr>
              <w:ind w:left="310" w:hanging="27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แนวทางการรายงาน</w:t>
            </w:r>
          </w:p>
          <w:p w14:paraId="64EF1014" w14:textId="77777777" w:rsidR="00682C42" w:rsidRPr="00BE69F2" w:rsidRDefault="00682C42" w:rsidP="005037D3">
            <w:pPr>
              <w:pStyle w:val="ListParagraph"/>
              <w:numPr>
                <w:ilvl w:val="1"/>
                <w:numId w:val="33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Data Entity 4.8</w:t>
            </w:r>
            <w:r w:rsidRPr="00BE69F2">
              <w:rPr>
                <w:cs/>
              </w:rPr>
              <w:t xml:space="preserve"> ให้รายงานรหัสอ้างอิง และชื่อกลุ่มลูกหนี้</w:t>
            </w:r>
          </w:p>
          <w:p w14:paraId="4248BCE3" w14:textId="77777777" w:rsidR="00682C42" w:rsidRPr="00BE69F2" w:rsidRDefault="00682C42" w:rsidP="005037D3">
            <w:pPr>
              <w:pStyle w:val="ListParagraph"/>
              <w:numPr>
                <w:ilvl w:val="1"/>
                <w:numId w:val="33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Data Entity 4.9</w:t>
            </w:r>
            <w:r w:rsidRPr="00BE69F2">
              <w:rPr>
                <w:cs/>
              </w:rPr>
              <w:t xml:space="preserve"> ให้รายงานรหัสลูกหนี้ที่ถูกจัดอยู่ในแต่ละกลุ่ม และเหตุผลการจัดกลุ่ม</w:t>
            </w:r>
          </w:p>
        </w:tc>
      </w:tr>
    </w:tbl>
    <w:p w14:paraId="707C7535" w14:textId="77777777" w:rsidR="00682C42" w:rsidRPr="00BE69F2" w:rsidRDefault="00682C42" w:rsidP="00031DAA">
      <w:pPr>
        <w:spacing w:line="240" w:lineRule="auto"/>
        <w:rPr>
          <w:cs/>
        </w:rPr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9E8A022" w14:textId="77777777" w:rsidTr="003609D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71A956BB" w14:textId="77777777" w:rsidR="00682C42" w:rsidRPr="00BE69F2" w:rsidRDefault="00682C42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0871341B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กรณีที่ในกลุ่มมีบริษัทเดียว (</w:t>
            </w:r>
            <w:r w:rsidRPr="00BE69F2">
              <w:t xml:space="preserve">Level Connection </w:t>
            </w:r>
            <w:r w:rsidRPr="00BE69F2">
              <w:rPr>
                <w:cs/>
              </w:rPr>
              <w:t>ในระบบงาน) ต้องรายงานหรือไม่</w:t>
            </w:r>
          </w:p>
        </w:tc>
      </w:tr>
      <w:tr w:rsidR="00BE69F2" w:rsidRPr="00BE69F2" w14:paraId="6DEF4B95" w14:textId="77777777" w:rsidTr="003609D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C543E9F" w14:textId="77777777" w:rsidR="00682C42" w:rsidRPr="00BE69F2" w:rsidRDefault="00682C42" w:rsidP="009A6773">
            <w:pPr>
              <w:jc w:val="center"/>
            </w:pPr>
            <w:r w:rsidRPr="00BE69F2">
              <w:t>A4</w:t>
            </w:r>
          </w:p>
        </w:tc>
        <w:tc>
          <w:tcPr>
            <w:tcW w:w="9639" w:type="dxa"/>
          </w:tcPr>
          <w:p w14:paraId="76F346C8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ต้องรายงาน หากเป็นกลุ่มที่ สง. ติดตามดูความเสี่ยง</w:t>
            </w:r>
          </w:p>
        </w:tc>
      </w:tr>
    </w:tbl>
    <w:p w14:paraId="103386BF" w14:textId="77777777" w:rsidR="00682C42" w:rsidRPr="00BE69F2" w:rsidRDefault="00682C42" w:rsidP="00031DAA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18A4C17" w14:textId="77777777" w:rsidTr="003609D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23C50B5B" w14:textId="77777777" w:rsidR="00682C42" w:rsidRPr="00BE69F2" w:rsidRDefault="00682C42" w:rsidP="009A6773">
            <w:pPr>
              <w:jc w:val="center"/>
            </w:pPr>
            <w:r w:rsidRPr="00BE69F2">
              <w:t>Q5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59515DDA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กรณีสินเชื่อ </w:t>
            </w:r>
            <w:r w:rsidRPr="00BE69F2">
              <w:t xml:space="preserve">Retail </w:t>
            </w:r>
            <w:r w:rsidRPr="00BE69F2">
              <w:rPr>
                <w:cs/>
              </w:rPr>
              <w:t xml:space="preserve">ที่ไม่มีการจัดกลุ่ม จะต้องรายงาน </w:t>
            </w:r>
            <w:r w:rsidRPr="00BE69F2">
              <w:t xml:space="preserve">Entity </w:t>
            </w:r>
            <w:r w:rsidRPr="00BE69F2">
              <w:rPr>
                <w:cs/>
              </w:rPr>
              <w:t>นี้อย่างไร</w:t>
            </w:r>
          </w:p>
        </w:tc>
      </w:tr>
      <w:tr w:rsidR="00BE69F2" w:rsidRPr="00BE69F2" w14:paraId="7282A480" w14:textId="77777777" w:rsidTr="003609D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195C44E" w14:textId="77777777" w:rsidR="00682C42" w:rsidRPr="00BE69F2" w:rsidRDefault="00682C42" w:rsidP="009A6773">
            <w:pPr>
              <w:jc w:val="center"/>
            </w:pPr>
            <w:r w:rsidRPr="00BE69F2">
              <w:t>A5</w:t>
            </w:r>
          </w:p>
        </w:tc>
        <w:tc>
          <w:tcPr>
            <w:tcW w:w="9639" w:type="dxa"/>
          </w:tcPr>
          <w:p w14:paraId="7998B5C8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หากไม่ได้มีการจัดกลุ่มตาม </w:t>
            </w:r>
            <w:r w:rsidRPr="00BE69F2">
              <w:t xml:space="preserve">Classification </w:t>
            </w:r>
            <w:r w:rsidRPr="00BE69F2">
              <w:rPr>
                <w:cs/>
              </w:rPr>
              <w:t>ไม่ต้องรายงาน</w:t>
            </w:r>
          </w:p>
        </w:tc>
      </w:tr>
    </w:tbl>
    <w:p w14:paraId="18EDC39B" w14:textId="1F66CFA1" w:rsidR="00031DAA" w:rsidRDefault="00031DAA" w:rsidP="009A6773">
      <w:pPr>
        <w:spacing w:after="0" w:line="240" w:lineRule="auto"/>
      </w:pPr>
    </w:p>
    <w:p w14:paraId="463823E3" w14:textId="77777777" w:rsidR="00031DAA" w:rsidRDefault="00031DAA">
      <w:r>
        <w:br w:type="page"/>
      </w:r>
    </w:p>
    <w:p w14:paraId="7475C395" w14:textId="77777777" w:rsidR="00682C42" w:rsidRPr="00691C10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691C10">
        <w:rPr>
          <w:rFonts w:ascii="Browallia New" w:hAnsi="Browallia New" w:cs="Browallia New"/>
          <w:i w:val="0"/>
          <w:iCs w:val="0"/>
          <w:color w:val="002060"/>
          <w:szCs w:val="28"/>
        </w:rPr>
        <w:t>[Debtor Group Id]</w:t>
      </w:r>
    </w:p>
    <w:tbl>
      <w:tblPr>
        <w:tblStyle w:val="PlainTable2"/>
        <w:tblW w:w="1026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0"/>
        <w:gridCol w:w="9695"/>
      </w:tblGrid>
      <w:tr w:rsidR="00BE69F2" w:rsidRPr="00BE69F2" w14:paraId="7F993C23" w14:textId="77777777" w:rsidTr="00691C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  <w:shd w:val="clear" w:color="auto" w:fill="F2F2F2" w:themeFill="background1" w:themeFillShade="F2"/>
          </w:tcPr>
          <w:p w14:paraId="64DD26C2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95" w:type="dxa"/>
            <w:shd w:val="clear" w:color="auto" w:fill="F2F2F2" w:themeFill="background1" w:themeFillShade="F2"/>
          </w:tcPr>
          <w:p w14:paraId="1324D598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>Debtor Group Id</w:t>
            </w:r>
          </w:p>
          <w:p w14:paraId="0722D807" w14:textId="77777777" w:rsidR="00682C42" w:rsidRPr="00BE69F2" w:rsidRDefault="00682C42" w:rsidP="005037D3">
            <w:pPr>
              <w:pStyle w:val="ListParagraph"/>
              <w:ind w:left="31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เดือน ม.ค. 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จัดกลุ่ม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ประกอบด้วย บริษัท ก ข และ ค รายงาน </w:t>
            </w:r>
            <w:r w:rsidRPr="00BE69F2">
              <w:t xml:space="preserve">Debtor Group Id = </w:t>
            </w:r>
            <w:r w:rsidRPr="00BE69F2">
              <w:rPr>
                <w:cs/>
              </w:rPr>
              <w:t>001</w:t>
            </w:r>
          </w:p>
          <w:p w14:paraId="5EC633AC" w14:textId="597A0425" w:rsidR="00682C42" w:rsidRPr="00BE69F2" w:rsidRDefault="00682C42" w:rsidP="005037D3">
            <w:pPr>
              <w:ind w:left="31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เดือน มี.ค. 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จัดกลุ่ม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ประกอบด้วย บริษัท ก และ ค เท่านั้น รายงาน </w:t>
            </w:r>
            <w:r w:rsidRPr="00BE69F2">
              <w:t xml:space="preserve">Debtor Group Id = </w:t>
            </w:r>
            <w:r w:rsidRPr="00BE69F2">
              <w:rPr>
                <w:cs/>
              </w:rPr>
              <w:t>005</w:t>
            </w:r>
          </w:p>
          <w:p w14:paraId="74B930FC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Debtor Group Id </w:t>
            </w:r>
            <w:r w:rsidRPr="00BE69F2">
              <w:rPr>
                <w:cs/>
              </w:rPr>
              <w:t xml:space="preserve">ของกลุ่ม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สามารถเปลี่ยนแปลงจาก </w:t>
            </w:r>
            <w:r w:rsidRPr="00BE69F2">
              <w:t>001</w:t>
            </w:r>
            <w:r w:rsidRPr="00BE69F2">
              <w:rPr>
                <w:cs/>
              </w:rPr>
              <w:t xml:space="preserve"> เป็น</w:t>
            </w:r>
            <w:r w:rsidRPr="00BE69F2">
              <w:t xml:space="preserve"> 005</w:t>
            </w:r>
            <w:r w:rsidRPr="00BE69F2">
              <w:rPr>
                <w:cs/>
              </w:rPr>
              <w:t xml:space="preserve"> ได้หรือไม่</w:t>
            </w:r>
          </w:p>
        </w:tc>
      </w:tr>
      <w:tr w:rsidR="00BE69F2" w:rsidRPr="00BE69F2" w14:paraId="26B04192" w14:textId="77777777" w:rsidTr="00691C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</w:tcPr>
          <w:p w14:paraId="34A51003" w14:textId="77777777" w:rsidR="00682C42" w:rsidRPr="00BE69F2" w:rsidRDefault="00682C42" w:rsidP="009A6773">
            <w:pPr>
              <w:jc w:val="center"/>
            </w:pPr>
            <w:r w:rsidRPr="00BE69F2">
              <w:t>A1</w:t>
            </w:r>
          </w:p>
          <w:p w14:paraId="3B642253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</w:p>
        </w:tc>
        <w:tc>
          <w:tcPr>
            <w:tcW w:w="9695" w:type="dxa"/>
          </w:tcPr>
          <w:p w14:paraId="0B859ED3" w14:textId="77777777" w:rsidR="00682C42" w:rsidRPr="00BE69F2" w:rsidRDefault="00682C42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ไม่ได้ เพราะจะไม่สามารถเชื่อมโยงความสัมพันธ์ที่เปลี่ยนแปลงจาก </w:t>
            </w:r>
            <w:r w:rsidRPr="00BE69F2">
              <w:t>001</w:t>
            </w:r>
            <w:r w:rsidRPr="00BE69F2">
              <w:rPr>
                <w:cs/>
              </w:rPr>
              <w:t xml:space="preserve"> เป็น </w:t>
            </w:r>
            <w:r w:rsidRPr="00BE69F2">
              <w:t>005</w:t>
            </w:r>
            <w:r w:rsidRPr="00BE69F2">
              <w:rPr>
                <w:cs/>
              </w:rPr>
              <w:t xml:space="preserve"> ได้</w:t>
            </w:r>
            <w:r w:rsidRPr="00BE69F2">
              <w:t xml:space="preserve"> </w:t>
            </w:r>
            <w:r w:rsidRPr="00BE69F2">
              <w:rPr>
                <w:cs/>
              </w:rPr>
              <w:t>ควรจะรายงานเป็น</w:t>
            </w:r>
          </w:p>
          <w:p w14:paraId="202AC1DF" w14:textId="77777777" w:rsidR="00682C42" w:rsidRPr="00BE69F2" w:rsidRDefault="00682C42" w:rsidP="009A6773">
            <w:pPr>
              <w:ind w:left="720" w:hanging="41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เดือน ม</w:t>
            </w:r>
            <w:r w:rsidRPr="00BE69F2">
              <w:t>.</w:t>
            </w:r>
            <w:r w:rsidRPr="00BE69F2">
              <w:rPr>
                <w:cs/>
              </w:rPr>
              <w:t xml:space="preserve">ค. </w:t>
            </w:r>
            <w:r w:rsidRPr="00BE69F2">
              <w:t>Debtor Group Id = 001</w:t>
            </w:r>
            <w:r w:rsidRPr="00BE69F2">
              <w:rPr>
                <w:cs/>
              </w:rPr>
              <w:t xml:space="preserve"> (</w:t>
            </w:r>
            <w:r w:rsidRPr="00BE69F2">
              <w:t>Data entity 4.9 Counterparty Debtor Group</w:t>
            </w:r>
            <w:r w:rsidRPr="00BE69F2">
              <w:rPr>
                <w:cs/>
              </w:rPr>
              <w:t xml:space="preserve"> สมาชิกเป็น ก ข ค)</w:t>
            </w:r>
          </w:p>
          <w:p w14:paraId="235C4ADA" w14:textId="77777777" w:rsidR="00682C42" w:rsidRPr="00BE69F2" w:rsidRDefault="00682C42" w:rsidP="009A6773">
            <w:pPr>
              <w:ind w:left="1210" w:hanging="90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เดือน มี</w:t>
            </w:r>
            <w:r w:rsidRPr="00BE69F2">
              <w:t>.</w:t>
            </w:r>
            <w:r w:rsidRPr="00BE69F2">
              <w:rPr>
                <w:cs/>
              </w:rPr>
              <w:t xml:space="preserve">ค. </w:t>
            </w:r>
            <w:r w:rsidRPr="00BE69F2">
              <w:t>Debtor Group Id = 001</w:t>
            </w:r>
            <w:r w:rsidRPr="00BE69F2">
              <w:rPr>
                <w:cs/>
              </w:rPr>
              <w:t xml:space="preserve"> (</w:t>
            </w:r>
            <w:r w:rsidRPr="00BE69F2">
              <w:t>Data entity 4.9 Counterparty Debtor Group</w:t>
            </w:r>
            <w:r w:rsidRPr="00BE69F2">
              <w:rPr>
                <w:cs/>
              </w:rPr>
              <w:t xml:space="preserve"> สมาชิกเป็น ก ค) โดยการทำ </w:t>
            </w:r>
            <w:r w:rsidRPr="00BE69F2">
              <w:t xml:space="preserve">Business Change </w:t>
            </w:r>
            <w:r w:rsidRPr="00BE69F2">
              <w:rPr>
                <w:cs/>
              </w:rPr>
              <w:t>เข้ามา</w:t>
            </w:r>
          </w:p>
        </w:tc>
      </w:tr>
    </w:tbl>
    <w:p w14:paraId="69F3CE6B" w14:textId="77777777" w:rsidR="00031DAA" w:rsidRDefault="00031DAA" w:rsidP="00031DAA">
      <w:bookmarkStart w:id="201" w:name="_Toc115287390"/>
    </w:p>
    <w:p w14:paraId="2263F0E2" w14:textId="77777777" w:rsidR="00031DAA" w:rsidRDefault="00031DAA">
      <w:pPr>
        <w:rPr>
          <w:rFonts w:eastAsia="Browallia New"/>
          <w:b/>
          <w:bCs/>
        </w:rPr>
      </w:pPr>
      <w:r>
        <w:br w:type="page"/>
      </w:r>
    </w:p>
    <w:p w14:paraId="52D0569A" w14:textId="4942CA9E" w:rsidR="00682C42" w:rsidRPr="00BE69F2" w:rsidRDefault="00682C42" w:rsidP="009A6773">
      <w:pPr>
        <w:pStyle w:val="Heading3"/>
        <w:spacing w:before="0" w:after="120" w:line="240" w:lineRule="auto"/>
      </w:pPr>
      <w:bookmarkStart w:id="202" w:name="_Toc207049960"/>
      <w:r w:rsidRPr="00BE69F2">
        <w:t>4</w:t>
      </w:r>
      <w:r w:rsidRPr="00BE69F2">
        <w:rPr>
          <w:cs/>
        </w:rPr>
        <w:t>.</w:t>
      </w:r>
      <w:r w:rsidRPr="00BE69F2">
        <w:t xml:space="preserve">9 Counterparty Debtor Group </w:t>
      </w:r>
      <w:r w:rsidRPr="00BE69F2">
        <w:rPr>
          <w:cs/>
        </w:rPr>
        <w:t>(</w:t>
      </w:r>
      <w:r w:rsidRPr="00BE69F2">
        <w:t>DER_CPDG</w:t>
      </w:r>
      <w:r w:rsidRPr="00BE69F2">
        <w:rPr>
          <w:cs/>
        </w:rPr>
        <w:t>)</w:t>
      </w:r>
      <w:bookmarkEnd w:id="201"/>
      <w:bookmarkEnd w:id="202"/>
    </w:p>
    <w:p w14:paraId="1D97469C" w14:textId="77777777" w:rsidR="00682C42" w:rsidRPr="007A4FBC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7A4FBC">
        <w:rPr>
          <w:rFonts w:ascii="Browallia New" w:hAnsi="Browallia New" w:cs="Browallia New"/>
          <w:i w:val="0"/>
          <w:iCs w:val="0"/>
          <w:color w:val="002060"/>
          <w:szCs w:val="28"/>
        </w:rPr>
        <w:t>[Debtor Group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3B9471E" w14:textId="77777777" w:rsidTr="007A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F7CA164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B48678B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Debtor Group Id </w:t>
            </w:r>
            <w:r w:rsidRPr="00BE69F2">
              <w:rPr>
                <w:cs/>
              </w:rPr>
              <w:t xml:space="preserve">กับ </w:t>
            </w:r>
            <w:r w:rsidRPr="00BE69F2">
              <w:t xml:space="preserve">Entity Id </w:t>
            </w:r>
            <w:r w:rsidRPr="00BE69F2">
              <w:rPr>
                <w:cs/>
              </w:rPr>
              <w:t>ต่างกันอย่างไร</w:t>
            </w:r>
          </w:p>
        </w:tc>
      </w:tr>
      <w:tr w:rsidR="00BE69F2" w:rsidRPr="00BE69F2" w14:paraId="01DE3EC6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5EA1B0C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11C6A55" w14:textId="77777777" w:rsidR="00682C42" w:rsidRPr="00BE69F2" w:rsidRDefault="00682C42" w:rsidP="009A6773">
            <w:pPr>
              <w:pStyle w:val="ListParagraph"/>
              <w:numPr>
                <w:ilvl w:val="0"/>
                <w:numId w:val="218"/>
              </w:numPr>
              <w:ind w:left="220" w:hanging="1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Entity Id </w:t>
            </w:r>
            <w:r w:rsidRPr="00BE69F2">
              <w:rPr>
                <w:cs/>
              </w:rPr>
              <w:t>= เลขที่อ้างอิงของลูกค้าหรือกลุ่มลูกค้าทั้งบุคคลธรรมดาและนิติบุคล ซึ่งเป็นเลขอ้างอิงของบุคคลหรือกลุ่มบุคคลที่มีความสัมพันธ์กับข้อมูลวงเงิน บัญชี กลุ่มลูกหนี้ และข้อมูลการประเมินความเสี่ยงหรือการทบทวน/สอบทาน</w:t>
            </w:r>
          </w:p>
          <w:p w14:paraId="4A2829F3" w14:textId="77777777" w:rsidR="00682C42" w:rsidRPr="00BE69F2" w:rsidRDefault="00682C42" w:rsidP="009A6773">
            <w:pPr>
              <w:pStyle w:val="ListParagraph"/>
              <w:numPr>
                <w:ilvl w:val="0"/>
                <w:numId w:val="218"/>
              </w:numPr>
              <w:ind w:left="220" w:hanging="1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Debtor Group Id </w:t>
            </w:r>
            <w:r w:rsidRPr="00BE69F2">
              <w:rPr>
                <w:cs/>
              </w:rPr>
              <w:t>= เลขที่อ้างอิงกลุ่มลูกหนี้ ซึ่งเป็นกลุ่มที่ถูกจัดตามเกณฑ์การกำกับลูกหนี้รายใหญ่ (</w:t>
            </w:r>
            <w:r w:rsidRPr="00BE69F2">
              <w:t xml:space="preserve">Single Lending Limit </w:t>
            </w:r>
            <w:r w:rsidRPr="00BE69F2">
              <w:rPr>
                <w:cs/>
              </w:rPr>
              <w:t xml:space="preserve">: </w:t>
            </w:r>
            <w:r w:rsidRPr="00BE69F2">
              <w:t>SLL</w:t>
            </w:r>
            <w:r w:rsidRPr="00BE69F2">
              <w:rPr>
                <w:cs/>
              </w:rPr>
              <w:t>) หรือตามการจัดกลุ่มภายในสถาบันการเงินเพื่อติดตามความเสี่ยง</w:t>
            </w:r>
          </w:p>
        </w:tc>
      </w:tr>
    </w:tbl>
    <w:p w14:paraId="461AF032" w14:textId="77777777" w:rsidR="00682C42" w:rsidRPr="00BE69F2" w:rsidRDefault="00682C42" w:rsidP="00031DAA">
      <w:pPr>
        <w:spacing w:line="240" w:lineRule="auto"/>
      </w:pPr>
    </w:p>
    <w:p w14:paraId="127D85D6" w14:textId="77777777" w:rsidR="00682C42" w:rsidRPr="007A4FBC" w:rsidRDefault="00682C42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7A4FBC">
        <w:rPr>
          <w:rFonts w:ascii="Browallia New" w:hAnsi="Browallia New" w:cs="Browallia New"/>
          <w:i w:val="0"/>
          <w:iCs w:val="0"/>
          <w:color w:val="002060"/>
          <w:szCs w:val="28"/>
        </w:rPr>
        <w:t>[Debtor Group Reason]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AB4B5D2" w14:textId="77777777" w:rsidTr="007A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4841AC9" w14:textId="77777777" w:rsidR="00682C42" w:rsidRPr="00BE69F2" w:rsidRDefault="00682C42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B048C21" w14:textId="77777777" w:rsidR="00682C42" w:rsidRPr="00BE69F2" w:rsidRDefault="00682C42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Debtor Group Reason </w:t>
            </w:r>
            <w:r w:rsidRPr="00BE69F2">
              <w:rPr>
                <w:cs/>
              </w:rPr>
              <w:t>ขอให้ ธปท. อธิบายตัวอย่างของรายการเหล่านี้เพิ่มเติม</w:t>
            </w:r>
          </w:p>
          <w:p w14:paraId="4880923F" w14:textId="77777777" w:rsidR="00682C42" w:rsidRPr="00BE69F2" w:rsidRDefault="00682C42" w:rsidP="009A6773">
            <w:pPr>
              <w:pStyle w:val="ListParagraph"/>
              <w:numPr>
                <w:ilvl w:val="0"/>
                <w:numId w:val="15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2001700005 </w:t>
            </w:r>
            <w:r w:rsidRPr="00BE69F2">
              <w:rPr>
                <w:cs/>
              </w:rPr>
              <w:t>การจัดกลุ่มเพื่อติดตามความเสี่ยงภายใน</w:t>
            </w:r>
          </w:p>
          <w:p w14:paraId="077766F0" w14:textId="77777777" w:rsidR="00682C42" w:rsidRPr="00BE69F2" w:rsidRDefault="00682C42" w:rsidP="009A6773">
            <w:pPr>
              <w:pStyle w:val="ListParagraph"/>
              <w:numPr>
                <w:ilvl w:val="0"/>
                <w:numId w:val="15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2001700006 </w:t>
            </w:r>
            <w:r w:rsidRPr="00BE69F2">
              <w:rPr>
                <w:cs/>
              </w:rPr>
              <w:t>การจัดกลุ่มลูกหนี้ที่ส่งธนาคารกลางอื่น ๆ</w:t>
            </w:r>
          </w:p>
        </w:tc>
      </w:tr>
      <w:tr w:rsidR="00BE69F2" w:rsidRPr="00BE69F2" w14:paraId="728B7F76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1AFE858" w14:textId="77777777" w:rsidR="00682C42" w:rsidRPr="00BE69F2" w:rsidRDefault="00682C42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4715481" w14:textId="77777777" w:rsidR="00682C42" w:rsidRPr="00BE69F2" w:rsidRDefault="00682C42" w:rsidP="009A6773">
            <w:pPr>
              <w:pStyle w:val="ListParagraph"/>
              <w:numPr>
                <w:ilvl w:val="0"/>
                <w:numId w:val="219"/>
              </w:numPr>
              <w:ind w:left="220" w:hanging="1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2001700005 </w:t>
            </w:r>
            <w:r w:rsidRPr="00BE69F2">
              <w:rPr>
                <w:cs/>
              </w:rPr>
              <w:t xml:space="preserve">การจัดกลุ่มเพื่อติดตามความเสี่ยงภายใน เช่น สง. มีการจัดกลุ่มลูกหนี้เพื่อติดตามและบริหารจัดการความเสี่ยงภายใน สง. </w:t>
            </w:r>
          </w:p>
          <w:p w14:paraId="6AC3BF37" w14:textId="77777777" w:rsidR="00682C42" w:rsidRPr="00BE69F2" w:rsidRDefault="00682C42" w:rsidP="009A6773">
            <w:pPr>
              <w:pStyle w:val="ListParagraph"/>
              <w:numPr>
                <w:ilvl w:val="0"/>
                <w:numId w:val="219"/>
              </w:numPr>
              <w:ind w:left="220" w:hanging="1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2001700006 </w:t>
            </w:r>
            <w:r w:rsidRPr="00BE69F2">
              <w:rPr>
                <w:cs/>
              </w:rPr>
              <w:t xml:space="preserve">การจัดกลุ่มลูกหนี้ที่ส่งธนาคารกลางอื่น ๆ เช่น กรณีการจัดกลุ่มเพื่อนำส่งตามเกณฑ์ </w:t>
            </w:r>
            <w:r w:rsidRPr="00BE69F2">
              <w:t xml:space="preserve">Regulatory </w:t>
            </w:r>
            <w:r w:rsidRPr="00BE69F2">
              <w:rPr>
                <w:cs/>
              </w:rPr>
              <w:t>ของสำนักงานใหญ่ หรือบริษัทแม่ในต่างประเทศ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เช่น ส่ง </w:t>
            </w:r>
            <w:r w:rsidRPr="00BE69F2">
              <w:t xml:space="preserve">Monetary Authority of Singapore (MAS) </w:t>
            </w:r>
            <w:r w:rsidRPr="00BE69F2">
              <w:rPr>
                <w:cs/>
              </w:rPr>
              <w:t xml:space="preserve">และ </w:t>
            </w:r>
            <w:r w:rsidRPr="00BE69F2">
              <w:t>Bank Negara Malaysia (BNM)</w:t>
            </w:r>
          </w:p>
        </w:tc>
      </w:tr>
    </w:tbl>
    <w:p w14:paraId="6CA5D3F1" w14:textId="77777777" w:rsidR="00682C42" w:rsidRPr="00BE69F2" w:rsidRDefault="00682C42" w:rsidP="009A6773">
      <w:pPr>
        <w:spacing w:line="240" w:lineRule="auto"/>
        <w:rPr>
          <w:rFonts w:eastAsia="Browallia New"/>
          <w:b/>
          <w:bCs/>
        </w:rPr>
      </w:pPr>
    </w:p>
    <w:p w14:paraId="7C0194DD" w14:textId="77777777" w:rsidR="00467BDF" w:rsidRPr="003459BC" w:rsidRDefault="00467BDF" w:rsidP="00467BDF">
      <w:pPr>
        <w:pStyle w:val="Heading3"/>
        <w:spacing w:before="0" w:after="120" w:line="240" w:lineRule="auto"/>
        <w:rPr>
          <w:color w:val="00B050"/>
        </w:rPr>
      </w:pPr>
      <w:r w:rsidRPr="003459BC">
        <w:rPr>
          <w:color w:val="00B050"/>
        </w:rPr>
        <w:t>4.11 Credit Accessibility (DER_CA)</w:t>
      </w:r>
    </w:p>
    <w:p w14:paraId="63B8EF13" w14:textId="77777777" w:rsidR="00467BDF" w:rsidRPr="003459BC" w:rsidRDefault="00467BDF" w:rsidP="00467BDF">
      <w:pPr>
        <w:pStyle w:val="Heading4"/>
        <w:spacing w:line="240" w:lineRule="auto"/>
        <w:rPr>
          <w:rFonts w:ascii="Browallia New" w:hAnsi="Browallia New" w:cs="Browallia New"/>
          <w:color w:val="00B050"/>
          <w:szCs w:val="28"/>
        </w:rPr>
      </w:pPr>
      <w:r w:rsidRPr="003459BC">
        <w:rPr>
          <w:rFonts w:ascii="Browallia New" w:hAnsi="Browallia New" w:cs="Browallia New"/>
          <w:i w:val="0"/>
          <w:iCs w:val="0"/>
          <w:color w:val="00B050"/>
          <w:szCs w:val="28"/>
        </w:rPr>
        <w:t>General Questions</w:t>
      </w:r>
    </w:p>
    <w:tbl>
      <w:tblPr>
        <w:tblStyle w:val="PlainTable2"/>
        <w:tblW w:w="1026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0"/>
        <w:gridCol w:w="9695"/>
      </w:tblGrid>
      <w:tr w:rsidR="00467BDF" w:rsidRPr="003459BC" w14:paraId="5B1D5BF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  <w:shd w:val="clear" w:color="auto" w:fill="F2F2F2" w:themeFill="background1" w:themeFillShade="F2"/>
          </w:tcPr>
          <w:p w14:paraId="48B8916E" w14:textId="77777777" w:rsidR="00467BDF" w:rsidRPr="003459BC" w:rsidRDefault="00467BDF">
            <w:pPr>
              <w:jc w:val="center"/>
              <w:rPr>
                <w:b w:val="0"/>
                <w:bCs w:val="0"/>
                <w:caps/>
                <w:color w:val="00B050"/>
              </w:rPr>
            </w:pPr>
            <w:r w:rsidRPr="003459BC">
              <w:rPr>
                <w:color w:val="00B050"/>
              </w:rPr>
              <w:t>Q</w:t>
            </w:r>
            <w:r w:rsidRPr="003459BC">
              <w:rPr>
                <w:caps/>
                <w:color w:val="00B050"/>
              </w:rPr>
              <w:t>1</w:t>
            </w:r>
          </w:p>
        </w:tc>
        <w:tc>
          <w:tcPr>
            <w:tcW w:w="9695" w:type="dxa"/>
            <w:shd w:val="clear" w:color="auto" w:fill="F2F2F2" w:themeFill="background1" w:themeFillShade="F2"/>
          </w:tcPr>
          <w:p w14:paraId="6BB00785" w14:textId="77777777" w:rsidR="00467BDF" w:rsidRPr="003459BC" w:rsidRDefault="00467BD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B050"/>
                <w:highlight w:val="yellow"/>
              </w:rPr>
            </w:pPr>
            <w:r w:rsidRPr="003459BC">
              <w:rPr>
                <w:color w:val="00B050"/>
                <w:cs/>
              </w:rPr>
              <w:t xml:space="preserve">ธปท. กำหนดนิยามสําหรับกลุ่ม </w:t>
            </w:r>
            <w:r w:rsidRPr="003459BC">
              <w:rPr>
                <w:color w:val="00B050"/>
              </w:rPr>
              <w:t xml:space="preserve">Unserved </w:t>
            </w:r>
            <w:r w:rsidRPr="003459BC">
              <w:rPr>
                <w:color w:val="00B050"/>
                <w:cs/>
              </w:rPr>
              <w:t xml:space="preserve">และ </w:t>
            </w:r>
            <w:r w:rsidRPr="003459BC">
              <w:rPr>
                <w:color w:val="00B050"/>
              </w:rPr>
              <w:t xml:space="preserve">Underserved </w:t>
            </w:r>
            <w:r w:rsidRPr="003459BC">
              <w:rPr>
                <w:color w:val="00B050"/>
                <w:cs/>
              </w:rPr>
              <w:t xml:space="preserve">ใน </w:t>
            </w:r>
            <w:r w:rsidRPr="003459BC">
              <w:rPr>
                <w:color w:val="00B050"/>
              </w:rPr>
              <w:t xml:space="preserve">Credit Accessibility Code </w:t>
            </w:r>
            <w:r w:rsidRPr="003459BC">
              <w:rPr>
                <w:color w:val="00B050"/>
                <w:cs/>
              </w:rPr>
              <w:t>อย่างไร</w:t>
            </w:r>
          </w:p>
        </w:tc>
      </w:tr>
      <w:tr w:rsidR="00467BDF" w:rsidRPr="003459BC" w14:paraId="1A29E01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0" w:type="dxa"/>
          </w:tcPr>
          <w:p w14:paraId="105F2805" w14:textId="77777777" w:rsidR="00467BDF" w:rsidRPr="003459BC" w:rsidRDefault="00467BDF">
            <w:pPr>
              <w:jc w:val="center"/>
              <w:rPr>
                <w:color w:val="00B050"/>
              </w:rPr>
            </w:pPr>
            <w:r w:rsidRPr="003459BC">
              <w:rPr>
                <w:color w:val="00B050"/>
              </w:rPr>
              <w:t>A1</w:t>
            </w:r>
          </w:p>
          <w:p w14:paraId="2D8F0E40" w14:textId="77777777" w:rsidR="00467BDF" w:rsidRPr="003459BC" w:rsidRDefault="00467BDF">
            <w:pPr>
              <w:jc w:val="center"/>
              <w:rPr>
                <w:b w:val="0"/>
                <w:bCs w:val="0"/>
                <w:color w:val="00B050"/>
              </w:rPr>
            </w:pPr>
          </w:p>
        </w:tc>
        <w:tc>
          <w:tcPr>
            <w:tcW w:w="9695" w:type="dxa"/>
          </w:tcPr>
          <w:p w14:paraId="64227D32" w14:textId="27A6A5F2" w:rsidR="00467BDF" w:rsidRPr="003459BC" w:rsidRDefault="00467BDF" w:rsidP="00467BDF">
            <w:pPr>
              <w:pStyle w:val="ListParagraph"/>
              <w:numPr>
                <w:ilvl w:val="0"/>
                <w:numId w:val="219"/>
              </w:numPr>
              <w:ind w:left="175" w:hanging="14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B050"/>
                <w:cs/>
              </w:rPr>
            </w:pPr>
            <w:r w:rsidRPr="003459BC">
              <w:rPr>
                <w:color w:val="00B050"/>
                <w:cs/>
              </w:rPr>
              <w:t xml:space="preserve">สำหรับการรายงานข้อมูล ธปท. กำหนดให้ </w:t>
            </w:r>
            <w:r w:rsidRPr="003459BC">
              <w:rPr>
                <w:color w:val="00B050"/>
              </w:rPr>
              <w:t xml:space="preserve">Unserved </w:t>
            </w:r>
            <w:r w:rsidRPr="003459BC">
              <w:rPr>
                <w:color w:val="00B050"/>
                <w:cs/>
              </w:rPr>
              <w:t>หมายถึงกลุ่มคนที่เข้าไม่ถึงสินเชื่อ</w:t>
            </w:r>
            <w:r w:rsidR="00EA0466">
              <w:rPr>
                <w:rFonts w:hint="cs"/>
                <w:color w:val="00B050"/>
                <w:cs/>
              </w:rPr>
              <w:t xml:space="preserve">หรือไม่มีวงเงิน </w:t>
            </w:r>
            <w:r w:rsidR="00EA0466">
              <w:rPr>
                <w:color w:val="00B050"/>
              </w:rPr>
              <w:t xml:space="preserve">(credit line) </w:t>
            </w:r>
            <w:r w:rsidRPr="003459BC">
              <w:rPr>
                <w:color w:val="00B050"/>
                <w:cs/>
              </w:rPr>
              <w:t>จากผู้ให้บริการสินเชื่อในระบบ ซึ่งรวมถึง ธนาคารพาณิชย์ (ธพ.) บริษัทเงินทุน บริษัทเครดิตฟองซิเอร์ สถาบันการเงินเฉพาะกิจ (</w:t>
            </w:r>
            <w:r w:rsidRPr="003459BC">
              <w:rPr>
                <w:color w:val="00B050"/>
              </w:rPr>
              <w:t xml:space="preserve">SFIs) </w:t>
            </w:r>
            <w:r w:rsidRPr="003459BC">
              <w:rPr>
                <w:color w:val="00B050"/>
                <w:cs/>
              </w:rPr>
              <w:t xml:space="preserve">และ </w:t>
            </w:r>
            <w:r w:rsidRPr="003459BC">
              <w:rPr>
                <w:color w:val="00B050"/>
              </w:rPr>
              <w:t xml:space="preserve">Non-bank </w:t>
            </w:r>
            <w:r w:rsidRPr="003459BC">
              <w:rPr>
                <w:color w:val="00B050"/>
                <w:cs/>
              </w:rPr>
              <w:t xml:space="preserve">เช่น </w:t>
            </w:r>
            <w:r w:rsidRPr="003459BC">
              <w:rPr>
                <w:color w:val="00B050"/>
              </w:rPr>
              <w:t xml:space="preserve">P-Loan, Nano Finance, Pico Finance </w:t>
            </w:r>
            <w:r w:rsidRPr="003459BC">
              <w:rPr>
                <w:color w:val="00B050"/>
                <w:cs/>
              </w:rPr>
              <w:t xml:space="preserve">อย่างไรก็ดี ธปท. ไม่ได้กำหนดนิยามสำหรับ </w:t>
            </w:r>
            <w:r w:rsidRPr="00E16324">
              <w:rPr>
                <w:color w:val="00B050"/>
                <w:u w:val="single"/>
              </w:rPr>
              <w:t>Underserved</w:t>
            </w:r>
            <w:r w:rsidRPr="003459BC">
              <w:rPr>
                <w:color w:val="00B050"/>
              </w:rPr>
              <w:t xml:space="preserve"> </w:t>
            </w:r>
            <w:r w:rsidRPr="003459BC">
              <w:rPr>
                <w:color w:val="00B050"/>
                <w:cs/>
              </w:rPr>
              <w:t>โดยให้ธนาคารพาณิชย์ไร้สาขา (</w:t>
            </w:r>
            <w:r w:rsidRPr="003459BC">
              <w:rPr>
                <w:color w:val="00B050"/>
              </w:rPr>
              <w:t xml:space="preserve">Virtual Bank) </w:t>
            </w:r>
            <w:r w:rsidRPr="003459BC">
              <w:rPr>
                <w:color w:val="00B050"/>
                <w:cs/>
              </w:rPr>
              <w:t xml:space="preserve">กำหนดเองตามที่พิจารณาว่าเหมาะสมกับกลุ่มลูกค้าเป้าหมายของตน </w:t>
            </w:r>
            <w:r w:rsidRPr="00E16324">
              <w:rPr>
                <w:color w:val="00B050"/>
                <w:u w:val="single"/>
                <w:cs/>
              </w:rPr>
              <w:t xml:space="preserve">โดยอาจอ้างอิงจากแผนการประกอบธุรกิจที่ </w:t>
            </w:r>
            <w:r w:rsidRPr="00E16324">
              <w:rPr>
                <w:color w:val="00B050"/>
                <w:u w:val="single"/>
              </w:rPr>
              <w:t xml:space="preserve">Virtual Bank </w:t>
            </w:r>
            <w:r w:rsidRPr="00E16324">
              <w:rPr>
                <w:color w:val="00B050"/>
                <w:u w:val="single"/>
                <w:cs/>
              </w:rPr>
              <w:t xml:space="preserve">นำส่งให้แก่ ธปท. ในช่วงการขออนุญาต และชุดคำถาม-คำตอบ ประกอบคู่มือสำหรับประชาชน เรื่อง การขออนุญาตประกอบธุรกิจ </w:t>
            </w:r>
            <w:r w:rsidRPr="00E16324">
              <w:rPr>
                <w:color w:val="00B050"/>
                <w:u w:val="single"/>
              </w:rPr>
              <w:t>Virtual Bank (</w:t>
            </w:r>
            <w:r w:rsidRPr="00E16324">
              <w:rPr>
                <w:color w:val="00B050"/>
                <w:u w:val="single"/>
                <w:cs/>
              </w:rPr>
              <w:t>ข้อ 3.1) ซึ่ง ธปท. ได้เผยแพร่ในวันที่ 19 ก.ย. 67</w:t>
            </w:r>
          </w:p>
        </w:tc>
      </w:tr>
    </w:tbl>
    <w:p w14:paraId="5386FF5D" w14:textId="77777777" w:rsidR="00467BDF" w:rsidRPr="003459BC" w:rsidRDefault="00467BDF" w:rsidP="00467BDF">
      <w:pPr>
        <w:spacing w:line="240" w:lineRule="auto"/>
        <w:rPr>
          <w:color w:val="00B050"/>
        </w:rPr>
      </w:pPr>
    </w:p>
    <w:tbl>
      <w:tblPr>
        <w:tblStyle w:val="PlainTable2"/>
        <w:tblW w:w="1026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635"/>
      </w:tblGrid>
      <w:tr w:rsidR="00467BDF" w:rsidRPr="003459BC" w14:paraId="406F69B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7CFF7C48" w14:textId="77777777" w:rsidR="00467BDF" w:rsidRPr="003459BC" w:rsidRDefault="00467BDF">
            <w:pPr>
              <w:jc w:val="center"/>
              <w:rPr>
                <w:b w:val="0"/>
                <w:bCs w:val="0"/>
                <w:caps/>
                <w:color w:val="00B050"/>
              </w:rPr>
            </w:pPr>
            <w:r w:rsidRPr="003459BC">
              <w:rPr>
                <w:color w:val="00B050"/>
              </w:rPr>
              <w:t>Q2</w:t>
            </w:r>
          </w:p>
        </w:tc>
        <w:tc>
          <w:tcPr>
            <w:tcW w:w="9635" w:type="dxa"/>
            <w:shd w:val="clear" w:color="auto" w:fill="F2F2F2" w:themeFill="background1" w:themeFillShade="F2"/>
          </w:tcPr>
          <w:p w14:paraId="45685F78" w14:textId="0D1A9719" w:rsidR="008C4F53" w:rsidRDefault="008C4F5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00B050"/>
                <w:cs/>
              </w:rPr>
            </w:pPr>
            <w:r>
              <w:rPr>
                <w:rFonts w:hint="cs"/>
                <w:b w:val="0"/>
                <w:bCs w:val="0"/>
                <w:color w:val="00B050"/>
                <w:cs/>
              </w:rPr>
              <w:t xml:space="preserve">แนวทางการพิจารณาและพิสูจน์สถานะของกลุ่ม </w:t>
            </w:r>
            <w:r>
              <w:rPr>
                <w:b w:val="0"/>
                <w:bCs w:val="0"/>
                <w:color w:val="00B050"/>
              </w:rPr>
              <w:t xml:space="preserve">unserved </w:t>
            </w:r>
            <w:r>
              <w:rPr>
                <w:rFonts w:hint="cs"/>
                <w:b w:val="0"/>
                <w:bCs w:val="0"/>
                <w:color w:val="00B050"/>
                <w:cs/>
              </w:rPr>
              <w:t>เป็นอย่างไร</w:t>
            </w:r>
          </w:p>
          <w:p w14:paraId="704FCCC4" w14:textId="5867939F" w:rsidR="00467BDF" w:rsidRPr="00E16324" w:rsidRDefault="00467BD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trike/>
                <w:color w:val="00B050"/>
                <w:highlight w:val="yellow"/>
                <w:cs/>
              </w:rPr>
            </w:pPr>
          </w:p>
        </w:tc>
      </w:tr>
      <w:tr w:rsidR="00467BDF" w:rsidRPr="003459BC" w14:paraId="5E04ABB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0D37B50D" w14:textId="77777777" w:rsidR="00467BDF" w:rsidRPr="003459BC" w:rsidRDefault="00467BDF">
            <w:pPr>
              <w:jc w:val="center"/>
              <w:rPr>
                <w:b w:val="0"/>
                <w:bCs w:val="0"/>
                <w:color w:val="00B050"/>
              </w:rPr>
            </w:pPr>
            <w:r w:rsidRPr="003459BC">
              <w:rPr>
                <w:color w:val="00B050"/>
              </w:rPr>
              <w:t>A2</w:t>
            </w:r>
          </w:p>
        </w:tc>
        <w:tc>
          <w:tcPr>
            <w:tcW w:w="9635" w:type="dxa"/>
          </w:tcPr>
          <w:p w14:paraId="2D297B35" w14:textId="4F9C46AD" w:rsidR="00467BDF" w:rsidRPr="003459BC" w:rsidRDefault="00467B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B050"/>
              </w:rPr>
            </w:pPr>
            <w:r w:rsidRPr="003459BC">
              <w:rPr>
                <w:color w:val="00B050"/>
              </w:rPr>
              <w:t xml:space="preserve">- </w:t>
            </w:r>
            <w:r w:rsidRPr="003459BC">
              <w:rPr>
                <w:color w:val="00B050"/>
                <w:cs/>
              </w:rPr>
              <w:t xml:space="preserve">การพิจารณาว่าผู้ขอสินเชื่อเป็น </w:t>
            </w:r>
            <w:r w:rsidRPr="003459BC">
              <w:rPr>
                <w:color w:val="00B050"/>
              </w:rPr>
              <w:t xml:space="preserve">unserved </w:t>
            </w:r>
            <w:r w:rsidRPr="003459BC">
              <w:rPr>
                <w:color w:val="00B050"/>
                <w:cs/>
              </w:rPr>
              <w:t>หรือไม่นั้น ให้พิจารณาว่า บุคคลดังกล่าวเคยได้รับสินเชื่อ</w:t>
            </w:r>
            <w:r w:rsidR="005536D8">
              <w:rPr>
                <w:rFonts w:hint="cs"/>
                <w:color w:val="00B050"/>
                <w:cs/>
              </w:rPr>
              <w:t xml:space="preserve">หรือเคยมีวงเงิน </w:t>
            </w:r>
            <w:r w:rsidR="005536D8">
              <w:rPr>
                <w:color w:val="00B050"/>
              </w:rPr>
              <w:t xml:space="preserve">(credit line) </w:t>
            </w:r>
            <w:r w:rsidRPr="003459BC">
              <w:rPr>
                <w:color w:val="00B050"/>
                <w:cs/>
              </w:rPr>
              <w:t xml:space="preserve">จากผู้ให้บริการสินเชื่อในระบบหรือไม่ โดยให้ </w:t>
            </w:r>
            <w:r w:rsidRPr="003459BC">
              <w:rPr>
                <w:color w:val="00B050"/>
              </w:rPr>
              <w:t xml:space="preserve">Virtual Bank </w:t>
            </w:r>
            <w:r w:rsidRPr="003459BC">
              <w:rPr>
                <w:color w:val="00B050"/>
                <w:cs/>
              </w:rPr>
              <w:t>มีกระบวนการตรวจสอบและสอบทานข้อมูลเท่าที่จะสามารถกระทำได้ (</w:t>
            </w:r>
            <w:r w:rsidRPr="003459BC">
              <w:rPr>
                <w:color w:val="00B050"/>
              </w:rPr>
              <w:t xml:space="preserve">best effort) </w:t>
            </w:r>
            <w:r w:rsidRPr="003459BC">
              <w:rPr>
                <w:color w:val="00B050"/>
                <w:cs/>
              </w:rPr>
              <w:t>โดยวิธีการพิสูจน์อาจรวมถึง การให้ลูกค้าแจ้งด้วยตนเอง (</w:t>
            </w:r>
            <w:r w:rsidRPr="003459BC">
              <w:rPr>
                <w:color w:val="00B050"/>
              </w:rPr>
              <w:t xml:space="preserve">Self-declare) </w:t>
            </w:r>
            <w:r w:rsidRPr="003459BC">
              <w:rPr>
                <w:color w:val="00B050"/>
                <w:cs/>
              </w:rPr>
              <w:t>หรือ การตรวจสอบข้อมูลจากแหล่งข้อมูลกลางที่น่าเชื่อถือ เช่น บริษัทข้อมูลเครดิตแห่งชาติ (</w:t>
            </w:r>
            <w:r w:rsidRPr="003459BC">
              <w:rPr>
                <w:color w:val="00B050"/>
              </w:rPr>
              <w:t>NCB)</w:t>
            </w:r>
          </w:p>
          <w:p w14:paraId="2B685EAC" w14:textId="5C0B534F" w:rsidR="00467BDF" w:rsidRPr="003459BC" w:rsidRDefault="00467B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B050"/>
              </w:rPr>
            </w:pPr>
          </w:p>
        </w:tc>
      </w:tr>
    </w:tbl>
    <w:p w14:paraId="0E2D4CD6" w14:textId="77777777" w:rsidR="00061417" w:rsidRPr="00BE69F2" w:rsidRDefault="00061417" w:rsidP="009A6773">
      <w:pPr>
        <w:spacing w:line="240" w:lineRule="auto"/>
        <w:rPr>
          <w:rFonts w:eastAsia="Browallia New"/>
          <w:b/>
          <w:bCs/>
        </w:rPr>
      </w:pPr>
    </w:p>
    <w:p w14:paraId="0567701A" w14:textId="77777777" w:rsidR="00C06103" w:rsidRPr="00BE69F2" w:rsidRDefault="0004521E" w:rsidP="009A6773">
      <w:pPr>
        <w:pStyle w:val="Heading2"/>
        <w:numPr>
          <w:ilvl w:val="0"/>
          <w:numId w:val="0"/>
        </w:numPr>
        <w:spacing w:before="0" w:line="240" w:lineRule="auto"/>
        <w:rPr>
          <w:sz w:val="28"/>
          <w:szCs w:val="28"/>
        </w:rPr>
      </w:pPr>
      <w:r w:rsidRPr="00BE69F2">
        <w:rPr>
          <w:sz w:val="28"/>
          <w:szCs w:val="28"/>
        </w:rPr>
        <w:br w:type="page"/>
      </w:r>
      <w:bookmarkStart w:id="203" w:name="_Toc117584977"/>
      <w:bookmarkStart w:id="204" w:name="_Toc207049961"/>
      <w:r w:rsidR="00C06103" w:rsidRPr="00BE69F2">
        <w:t>5. Credit Line and Protection</w:t>
      </w:r>
      <w:bookmarkEnd w:id="203"/>
      <w:bookmarkEnd w:id="204"/>
    </w:p>
    <w:p w14:paraId="6C4457E8" w14:textId="77777777" w:rsidR="00C06103" w:rsidRPr="007A4FBC" w:rsidRDefault="00C06103" w:rsidP="009A6773">
      <w:pPr>
        <w:pStyle w:val="Heading3"/>
        <w:spacing w:line="240" w:lineRule="auto"/>
        <w:rPr>
          <w:rFonts w:eastAsia="Arial Unicode MS"/>
          <w:b w:val="0"/>
          <w:bCs w:val="0"/>
        </w:rPr>
      </w:pPr>
      <w:bookmarkStart w:id="205" w:name="_Toc117584978"/>
      <w:bookmarkStart w:id="206" w:name="_Toc207049962"/>
      <w:r w:rsidRPr="007A4FBC">
        <w:rPr>
          <w:rFonts w:eastAsia="Arial Unicode MS"/>
          <w:b w:val="0"/>
          <w:bCs w:val="0"/>
        </w:rPr>
        <w:t>General Questions</w:t>
      </w:r>
      <w:bookmarkEnd w:id="205"/>
      <w:bookmarkEnd w:id="206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0AA37082" w14:textId="77777777" w:rsidTr="007A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14ED3D8B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6C5EC473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รายงานกลุ่ม </w:t>
            </w:r>
            <w:r w:rsidRPr="00BE69F2">
              <w:t xml:space="preserve">Credit Line and Protection </w:t>
            </w:r>
            <w:r w:rsidRPr="00BE69F2">
              <w:rPr>
                <w:cs/>
              </w:rPr>
              <w:t>เป็นการรายงานเฉพาะลูกค้าสินเชื่อที่มีการเซ็นสัญญาตกลงกันระหว่างสง</w:t>
            </w:r>
            <w:r w:rsidRPr="00BE69F2">
              <w:t xml:space="preserve">. </w:t>
            </w:r>
            <w:r w:rsidRPr="00BE69F2">
              <w:rPr>
                <w:cs/>
              </w:rPr>
              <w:t>กับลูกค้าใช่หรือไม่</w:t>
            </w:r>
          </w:p>
        </w:tc>
      </w:tr>
      <w:tr w:rsidR="00BE69F2" w:rsidRPr="00BE69F2" w14:paraId="6685D3EE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3B1FE11A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66" w:type="dxa"/>
          </w:tcPr>
          <w:p w14:paraId="510B6CEC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การรรายงานกลุ่มข้อมูล </w:t>
            </w:r>
            <w:r w:rsidRPr="00BE69F2">
              <w:t xml:space="preserve">Credit Line and Protection </w:t>
            </w:r>
            <w:r w:rsidRPr="00BE69F2">
              <w:rPr>
                <w:cs/>
              </w:rPr>
              <w:t>ให้รายงานเฉพาะวงเงินสินเชื่อและภาระผูกพัน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โดยพิจารณา </w:t>
            </w:r>
            <w:r w:rsidRPr="00BE69F2">
              <w:t xml:space="preserve">2 </w:t>
            </w:r>
            <w:r w:rsidRPr="00BE69F2">
              <w:rPr>
                <w:cs/>
              </w:rPr>
              <w:t>ปัจจัยหลัก คือ มีการทำสัญญากู้ยืมเงินหรือไม่ กับมีหลักประกันหรือไม่ โดยมีเงื่อนไขการรายงาน ดังนี้</w:t>
            </w:r>
          </w:p>
          <w:p w14:paraId="3E5E88B4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8"/>
              <w:gridCol w:w="1559"/>
              <w:gridCol w:w="2965"/>
              <w:gridCol w:w="3581"/>
            </w:tblGrid>
            <w:tr w:rsidR="00BE69F2" w:rsidRPr="00BE69F2" w14:paraId="5CFE0CC4" w14:textId="77777777">
              <w:tc>
                <w:tcPr>
                  <w:tcW w:w="130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BAF3B9B" w14:textId="77777777" w:rsidR="00C06103" w:rsidRPr="00BE69F2" w:rsidRDefault="00C06103" w:rsidP="009A6773"/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14:paraId="1C8E7776" w14:textId="77777777" w:rsidR="00C06103" w:rsidRPr="00BE69F2" w:rsidRDefault="00C06103" w:rsidP="009A6773"/>
              </w:tc>
              <w:tc>
                <w:tcPr>
                  <w:tcW w:w="6546" w:type="dxa"/>
                  <w:gridSpan w:val="2"/>
                  <w:tcBorders>
                    <w:left w:val="single" w:sz="4" w:space="0" w:color="auto"/>
                  </w:tcBorders>
                  <w:shd w:val="clear" w:color="auto" w:fill="EAEAEA"/>
                </w:tcPr>
                <w:p w14:paraId="2089AEA7" w14:textId="77777777" w:rsidR="00C06103" w:rsidRPr="00BE69F2" w:rsidRDefault="00C06103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สินเชื่อที่มีการกำหนดวงเงินในเอกสารสัญญา</w:t>
                  </w:r>
                </w:p>
              </w:tc>
            </w:tr>
            <w:tr w:rsidR="00BE69F2" w:rsidRPr="00BE69F2" w14:paraId="178C4986" w14:textId="77777777">
              <w:tc>
                <w:tcPr>
                  <w:tcW w:w="130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14:paraId="193C9BB7" w14:textId="77777777" w:rsidR="00C06103" w:rsidRPr="00BE69F2" w:rsidRDefault="00C06103" w:rsidP="009A6773"/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52E6D28" w14:textId="77777777" w:rsidR="00C06103" w:rsidRPr="00BE69F2" w:rsidRDefault="00C06103" w:rsidP="009A6773"/>
              </w:tc>
              <w:tc>
                <w:tcPr>
                  <w:tcW w:w="2965" w:type="dxa"/>
                  <w:tcBorders>
                    <w:left w:val="single" w:sz="4" w:space="0" w:color="auto"/>
                  </w:tcBorders>
                  <w:shd w:val="clear" w:color="auto" w:fill="EAEAEA"/>
                </w:tcPr>
                <w:p w14:paraId="211E81C8" w14:textId="77777777" w:rsidR="00C06103" w:rsidRPr="00BE69F2" w:rsidRDefault="00C06103" w:rsidP="009A6773">
                  <w:pPr>
                    <w:jc w:val="center"/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ทำสัญญา</w:t>
                  </w:r>
                </w:p>
              </w:tc>
              <w:tc>
                <w:tcPr>
                  <w:tcW w:w="3581" w:type="dxa"/>
                  <w:shd w:val="clear" w:color="auto" w:fill="EAEAEA"/>
                </w:tcPr>
                <w:p w14:paraId="2A659EDD" w14:textId="77777777" w:rsidR="00C06103" w:rsidRPr="00BE69F2" w:rsidRDefault="00C06103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ไม่ทำสัญญา</w:t>
                  </w:r>
                </w:p>
              </w:tc>
            </w:tr>
            <w:tr w:rsidR="00BE69F2" w:rsidRPr="00BE69F2" w14:paraId="3C6E3C18" w14:textId="77777777">
              <w:tc>
                <w:tcPr>
                  <w:tcW w:w="1308" w:type="dxa"/>
                  <w:vMerge w:val="restart"/>
                  <w:tcBorders>
                    <w:top w:val="single" w:sz="4" w:space="0" w:color="auto"/>
                  </w:tcBorders>
                  <w:shd w:val="clear" w:color="auto" w:fill="F2F2F2" w:themeFill="background1" w:themeFillShade="F2"/>
                </w:tcPr>
                <w:p w14:paraId="7BED46DC" w14:textId="77777777" w:rsidR="00C06103" w:rsidRPr="00BE69F2" w:rsidRDefault="00C06103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หลักประกัน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</w:tcBorders>
                  <w:shd w:val="clear" w:color="auto" w:fill="F2F2F2" w:themeFill="background1" w:themeFillShade="F2"/>
                </w:tcPr>
                <w:p w14:paraId="58C45411" w14:textId="77777777" w:rsidR="00C06103" w:rsidRPr="00BE69F2" w:rsidRDefault="00C06103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มีหลักประกัน</w:t>
                  </w:r>
                </w:p>
              </w:tc>
              <w:tc>
                <w:tcPr>
                  <w:tcW w:w="2965" w:type="dxa"/>
                </w:tcPr>
                <w:p w14:paraId="7ED9EA9C" w14:textId="77777777" w:rsidR="00C06103" w:rsidRPr="00BE69F2" w:rsidRDefault="00C06103" w:rsidP="009A6773">
                  <w:pPr>
                    <w:jc w:val="center"/>
                  </w:pPr>
                  <w:r w:rsidRPr="00BE69F2">
                    <w:rPr>
                      <w:cs/>
                    </w:rPr>
                    <w:t xml:space="preserve">ส่งข้อมูล </w:t>
                  </w:r>
                  <w:r w:rsidRPr="00BE69F2">
                    <w:t xml:space="preserve">Credit Line </w:t>
                  </w:r>
                </w:p>
                <w:p w14:paraId="090A6C18" w14:textId="77777777" w:rsidR="00C06103" w:rsidRPr="00BE69F2" w:rsidRDefault="00C06103" w:rsidP="009A6773">
                  <w:pPr>
                    <w:jc w:val="center"/>
                  </w:pPr>
                </w:p>
                <w:p w14:paraId="6FE18D49" w14:textId="77777777" w:rsidR="00C06103" w:rsidRPr="00BE69F2" w:rsidRDefault="00C06103" w:rsidP="009A6773">
                  <w:pPr>
                    <w:jc w:val="center"/>
                  </w:pPr>
                </w:p>
                <w:p w14:paraId="3AF62F0B" w14:textId="77777777" w:rsidR="00C06103" w:rsidRPr="00BE69F2" w:rsidRDefault="00C06103" w:rsidP="009A6773">
                  <w:pPr>
                    <w:jc w:val="center"/>
                  </w:pPr>
                </w:p>
                <w:p w14:paraId="117786DA" w14:textId="77777777" w:rsidR="00C06103" w:rsidRPr="00BE69F2" w:rsidRDefault="00C06103" w:rsidP="009A6773">
                  <w:pPr>
                    <w:jc w:val="center"/>
                  </w:pPr>
                </w:p>
                <w:p w14:paraId="317D021B" w14:textId="77777777" w:rsidR="00C06103" w:rsidRPr="00BE69F2" w:rsidRDefault="00C06103" w:rsidP="009A6773">
                  <w:pPr>
                    <w:jc w:val="center"/>
                  </w:pPr>
                  <w:r w:rsidRPr="00BE69F2">
                    <w:t>(Case</w:t>
                  </w:r>
                  <w:r w:rsidRPr="00BE69F2">
                    <w:rPr>
                      <w:cs/>
                    </w:rPr>
                    <w:t xml:space="preserve"> </w:t>
                  </w:r>
                  <w:r w:rsidRPr="00BE69F2">
                    <w:t>A)</w:t>
                  </w:r>
                </w:p>
              </w:tc>
              <w:tc>
                <w:tcPr>
                  <w:tcW w:w="3581" w:type="dxa"/>
                </w:tcPr>
                <w:p w14:paraId="23C6A665" w14:textId="77777777" w:rsidR="00C06103" w:rsidRPr="00BE69F2" w:rsidRDefault="00C06103" w:rsidP="009A6773">
                  <w:r w:rsidRPr="00BE69F2">
                    <w:rPr>
                      <w:cs/>
                    </w:rPr>
                    <w:t xml:space="preserve">ส่งข้อมูล </w:t>
                  </w:r>
                  <w:r w:rsidRPr="00BE69F2">
                    <w:t>Credit Line</w:t>
                  </w:r>
                  <w:r w:rsidRPr="00BE69F2">
                    <w:rPr>
                      <w:cs/>
                    </w:rPr>
                    <w:t xml:space="preserve"> </w:t>
                  </w:r>
                </w:p>
                <w:p w14:paraId="16EA2957" w14:textId="77777777" w:rsidR="00C06103" w:rsidRPr="00BE69F2" w:rsidRDefault="00C06103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ให้รายงานวงเงินเป็น </w:t>
                  </w:r>
                  <w:r w:rsidRPr="00BE69F2">
                    <w:t xml:space="preserve">0 </w:t>
                  </w:r>
                  <w:r w:rsidRPr="00BE69F2">
                    <w:rPr>
                      <w:cs/>
                    </w:rPr>
                    <w:t>เนื่องจากข้อมูลหลักประกันที่รายงานเข้ามาจะเชื่อมโยงกับวงเงินที่มีการนำหลักประกันนั้นมาวางเป็นประกัน</w:t>
                  </w:r>
                </w:p>
                <w:p w14:paraId="3040AE5F" w14:textId="77777777" w:rsidR="00C06103" w:rsidRPr="00BE69F2" w:rsidRDefault="00C06103" w:rsidP="009A6773">
                  <w:pPr>
                    <w:jc w:val="center"/>
                  </w:pPr>
                  <w:r w:rsidRPr="00BE69F2">
                    <w:t>(Case C)</w:t>
                  </w:r>
                </w:p>
              </w:tc>
            </w:tr>
            <w:tr w:rsidR="00BE69F2" w:rsidRPr="00BE69F2" w14:paraId="176C0D00" w14:textId="77777777">
              <w:tc>
                <w:tcPr>
                  <w:tcW w:w="1308" w:type="dxa"/>
                  <w:vMerge/>
                  <w:shd w:val="clear" w:color="auto" w:fill="F2F2F2" w:themeFill="background1" w:themeFillShade="F2"/>
                </w:tcPr>
                <w:p w14:paraId="6C04266E" w14:textId="77777777" w:rsidR="00C06103" w:rsidRPr="00BE69F2" w:rsidRDefault="00C06103" w:rsidP="009A6773">
                  <w:pPr>
                    <w:jc w:val="center"/>
                    <w:rPr>
                      <w:b/>
                      <w:bCs/>
                    </w:rPr>
                  </w:pPr>
                </w:p>
              </w:tc>
              <w:tc>
                <w:tcPr>
                  <w:tcW w:w="1559" w:type="dxa"/>
                  <w:shd w:val="clear" w:color="auto" w:fill="F2F2F2" w:themeFill="background1" w:themeFillShade="F2"/>
                </w:tcPr>
                <w:p w14:paraId="76432F43" w14:textId="77777777" w:rsidR="00C06103" w:rsidRPr="00BE69F2" w:rsidRDefault="00C06103" w:rsidP="009A6773">
                  <w:pPr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ไม่มีหลักประกัน</w:t>
                  </w:r>
                </w:p>
              </w:tc>
              <w:tc>
                <w:tcPr>
                  <w:tcW w:w="2965" w:type="dxa"/>
                </w:tcPr>
                <w:p w14:paraId="0A790D5C" w14:textId="77777777" w:rsidR="00C06103" w:rsidRPr="00BE69F2" w:rsidRDefault="00C06103" w:rsidP="009A6773">
                  <w:pPr>
                    <w:jc w:val="center"/>
                  </w:pPr>
                  <w:r w:rsidRPr="00BE69F2">
                    <w:rPr>
                      <w:cs/>
                    </w:rPr>
                    <w:t xml:space="preserve">ส่งข้อมูล </w:t>
                  </w:r>
                  <w:r w:rsidRPr="00BE69F2">
                    <w:t>Credit Line</w:t>
                  </w:r>
                </w:p>
                <w:p w14:paraId="61024B2D" w14:textId="77777777" w:rsidR="00C06103" w:rsidRPr="00BE69F2" w:rsidRDefault="00C06103" w:rsidP="009A6773">
                  <w:pPr>
                    <w:jc w:val="center"/>
                  </w:pPr>
                </w:p>
                <w:p w14:paraId="300AE580" w14:textId="77777777" w:rsidR="00C06103" w:rsidRPr="00BE69F2" w:rsidRDefault="00C06103" w:rsidP="009A6773">
                  <w:pPr>
                    <w:jc w:val="center"/>
                  </w:pPr>
                </w:p>
                <w:p w14:paraId="2D132569" w14:textId="77777777" w:rsidR="00C06103" w:rsidRPr="00BE69F2" w:rsidRDefault="00C06103" w:rsidP="009A6773">
                  <w:pPr>
                    <w:jc w:val="center"/>
                  </w:pPr>
                </w:p>
                <w:p w14:paraId="528EF2AD" w14:textId="77777777" w:rsidR="00C06103" w:rsidRPr="00BE69F2" w:rsidRDefault="00C06103" w:rsidP="009A6773">
                  <w:pPr>
                    <w:jc w:val="center"/>
                  </w:pPr>
                </w:p>
                <w:p w14:paraId="5100C644" w14:textId="77777777" w:rsidR="00C06103" w:rsidRPr="00BE69F2" w:rsidRDefault="00C06103" w:rsidP="009A6773">
                  <w:pPr>
                    <w:jc w:val="center"/>
                  </w:pPr>
                  <w:r w:rsidRPr="00BE69F2">
                    <w:t>(Case</w:t>
                  </w:r>
                  <w:r w:rsidRPr="00BE69F2">
                    <w:rPr>
                      <w:cs/>
                    </w:rPr>
                    <w:t xml:space="preserve"> </w:t>
                  </w:r>
                  <w:r w:rsidRPr="00BE69F2">
                    <w:t>B)</w:t>
                  </w:r>
                </w:p>
              </w:tc>
              <w:tc>
                <w:tcPr>
                  <w:tcW w:w="3581" w:type="dxa"/>
                </w:tcPr>
                <w:p w14:paraId="25C2FC5E" w14:textId="77777777" w:rsidR="00C06103" w:rsidRPr="00BE69F2" w:rsidRDefault="00C06103" w:rsidP="009A6773">
                  <w:r w:rsidRPr="00BE69F2">
                    <w:rPr>
                      <w:cs/>
                    </w:rPr>
                    <w:t xml:space="preserve">ส่งข้อมูล </w:t>
                  </w:r>
                  <w:r w:rsidRPr="00BE69F2">
                    <w:t xml:space="preserve">Credit Line </w:t>
                  </w:r>
                </w:p>
                <w:p w14:paraId="44585793" w14:textId="77777777" w:rsidR="00C06103" w:rsidRPr="00BE69F2" w:rsidRDefault="00C06103" w:rsidP="009A6773">
                  <w:r w:rsidRPr="00BE69F2">
                    <w:rPr>
                      <w:cs/>
                    </w:rPr>
                    <w:t xml:space="preserve">หากไม่มีวงเงินให้รายงานเป็น </w:t>
                  </w:r>
                  <w:r w:rsidRPr="00BE69F2">
                    <w:t xml:space="preserve">0 </w:t>
                  </w:r>
                  <w:r w:rsidRPr="00BE69F2">
                    <w:rPr>
                      <w:cs/>
                    </w:rPr>
                    <w:t>ทั้งนี้ ธปท</w:t>
                  </w:r>
                  <w:r w:rsidRPr="00BE69F2">
                    <w:t xml:space="preserve">. </w:t>
                  </w:r>
                  <w:r w:rsidRPr="00BE69F2">
                    <w:rPr>
                      <w:cs/>
                    </w:rPr>
                    <w:t xml:space="preserve">อนุโลมไม่ต้องรายงานข้อมูล </w:t>
                  </w:r>
                  <w:r w:rsidRPr="00BE69F2">
                    <w:t xml:space="preserve">Credit Line </w:t>
                  </w:r>
                </w:p>
                <w:p w14:paraId="0C246970" w14:textId="77777777" w:rsidR="00C06103" w:rsidRPr="00BE69F2" w:rsidRDefault="00C06103" w:rsidP="009A6773">
                  <w:r w:rsidRPr="00BE69F2">
                    <w:rPr>
                      <w:cs/>
                    </w:rPr>
                    <w:t>กรณี สง. ไม่จัดเก็บข้อมูลในระบบ โดยให้แจ้ง ธปท. เป็นรายกรณี</w:t>
                  </w:r>
                </w:p>
                <w:p w14:paraId="6BEDA8A7" w14:textId="77777777" w:rsidR="00C06103" w:rsidRPr="00BE69F2" w:rsidRDefault="00C06103" w:rsidP="009A6773">
                  <w:pPr>
                    <w:jc w:val="center"/>
                  </w:pPr>
                  <w:r w:rsidRPr="00BE69F2">
                    <w:t>(Case D)</w:t>
                  </w:r>
                </w:p>
              </w:tc>
            </w:tr>
          </w:tbl>
          <w:p w14:paraId="273B7612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2F2D4571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u w:val="single"/>
              </w:rPr>
            </w:pPr>
            <w:r w:rsidRPr="00BE69F2">
              <w:rPr>
                <w:b/>
                <w:bCs/>
                <w:u w:val="single"/>
                <w:cs/>
              </w:rPr>
              <w:t>ตัวอย่างการรายงานข้อมูล</w:t>
            </w:r>
          </w:p>
          <w:p w14:paraId="76CDBCAA" w14:textId="77777777" w:rsidR="00C06103" w:rsidRPr="00BE69F2" w:rsidRDefault="00C06103" w:rsidP="009A6773">
            <w:pPr>
              <w:pStyle w:val="ListParagraph"/>
              <w:numPr>
                <w:ilvl w:val="0"/>
                <w:numId w:val="2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สินเชื่อที่ไม่ได้กำหนดวงเงินไว้ล่วงหน้า เช่น การกู้ยืมระหว่าง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</w:t>
            </w:r>
            <w:r w:rsidRPr="00BE69F2">
              <w:t xml:space="preserve">(Interbank)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หรือไม่ ในกรณีนี้ให้พิจารณาเรื่องหลักประกัน หากมีหลักประกันให้รายงานตาม </w:t>
            </w:r>
            <w:r w:rsidRPr="00BE69F2">
              <w:t xml:space="preserve">Case C </w:t>
            </w:r>
            <w:r w:rsidRPr="00BE69F2">
              <w:rPr>
                <w:cs/>
              </w:rPr>
              <w:t xml:space="preserve">แต่หากไม่มีหลักประกันให้รายงานตาม </w:t>
            </w:r>
            <w:r w:rsidRPr="00BE69F2">
              <w:t xml:space="preserve">Case D </w:t>
            </w:r>
            <w:r w:rsidRPr="00BE69F2">
              <w:rPr>
                <w:cs/>
              </w:rPr>
              <w:t xml:space="preserve">โดยให้รายงาน </w:t>
            </w:r>
            <w:r w:rsidRPr="00BE69F2">
              <w:t>Credit Line Amount</w:t>
            </w:r>
            <w:r w:rsidRPr="00BE69F2">
              <w:rPr>
                <w:cs/>
              </w:rPr>
              <w:t xml:space="preserve"> เท่ากับ </w:t>
            </w:r>
            <w:r w:rsidRPr="00BE69F2">
              <w:t xml:space="preserve">0 </w:t>
            </w:r>
            <w:r w:rsidRPr="00BE69F2">
              <w:rPr>
                <w:cs/>
              </w:rPr>
              <w:t>หากไม่มีวงเงิน</w:t>
            </w:r>
          </w:p>
          <w:p w14:paraId="4DCBC3F0" w14:textId="77777777" w:rsidR="00C06103" w:rsidRPr="00BE69F2" w:rsidRDefault="00C06103" w:rsidP="009A6773">
            <w:pPr>
              <w:pStyle w:val="ListParagraph"/>
              <w:numPr>
                <w:ilvl w:val="0"/>
                <w:numId w:val="2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Lombard Loan </w:t>
            </w:r>
            <w:r w:rsidRPr="00BE69F2">
              <w:rPr>
                <w:cs/>
              </w:rPr>
              <w:t xml:space="preserve">ที่มีหลักประกันมาวางตอนเบิกจ่าย จะให้รายงานกลุ่มข้อมูล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Collateral </w:t>
            </w:r>
            <w:r w:rsidRPr="00BE69F2">
              <w:rPr>
                <w:cs/>
              </w:rPr>
              <w:t>อย่างไร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ในกรณีนี้ให้พิจารณาว่าเป็นสินเชื่อที่มีหลักประกัน โดยให้รายงาน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ตาม </w:t>
            </w:r>
            <w:r w:rsidRPr="00BE69F2">
              <w:t xml:space="preserve">Case A </w:t>
            </w:r>
            <w:r w:rsidRPr="00BE69F2">
              <w:rPr>
                <w:cs/>
              </w:rPr>
              <w:t xml:space="preserve">ส่วนข้อมูล </w:t>
            </w:r>
            <w:r w:rsidRPr="00BE69F2">
              <w:t xml:space="preserve">Collateral </w:t>
            </w:r>
            <w:r w:rsidRPr="00BE69F2">
              <w:rPr>
                <w:cs/>
              </w:rPr>
              <w:t xml:space="preserve">ให้รายงานเมื่อลูกหนี้นำหลักประกันมาวาง </w:t>
            </w:r>
          </w:p>
          <w:p w14:paraId="1D28A389" w14:textId="77777777" w:rsidR="00C06103" w:rsidRPr="00BE69F2" w:rsidRDefault="00C06103" w:rsidP="009A6773">
            <w:pPr>
              <w:pStyle w:val="ListParagraph"/>
              <w:numPr>
                <w:ilvl w:val="0"/>
                <w:numId w:val="2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วงเงินประเภท </w:t>
            </w:r>
            <w:r w:rsidRPr="00BE69F2">
              <w:t>Unadvised</w:t>
            </w:r>
            <w:r w:rsidRPr="00BE69F2">
              <w:rPr>
                <w:cs/>
              </w:rPr>
              <w:t xml:space="preserve"> หรือสินเชื่อที่มีวงเงินแบบไม่มีเอกสารสัญญาที่ลงนามกับลูกค้า ต้องรายงานหรือไม่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ในกรณีนี้ให้พิจารณารายงานตาม </w:t>
            </w:r>
            <w:r w:rsidRPr="00BE69F2">
              <w:t xml:space="preserve">Case C </w:t>
            </w:r>
            <w:r w:rsidRPr="00BE69F2">
              <w:rPr>
                <w:cs/>
              </w:rPr>
              <w:t xml:space="preserve">หรือ </w:t>
            </w:r>
            <w:r w:rsidRPr="00BE69F2">
              <w:t>Case D</w:t>
            </w:r>
          </w:p>
          <w:p w14:paraId="3B166DFA" w14:textId="77777777" w:rsidR="00C06103" w:rsidRPr="00BE69F2" w:rsidRDefault="00C06103" w:rsidP="009A6773">
            <w:pPr>
              <w:pStyle w:val="ListParagraph"/>
              <w:numPr>
                <w:ilvl w:val="0"/>
                <w:numId w:val="2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ธุรกรรมแฟ็กเตอริง (</w:t>
            </w:r>
            <w:r w:rsidRPr="00BE69F2">
              <w:t>Factoring</w:t>
            </w:r>
            <w:r w:rsidRPr="00BE69F2">
              <w:rPr>
                <w:cs/>
              </w:rPr>
              <w:t>)</w:t>
            </w:r>
            <w:r w:rsidRPr="00BE69F2">
              <w:t xml:space="preserve"> </w:t>
            </w:r>
            <w:r w:rsidRPr="00BE69F2">
              <w:rPr>
                <w:cs/>
              </w:rPr>
              <w:t>ประเภท</w:t>
            </w:r>
            <w:r w:rsidRPr="00BE69F2">
              <w:t xml:space="preserve"> without recourse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Credit Line </w:t>
            </w:r>
            <w:r w:rsidRPr="00BE69F2">
              <w:rPr>
                <w:cs/>
              </w:rPr>
              <w:t>หรือไม่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ในกรณีนี้ให้พิจารณาว่าเป็นสินเชื่อที่ไม่มีหลักประกัน โดยให้รายงาน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ตาม </w:t>
            </w:r>
            <w:r w:rsidRPr="00BE69F2">
              <w:t xml:space="preserve">Case A B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Case D </w:t>
            </w:r>
          </w:p>
        </w:tc>
      </w:tr>
    </w:tbl>
    <w:p w14:paraId="37202F92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41717AA" w14:textId="77777777" w:rsidTr="007A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8CDD345" w14:textId="77777777" w:rsidR="00C06103" w:rsidRPr="00BE69F2" w:rsidRDefault="00C06103" w:rsidP="009A6773"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B2EF919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สง. รายงาน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แล้วต้องรายงาน </w:t>
            </w:r>
            <w:r w:rsidRPr="00BE69F2">
              <w:t xml:space="preserve">Entity </w:t>
            </w:r>
            <w:r w:rsidRPr="00BE69F2">
              <w:rPr>
                <w:cs/>
              </w:rPr>
              <w:t>ใดที่เกี่ยวข้องอีกบ้าง</w:t>
            </w:r>
          </w:p>
        </w:tc>
      </w:tr>
      <w:tr w:rsidR="00BE69F2" w:rsidRPr="00BE69F2" w14:paraId="73C59B91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4F39798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200B7CF6" w14:textId="0DE9E663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หลักการ </w:t>
            </w:r>
            <w:r w:rsidRPr="00BE69F2">
              <w:t xml:space="preserve">RDT Model </w:t>
            </w:r>
            <w:r w:rsidRPr="00BE69F2">
              <w:rPr>
                <w:cs/>
              </w:rPr>
              <w:t xml:space="preserve">กำหนดให้ข้อมูลในหลาย ๆ </w:t>
            </w:r>
            <w:r w:rsidRPr="00BE69F2">
              <w:t>Data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Entity </w:t>
            </w:r>
            <w:r w:rsidRPr="00BE69F2">
              <w:rPr>
                <w:cs/>
              </w:rPr>
              <w:t xml:space="preserve">ต้องรายงานในระดับ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3.Collateral and Guarantor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7.3 Credit Line Availability </w:t>
            </w:r>
            <w:r w:rsidRPr="00BE69F2">
              <w:rPr>
                <w:cs/>
              </w:rPr>
              <w:t xml:space="preserve">หรือ สามารถเลือกรายงานในระดับ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ได้ เช่น </w:t>
            </w:r>
            <w:r w:rsidRPr="00BE69F2">
              <w:t>8.1 Review, 8.2 Risk Assessment, 8.3 Advance Amoun</w:t>
            </w:r>
            <w:r w:rsidR="00381F92">
              <w:t>t</w:t>
            </w:r>
            <w:r w:rsidRPr="00BE69F2">
              <w:t xml:space="preserve">  </w:t>
            </w:r>
            <w:r w:rsidRPr="00BE69F2">
              <w:rPr>
                <w:cs/>
              </w:rPr>
              <w:t xml:space="preserve">ตามระดับที่ สง. เก็บข้อมูล ดังนั้น หากมีการรายงานข้อมูล </w:t>
            </w:r>
            <w:r w:rsidRPr="00BE69F2">
              <w:t xml:space="preserve">Entity </w:t>
            </w:r>
            <w:r w:rsidRPr="00BE69F2">
              <w:rPr>
                <w:cs/>
              </w:rPr>
              <w:t xml:space="preserve">เหล่านี้ก็ต้องรายงาน </w:t>
            </w:r>
            <w:r w:rsidRPr="00BE69F2">
              <w:t xml:space="preserve">Credit Line </w:t>
            </w:r>
            <w:r w:rsidRPr="00BE69F2">
              <w:rPr>
                <w:cs/>
              </w:rPr>
              <w:t>เข้ามาด้วยเสมอ</w:t>
            </w:r>
          </w:p>
        </w:tc>
      </w:tr>
      <w:tr w:rsidR="00BE69F2" w:rsidRPr="00BE69F2" w14:paraId="401511A8" w14:textId="77777777" w:rsidTr="007A4FB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98B9852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B5F3F87" w14:textId="77777777" w:rsidR="00C06103" w:rsidRPr="001E3A88" w:rsidRDefault="00C06103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/>
                <w:bCs/>
                <w:cs/>
              </w:rPr>
            </w:pPr>
            <w:r w:rsidRPr="001E3A88">
              <w:rPr>
                <w:b/>
                <w:bCs/>
                <w:cs/>
              </w:rPr>
              <w:t>ขอบเขตการรายงานวงเงินสินเชื่อและภาระผูกพัน หากลูกหนี้รายนั้นมีสินเชื่อหรือภาระผูกพันให้รายงานวงเงินรวมทั้งหมดของลูกหนี้รายนั้น คือ รวมทั้งวงเงินสินเชื่อ</w:t>
            </w:r>
            <w:r w:rsidRPr="001E3A88">
              <w:rPr>
                <w:b/>
                <w:bCs/>
              </w:rPr>
              <w:t xml:space="preserve"> </w:t>
            </w:r>
            <w:r w:rsidRPr="001E3A88">
              <w:rPr>
                <w:b/>
                <w:bCs/>
                <w:cs/>
              </w:rPr>
              <w:t>วงเงินภาระผูกพัน และวงเงินตราสารอนุพันธ์ (ถ้ามี) ใช่หรือไม่</w:t>
            </w:r>
          </w:p>
        </w:tc>
      </w:tr>
      <w:tr w:rsidR="00BE69F2" w:rsidRPr="00BE69F2" w14:paraId="3C56D2A9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3533E5D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2B8C3194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ให้รายงานเฉพาะวงเงินสินเชื่อและภาระผูกพัน ไม่รวมวงเงินตราสารอนุพันธ์ ทั้งนี้ หากไม่สามารถแยกวงเงินตราสารอนุพันธ์ได้ อนุโลมให้รายงานวงเงินที่รวมทั้งหมดได้ </w:t>
            </w:r>
          </w:p>
        </w:tc>
      </w:tr>
    </w:tbl>
    <w:p w14:paraId="69DC6A58" w14:textId="77777777" w:rsidR="00C06103" w:rsidRPr="00BE69F2" w:rsidRDefault="00C06103" w:rsidP="009A6773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3D08CE6" w14:textId="77777777" w:rsidTr="007A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7E8A0B6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26A51CA" w14:textId="13885552" w:rsidR="00C06103" w:rsidRPr="00BE69F2" w:rsidRDefault="0023399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Data Entity </w:t>
            </w:r>
            <w:r w:rsidR="00C06103" w:rsidRPr="00BE69F2">
              <w:t>5</w:t>
            </w:r>
            <w:r w:rsidR="00C06103" w:rsidRPr="00BE69F2">
              <w:rPr>
                <w:cs/>
              </w:rPr>
              <w:t>.</w:t>
            </w:r>
            <w:r w:rsidR="00C06103" w:rsidRPr="00BE69F2">
              <w:t>1 Credit Line</w:t>
            </w:r>
            <w:r w:rsidR="00C06103" w:rsidRPr="00BE69F2">
              <w:rPr>
                <w:cs/>
              </w:rPr>
              <w:t xml:space="preserve"> และ </w:t>
            </w:r>
            <w:r w:rsidR="00C06103" w:rsidRPr="00BE69F2">
              <w:t>5</w:t>
            </w:r>
            <w:r w:rsidR="00C06103" w:rsidRPr="00BE69F2">
              <w:rPr>
                <w:cs/>
              </w:rPr>
              <w:t>.</w:t>
            </w:r>
            <w:r w:rsidR="00C06103" w:rsidRPr="00BE69F2">
              <w:t>2 Credit Line Loan Type</w:t>
            </w:r>
            <w:r w:rsidR="00C06103" w:rsidRPr="00BE69F2">
              <w:rPr>
                <w:cs/>
              </w:rPr>
              <w:t xml:space="preserve"> ต้องเริ่มรายงานเมื่อใด</w:t>
            </w:r>
          </w:p>
        </w:tc>
      </w:tr>
      <w:tr w:rsidR="00BE69F2" w:rsidRPr="00BE69F2" w14:paraId="5D4F0A4B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2BA1736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A4</w:t>
            </w:r>
          </w:p>
        </w:tc>
        <w:tc>
          <w:tcPr>
            <w:tcW w:w="9639" w:type="dxa"/>
          </w:tcPr>
          <w:p w14:paraId="681973A4" w14:textId="65B33BE1" w:rsidR="00C06103" w:rsidRPr="00BE69F2" w:rsidRDefault="0023399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</w:rPr>
            </w:pPr>
            <w:r w:rsidRPr="00BE69F2">
              <w:t xml:space="preserve">Data Entity </w:t>
            </w:r>
            <w:r w:rsidR="00C06103" w:rsidRPr="00BE69F2">
              <w:t>5</w:t>
            </w:r>
            <w:r w:rsidR="00C06103" w:rsidRPr="00BE69F2">
              <w:rPr>
                <w:cs/>
              </w:rPr>
              <w:t>.</w:t>
            </w:r>
            <w:r w:rsidR="00C06103" w:rsidRPr="00BE69F2">
              <w:t>1</w:t>
            </w:r>
            <w:r w:rsidR="00C06103" w:rsidRPr="00BE69F2">
              <w:rPr>
                <w:cs/>
              </w:rPr>
              <w:t xml:space="preserve"> </w:t>
            </w:r>
            <w:r w:rsidR="00C06103" w:rsidRPr="00BE69F2">
              <w:t xml:space="preserve">Credit Line </w:t>
            </w:r>
            <w:r w:rsidR="00C06103" w:rsidRPr="00BE69F2">
              <w:rPr>
                <w:cs/>
              </w:rPr>
              <w:t>รายงานเมื่อมีการอนุมัติวงเงินสินเชื่อหรือภาระผูกพัน</w:t>
            </w:r>
            <w:r w:rsidR="00C06103" w:rsidRPr="00BE69F2">
              <w:t xml:space="preserve"> </w:t>
            </w:r>
          </w:p>
          <w:p w14:paraId="337652B0" w14:textId="176C4737" w:rsidR="00C06103" w:rsidRPr="00BE69F2" w:rsidRDefault="0023399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Data Entity </w:t>
            </w:r>
            <w:r w:rsidR="00C06103" w:rsidRPr="00BE69F2">
              <w:t>5</w:t>
            </w:r>
            <w:r w:rsidR="00C06103" w:rsidRPr="00BE69F2">
              <w:rPr>
                <w:cs/>
              </w:rPr>
              <w:t>.</w:t>
            </w:r>
            <w:r w:rsidR="00C06103" w:rsidRPr="00BE69F2">
              <w:t xml:space="preserve">2 Credit Line Loan Type </w:t>
            </w:r>
            <w:r w:rsidR="00C06103" w:rsidRPr="00BE69F2">
              <w:rPr>
                <w:cs/>
              </w:rPr>
              <w:t xml:space="preserve">รายงานเมื่อทราบประเภทสินเชื่อและภาระผูกพันที่เกี่ยวข้องกับวงเงินใน </w:t>
            </w:r>
            <w:r w:rsidR="00C06103" w:rsidRPr="00BE69F2">
              <w:t>5</w:t>
            </w:r>
            <w:r w:rsidR="00C06103" w:rsidRPr="00BE69F2">
              <w:rPr>
                <w:cs/>
              </w:rPr>
              <w:t>.</w:t>
            </w:r>
            <w:r w:rsidR="00C06103" w:rsidRPr="00BE69F2">
              <w:t>1</w:t>
            </w:r>
            <w:r w:rsidR="00C06103" w:rsidRPr="00BE69F2">
              <w:rPr>
                <w:cs/>
              </w:rPr>
              <w:t xml:space="preserve"> </w:t>
            </w:r>
            <w:r w:rsidR="00C06103" w:rsidRPr="00BE69F2">
              <w:t>Credit Line</w:t>
            </w:r>
            <w:r w:rsidR="00C06103" w:rsidRPr="00BE69F2">
              <w:rPr>
                <w:cs/>
              </w:rPr>
              <w:t xml:space="preserve"> ทั้งนี้ ประเภทสินเชื่อของวงเงินตาม </w:t>
            </w:r>
            <w:r w:rsidR="00C06103" w:rsidRPr="00BE69F2">
              <w:t>Classification: Loan and Contingent Type</w:t>
            </w:r>
            <w:r w:rsidR="00C06103" w:rsidRPr="00BE69F2">
              <w:rPr>
                <w:cs/>
              </w:rPr>
              <w:t xml:space="preserve"> สามารถรายงานได้ตาม </w:t>
            </w:r>
            <w:r w:rsidR="00C06103" w:rsidRPr="00BE69F2">
              <w:t xml:space="preserve">View </w:t>
            </w:r>
            <w:r w:rsidR="00C06103" w:rsidRPr="00BE69F2">
              <w:rPr>
                <w:cs/>
              </w:rPr>
              <w:t xml:space="preserve">ของ </w:t>
            </w:r>
            <w:r w:rsidR="00C06103" w:rsidRPr="00BE69F2">
              <w:t xml:space="preserve">“V_CreditLine” </w:t>
            </w:r>
            <w:r w:rsidR="00C06103" w:rsidRPr="00BE69F2">
              <w:rPr>
                <w:cs/>
              </w:rPr>
              <w:t>ตามที่ สง</w:t>
            </w:r>
            <w:r w:rsidR="00C06103" w:rsidRPr="00BE69F2">
              <w:t xml:space="preserve">. </w:t>
            </w:r>
            <w:r w:rsidR="00C06103" w:rsidRPr="00BE69F2">
              <w:rPr>
                <w:cs/>
              </w:rPr>
              <w:t>จัดเก็บ</w:t>
            </w:r>
          </w:p>
        </w:tc>
      </w:tr>
    </w:tbl>
    <w:p w14:paraId="3C4ACFB7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D64A644" w14:textId="77777777" w:rsidTr="005947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0F6B9C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3A00820" w14:textId="7B0766C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Flag </w:t>
            </w:r>
            <w:r w:rsidRPr="00BE69F2">
              <w:rPr>
                <w:cs/>
              </w:rPr>
              <w:t xml:space="preserve">ต่าง ๆ ที่ระดับวงเงิน และระดับบัญชี เช่น </w:t>
            </w:r>
            <w:r w:rsidRPr="00BE69F2">
              <w:rPr>
                <w:cs/>
              </w:rPr>
              <w:br/>
            </w:r>
            <w:r w:rsidR="00763FBD" w:rsidRPr="00BE69F2">
              <w:t xml:space="preserve">Data Entity </w:t>
            </w:r>
            <w:r w:rsidRPr="00BE69F2">
              <w:t>5.1 Credit Line : Joint Flag, Share Flag</w:t>
            </w:r>
            <w:r w:rsidRPr="00BE69F2">
              <w:rPr>
                <w:cs/>
              </w:rPr>
              <w:br/>
            </w:r>
            <w:r w:rsidR="00763FBD" w:rsidRPr="00BE69F2">
              <w:t xml:space="preserve">Data Entity </w:t>
            </w:r>
            <w:r w:rsidRPr="00BE69F2">
              <w:rPr>
                <w:cs/>
              </w:rPr>
              <w:t xml:space="preserve">1.2 </w:t>
            </w:r>
            <w:r w:rsidRPr="00BE69F2">
              <w:t xml:space="preserve">Credit Account Detail : Revolving Flag </w:t>
            </w:r>
            <w:r w:rsidRPr="00BE69F2">
              <w:rPr>
                <w:cs/>
              </w:rPr>
              <w:br/>
            </w:r>
            <w:bookmarkStart w:id="207" w:name="_Toc84927494"/>
            <w:r w:rsidR="00763FBD" w:rsidRPr="00BE69F2">
              <w:t xml:space="preserve">Data Entity </w:t>
            </w:r>
            <w:r w:rsidRPr="00BE69F2">
              <w:t>1</w:t>
            </w:r>
            <w:r w:rsidRPr="00BE69F2">
              <w:rPr>
                <w:cs/>
              </w:rPr>
              <w:t>.</w:t>
            </w:r>
            <w:r w:rsidRPr="00BE69F2">
              <w:t>1 Credit Account</w:t>
            </w:r>
            <w:bookmarkEnd w:id="207"/>
            <w:r w:rsidRPr="00BE69F2">
              <w:t xml:space="preserve"> : Credit Line Assignment Flag </w:t>
            </w:r>
            <w:r w:rsidRPr="00BE69F2">
              <w:rPr>
                <w:cs/>
              </w:rPr>
              <w:t xml:space="preserve"> มีความสัมพันธ์กันหรือไม่ อย่างไร</w:t>
            </w:r>
          </w:p>
        </w:tc>
      </w:tr>
      <w:tr w:rsidR="00BE69F2" w:rsidRPr="00552D6E" w14:paraId="6921FEA3" w14:textId="77777777" w:rsidTr="005947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94B553E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A5</w:t>
            </w:r>
          </w:p>
        </w:tc>
        <w:tc>
          <w:tcPr>
            <w:tcW w:w="9639" w:type="dxa"/>
          </w:tcPr>
          <w:p w14:paraId="5A1223DB" w14:textId="77777777" w:rsidR="00C06103" w:rsidRPr="00552D6E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552D6E">
              <w:rPr>
                <w:cs/>
              </w:rPr>
              <w:t xml:space="preserve">ตัวอย่างการรายงานวงเงินของลูกหนี้สินเชื่อธุรกิจขนาดใหญ่ที่มีวงเงินหลายประเภท โดยให้พิจารณาการรายงาน </w:t>
            </w:r>
            <w:r w:rsidRPr="00552D6E">
              <w:t xml:space="preserve">Flag </w:t>
            </w:r>
            <w:r w:rsidRPr="00552D6E">
              <w:rPr>
                <w:cs/>
              </w:rPr>
              <w:t>แต่ละเรื่องแยกกัน ดังนี้</w:t>
            </w:r>
            <w:r w:rsidRPr="00552D6E">
              <w:t xml:space="preserve"> (</w:t>
            </w:r>
            <w:r w:rsidRPr="00552D6E">
              <w:rPr>
                <w:cs/>
              </w:rPr>
              <w:t>ตามภาพประกอบด้านล่าง)</w:t>
            </w:r>
          </w:p>
          <w:p w14:paraId="04F67DFA" w14:textId="691E406F" w:rsidR="00C06103" w:rsidRPr="00552D6E" w:rsidRDefault="00763FBD" w:rsidP="009A6773">
            <w:pPr>
              <w:pStyle w:val="ListParagraph"/>
              <w:numPr>
                <w:ilvl w:val="0"/>
                <w:numId w:val="2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rPr>
                <w:b/>
                <w:bCs/>
              </w:rPr>
              <w:t xml:space="preserve">Data Entity </w:t>
            </w:r>
            <w:r w:rsidR="00C06103" w:rsidRPr="00552D6E">
              <w:rPr>
                <w:b/>
                <w:bCs/>
              </w:rPr>
              <w:t>5.1 Credit Line : Joint Flag</w:t>
            </w:r>
            <w:r w:rsidR="00C06103" w:rsidRPr="00552D6E">
              <w:t xml:space="preserve"> </w:t>
            </w:r>
            <w:r w:rsidR="00C06103" w:rsidRPr="00552D6E">
              <w:rPr>
                <w:cs/>
              </w:rPr>
              <w:t xml:space="preserve">เป็นการอธิบายว่าวงเงิน </w:t>
            </w:r>
            <w:r w:rsidR="00C06103" w:rsidRPr="00552D6E">
              <w:t xml:space="preserve">Tree Structure </w:t>
            </w:r>
            <w:r w:rsidR="00C06103" w:rsidRPr="00552D6E">
              <w:rPr>
                <w:cs/>
              </w:rPr>
              <w:t>นี้เป็นวงเงินของการกู้ร่วมหรือไม่ (</w:t>
            </w:r>
            <w:r w:rsidR="00C06103" w:rsidRPr="00552D6E">
              <w:t xml:space="preserve">1 = </w:t>
            </w:r>
            <w:r w:rsidR="00C06103" w:rsidRPr="00552D6E">
              <w:rPr>
                <w:cs/>
              </w:rPr>
              <w:t>กู้ร่วม</w:t>
            </w:r>
            <w:r w:rsidR="00C06103" w:rsidRPr="00552D6E">
              <w:t xml:space="preserve">, 0 = </w:t>
            </w:r>
            <w:r w:rsidR="00C06103" w:rsidRPr="00552D6E">
              <w:rPr>
                <w:cs/>
              </w:rPr>
              <w:t>กู้เดี่ยว)</w:t>
            </w:r>
            <w:r w:rsidR="00C06103" w:rsidRPr="00552D6E">
              <w:t> </w:t>
            </w:r>
            <w:r w:rsidR="00C06103" w:rsidRPr="00552D6E">
              <w:rPr>
                <w:cs/>
              </w:rPr>
              <w:t xml:space="preserve">หากเป็นวงเงินของการกู้ร่วม </w:t>
            </w:r>
            <w:r w:rsidR="00C06103" w:rsidRPr="00C371DD">
              <w:rPr>
                <w:u w:val="single"/>
                <w:cs/>
              </w:rPr>
              <w:t xml:space="preserve">ข้อมูล </w:t>
            </w:r>
            <w:r w:rsidR="00C06103" w:rsidRPr="00C371DD">
              <w:rPr>
                <w:u w:val="single"/>
              </w:rPr>
              <w:t xml:space="preserve">Joint Flag </w:t>
            </w:r>
            <w:r w:rsidR="00C06103" w:rsidRPr="00C371DD">
              <w:rPr>
                <w:u w:val="single"/>
                <w:cs/>
              </w:rPr>
              <w:t>ของทุกระดับชั้นของวงเงิน</w:t>
            </w:r>
            <w:r w:rsidR="00C06103" w:rsidRPr="00552D6E">
              <w:rPr>
                <w:cs/>
              </w:rPr>
              <w:t xml:space="preserve"> (ทุก </w:t>
            </w:r>
            <w:r w:rsidR="00C06103" w:rsidRPr="00552D6E">
              <w:t>Level Number) </w:t>
            </w:r>
            <w:r w:rsidR="00C06103" w:rsidRPr="00552D6E">
              <w:rPr>
                <w:cs/>
              </w:rPr>
              <w:t xml:space="preserve">ภายใน </w:t>
            </w:r>
            <w:r w:rsidR="00C06103" w:rsidRPr="00552D6E">
              <w:t xml:space="preserve">Tree Structure </w:t>
            </w:r>
            <w:r w:rsidR="00C06103" w:rsidRPr="00552D6E">
              <w:rPr>
                <w:cs/>
              </w:rPr>
              <w:t xml:space="preserve">นี้จะต้องใส่ค่า </w:t>
            </w:r>
            <w:r w:rsidR="00C06103" w:rsidRPr="00552D6E">
              <w:t xml:space="preserve">Joint Flag = 1 </w:t>
            </w:r>
            <w:r w:rsidR="00C06103" w:rsidRPr="00552D6E">
              <w:rPr>
                <w:cs/>
              </w:rPr>
              <w:t>ซึ่งกรณีนี้ส่วนใหญ่จะเป็นสินเชื่อที่มากู้ในนามบุคคลธรรมดา เช่น สามีและภรรยากู้ร่วมกันเพื่อซื้อบ้าน</w:t>
            </w:r>
            <w:r w:rsidR="00C06103" w:rsidRPr="00552D6E">
              <w:t xml:space="preserve"> </w:t>
            </w:r>
            <w:r w:rsidR="00C06103" w:rsidRPr="00552D6E">
              <w:rPr>
                <w:cs/>
              </w:rPr>
              <w:t xml:space="preserve">แต่สำหรับตัวอย่างตามภาพเป็นการกู้ในนามบริษัทและเป็นการกู้เดี่ยว ดังนั้น ทุกระดับชั้นของวงเงินภายใน </w:t>
            </w:r>
            <w:r w:rsidR="00C06103" w:rsidRPr="00552D6E">
              <w:t xml:space="preserve">Tree Structure </w:t>
            </w:r>
            <w:r w:rsidR="00C06103" w:rsidRPr="00552D6E">
              <w:rPr>
                <w:cs/>
              </w:rPr>
              <w:t xml:space="preserve">จะต้องใส่ค่า </w:t>
            </w:r>
            <w:r w:rsidR="00C06103" w:rsidRPr="00552D6E">
              <w:t>Joint Flag = 0</w:t>
            </w:r>
          </w:p>
          <w:p w14:paraId="7F4B8522" w14:textId="77777777" w:rsidR="00C06103" w:rsidRPr="00552D6E" w:rsidRDefault="00C06103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0F3F54BA" w14:textId="6B8A10E8" w:rsidR="00C06103" w:rsidRPr="00552D6E" w:rsidRDefault="00763FBD" w:rsidP="009A6773">
            <w:pPr>
              <w:pStyle w:val="ListParagraph"/>
              <w:numPr>
                <w:ilvl w:val="0"/>
                <w:numId w:val="2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rPr>
                <w:b/>
                <w:bCs/>
              </w:rPr>
              <w:t xml:space="preserve">Data Entity </w:t>
            </w:r>
            <w:r w:rsidR="00C06103" w:rsidRPr="00552D6E">
              <w:rPr>
                <w:b/>
                <w:bCs/>
              </w:rPr>
              <w:t>5.1 Credit Line : Share Flag</w:t>
            </w:r>
            <w:r w:rsidR="00C06103" w:rsidRPr="00552D6E">
              <w:t> </w:t>
            </w:r>
            <w:r w:rsidR="00C06103" w:rsidRPr="00552D6E">
              <w:rPr>
                <w:cs/>
              </w:rPr>
              <w:t>เป็นการอธิบายว่า</w:t>
            </w:r>
            <w:r w:rsidR="00421410">
              <w:t xml:space="preserve"> </w:t>
            </w:r>
            <w:r w:rsidR="00C06103" w:rsidRPr="00552D6E">
              <w:rPr>
                <w:cs/>
              </w:rPr>
              <w:t>วงเงินในแต่ละตำแหน่ง (แต่ละ</w:t>
            </w:r>
            <w:r w:rsidR="00C06103" w:rsidRPr="00552D6E">
              <w:t xml:space="preserve"> Credit Line Id) </w:t>
            </w:r>
            <w:r w:rsidR="00C06103" w:rsidRPr="00552D6E">
              <w:rPr>
                <w:cs/>
              </w:rPr>
              <w:t>มีให้ผู้อื่น (บุคคลธรรมดา</w:t>
            </w:r>
            <w:r w:rsidR="00C06103" w:rsidRPr="00552D6E">
              <w:t>/</w:t>
            </w:r>
            <w:r w:rsidR="00C06103" w:rsidRPr="00552D6E">
              <w:rPr>
                <w:cs/>
              </w:rPr>
              <w:t xml:space="preserve">นิติบุคคล) ใช้ร่วมด้วยหรือไม่ </w:t>
            </w:r>
            <w:r w:rsidR="00C06103" w:rsidRPr="00552D6E">
              <w:t xml:space="preserve">(1 = </w:t>
            </w:r>
            <w:r w:rsidR="00C06103" w:rsidRPr="00552D6E">
              <w:rPr>
                <w:cs/>
              </w:rPr>
              <w:t>ผู้อื่นใช้วงเงินร่วมกันได้</w:t>
            </w:r>
            <w:r w:rsidR="00C06103" w:rsidRPr="00552D6E">
              <w:t xml:space="preserve">, 0 = </w:t>
            </w:r>
            <w:r w:rsidR="00C06103" w:rsidRPr="00552D6E">
              <w:rPr>
                <w:cs/>
              </w:rPr>
              <w:t xml:space="preserve">ผู้อื่นใช้วงเงินร่วมกันไม่ได้ คือใช้วงเงินคนเดียว) </w:t>
            </w:r>
          </w:p>
          <w:p w14:paraId="0BA2224A" w14:textId="77777777" w:rsidR="00C06103" w:rsidRPr="00552D6E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60A25A1" w14:textId="77777777" w:rsidR="00C06103" w:rsidRPr="00552D6E" w:rsidRDefault="00C06103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rPr>
                <w:cs/>
              </w:rPr>
              <w:t>ตามภาพ</w:t>
            </w:r>
            <w:r w:rsidRPr="00552D6E">
              <w:t xml:space="preserve"> Credit Line Id = CL#03 </w:t>
            </w:r>
            <w:r w:rsidRPr="00552D6E">
              <w:rPr>
                <w:cs/>
              </w:rPr>
              <w:t xml:space="preserve">มี </w:t>
            </w:r>
            <w:r w:rsidRPr="00552D6E">
              <w:t xml:space="preserve">Share Flag = 1 </w:t>
            </w:r>
            <w:r w:rsidRPr="00552D6E">
              <w:rPr>
                <w:cs/>
              </w:rPr>
              <w:t xml:space="preserve">เนื่องจากวงเงินที่อยู่ใต้วงเงินนี้ </w:t>
            </w:r>
            <w:r w:rsidRPr="00552D6E">
              <w:t>(</w:t>
            </w:r>
            <w:r w:rsidRPr="00552D6E">
              <w:rPr>
                <w:cs/>
              </w:rPr>
              <w:t xml:space="preserve">พิจารณาเฉพาะวงเงินลำดับถัดไปที่ </w:t>
            </w:r>
            <w:r w:rsidRPr="00552D6E">
              <w:t xml:space="preserve">Level Number +1) </w:t>
            </w:r>
            <w:r w:rsidRPr="00552D6E">
              <w:rPr>
                <w:cs/>
              </w:rPr>
              <w:t xml:space="preserve">มี </w:t>
            </w:r>
            <w:r w:rsidRPr="00552D6E">
              <w:t xml:space="preserve">CL#05 </w:t>
            </w:r>
            <w:r w:rsidRPr="00552D6E">
              <w:rPr>
                <w:cs/>
              </w:rPr>
              <w:t xml:space="preserve">ที่เป็นวงเงินของบริษัท </w:t>
            </w:r>
            <w:r w:rsidRPr="00552D6E">
              <w:t xml:space="preserve">MM </w:t>
            </w:r>
            <w:r w:rsidRPr="00552D6E">
              <w:rPr>
                <w:cs/>
              </w:rPr>
              <w:t xml:space="preserve">ใช้ร่วมกับ </w:t>
            </w:r>
            <w:r w:rsidRPr="00552D6E">
              <w:t xml:space="preserve">CL#06 </w:t>
            </w:r>
            <w:r w:rsidRPr="00552D6E">
              <w:rPr>
                <w:cs/>
              </w:rPr>
              <w:t xml:space="preserve">ที่เป็นวงเงินของบริษัท </w:t>
            </w:r>
            <w:r w:rsidRPr="00552D6E">
              <w:t>XYZ</w:t>
            </w:r>
            <w:r w:rsidRPr="00552D6E">
              <w:rPr>
                <w:cs/>
              </w:rPr>
              <w:t xml:space="preserve">  ทั้งนี้ ตำแหน่งอื่น ๆ ตามภาพมี </w:t>
            </w:r>
            <w:r w:rsidRPr="00552D6E">
              <w:t xml:space="preserve">Share Flag = 0 </w:t>
            </w:r>
            <w:r w:rsidRPr="00552D6E">
              <w:rPr>
                <w:cs/>
              </w:rPr>
              <w:t xml:space="preserve">เนื่องจากวงเงินที่อยู่ใต้ </w:t>
            </w:r>
            <w:r w:rsidRPr="00552D6E">
              <w:t xml:space="preserve">1 </w:t>
            </w:r>
            <w:r w:rsidRPr="00552D6E">
              <w:rPr>
                <w:cs/>
              </w:rPr>
              <w:t>ระดับ ไม่ได้มีผู้อื่นมาใช้ร่วมด้วย</w:t>
            </w:r>
          </w:p>
          <w:p w14:paraId="2E528CE6" w14:textId="77777777" w:rsidR="00C06103" w:rsidRPr="00552D6E" w:rsidRDefault="00C06103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2FF40D40" w14:textId="5CDE18E8" w:rsidR="00C06103" w:rsidRPr="00552D6E" w:rsidRDefault="00763FBD" w:rsidP="009A6773">
            <w:pPr>
              <w:pStyle w:val="ListParagraph"/>
              <w:numPr>
                <w:ilvl w:val="0"/>
                <w:numId w:val="2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rPr>
                <w:b/>
                <w:bCs/>
              </w:rPr>
              <w:t xml:space="preserve">Data Entity </w:t>
            </w:r>
            <w:r w:rsidR="00C06103" w:rsidRPr="00552D6E">
              <w:rPr>
                <w:b/>
                <w:bCs/>
              </w:rPr>
              <w:t>1.2 Credit Account Detail : Revolving Loan</w:t>
            </w:r>
            <w:r w:rsidR="00C06103" w:rsidRPr="00552D6E">
              <w:t> </w:t>
            </w:r>
            <w:r w:rsidR="00C06103" w:rsidRPr="00552D6E">
              <w:rPr>
                <w:cs/>
              </w:rPr>
              <w:t>จะมีให้รายงานอยู่</w:t>
            </w:r>
            <w:r w:rsidR="00C06103" w:rsidRPr="00552D6E">
              <w:t xml:space="preserve"> 2 </w:t>
            </w:r>
            <w:r w:rsidR="00C06103" w:rsidRPr="00552D6E">
              <w:rPr>
                <w:cs/>
              </w:rPr>
              <w:t>ตำแหน่ง คือ</w:t>
            </w:r>
          </w:p>
          <w:p w14:paraId="40AD24D8" w14:textId="77777777" w:rsidR="00C06103" w:rsidRPr="00552D6E" w:rsidRDefault="00C06103" w:rsidP="009A6773">
            <w:pPr>
              <w:pStyle w:val="ListParagraph"/>
              <w:numPr>
                <w:ilvl w:val="0"/>
                <w:numId w:val="22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rPr>
                <w:u w:val="single"/>
                <w:cs/>
              </w:rPr>
              <w:t xml:space="preserve">ที่ระดับวงเงิน ให้รายงาน </w:t>
            </w:r>
            <w:r w:rsidRPr="00552D6E">
              <w:rPr>
                <w:u w:val="single"/>
              </w:rPr>
              <w:t>Credit Line Revolving Type</w:t>
            </w:r>
            <w:r w:rsidRPr="00552D6E">
              <w:t xml:space="preserve"> </w:t>
            </w:r>
            <w:r w:rsidRPr="00552D6E">
              <w:rPr>
                <w:cs/>
              </w:rPr>
              <w:t xml:space="preserve">โดยมี </w:t>
            </w:r>
            <w:r w:rsidRPr="00552D6E">
              <w:t xml:space="preserve">Classification </w:t>
            </w:r>
            <w:r w:rsidRPr="00552D6E">
              <w:rPr>
                <w:cs/>
              </w:rPr>
              <w:t xml:space="preserve">ให้เลือกว่าวงเงินมีรูปแบบการใช้เป็น </w:t>
            </w:r>
            <w:r w:rsidRPr="00552D6E">
              <w:t xml:space="preserve">Revolving </w:t>
            </w:r>
            <w:r w:rsidRPr="00552D6E">
              <w:rPr>
                <w:cs/>
              </w:rPr>
              <w:t xml:space="preserve">หรือ </w:t>
            </w:r>
            <w:r w:rsidRPr="00552D6E">
              <w:t xml:space="preserve">Non-Revolving </w:t>
            </w:r>
            <w:r w:rsidRPr="00552D6E">
              <w:rPr>
                <w:cs/>
              </w:rPr>
              <w:t xml:space="preserve">หรือ </w:t>
            </w:r>
            <w:r w:rsidRPr="00552D6E">
              <w:t>Mixed (</w:t>
            </w:r>
            <w:r w:rsidRPr="00552D6E">
              <w:rPr>
                <w:cs/>
              </w:rPr>
              <w:t xml:space="preserve">มีทั้ง </w:t>
            </w:r>
            <w:r w:rsidRPr="00552D6E">
              <w:t xml:space="preserve">Revolving </w:t>
            </w:r>
            <w:r w:rsidRPr="00552D6E">
              <w:rPr>
                <w:cs/>
              </w:rPr>
              <w:t xml:space="preserve">และ </w:t>
            </w:r>
            <w:r w:rsidRPr="00552D6E">
              <w:t xml:space="preserve">Non-Revolving) </w:t>
            </w:r>
          </w:p>
          <w:p w14:paraId="4D6B4F14" w14:textId="77777777" w:rsidR="00C06103" w:rsidRPr="00552D6E" w:rsidRDefault="00C06103" w:rsidP="009A6773">
            <w:pPr>
              <w:pStyle w:val="ListParagraph"/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28C59F96" w14:textId="613A315E" w:rsidR="00C06103" w:rsidRPr="00552D6E" w:rsidRDefault="00C06103" w:rsidP="009A6773">
            <w:pPr>
              <w:pStyle w:val="ListParagraph"/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rPr>
                <w:cs/>
              </w:rPr>
              <w:t xml:space="preserve">ตามภาพ วงเงินที่ </w:t>
            </w:r>
            <w:r w:rsidRPr="00552D6E">
              <w:t xml:space="preserve">CL#01 </w:t>
            </w:r>
            <w:r w:rsidRPr="00552D6E">
              <w:rPr>
                <w:cs/>
              </w:rPr>
              <w:t xml:space="preserve">มี </w:t>
            </w:r>
            <w:r w:rsidRPr="00552D6E">
              <w:t xml:space="preserve">Credit Line Revolving Type = Mixed </w:t>
            </w:r>
            <w:r w:rsidRPr="00552D6E">
              <w:rPr>
                <w:cs/>
              </w:rPr>
              <w:t>(ใช้วงเงินแบบผสม) ดังนั้น จึงสามารถมี</w:t>
            </w:r>
            <w:r w:rsidRPr="00552D6E">
              <w:t xml:space="preserve"> </w:t>
            </w:r>
            <w:r w:rsidRPr="00552D6E">
              <w:rPr>
                <w:cs/>
              </w:rPr>
              <w:t xml:space="preserve">วงเงินย่อย (วงเงินลำดับถัดไปที่ </w:t>
            </w:r>
            <w:r w:rsidRPr="00552D6E">
              <w:t xml:space="preserve">Level Number +1) </w:t>
            </w:r>
            <w:r w:rsidRPr="00552D6E">
              <w:rPr>
                <w:cs/>
              </w:rPr>
              <w:t xml:space="preserve">คือ </w:t>
            </w:r>
            <w:r w:rsidRPr="00552D6E">
              <w:t xml:space="preserve">CL#02 </w:t>
            </w:r>
            <w:r w:rsidRPr="000314D4">
              <w:rPr>
                <w:cs/>
              </w:rPr>
              <w:t xml:space="preserve">เป็น </w:t>
            </w:r>
            <w:r w:rsidR="007C6739" w:rsidRPr="000314D4">
              <w:t>Non-</w:t>
            </w:r>
            <w:r w:rsidRPr="000314D4">
              <w:t xml:space="preserve">Revolving </w:t>
            </w:r>
            <w:r w:rsidRPr="000314D4">
              <w:rPr>
                <w:cs/>
              </w:rPr>
              <w:t xml:space="preserve">และ </w:t>
            </w:r>
            <w:r w:rsidRPr="000314D4">
              <w:t xml:space="preserve">CL#03 </w:t>
            </w:r>
            <w:r w:rsidRPr="000314D4">
              <w:rPr>
                <w:cs/>
              </w:rPr>
              <w:t>เป็</w:t>
            </w:r>
            <w:r w:rsidR="000314D4">
              <w:rPr>
                <w:rFonts w:hint="cs"/>
                <w:cs/>
              </w:rPr>
              <w:t xml:space="preserve">น </w:t>
            </w:r>
            <w:r w:rsidRPr="00552D6E">
              <w:t xml:space="preserve">Revolving </w:t>
            </w:r>
            <w:r w:rsidRPr="00552D6E">
              <w:rPr>
                <w:cs/>
              </w:rPr>
              <w:t>ได้</w:t>
            </w:r>
            <w:r w:rsidRPr="00552D6E">
              <w:t xml:space="preserve">  </w:t>
            </w:r>
          </w:p>
          <w:p w14:paraId="408817DB" w14:textId="77777777" w:rsidR="00C06103" w:rsidRPr="00552D6E" w:rsidRDefault="00C06103" w:rsidP="009A6773">
            <w:pPr>
              <w:pStyle w:val="ListParagraph"/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00808A5" w14:textId="77777777" w:rsidR="00C06103" w:rsidRPr="00552D6E" w:rsidRDefault="00C06103" w:rsidP="009A6773">
            <w:pPr>
              <w:pStyle w:val="ListParagraph"/>
              <w:numPr>
                <w:ilvl w:val="0"/>
                <w:numId w:val="22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rPr>
                <w:u w:val="single"/>
                <w:cs/>
              </w:rPr>
              <w:t xml:space="preserve">ที่ระดับบัญชี ให้รายงาน </w:t>
            </w:r>
            <w:r w:rsidRPr="00552D6E">
              <w:rPr>
                <w:u w:val="single"/>
              </w:rPr>
              <w:t>Revolving Flag</w:t>
            </w:r>
            <w:r w:rsidRPr="00552D6E">
              <w:t xml:space="preserve"> </w:t>
            </w:r>
            <w:r w:rsidRPr="00552D6E">
              <w:rPr>
                <w:cs/>
              </w:rPr>
              <w:t xml:space="preserve">โดย </w:t>
            </w:r>
            <w:r w:rsidRPr="00552D6E">
              <w:t xml:space="preserve">1=Revolving </w:t>
            </w:r>
            <w:r w:rsidRPr="00552D6E">
              <w:rPr>
                <w:cs/>
              </w:rPr>
              <w:t xml:space="preserve">หรือ </w:t>
            </w:r>
            <w:r w:rsidRPr="00552D6E">
              <w:t>0=Non-Revolving</w:t>
            </w:r>
          </w:p>
          <w:p w14:paraId="0F4084DA" w14:textId="77777777" w:rsidR="00C06103" w:rsidRPr="00552D6E" w:rsidRDefault="00C06103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93549AE" w14:textId="77777777" w:rsidR="00C06103" w:rsidRPr="00552D6E" w:rsidRDefault="00C06103" w:rsidP="009A6773">
            <w:pPr>
              <w:pStyle w:val="ListParagraph"/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rPr>
                <w:cs/>
              </w:rPr>
              <w:t xml:space="preserve">เมื่อเกิดข้อมูลบัญชีขึ้น </w:t>
            </w:r>
            <w:r w:rsidRPr="00552D6E">
              <w:t xml:space="preserve">Revolving Flag </w:t>
            </w:r>
            <w:r w:rsidRPr="00552D6E">
              <w:rPr>
                <w:cs/>
              </w:rPr>
              <w:t xml:space="preserve">จะมีค่าเป็น </w:t>
            </w:r>
            <w:r w:rsidRPr="00552D6E">
              <w:t xml:space="preserve">1 </w:t>
            </w:r>
            <w:r w:rsidRPr="00552D6E">
              <w:rPr>
                <w:cs/>
              </w:rPr>
              <w:t xml:space="preserve">หรือ </w:t>
            </w:r>
            <w:r w:rsidRPr="00552D6E">
              <w:t xml:space="preserve">0 </w:t>
            </w:r>
            <w:r w:rsidRPr="00552D6E">
              <w:rPr>
                <w:cs/>
              </w:rPr>
              <w:t xml:space="preserve">ขึ้นอยู่กับประเภทสินเชื่อ เช่น </w:t>
            </w:r>
          </w:p>
          <w:p w14:paraId="4C5871AD" w14:textId="0052AED1" w:rsidR="00C06103" w:rsidRPr="00552D6E" w:rsidRDefault="009C652B" w:rsidP="009A6773">
            <w:pPr>
              <w:pStyle w:val="ListParagraph"/>
              <w:numPr>
                <w:ilvl w:val="1"/>
                <w:numId w:val="2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t>O/D</w:t>
            </w:r>
            <w:r w:rsidR="00C06103" w:rsidRPr="00552D6E">
              <w:t xml:space="preserve"> </w:t>
            </w:r>
            <w:r w:rsidR="00C06103" w:rsidRPr="00552D6E">
              <w:rPr>
                <w:cs/>
              </w:rPr>
              <w:t xml:space="preserve">ให้รายงาน </w:t>
            </w:r>
            <w:r w:rsidR="00C06103" w:rsidRPr="00552D6E">
              <w:t>Revolving Flag</w:t>
            </w:r>
            <w:r w:rsidR="00C06103" w:rsidRPr="00552D6E">
              <w:rPr>
                <w:cs/>
              </w:rPr>
              <w:t xml:space="preserve"> </w:t>
            </w:r>
            <w:r w:rsidR="00C06103" w:rsidRPr="00552D6E">
              <w:t xml:space="preserve">= 1 </w:t>
            </w:r>
            <w:r w:rsidR="00C06103" w:rsidRPr="00552D6E">
              <w:rPr>
                <w:cs/>
              </w:rPr>
              <w:t>เนื่องจากเมื่อบัญชีมีการเบิกถอนและลูกหนี้จ่ายคืนหนี้แล้ว ลูกหนี้สามารถกลับมาเบิกถอนจากบัญชีได้อีก</w:t>
            </w:r>
            <w:r w:rsidR="00C06103" w:rsidRPr="00552D6E">
              <w:t xml:space="preserve"> (</w:t>
            </w:r>
            <w:r w:rsidR="00C06103" w:rsidRPr="00552D6E">
              <w:rPr>
                <w:cs/>
              </w:rPr>
              <w:t xml:space="preserve">เช่น </w:t>
            </w:r>
            <w:r w:rsidR="00C06103" w:rsidRPr="00552D6E">
              <w:t>AC#051)</w:t>
            </w:r>
          </w:p>
          <w:p w14:paraId="780DCF0A" w14:textId="77777777" w:rsidR="00C06103" w:rsidRPr="00552D6E" w:rsidRDefault="00C06103" w:rsidP="009A6773">
            <w:pPr>
              <w:pStyle w:val="ListParagraph"/>
              <w:numPr>
                <w:ilvl w:val="1"/>
                <w:numId w:val="2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t xml:space="preserve">PN </w:t>
            </w:r>
            <w:r w:rsidRPr="00552D6E">
              <w:rPr>
                <w:cs/>
              </w:rPr>
              <w:t xml:space="preserve">ให้รายงาน </w:t>
            </w:r>
            <w:r w:rsidRPr="00552D6E">
              <w:t>Revolving Flag</w:t>
            </w:r>
            <w:r w:rsidRPr="00552D6E">
              <w:rPr>
                <w:cs/>
              </w:rPr>
              <w:t xml:space="preserve"> </w:t>
            </w:r>
            <w:r w:rsidRPr="00552D6E">
              <w:t>= 0 (</w:t>
            </w:r>
            <w:r w:rsidRPr="00552D6E">
              <w:rPr>
                <w:cs/>
              </w:rPr>
              <w:t xml:space="preserve">เช่น </w:t>
            </w:r>
            <w:r w:rsidRPr="00552D6E">
              <w:t>AC#041)</w:t>
            </w:r>
          </w:p>
          <w:p w14:paraId="44CCA0A1" w14:textId="38EAE3E5" w:rsidR="00C06103" w:rsidRPr="00552D6E" w:rsidRDefault="00763FBD" w:rsidP="009A6773">
            <w:pPr>
              <w:pStyle w:val="ListParagraph"/>
              <w:numPr>
                <w:ilvl w:val="0"/>
                <w:numId w:val="2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rPr>
                <w:b/>
                <w:bCs/>
              </w:rPr>
              <w:t xml:space="preserve">Data Entity </w:t>
            </w:r>
            <w:r w:rsidR="00C06103" w:rsidRPr="00552D6E">
              <w:rPr>
                <w:b/>
                <w:bCs/>
              </w:rPr>
              <w:t>1.1 Credit Account :</w:t>
            </w:r>
            <w:r w:rsidR="00C06103" w:rsidRPr="00552D6E">
              <w:t xml:space="preserve"> </w:t>
            </w:r>
            <w:r w:rsidR="00C06103" w:rsidRPr="00552D6E">
              <w:rPr>
                <w:b/>
                <w:bCs/>
              </w:rPr>
              <w:t>Credit Line Assignment Flag</w:t>
            </w:r>
            <w:r w:rsidR="00C06103" w:rsidRPr="00552D6E">
              <w:t> </w:t>
            </w:r>
            <w:r w:rsidR="00C06103" w:rsidRPr="00552D6E">
              <w:rPr>
                <w:cs/>
              </w:rPr>
              <w:t xml:space="preserve">เป็นการรายงานที่ระดับบัญชี </w:t>
            </w:r>
            <w:r w:rsidR="00C06103" w:rsidRPr="00552D6E">
              <w:t xml:space="preserve">(1 </w:t>
            </w:r>
            <w:r w:rsidR="00C06103" w:rsidRPr="00552D6E">
              <w:rPr>
                <w:cs/>
              </w:rPr>
              <w:t>= สง</w:t>
            </w:r>
            <w:r w:rsidR="00C06103" w:rsidRPr="00552D6E">
              <w:t xml:space="preserve">. </w:t>
            </w:r>
            <w:r w:rsidR="00C06103" w:rsidRPr="00552D6E">
              <w:rPr>
                <w:cs/>
              </w:rPr>
              <w:t xml:space="preserve">กำหนดวงเงินในระดับ </w:t>
            </w:r>
            <w:r w:rsidR="00C06103" w:rsidRPr="00552D6E">
              <w:t>Account,</w:t>
            </w:r>
            <w:r w:rsidR="00C06103" w:rsidRPr="00552D6E">
              <w:rPr>
                <w:cs/>
              </w:rPr>
              <w:t xml:space="preserve"> </w:t>
            </w:r>
            <w:r w:rsidR="00C06103" w:rsidRPr="00552D6E">
              <w:t xml:space="preserve">0 </w:t>
            </w:r>
            <w:r w:rsidR="00C06103" w:rsidRPr="00552D6E">
              <w:rPr>
                <w:cs/>
              </w:rPr>
              <w:t>= สง</w:t>
            </w:r>
            <w:r w:rsidR="00C06103" w:rsidRPr="00552D6E">
              <w:t xml:space="preserve">. </w:t>
            </w:r>
            <w:r w:rsidR="00C06103" w:rsidRPr="00552D6E">
              <w:rPr>
                <w:cs/>
              </w:rPr>
              <w:t xml:space="preserve">กำหนดวงเงินในภาพรวม ไม่มีการกำหนดในระดับ </w:t>
            </w:r>
            <w:r w:rsidR="00C06103" w:rsidRPr="00552D6E">
              <w:t xml:space="preserve">Account) </w:t>
            </w:r>
          </w:p>
          <w:p w14:paraId="793B0CD6" w14:textId="77777777" w:rsidR="00C06103" w:rsidRPr="00552D6E" w:rsidRDefault="00C06103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9687177" w14:textId="77777777" w:rsidR="00C06103" w:rsidRPr="00552D6E" w:rsidRDefault="00C06103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552D6E">
              <w:rPr>
                <w:cs/>
              </w:rPr>
              <w:t xml:space="preserve">วัตถุประสงค์การใช้งาน </w:t>
            </w:r>
            <w:r w:rsidRPr="00552D6E">
              <w:t xml:space="preserve">Flag </w:t>
            </w:r>
            <w:r w:rsidRPr="00552D6E">
              <w:rPr>
                <w:cs/>
              </w:rPr>
              <w:t>นี้ เพื่อระบุให้เห็นว่าแต่ละบัญชีมีการใช้วงเงิน (</w:t>
            </w:r>
            <w:r w:rsidRPr="00552D6E">
              <w:t xml:space="preserve">Contract Amount) </w:t>
            </w:r>
            <w:r w:rsidRPr="00552D6E">
              <w:rPr>
                <w:cs/>
              </w:rPr>
              <w:t>ร่วมกันหรือไม่ เช่น</w:t>
            </w:r>
          </w:p>
          <w:p w14:paraId="66D5C8A8" w14:textId="77777777" w:rsidR="00C06103" w:rsidRPr="00552D6E" w:rsidRDefault="00C06103" w:rsidP="009A6773">
            <w:pPr>
              <w:pStyle w:val="ListParagraph"/>
              <w:numPr>
                <w:ilvl w:val="1"/>
                <w:numId w:val="2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2D6E">
              <w:t xml:space="preserve">AC#051 </w:t>
            </w:r>
            <w:r w:rsidRPr="00552D6E">
              <w:rPr>
                <w:cs/>
              </w:rPr>
              <w:t>มี</w:t>
            </w:r>
            <w:r w:rsidRPr="00552D6E">
              <w:t xml:space="preserve"> Credit Line Assignment Flag</w:t>
            </w:r>
            <w:r w:rsidRPr="00552D6E">
              <w:rPr>
                <w:cs/>
              </w:rPr>
              <w:t xml:space="preserve"> </w:t>
            </w:r>
            <w:r w:rsidRPr="00552D6E">
              <w:t xml:space="preserve">= 1 </w:t>
            </w:r>
            <w:r w:rsidRPr="00552D6E">
              <w:rPr>
                <w:cs/>
              </w:rPr>
              <w:t>หมายถึง บัญชีนี้มีการกำหนดวงเงินไว้สำหรับบัญชีโดยเฉพาะ ไม่มีการแชร์วงเงิน (</w:t>
            </w:r>
            <w:r w:rsidRPr="00552D6E">
              <w:t xml:space="preserve">Contract Amount) </w:t>
            </w:r>
            <w:r w:rsidRPr="00552D6E">
              <w:rPr>
                <w:cs/>
              </w:rPr>
              <w:t>กับบัญชีอื่น</w:t>
            </w:r>
          </w:p>
          <w:p w14:paraId="327FBA7C" w14:textId="77777777" w:rsidR="00C06103" w:rsidRPr="00552D6E" w:rsidRDefault="00C06103" w:rsidP="009A6773">
            <w:pPr>
              <w:pStyle w:val="ListParagraph"/>
              <w:numPr>
                <w:ilvl w:val="1"/>
                <w:numId w:val="22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552D6E">
              <w:t xml:space="preserve">AC#041 AC#042 AC#043  </w:t>
            </w:r>
            <w:r w:rsidRPr="00552D6E">
              <w:rPr>
                <w:cs/>
              </w:rPr>
              <w:t>มี</w:t>
            </w:r>
            <w:r w:rsidRPr="00552D6E">
              <w:t xml:space="preserve"> Credit Line Assignment Flag</w:t>
            </w:r>
            <w:r w:rsidRPr="00552D6E">
              <w:rPr>
                <w:cs/>
              </w:rPr>
              <w:t xml:space="preserve"> </w:t>
            </w:r>
            <w:r w:rsidRPr="00552D6E">
              <w:t xml:space="preserve">= 0 </w:t>
            </w:r>
            <w:r w:rsidRPr="00552D6E">
              <w:rPr>
                <w:cs/>
              </w:rPr>
              <w:t>หมายถึง แต่ละบัญชีไม่มีวงเงินเป็นของตัวเอง โดยใช้วงเงิน (</w:t>
            </w:r>
            <w:r w:rsidRPr="00552D6E">
              <w:t xml:space="preserve">Contract Amount) </w:t>
            </w:r>
            <w:r w:rsidRPr="00552D6E">
              <w:rPr>
                <w:cs/>
              </w:rPr>
              <w:t xml:space="preserve">ร่วมกับบัญชีอื่น  </w:t>
            </w:r>
          </w:p>
        </w:tc>
      </w:tr>
      <w:tr w:rsidR="00BE69F2" w:rsidRPr="00BE69F2" w14:paraId="32791FF4" w14:textId="77777777" w:rsidTr="007A4FBC">
        <w:trPr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8329A04" w14:textId="77777777" w:rsidR="00C06103" w:rsidRPr="00BE69F2" w:rsidRDefault="00C06103" w:rsidP="009A6773">
            <w:pPr>
              <w:jc w:val="center"/>
            </w:pPr>
          </w:p>
        </w:tc>
        <w:tc>
          <w:tcPr>
            <w:tcW w:w="9639" w:type="dxa"/>
          </w:tcPr>
          <w:p w14:paraId="284B6D63" w14:textId="77777777" w:rsidR="00C06103" w:rsidRPr="00BE69F2" w:rsidRDefault="00C06103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0B031F3" w14:textId="77777777" w:rsidR="00C06103" w:rsidRPr="00BE69F2" w:rsidRDefault="00C06103" w:rsidP="009A677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ภาพประกอบการรายงานวงเงินของคำถาม </w:t>
            </w:r>
            <w:r w:rsidRPr="00BE69F2">
              <w:t>Q5</w:t>
            </w:r>
          </w:p>
        </w:tc>
      </w:tr>
    </w:tbl>
    <w:p w14:paraId="6BCBA409" w14:textId="6B75C9B5" w:rsidR="00C06103" w:rsidRPr="00E01FCF" w:rsidRDefault="00D03B99" w:rsidP="009A6773">
      <w:pPr>
        <w:spacing w:after="0" w:line="240" w:lineRule="auto"/>
        <w:ind w:firstLine="142"/>
        <w:jc w:val="center"/>
        <w:rPr>
          <w:rFonts w:eastAsia="Browallia New"/>
          <w:highlight w:val="yellow"/>
          <w:cs/>
        </w:rPr>
      </w:pPr>
      <w:r>
        <w:rPr>
          <w:rFonts w:eastAsia="Browallia New" w:hint="cs"/>
          <w:noProof/>
          <w:highlight w:val="yellow"/>
          <w:cs/>
        </w:rPr>
        <w:drawing>
          <wp:inline distT="0" distB="0" distL="0" distR="0" wp14:anchorId="10D57805" wp14:editId="19C98D92">
            <wp:extent cx="6075803" cy="3642194"/>
            <wp:effectExtent l="0" t="0" r="1270" b="0"/>
            <wp:docPr id="1240545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8" r="469"/>
                    <a:stretch/>
                  </pic:blipFill>
                  <pic:spPr bwMode="auto">
                    <a:xfrm>
                      <a:off x="0" y="0"/>
                      <a:ext cx="6075803" cy="3642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60E9A6" w14:textId="77777777" w:rsidR="00C06103" w:rsidRPr="00BE69F2" w:rsidRDefault="00C06103" w:rsidP="009A6773">
      <w:pPr>
        <w:spacing w:after="0" w:line="240" w:lineRule="auto"/>
        <w:ind w:hanging="426"/>
        <w:rPr>
          <w:rFonts w:eastAsia="Browallia New"/>
          <w:b/>
          <w:bCs/>
          <w:highlight w:val="yellow"/>
        </w:rPr>
      </w:pPr>
    </w:p>
    <w:p w14:paraId="66F07339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</w:rPr>
      </w:pPr>
    </w:p>
    <w:p w14:paraId="31813D88" w14:textId="58B2138D" w:rsidR="009767D6" w:rsidRPr="00BE69F2" w:rsidRDefault="009767D6" w:rsidP="009A6773">
      <w:pPr>
        <w:spacing w:line="240" w:lineRule="auto"/>
        <w:rPr>
          <w:rFonts w:eastAsia="Browallia New"/>
          <w:b/>
          <w:bCs/>
        </w:rPr>
      </w:pPr>
      <w:r w:rsidRPr="00BE69F2">
        <w:rPr>
          <w:rFonts w:eastAsia="Browallia New"/>
          <w:b/>
          <w:bCs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3A7A600" w14:textId="77777777" w:rsidTr="007A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224C7E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CDD5F8E" w14:textId="32757015" w:rsidR="00C06103" w:rsidRPr="00BE69F2" w:rsidRDefault="00763FBD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Data Entity </w:t>
            </w:r>
            <w:r w:rsidR="00C06103" w:rsidRPr="00BE69F2">
              <w:t>5</w:t>
            </w:r>
            <w:r w:rsidR="00C06103" w:rsidRPr="00BE69F2">
              <w:rPr>
                <w:cs/>
              </w:rPr>
              <w:t>.</w:t>
            </w:r>
            <w:r w:rsidR="00C06103" w:rsidRPr="00BE69F2">
              <w:t>2 Credit Line Loan Type</w:t>
            </w:r>
            <w:r w:rsidR="00C06103" w:rsidRPr="00BE69F2">
              <w:rPr>
                <w:cs/>
              </w:rPr>
              <w:t xml:space="preserve"> และ</w:t>
            </w:r>
            <w:r w:rsidR="00C06103" w:rsidRPr="00BE69F2">
              <w:t xml:space="preserve"> </w:t>
            </w:r>
            <w:r w:rsidR="00C06103" w:rsidRPr="00BE69F2">
              <w:rPr>
                <w:cs/>
              </w:rPr>
              <w:t xml:space="preserve">5.3 </w:t>
            </w:r>
            <w:r w:rsidR="00C06103" w:rsidRPr="00BE69F2">
              <w:t>Credit Line</w:t>
            </w:r>
            <w:r w:rsidR="00C06103" w:rsidRPr="00BE69F2">
              <w:rPr>
                <w:cs/>
              </w:rPr>
              <w:t xml:space="preserve"> </w:t>
            </w:r>
            <w:r w:rsidR="00C06103" w:rsidRPr="00BE69F2">
              <w:t xml:space="preserve">Protection </w:t>
            </w:r>
            <w:r w:rsidR="00C06103" w:rsidRPr="00BE69F2">
              <w:rPr>
                <w:cs/>
              </w:rPr>
              <w:t xml:space="preserve">รายงานเฉพาะวงเงินขั้นต่ำสุดใช่หรือไม่ ซึ่งจะแตกต่างกับวงเงินที่รายงานใน </w:t>
            </w:r>
            <w:r w:rsidR="00C06103" w:rsidRPr="00BE69F2">
              <w:t xml:space="preserve">Data Entity 5.1 Credit Line </w:t>
            </w:r>
            <w:r w:rsidR="00C06103" w:rsidRPr="00BE69F2">
              <w:rPr>
                <w:cs/>
              </w:rPr>
              <w:t xml:space="preserve">ซึ่งรายงานวงเงินทุกขั้น  </w:t>
            </w:r>
          </w:p>
        </w:tc>
      </w:tr>
      <w:tr w:rsidR="00BE69F2" w:rsidRPr="00BE69F2" w14:paraId="56AB116F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198188F" w14:textId="77777777" w:rsidR="00C06103" w:rsidRPr="00BE69F2" w:rsidRDefault="00C06103" w:rsidP="009A6773">
            <w:pPr>
              <w:rPr>
                <w:rFonts w:eastAsia="Arial Unicode MS"/>
              </w:rPr>
            </w:pPr>
            <w:r w:rsidRPr="00BE69F2">
              <w:rPr>
                <w:rFonts w:eastAsia="Arial Unicode MS"/>
              </w:rPr>
              <w:t>A6</w:t>
            </w:r>
          </w:p>
        </w:tc>
        <w:tc>
          <w:tcPr>
            <w:tcW w:w="9639" w:type="dxa"/>
          </w:tcPr>
          <w:p w14:paraId="12F2CF2A" w14:textId="3762855E" w:rsidR="00C06103" w:rsidRPr="00BE69F2" w:rsidRDefault="00763FBD" w:rsidP="009A6773">
            <w:pPr>
              <w:pStyle w:val="ListParagraph"/>
              <w:numPr>
                <w:ilvl w:val="0"/>
                <w:numId w:val="2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</w:t>
            </w:r>
            <w:r w:rsidR="00C06103" w:rsidRPr="00BE69F2">
              <w:t>5.2</w:t>
            </w:r>
            <w:r w:rsidR="00C06103" w:rsidRPr="00BE69F2">
              <w:rPr>
                <w:cs/>
              </w:rPr>
              <w:t xml:space="preserve"> </w:t>
            </w:r>
            <w:r w:rsidR="00C06103" w:rsidRPr="00BE69F2">
              <w:t xml:space="preserve">Credit Line Loan Type </w:t>
            </w:r>
            <w:r w:rsidR="00C06103" w:rsidRPr="00BE69F2">
              <w:rPr>
                <w:cs/>
              </w:rPr>
              <w:t xml:space="preserve">เป็นการรายงานในระดับชั้นของวงเงินที่ทราบประเภทสินเชื่อ (รายงานได้ตาม </w:t>
            </w:r>
            <w:r w:rsidR="00C06103" w:rsidRPr="00BE69F2">
              <w:t xml:space="preserve">View </w:t>
            </w:r>
            <w:r w:rsidR="00C06103" w:rsidRPr="00BE69F2">
              <w:rPr>
                <w:cs/>
              </w:rPr>
              <w:t xml:space="preserve">ของ </w:t>
            </w:r>
            <w:r w:rsidR="00C06103" w:rsidRPr="00BE69F2">
              <w:t>“V_CreditLine”</w:t>
            </w:r>
            <w:r w:rsidR="00C06103" w:rsidRPr="00BE69F2">
              <w:rPr>
                <w:cs/>
              </w:rPr>
              <w:t xml:space="preserve"> ใน </w:t>
            </w:r>
            <w:r w:rsidR="00C06103" w:rsidRPr="00BE69F2">
              <w:t xml:space="preserve">Classification: Loan and Contingent Type) </w:t>
            </w:r>
          </w:p>
          <w:p w14:paraId="08022DFE" w14:textId="4CD73696" w:rsidR="00C06103" w:rsidRPr="00BE69F2" w:rsidRDefault="00763FBD" w:rsidP="009A6773">
            <w:pPr>
              <w:pStyle w:val="ListParagraph"/>
              <w:numPr>
                <w:ilvl w:val="0"/>
                <w:numId w:val="2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Data Entity </w:t>
            </w:r>
            <w:r w:rsidR="00C06103" w:rsidRPr="00BE69F2">
              <w:t xml:space="preserve">5.3 Credit Line Protection </w:t>
            </w:r>
            <w:r w:rsidR="00C06103" w:rsidRPr="00BE69F2">
              <w:rPr>
                <w:cs/>
              </w:rPr>
              <w:t xml:space="preserve">เป็นกลุ่มข้อมูลที่เชื่อมโยงความสัมพันธ์ระหว่างกลุ่มข้อมูลหลักประกันกับกลุ่มวงเงิน ดังนั้น จึงรายงานเฉพาะวงเงิน </w:t>
            </w:r>
            <w:r w:rsidR="00C06103" w:rsidRPr="00BE69F2">
              <w:t xml:space="preserve">(Credit Line Id) </w:t>
            </w:r>
            <w:r w:rsidR="00C06103" w:rsidRPr="00BE69F2">
              <w:rPr>
                <w:cs/>
              </w:rPr>
              <w:t xml:space="preserve">ที่มีการนำหลักประกันหรือผู้ค้ำประกันมาประกันวงเงิน </w:t>
            </w:r>
            <w:r w:rsidR="00C06103" w:rsidRPr="00BE69F2">
              <w:t xml:space="preserve">(Credit Line Id) </w:t>
            </w:r>
            <w:r w:rsidR="00C06103" w:rsidRPr="00BE69F2">
              <w:rPr>
                <w:cs/>
              </w:rPr>
              <w:t>นั้น</w:t>
            </w:r>
            <w:r w:rsidR="009767D6" w:rsidRPr="00BE69F2">
              <w:t xml:space="preserve"> </w:t>
            </w:r>
            <w:r w:rsidR="00C06103" w:rsidRPr="00BE69F2">
              <w:rPr>
                <w:cs/>
              </w:rPr>
              <w:t xml:space="preserve">ๆ จึงไม่จำเป็นต้องรายงานทุกระดับชั้น </w:t>
            </w:r>
          </w:p>
        </w:tc>
      </w:tr>
    </w:tbl>
    <w:p w14:paraId="7BC8B6F2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  <w:highlight w:val="yellow"/>
        </w:rPr>
      </w:pPr>
      <w:r w:rsidRPr="00BE69F2" w:rsidDel="00891DC7">
        <w:rPr>
          <w:rFonts w:eastAsia="Browallia New"/>
          <w:b/>
          <w:bCs/>
          <w:highlight w:val="yellow"/>
        </w:rPr>
        <w:t xml:space="preserve"> 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9BEBE78" w14:textId="77777777" w:rsidTr="007A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E1F6A22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6377CE1" w14:textId="531B6F09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ลูกหนี้รายนั้นยังไม่มีธุรกรรมสินเชื่อหรือภาระผูกพัน แต่มีวงเงินของธุรกรรมที่เป็นตราสารอนุพันธ์ ต้องรายงาน</w:t>
            </w:r>
            <w:r w:rsidR="00F74F8E">
              <w:rPr>
                <w:cs/>
              </w:rPr>
              <w:br/>
            </w:r>
            <w:r w:rsidRPr="00BE69F2">
              <w:rPr>
                <w:cs/>
              </w:rPr>
              <w:t>วงเงินตราสารอนุพันธ์ของลูกหนี้รายนั้นหรือไม่</w:t>
            </w:r>
          </w:p>
        </w:tc>
      </w:tr>
      <w:tr w:rsidR="00BE69F2" w:rsidRPr="00BE69F2" w14:paraId="07684C4A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59DEFD0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A7</w:t>
            </w:r>
          </w:p>
        </w:tc>
        <w:tc>
          <w:tcPr>
            <w:tcW w:w="9639" w:type="dxa"/>
          </w:tcPr>
          <w:p w14:paraId="0705DFD3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ไม่ต้องรายงาน</w:t>
            </w:r>
          </w:p>
        </w:tc>
      </w:tr>
    </w:tbl>
    <w:p w14:paraId="474373EC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  <w:highlight w:val="yellow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53ED019" w14:textId="77777777" w:rsidTr="007A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1C2F1B1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EBEB552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กำหนด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ที่สำหรับ </w:t>
            </w:r>
            <w:r w:rsidRPr="00BE69F2">
              <w:t xml:space="preserve">Head Office </w:t>
            </w:r>
            <w:r w:rsidRPr="00BE69F2">
              <w:rPr>
                <w:cs/>
              </w:rPr>
              <w:t>ของ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คู่ค้านั้น เช่น </w:t>
            </w:r>
            <w:r w:rsidRPr="00BE69F2">
              <w:t xml:space="preserve">Head Office </w:t>
            </w:r>
            <w:r w:rsidRPr="00BE69F2">
              <w:rPr>
                <w:cs/>
              </w:rPr>
              <w:t>(</w:t>
            </w:r>
            <w:r w:rsidRPr="00BE69F2">
              <w:t xml:space="preserve">New York) </w:t>
            </w:r>
            <w:r w:rsidRPr="00BE69F2">
              <w:rPr>
                <w:cs/>
              </w:rPr>
              <w:t>โดยหากมีสินเชื่อกับสำนักงานของ สง</w:t>
            </w:r>
            <w:r w:rsidRPr="00BE69F2">
              <w:t xml:space="preserve">. </w:t>
            </w:r>
            <w:r w:rsidRPr="00BE69F2">
              <w:rPr>
                <w:cs/>
              </w:rPr>
              <w:t>คู่ค้าในประเทศอื่น (เช่น ไทย และสิงคโปร์) ทาง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จะยึด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ตามที่กำหนดไว้สำหรับ </w:t>
            </w:r>
            <w:r w:rsidRPr="00BE69F2">
              <w:t xml:space="preserve">Head Office </w:t>
            </w:r>
            <w:r w:rsidRPr="00BE69F2">
              <w:rPr>
                <w:cs/>
              </w:rPr>
              <w:t>(</w:t>
            </w:r>
            <w:r w:rsidRPr="00BE69F2">
              <w:t>New York)</w:t>
            </w:r>
            <w:r w:rsidRPr="00BE69F2">
              <w:rPr>
                <w:cs/>
              </w:rPr>
              <w:t xml:space="preserve"> ดังนั้น </w:t>
            </w:r>
            <w:r w:rsidRPr="00BE69F2">
              <w:t xml:space="preserve">Credit Line </w:t>
            </w:r>
            <w:r w:rsidRPr="00BE69F2">
              <w:rPr>
                <w:cs/>
              </w:rPr>
              <w:t>จะเป็นยอดรวมสำหรับทุกสำนักงานในเครือของ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นั้น ควรต้องรายงาน </w:t>
            </w:r>
            <w:r w:rsidRPr="00BE69F2">
              <w:t xml:space="preserve">Credit Line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411227D1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5C24099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  <w:cs/>
              </w:rPr>
            </w:pPr>
            <w:r w:rsidRPr="00BE69F2">
              <w:rPr>
                <w:rFonts w:eastAsia="Arial Unicode MS"/>
              </w:rPr>
              <w:t>A8</w:t>
            </w:r>
          </w:p>
        </w:tc>
        <w:tc>
          <w:tcPr>
            <w:tcW w:w="9639" w:type="dxa"/>
          </w:tcPr>
          <w:p w14:paraId="78350E89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หาก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ทำสัญญาระดับวงเงินกับ </w:t>
            </w:r>
            <w:r w:rsidRPr="00BE69F2">
              <w:t xml:space="preserve">Head office </w:t>
            </w:r>
            <w:r w:rsidRPr="00BE69F2">
              <w:rPr>
                <w:cs/>
              </w:rPr>
              <w:t>และกำหนดให้สาขาของ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คู่ค้าในประเทศอื่นสามารถ </w:t>
            </w:r>
            <w:r w:rsidRPr="00BE69F2">
              <w:t xml:space="preserve">Share </w:t>
            </w:r>
            <w:r w:rsidRPr="00BE69F2">
              <w:rPr>
                <w:cs/>
              </w:rPr>
              <w:t xml:space="preserve">วงเงินร่วมกับ </w:t>
            </w:r>
            <w:r w:rsidRPr="00BE69F2">
              <w:t xml:space="preserve">Head office </w:t>
            </w:r>
            <w:r w:rsidRPr="00BE69F2">
              <w:rPr>
                <w:cs/>
              </w:rPr>
              <w:t>ได้ ให้รายงานดังนี้</w:t>
            </w:r>
          </w:p>
          <w:p w14:paraId="267B9F9F" w14:textId="77777777" w:rsidR="00C06103" w:rsidRPr="00BE69F2" w:rsidRDefault="00C06103" w:rsidP="009A6773">
            <w:pPr>
              <w:pStyle w:val="ListParagraph"/>
              <w:numPr>
                <w:ilvl w:val="0"/>
                <w:numId w:val="23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Head Office </w:t>
            </w:r>
            <w:r w:rsidRPr="00BE69F2">
              <w:rPr>
                <w:cs/>
              </w:rPr>
              <w:t>เป็น</w:t>
            </w:r>
            <w:r w:rsidRPr="00BE69F2">
              <w:t xml:space="preserve"> Credit Line</w:t>
            </w:r>
            <w:r w:rsidRPr="00BE69F2">
              <w:rPr>
                <w:cs/>
              </w:rPr>
              <w:t xml:space="preserve"> ระดับ </w:t>
            </w:r>
            <w:r w:rsidRPr="00BE69F2">
              <w:t xml:space="preserve">Root </w:t>
            </w:r>
            <w:r w:rsidRPr="00BE69F2">
              <w:rPr>
                <w:cs/>
              </w:rPr>
              <w:t xml:space="preserve">และกำหนด </w:t>
            </w:r>
            <w:r w:rsidRPr="00BE69F2">
              <w:t>Share Flag = 1</w:t>
            </w:r>
          </w:p>
          <w:p w14:paraId="6FA7685B" w14:textId="77777777" w:rsidR="00C06103" w:rsidRPr="00BE69F2" w:rsidRDefault="00C06103" w:rsidP="009A6773">
            <w:pPr>
              <w:pStyle w:val="ListParagraph"/>
              <w:numPr>
                <w:ilvl w:val="0"/>
                <w:numId w:val="23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สาขาของ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คู่ค้าที่ทำธุรกรรมสินเชื่อด้วย มี </w:t>
            </w:r>
            <w:r w:rsidRPr="00BE69F2">
              <w:t xml:space="preserve">Parent Credit Line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Head Office </w:t>
            </w:r>
          </w:p>
          <w:p w14:paraId="045B63D9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</w:rPr>
            </w:pPr>
            <w:r w:rsidRPr="00BE69F2">
              <w:rPr>
                <w:cs/>
              </w:rPr>
              <w:t xml:space="preserve">ทั้งนี้ หากไม่มีการกำหนดวงเงินในสัญญาหรือเป็นวงเงินในใจ ให้รายงาน </w:t>
            </w:r>
            <w:r w:rsidRPr="00BE69F2">
              <w:t>Credit Line Amount = 0</w:t>
            </w:r>
          </w:p>
        </w:tc>
      </w:tr>
    </w:tbl>
    <w:p w14:paraId="708E484D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  <w:highlight w:val="yellow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C4762A" w14:textId="77777777" w:rsidTr="007A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78A7D6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CB8BF1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ธุรกรรม </w:t>
            </w:r>
            <w:r w:rsidRPr="00BE69F2">
              <w:t>Reverse Repo</w:t>
            </w:r>
            <w:r w:rsidRPr="00BE69F2">
              <w:rPr>
                <w:cs/>
              </w:rPr>
              <w:t xml:space="preserve"> ต้องรายงาน </w:t>
            </w:r>
            <w:r w:rsidRPr="00BE69F2">
              <w:t>Credit Line</w:t>
            </w:r>
            <w:r w:rsidRPr="00BE69F2">
              <w:rPr>
                <w:cs/>
              </w:rPr>
              <w:t xml:space="preserve"> หรือไม่ หากต้องรายงานจะรายงานข้อมูลประกอบของ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Credit Line Approve Date, Credit Line Effective Date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Currency </w:t>
            </w:r>
            <w:r w:rsidRPr="00BE69F2">
              <w:rPr>
                <w:cs/>
              </w:rPr>
              <w:t>อย่างไร เพราะไม่มีข้อมูลวงเงิน</w:t>
            </w:r>
          </w:p>
        </w:tc>
      </w:tr>
      <w:tr w:rsidR="00BE69F2" w:rsidRPr="00BE69F2" w14:paraId="618A6EEA" w14:textId="77777777" w:rsidTr="007A4F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2F60C63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A9</w:t>
            </w:r>
          </w:p>
        </w:tc>
        <w:tc>
          <w:tcPr>
            <w:tcW w:w="9639" w:type="dxa"/>
          </w:tcPr>
          <w:p w14:paraId="444617CB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ให้รายงาน เพราะถือว่าเป็นการให้สินเชื่อที่มีพันธบัตรหรือหุ้นเป็นหลักประกัน เนื่องจากตามโครงสร้าง </w:t>
            </w:r>
            <w:r w:rsidRPr="00BE69F2">
              <w:t xml:space="preserve">Data Model </w:t>
            </w:r>
            <w:r w:rsidRPr="00BE69F2">
              <w:rPr>
                <w:cs/>
              </w:rPr>
              <w:t>จะมีการเชื่อมความสัมพันธ์ของหลักประกัน (</w:t>
            </w:r>
            <w:r w:rsidRPr="00BE69F2">
              <w:t>Collateral</w:t>
            </w:r>
            <w:r w:rsidRPr="00BE69F2">
              <w:rPr>
                <w:cs/>
              </w:rPr>
              <w:t>) และวงเงิน (</w:t>
            </w:r>
            <w:r w:rsidRPr="00BE69F2">
              <w:t>Credit Line</w:t>
            </w:r>
            <w:r w:rsidRPr="00BE69F2">
              <w:rPr>
                <w:cs/>
              </w:rPr>
              <w:t xml:space="preserve">) ดังนั้น จึงจำเป็นต้องรายงานวงเงินเข้ามา </w:t>
            </w:r>
            <w:r w:rsidRPr="00BE69F2">
              <w:t>(</w:t>
            </w:r>
            <w:r w:rsidRPr="00BE69F2">
              <w:rPr>
                <w:cs/>
              </w:rPr>
              <w:t xml:space="preserve">ตามหลักการ </w:t>
            </w:r>
            <w:r w:rsidRPr="00BE69F2">
              <w:t xml:space="preserve">Case C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Q1) </w:t>
            </w:r>
            <w:r w:rsidRPr="00BE69F2">
              <w:rPr>
                <w:cs/>
              </w:rPr>
              <w:t xml:space="preserve">ทั้งนี้สามารถใช้ </w:t>
            </w:r>
            <w:r w:rsidRPr="00BE69F2">
              <w:t xml:space="preserve">Account Id </w:t>
            </w:r>
            <w:r w:rsidRPr="00BE69F2">
              <w:rPr>
                <w:cs/>
              </w:rPr>
              <w:t xml:space="preserve">แทน </w:t>
            </w:r>
            <w:r w:rsidRPr="00BE69F2">
              <w:t xml:space="preserve">Credit Line Id </w:t>
            </w:r>
            <w:r w:rsidRPr="00BE69F2">
              <w:rPr>
                <w:cs/>
              </w:rPr>
              <w:t>ได้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 โดยรายงานข้อมูลประกอบ ดังนี้ </w:t>
            </w:r>
          </w:p>
          <w:p w14:paraId="500B9AD1" w14:textId="77777777" w:rsidR="00C06103" w:rsidRPr="00BE69F2" w:rsidRDefault="00C06103" w:rsidP="009A6773">
            <w:pPr>
              <w:pStyle w:val="ListParagraph"/>
              <w:numPr>
                <w:ilvl w:val="0"/>
                <w:numId w:val="2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Credit Line Amount = </w:t>
            </w:r>
            <w:r w:rsidRPr="00BE69F2">
              <w:rPr>
                <w:cs/>
              </w:rPr>
              <w:t>0</w:t>
            </w:r>
            <w:r w:rsidRPr="00BE69F2">
              <w:t xml:space="preserve"> </w:t>
            </w:r>
          </w:p>
          <w:p w14:paraId="683F161F" w14:textId="77777777" w:rsidR="00C06103" w:rsidRPr="00BE69F2" w:rsidRDefault="00C06103" w:rsidP="009A6773">
            <w:pPr>
              <w:pStyle w:val="ListParagraph"/>
              <w:numPr>
                <w:ilvl w:val="0"/>
                <w:numId w:val="2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Credit Line Approve Date </w:t>
            </w:r>
            <w:r w:rsidRPr="00BE69F2">
              <w:rPr>
                <w:cs/>
              </w:rPr>
              <w:t>และ</w:t>
            </w:r>
            <w:r w:rsidRPr="00BE69F2">
              <w:t xml:space="preserve"> Credit Line Effective Date </w:t>
            </w:r>
            <w:r w:rsidRPr="00BE69F2">
              <w:rPr>
                <w:cs/>
              </w:rPr>
              <w:t xml:space="preserve">รายงานตามวันที่ทำสัญญา </w:t>
            </w:r>
            <w:r w:rsidRPr="00BE69F2">
              <w:t>Reverse Repo (</w:t>
            </w:r>
            <w:r w:rsidRPr="00BE69F2">
              <w:rPr>
                <w:cs/>
              </w:rPr>
              <w:t>การซื้อโดยมีสัญญาขายคืน)</w:t>
            </w:r>
            <w:r w:rsidRPr="00BE69F2">
              <w:t xml:space="preserve"> </w:t>
            </w:r>
          </w:p>
          <w:p w14:paraId="57408711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Currency </w:t>
            </w:r>
            <w:r w:rsidRPr="00BE69F2">
              <w:rPr>
                <w:cs/>
              </w:rPr>
              <w:t>รายงานตามสกุลเงินตามที่ระบุในสัญญา</w:t>
            </w:r>
          </w:p>
        </w:tc>
      </w:tr>
    </w:tbl>
    <w:p w14:paraId="16CDFBC0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  <w:highlight w:val="yellow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EBBA0A2" w14:textId="77777777" w:rsidTr="008420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73FA813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01FCB00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การรายงานข้อมูล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ของธุรกรรม </w:t>
            </w:r>
            <w:r w:rsidRPr="00BE69F2">
              <w:t xml:space="preserve">Bilateral Repo </w:t>
            </w:r>
            <w:r w:rsidRPr="00BE69F2">
              <w:rPr>
                <w:cs/>
              </w:rPr>
              <w:t xml:space="preserve">หากเป็นการทำ </w:t>
            </w:r>
            <w:r w:rsidRPr="00BE69F2">
              <w:t xml:space="preserve">Private Repo </w:t>
            </w:r>
            <w:r w:rsidRPr="00BE69F2">
              <w:rPr>
                <w:cs/>
              </w:rPr>
              <w:t xml:space="preserve">ต้องรายงานข้อมูลด้วยหรือไม่ </w:t>
            </w:r>
          </w:p>
        </w:tc>
      </w:tr>
      <w:tr w:rsidR="00BE69F2" w:rsidRPr="00BE69F2" w14:paraId="0374C4E4" w14:textId="77777777" w:rsidTr="008420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F0E3454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A10</w:t>
            </w:r>
          </w:p>
        </w:tc>
        <w:tc>
          <w:tcPr>
            <w:tcW w:w="9639" w:type="dxa"/>
          </w:tcPr>
          <w:p w14:paraId="1EFA4D50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ให้รายงานรวมธุรกรรม </w:t>
            </w:r>
            <w:r w:rsidRPr="00BE69F2">
              <w:t xml:space="preserve">Private Repo </w:t>
            </w:r>
            <w:r w:rsidRPr="00BE69F2">
              <w:rPr>
                <w:cs/>
              </w:rPr>
              <w:t xml:space="preserve">ด้วย ทั้งนี้ หากธุรกรรม </w:t>
            </w:r>
            <w:r w:rsidRPr="00BE69F2">
              <w:t xml:space="preserve">Private Repo </w:t>
            </w:r>
            <w:r w:rsidRPr="00BE69F2">
              <w:rPr>
                <w:cs/>
              </w:rPr>
              <w:t xml:space="preserve">เป็นการกำหนดวงเงินในใจ โดยไม่ได้เซ็นสัญญาวงเงิน ให้ระบุวงเงินเป็น </w:t>
            </w:r>
            <w:r w:rsidRPr="00BE69F2">
              <w:t>0</w:t>
            </w:r>
          </w:p>
        </w:tc>
      </w:tr>
    </w:tbl>
    <w:p w14:paraId="31B2159A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  <w:highlight w:val="yellow"/>
        </w:rPr>
      </w:pPr>
    </w:p>
    <w:p w14:paraId="17F38652" w14:textId="77777777" w:rsidR="00C06103" w:rsidRPr="00BE69F2" w:rsidRDefault="00C06103" w:rsidP="009A6773">
      <w:pPr>
        <w:pStyle w:val="Heading3"/>
        <w:spacing w:before="0" w:after="120" w:line="240" w:lineRule="auto"/>
        <w:rPr>
          <w:b w:val="0"/>
          <w:bCs w:val="0"/>
          <w:highlight w:val="yellow"/>
        </w:rPr>
      </w:pPr>
      <w:bookmarkStart w:id="208" w:name="_Toc69663344"/>
      <w:bookmarkStart w:id="209" w:name="_Toc117584979"/>
      <w:bookmarkStart w:id="210" w:name="_Toc207049963"/>
      <w:r w:rsidRPr="00BE69F2">
        <w:t>5</w:t>
      </w:r>
      <w:r w:rsidRPr="00BE69F2">
        <w:rPr>
          <w:cs/>
        </w:rPr>
        <w:t>.</w:t>
      </w:r>
      <w:r w:rsidRPr="00BE69F2">
        <w:t>1 Credit Line</w:t>
      </w:r>
      <w:r w:rsidRPr="00BE69F2">
        <w:rPr>
          <w:cs/>
        </w:rPr>
        <w:t xml:space="preserve"> (</w:t>
      </w:r>
      <w:r w:rsidRPr="00BE69F2">
        <w:t>DER_CL</w:t>
      </w:r>
      <w:r w:rsidRPr="00BE69F2">
        <w:rPr>
          <w:cs/>
        </w:rPr>
        <w:t>)</w:t>
      </w:r>
      <w:bookmarkEnd w:id="208"/>
      <w:bookmarkEnd w:id="209"/>
      <w:bookmarkEnd w:id="210"/>
      <w:r w:rsidRPr="00BE69F2">
        <w:t xml:space="preserve">                                                                                                                                                             </w:t>
      </w:r>
    </w:p>
    <w:p w14:paraId="7474B54D" w14:textId="77777777" w:rsidR="00C06103" w:rsidRPr="00BE69F2" w:rsidRDefault="00C06103" w:rsidP="002B5A2D">
      <w:pPr>
        <w:pStyle w:val="Heading5"/>
      </w:pPr>
      <w:r w:rsidRPr="00BE69F2">
        <w:t>[Data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20ABF0B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C5C500C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C77A69D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สง. มีการทำสัญญาวงเงินกับลูกค้าข้ามเดือน เช่น </w:t>
            </w:r>
          </w:p>
          <w:tbl>
            <w:tblPr>
              <w:tblStyle w:val="TableGrid"/>
              <w:tblW w:w="9219" w:type="dxa"/>
              <w:tblLayout w:type="fixed"/>
              <w:tblLook w:val="04A0" w:firstRow="1" w:lastRow="0" w:firstColumn="1" w:lastColumn="0" w:noHBand="0" w:noVBand="1"/>
            </w:tblPr>
            <w:tblGrid>
              <w:gridCol w:w="3073"/>
              <w:gridCol w:w="2344"/>
              <w:gridCol w:w="3802"/>
            </w:tblGrid>
            <w:tr w:rsidR="00BE69F2" w:rsidRPr="00BE69F2" w14:paraId="6D8F9695" w14:textId="77777777">
              <w:tc>
                <w:tcPr>
                  <w:tcW w:w="3073" w:type="dxa"/>
                </w:tcPr>
                <w:p w14:paraId="553FAF19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 xml:space="preserve">Element </w:t>
                  </w:r>
                </w:p>
              </w:tc>
              <w:tc>
                <w:tcPr>
                  <w:tcW w:w="2344" w:type="dxa"/>
                </w:tcPr>
                <w:p w14:paraId="072D38AA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Date</w:t>
                  </w:r>
                </w:p>
              </w:tc>
              <w:tc>
                <w:tcPr>
                  <w:tcW w:w="3802" w:type="dxa"/>
                </w:tcPr>
                <w:p w14:paraId="6CE3786B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Concept</w:t>
                  </w:r>
                </w:p>
              </w:tc>
            </w:tr>
            <w:tr w:rsidR="00BE69F2" w:rsidRPr="00BE69F2" w14:paraId="21E266A5" w14:textId="77777777">
              <w:tc>
                <w:tcPr>
                  <w:tcW w:w="3073" w:type="dxa"/>
                </w:tcPr>
                <w:p w14:paraId="3890B9C1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Credit Line Approve Date</w:t>
                  </w:r>
                </w:p>
              </w:tc>
              <w:tc>
                <w:tcPr>
                  <w:tcW w:w="2344" w:type="dxa"/>
                </w:tcPr>
                <w:p w14:paraId="2333030C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2022-01-28</w:t>
                  </w:r>
                </w:p>
              </w:tc>
              <w:tc>
                <w:tcPr>
                  <w:tcW w:w="3802" w:type="dxa"/>
                </w:tcPr>
                <w:p w14:paraId="7708A658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เดือนที่ สง. มีการอนุมัติวงเงิน</w:t>
                  </w:r>
                </w:p>
              </w:tc>
            </w:tr>
            <w:tr w:rsidR="00BE69F2" w:rsidRPr="00BE69F2" w14:paraId="48852AF5" w14:textId="77777777">
              <w:tc>
                <w:tcPr>
                  <w:tcW w:w="3073" w:type="dxa"/>
                </w:tcPr>
                <w:p w14:paraId="05889858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Agreement Date/Contract Date</w:t>
                  </w:r>
                </w:p>
              </w:tc>
              <w:tc>
                <w:tcPr>
                  <w:tcW w:w="2344" w:type="dxa"/>
                </w:tcPr>
                <w:p w14:paraId="6449179F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2022-01-30</w:t>
                  </w:r>
                </w:p>
              </w:tc>
              <w:tc>
                <w:tcPr>
                  <w:tcW w:w="3802" w:type="dxa"/>
                </w:tcPr>
                <w:p w14:paraId="631C1CAE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เดือนที่ สง. ทำสัญญากับลูกค้าแล้วเสร็จ</w:t>
                  </w:r>
                </w:p>
              </w:tc>
            </w:tr>
            <w:tr w:rsidR="00BE69F2" w:rsidRPr="00BE69F2" w14:paraId="725B0E93" w14:textId="77777777">
              <w:tc>
                <w:tcPr>
                  <w:tcW w:w="3073" w:type="dxa"/>
                </w:tcPr>
                <w:p w14:paraId="37CDDA7D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Credit Line Effective Date</w:t>
                  </w:r>
                </w:p>
              </w:tc>
              <w:tc>
                <w:tcPr>
                  <w:tcW w:w="2344" w:type="dxa"/>
                </w:tcPr>
                <w:p w14:paraId="6F43ACF2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2022-03-10</w:t>
                  </w:r>
                </w:p>
              </w:tc>
              <w:tc>
                <w:tcPr>
                  <w:tcW w:w="3802" w:type="dxa"/>
                </w:tcPr>
                <w:p w14:paraId="124EC151" w14:textId="77777777" w:rsidR="00C06103" w:rsidRPr="00BE69F2" w:rsidRDefault="00C06103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เดือนที่ สง. ตั้งวงเงินในระบบ</w:t>
                  </w:r>
                </w:p>
              </w:tc>
            </w:tr>
          </w:tbl>
          <w:p w14:paraId="2A4B088D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</w:p>
          <w:p w14:paraId="1B93D979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ต้องรายงานข้อมูลให้ ธปท. เป็น </w:t>
            </w:r>
            <w:r w:rsidRPr="00BE69F2">
              <w:t xml:space="preserve">Data Date </w:t>
            </w:r>
            <w:r w:rsidRPr="00BE69F2">
              <w:rPr>
                <w:cs/>
              </w:rPr>
              <w:t>ของเดือนใด</w:t>
            </w:r>
          </w:p>
        </w:tc>
      </w:tr>
      <w:tr w:rsidR="00BE69F2" w:rsidRPr="00BE69F2" w14:paraId="31C376CB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14FB26F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97D10F6" w14:textId="78606DED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Data Date </w:t>
            </w:r>
            <w:r w:rsidRPr="00BE69F2">
              <w:rPr>
                <w:cs/>
              </w:rPr>
              <w:t>ตามวันที่ สง. ทำสัญญากับลูกค้าแล้วเสร็จ (</w:t>
            </w:r>
            <w:r w:rsidRPr="00BE69F2">
              <w:t xml:space="preserve">Contract Date) </w:t>
            </w:r>
            <w:r w:rsidRPr="00BE69F2">
              <w:br/>
            </w:r>
            <w:r w:rsidRPr="00BE69F2">
              <w:rPr>
                <w:cs/>
              </w:rPr>
              <w:t>ดังนั้น ตามตัวอย่างให้รายงาน</w:t>
            </w:r>
            <w:r w:rsidRPr="00BE69F2">
              <w:t xml:space="preserve"> Data Date = 2022-01-31</w:t>
            </w:r>
            <w:r w:rsidRPr="00BE69F2">
              <w:rPr>
                <w:cs/>
              </w:rPr>
              <w:t xml:space="preserve"> แต่หากวันที่นำส่งข้อมูล ยังไม่ทราบ </w:t>
            </w:r>
            <w:r w:rsidRPr="00BE69F2">
              <w:t xml:space="preserve">Credit Line Effective </w:t>
            </w:r>
            <w:r w:rsidR="00F62E80" w:rsidRPr="00E52A32">
              <w:t>Date</w:t>
            </w:r>
            <w:r w:rsidRPr="00E52A32">
              <w:t xml:space="preserve"> </w:t>
            </w:r>
            <w:r w:rsidRPr="00BE69F2">
              <w:rPr>
                <w:cs/>
              </w:rPr>
              <w:t xml:space="preserve">ให้รายงานค่าเท่ากับ </w:t>
            </w:r>
            <w:r w:rsidRPr="00BE69F2">
              <w:t xml:space="preserve">Contract Date </w:t>
            </w:r>
            <w:r w:rsidRPr="00BE69F2">
              <w:rPr>
                <w:cs/>
              </w:rPr>
              <w:t>และ ส่งแก้ไขข้อมูลเมื่อทราบข้อมูลที่ถูกต้อง</w:t>
            </w:r>
          </w:p>
          <w:p w14:paraId="3E006F88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หรือ กรณี สง. ยังไม่ได้นำข้อมูลการอนุมัติและตั้งวงเงินเข้าระบบ ณ งวดเดือนที่ทำสัญญา </w:t>
            </w:r>
            <w:r w:rsidRPr="00BE69F2">
              <w:t xml:space="preserve">(Contract Date) </w:t>
            </w:r>
            <w:r w:rsidRPr="00BE69F2">
              <w:rPr>
                <w:cs/>
              </w:rPr>
              <w:t xml:space="preserve">อนุโลมให้รายงานตามงวดเดือนที่ตั้งวงเงินในระบบ </w:t>
            </w:r>
          </w:p>
        </w:tc>
      </w:tr>
    </w:tbl>
    <w:p w14:paraId="32B1210A" w14:textId="77777777" w:rsidR="00C06103" w:rsidRPr="00BE69F2" w:rsidRDefault="00C06103" w:rsidP="009A6773">
      <w:pPr>
        <w:spacing w:after="0" w:line="240" w:lineRule="auto"/>
        <w:rPr>
          <w:highlight w:val="yellow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3EF76A3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04D478F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FBF2B5D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การให้สินเชื่อที่ไม่ได้มีการทำสัญญา เช่น การกู้ยืมระหว่าง สง. </w:t>
            </w:r>
            <w:r w:rsidRPr="00BE69F2">
              <w:t xml:space="preserve">(Interbank) </w:t>
            </w:r>
            <w:r w:rsidRPr="00BE69F2">
              <w:rPr>
                <w:cs/>
              </w:rPr>
              <w:t>จะต้องรายงานข้อมูล</w:t>
            </w:r>
            <w:r w:rsidRPr="00BE69F2">
              <w:t xml:space="preserve"> Data Date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นี้อย่างไร เนื่องจาก </w:t>
            </w:r>
            <w:r w:rsidRPr="00BE69F2">
              <w:t xml:space="preserve">Data Date </w:t>
            </w:r>
            <w:r w:rsidRPr="00BE69F2">
              <w:rPr>
                <w:cs/>
              </w:rPr>
              <w:t xml:space="preserve">กำหนดว่าเป็นวันสิ้นเดือนของเดือนที่มีการทำสัญญาวงเงิน หรือวันสิ้นเดือนของเดือนที่มีการ </w:t>
            </w:r>
            <w:r w:rsidRPr="00BE69F2">
              <w:t>Update</w:t>
            </w:r>
          </w:p>
        </w:tc>
      </w:tr>
      <w:tr w:rsidR="00BE69F2" w:rsidRPr="00BE69F2" w14:paraId="3835DCA5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4A71B9D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09DB2C0E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ำหรับสินเชื่อที่ไม่ได้มีการทำสัญญาให้รายงานข้อมูลเข้ามาในงวดที่เกิดธุรกรรมหรือมีการเบิกถอนเงิน </w:t>
            </w:r>
            <w:r w:rsidRPr="00BE69F2">
              <w:t xml:space="preserve">(Data Date </w:t>
            </w:r>
            <w:r w:rsidRPr="00BE69F2">
              <w:rPr>
                <w:cs/>
              </w:rPr>
              <w:t xml:space="preserve">เป็นงวดเดียวกับการเกิดธุรกรรมหรือมีการเบิกถอนเงิน) โดยรายงาน </w:t>
            </w:r>
            <w:r w:rsidRPr="00BE69F2">
              <w:t>Credit Line Amount</w:t>
            </w:r>
            <w:r w:rsidRPr="00BE69F2">
              <w:rPr>
                <w:cs/>
              </w:rPr>
              <w:t xml:space="preserve"> เท่ากับ </w:t>
            </w:r>
            <w:r w:rsidRPr="00BE69F2">
              <w:t>0</w:t>
            </w:r>
          </w:p>
        </w:tc>
      </w:tr>
    </w:tbl>
    <w:p w14:paraId="055E6B54" w14:textId="77777777" w:rsidR="00C06103" w:rsidRPr="00BE69F2" w:rsidRDefault="00C06103" w:rsidP="009A6773">
      <w:pPr>
        <w:spacing w:line="240" w:lineRule="auto"/>
      </w:pPr>
    </w:p>
    <w:p w14:paraId="124830A3" w14:textId="77777777" w:rsidR="00C06103" w:rsidRPr="00BE69F2" w:rsidRDefault="00C06103" w:rsidP="002B5A2D">
      <w:pPr>
        <w:pStyle w:val="Heading5"/>
      </w:pPr>
      <w:r w:rsidRPr="00BE69F2">
        <w:t>[Credit Line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35E6D52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7E9CC0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2507326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ลูกค้ามีบัตรเครดิต </w:t>
            </w:r>
            <w:r w:rsidRPr="00BE69F2">
              <w:t>5</w:t>
            </w:r>
            <w:r w:rsidRPr="00BE69F2">
              <w:rPr>
                <w:cs/>
              </w:rPr>
              <w:t xml:space="preserve"> ใบ ใช้ได้ภายในวงเงิน </w:t>
            </w:r>
            <w:r w:rsidRPr="00BE69F2">
              <w:t>100,000</w:t>
            </w:r>
            <w:r w:rsidRPr="00BE69F2">
              <w:rPr>
                <w:cs/>
              </w:rPr>
              <w:t xml:space="preserve"> บาท (ตัวคุมวงเงิน) และ สง. คุมวงเงินบัตรเครดิตเป็นรายลูกค้าจำเป็นต้องรายงานวงเงินแยกทุกบัตรหรือไม่</w:t>
            </w:r>
          </w:p>
        </w:tc>
      </w:tr>
      <w:tr w:rsidR="00BE69F2" w:rsidRPr="00BE69F2" w14:paraId="45FAB2E6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894A7A6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9F0625E" w14:textId="185288E5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ไม่จำเป็นต้องรายงานวงเงินแยกรายบัตร สง</w:t>
            </w:r>
            <w:r w:rsidRPr="00BE69F2">
              <w:t xml:space="preserve">. </w:t>
            </w:r>
            <w:r w:rsidRPr="00BE69F2">
              <w:rPr>
                <w:cs/>
              </w:rPr>
              <w:t>สามารถรายงานวงเงินรายลูกค้าตามที่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บริหารและจัดเก็บได้ ส่วนการรายงาน </w:t>
            </w:r>
            <w:r w:rsidR="009767D6" w:rsidRPr="00BE69F2">
              <w:t xml:space="preserve">Data Entity </w:t>
            </w:r>
            <w:r w:rsidRPr="00BE69F2">
              <w:t>1.1 Credit Account</w:t>
            </w:r>
            <w:r w:rsidRPr="00BE69F2">
              <w:rPr>
                <w:cs/>
              </w:rPr>
              <w:t xml:space="preserve"> ของบัตรเครดิตทั้ง </w:t>
            </w:r>
            <w:r w:rsidRPr="00BE69F2">
              <w:t>5</w:t>
            </w:r>
            <w:r w:rsidRPr="00BE69F2">
              <w:rPr>
                <w:cs/>
              </w:rPr>
              <w:t xml:space="preserve"> ใบ </w:t>
            </w:r>
            <w:r w:rsidRPr="00BE69F2">
              <w:t>(</w:t>
            </w:r>
            <w:r w:rsidRPr="00BE69F2">
              <w:rPr>
                <w:cs/>
              </w:rPr>
              <w:t xml:space="preserve">มี </w:t>
            </w:r>
            <w:r w:rsidRPr="00BE69F2">
              <w:t xml:space="preserve">5 Account Id) </w:t>
            </w:r>
            <w:r w:rsidRPr="00BE69F2">
              <w:rPr>
                <w:cs/>
              </w:rPr>
              <w:t xml:space="preserve">ให้ระบุ </w:t>
            </w:r>
            <w:r w:rsidRPr="00BE69F2">
              <w:t xml:space="preserve">Credit Line Assignment Flag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0 </w:t>
            </w:r>
            <w:r w:rsidRPr="00BE69F2">
              <w:rPr>
                <w:cs/>
              </w:rPr>
              <w:t xml:space="preserve">เพื่อแสดงว่าบัตรเครดิตทั้ง </w:t>
            </w:r>
            <w:r w:rsidRPr="00BE69F2">
              <w:t>5</w:t>
            </w:r>
            <w:r w:rsidRPr="00BE69F2">
              <w:rPr>
                <w:cs/>
              </w:rPr>
              <w:t xml:space="preserve"> ใบใช้วงเงินร่วมกัน</w:t>
            </w:r>
          </w:p>
        </w:tc>
      </w:tr>
    </w:tbl>
    <w:p w14:paraId="3DADF9F8" w14:textId="77777777" w:rsidR="00C06103" w:rsidRPr="00BE69F2" w:rsidRDefault="00C06103" w:rsidP="009A6773">
      <w:pPr>
        <w:spacing w:line="240" w:lineRule="auto"/>
      </w:pPr>
    </w:p>
    <w:p w14:paraId="565B85D2" w14:textId="28D0876F" w:rsidR="00C06103" w:rsidRPr="00BE69F2" w:rsidRDefault="00C06103" w:rsidP="002B5A2D">
      <w:pPr>
        <w:pStyle w:val="Heading5"/>
      </w:pPr>
      <w:r w:rsidRPr="00BE69F2">
        <w:t>[Parent Credit Line Id</w:t>
      </w:r>
      <w:r w:rsidR="009767D6" w:rsidRPr="00BE69F2">
        <w:t>]</w:t>
      </w:r>
      <w:r w:rsidRPr="00BE69F2">
        <w:t xml:space="preserve"> </w:t>
      </w:r>
      <w:r w:rsidR="009767D6" w:rsidRPr="00BE69F2">
        <w:t>[</w:t>
      </w:r>
      <w:r w:rsidRPr="00BE69F2">
        <w:t>Root Credit Line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4B43326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029A441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88F18B9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Parent Credit Line Id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Root Credit Line Id </w:t>
            </w:r>
            <w:r w:rsidRPr="00BE69F2">
              <w:rPr>
                <w:cs/>
              </w:rPr>
              <w:t>รายงานเหมือนกันได้หรือไม่</w:t>
            </w:r>
          </w:p>
        </w:tc>
      </w:tr>
      <w:tr w:rsidR="00BE69F2" w:rsidRPr="00BE69F2" w14:paraId="67202226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1AE649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0301622E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Parent Credit Line Id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Root Credit Line Id </w:t>
            </w:r>
            <w:r w:rsidRPr="00BE69F2">
              <w:rPr>
                <w:cs/>
              </w:rPr>
              <w:t xml:space="preserve">สามารถรายงานเป็นตัวเลขเดียวกันได้ กรณีที่ </w:t>
            </w:r>
            <w:r w:rsidRPr="00BE69F2">
              <w:t xml:space="preserve">Level Number </w:t>
            </w:r>
            <w:r w:rsidRPr="00BE69F2">
              <w:rPr>
                <w:cs/>
              </w:rPr>
              <w:t xml:space="preserve">มีค่าเท่ากับ </w:t>
            </w:r>
            <w:r w:rsidRPr="00BE69F2">
              <w:t>1</w:t>
            </w:r>
            <w:r w:rsidRPr="00BE69F2">
              <w:rPr>
                <w:cs/>
              </w:rPr>
              <w:t xml:space="preserve"> เท่านั้น </w:t>
            </w:r>
          </w:p>
        </w:tc>
      </w:tr>
    </w:tbl>
    <w:p w14:paraId="56CB08C9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7CB8B5A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1CF6F6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03B2371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หากเป็นวงเงินกู้เดี่ยว ไม่มี </w:t>
            </w:r>
            <w:r w:rsidRPr="00BE69F2">
              <w:t xml:space="preserve">Parent Credit Line Id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Root Credit Line Id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Credit Line Id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728D2B4B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6ADEBB7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49389429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สำหรับวงเงินกู้เดี่ยว </w:t>
            </w:r>
            <w:r w:rsidRPr="00BE69F2">
              <w:t xml:space="preserve">Root Credit Line Id </w:t>
            </w:r>
            <w:r w:rsidRPr="00BE69F2">
              <w:rPr>
                <w:cs/>
              </w:rPr>
              <w:t xml:space="preserve">ต้องรายงานเสมอ โดยรายงานเป็นค่าเดียวกับ </w:t>
            </w:r>
            <w:r w:rsidRPr="00BE69F2">
              <w:t xml:space="preserve">Credit Line Id </w:t>
            </w:r>
            <w:r w:rsidRPr="00BE69F2">
              <w:rPr>
                <w:cs/>
              </w:rPr>
              <w:t>และ</w:t>
            </w:r>
          </w:p>
          <w:p w14:paraId="1A98CA14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ไม่ต้องรายงาน </w:t>
            </w:r>
            <w:r w:rsidRPr="00BE69F2">
              <w:t>Parent Credit Line Id</w:t>
            </w:r>
          </w:p>
        </w:tc>
      </w:tr>
    </w:tbl>
    <w:p w14:paraId="2CC2C7C5" w14:textId="77777777" w:rsidR="00C06103" w:rsidRPr="00BE69F2" w:rsidRDefault="00C06103" w:rsidP="009A6773">
      <w:pPr>
        <w:spacing w:line="240" w:lineRule="auto"/>
      </w:pPr>
    </w:p>
    <w:p w14:paraId="47769D38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93134A9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8FE53C5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FE0ABF1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Parent Credit Line Id </w:t>
            </w:r>
            <w:r w:rsidRPr="00BE69F2">
              <w:rPr>
                <w:cs/>
              </w:rPr>
              <w:t xml:space="preserve">ต้องรายงานเมื่อใด เฉพาะมีการอนุมัติวงเงินแบบวงเงินร่วมใช่หรือไม่  </w:t>
            </w:r>
          </w:p>
        </w:tc>
      </w:tr>
      <w:tr w:rsidR="00BE69F2" w:rsidRPr="00BE69F2" w14:paraId="190A039E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FBE17D4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04C1C75E" w14:textId="6C595113" w:rsidR="00C06103" w:rsidRPr="00BE69F2" w:rsidRDefault="00C06103" w:rsidP="00D26D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ไม่ใช่ </w:t>
            </w:r>
            <w:r w:rsidR="00D26D30">
              <w:t xml:space="preserve"> </w:t>
            </w:r>
            <w:r w:rsidRPr="00BE69F2">
              <w:rPr>
                <w:cs/>
              </w:rPr>
              <w:t xml:space="preserve">หลักการรรายงาน </w:t>
            </w:r>
            <w:r w:rsidRPr="00BE69F2">
              <w:t>Parent Credit Line Id</w:t>
            </w:r>
            <w:r w:rsidRPr="00BE69F2">
              <w:rPr>
                <w:cs/>
              </w:rPr>
              <w:t xml:space="preserve"> ต้องรายงานเสมอ ยกเว้น กรณีวงเงินนั้นอยู่ชั้นบนสุดของ </w:t>
            </w:r>
            <w:r w:rsidRPr="00BE69F2">
              <w:t>Tree Structure (</w:t>
            </w:r>
            <w:r w:rsidRPr="00BE69F2">
              <w:rPr>
                <w:cs/>
              </w:rPr>
              <w:t>ตำแหน่ง</w:t>
            </w:r>
            <w:r w:rsidRPr="00BE69F2">
              <w:t xml:space="preserve"> Root </w:t>
            </w:r>
            <w:r w:rsidRPr="00BE69F2">
              <w:rPr>
                <w:cs/>
              </w:rPr>
              <w:t xml:space="preserve">ซึ่งมี </w:t>
            </w:r>
            <w:r w:rsidRPr="00BE69F2">
              <w:t xml:space="preserve">Level Number </w:t>
            </w:r>
            <w:r w:rsidRPr="00BE69F2">
              <w:rPr>
                <w:cs/>
              </w:rPr>
              <w:t xml:space="preserve">= </w:t>
            </w:r>
            <w:r w:rsidRPr="00BE69F2">
              <w:t xml:space="preserve">0) </w:t>
            </w:r>
            <w:r w:rsidRPr="00BE69F2">
              <w:rPr>
                <w:cs/>
              </w:rPr>
              <w:t xml:space="preserve">ดังนั้นไม่ว่าจะเป็นวงเงินเดี่ยว หรือวงเงินร่วมที่ไม่อยู่ที่ </w:t>
            </w:r>
            <w:r w:rsidRPr="00BE69F2">
              <w:t xml:space="preserve">Level Number </w:t>
            </w:r>
            <w:r w:rsidRPr="00BE69F2">
              <w:rPr>
                <w:cs/>
              </w:rPr>
              <w:t xml:space="preserve">= </w:t>
            </w:r>
            <w:r w:rsidRPr="00BE69F2">
              <w:t xml:space="preserve">0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>Parent Credit Line Id</w:t>
            </w:r>
            <w:r w:rsidRPr="00BE69F2">
              <w:rPr>
                <w:cs/>
              </w:rPr>
              <w:t xml:space="preserve"> เสมอ</w:t>
            </w:r>
          </w:p>
        </w:tc>
      </w:tr>
    </w:tbl>
    <w:p w14:paraId="30398D28" w14:textId="77777777" w:rsidR="00C06103" w:rsidRPr="00BE69F2" w:rsidRDefault="00C06103" w:rsidP="009A6773">
      <w:pPr>
        <w:spacing w:line="240" w:lineRule="auto"/>
      </w:pPr>
    </w:p>
    <w:p w14:paraId="2AE8F952" w14:textId="77777777" w:rsidR="00C06103" w:rsidRPr="00BE69F2" w:rsidRDefault="00C06103" w:rsidP="002B5A2D">
      <w:pPr>
        <w:pStyle w:val="Heading5"/>
      </w:pPr>
      <w:r w:rsidRPr="00BE69F2">
        <w:t>[Level Number]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4E9395E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B184B2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33C8C90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ขอคำอธิบายเพิ่มเติมของ </w:t>
            </w:r>
            <w:r w:rsidRPr="00BE69F2">
              <w:t xml:space="preserve">Level Number </w:t>
            </w:r>
            <w:r w:rsidRPr="00BE69F2">
              <w:rPr>
                <w:cs/>
              </w:rPr>
              <w:t>(ระดับชั้นของวงเงิน)</w:t>
            </w:r>
          </w:p>
        </w:tc>
      </w:tr>
      <w:tr w:rsidR="00BE69F2" w:rsidRPr="00BE69F2" w14:paraId="5A2F4B77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24AA8CF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53AE8FC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Microsoft GothicNeo Light"/>
                <w:noProof/>
              </w:rPr>
              <w:drawing>
                <wp:anchor distT="0" distB="0" distL="114300" distR="114300" simplePos="0" relativeHeight="251658240" behindDoc="0" locked="0" layoutInCell="1" allowOverlap="1" wp14:anchorId="0A1B1E76" wp14:editId="6448DDD9">
                  <wp:simplePos x="0" y="0"/>
                  <wp:positionH relativeFrom="column">
                    <wp:posOffset>774993</wp:posOffset>
                  </wp:positionH>
                  <wp:positionV relativeFrom="page">
                    <wp:posOffset>717794</wp:posOffset>
                  </wp:positionV>
                  <wp:extent cx="4360545" cy="2074545"/>
                  <wp:effectExtent l="0" t="0" r="0" b="20955"/>
                  <wp:wrapSquare wrapText="bothSides"/>
                  <wp:docPr id="2" name="Diagram 2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5" r:lo="rId16" r:qs="rId17" r:cs="rId18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E69F2">
              <w:t xml:space="preserve">Level Number </w:t>
            </w:r>
            <w:r w:rsidRPr="00BE69F2">
              <w:rPr>
                <w:cs/>
              </w:rPr>
              <w:t xml:space="preserve">คือ ระดับชั้นของวงเงินที่มีลักษณะเป็น </w:t>
            </w:r>
            <w:r w:rsidRPr="00BE69F2">
              <w:t>Tree Structure</w:t>
            </w:r>
            <w:r w:rsidRPr="00BE69F2">
              <w:rPr>
                <w:cs/>
              </w:rPr>
              <w:t xml:space="preserve"> โดยระดับชั้นบนสุด </w:t>
            </w:r>
            <w:r w:rsidRPr="00BE69F2">
              <w:t xml:space="preserve">(Root)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>Level Number =</w:t>
            </w:r>
            <w:r w:rsidRPr="00BE69F2">
              <w:rPr>
                <w:cs/>
              </w:rPr>
              <w:t xml:space="preserve"> </w:t>
            </w:r>
            <w:r w:rsidRPr="00BE69F2">
              <w:t>0</w:t>
            </w:r>
            <w:r w:rsidRPr="00BE69F2">
              <w:rPr>
                <w:cs/>
              </w:rPr>
              <w:t xml:space="preserve"> เสมอ ส่วนวงเงินของระดับชั้นถัด ๆ ไปจะรายงาน </w:t>
            </w:r>
            <w:r w:rsidRPr="00BE69F2">
              <w:t xml:space="preserve">Level Number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1, 2, 3, … </w:t>
            </w:r>
            <w:r w:rsidRPr="00BE69F2">
              <w:rPr>
                <w:cs/>
              </w:rPr>
              <w:t>เป็นลำดับไป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ตามตัวอย่างด้านล่าง </w:t>
            </w:r>
          </w:p>
          <w:p w14:paraId="2008F8F2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134316E3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0FD1B412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7AF5D374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3BDFCD4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A993C3C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13A8C73B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CEFD875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284FD8EC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128180B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636EFC87" w14:textId="77777777" w:rsidR="00C06103" w:rsidRPr="00BE69F2" w:rsidRDefault="00C06103" w:rsidP="009A6773">
      <w:pPr>
        <w:spacing w:after="0" w:line="240" w:lineRule="auto"/>
        <w:rPr>
          <w:b/>
          <w:bCs/>
        </w:rPr>
      </w:pPr>
      <w:r w:rsidRPr="00BE69F2">
        <w:rPr>
          <w:b/>
          <w:bCs/>
        </w:rPr>
        <w:t>5.1 Credit Line (DER_CL)</w:t>
      </w:r>
    </w:p>
    <w:tbl>
      <w:tblPr>
        <w:tblStyle w:val="TableGrid"/>
        <w:tblW w:w="10201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62"/>
        <w:gridCol w:w="1162"/>
        <w:gridCol w:w="1162"/>
        <w:gridCol w:w="1162"/>
        <w:gridCol w:w="1162"/>
        <w:gridCol w:w="1162"/>
        <w:gridCol w:w="1162"/>
        <w:gridCol w:w="2067"/>
      </w:tblGrid>
      <w:tr w:rsidR="00BE69F2" w:rsidRPr="00BE69F2" w14:paraId="6B9E6B37" w14:textId="77777777">
        <w:tc>
          <w:tcPr>
            <w:tcW w:w="1162" w:type="dxa"/>
          </w:tcPr>
          <w:p w14:paraId="33DAC141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Credit Line Id</w:t>
            </w:r>
          </w:p>
        </w:tc>
        <w:tc>
          <w:tcPr>
            <w:tcW w:w="1162" w:type="dxa"/>
          </w:tcPr>
          <w:p w14:paraId="6A3497E7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Entity Id</w:t>
            </w:r>
          </w:p>
        </w:tc>
        <w:tc>
          <w:tcPr>
            <w:tcW w:w="1162" w:type="dxa"/>
          </w:tcPr>
          <w:p w14:paraId="7EB46915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Parent Credit Line Id</w:t>
            </w:r>
          </w:p>
        </w:tc>
        <w:tc>
          <w:tcPr>
            <w:tcW w:w="1162" w:type="dxa"/>
          </w:tcPr>
          <w:p w14:paraId="6A30479B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Root Credit Line Id</w:t>
            </w:r>
          </w:p>
        </w:tc>
        <w:tc>
          <w:tcPr>
            <w:tcW w:w="1162" w:type="dxa"/>
            <w:tcBorders>
              <w:right w:val="single" w:sz="18" w:space="0" w:color="323E4F" w:themeColor="text2" w:themeShade="BF"/>
            </w:tcBorders>
          </w:tcPr>
          <w:p w14:paraId="5938049C" w14:textId="77777777" w:rsidR="00C06103" w:rsidRPr="00BE69F2" w:rsidRDefault="00C06103" w:rsidP="009A6773">
            <w:pPr>
              <w:jc w:val="center"/>
              <w:rPr>
                <w:b/>
                <w:bCs/>
                <w:cs/>
              </w:rPr>
            </w:pPr>
            <w:r w:rsidRPr="00BE69F2">
              <w:rPr>
                <w:b/>
                <w:bCs/>
              </w:rPr>
              <w:t>Credit Line Branch Number</w:t>
            </w:r>
          </w:p>
        </w:tc>
        <w:tc>
          <w:tcPr>
            <w:tcW w:w="1162" w:type="dxa"/>
            <w:tcBorders>
              <w:top w:val="single" w:sz="18" w:space="0" w:color="323E4F" w:themeColor="text2" w:themeShade="BF"/>
              <w:left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5515C5D0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Level Number</w:t>
            </w:r>
          </w:p>
        </w:tc>
        <w:tc>
          <w:tcPr>
            <w:tcW w:w="1162" w:type="dxa"/>
            <w:tcBorders>
              <w:left w:val="single" w:sz="18" w:space="0" w:color="323E4F" w:themeColor="text2" w:themeShade="BF"/>
            </w:tcBorders>
          </w:tcPr>
          <w:p w14:paraId="3F52A10B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Joint Flag</w:t>
            </w:r>
          </w:p>
        </w:tc>
        <w:tc>
          <w:tcPr>
            <w:tcW w:w="2067" w:type="dxa"/>
          </w:tcPr>
          <w:p w14:paraId="5FF8ECB9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Share Flag</w:t>
            </w:r>
          </w:p>
        </w:tc>
      </w:tr>
      <w:tr w:rsidR="00BE69F2" w:rsidRPr="00BE69F2" w14:paraId="54D1BA23" w14:textId="77777777">
        <w:tc>
          <w:tcPr>
            <w:tcW w:w="1162" w:type="dxa"/>
          </w:tcPr>
          <w:p w14:paraId="37842068" w14:textId="77777777" w:rsidR="00C06103" w:rsidRPr="00BE69F2" w:rsidRDefault="00C06103" w:rsidP="009A6773">
            <w:r w:rsidRPr="00BE69F2">
              <w:t>CL02</w:t>
            </w:r>
          </w:p>
        </w:tc>
        <w:tc>
          <w:tcPr>
            <w:tcW w:w="1162" w:type="dxa"/>
          </w:tcPr>
          <w:p w14:paraId="62DC0055" w14:textId="77777777" w:rsidR="00C06103" w:rsidRPr="00BE69F2" w:rsidRDefault="00C06103" w:rsidP="009A6773">
            <w:r w:rsidRPr="00BE69F2">
              <w:t>EN002</w:t>
            </w:r>
          </w:p>
        </w:tc>
        <w:tc>
          <w:tcPr>
            <w:tcW w:w="1162" w:type="dxa"/>
          </w:tcPr>
          <w:p w14:paraId="2D05B2D1" w14:textId="77777777" w:rsidR="00C06103" w:rsidRPr="00BE69F2" w:rsidRDefault="00C06103" w:rsidP="009A6773"/>
        </w:tc>
        <w:tc>
          <w:tcPr>
            <w:tcW w:w="1162" w:type="dxa"/>
          </w:tcPr>
          <w:p w14:paraId="4EA9D205" w14:textId="77777777" w:rsidR="00C06103" w:rsidRPr="00BE69F2" w:rsidRDefault="00C06103" w:rsidP="009A6773">
            <w:r w:rsidRPr="00BE69F2">
              <w:t>CL02</w:t>
            </w:r>
          </w:p>
        </w:tc>
        <w:tc>
          <w:tcPr>
            <w:tcW w:w="1162" w:type="dxa"/>
            <w:tcBorders>
              <w:right w:val="single" w:sz="18" w:space="0" w:color="323E4F" w:themeColor="text2" w:themeShade="BF"/>
            </w:tcBorders>
          </w:tcPr>
          <w:p w14:paraId="63EAD857" w14:textId="77777777" w:rsidR="00C06103" w:rsidRPr="00BE69F2" w:rsidRDefault="00C06103" w:rsidP="009A6773">
            <w:r w:rsidRPr="00BE69F2">
              <w:t>0002</w:t>
            </w:r>
          </w:p>
        </w:tc>
        <w:tc>
          <w:tcPr>
            <w:tcW w:w="1162" w:type="dxa"/>
            <w:tcBorders>
              <w:left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437A693B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1162" w:type="dxa"/>
            <w:tcBorders>
              <w:left w:val="single" w:sz="18" w:space="0" w:color="323E4F" w:themeColor="text2" w:themeShade="BF"/>
            </w:tcBorders>
          </w:tcPr>
          <w:p w14:paraId="4A23DE4A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2067" w:type="dxa"/>
          </w:tcPr>
          <w:p w14:paraId="5D139F43" w14:textId="77777777" w:rsidR="00C06103" w:rsidRPr="00BE69F2" w:rsidRDefault="00C06103" w:rsidP="009A6773">
            <w:r w:rsidRPr="00BE69F2">
              <w:t>0</w:t>
            </w:r>
          </w:p>
        </w:tc>
      </w:tr>
      <w:tr w:rsidR="00BE69F2" w:rsidRPr="00BE69F2" w14:paraId="53763A49" w14:textId="77777777">
        <w:tc>
          <w:tcPr>
            <w:tcW w:w="1162" w:type="dxa"/>
          </w:tcPr>
          <w:p w14:paraId="0CDEA0AB" w14:textId="77777777" w:rsidR="00C06103" w:rsidRPr="00BE69F2" w:rsidRDefault="00C06103" w:rsidP="009A6773">
            <w:r w:rsidRPr="00BE69F2">
              <w:t>CL021</w:t>
            </w:r>
          </w:p>
        </w:tc>
        <w:tc>
          <w:tcPr>
            <w:tcW w:w="1162" w:type="dxa"/>
          </w:tcPr>
          <w:p w14:paraId="53C66C54" w14:textId="77777777" w:rsidR="00C06103" w:rsidRPr="00BE69F2" w:rsidRDefault="00C06103" w:rsidP="009A6773">
            <w:r w:rsidRPr="00BE69F2">
              <w:t>EN002</w:t>
            </w:r>
          </w:p>
        </w:tc>
        <w:tc>
          <w:tcPr>
            <w:tcW w:w="1162" w:type="dxa"/>
          </w:tcPr>
          <w:p w14:paraId="7E36B2CC" w14:textId="77777777" w:rsidR="00C06103" w:rsidRPr="00BE69F2" w:rsidRDefault="00C06103" w:rsidP="009A6773">
            <w:r w:rsidRPr="00BE69F2">
              <w:t>CL02</w:t>
            </w:r>
          </w:p>
        </w:tc>
        <w:tc>
          <w:tcPr>
            <w:tcW w:w="1162" w:type="dxa"/>
          </w:tcPr>
          <w:p w14:paraId="1376259D" w14:textId="77777777" w:rsidR="00C06103" w:rsidRPr="00BE69F2" w:rsidRDefault="00C06103" w:rsidP="009A6773">
            <w:r w:rsidRPr="00BE69F2">
              <w:t>CL02</w:t>
            </w:r>
          </w:p>
        </w:tc>
        <w:tc>
          <w:tcPr>
            <w:tcW w:w="1162" w:type="dxa"/>
            <w:tcBorders>
              <w:right w:val="single" w:sz="18" w:space="0" w:color="323E4F" w:themeColor="text2" w:themeShade="BF"/>
            </w:tcBorders>
          </w:tcPr>
          <w:p w14:paraId="368DA1EC" w14:textId="77777777" w:rsidR="00C06103" w:rsidRPr="00BE69F2" w:rsidRDefault="00C06103" w:rsidP="009A6773">
            <w:r w:rsidRPr="00BE69F2">
              <w:t>0002</w:t>
            </w:r>
          </w:p>
        </w:tc>
        <w:tc>
          <w:tcPr>
            <w:tcW w:w="1162" w:type="dxa"/>
            <w:tcBorders>
              <w:left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7289A2D0" w14:textId="77777777" w:rsidR="00C06103" w:rsidRPr="00BE69F2" w:rsidRDefault="00C06103" w:rsidP="009A6773">
            <w:r w:rsidRPr="00BE69F2">
              <w:t>1</w:t>
            </w:r>
          </w:p>
        </w:tc>
        <w:tc>
          <w:tcPr>
            <w:tcW w:w="1162" w:type="dxa"/>
            <w:tcBorders>
              <w:left w:val="single" w:sz="18" w:space="0" w:color="323E4F" w:themeColor="text2" w:themeShade="BF"/>
            </w:tcBorders>
          </w:tcPr>
          <w:p w14:paraId="2537FBBA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2067" w:type="dxa"/>
          </w:tcPr>
          <w:p w14:paraId="6FC0D347" w14:textId="77777777" w:rsidR="00C06103" w:rsidRPr="00BE69F2" w:rsidRDefault="00C06103" w:rsidP="009A6773">
            <w:r w:rsidRPr="00BE69F2">
              <w:t>0</w:t>
            </w:r>
          </w:p>
        </w:tc>
      </w:tr>
      <w:tr w:rsidR="00C06103" w:rsidRPr="00BE69F2" w14:paraId="244FBD7B" w14:textId="77777777">
        <w:tc>
          <w:tcPr>
            <w:tcW w:w="1162" w:type="dxa"/>
          </w:tcPr>
          <w:p w14:paraId="79A6E725" w14:textId="77777777" w:rsidR="00C06103" w:rsidRPr="00BE69F2" w:rsidRDefault="00C06103" w:rsidP="009A6773">
            <w:r w:rsidRPr="00BE69F2">
              <w:t>CL022</w:t>
            </w:r>
          </w:p>
        </w:tc>
        <w:tc>
          <w:tcPr>
            <w:tcW w:w="1162" w:type="dxa"/>
          </w:tcPr>
          <w:p w14:paraId="12FE7479" w14:textId="77777777" w:rsidR="00C06103" w:rsidRPr="00BE69F2" w:rsidRDefault="00C06103" w:rsidP="009A6773">
            <w:r w:rsidRPr="00BE69F2">
              <w:t>EN002</w:t>
            </w:r>
          </w:p>
        </w:tc>
        <w:tc>
          <w:tcPr>
            <w:tcW w:w="1162" w:type="dxa"/>
          </w:tcPr>
          <w:p w14:paraId="46C70D83" w14:textId="77777777" w:rsidR="00C06103" w:rsidRPr="00BE69F2" w:rsidRDefault="00C06103" w:rsidP="009A6773">
            <w:r w:rsidRPr="00BE69F2">
              <w:t>CL02</w:t>
            </w:r>
          </w:p>
        </w:tc>
        <w:tc>
          <w:tcPr>
            <w:tcW w:w="1162" w:type="dxa"/>
          </w:tcPr>
          <w:p w14:paraId="5D5E4656" w14:textId="77777777" w:rsidR="00C06103" w:rsidRPr="00BE69F2" w:rsidRDefault="00C06103" w:rsidP="009A6773">
            <w:r w:rsidRPr="00BE69F2">
              <w:t>CL02</w:t>
            </w:r>
          </w:p>
        </w:tc>
        <w:tc>
          <w:tcPr>
            <w:tcW w:w="1162" w:type="dxa"/>
            <w:tcBorders>
              <w:right w:val="single" w:sz="18" w:space="0" w:color="323E4F" w:themeColor="text2" w:themeShade="BF"/>
            </w:tcBorders>
          </w:tcPr>
          <w:p w14:paraId="04BD32BA" w14:textId="77777777" w:rsidR="00C06103" w:rsidRPr="00BE69F2" w:rsidRDefault="00C06103" w:rsidP="009A6773">
            <w:r w:rsidRPr="00BE69F2">
              <w:t>0002</w:t>
            </w:r>
          </w:p>
        </w:tc>
        <w:tc>
          <w:tcPr>
            <w:tcW w:w="1162" w:type="dxa"/>
            <w:tcBorders>
              <w:left w:val="single" w:sz="18" w:space="0" w:color="323E4F" w:themeColor="text2" w:themeShade="BF"/>
              <w:bottom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694FC91B" w14:textId="77777777" w:rsidR="00C06103" w:rsidRPr="00BE69F2" w:rsidRDefault="00C06103" w:rsidP="009A6773">
            <w:r w:rsidRPr="00BE69F2">
              <w:t>1</w:t>
            </w:r>
          </w:p>
        </w:tc>
        <w:tc>
          <w:tcPr>
            <w:tcW w:w="1162" w:type="dxa"/>
            <w:tcBorders>
              <w:left w:val="single" w:sz="18" w:space="0" w:color="323E4F" w:themeColor="text2" w:themeShade="BF"/>
            </w:tcBorders>
          </w:tcPr>
          <w:p w14:paraId="34E31236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2067" w:type="dxa"/>
          </w:tcPr>
          <w:p w14:paraId="063E6FB2" w14:textId="77777777" w:rsidR="00C06103" w:rsidRPr="00BE69F2" w:rsidRDefault="00C06103" w:rsidP="009A6773">
            <w:pPr>
              <w:rPr>
                <w:cs/>
              </w:rPr>
            </w:pPr>
            <w:r w:rsidRPr="00BE69F2">
              <w:t>0</w:t>
            </w:r>
          </w:p>
        </w:tc>
      </w:tr>
    </w:tbl>
    <w:p w14:paraId="2224EBE8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10201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193"/>
        <w:gridCol w:w="2209"/>
      </w:tblGrid>
      <w:tr w:rsidR="00BE69F2" w:rsidRPr="00BE69F2" w14:paraId="156B77B3" w14:textId="77777777">
        <w:tc>
          <w:tcPr>
            <w:tcW w:w="1413" w:type="dxa"/>
          </w:tcPr>
          <w:p w14:paraId="7D7ADD0C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Credit Line Revolving Type</w:t>
            </w:r>
          </w:p>
        </w:tc>
        <w:tc>
          <w:tcPr>
            <w:tcW w:w="1559" w:type="dxa"/>
          </w:tcPr>
          <w:p w14:paraId="6D7F1748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Credit Line Committed Type</w:t>
            </w:r>
          </w:p>
        </w:tc>
        <w:tc>
          <w:tcPr>
            <w:tcW w:w="1276" w:type="dxa"/>
          </w:tcPr>
          <w:p w14:paraId="3FAD2429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Application Id</w:t>
            </w:r>
          </w:p>
        </w:tc>
        <w:tc>
          <w:tcPr>
            <w:tcW w:w="1276" w:type="dxa"/>
          </w:tcPr>
          <w:p w14:paraId="70510E3C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Credit Line Approve Date</w:t>
            </w:r>
          </w:p>
        </w:tc>
        <w:tc>
          <w:tcPr>
            <w:tcW w:w="1275" w:type="dxa"/>
          </w:tcPr>
          <w:p w14:paraId="709C0FBA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Credit Line Effective Date</w:t>
            </w:r>
          </w:p>
        </w:tc>
        <w:tc>
          <w:tcPr>
            <w:tcW w:w="1193" w:type="dxa"/>
          </w:tcPr>
          <w:p w14:paraId="2E143D32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Currency</w:t>
            </w:r>
          </w:p>
        </w:tc>
        <w:tc>
          <w:tcPr>
            <w:tcW w:w="2209" w:type="dxa"/>
          </w:tcPr>
          <w:p w14:paraId="597C6CEC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Credit Line Amount in Original Currency</w:t>
            </w:r>
          </w:p>
        </w:tc>
      </w:tr>
      <w:tr w:rsidR="00BE69F2" w:rsidRPr="00BE69F2" w14:paraId="4732DAC1" w14:textId="77777777">
        <w:tc>
          <w:tcPr>
            <w:tcW w:w="1413" w:type="dxa"/>
          </w:tcPr>
          <w:p w14:paraId="56DBB8F6" w14:textId="535AB694" w:rsidR="00C06103" w:rsidRPr="00BE69F2" w:rsidRDefault="00C06103" w:rsidP="009A6773">
            <w:r w:rsidRPr="00BE69F2">
              <w:t>XXX</w:t>
            </w:r>
            <w:r w:rsidR="00D26D30">
              <w:t xml:space="preserve"> </w:t>
            </w:r>
            <w:r w:rsidRPr="00BE69F2">
              <w:t>Mixed</w:t>
            </w:r>
          </w:p>
        </w:tc>
        <w:tc>
          <w:tcPr>
            <w:tcW w:w="1559" w:type="dxa"/>
          </w:tcPr>
          <w:p w14:paraId="46539247" w14:textId="128C7EB1" w:rsidR="00C06103" w:rsidRPr="00BE69F2" w:rsidRDefault="00C06103" w:rsidP="009A6773">
            <w:pPr>
              <w:rPr>
                <w:sz w:val="26"/>
                <w:szCs w:val="26"/>
              </w:rPr>
            </w:pPr>
            <w:r w:rsidRPr="00BE69F2">
              <w:rPr>
                <w:sz w:val="26"/>
                <w:szCs w:val="26"/>
              </w:rPr>
              <w:t>XXX</w:t>
            </w:r>
            <w:r w:rsidR="00D26D30">
              <w:rPr>
                <w:sz w:val="26"/>
                <w:szCs w:val="26"/>
              </w:rPr>
              <w:t xml:space="preserve"> </w:t>
            </w:r>
            <w:r w:rsidRPr="00BE69F2">
              <w:rPr>
                <w:sz w:val="26"/>
                <w:szCs w:val="26"/>
              </w:rPr>
              <w:t>Committed Credit Line</w:t>
            </w:r>
          </w:p>
        </w:tc>
        <w:tc>
          <w:tcPr>
            <w:tcW w:w="1276" w:type="dxa"/>
          </w:tcPr>
          <w:p w14:paraId="0F1F90A0" w14:textId="77777777" w:rsidR="00C06103" w:rsidRPr="00BE69F2" w:rsidRDefault="00C06103" w:rsidP="009A6773">
            <w:r w:rsidRPr="00BE69F2">
              <w:t>APP505</w:t>
            </w:r>
          </w:p>
        </w:tc>
        <w:tc>
          <w:tcPr>
            <w:tcW w:w="1276" w:type="dxa"/>
          </w:tcPr>
          <w:p w14:paraId="48FC1401" w14:textId="77777777" w:rsidR="00C06103" w:rsidRPr="00BE69F2" w:rsidRDefault="00C06103" w:rsidP="009A6773">
            <w:r w:rsidRPr="00BE69F2">
              <w:t>2020-04-30</w:t>
            </w:r>
          </w:p>
        </w:tc>
        <w:tc>
          <w:tcPr>
            <w:tcW w:w="1275" w:type="dxa"/>
          </w:tcPr>
          <w:p w14:paraId="099847F4" w14:textId="77777777" w:rsidR="00C06103" w:rsidRPr="00BE69F2" w:rsidRDefault="00C06103" w:rsidP="009A6773">
            <w:r w:rsidRPr="00BE69F2">
              <w:t>2020-04-30</w:t>
            </w:r>
          </w:p>
        </w:tc>
        <w:tc>
          <w:tcPr>
            <w:tcW w:w="1193" w:type="dxa"/>
          </w:tcPr>
          <w:p w14:paraId="320D0A19" w14:textId="77777777" w:rsidR="00C06103" w:rsidRPr="00BE69F2" w:rsidRDefault="00C06103" w:rsidP="009A6773">
            <w:r w:rsidRPr="00BE69F2">
              <w:t>THB</w:t>
            </w:r>
          </w:p>
        </w:tc>
        <w:tc>
          <w:tcPr>
            <w:tcW w:w="2209" w:type="dxa"/>
          </w:tcPr>
          <w:p w14:paraId="39492C3C" w14:textId="77777777" w:rsidR="00C06103" w:rsidRPr="00BE69F2" w:rsidRDefault="00C06103" w:rsidP="009A6773">
            <w:r w:rsidRPr="00BE69F2">
              <w:t>15,000,000.00</w:t>
            </w:r>
          </w:p>
        </w:tc>
      </w:tr>
      <w:tr w:rsidR="00BE69F2" w:rsidRPr="00BE69F2" w14:paraId="72B7ACCD" w14:textId="77777777">
        <w:tc>
          <w:tcPr>
            <w:tcW w:w="1413" w:type="dxa"/>
          </w:tcPr>
          <w:p w14:paraId="04FEF99B" w14:textId="61FC74C2" w:rsidR="00C06103" w:rsidRPr="00BE69F2" w:rsidRDefault="00C06103" w:rsidP="009A6773">
            <w:r w:rsidRPr="00BE69F2">
              <w:t>XXX</w:t>
            </w:r>
            <w:r w:rsidR="00D26D30">
              <w:t xml:space="preserve"> </w:t>
            </w:r>
            <w:r w:rsidRPr="00BE69F2">
              <w:t>Non-Revolving</w:t>
            </w:r>
          </w:p>
        </w:tc>
        <w:tc>
          <w:tcPr>
            <w:tcW w:w="1559" w:type="dxa"/>
          </w:tcPr>
          <w:p w14:paraId="44BA5A78" w14:textId="16B0E168" w:rsidR="00C06103" w:rsidRPr="00BE69F2" w:rsidRDefault="00C06103" w:rsidP="009A6773">
            <w:pPr>
              <w:rPr>
                <w:sz w:val="26"/>
                <w:szCs w:val="26"/>
              </w:rPr>
            </w:pPr>
            <w:r w:rsidRPr="00BE69F2">
              <w:rPr>
                <w:sz w:val="26"/>
                <w:szCs w:val="26"/>
              </w:rPr>
              <w:t>XXX</w:t>
            </w:r>
            <w:r w:rsidR="00D26D30">
              <w:rPr>
                <w:sz w:val="26"/>
                <w:szCs w:val="26"/>
              </w:rPr>
              <w:t xml:space="preserve"> </w:t>
            </w:r>
            <w:r w:rsidRPr="00BE69F2">
              <w:rPr>
                <w:sz w:val="26"/>
                <w:szCs w:val="26"/>
              </w:rPr>
              <w:t>Committed Credit Line</w:t>
            </w:r>
          </w:p>
        </w:tc>
        <w:tc>
          <w:tcPr>
            <w:tcW w:w="1276" w:type="dxa"/>
          </w:tcPr>
          <w:p w14:paraId="3C2D790C" w14:textId="77777777" w:rsidR="00C06103" w:rsidRPr="00BE69F2" w:rsidRDefault="00C06103" w:rsidP="009A6773">
            <w:r w:rsidRPr="00BE69F2">
              <w:t>APP505</w:t>
            </w:r>
          </w:p>
        </w:tc>
        <w:tc>
          <w:tcPr>
            <w:tcW w:w="1276" w:type="dxa"/>
          </w:tcPr>
          <w:p w14:paraId="378997D4" w14:textId="77777777" w:rsidR="00C06103" w:rsidRPr="00BE69F2" w:rsidRDefault="00C06103" w:rsidP="009A6773">
            <w:r w:rsidRPr="00BE69F2">
              <w:t>2020-04-30</w:t>
            </w:r>
          </w:p>
        </w:tc>
        <w:tc>
          <w:tcPr>
            <w:tcW w:w="1275" w:type="dxa"/>
          </w:tcPr>
          <w:p w14:paraId="34926B05" w14:textId="77777777" w:rsidR="00C06103" w:rsidRPr="00BE69F2" w:rsidRDefault="00C06103" w:rsidP="009A6773">
            <w:r w:rsidRPr="00BE69F2">
              <w:t>2020-04-30</w:t>
            </w:r>
          </w:p>
        </w:tc>
        <w:tc>
          <w:tcPr>
            <w:tcW w:w="1193" w:type="dxa"/>
          </w:tcPr>
          <w:p w14:paraId="702071D6" w14:textId="77777777" w:rsidR="00C06103" w:rsidRPr="00BE69F2" w:rsidRDefault="00C06103" w:rsidP="009A6773">
            <w:r w:rsidRPr="00BE69F2">
              <w:t>THB</w:t>
            </w:r>
          </w:p>
        </w:tc>
        <w:tc>
          <w:tcPr>
            <w:tcW w:w="2209" w:type="dxa"/>
          </w:tcPr>
          <w:p w14:paraId="27BC0279" w14:textId="77777777" w:rsidR="00C06103" w:rsidRPr="00BE69F2" w:rsidRDefault="00C06103" w:rsidP="009A6773">
            <w:r w:rsidRPr="00BE69F2">
              <w:t>10,000,000.00</w:t>
            </w:r>
          </w:p>
        </w:tc>
      </w:tr>
      <w:tr w:rsidR="00C06103" w:rsidRPr="00BE69F2" w14:paraId="1815C0FA" w14:textId="77777777">
        <w:tc>
          <w:tcPr>
            <w:tcW w:w="1413" w:type="dxa"/>
          </w:tcPr>
          <w:p w14:paraId="0B6D344E" w14:textId="6F502B34" w:rsidR="00C06103" w:rsidRPr="00BE69F2" w:rsidRDefault="00C06103" w:rsidP="009A6773">
            <w:r w:rsidRPr="00BE69F2">
              <w:t>XXX</w:t>
            </w:r>
            <w:r w:rsidR="00D26D30">
              <w:t xml:space="preserve"> </w:t>
            </w:r>
            <w:r w:rsidRPr="00BE69F2">
              <w:t>Revolving</w:t>
            </w:r>
          </w:p>
        </w:tc>
        <w:tc>
          <w:tcPr>
            <w:tcW w:w="1559" w:type="dxa"/>
          </w:tcPr>
          <w:p w14:paraId="777C4350" w14:textId="30A2215D" w:rsidR="00C06103" w:rsidRPr="00BE69F2" w:rsidRDefault="00C06103" w:rsidP="009A6773">
            <w:pPr>
              <w:rPr>
                <w:sz w:val="26"/>
                <w:szCs w:val="26"/>
              </w:rPr>
            </w:pPr>
            <w:r w:rsidRPr="00BE69F2">
              <w:rPr>
                <w:sz w:val="26"/>
                <w:szCs w:val="26"/>
              </w:rPr>
              <w:t>XXX</w:t>
            </w:r>
            <w:r w:rsidR="00D26D30">
              <w:rPr>
                <w:sz w:val="26"/>
                <w:szCs w:val="26"/>
              </w:rPr>
              <w:t xml:space="preserve"> </w:t>
            </w:r>
            <w:r w:rsidRPr="00BE69F2">
              <w:rPr>
                <w:sz w:val="26"/>
                <w:szCs w:val="26"/>
              </w:rPr>
              <w:t>Committed Credit Line</w:t>
            </w:r>
          </w:p>
        </w:tc>
        <w:tc>
          <w:tcPr>
            <w:tcW w:w="1276" w:type="dxa"/>
          </w:tcPr>
          <w:p w14:paraId="752F4FFE" w14:textId="77777777" w:rsidR="00C06103" w:rsidRPr="00BE69F2" w:rsidRDefault="00C06103" w:rsidP="009A6773">
            <w:r w:rsidRPr="00BE69F2">
              <w:t>APP505</w:t>
            </w:r>
          </w:p>
        </w:tc>
        <w:tc>
          <w:tcPr>
            <w:tcW w:w="1276" w:type="dxa"/>
          </w:tcPr>
          <w:p w14:paraId="331CADE6" w14:textId="77777777" w:rsidR="00C06103" w:rsidRPr="00BE69F2" w:rsidRDefault="00C06103" w:rsidP="009A6773">
            <w:r w:rsidRPr="00BE69F2">
              <w:t>2020-04-30</w:t>
            </w:r>
          </w:p>
        </w:tc>
        <w:tc>
          <w:tcPr>
            <w:tcW w:w="1275" w:type="dxa"/>
          </w:tcPr>
          <w:p w14:paraId="6E48164F" w14:textId="77777777" w:rsidR="00C06103" w:rsidRPr="00BE69F2" w:rsidRDefault="00C06103" w:rsidP="009A6773">
            <w:r w:rsidRPr="00BE69F2">
              <w:t>2020-04-30</w:t>
            </w:r>
          </w:p>
        </w:tc>
        <w:tc>
          <w:tcPr>
            <w:tcW w:w="1193" w:type="dxa"/>
          </w:tcPr>
          <w:p w14:paraId="5E8CD905" w14:textId="77777777" w:rsidR="00C06103" w:rsidRPr="00BE69F2" w:rsidRDefault="00C06103" w:rsidP="009A6773">
            <w:r w:rsidRPr="00BE69F2">
              <w:t>THB</w:t>
            </w:r>
          </w:p>
        </w:tc>
        <w:tc>
          <w:tcPr>
            <w:tcW w:w="2209" w:type="dxa"/>
          </w:tcPr>
          <w:p w14:paraId="5C6E8CA0" w14:textId="77777777" w:rsidR="00C06103" w:rsidRPr="00BE69F2" w:rsidRDefault="00C06103" w:rsidP="009A6773">
            <w:pPr>
              <w:rPr>
                <w:cs/>
              </w:rPr>
            </w:pPr>
            <w:r w:rsidRPr="00BE69F2">
              <w:t>5,000,000.00</w:t>
            </w:r>
          </w:p>
        </w:tc>
      </w:tr>
    </w:tbl>
    <w:p w14:paraId="783DCFE6" w14:textId="77777777" w:rsidR="00D26D30" w:rsidRDefault="00D26D30">
      <w: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A389470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952C174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D4511E" w14:textId="63C098FE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วงเงินมี</w:t>
            </w:r>
            <w:r w:rsidR="007826E0">
              <w:t xml:space="preserve"> 3</w:t>
            </w:r>
            <w:r w:rsidRPr="00BE69F2">
              <w:rPr>
                <w:cs/>
              </w:rPr>
              <w:t xml:space="preserve"> ระดับ ต้องรายงาน </w:t>
            </w:r>
            <w:r w:rsidR="007826E0">
              <w:t>3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Records </w:t>
            </w:r>
            <w:r w:rsidRPr="00BE69F2">
              <w:rPr>
                <w:cs/>
              </w:rPr>
              <w:t xml:space="preserve">โดยรายงาน </w:t>
            </w:r>
            <w:r w:rsidRPr="00BE69F2">
              <w:t xml:space="preserve">Credit Line Id </w:t>
            </w:r>
            <w:r w:rsidRPr="00BE69F2">
              <w:rPr>
                <w:cs/>
              </w:rPr>
              <w:t xml:space="preserve">ของแต่ละ </w:t>
            </w:r>
            <w:r w:rsidRPr="00BE69F2">
              <w:t>Level</w:t>
            </w:r>
            <w:r w:rsidRPr="00BE69F2">
              <w:rPr>
                <w:cs/>
              </w:rPr>
              <w:t xml:space="preserve"> หรือรายงาน </w:t>
            </w:r>
            <w:r w:rsidRPr="00BE69F2">
              <w:t xml:space="preserve">Record </w:t>
            </w:r>
            <w:r w:rsidRPr="00BE69F2">
              <w:rPr>
                <w:cs/>
              </w:rPr>
              <w:t xml:space="preserve">เดียวเป็น </w:t>
            </w:r>
            <w:r w:rsidRPr="00BE69F2">
              <w:t xml:space="preserve">Credit Line Id </w:t>
            </w:r>
            <w:r w:rsidRPr="00BE69F2">
              <w:rPr>
                <w:cs/>
              </w:rPr>
              <w:t>ที่ย่อยที่สุด</w:t>
            </w:r>
          </w:p>
        </w:tc>
      </w:tr>
      <w:tr w:rsidR="00BE69F2" w:rsidRPr="00BE69F2" w14:paraId="10659AE0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7A34A6F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E6B2B37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รายงานทั้ง </w:t>
            </w:r>
            <w:r w:rsidRPr="00BE69F2">
              <w:t>3</w:t>
            </w:r>
            <w:r w:rsidRPr="00BE69F2">
              <w:rPr>
                <w:cs/>
              </w:rPr>
              <w:t xml:space="preserve"> ระดับ พร้อมระบุข้อมูล</w:t>
            </w:r>
            <w:r w:rsidRPr="00BE69F2">
              <w:t xml:space="preserve"> Parent Credit Line Id </w:t>
            </w:r>
            <w:r w:rsidRPr="00BE69F2">
              <w:rPr>
                <w:cs/>
              </w:rPr>
              <w:t>เพื่อบอกความสัมพันธ์ของแต่ละระดับให้ครบถ้วน</w:t>
            </w:r>
          </w:p>
        </w:tc>
      </w:tr>
    </w:tbl>
    <w:p w14:paraId="24F33834" w14:textId="77777777" w:rsidR="00C06103" w:rsidRPr="00BE69F2" w:rsidRDefault="00C06103" w:rsidP="009A6773">
      <w:pPr>
        <w:spacing w:after="0" w:line="240" w:lineRule="auto"/>
      </w:pPr>
    </w:p>
    <w:p w14:paraId="21BFD88B" w14:textId="77033576" w:rsidR="00C06103" w:rsidRPr="00BE69F2" w:rsidRDefault="00C06103" w:rsidP="002B5A2D">
      <w:pPr>
        <w:pStyle w:val="Heading5"/>
      </w:pPr>
      <w:r w:rsidRPr="00BE69F2">
        <w:t>[Credit Line Approval Branch Number</w:t>
      </w:r>
      <w:r w:rsidR="009767D6" w:rsidRPr="00BE69F2">
        <w:t>]</w:t>
      </w:r>
      <w:r w:rsidR="007826E0">
        <w:t xml:space="preserve"> </w:t>
      </w:r>
      <w:r w:rsidR="009767D6" w:rsidRPr="00BE69F2">
        <w:t>[</w:t>
      </w:r>
      <w:r w:rsidRPr="00BE69F2">
        <w:t>Credit Line Branch Number]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584F151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7E30212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AD34182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ขอทราบความแตกต่าง วัตถุประสงค์การนำไปใช้งาน และตัวอย่างการรายงานของ "</w:t>
            </w:r>
            <w:r w:rsidRPr="00BE69F2">
              <w:t xml:space="preserve">Credit Line Approval Branch Number" </w:t>
            </w:r>
            <w:r w:rsidRPr="00BE69F2">
              <w:rPr>
                <w:cs/>
              </w:rPr>
              <w:t>และ</w:t>
            </w:r>
            <w:r w:rsidRPr="00BE69F2">
              <w:t xml:space="preserve"> "Credit Line Branch Number</w:t>
            </w:r>
          </w:p>
        </w:tc>
      </w:tr>
      <w:tr w:rsidR="00BE69F2" w:rsidRPr="00BE69F2" w14:paraId="262D5F24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82A8924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2DC0651" w14:textId="77777777" w:rsidR="00C06103" w:rsidRPr="00BE69F2" w:rsidRDefault="00C06103" w:rsidP="009A6773">
            <w:pPr>
              <w:pStyle w:val="ListParagraph"/>
              <w:numPr>
                <w:ilvl w:val="0"/>
                <w:numId w:val="2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Credit Line Approval Branch Number </w:t>
            </w:r>
            <w:r w:rsidRPr="00BE69F2">
              <w:rPr>
                <w:cs/>
              </w:rPr>
              <w:t>หมายถึง รหัสสำนักงานที่อนุมัติบัญชีของวงเงิน</w:t>
            </w:r>
          </w:p>
          <w:p w14:paraId="0DEB1BE8" w14:textId="77777777" w:rsidR="00C06103" w:rsidRPr="00BE69F2" w:rsidRDefault="00C06103" w:rsidP="009A6773">
            <w:pPr>
              <w:pStyle w:val="ListParagraph"/>
              <w:numPr>
                <w:ilvl w:val="0"/>
                <w:numId w:val="2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Credit Line Branch Number </w:t>
            </w:r>
            <w:r w:rsidRPr="00BE69F2">
              <w:rPr>
                <w:cs/>
              </w:rPr>
              <w:t>หมายถึง รหัสสำนักงานที่บันทึกบัญชีของวงเงิน</w:t>
            </w:r>
          </w:p>
          <w:p w14:paraId="0F9A5BE4" w14:textId="77777777" w:rsidR="00C06103" w:rsidRPr="00BE69F2" w:rsidRDefault="00C06103" w:rsidP="009A6773">
            <w:pPr>
              <w:pStyle w:val="ListParagraph"/>
              <w:numPr>
                <w:ilvl w:val="0"/>
                <w:numId w:val="2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วัตถุประสงค์การใช้งาน </w:t>
            </w:r>
            <w:r w:rsidRPr="00BE69F2">
              <w:t xml:space="preserve">: </w:t>
            </w:r>
            <w:r w:rsidRPr="00BE69F2">
              <w:rPr>
                <w:cs/>
              </w:rPr>
              <w:t xml:space="preserve">เพื่อวิเคราะห์และติดตามการกระจายตัวของสินเชื่อในระดับภูมิภาค และการวิเคราะห์ข้อมูลความสัมพันธ์ระหว่างการอนุมัติและการเกิด </w:t>
            </w:r>
            <w:r w:rsidRPr="00BE69F2">
              <w:t>NPL</w:t>
            </w:r>
          </w:p>
          <w:p w14:paraId="2FC3EDAE" w14:textId="77777777" w:rsidR="00C06103" w:rsidRPr="00BE69F2" w:rsidRDefault="00C06103" w:rsidP="009A6773">
            <w:pPr>
              <w:pStyle w:val="ListParagraph"/>
              <w:numPr>
                <w:ilvl w:val="0"/>
                <w:numId w:val="22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ตัวอย่างการรายงาน </w:t>
            </w:r>
            <w:r w:rsidRPr="00BE69F2">
              <w:t xml:space="preserve">: </w:t>
            </w:r>
            <w:r w:rsidRPr="00BE69F2">
              <w:rPr>
                <w:cs/>
              </w:rPr>
              <w:t xml:space="preserve">กรณีที่มีการตั้งวงเงินที่สำนักงานใหญ่ หรือบาง </w:t>
            </w:r>
            <w:r w:rsidRPr="00BE69F2">
              <w:t xml:space="preserve">Product </w:t>
            </w:r>
            <w:r w:rsidRPr="00BE69F2">
              <w:rPr>
                <w:cs/>
              </w:rPr>
              <w:t>มีการตั้งวงเงินที่ส่วนกลาง และการบันทึกบัญชีการใช้ที่สาขา (</w:t>
            </w:r>
            <w:r w:rsidRPr="00BE69F2">
              <w:t xml:space="preserve">Owner Branch) </w:t>
            </w:r>
            <w:r w:rsidRPr="00BE69F2">
              <w:rPr>
                <w:cs/>
              </w:rPr>
              <w:t>ให้รายงาน ดังนี้</w:t>
            </w:r>
          </w:p>
          <w:p w14:paraId="0A81FA5D" w14:textId="77777777" w:rsidR="00C06103" w:rsidRPr="00BE69F2" w:rsidRDefault="00C06103" w:rsidP="009A6773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 Credit Line Approval Branch Number = </w:t>
            </w:r>
            <w:r w:rsidRPr="00BE69F2">
              <w:rPr>
                <w:cs/>
              </w:rPr>
              <w:t>สำนักงานใหญ่ (กรณีที่ตั้งวงเงินที่ สนญ.)</w:t>
            </w:r>
          </w:p>
          <w:p w14:paraId="376E8692" w14:textId="77777777" w:rsidR="00C06103" w:rsidRPr="00BE69F2" w:rsidRDefault="00C06103" w:rsidP="009A6773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 Credit Line Branch Number = </w:t>
            </w:r>
            <w:r w:rsidRPr="00BE69F2">
              <w:rPr>
                <w:cs/>
              </w:rPr>
              <w:t>สาขาที่บันทึกบัญชีของวงเงินหรือสาขาที่เป็นเจ้าของบัญชี</w:t>
            </w:r>
          </w:p>
        </w:tc>
      </w:tr>
    </w:tbl>
    <w:p w14:paraId="35A7A239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78C1792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B073CBF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FB255A2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สาขาที่บันทึกบัญชีของวงเงินสินเชื่อและภาระผูกพันมีการควบรวมสาขาระหว่างเดือน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Credit Line Branch Number </w:t>
            </w:r>
            <w:r w:rsidRPr="00BE69F2">
              <w:rPr>
                <w:cs/>
              </w:rPr>
              <w:t>เป็นสาขาก่อนควบรวมหรือหลังควบรวม</w:t>
            </w:r>
          </w:p>
        </w:tc>
      </w:tr>
      <w:tr w:rsidR="00BE69F2" w:rsidRPr="00BE69F2" w14:paraId="612A0743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4710F36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706155EB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ให้รายงานรหัสสาขาหลังควบรวม</w:t>
            </w:r>
          </w:p>
        </w:tc>
      </w:tr>
    </w:tbl>
    <w:p w14:paraId="24658EF3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C532D7A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729D28C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A7F2FA2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สง. ที่เป็นสาขาธนาคารต่างประเทศมีสินเชื่อที่สำนักงานใหญ่ที่ตั้งอยู่ในต่างประเทศเป็นผู้อนุมัติวงเงินจะต้องรายงาน </w:t>
            </w:r>
            <w:r w:rsidRPr="00BE69F2">
              <w:t xml:space="preserve">Credit Line Approval Branch Number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69548560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E0449B4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A3</w:t>
            </w:r>
          </w:p>
        </w:tc>
        <w:tc>
          <w:tcPr>
            <w:tcW w:w="9639" w:type="dxa"/>
          </w:tcPr>
          <w:p w14:paraId="358C7AEC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วงเงินอนุมัติโดยสำนักงานใหญ่ในต่างประเทศ ให้ถือว่าสาขาที่อยู่ในไทยเป็นเสมือนตัวแทนของสำนักงานใหญ่ในต่างประเทศ </w:t>
            </w:r>
            <w:r w:rsidRPr="00BE69F2">
              <w:t>(</w:t>
            </w:r>
            <w:r w:rsidRPr="00BE69F2">
              <w:rPr>
                <w:cs/>
              </w:rPr>
              <w:t>แบงก์แม่) ในการปล่อยสินเชื่อ</w:t>
            </w:r>
          </w:p>
        </w:tc>
      </w:tr>
    </w:tbl>
    <w:p w14:paraId="6A8DA550" w14:textId="77777777" w:rsidR="00C06103" w:rsidRPr="00BE69F2" w:rsidRDefault="00C06103" w:rsidP="009A6773">
      <w:pPr>
        <w:spacing w:after="0" w:line="240" w:lineRule="auto"/>
      </w:pPr>
    </w:p>
    <w:p w14:paraId="570BEE6A" w14:textId="77777777" w:rsidR="00C06103" w:rsidRPr="00BE69F2" w:rsidRDefault="00C06103" w:rsidP="002B5A2D">
      <w:pPr>
        <w:pStyle w:val="Heading5"/>
      </w:pPr>
      <w:r w:rsidRPr="00BE69F2">
        <w:t>[Joint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432A368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FC6381D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263A80B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สัญญากู้ร่วมของ บริษัท </w:t>
            </w:r>
            <w:r w:rsidRPr="00BE69F2">
              <w:t xml:space="preserve">B </w:t>
            </w:r>
            <w:r w:rsidRPr="00BE69F2">
              <w:rPr>
                <w:cs/>
              </w:rPr>
              <w:t xml:space="preserve">และ </w:t>
            </w:r>
            <w:r w:rsidRPr="00BE69F2">
              <w:t>A</w:t>
            </w:r>
            <w:r w:rsidRPr="00BE69F2">
              <w:rPr>
                <w:cs/>
              </w:rPr>
              <w:t xml:space="preserve"> ให้รายงาน</w:t>
            </w:r>
            <w:r w:rsidRPr="00BE69F2">
              <w:t xml:space="preserve"> Joint Flag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3EA7A729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5B3BEE5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BAF499B" w14:textId="07C510F5" w:rsidR="00C06103" w:rsidRPr="005206D7" w:rsidRDefault="005206D7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spacing w:val="-4"/>
                <w:cs/>
              </w:rPr>
            </w:pPr>
            <w:r w:rsidRPr="005206D7">
              <w:rPr>
                <w:rFonts w:eastAsia="Microsoft GothicNeo Light"/>
                <w:noProof/>
                <w:spacing w:val="-4"/>
              </w:rPr>
              <w:drawing>
                <wp:anchor distT="0" distB="0" distL="114300" distR="114300" simplePos="0" relativeHeight="251658241" behindDoc="0" locked="0" layoutInCell="1" allowOverlap="1" wp14:anchorId="4DFACB52" wp14:editId="5A73B66E">
                  <wp:simplePos x="0" y="0"/>
                  <wp:positionH relativeFrom="column">
                    <wp:posOffset>608330</wp:posOffset>
                  </wp:positionH>
                  <wp:positionV relativeFrom="page">
                    <wp:posOffset>464185</wp:posOffset>
                  </wp:positionV>
                  <wp:extent cx="4343400" cy="1516380"/>
                  <wp:effectExtent l="0" t="0" r="0" b="26670"/>
                  <wp:wrapSquare wrapText="bothSides"/>
                  <wp:docPr id="16" name="Diagram 16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0" r:lo="rId21" r:qs="rId22" r:cs="rId23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06103" w:rsidRPr="005206D7">
              <w:rPr>
                <w:spacing w:val="-4"/>
                <w:cs/>
              </w:rPr>
              <w:t xml:space="preserve">การกู้ร่วมให้รายงาน </w:t>
            </w:r>
            <w:r w:rsidR="00C06103" w:rsidRPr="005206D7">
              <w:rPr>
                <w:spacing w:val="-4"/>
              </w:rPr>
              <w:t xml:space="preserve">Joint Flag </w:t>
            </w:r>
            <w:r w:rsidR="00C06103" w:rsidRPr="005206D7">
              <w:rPr>
                <w:spacing w:val="-4"/>
                <w:cs/>
              </w:rPr>
              <w:t xml:space="preserve">เป็น </w:t>
            </w:r>
            <w:r w:rsidR="00C06103" w:rsidRPr="005206D7">
              <w:rPr>
                <w:spacing w:val="-4"/>
              </w:rPr>
              <w:t xml:space="preserve">1 </w:t>
            </w:r>
            <w:r w:rsidR="00C06103" w:rsidRPr="005206D7">
              <w:rPr>
                <w:spacing w:val="-4"/>
                <w:cs/>
              </w:rPr>
              <w:t xml:space="preserve">ในทุกระดับของวงเงิน (ทุก </w:t>
            </w:r>
            <w:r w:rsidR="00C06103" w:rsidRPr="005206D7">
              <w:rPr>
                <w:spacing w:val="-4"/>
              </w:rPr>
              <w:t xml:space="preserve">Level Number) </w:t>
            </w:r>
            <w:r w:rsidR="00C06103" w:rsidRPr="005206D7">
              <w:rPr>
                <w:spacing w:val="-4"/>
                <w:cs/>
              </w:rPr>
              <w:t>ที่อยู่ภายใต้การกู้ร่วมนั้น ตามตัวอย่างดังนี้</w:t>
            </w:r>
          </w:p>
        </w:tc>
      </w:tr>
    </w:tbl>
    <w:p w14:paraId="40C4A071" w14:textId="77777777" w:rsidR="00C06103" w:rsidRPr="00BE69F2" w:rsidRDefault="00C06103" w:rsidP="009A6773">
      <w:pPr>
        <w:spacing w:line="240" w:lineRule="auto"/>
      </w:pPr>
    </w:p>
    <w:p w14:paraId="524BF301" w14:textId="5F4E5706" w:rsidR="00C06103" w:rsidRPr="00BE69F2" w:rsidRDefault="00C06103" w:rsidP="002B5A2D">
      <w:pPr>
        <w:pStyle w:val="Heading5"/>
      </w:pPr>
      <w:r w:rsidRPr="00BE69F2">
        <w:t>[Share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0C5336E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B6530A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B9C9321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Share Flag </w:t>
            </w:r>
            <w:r w:rsidRPr="00BE69F2">
              <w:rPr>
                <w:cs/>
              </w:rPr>
              <w:t xml:space="preserve">มีค่าที่เป็นไปได้ คือ 1 (ใช้วงเงินร่วมกันได้) และ </w:t>
            </w:r>
            <w:r w:rsidRPr="00BE69F2">
              <w:t>0</w:t>
            </w:r>
            <w:r w:rsidRPr="00BE69F2">
              <w:rPr>
                <w:cs/>
              </w:rPr>
              <w:t xml:space="preserve"> (ใช้วงเงินร่วมกันไม่ได้) หากเป็นบริษัทเดียวให้รายงานอย่างไร</w:t>
            </w:r>
          </w:p>
        </w:tc>
      </w:tr>
      <w:tr w:rsidR="00BE69F2" w:rsidRPr="00BE69F2" w14:paraId="124CD4BB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852BFA7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98F4874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กรณีวงเงินที่เบิกใช้ได้บริษัทเดียว ให้รายงาน </w:t>
            </w:r>
            <w:r w:rsidRPr="00BE69F2">
              <w:t xml:space="preserve">Share Flag </w:t>
            </w:r>
            <w:r w:rsidRPr="00BE69F2">
              <w:rPr>
                <w:cs/>
              </w:rPr>
              <w:t xml:space="preserve">= </w:t>
            </w:r>
            <w:r w:rsidRPr="00BE69F2">
              <w:t>0</w:t>
            </w:r>
            <w:r w:rsidRPr="00BE69F2">
              <w:rPr>
                <w:cs/>
              </w:rPr>
              <w:t xml:space="preserve"> แต่ถ้าให้บริษัทอื่นมาเบิกใช้ร่วมได้ ให้รายงาน </w:t>
            </w:r>
            <w:r w:rsidRPr="00BE69F2">
              <w:rPr>
                <w:cs/>
              </w:rPr>
              <w:br/>
            </w:r>
            <w:r w:rsidRPr="00BE69F2">
              <w:t xml:space="preserve">Share Flag </w:t>
            </w:r>
            <w:r w:rsidRPr="00BE69F2">
              <w:rPr>
                <w:cs/>
              </w:rPr>
              <w:t xml:space="preserve">=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เช่น บริษัท </w:t>
            </w:r>
            <w:r w:rsidRPr="00BE69F2">
              <w:t>AB Corp.</w:t>
            </w:r>
            <w:r w:rsidRPr="00BE69F2">
              <w:rPr>
                <w:cs/>
              </w:rPr>
              <w:t xml:space="preserve"> ให้บริษัทลูกมาใช้วงเงินได้ โดยไม่ต้องมาเซ็นสัญญาตามตัวอย่างด้านล่าง</w:t>
            </w:r>
          </w:p>
          <w:p w14:paraId="78DB5B5C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Microsoft GothicNeo Light"/>
                <w:noProof/>
              </w:rPr>
              <w:drawing>
                <wp:anchor distT="0" distB="0" distL="114300" distR="114300" simplePos="0" relativeHeight="251658242" behindDoc="0" locked="0" layoutInCell="1" allowOverlap="1" wp14:anchorId="077752B0" wp14:editId="242A89AE">
                  <wp:simplePos x="0" y="0"/>
                  <wp:positionH relativeFrom="column">
                    <wp:posOffset>59690</wp:posOffset>
                  </wp:positionH>
                  <wp:positionV relativeFrom="page">
                    <wp:posOffset>590550</wp:posOffset>
                  </wp:positionV>
                  <wp:extent cx="5532120" cy="2103120"/>
                  <wp:effectExtent l="0" t="38100" r="0" b="49530"/>
                  <wp:wrapSquare wrapText="bothSides"/>
                  <wp:docPr id="17" name="Diagram 17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5" r:lo="rId26" r:qs="rId27" r:cs="rId28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889CA99" w14:textId="77777777" w:rsidR="00C06103" w:rsidRPr="00BE69F2" w:rsidRDefault="00C06103" w:rsidP="009A6773">
      <w:pPr>
        <w:spacing w:after="0" w:line="240" w:lineRule="auto"/>
        <w:rPr>
          <w:rFonts w:eastAsia="Browallia New"/>
          <w:b/>
          <w:bCs/>
          <w:highlight w:val="yellow"/>
        </w:rPr>
      </w:pPr>
    </w:p>
    <w:p w14:paraId="492E200E" w14:textId="77777777" w:rsidR="00C06103" w:rsidRPr="00BE69F2" w:rsidRDefault="00C06103" w:rsidP="009A6773">
      <w:pPr>
        <w:spacing w:after="0" w:line="240" w:lineRule="auto"/>
        <w:rPr>
          <w:b/>
          <w:bCs/>
        </w:rPr>
      </w:pPr>
      <w:r w:rsidRPr="00BE69F2">
        <w:rPr>
          <w:b/>
          <w:bCs/>
        </w:rPr>
        <w:t>5.1 Credit Line (DER_CL)</w:t>
      </w:r>
    </w:p>
    <w:tbl>
      <w:tblPr>
        <w:tblStyle w:val="TableGrid"/>
        <w:tblW w:w="10052" w:type="dxa"/>
        <w:tblLook w:val="04A0" w:firstRow="1" w:lastRow="0" w:firstColumn="1" w:lastColumn="0" w:noHBand="0" w:noVBand="1"/>
      </w:tblPr>
      <w:tblGrid>
        <w:gridCol w:w="969"/>
        <w:gridCol w:w="973"/>
        <w:gridCol w:w="1030"/>
        <w:gridCol w:w="969"/>
        <w:gridCol w:w="1237"/>
        <w:gridCol w:w="832"/>
        <w:gridCol w:w="913"/>
        <w:gridCol w:w="1320"/>
        <w:gridCol w:w="1951"/>
      </w:tblGrid>
      <w:tr w:rsidR="00BE69F2" w:rsidRPr="00BE69F2" w14:paraId="6ABDDC2E" w14:textId="77777777">
        <w:tc>
          <w:tcPr>
            <w:tcW w:w="1135" w:type="dxa"/>
          </w:tcPr>
          <w:p w14:paraId="09909613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Credit Line Id</w:t>
            </w:r>
          </w:p>
        </w:tc>
        <w:tc>
          <w:tcPr>
            <w:tcW w:w="1142" w:type="dxa"/>
          </w:tcPr>
          <w:p w14:paraId="0ADA1A57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Entity Id</w:t>
            </w:r>
          </w:p>
        </w:tc>
        <w:tc>
          <w:tcPr>
            <w:tcW w:w="1145" w:type="dxa"/>
          </w:tcPr>
          <w:p w14:paraId="6C31415D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Parent Credit Line Id</w:t>
            </w:r>
          </w:p>
        </w:tc>
        <w:tc>
          <w:tcPr>
            <w:tcW w:w="1133" w:type="dxa"/>
          </w:tcPr>
          <w:p w14:paraId="38A56ABF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Root Credit Line Id</w:t>
            </w:r>
          </w:p>
        </w:tc>
        <w:tc>
          <w:tcPr>
            <w:tcW w:w="969" w:type="dxa"/>
          </w:tcPr>
          <w:p w14:paraId="3CFCF2D6" w14:textId="77777777" w:rsidR="00C06103" w:rsidRPr="00BE69F2" w:rsidRDefault="00C06103" w:rsidP="009A6773">
            <w:pPr>
              <w:jc w:val="center"/>
              <w:rPr>
                <w:b/>
                <w:bCs/>
                <w:cs/>
              </w:rPr>
            </w:pPr>
            <w:r w:rsidRPr="00BE69F2">
              <w:rPr>
                <w:b/>
                <w:bCs/>
              </w:rPr>
              <w:t>Level Number</w:t>
            </w:r>
          </w:p>
        </w:tc>
        <w:tc>
          <w:tcPr>
            <w:tcW w:w="785" w:type="dxa"/>
            <w:tcBorders>
              <w:right w:val="single" w:sz="18" w:space="0" w:color="323E4F" w:themeColor="text2" w:themeShade="BF"/>
            </w:tcBorders>
          </w:tcPr>
          <w:p w14:paraId="4EFCC03A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Joint Flag</w:t>
            </w:r>
          </w:p>
        </w:tc>
        <w:tc>
          <w:tcPr>
            <w:tcW w:w="850" w:type="dxa"/>
            <w:tcBorders>
              <w:top w:val="single" w:sz="18" w:space="0" w:color="323E4F" w:themeColor="text2" w:themeShade="BF"/>
              <w:left w:val="single" w:sz="18" w:space="0" w:color="323E4F" w:themeColor="text2" w:themeShade="BF"/>
              <w:bottom w:val="single" w:sz="4" w:space="0" w:color="000000" w:themeColor="text1"/>
              <w:right w:val="single" w:sz="18" w:space="0" w:color="323E4F" w:themeColor="text2" w:themeShade="BF"/>
            </w:tcBorders>
          </w:tcPr>
          <w:p w14:paraId="51674BA8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Share Flag</w:t>
            </w:r>
          </w:p>
        </w:tc>
        <w:tc>
          <w:tcPr>
            <w:tcW w:w="1058" w:type="dxa"/>
            <w:tcBorders>
              <w:left w:val="single" w:sz="18" w:space="0" w:color="323E4F" w:themeColor="text2" w:themeShade="BF"/>
            </w:tcBorders>
          </w:tcPr>
          <w:p w14:paraId="02CE5D07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Currency</w:t>
            </w:r>
          </w:p>
        </w:tc>
        <w:tc>
          <w:tcPr>
            <w:tcW w:w="1835" w:type="dxa"/>
            <w:tcBorders>
              <w:left w:val="single" w:sz="4" w:space="0" w:color="FF0000"/>
            </w:tcBorders>
          </w:tcPr>
          <w:p w14:paraId="41D385B9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Credit Line Amount in Original Currency</w:t>
            </w:r>
          </w:p>
        </w:tc>
      </w:tr>
      <w:tr w:rsidR="00BE69F2" w:rsidRPr="00BE69F2" w14:paraId="4519BC94" w14:textId="77777777">
        <w:tc>
          <w:tcPr>
            <w:tcW w:w="1135" w:type="dxa"/>
          </w:tcPr>
          <w:p w14:paraId="10B4B69E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1142" w:type="dxa"/>
          </w:tcPr>
          <w:p w14:paraId="7FCE8012" w14:textId="77777777" w:rsidR="00C06103" w:rsidRPr="00BE69F2" w:rsidRDefault="00C06103" w:rsidP="009A6773">
            <w:r w:rsidRPr="00BE69F2">
              <w:t>EN003</w:t>
            </w:r>
          </w:p>
        </w:tc>
        <w:tc>
          <w:tcPr>
            <w:tcW w:w="1145" w:type="dxa"/>
          </w:tcPr>
          <w:p w14:paraId="301426FB" w14:textId="77777777" w:rsidR="00C06103" w:rsidRPr="00BE69F2" w:rsidRDefault="00C06103" w:rsidP="009A6773"/>
        </w:tc>
        <w:tc>
          <w:tcPr>
            <w:tcW w:w="1133" w:type="dxa"/>
          </w:tcPr>
          <w:p w14:paraId="10282927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969" w:type="dxa"/>
          </w:tcPr>
          <w:p w14:paraId="6FBF78F5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785" w:type="dxa"/>
            <w:tcBorders>
              <w:right w:val="single" w:sz="18" w:space="0" w:color="323E4F" w:themeColor="text2" w:themeShade="BF"/>
            </w:tcBorders>
          </w:tcPr>
          <w:p w14:paraId="1F904D43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18" w:space="0" w:color="323E4F" w:themeColor="text2" w:themeShade="BF"/>
              <w:bottom w:val="single" w:sz="2" w:space="0" w:color="auto"/>
              <w:right w:val="single" w:sz="18" w:space="0" w:color="323E4F" w:themeColor="text2" w:themeShade="BF"/>
            </w:tcBorders>
          </w:tcPr>
          <w:p w14:paraId="7DF0B95C" w14:textId="77777777" w:rsidR="00C06103" w:rsidRPr="00BE69F2" w:rsidRDefault="00C06103" w:rsidP="009A6773">
            <w:r w:rsidRPr="00BE69F2">
              <w:t>1</w:t>
            </w:r>
          </w:p>
        </w:tc>
        <w:tc>
          <w:tcPr>
            <w:tcW w:w="1058" w:type="dxa"/>
            <w:tcBorders>
              <w:left w:val="single" w:sz="18" w:space="0" w:color="323E4F" w:themeColor="text2" w:themeShade="BF"/>
            </w:tcBorders>
          </w:tcPr>
          <w:p w14:paraId="1703FD34" w14:textId="77777777" w:rsidR="00C06103" w:rsidRPr="00BE69F2" w:rsidRDefault="00C06103" w:rsidP="009A6773">
            <w:r w:rsidRPr="00BE69F2">
              <w:t>THB</w:t>
            </w:r>
          </w:p>
        </w:tc>
        <w:tc>
          <w:tcPr>
            <w:tcW w:w="1835" w:type="dxa"/>
            <w:tcBorders>
              <w:left w:val="single" w:sz="4" w:space="0" w:color="FF0000"/>
            </w:tcBorders>
          </w:tcPr>
          <w:p w14:paraId="0F157442" w14:textId="77777777" w:rsidR="00C06103" w:rsidRPr="00BE69F2" w:rsidRDefault="00C06103" w:rsidP="009A6773">
            <w:pPr>
              <w:jc w:val="center"/>
            </w:pPr>
            <w:r w:rsidRPr="00BE69F2">
              <w:t>500,000,000.00</w:t>
            </w:r>
          </w:p>
        </w:tc>
      </w:tr>
      <w:tr w:rsidR="00BE69F2" w:rsidRPr="00BE69F2" w14:paraId="36CF0652" w14:textId="77777777">
        <w:tc>
          <w:tcPr>
            <w:tcW w:w="1135" w:type="dxa"/>
          </w:tcPr>
          <w:p w14:paraId="076440E0" w14:textId="77777777" w:rsidR="00C06103" w:rsidRPr="00BE69F2" w:rsidRDefault="00C06103" w:rsidP="009A6773">
            <w:r w:rsidRPr="00BE69F2">
              <w:t>CL40</w:t>
            </w:r>
          </w:p>
        </w:tc>
        <w:tc>
          <w:tcPr>
            <w:tcW w:w="1142" w:type="dxa"/>
          </w:tcPr>
          <w:p w14:paraId="2C199350" w14:textId="77777777" w:rsidR="00C06103" w:rsidRPr="00BE69F2" w:rsidRDefault="00C06103" w:rsidP="009A6773">
            <w:r w:rsidRPr="00BE69F2">
              <w:t>EN003</w:t>
            </w:r>
          </w:p>
        </w:tc>
        <w:tc>
          <w:tcPr>
            <w:tcW w:w="1145" w:type="dxa"/>
          </w:tcPr>
          <w:p w14:paraId="6C3537E8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1133" w:type="dxa"/>
          </w:tcPr>
          <w:p w14:paraId="50AEA2EF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969" w:type="dxa"/>
          </w:tcPr>
          <w:p w14:paraId="56AD9B24" w14:textId="77777777" w:rsidR="00C06103" w:rsidRPr="00BE69F2" w:rsidRDefault="00C06103" w:rsidP="009A6773">
            <w:r w:rsidRPr="00BE69F2">
              <w:t>1</w:t>
            </w:r>
          </w:p>
        </w:tc>
        <w:tc>
          <w:tcPr>
            <w:tcW w:w="785" w:type="dxa"/>
            <w:tcBorders>
              <w:right w:val="single" w:sz="18" w:space="0" w:color="323E4F" w:themeColor="text2" w:themeShade="BF"/>
            </w:tcBorders>
          </w:tcPr>
          <w:p w14:paraId="5D2598A1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065D4F8E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1058" w:type="dxa"/>
            <w:tcBorders>
              <w:left w:val="single" w:sz="18" w:space="0" w:color="323E4F" w:themeColor="text2" w:themeShade="BF"/>
            </w:tcBorders>
          </w:tcPr>
          <w:p w14:paraId="44C19FC0" w14:textId="77777777" w:rsidR="00C06103" w:rsidRPr="00BE69F2" w:rsidRDefault="00C06103" w:rsidP="009A6773">
            <w:r w:rsidRPr="00BE69F2">
              <w:t>THB</w:t>
            </w:r>
          </w:p>
        </w:tc>
        <w:tc>
          <w:tcPr>
            <w:tcW w:w="1835" w:type="dxa"/>
            <w:tcBorders>
              <w:left w:val="single" w:sz="4" w:space="0" w:color="000000" w:themeColor="text1"/>
            </w:tcBorders>
          </w:tcPr>
          <w:p w14:paraId="531A662F" w14:textId="77777777" w:rsidR="00C06103" w:rsidRPr="00BE69F2" w:rsidRDefault="00C06103" w:rsidP="009A6773">
            <w:pPr>
              <w:jc w:val="center"/>
            </w:pPr>
            <w:r w:rsidRPr="00BE69F2">
              <w:t>500,000,000.00</w:t>
            </w:r>
          </w:p>
        </w:tc>
      </w:tr>
      <w:tr w:rsidR="00BE69F2" w:rsidRPr="00BE69F2" w14:paraId="71FC177A" w14:textId="77777777">
        <w:tc>
          <w:tcPr>
            <w:tcW w:w="1135" w:type="dxa"/>
          </w:tcPr>
          <w:p w14:paraId="3F324B2F" w14:textId="77777777" w:rsidR="00C06103" w:rsidRPr="00BE69F2" w:rsidRDefault="00C06103" w:rsidP="009A6773">
            <w:r w:rsidRPr="00BE69F2">
              <w:t>CL41</w:t>
            </w:r>
          </w:p>
        </w:tc>
        <w:tc>
          <w:tcPr>
            <w:tcW w:w="1142" w:type="dxa"/>
          </w:tcPr>
          <w:p w14:paraId="077B2A49" w14:textId="77777777" w:rsidR="00C06103" w:rsidRPr="00BE69F2" w:rsidRDefault="00C06103" w:rsidP="009A6773">
            <w:r w:rsidRPr="00BE69F2">
              <w:t>EN001</w:t>
            </w:r>
          </w:p>
        </w:tc>
        <w:tc>
          <w:tcPr>
            <w:tcW w:w="1145" w:type="dxa"/>
          </w:tcPr>
          <w:p w14:paraId="1B11EEB1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1133" w:type="dxa"/>
          </w:tcPr>
          <w:p w14:paraId="19FEAA4F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969" w:type="dxa"/>
          </w:tcPr>
          <w:p w14:paraId="59D86068" w14:textId="77777777" w:rsidR="00C06103" w:rsidRPr="00BE69F2" w:rsidRDefault="00C06103" w:rsidP="009A6773">
            <w:r w:rsidRPr="00BE69F2">
              <w:t>1</w:t>
            </w:r>
          </w:p>
        </w:tc>
        <w:tc>
          <w:tcPr>
            <w:tcW w:w="785" w:type="dxa"/>
            <w:tcBorders>
              <w:right w:val="single" w:sz="18" w:space="0" w:color="323E4F" w:themeColor="text2" w:themeShade="BF"/>
            </w:tcBorders>
          </w:tcPr>
          <w:p w14:paraId="5CF7491A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850" w:type="dxa"/>
            <w:tcBorders>
              <w:left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15BC43B0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1058" w:type="dxa"/>
            <w:tcBorders>
              <w:left w:val="single" w:sz="18" w:space="0" w:color="323E4F" w:themeColor="text2" w:themeShade="BF"/>
            </w:tcBorders>
          </w:tcPr>
          <w:p w14:paraId="727D7739" w14:textId="77777777" w:rsidR="00C06103" w:rsidRPr="00BE69F2" w:rsidRDefault="00C06103" w:rsidP="009A6773">
            <w:pPr>
              <w:rPr>
                <w:cs/>
              </w:rPr>
            </w:pPr>
            <w:r w:rsidRPr="00BE69F2">
              <w:t>THB</w:t>
            </w:r>
          </w:p>
        </w:tc>
        <w:tc>
          <w:tcPr>
            <w:tcW w:w="1835" w:type="dxa"/>
            <w:tcBorders>
              <w:left w:val="single" w:sz="4" w:space="0" w:color="000000" w:themeColor="text1"/>
            </w:tcBorders>
          </w:tcPr>
          <w:p w14:paraId="5253C010" w14:textId="77777777" w:rsidR="00C06103" w:rsidRPr="00BE69F2" w:rsidRDefault="00C06103" w:rsidP="009A6773">
            <w:pPr>
              <w:jc w:val="center"/>
            </w:pPr>
            <w:r w:rsidRPr="00BE69F2">
              <w:t>200,000,000.00</w:t>
            </w:r>
          </w:p>
        </w:tc>
      </w:tr>
      <w:tr w:rsidR="00BE69F2" w:rsidRPr="00BE69F2" w14:paraId="79AAE835" w14:textId="77777777">
        <w:tc>
          <w:tcPr>
            <w:tcW w:w="1135" w:type="dxa"/>
          </w:tcPr>
          <w:p w14:paraId="6F1D9236" w14:textId="77777777" w:rsidR="00C06103" w:rsidRPr="00BE69F2" w:rsidRDefault="00C06103" w:rsidP="009A6773">
            <w:r w:rsidRPr="00BE69F2">
              <w:t>CL42</w:t>
            </w:r>
          </w:p>
        </w:tc>
        <w:tc>
          <w:tcPr>
            <w:tcW w:w="1142" w:type="dxa"/>
          </w:tcPr>
          <w:p w14:paraId="5C7F1B39" w14:textId="77777777" w:rsidR="00C06103" w:rsidRPr="00BE69F2" w:rsidRDefault="00C06103" w:rsidP="009A6773">
            <w:r w:rsidRPr="00BE69F2">
              <w:t>EN002</w:t>
            </w:r>
          </w:p>
        </w:tc>
        <w:tc>
          <w:tcPr>
            <w:tcW w:w="1145" w:type="dxa"/>
          </w:tcPr>
          <w:p w14:paraId="1344526B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1133" w:type="dxa"/>
          </w:tcPr>
          <w:p w14:paraId="3F1A9E40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969" w:type="dxa"/>
          </w:tcPr>
          <w:p w14:paraId="7B35CCBF" w14:textId="77777777" w:rsidR="00C06103" w:rsidRPr="00BE69F2" w:rsidRDefault="00C06103" w:rsidP="009A6773">
            <w:r w:rsidRPr="00BE69F2">
              <w:t>1</w:t>
            </w:r>
          </w:p>
        </w:tc>
        <w:tc>
          <w:tcPr>
            <w:tcW w:w="785" w:type="dxa"/>
            <w:tcBorders>
              <w:right w:val="single" w:sz="18" w:space="0" w:color="323E4F" w:themeColor="text2" w:themeShade="BF"/>
            </w:tcBorders>
          </w:tcPr>
          <w:p w14:paraId="59FCB0DF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850" w:type="dxa"/>
            <w:tcBorders>
              <w:left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4E1A5405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1058" w:type="dxa"/>
            <w:tcBorders>
              <w:left w:val="single" w:sz="18" w:space="0" w:color="323E4F" w:themeColor="text2" w:themeShade="BF"/>
            </w:tcBorders>
          </w:tcPr>
          <w:p w14:paraId="63162B11" w14:textId="77777777" w:rsidR="00C06103" w:rsidRPr="00BE69F2" w:rsidRDefault="00C06103" w:rsidP="009A6773">
            <w:r w:rsidRPr="00BE69F2">
              <w:t>THB</w:t>
            </w:r>
          </w:p>
        </w:tc>
        <w:tc>
          <w:tcPr>
            <w:tcW w:w="1835" w:type="dxa"/>
            <w:tcBorders>
              <w:left w:val="single" w:sz="4" w:space="0" w:color="000000" w:themeColor="text1"/>
            </w:tcBorders>
          </w:tcPr>
          <w:p w14:paraId="647F108D" w14:textId="77777777" w:rsidR="00C06103" w:rsidRPr="00BE69F2" w:rsidRDefault="00C06103" w:rsidP="009A6773">
            <w:pPr>
              <w:jc w:val="center"/>
            </w:pPr>
            <w:r w:rsidRPr="00BE69F2">
              <w:t>350,000,000.00</w:t>
            </w:r>
          </w:p>
        </w:tc>
      </w:tr>
      <w:tr w:rsidR="00BE69F2" w:rsidRPr="00BE69F2" w14:paraId="0D56C976" w14:textId="77777777">
        <w:tc>
          <w:tcPr>
            <w:tcW w:w="1135" w:type="dxa"/>
          </w:tcPr>
          <w:p w14:paraId="2C9B242E" w14:textId="77777777" w:rsidR="00C06103" w:rsidRPr="00BE69F2" w:rsidRDefault="00C06103" w:rsidP="009A6773">
            <w:r w:rsidRPr="00BE69F2">
              <w:t>CL411</w:t>
            </w:r>
          </w:p>
        </w:tc>
        <w:tc>
          <w:tcPr>
            <w:tcW w:w="1142" w:type="dxa"/>
          </w:tcPr>
          <w:p w14:paraId="56C7B3FA" w14:textId="77777777" w:rsidR="00C06103" w:rsidRPr="00BE69F2" w:rsidRDefault="00C06103" w:rsidP="009A6773">
            <w:r w:rsidRPr="00BE69F2">
              <w:t>EN001</w:t>
            </w:r>
          </w:p>
        </w:tc>
        <w:tc>
          <w:tcPr>
            <w:tcW w:w="1145" w:type="dxa"/>
          </w:tcPr>
          <w:p w14:paraId="465071A9" w14:textId="77777777" w:rsidR="00C06103" w:rsidRPr="00BE69F2" w:rsidRDefault="00C06103" w:rsidP="009A6773">
            <w:r w:rsidRPr="00BE69F2">
              <w:t>CL41</w:t>
            </w:r>
          </w:p>
        </w:tc>
        <w:tc>
          <w:tcPr>
            <w:tcW w:w="1133" w:type="dxa"/>
          </w:tcPr>
          <w:p w14:paraId="17253331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969" w:type="dxa"/>
          </w:tcPr>
          <w:p w14:paraId="0929ADA1" w14:textId="77777777" w:rsidR="00C06103" w:rsidRPr="00BE69F2" w:rsidRDefault="00C06103" w:rsidP="009A6773">
            <w:r w:rsidRPr="00BE69F2">
              <w:t>2</w:t>
            </w:r>
          </w:p>
        </w:tc>
        <w:tc>
          <w:tcPr>
            <w:tcW w:w="785" w:type="dxa"/>
            <w:tcBorders>
              <w:right w:val="single" w:sz="18" w:space="0" w:color="323E4F" w:themeColor="text2" w:themeShade="BF"/>
            </w:tcBorders>
          </w:tcPr>
          <w:p w14:paraId="1EF6B043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850" w:type="dxa"/>
            <w:tcBorders>
              <w:left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78D4CBB5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1058" w:type="dxa"/>
            <w:tcBorders>
              <w:left w:val="single" w:sz="18" w:space="0" w:color="323E4F" w:themeColor="text2" w:themeShade="BF"/>
            </w:tcBorders>
          </w:tcPr>
          <w:p w14:paraId="1697E900" w14:textId="77777777" w:rsidR="00C06103" w:rsidRPr="00BE69F2" w:rsidRDefault="00C06103" w:rsidP="009A6773">
            <w:r w:rsidRPr="00BE69F2">
              <w:t>THB</w:t>
            </w:r>
          </w:p>
        </w:tc>
        <w:tc>
          <w:tcPr>
            <w:tcW w:w="1835" w:type="dxa"/>
            <w:tcBorders>
              <w:left w:val="single" w:sz="4" w:space="0" w:color="000000" w:themeColor="text1"/>
            </w:tcBorders>
          </w:tcPr>
          <w:p w14:paraId="5CD25D6B" w14:textId="77777777" w:rsidR="00C06103" w:rsidRPr="00BE69F2" w:rsidRDefault="00C06103" w:rsidP="009A6773">
            <w:pPr>
              <w:jc w:val="center"/>
            </w:pPr>
            <w:r w:rsidRPr="00BE69F2">
              <w:t>50,000,000.00</w:t>
            </w:r>
          </w:p>
        </w:tc>
      </w:tr>
      <w:tr w:rsidR="00C06103" w:rsidRPr="00BE69F2" w14:paraId="249FEEE1" w14:textId="77777777">
        <w:tc>
          <w:tcPr>
            <w:tcW w:w="1135" w:type="dxa"/>
          </w:tcPr>
          <w:p w14:paraId="557B6372" w14:textId="77777777" w:rsidR="00C06103" w:rsidRPr="00BE69F2" w:rsidRDefault="00C06103" w:rsidP="009A6773">
            <w:r w:rsidRPr="00BE69F2">
              <w:t>CL412</w:t>
            </w:r>
          </w:p>
        </w:tc>
        <w:tc>
          <w:tcPr>
            <w:tcW w:w="1142" w:type="dxa"/>
          </w:tcPr>
          <w:p w14:paraId="79A2F35D" w14:textId="77777777" w:rsidR="00C06103" w:rsidRPr="00BE69F2" w:rsidRDefault="00C06103" w:rsidP="009A6773">
            <w:r w:rsidRPr="00BE69F2">
              <w:t>EN001</w:t>
            </w:r>
          </w:p>
        </w:tc>
        <w:tc>
          <w:tcPr>
            <w:tcW w:w="1145" w:type="dxa"/>
          </w:tcPr>
          <w:p w14:paraId="7B5F26A6" w14:textId="77777777" w:rsidR="00C06103" w:rsidRPr="00BE69F2" w:rsidRDefault="00C06103" w:rsidP="009A6773">
            <w:r w:rsidRPr="00BE69F2">
              <w:t>CL41</w:t>
            </w:r>
          </w:p>
        </w:tc>
        <w:tc>
          <w:tcPr>
            <w:tcW w:w="1133" w:type="dxa"/>
          </w:tcPr>
          <w:p w14:paraId="0C5AB5DA" w14:textId="77777777" w:rsidR="00C06103" w:rsidRPr="00BE69F2" w:rsidRDefault="00C06103" w:rsidP="009A6773">
            <w:r w:rsidRPr="00BE69F2">
              <w:t>CL4</w:t>
            </w:r>
          </w:p>
        </w:tc>
        <w:tc>
          <w:tcPr>
            <w:tcW w:w="969" w:type="dxa"/>
          </w:tcPr>
          <w:p w14:paraId="0EFF364D" w14:textId="77777777" w:rsidR="00C06103" w:rsidRPr="00BE69F2" w:rsidRDefault="00C06103" w:rsidP="009A6773">
            <w:r w:rsidRPr="00BE69F2">
              <w:t>2</w:t>
            </w:r>
          </w:p>
        </w:tc>
        <w:tc>
          <w:tcPr>
            <w:tcW w:w="785" w:type="dxa"/>
            <w:tcBorders>
              <w:right w:val="single" w:sz="18" w:space="0" w:color="323E4F" w:themeColor="text2" w:themeShade="BF"/>
            </w:tcBorders>
          </w:tcPr>
          <w:p w14:paraId="6FD2F419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850" w:type="dxa"/>
            <w:tcBorders>
              <w:left w:val="single" w:sz="18" w:space="0" w:color="323E4F" w:themeColor="text2" w:themeShade="BF"/>
              <w:bottom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0AEB51E8" w14:textId="77777777" w:rsidR="00C06103" w:rsidRPr="00BE69F2" w:rsidRDefault="00C06103" w:rsidP="009A6773">
            <w:r w:rsidRPr="00BE69F2">
              <w:t>0</w:t>
            </w:r>
          </w:p>
        </w:tc>
        <w:tc>
          <w:tcPr>
            <w:tcW w:w="1058" w:type="dxa"/>
            <w:tcBorders>
              <w:left w:val="single" w:sz="18" w:space="0" w:color="323E4F" w:themeColor="text2" w:themeShade="BF"/>
            </w:tcBorders>
          </w:tcPr>
          <w:p w14:paraId="00B1D746" w14:textId="77777777" w:rsidR="00C06103" w:rsidRPr="00BE69F2" w:rsidRDefault="00C06103" w:rsidP="009A6773">
            <w:r w:rsidRPr="00BE69F2">
              <w:t>THB</w:t>
            </w:r>
          </w:p>
        </w:tc>
        <w:tc>
          <w:tcPr>
            <w:tcW w:w="1835" w:type="dxa"/>
            <w:tcBorders>
              <w:left w:val="single" w:sz="4" w:space="0" w:color="000000" w:themeColor="text1"/>
            </w:tcBorders>
          </w:tcPr>
          <w:p w14:paraId="419C4F6D" w14:textId="77777777" w:rsidR="00C06103" w:rsidRPr="00BE69F2" w:rsidRDefault="00C06103" w:rsidP="009A6773">
            <w:pPr>
              <w:jc w:val="center"/>
            </w:pPr>
            <w:r w:rsidRPr="00BE69F2">
              <w:t>200,000,000.00</w:t>
            </w:r>
          </w:p>
        </w:tc>
      </w:tr>
    </w:tbl>
    <w:p w14:paraId="269BEA5B" w14:textId="77777777" w:rsidR="00C06103" w:rsidRPr="00BE69F2" w:rsidRDefault="00C06103" w:rsidP="009A6773">
      <w:pPr>
        <w:spacing w:line="240" w:lineRule="auto"/>
      </w:pPr>
    </w:p>
    <w:p w14:paraId="467A7CE0" w14:textId="77777777" w:rsidR="00C06103" w:rsidRPr="00BE69F2" w:rsidRDefault="00C06103" w:rsidP="009A6773">
      <w:pPr>
        <w:spacing w:line="240" w:lineRule="auto"/>
        <w:rPr>
          <w:b/>
          <w:bCs/>
        </w:rPr>
      </w:pPr>
      <w:r w:rsidRPr="00BE69F2">
        <w:rPr>
          <w:b/>
          <w:bCs/>
        </w:rPr>
        <w:t>5.2 Credit Line Loan Type (DER_CLLT)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98"/>
        <w:gridCol w:w="3398"/>
        <w:gridCol w:w="3398"/>
      </w:tblGrid>
      <w:tr w:rsidR="00BE69F2" w:rsidRPr="00BE69F2" w14:paraId="202DBB83" w14:textId="77777777">
        <w:trPr>
          <w:trHeight w:val="415"/>
        </w:trPr>
        <w:tc>
          <w:tcPr>
            <w:tcW w:w="3398" w:type="dxa"/>
          </w:tcPr>
          <w:p w14:paraId="641572B7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Credit Line Id</w:t>
            </w:r>
          </w:p>
        </w:tc>
        <w:tc>
          <w:tcPr>
            <w:tcW w:w="3398" w:type="dxa"/>
          </w:tcPr>
          <w:p w14:paraId="25DED26A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Loan and Contingent Type</w:t>
            </w:r>
          </w:p>
        </w:tc>
        <w:tc>
          <w:tcPr>
            <w:tcW w:w="3398" w:type="dxa"/>
          </w:tcPr>
          <w:p w14:paraId="703AF09D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Original Loan and Contingent Type</w:t>
            </w:r>
          </w:p>
        </w:tc>
      </w:tr>
      <w:tr w:rsidR="00BE69F2" w:rsidRPr="00BE69F2" w14:paraId="02506689" w14:textId="77777777">
        <w:trPr>
          <w:trHeight w:val="422"/>
        </w:trPr>
        <w:tc>
          <w:tcPr>
            <w:tcW w:w="3398" w:type="dxa"/>
          </w:tcPr>
          <w:p w14:paraId="157F4977" w14:textId="77777777" w:rsidR="00C06103" w:rsidRPr="00BE69F2" w:rsidRDefault="00C06103" w:rsidP="009A6773">
            <w:r w:rsidRPr="00BE69F2">
              <w:t>CL42</w:t>
            </w:r>
          </w:p>
        </w:tc>
        <w:tc>
          <w:tcPr>
            <w:tcW w:w="3398" w:type="dxa"/>
          </w:tcPr>
          <w:p w14:paraId="4F320889" w14:textId="2777D309" w:rsidR="00C06103" w:rsidRPr="00BE69F2" w:rsidRDefault="00C06103" w:rsidP="009A6773">
            <w:pPr>
              <w:rPr>
                <w:cs/>
              </w:rPr>
            </w:pPr>
            <w:r w:rsidRPr="00BE69F2">
              <w:t>XXX</w:t>
            </w:r>
            <w:r w:rsidR="005206D7">
              <w:t xml:space="preserve"> </w:t>
            </w:r>
            <w:r w:rsidRPr="00BE69F2">
              <w:rPr>
                <w:cs/>
              </w:rPr>
              <w:t>เงินเบิกเกินบัญชี</w:t>
            </w:r>
          </w:p>
        </w:tc>
        <w:tc>
          <w:tcPr>
            <w:tcW w:w="3398" w:type="dxa"/>
          </w:tcPr>
          <w:p w14:paraId="4D7E5359" w14:textId="1FCE6BE0" w:rsidR="00C06103" w:rsidRPr="00BE69F2" w:rsidRDefault="009C652B" w:rsidP="009A6773">
            <w:r w:rsidRPr="00BE69F2">
              <w:t>O/D</w:t>
            </w:r>
          </w:p>
        </w:tc>
      </w:tr>
      <w:tr w:rsidR="00BE69F2" w:rsidRPr="00BE69F2" w14:paraId="44BD1C90" w14:textId="77777777">
        <w:trPr>
          <w:trHeight w:val="413"/>
        </w:trPr>
        <w:tc>
          <w:tcPr>
            <w:tcW w:w="3398" w:type="dxa"/>
          </w:tcPr>
          <w:p w14:paraId="617A4A25" w14:textId="77777777" w:rsidR="00C06103" w:rsidRPr="00BE69F2" w:rsidRDefault="00C06103" w:rsidP="009A6773">
            <w:r w:rsidRPr="00BE69F2">
              <w:t>CL42</w:t>
            </w:r>
          </w:p>
        </w:tc>
        <w:tc>
          <w:tcPr>
            <w:tcW w:w="3398" w:type="dxa"/>
          </w:tcPr>
          <w:p w14:paraId="2B7B4603" w14:textId="69E9A9E3" w:rsidR="00C06103" w:rsidRPr="00BE69F2" w:rsidRDefault="00C06103" w:rsidP="009A6773">
            <w:r w:rsidRPr="00BE69F2">
              <w:t>XXX</w:t>
            </w:r>
            <w:r w:rsidR="005206D7">
              <w:t xml:space="preserve"> </w:t>
            </w:r>
            <w:r w:rsidRPr="00BE69F2">
              <w:rPr>
                <w:cs/>
              </w:rPr>
              <w:t>ตั๋วเงินค่าสินค้าออก</w:t>
            </w:r>
            <w:r w:rsidRPr="00BE69F2">
              <w:t>:Trade Finance</w:t>
            </w:r>
          </w:p>
        </w:tc>
        <w:tc>
          <w:tcPr>
            <w:tcW w:w="3398" w:type="dxa"/>
          </w:tcPr>
          <w:p w14:paraId="3339A008" w14:textId="77777777" w:rsidR="00C06103" w:rsidRPr="00BE69F2" w:rsidRDefault="00C06103" w:rsidP="009A6773">
            <w:r w:rsidRPr="00BE69F2">
              <w:t>PN</w:t>
            </w:r>
          </w:p>
        </w:tc>
      </w:tr>
      <w:tr w:rsidR="00BE69F2" w:rsidRPr="00BE69F2" w14:paraId="2370F7EE" w14:textId="77777777">
        <w:trPr>
          <w:trHeight w:val="413"/>
        </w:trPr>
        <w:tc>
          <w:tcPr>
            <w:tcW w:w="3398" w:type="dxa"/>
          </w:tcPr>
          <w:p w14:paraId="25FD88FF" w14:textId="77777777" w:rsidR="00C06103" w:rsidRPr="00BE69F2" w:rsidRDefault="00C06103" w:rsidP="009A6773">
            <w:r w:rsidRPr="00BE69F2">
              <w:t>CL411</w:t>
            </w:r>
          </w:p>
        </w:tc>
        <w:tc>
          <w:tcPr>
            <w:tcW w:w="3398" w:type="dxa"/>
          </w:tcPr>
          <w:p w14:paraId="0A7D5976" w14:textId="34F9CEB8" w:rsidR="00C06103" w:rsidRPr="00BE69F2" w:rsidRDefault="00C06103" w:rsidP="009A6773">
            <w:pPr>
              <w:rPr>
                <w:cs/>
              </w:rPr>
            </w:pPr>
            <w:r w:rsidRPr="00BE69F2">
              <w:t>XXX</w:t>
            </w:r>
            <w:r w:rsidR="005206D7">
              <w:t xml:space="preserve"> </w:t>
            </w:r>
            <w:r w:rsidRPr="00BE69F2">
              <w:rPr>
                <w:cs/>
              </w:rPr>
              <w:t>เงินให้สินเชื่ออื่น</w:t>
            </w:r>
          </w:p>
        </w:tc>
        <w:tc>
          <w:tcPr>
            <w:tcW w:w="3398" w:type="dxa"/>
          </w:tcPr>
          <w:p w14:paraId="05DDA789" w14:textId="77777777" w:rsidR="00C06103" w:rsidRPr="00BE69F2" w:rsidRDefault="00C06103" w:rsidP="009A6773">
            <w:r w:rsidRPr="00BE69F2">
              <w:t>Term</w:t>
            </w:r>
          </w:p>
        </w:tc>
      </w:tr>
      <w:tr w:rsidR="00BE69F2" w:rsidRPr="00BE69F2" w14:paraId="67CA2C36" w14:textId="77777777">
        <w:trPr>
          <w:trHeight w:val="413"/>
        </w:trPr>
        <w:tc>
          <w:tcPr>
            <w:tcW w:w="3398" w:type="dxa"/>
          </w:tcPr>
          <w:p w14:paraId="3FE4320A" w14:textId="77777777" w:rsidR="00C06103" w:rsidRPr="00BE69F2" w:rsidRDefault="00C06103" w:rsidP="009A6773">
            <w:r w:rsidRPr="00BE69F2">
              <w:t>CL412</w:t>
            </w:r>
          </w:p>
        </w:tc>
        <w:tc>
          <w:tcPr>
            <w:tcW w:w="3398" w:type="dxa"/>
          </w:tcPr>
          <w:p w14:paraId="30607589" w14:textId="2F4AEE6E" w:rsidR="00C06103" w:rsidRPr="00BE69F2" w:rsidRDefault="00C06103" w:rsidP="009A6773">
            <w:pPr>
              <w:rPr>
                <w:cs/>
              </w:rPr>
            </w:pPr>
            <w:r w:rsidRPr="00BE69F2">
              <w:t>XXX</w:t>
            </w:r>
            <w:r w:rsidR="005206D7">
              <w:t xml:space="preserve"> </w:t>
            </w:r>
            <w:r w:rsidRPr="00BE69F2">
              <w:rPr>
                <w:cs/>
              </w:rPr>
              <w:t>เงินเบิกเกินบัญชี</w:t>
            </w:r>
          </w:p>
        </w:tc>
        <w:tc>
          <w:tcPr>
            <w:tcW w:w="3398" w:type="dxa"/>
          </w:tcPr>
          <w:p w14:paraId="7F89E2AE" w14:textId="0DE59FB2" w:rsidR="00C06103" w:rsidRPr="00BE69F2" w:rsidRDefault="009C652B" w:rsidP="009A6773">
            <w:r w:rsidRPr="00BE69F2">
              <w:t>O/D</w:t>
            </w:r>
          </w:p>
        </w:tc>
      </w:tr>
      <w:tr w:rsidR="00C06103" w:rsidRPr="00BE69F2" w14:paraId="2027E28A" w14:textId="77777777">
        <w:trPr>
          <w:trHeight w:val="413"/>
        </w:trPr>
        <w:tc>
          <w:tcPr>
            <w:tcW w:w="3398" w:type="dxa"/>
          </w:tcPr>
          <w:p w14:paraId="520F0F53" w14:textId="77777777" w:rsidR="00C06103" w:rsidRPr="00BE69F2" w:rsidRDefault="00C06103" w:rsidP="009A6773">
            <w:r w:rsidRPr="00BE69F2">
              <w:t>CL412</w:t>
            </w:r>
          </w:p>
        </w:tc>
        <w:tc>
          <w:tcPr>
            <w:tcW w:w="3398" w:type="dxa"/>
          </w:tcPr>
          <w:p w14:paraId="26CBB8B9" w14:textId="52C8E27E" w:rsidR="00C06103" w:rsidRPr="00BE69F2" w:rsidRDefault="00C06103" w:rsidP="009A6773">
            <w:r w:rsidRPr="00BE69F2">
              <w:t>XXX</w:t>
            </w:r>
            <w:r w:rsidR="005206D7">
              <w:t xml:space="preserve"> </w:t>
            </w:r>
            <w:r w:rsidRPr="00BE69F2">
              <w:rPr>
                <w:cs/>
              </w:rPr>
              <w:t>ตั๋วเงินค่าสินค้าออก</w:t>
            </w:r>
            <w:r w:rsidRPr="00BE69F2">
              <w:t>:Trade Finance</w:t>
            </w:r>
          </w:p>
        </w:tc>
        <w:tc>
          <w:tcPr>
            <w:tcW w:w="3398" w:type="dxa"/>
          </w:tcPr>
          <w:p w14:paraId="707A5550" w14:textId="77777777" w:rsidR="00C06103" w:rsidRPr="00BE69F2" w:rsidRDefault="00C06103" w:rsidP="009A6773">
            <w:r w:rsidRPr="00BE69F2">
              <w:t>PN</w:t>
            </w:r>
          </w:p>
        </w:tc>
      </w:tr>
    </w:tbl>
    <w:p w14:paraId="352A8101" w14:textId="7FA5D742" w:rsidR="00C06103" w:rsidRDefault="00C06103" w:rsidP="009A6773">
      <w:pPr>
        <w:spacing w:after="0" w:line="240" w:lineRule="auto"/>
        <w:rPr>
          <w:rFonts w:eastAsia="Browallia New"/>
          <w:b/>
          <w:bCs/>
          <w:highlight w:val="yellow"/>
        </w:rPr>
      </w:pPr>
    </w:p>
    <w:p w14:paraId="183FF6DD" w14:textId="68EE47BC" w:rsidR="005206D7" w:rsidRDefault="005206D7" w:rsidP="009A6773">
      <w:pPr>
        <w:spacing w:after="0" w:line="240" w:lineRule="auto"/>
        <w:rPr>
          <w:rFonts w:eastAsia="Browallia New"/>
          <w:b/>
          <w:bCs/>
          <w:highlight w:val="yellow"/>
        </w:rPr>
      </w:pPr>
    </w:p>
    <w:p w14:paraId="1842F421" w14:textId="5B9C60FD" w:rsidR="005206D7" w:rsidRDefault="005206D7" w:rsidP="009A6773">
      <w:pPr>
        <w:spacing w:after="0" w:line="240" w:lineRule="auto"/>
        <w:rPr>
          <w:rFonts w:eastAsia="Browallia New"/>
          <w:b/>
          <w:bCs/>
          <w:highlight w:val="yellow"/>
        </w:rPr>
      </w:pPr>
    </w:p>
    <w:p w14:paraId="1941C34C" w14:textId="77777777" w:rsidR="005206D7" w:rsidRPr="00BE69F2" w:rsidRDefault="005206D7" w:rsidP="009A6773">
      <w:pPr>
        <w:spacing w:after="0" w:line="240" w:lineRule="auto"/>
        <w:rPr>
          <w:rFonts w:eastAsia="Browallia New"/>
          <w:b/>
          <w:bCs/>
          <w:highlight w:val="yellow"/>
        </w:rPr>
      </w:pPr>
    </w:p>
    <w:p w14:paraId="3AA3D808" w14:textId="77777777" w:rsidR="00C06103" w:rsidRPr="00BE69F2" w:rsidRDefault="00C06103" w:rsidP="009A6773">
      <w:pPr>
        <w:spacing w:line="240" w:lineRule="auto"/>
        <w:rPr>
          <w:b/>
          <w:bCs/>
        </w:rPr>
      </w:pPr>
      <w:r w:rsidRPr="00BE69F2">
        <w:rPr>
          <w:b/>
          <w:bCs/>
        </w:rPr>
        <w:t>4.7 Counterparty Entity (DER_CPEN)</w:t>
      </w:r>
    </w:p>
    <w:tbl>
      <w:tblPr>
        <w:tblStyle w:val="TableGrid"/>
        <w:tblW w:w="0" w:type="auto"/>
        <w:tblInd w:w="985" w:type="dxa"/>
        <w:tblLook w:val="04A0" w:firstRow="1" w:lastRow="0" w:firstColumn="1" w:lastColumn="0" w:noHBand="0" w:noVBand="1"/>
      </w:tblPr>
      <w:tblGrid>
        <w:gridCol w:w="2880"/>
        <w:gridCol w:w="2989"/>
      </w:tblGrid>
      <w:tr w:rsidR="00BE69F2" w:rsidRPr="00BE69F2" w14:paraId="5E7B8FA0" w14:textId="77777777" w:rsidTr="005206D7">
        <w:trPr>
          <w:trHeight w:val="257"/>
        </w:trPr>
        <w:tc>
          <w:tcPr>
            <w:tcW w:w="2880" w:type="dxa"/>
          </w:tcPr>
          <w:p w14:paraId="3AA38E7D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Entity Id</w:t>
            </w:r>
          </w:p>
        </w:tc>
        <w:tc>
          <w:tcPr>
            <w:tcW w:w="2989" w:type="dxa"/>
          </w:tcPr>
          <w:p w14:paraId="2F9E143F" w14:textId="77777777" w:rsidR="00C06103" w:rsidRPr="00BE69F2" w:rsidRDefault="00C06103" w:rsidP="009A6773">
            <w:pPr>
              <w:jc w:val="center"/>
              <w:rPr>
                <w:b/>
                <w:bCs/>
              </w:rPr>
            </w:pPr>
            <w:r w:rsidRPr="00BE69F2">
              <w:rPr>
                <w:b/>
                <w:bCs/>
              </w:rPr>
              <w:t>Counterparty Id</w:t>
            </w:r>
          </w:p>
        </w:tc>
      </w:tr>
      <w:tr w:rsidR="00BE69F2" w:rsidRPr="00BE69F2" w14:paraId="38FA17AB" w14:textId="77777777" w:rsidTr="005206D7">
        <w:trPr>
          <w:trHeight w:val="261"/>
        </w:trPr>
        <w:tc>
          <w:tcPr>
            <w:tcW w:w="2880" w:type="dxa"/>
          </w:tcPr>
          <w:p w14:paraId="4541C5B1" w14:textId="77777777" w:rsidR="00C06103" w:rsidRPr="00BE69F2" w:rsidRDefault="00C06103" w:rsidP="009A6773">
            <w:r w:rsidRPr="00BE69F2">
              <w:t>EN001</w:t>
            </w:r>
          </w:p>
        </w:tc>
        <w:tc>
          <w:tcPr>
            <w:tcW w:w="2989" w:type="dxa"/>
          </w:tcPr>
          <w:p w14:paraId="0749E59B" w14:textId="77777777" w:rsidR="00C06103" w:rsidRPr="00BE69F2" w:rsidRDefault="00C06103" w:rsidP="009A6773">
            <w:r w:rsidRPr="00BE69F2">
              <w:t>CP001</w:t>
            </w:r>
          </w:p>
        </w:tc>
      </w:tr>
      <w:tr w:rsidR="00BE69F2" w:rsidRPr="00BE69F2" w14:paraId="6D761A69" w14:textId="77777777" w:rsidTr="005206D7">
        <w:trPr>
          <w:trHeight w:val="255"/>
        </w:trPr>
        <w:tc>
          <w:tcPr>
            <w:tcW w:w="2880" w:type="dxa"/>
          </w:tcPr>
          <w:p w14:paraId="6D6AC2FA" w14:textId="77777777" w:rsidR="00C06103" w:rsidRPr="00BE69F2" w:rsidRDefault="00C06103" w:rsidP="009A6773">
            <w:r w:rsidRPr="00BE69F2">
              <w:t>EN002</w:t>
            </w:r>
          </w:p>
        </w:tc>
        <w:tc>
          <w:tcPr>
            <w:tcW w:w="2989" w:type="dxa"/>
          </w:tcPr>
          <w:p w14:paraId="33C6D214" w14:textId="77777777" w:rsidR="00C06103" w:rsidRPr="00BE69F2" w:rsidRDefault="00C06103" w:rsidP="009A6773">
            <w:r w:rsidRPr="00BE69F2">
              <w:t>CP002</w:t>
            </w:r>
          </w:p>
        </w:tc>
      </w:tr>
      <w:tr w:rsidR="00C06103" w:rsidRPr="00BE69F2" w14:paraId="799B6B58" w14:textId="77777777" w:rsidTr="005206D7">
        <w:trPr>
          <w:trHeight w:val="255"/>
        </w:trPr>
        <w:tc>
          <w:tcPr>
            <w:tcW w:w="2880" w:type="dxa"/>
          </w:tcPr>
          <w:p w14:paraId="66E0237B" w14:textId="77777777" w:rsidR="00C06103" w:rsidRPr="00BE69F2" w:rsidRDefault="00C06103" w:rsidP="009A6773">
            <w:r w:rsidRPr="00BE69F2">
              <w:t>EN003</w:t>
            </w:r>
          </w:p>
        </w:tc>
        <w:tc>
          <w:tcPr>
            <w:tcW w:w="2989" w:type="dxa"/>
          </w:tcPr>
          <w:p w14:paraId="3FBE10E8" w14:textId="77777777" w:rsidR="00C06103" w:rsidRPr="00BE69F2" w:rsidRDefault="00C06103" w:rsidP="009A6773">
            <w:r w:rsidRPr="00BE69F2">
              <w:t>CP003</w:t>
            </w:r>
          </w:p>
        </w:tc>
      </w:tr>
    </w:tbl>
    <w:p w14:paraId="5A7211B8" w14:textId="5B6D5F37" w:rsidR="00C06103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E52A32" w:rsidRPr="00E52A32" w14:paraId="46AC7F3F" w14:textId="77777777" w:rsidTr="00F569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5980463" w14:textId="77777777" w:rsidR="0043376F" w:rsidRPr="00E52A32" w:rsidRDefault="0043376F">
            <w:pPr>
              <w:rPr>
                <w:rFonts w:eastAsia="Arial Unicode MS"/>
                <w:caps/>
              </w:rPr>
            </w:pPr>
            <w:r w:rsidRPr="00E52A32">
              <w:rPr>
                <w:rFonts w:eastAsia="Arial Unicode MS"/>
              </w:rPr>
              <w:t>Q</w:t>
            </w:r>
            <w:r w:rsidRPr="00E52A32">
              <w:rPr>
                <w:rFonts w:eastAsia="Arial Unicode MS" w:hint="cs"/>
                <w:caps/>
                <w:c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3ED0382" w14:textId="77EFDA2C" w:rsidR="0043376F" w:rsidRPr="00E52A32" w:rsidRDefault="0043376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b w:val="0"/>
                <w:bCs w:val="0"/>
                <w:cs/>
              </w:rPr>
            </w:pPr>
            <w:r w:rsidRPr="00E52A32">
              <w:rPr>
                <w:rFonts w:hint="cs"/>
                <w:cs/>
              </w:rPr>
              <w:t xml:space="preserve">การรายงานวงเงินที่ใช้ร่วมกันมากกว่า </w:t>
            </w:r>
            <w:r w:rsidR="00F569FF" w:rsidRPr="00E52A32">
              <w:t>1</w:t>
            </w:r>
            <w:r w:rsidRPr="00E52A32">
              <w:rPr>
                <w:rFonts w:hint="cs"/>
                <w:cs/>
              </w:rPr>
              <w:t xml:space="preserve"> </w:t>
            </w:r>
            <w:r w:rsidRPr="00E52A32">
              <w:rPr>
                <w:cs/>
              </w:rPr>
              <w:t>บริษัท</w:t>
            </w:r>
            <w:r w:rsidRPr="00E52A32">
              <w:rPr>
                <w:rFonts w:hint="cs"/>
                <w:cs/>
              </w:rPr>
              <w:t xml:space="preserve"> โดยไม่มีวงเงินแยกของแต่ละบริษัทในลำดับถัดไป</w:t>
            </w:r>
            <w:r w:rsidR="00F569FF" w:rsidRPr="00E52A32">
              <w:t xml:space="preserve"> </w:t>
            </w:r>
            <w:r w:rsidRPr="00E52A32">
              <w:rPr>
                <w:cs/>
              </w:rPr>
              <w:t>รายงานอย่างไร</w:t>
            </w:r>
            <w:r w:rsidRPr="00E52A32">
              <w:rPr>
                <w:rFonts w:eastAsia="Arial Unicode MS" w:hint="cs"/>
                <w:cs/>
              </w:rPr>
              <w:t xml:space="preserve">  </w:t>
            </w:r>
          </w:p>
        </w:tc>
      </w:tr>
      <w:tr w:rsidR="00E52A32" w:rsidRPr="00E52A32" w14:paraId="760ABE09" w14:textId="77777777" w:rsidTr="00F569F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29A78BD" w14:textId="77777777" w:rsidR="0043376F" w:rsidRPr="00E52A32" w:rsidRDefault="0043376F">
            <w:pPr>
              <w:rPr>
                <w:rFonts w:eastAsia="Arial Unicode MS"/>
                <w:b w:val="0"/>
                <w:bCs w:val="0"/>
              </w:rPr>
            </w:pPr>
            <w:r w:rsidRPr="00E52A3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3FADC355" w14:textId="319907C9" w:rsidR="009838AD" w:rsidRPr="00E52A32" w:rsidRDefault="009838A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52A32">
              <w:rPr>
                <w:rFonts w:hint="cs"/>
                <w:cs/>
              </w:rPr>
              <w:t>ตัวอย่างการรายงาน</w:t>
            </w:r>
          </w:p>
          <w:p w14:paraId="5B16D73B" w14:textId="3622DBB0" w:rsidR="0043376F" w:rsidRPr="00E52A32" w:rsidRDefault="0043376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52A32">
              <w:rPr>
                <w:cs/>
              </w:rPr>
              <w:t>กรณีวงเงิน</w:t>
            </w:r>
            <w:r w:rsidRPr="00E52A32">
              <w:rPr>
                <w:rFonts w:hint="cs"/>
                <w:cs/>
              </w:rPr>
              <w:t xml:space="preserve"> </w:t>
            </w:r>
            <w:r w:rsidRPr="00E52A32">
              <w:t xml:space="preserve">CL4 </w:t>
            </w:r>
            <w:r w:rsidRPr="00E52A32">
              <w:rPr>
                <w:rFonts w:hint="cs"/>
                <w:cs/>
              </w:rPr>
              <w:t xml:space="preserve">เป็นวงเงินของ </w:t>
            </w:r>
            <w:r w:rsidR="00F569FF" w:rsidRPr="00E52A32">
              <w:t>3</w:t>
            </w:r>
            <w:r w:rsidRPr="00E52A32">
              <w:rPr>
                <w:rFonts w:hint="cs"/>
                <w:cs/>
              </w:rPr>
              <w:t xml:space="preserve"> ลูกหนี้ ได้แก่</w:t>
            </w:r>
            <w:r w:rsidRPr="00E52A32">
              <w:rPr>
                <w:cs/>
              </w:rPr>
              <w:t xml:space="preserve"> บริษัท</w:t>
            </w:r>
            <w:r w:rsidRPr="00E52A32">
              <w:t xml:space="preserve"> AB Corp.</w:t>
            </w:r>
            <w:r w:rsidRPr="00E52A32">
              <w:rPr>
                <w:rFonts w:hint="cs"/>
                <w:cs/>
              </w:rPr>
              <w:t xml:space="preserve"> </w:t>
            </w:r>
            <w:r w:rsidRPr="00E52A32">
              <w:t xml:space="preserve">Emma </w:t>
            </w:r>
            <w:r w:rsidRPr="00E52A32">
              <w:rPr>
                <w:rFonts w:hint="cs"/>
                <w:cs/>
              </w:rPr>
              <w:t xml:space="preserve">และกฤษณ </w:t>
            </w:r>
            <w:r w:rsidRPr="00E52A32">
              <w:rPr>
                <w:cs/>
              </w:rPr>
              <w:t xml:space="preserve">มาเบิกใช้ร่วมได้ </w:t>
            </w:r>
            <w:r w:rsidRPr="00E52A32">
              <w:rPr>
                <w:rFonts w:hint="cs"/>
                <w:cs/>
              </w:rPr>
              <w:t xml:space="preserve">โดยไม่มีการแยกวงเงินของแต่ละบริษัทในลำดับถัดไปดังคำถาม </w:t>
            </w:r>
            <w:r w:rsidRPr="00E52A32">
              <w:t xml:space="preserve">Q1 </w:t>
            </w:r>
            <w:r w:rsidRPr="00E52A32">
              <w:rPr>
                <w:cs/>
              </w:rPr>
              <w:t xml:space="preserve">ให้รายงาน </w:t>
            </w:r>
            <w:r w:rsidRPr="00E52A32">
              <w:t xml:space="preserve">Entity </w:t>
            </w:r>
            <w:r w:rsidRPr="00E52A32">
              <w:rPr>
                <w:rFonts w:hint="cs"/>
                <w:cs/>
              </w:rPr>
              <w:t>ที่เกี่ยวข้อง</w:t>
            </w:r>
            <w:r w:rsidRPr="00E52A32">
              <w:rPr>
                <w:cs/>
              </w:rPr>
              <w:t>ตามตัวอย่างด้านล่าง</w:t>
            </w:r>
          </w:p>
          <w:p w14:paraId="73D713F1" w14:textId="77777777" w:rsidR="00C90E41" w:rsidRDefault="00C90E41" w:rsidP="009838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638"/>
            </w:tblGrid>
            <w:tr w:rsidR="00C90E41" w14:paraId="06678733" w14:textId="77777777" w:rsidTr="00C90E41">
              <w:trPr>
                <w:jc w:val="center"/>
              </w:trPr>
              <w:tc>
                <w:tcPr>
                  <w:tcW w:w="5638" w:type="dxa"/>
                </w:tcPr>
                <w:p w14:paraId="0BFDE07A" w14:textId="259966AA" w:rsidR="00C90E41" w:rsidRDefault="00C90E41" w:rsidP="00C90E41">
                  <w:pPr>
                    <w:jc w:val="center"/>
                  </w:pPr>
                  <w:r>
                    <w:t>AB Corp. (CP003) Emma (CP001)</w:t>
                  </w:r>
                  <w:r>
                    <w:rPr>
                      <w:rFonts w:hint="cs"/>
                      <w:cs/>
                    </w:rPr>
                    <w:t xml:space="preserve"> กฤษณ (</w:t>
                  </w:r>
                  <w:r>
                    <w:t xml:space="preserve">CP002) = </w:t>
                  </w:r>
                  <w:r w:rsidRPr="00C90E41">
                    <w:rPr>
                      <w:b/>
                      <w:bCs/>
                      <w:i/>
                      <w:iCs/>
                    </w:rPr>
                    <w:t>EN001</w:t>
                  </w:r>
                </w:p>
                <w:p w14:paraId="05710178" w14:textId="77777777" w:rsidR="00C90E41" w:rsidRDefault="00C90E41" w:rsidP="00C90E41">
                  <w:pPr>
                    <w:jc w:val="center"/>
                  </w:pPr>
                  <w:r>
                    <w:t>[CL4]</w:t>
                  </w:r>
                </w:p>
                <w:p w14:paraId="064E56E0" w14:textId="0F31B4C6" w:rsidR="00C90E41" w:rsidRDefault="00C90E41" w:rsidP="00C90E41">
                  <w:pPr>
                    <w:jc w:val="center"/>
                  </w:pPr>
                  <w:r>
                    <w:t>500 M</w:t>
                  </w:r>
                </w:p>
              </w:tc>
            </w:tr>
          </w:tbl>
          <w:p w14:paraId="2D2934D5" w14:textId="77777777" w:rsidR="00C90E41" w:rsidRDefault="00C90E41" w:rsidP="009838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164BD3D8" w14:textId="1BABD125" w:rsidR="00C90E41" w:rsidRPr="00E52A32" w:rsidRDefault="00C90E41" w:rsidP="00C90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45A3078A" w14:textId="77777777" w:rsidR="00E52A32" w:rsidRDefault="00E52A32" w:rsidP="0043376F">
      <w:pPr>
        <w:spacing w:after="0" w:line="240" w:lineRule="auto"/>
        <w:rPr>
          <w:b/>
          <w:bCs/>
        </w:rPr>
      </w:pPr>
    </w:p>
    <w:p w14:paraId="700C8D98" w14:textId="5F33146A" w:rsidR="0043376F" w:rsidRPr="00E52A32" w:rsidRDefault="0043376F" w:rsidP="0043376F">
      <w:pPr>
        <w:spacing w:after="0" w:line="240" w:lineRule="auto"/>
        <w:rPr>
          <w:b/>
          <w:bCs/>
        </w:rPr>
      </w:pPr>
      <w:r w:rsidRPr="00E52A32">
        <w:rPr>
          <w:b/>
          <w:bCs/>
        </w:rPr>
        <w:t>5.1 Credit Line (DER_CL)</w:t>
      </w:r>
    </w:p>
    <w:tbl>
      <w:tblPr>
        <w:tblStyle w:val="TableGrid"/>
        <w:tblW w:w="10052" w:type="dxa"/>
        <w:tblLook w:val="04A0" w:firstRow="1" w:lastRow="0" w:firstColumn="1" w:lastColumn="0" w:noHBand="0" w:noVBand="1"/>
      </w:tblPr>
      <w:tblGrid>
        <w:gridCol w:w="965"/>
        <w:gridCol w:w="1016"/>
        <w:gridCol w:w="1025"/>
        <w:gridCol w:w="965"/>
        <w:gridCol w:w="1231"/>
        <w:gridCol w:w="828"/>
        <w:gridCol w:w="909"/>
        <w:gridCol w:w="1314"/>
        <w:gridCol w:w="1941"/>
      </w:tblGrid>
      <w:tr w:rsidR="00E52A32" w:rsidRPr="00E52A32" w14:paraId="3250F040" w14:textId="77777777">
        <w:tc>
          <w:tcPr>
            <w:tcW w:w="1135" w:type="dxa"/>
          </w:tcPr>
          <w:p w14:paraId="2CA0F5DC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Credit Line Id</w:t>
            </w:r>
          </w:p>
        </w:tc>
        <w:tc>
          <w:tcPr>
            <w:tcW w:w="1142" w:type="dxa"/>
          </w:tcPr>
          <w:p w14:paraId="3604B34B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Entity Id</w:t>
            </w:r>
          </w:p>
        </w:tc>
        <w:tc>
          <w:tcPr>
            <w:tcW w:w="1145" w:type="dxa"/>
          </w:tcPr>
          <w:p w14:paraId="6D5F0AD3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Parent Credit Line Id</w:t>
            </w:r>
          </w:p>
        </w:tc>
        <w:tc>
          <w:tcPr>
            <w:tcW w:w="1133" w:type="dxa"/>
          </w:tcPr>
          <w:p w14:paraId="722F44E6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Root Credit Line Id</w:t>
            </w:r>
          </w:p>
        </w:tc>
        <w:tc>
          <w:tcPr>
            <w:tcW w:w="969" w:type="dxa"/>
          </w:tcPr>
          <w:p w14:paraId="1A731C53" w14:textId="77777777" w:rsidR="0043376F" w:rsidRPr="00E52A32" w:rsidRDefault="0043376F">
            <w:pPr>
              <w:jc w:val="center"/>
              <w:rPr>
                <w:b/>
                <w:bCs/>
                <w:cs/>
              </w:rPr>
            </w:pPr>
            <w:r w:rsidRPr="00E52A32">
              <w:rPr>
                <w:b/>
                <w:bCs/>
              </w:rPr>
              <w:t>Level Number</w:t>
            </w:r>
          </w:p>
        </w:tc>
        <w:tc>
          <w:tcPr>
            <w:tcW w:w="785" w:type="dxa"/>
            <w:tcBorders>
              <w:right w:val="single" w:sz="18" w:space="0" w:color="323E4F" w:themeColor="text2" w:themeShade="BF"/>
            </w:tcBorders>
          </w:tcPr>
          <w:p w14:paraId="4D125DDD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Joint Flag</w:t>
            </w:r>
          </w:p>
        </w:tc>
        <w:tc>
          <w:tcPr>
            <w:tcW w:w="850" w:type="dxa"/>
            <w:tcBorders>
              <w:top w:val="single" w:sz="18" w:space="0" w:color="323E4F" w:themeColor="text2" w:themeShade="BF"/>
              <w:left w:val="single" w:sz="18" w:space="0" w:color="323E4F" w:themeColor="text2" w:themeShade="BF"/>
              <w:bottom w:val="single" w:sz="4" w:space="0" w:color="000000" w:themeColor="text1"/>
              <w:right w:val="single" w:sz="18" w:space="0" w:color="323E4F" w:themeColor="text2" w:themeShade="BF"/>
            </w:tcBorders>
          </w:tcPr>
          <w:p w14:paraId="54A7CC96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Share Flag</w:t>
            </w:r>
          </w:p>
        </w:tc>
        <w:tc>
          <w:tcPr>
            <w:tcW w:w="1058" w:type="dxa"/>
            <w:tcBorders>
              <w:left w:val="single" w:sz="18" w:space="0" w:color="323E4F" w:themeColor="text2" w:themeShade="BF"/>
            </w:tcBorders>
          </w:tcPr>
          <w:p w14:paraId="44608683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Currency</w:t>
            </w:r>
          </w:p>
        </w:tc>
        <w:tc>
          <w:tcPr>
            <w:tcW w:w="1835" w:type="dxa"/>
            <w:tcBorders>
              <w:left w:val="single" w:sz="4" w:space="0" w:color="FF0000"/>
            </w:tcBorders>
          </w:tcPr>
          <w:p w14:paraId="46151845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Credit Line Amount in Original Currency</w:t>
            </w:r>
          </w:p>
        </w:tc>
      </w:tr>
      <w:tr w:rsidR="00E52A32" w:rsidRPr="00E52A32" w14:paraId="704F1C98" w14:textId="77777777">
        <w:tc>
          <w:tcPr>
            <w:tcW w:w="1135" w:type="dxa"/>
          </w:tcPr>
          <w:p w14:paraId="661D9147" w14:textId="77777777" w:rsidR="0043376F" w:rsidRPr="00E52A32" w:rsidRDefault="0043376F">
            <w:r w:rsidRPr="00E52A32">
              <w:t>CL4</w:t>
            </w:r>
          </w:p>
        </w:tc>
        <w:tc>
          <w:tcPr>
            <w:tcW w:w="1142" w:type="dxa"/>
          </w:tcPr>
          <w:p w14:paraId="175B3C51" w14:textId="77777777" w:rsidR="0043376F" w:rsidRPr="00E52A32" w:rsidRDefault="0043376F">
            <w:pPr>
              <w:rPr>
                <w:b/>
                <w:bCs/>
                <w:i/>
                <w:iCs/>
              </w:rPr>
            </w:pPr>
            <w:r w:rsidRPr="00E52A32">
              <w:rPr>
                <w:b/>
                <w:bCs/>
                <w:i/>
                <w:iCs/>
              </w:rPr>
              <w:t>EN001</w:t>
            </w:r>
          </w:p>
        </w:tc>
        <w:tc>
          <w:tcPr>
            <w:tcW w:w="1145" w:type="dxa"/>
          </w:tcPr>
          <w:p w14:paraId="2225BC01" w14:textId="77777777" w:rsidR="0043376F" w:rsidRPr="00E52A32" w:rsidRDefault="0043376F"/>
        </w:tc>
        <w:tc>
          <w:tcPr>
            <w:tcW w:w="1133" w:type="dxa"/>
          </w:tcPr>
          <w:p w14:paraId="1CAA3E45" w14:textId="77777777" w:rsidR="0043376F" w:rsidRPr="00E52A32" w:rsidRDefault="0043376F">
            <w:r w:rsidRPr="00E52A32">
              <w:t>CL4</w:t>
            </w:r>
          </w:p>
        </w:tc>
        <w:tc>
          <w:tcPr>
            <w:tcW w:w="969" w:type="dxa"/>
          </w:tcPr>
          <w:p w14:paraId="4A23909E" w14:textId="77777777" w:rsidR="0043376F" w:rsidRPr="00E52A32" w:rsidRDefault="0043376F">
            <w:r w:rsidRPr="00E52A32">
              <w:t>0</w:t>
            </w:r>
          </w:p>
        </w:tc>
        <w:tc>
          <w:tcPr>
            <w:tcW w:w="785" w:type="dxa"/>
            <w:tcBorders>
              <w:right w:val="single" w:sz="18" w:space="0" w:color="323E4F" w:themeColor="text2" w:themeShade="BF"/>
            </w:tcBorders>
          </w:tcPr>
          <w:p w14:paraId="516FD60A" w14:textId="77777777" w:rsidR="0043376F" w:rsidRPr="00E52A32" w:rsidRDefault="0043376F">
            <w:r w:rsidRPr="00E52A32">
              <w:t>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18" w:space="0" w:color="323E4F" w:themeColor="text2" w:themeShade="BF"/>
              <w:bottom w:val="single" w:sz="18" w:space="0" w:color="323E4F" w:themeColor="text2" w:themeShade="BF"/>
              <w:right w:val="single" w:sz="18" w:space="0" w:color="323E4F" w:themeColor="text2" w:themeShade="BF"/>
            </w:tcBorders>
          </w:tcPr>
          <w:p w14:paraId="4A7312E7" w14:textId="77777777" w:rsidR="0043376F" w:rsidRPr="00E52A32" w:rsidRDefault="0043376F">
            <w:r w:rsidRPr="00E52A32">
              <w:t>1</w:t>
            </w:r>
          </w:p>
        </w:tc>
        <w:tc>
          <w:tcPr>
            <w:tcW w:w="1058" w:type="dxa"/>
            <w:tcBorders>
              <w:left w:val="single" w:sz="18" w:space="0" w:color="323E4F" w:themeColor="text2" w:themeShade="BF"/>
            </w:tcBorders>
          </w:tcPr>
          <w:p w14:paraId="3BA8F685" w14:textId="77777777" w:rsidR="0043376F" w:rsidRPr="00E52A32" w:rsidRDefault="0043376F">
            <w:r w:rsidRPr="00E52A32">
              <w:t>THB</w:t>
            </w:r>
          </w:p>
        </w:tc>
        <w:tc>
          <w:tcPr>
            <w:tcW w:w="1835" w:type="dxa"/>
            <w:tcBorders>
              <w:left w:val="single" w:sz="4" w:space="0" w:color="FF0000"/>
            </w:tcBorders>
          </w:tcPr>
          <w:p w14:paraId="5C06148C" w14:textId="77777777" w:rsidR="0043376F" w:rsidRPr="00E52A32" w:rsidRDefault="0043376F">
            <w:pPr>
              <w:jc w:val="center"/>
            </w:pPr>
            <w:r w:rsidRPr="00E52A32">
              <w:t>500,000,000.00</w:t>
            </w:r>
          </w:p>
        </w:tc>
      </w:tr>
    </w:tbl>
    <w:p w14:paraId="2608D5FA" w14:textId="77777777" w:rsidR="0043376F" w:rsidRPr="00794CCE" w:rsidRDefault="0043376F" w:rsidP="0043376F">
      <w:pPr>
        <w:spacing w:line="240" w:lineRule="auto"/>
        <w:rPr>
          <w:color w:val="FF0000"/>
        </w:rPr>
      </w:pPr>
    </w:p>
    <w:p w14:paraId="3C059AE2" w14:textId="77777777" w:rsidR="0043376F" w:rsidRPr="00E52A32" w:rsidRDefault="0043376F" w:rsidP="0043376F">
      <w:pPr>
        <w:spacing w:line="240" w:lineRule="auto"/>
        <w:rPr>
          <w:b/>
          <w:bCs/>
        </w:rPr>
      </w:pPr>
      <w:r w:rsidRPr="00E52A32">
        <w:rPr>
          <w:b/>
          <w:bCs/>
        </w:rPr>
        <w:t>5.2 Credit Line Loan Type (DER_CLLT)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98"/>
        <w:gridCol w:w="3398"/>
        <w:gridCol w:w="3398"/>
      </w:tblGrid>
      <w:tr w:rsidR="00E52A32" w:rsidRPr="00E52A32" w14:paraId="6E15987E" w14:textId="77777777">
        <w:trPr>
          <w:trHeight w:val="415"/>
        </w:trPr>
        <w:tc>
          <w:tcPr>
            <w:tcW w:w="3398" w:type="dxa"/>
          </w:tcPr>
          <w:p w14:paraId="3E139962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Credit Line Id</w:t>
            </w:r>
          </w:p>
        </w:tc>
        <w:tc>
          <w:tcPr>
            <w:tcW w:w="3398" w:type="dxa"/>
          </w:tcPr>
          <w:p w14:paraId="10F010CF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Loan and Contingent Type</w:t>
            </w:r>
          </w:p>
        </w:tc>
        <w:tc>
          <w:tcPr>
            <w:tcW w:w="3398" w:type="dxa"/>
          </w:tcPr>
          <w:p w14:paraId="64C17E42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Original Loan and Contingent Type</w:t>
            </w:r>
          </w:p>
        </w:tc>
      </w:tr>
      <w:tr w:rsidR="00E52A32" w:rsidRPr="00E52A32" w14:paraId="2483091A" w14:textId="77777777">
        <w:trPr>
          <w:trHeight w:val="422"/>
        </w:trPr>
        <w:tc>
          <w:tcPr>
            <w:tcW w:w="3398" w:type="dxa"/>
          </w:tcPr>
          <w:p w14:paraId="4D8816E7" w14:textId="77777777" w:rsidR="0043376F" w:rsidRPr="00E52A32" w:rsidRDefault="0043376F">
            <w:r w:rsidRPr="00E52A32">
              <w:t>CL4</w:t>
            </w:r>
          </w:p>
        </w:tc>
        <w:tc>
          <w:tcPr>
            <w:tcW w:w="3398" w:type="dxa"/>
          </w:tcPr>
          <w:p w14:paraId="78E382F1" w14:textId="77777777" w:rsidR="0043376F" w:rsidRPr="00E52A32" w:rsidRDefault="0043376F">
            <w:pPr>
              <w:rPr>
                <w:cs/>
              </w:rPr>
            </w:pPr>
            <w:r w:rsidRPr="00E52A32">
              <w:t xml:space="preserve">XXX </w:t>
            </w:r>
            <w:r w:rsidRPr="00E52A32">
              <w:rPr>
                <w:cs/>
              </w:rPr>
              <w:t>เงินให้สินเชื่ออื่น</w:t>
            </w:r>
          </w:p>
        </w:tc>
        <w:tc>
          <w:tcPr>
            <w:tcW w:w="3398" w:type="dxa"/>
          </w:tcPr>
          <w:p w14:paraId="4B234E63" w14:textId="77777777" w:rsidR="0043376F" w:rsidRPr="00E52A32" w:rsidRDefault="0043376F">
            <w:r w:rsidRPr="00E52A32">
              <w:t>Term</w:t>
            </w:r>
          </w:p>
        </w:tc>
      </w:tr>
      <w:tr w:rsidR="00E52A32" w:rsidRPr="00E52A32" w14:paraId="3B06F21D" w14:textId="77777777">
        <w:trPr>
          <w:trHeight w:val="413"/>
        </w:trPr>
        <w:tc>
          <w:tcPr>
            <w:tcW w:w="3398" w:type="dxa"/>
          </w:tcPr>
          <w:p w14:paraId="5200FBD1" w14:textId="77777777" w:rsidR="0043376F" w:rsidRPr="00E52A32" w:rsidRDefault="0043376F">
            <w:r w:rsidRPr="00E52A32">
              <w:t>CL4</w:t>
            </w:r>
          </w:p>
        </w:tc>
        <w:tc>
          <w:tcPr>
            <w:tcW w:w="3398" w:type="dxa"/>
          </w:tcPr>
          <w:p w14:paraId="0AC964CF" w14:textId="77777777" w:rsidR="0043376F" w:rsidRPr="00E52A32" w:rsidRDefault="0043376F">
            <w:r w:rsidRPr="00E52A32">
              <w:t xml:space="preserve">XXX </w:t>
            </w:r>
            <w:r w:rsidRPr="00E52A32">
              <w:rPr>
                <w:cs/>
              </w:rPr>
              <w:t>เงินเบิกเกินบัญชี</w:t>
            </w:r>
          </w:p>
        </w:tc>
        <w:tc>
          <w:tcPr>
            <w:tcW w:w="3398" w:type="dxa"/>
          </w:tcPr>
          <w:p w14:paraId="6B2D118B" w14:textId="77777777" w:rsidR="0043376F" w:rsidRPr="00E52A32" w:rsidRDefault="0043376F">
            <w:r w:rsidRPr="00E52A32">
              <w:t>O/D</w:t>
            </w:r>
          </w:p>
        </w:tc>
      </w:tr>
      <w:tr w:rsidR="0043376F" w:rsidRPr="00E52A32" w14:paraId="1B390A4A" w14:textId="77777777">
        <w:trPr>
          <w:trHeight w:val="413"/>
        </w:trPr>
        <w:tc>
          <w:tcPr>
            <w:tcW w:w="3398" w:type="dxa"/>
          </w:tcPr>
          <w:p w14:paraId="14831CAD" w14:textId="77777777" w:rsidR="0043376F" w:rsidRPr="00E52A32" w:rsidRDefault="0043376F">
            <w:r w:rsidRPr="00E52A32">
              <w:t>CL4</w:t>
            </w:r>
          </w:p>
        </w:tc>
        <w:tc>
          <w:tcPr>
            <w:tcW w:w="3398" w:type="dxa"/>
          </w:tcPr>
          <w:p w14:paraId="04EFE009" w14:textId="77777777" w:rsidR="0043376F" w:rsidRPr="00E52A32" w:rsidRDefault="0043376F">
            <w:pPr>
              <w:rPr>
                <w:cs/>
              </w:rPr>
            </w:pPr>
            <w:r w:rsidRPr="00E52A32">
              <w:t xml:space="preserve">XXX </w:t>
            </w:r>
            <w:r w:rsidRPr="00E52A32">
              <w:rPr>
                <w:cs/>
              </w:rPr>
              <w:t>ตั๋วเงินค่าสินค้าออก</w:t>
            </w:r>
            <w:r w:rsidRPr="00E52A32">
              <w:t>:Trade Finance</w:t>
            </w:r>
          </w:p>
        </w:tc>
        <w:tc>
          <w:tcPr>
            <w:tcW w:w="3398" w:type="dxa"/>
          </w:tcPr>
          <w:p w14:paraId="01725BD1" w14:textId="77777777" w:rsidR="0043376F" w:rsidRPr="00E52A32" w:rsidRDefault="0043376F">
            <w:r w:rsidRPr="00E52A32">
              <w:t>PN</w:t>
            </w:r>
          </w:p>
        </w:tc>
      </w:tr>
    </w:tbl>
    <w:p w14:paraId="764C768C" w14:textId="77777777" w:rsidR="0043376F" w:rsidRPr="00E52A32" w:rsidRDefault="0043376F" w:rsidP="0043376F">
      <w:pPr>
        <w:spacing w:line="240" w:lineRule="auto"/>
        <w:rPr>
          <w:b/>
          <w:bCs/>
        </w:rPr>
      </w:pPr>
    </w:p>
    <w:p w14:paraId="6E6CD101" w14:textId="77777777" w:rsidR="0043376F" w:rsidRPr="00E52A32" w:rsidRDefault="0043376F" w:rsidP="0043376F">
      <w:pPr>
        <w:spacing w:line="240" w:lineRule="auto"/>
        <w:rPr>
          <w:b/>
          <w:bCs/>
        </w:rPr>
      </w:pPr>
      <w:r w:rsidRPr="00E52A32">
        <w:rPr>
          <w:b/>
          <w:bCs/>
        </w:rPr>
        <w:t>4.7 Counterparty Entity (DER_CPEN)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2772"/>
        <w:gridCol w:w="2989"/>
      </w:tblGrid>
      <w:tr w:rsidR="00E52A32" w:rsidRPr="00E52A32" w14:paraId="44AC5FEE" w14:textId="77777777" w:rsidTr="0043376F">
        <w:trPr>
          <w:trHeight w:val="257"/>
        </w:trPr>
        <w:tc>
          <w:tcPr>
            <w:tcW w:w="2772" w:type="dxa"/>
          </w:tcPr>
          <w:p w14:paraId="5F9B0A6C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Entity Id</w:t>
            </w:r>
          </w:p>
        </w:tc>
        <w:tc>
          <w:tcPr>
            <w:tcW w:w="2989" w:type="dxa"/>
          </w:tcPr>
          <w:p w14:paraId="59EBC333" w14:textId="77777777" w:rsidR="0043376F" w:rsidRPr="00E52A32" w:rsidRDefault="0043376F">
            <w:pPr>
              <w:jc w:val="center"/>
              <w:rPr>
                <w:b/>
                <w:bCs/>
              </w:rPr>
            </w:pPr>
            <w:r w:rsidRPr="00E52A32">
              <w:rPr>
                <w:b/>
                <w:bCs/>
              </w:rPr>
              <w:t>Counterparty Id</w:t>
            </w:r>
          </w:p>
        </w:tc>
      </w:tr>
      <w:tr w:rsidR="00E52A32" w:rsidRPr="00E52A32" w14:paraId="65BE8306" w14:textId="77777777" w:rsidTr="0043376F">
        <w:trPr>
          <w:trHeight w:val="261"/>
        </w:trPr>
        <w:tc>
          <w:tcPr>
            <w:tcW w:w="2772" w:type="dxa"/>
          </w:tcPr>
          <w:p w14:paraId="23E91696" w14:textId="77777777" w:rsidR="0043376F" w:rsidRPr="00E52A32" w:rsidRDefault="0043376F">
            <w:pPr>
              <w:rPr>
                <w:b/>
                <w:bCs/>
                <w:i/>
                <w:iCs/>
              </w:rPr>
            </w:pPr>
            <w:r w:rsidRPr="00E52A32">
              <w:rPr>
                <w:b/>
                <w:bCs/>
                <w:i/>
                <w:iCs/>
              </w:rPr>
              <w:t>EN001</w:t>
            </w:r>
          </w:p>
        </w:tc>
        <w:tc>
          <w:tcPr>
            <w:tcW w:w="2989" w:type="dxa"/>
          </w:tcPr>
          <w:p w14:paraId="40144C43" w14:textId="77777777" w:rsidR="0043376F" w:rsidRPr="00E52A32" w:rsidRDefault="0043376F">
            <w:r w:rsidRPr="00E52A32">
              <w:t>CP001</w:t>
            </w:r>
          </w:p>
        </w:tc>
      </w:tr>
      <w:tr w:rsidR="00E52A32" w:rsidRPr="00E52A32" w14:paraId="72479433" w14:textId="77777777" w:rsidTr="0043376F">
        <w:trPr>
          <w:trHeight w:val="255"/>
        </w:trPr>
        <w:tc>
          <w:tcPr>
            <w:tcW w:w="2772" w:type="dxa"/>
          </w:tcPr>
          <w:p w14:paraId="58B57178" w14:textId="77777777" w:rsidR="0043376F" w:rsidRPr="00E52A32" w:rsidRDefault="0043376F">
            <w:pPr>
              <w:rPr>
                <w:b/>
                <w:bCs/>
                <w:i/>
                <w:iCs/>
              </w:rPr>
            </w:pPr>
            <w:r w:rsidRPr="00E52A32">
              <w:rPr>
                <w:b/>
                <w:bCs/>
                <w:i/>
                <w:iCs/>
              </w:rPr>
              <w:t>EN001</w:t>
            </w:r>
          </w:p>
        </w:tc>
        <w:tc>
          <w:tcPr>
            <w:tcW w:w="2989" w:type="dxa"/>
          </w:tcPr>
          <w:p w14:paraId="43CEDED6" w14:textId="77777777" w:rsidR="0043376F" w:rsidRPr="00E52A32" w:rsidRDefault="0043376F">
            <w:r w:rsidRPr="00E52A32">
              <w:t>CP002</w:t>
            </w:r>
          </w:p>
        </w:tc>
      </w:tr>
      <w:tr w:rsidR="00E52A32" w:rsidRPr="00E52A32" w14:paraId="6890527A" w14:textId="77777777" w:rsidTr="0043376F">
        <w:trPr>
          <w:trHeight w:val="255"/>
        </w:trPr>
        <w:tc>
          <w:tcPr>
            <w:tcW w:w="2772" w:type="dxa"/>
          </w:tcPr>
          <w:p w14:paraId="3F0D6E46" w14:textId="77777777" w:rsidR="0043376F" w:rsidRPr="00E52A32" w:rsidRDefault="0043376F">
            <w:pPr>
              <w:rPr>
                <w:b/>
                <w:bCs/>
                <w:i/>
                <w:iCs/>
              </w:rPr>
            </w:pPr>
            <w:r w:rsidRPr="00E52A32">
              <w:rPr>
                <w:b/>
                <w:bCs/>
                <w:i/>
                <w:iCs/>
              </w:rPr>
              <w:t>EN001</w:t>
            </w:r>
          </w:p>
        </w:tc>
        <w:tc>
          <w:tcPr>
            <w:tcW w:w="2989" w:type="dxa"/>
          </w:tcPr>
          <w:p w14:paraId="014C561D" w14:textId="77777777" w:rsidR="0043376F" w:rsidRPr="00E52A32" w:rsidRDefault="0043376F">
            <w:r w:rsidRPr="00E52A32">
              <w:t>CP003</w:t>
            </w:r>
          </w:p>
        </w:tc>
      </w:tr>
    </w:tbl>
    <w:p w14:paraId="49358765" w14:textId="05070F72" w:rsidR="000F3785" w:rsidRPr="00E52A32" w:rsidRDefault="000F3785" w:rsidP="009A6773">
      <w:pPr>
        <w:spacing w:line="240" w:lineRule="auto"/>
        <w:rPr>
          <w:cs/>
        </w:rPr>
      </w:pPr>
    </w:p>
    <w:p w14:paraId="7AE84627" w14:textId="77777777" w:rsidR="000F3785" w:rsidRDefault="000F3785">
      <w:pPr>
        <w:rPr>
          <w:cs/>
        </w:rPr>
      </w:pPr>
      <w:r>
        <w:rPr>
          <w:cs/>
        </w:rPr>
        <w:br w:type="page"/>
      </w:r>
    </w:p>
    <w:p w14:paraId="651E9855" w14:textId="77777777" w:rsidR="00C06103" w:rsidRPr="00BE69F2" w:rsidRDefault="00C06103" w:rsidP="002B5A2D">
      <w:pPr>
        <w:pStyle w:val="Heading5"/>
      </w:pPr>
      <w:r w:rsidRPr="00BE69F2">
        <w:t>[Credit Line Revolving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BB6505E" w14:textId="77777777" w:rsidTr="000F37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1C6E292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5EEF83F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ขอคำอธิบายเพิ่มเติมนิยามของรูปแบบการใช้งานวงเงินสินเชื่อแบบผสม และขอตัวอย่างกรณีที่มีการใช้รูปแบบนี้</w:t>
            </w:r>
          </w:p>
        </w:tc>
      </w:tr>
      <w:tr w:rsidR="00BE69F2" w:rsidRPr="00BE69F2" w14:paraId="0D23B78F" w14:textId="77777777" w:rsidTr="000F378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C360AEC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404E0BB3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การใช้งานวงเงินสินเชื่อแบบผสม (</w:t>
            </w:r>
            <w:r w:rsidRPr="00BE69F2">
              <w:t xml:space="preserve">Mixed) </w:t>
            </w:r>
            <w:r w:rsidRPr="00BE69F2">
              <w:rPr>
                <w:cs/>
              </w:rPr>
              <w:t xml:space="preserve">หมายถึง วงเงินมีการใช้ทั้งรูปแบบ </w:t>
            </w:r>
            <w:r w:rsidRPr="00BE69F2">
              <w:t xml:space="preserve">Revolving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Non-Revolving </w:t>
            </w:r>
            <w:r w:rsidRPr="00BE69F2">
              <w:rPr>
                <w:cs/>
              </w:rPr>
              <w:t xml:space="preserve">ผสมกันใน </w:t>
            </w:r>
            <w:r w:rsidRPr="00BE69F2">
              <w:br/>
              <w:t xml:space="preserve">1 Credit Line </w:t>
            </w:r>
            <w:r w:rsidRPr="00BE69F2">
              <w:rPr>
                <w:cs/>
              </w:rPr>
              <w:t xml:space="preserve">ตัวอย่างเช่น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ของวงเงินแม่มี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ในระดับลูกที่มีรูปแบบการใช้งานวงเงินสินเชื่อทั้งในรูปแบบ </w:t>
            </w:r>
            <w:r w:rsidRPr="00BE69F2">
              <w:t>Non-Revolving</w:t>
            </w:r>
            <w:r w:rsidRPr="00BE69F2">
              <w:rPr>
                <w:cs/>
              </w:rPr>
              <w:t xml:space="preserve"> และ </w:t>
            </w:r>
            <w:r w:rsidRPr="00BE69F2">
              <w:t>Revolving</w:t>
            </w:r>
            <w:r w:rsidRPr="00BE69F2">
              <w:rPr>
                <w:cs/>
              </w:rPr>
              <w:t xml:space="preserve"> ดังนั้น </w:t>
            </w:r>
            <w:r w:rsidRPr="00BE69F2">
              <w:t xml:space="preserve">Credit Line </w:t>
            </w:r>
            <w:r w:rsidRPr="00BE69F2">
              <w:rPr>
                <w:cs/>
              </w:rPr>
              <w:t>นี้จะมีรูปแบบการใช้งานวงเงินสินเชื่อแบบผสม</w:t>
            </w:r>
          </w:p>
        </w:tc>
      </w:tr>
    </w:tbl>
    <w:p w14:paraId="2E45A126" w14:textId="77777777" w:rsidR="00C06103" w:rsidRPr="00BE69F2" w:rsidRDefault="00C06103" w:rsidP="009A6773">
      <w:pPr>
        <w:spacing w:line="240" w:lineRule="auto"/>
      </w:pPr>
    </w:p>
    <w:p w14:paraId="4043EB1F" w14:textId="77777777" w:rsidR="00C06103" w:rsidRPr="00BE69F2" w:rsidRDefault="00C06103" w:rsidP="002B5A2D">
      <w:pPr>
        <w:pStyle w:val="Heading5"/>
      </w:pPr>
      <w:bookmarkStart w:id="211" w:name="_Toc77947877"/>
      <w:bookmarkStart w:id="212" w:name="_Toc69663346"/>
      <w:r w:rsidRPr="00BE69F2">
        <w:t>[Credit Line Committed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CDDEF0" w14:textId="77777777" w:rsidTr="000F37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89FE692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95D2E80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Interbank Loan </w:t>
            </w:r>
            <w:r w:rsidRPr="00BE69F2">
              <w:rPr>
                <w:cs/>
              </w:rPr>
              <w:t>ที่มีการกำหนดวงเงินในใจ ให้รายงานรูปแบบการผูกพันของวงเงิน (</w:t>
            </w:r>
            <w:r w:rsidRPr="00BE69F2">
              <w:t xml:space="preserve">Committed Facilities)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21D40749" w14:textId="77777777" w:rsidTr="000F378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2EE492C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A79E85D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ให้รายงานสินเชื่อที่มีการกำหนดวงเงินในใจเป็น </w:t>
            </w:r>
            <w:r w:rsidRPr="00BE69F2">
              <w:t>Uncommitted</w:t>
            </w:r>
            <w:r w:rsidRPr="00BE69F2">
              <w:rPr>
                <w:cs/>
              </w:rPr>
              <w:t xml:space="preserve"> </w:t>
            </w:r>
            <w:r w:rsidRPr="00BE69F2">
              <w:t>Credit Line</w:t>
            </w:r>
          </w:p>
        </w:tc>
      </w:tr>
    </w:tbl>
    <w:p w14:paraId="5E284AA4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2D9F968" w14:textId="77777777" w:rsidTr="000F37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AC46E96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CD357BE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วงเงินย่อยมีทั้ง</w:t>
            </w:r>
            <w:r w:rsidRPr="00BE69F2">
              <w:t xml:space="preserve"> Committed </w:t>
            </w:r>
            <w:r w:rsidRPr="00BE69F2">
              <w:rPr>
                <w:cs/>
              </w:rPr>
              <w:t xml:space="preserve">และ </w:t>
            </w:r>
            <w:r w:rsidRPr="00BE69F2">
              <w:t>Uncommitted</w:t>
            </w:r>
            <w:r w:rsidRPr="00BE69F2">
              <w:rPr>
                <w:cs/>
              </w:rPr>
              <w:t xml:space="preserve"> ให้รายงาน </w:t>
            </w:r>
            <w:r w:rsidRPr="00BE69F2">
              <w:t>Credit Line Committed Type</w:t>
            </w:r>
            <w:r w:rsidRPr="00BE69F2">
              <w:rPr>
                <w:cs/>
              </w:rPr>
              <w:t xml:space="preserve"> ของวงเงินใหญ่ที่เป็น </w:t>
            </w:r>
            <w:r w:rsidRPr="00BE69F2">
              <w:t xml:space="preserve">Level </w:t>
            </w:r>
            <w:r w:rsidRPr="00BE69F2">
              <w:rPr>
                <w:cs/>
              </w:rPr>
              <w:t>บนอย่างไร</w:t>
            </w:r>
          </w:p>
        </w:tc>
      </w:tr>
      <w:tr w:rsidR="00BE69F2" w:rsidRPr="00BE69F2" w14:paraId="7999491C" w14:textId="77777777" w:rsidTr="000F378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F41B51D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6CE0B6E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Credit Line Committed Type </w:t>
            </w:r>
            <w:r w:rsidRPr="00BE69F2">
              <w:rPr>
                <w:cs/>
              </w:rPr>
              <w:t xml:space="preserve">เป็น </w:t>
            </w:r>
            <w:r w:rsidRPr="00BE69F2">
              <w:t>2005100003 Partially Committed Credit Line</w:t>
            </w:r>
          </w:p>
        </w:tc>
      </w:tr>
    </w:tbl>
    <w:p w14:paraId="0896A253" w14:textId="77777777" w:rsidR="00C06103" w:rsidRPr="00BE69F2" w:rsidRDefault="00C06103" w:rsidP="009A6773">
      <w:pPr>
        <w:spacing w:line="240" w:lineRule="auto"/>
      </w:pPr>
    </w:p>
    <w:p w14:paraId="15DDF40A" w14:textId="77777777" w:rsidR="00C06103" w:rsidRPr="00BE69F2" w:rsidRDefault="00C06103" w:rsidP="002B5A2D">
      <w:pPr>
        <w:pStyle w:val="Heading5"/>
      </w:pPr>
      <w:r w:rsidRPr="00BE69F2">
        <w:t>[Application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17D356C8" w14:textId="77777777" w:rsidTr="000F37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7EE7EBB6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224A9B48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ลูกค้ายืนคำขอสินเชื่อ </w:t>
            </w:r>
            <w:r w:rsidRPr="00BE69F2">
              <w:t>2</w:t>
            </w:r>
            <w:r w:rsidRPr="00BE69F2">
              <w:rPr>
                <w:cs/>
              </w:rPr>
              <w:t xml:space="preserve"> คำขอ (</w:t>
            </w:r>
            <w:r w:rsidRPr="00BE69F2">
              <w:t xml:space="preserve">Application Id = AP01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AP02) </w:t>
            </w:r>
            <w:r w:rsidRPr="00BE69F2">
              <w:rPr>
                <w:cs/>
              </w:rPr>
              <w:br/>
              <w:t xml:space="preserve">ของ </w:t>
            </w:r>
            <w:r w:rsidRPr="00BE69F2">
              <w:t>Credit Line (TC1</w:t>
            </w:r>
            <w:r w:rsidRPr="00BE69F2">
              <w:rPr>
                <w:cs/>
              </w:rPr>
              <w:t xml:space="preserve">) มีวงเงินย่อยเป็น </w:t>
            </w:r>
            <w:r w:rsidRPr="00BE69F2">
              <w:t>CL001 (</w:t>
            </w:r>
            <w:r w:rsidRPr="00BE69F2">
              <w:rPr>
                <w:cs/>
              </w:rPr>
              <w:t xml:space="preserve">คำขอ </w:t>
            </w:r>
            <w:r w:rsidRPr="00BE69F2">
              <w:t>= AP01)</w:t>
            </w:r>
            <w:r w:rsidRPr="00BE69F2">
              <w:rPr>
                <w:cs/>
              </w:rPr>
              <w:t xml:space="preserve"> และ </w:t>
            </w:r>
            <w:r w:rsidRPr="00BE69F2">
              <w:t>CL002 (</w:t>
            </w:r>
            <w:r w:rsidRPr="00BE69F2">
              <w:rPr>
                <w:cs/>
              </w:rPr>
              <w:t xml:space="preserve">คำขอ </w:t>
            </w:r>
            <w:r w:rsidRPr="00BE69F2">
              <w:t>= AP02)</w:t>
            </w:r>
            <w:r w:rsidRPr="00BE69F2">
              <w:rPr>
                <w:cs/>
              </w:rPr>
              <w:t xml:space="preserve"> </w:t>
            </w:r>
          </w:p>
          <w:p w14:paraId="2333DDDE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สง. ต้องรายงาน </w:t>
            </w:r>
            <w:r w:rsidRPr="00BE69F2">
              <w:t>Application Id</w:t>
            </w:r>
            <w:r w:rsidRPr="00BE69F2">
              <w:rPr>
                <w:cs/>
              </w:rPr>
              <w:t xml:space="preserve"> ของ </w:t>
            </w:r>
            <w:r w:rsidRPr="00BE69F2">
              <w:t>TC1</w:t>
            </w:r>
            <w:r w:rsidRPr="00BE69F2">
              <w:rPr>
                <w:cs/>
              </w:rPr>
              <w:t xml:space="preserve"> อย่างไร</w:t>
            </w:r>
          </w:p>
        </w:tc>
      </w:tr>
      <w:tr w:rsidR="00BE69F2" w:rsidRPr="00BE69F2" w14:paraId="3EB50BD3" w14:textId="77777777" w:rsidTr="000F378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21B4F4ED" w14:textId="77777777" w:rsidR="00C06103" w:rsidRPr="00BE69F2" w:rsidRDefault="00C06103" w:rsidP="009A6773">
            <w:pPr>
              <w:jc w:val="center"/>
            </w:pPr>
            <w:r w:rsidRPr="00BE69F2">
              <w:t>A1</w:t>
            </w:r>
          </w:p>
        </w:tc>
        <w:tc>
          <w:tcPr>
            <w:tcW w:w="9576" w:type="dxa"/>
          </w:tcPr>
          <w:p w14:paraId="3624D967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รายงาน </w:t>
            </w:r>
            <w:r w:rsidRPr="00BE69F2">
              <w:t xml:space="preserve">Application Id </w:t>
            </w:r>
            <w:r w:rsidRPr="00BE69F2">
              <w:rPr>
                <w:cs/>
              </w:rPr>
              <w:t xml:space="preserve">ของ </w:t>
            </w:r>
            <w:r w:rsidRPr="00BE69F2">
              <w:t xml:space="preserve">CL001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CL002 </w:t>
            </w:r>
            <w:r w:rsidRPr="00BE69F2">
              <w:rPr>
                <w:cs/>
              </w:rPr>
              <w:t xml:space="preserve">ตามใบคำขอสินเชื่อจริง แต่ไม่ต้องรายงาน </w:t>
            </w:r>
            <w:r w:rsidRPr="00BE69F2">
              <w:t xml:space="preserve">Application Id </w:t>
            </w:r>
            <w:r w:rsidRPr="00BE69F2">
              <w:rPr>
                <w:cs/>
              </w:rPr>
              <w:t xml:space="preserve">ของ </w:t>
            </w:r>
            <w:r w:rsidRPr="00BE69F2">
              <w:t>TC</w:t>
            </w:r>
            <w:r w:rsidRPr="00BE69F2">
              <w:rPr>
                <w:cs/>
              </w:rPr>
              <w:t>1 เนื่องจากไม่มีคำขอสินเชื่อ</w:t>
            </w:r>
          </w:p>
        </w:tc>
      </w:tr>
    </w:tbl>
    <w:p w14:paraId="42937B76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C0F9BCE" w14:textId="77777777" w:rsidTr="000F37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EF44798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C6B5102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หาก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กำหนดวงเงินบัตรเครดิตเป็นรายลูกค้า และมีคำขอสินเชื่อบัตรเครดิตมากกว่า 1 รายการ ควรรายงาน </w:t>
            </w:r>
            <w:r w:rsidRPr="00BE69F2">
              <w:t xml:space="preserve">Application Id </w:t>
            </w:r>
            <w:r w:rsidRPr="00BE69F2">
              <w:rPr>
                <w:cs/>
              </w:rPr>
              <w:t xml:space="preserve">ใน </w:t>
            </w:r>
            <w:r w:rsidRPr="00BE69F2">
              <w:t>5.1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อย่างไร   </w:t>
            </w:r>
          </w:p>
        </w:tc>
      </w:tr>
      <w:tr w:rsidR="00BE69F2" w:rsidRPr="00BE69F2" w14:paraId="635B257F" w14:textId="77777777" w:rsidTr="000F378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DD92533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7E74D6A3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ให้รายงานด้วย </w:t>
            </w:r>
            <w:r w:rsidRPr="00BE69F2">
              <w:t xml:space="preserve">Application Id </w:t>
            </w:r>
            <w:r w:rsidRPr="00BE69F2">
              <w:rPr>
                <w:cs/>
              </w:rPr>
              <w:t>ครั้งแรกที่ยื่นคำขอสินเชื่อ</w:t>
            </w:r>
          </w:p>
        </w:tc>
      </w:tr>
    </w:tbl>
    <w:p w14:paraId="3ABA63C3" w14:textId="77777777" w:rsidR="00C06103" w:rsidRPr="00BE69F2" w:rsidRDefault="00C06103" w:rsidP="009A6773">
      <w:pPr>
        <w:spacing w:line="240" w:lineRule="auto"/>
      </w:pPr>
    </w:p>
    <w:p w14:paraId="1B91F587" w14:textId="7D12817D" w:rsidR="00C06103" w:rsidRPr="00BE69F2" w:rsidRDefault="00C06103" w:rsidP="002B5A2D">
      <w:pPr>
        <w:pStyle w:val="Heading5"/>
      </w:pPr>
      <w:r w:rsidRPr="00BE69F2">
        <w:t>[Credit Line Approve Date</w:t>
      </w:r>
      <w:r w:rsidR="009767D6" w:rsidRPr="00BE69F2">
        <w:t>]</w:t>
      </w:r>
      <w:r w:rsidRPr="00BE69F2">
        <w:t xml:space="preserve"> </w:t>
      </w:r>
      <w:r w:rsidR="009767D6" w:rsidRPr="00BE69F2">
        <w:t>[</w:t>
      </w:r>
      <w:r w:rsidRPr="00BE69F2">
        <w:t>Credit Line Effective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2D11575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984ECAC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B7857E8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Browallia New"/>
              </w:rPr>
              <w:t xml:space="preserve">Credit Line Approve Date </w:t>
            </w:r>
            <w:r w:rsidRPr="00BE69F2">
              <w:rPr>
                <w:rFonts w:eastAsia="Browallia New"/>
                <w:cs/>
              </w:rPr>
              <w:t xml:space="preserve">และ </w:t>
            </w:r>
            <w:r w:rsidRPr="00BE69F2">
              <w:rPr>
                <w:rFonts w:eastAsia="Browallia New"/>
              </w:rPr>
              <w:t xml:space="preserve">Credit Line Effective Date </w:t>
            </w:r>
            <w:r w:rsidRPr="00BE69F2">
              <w:rPr>
                <w:cs/>
              </w:rPr>
              <w:t xml:space="preserve">ให้รายงานเป็นวันที่ตามการตั้งวงเงินครั้งแรก หรือวันที่มีการเปลี่ยนแปลงวงเงินล่าสุด เช่น </w:t>
            </w:r>
            <w:r w:rsidRPr="00BE69F2">
              <w:rPr>
                <w:rFonts w:eastAsia="Browallia New"/>
                <w:cs/>
              </w:rPr>
              <w:t xml:space="preserve">มีการขออนุมัติเพิ่มวงเงิน จาก </w:t>
            </w:r>
            <w:r w:rsidRPr="00BE69F2">
              <w:rPr>
                <w:rFonts w:eastAsia="Browallia New"/>
              </w:rPr>
              <w:t xml:space="preserve">800,000 </w:t>
            </w:r>
            <w:r w:rsidRPr="00BE69F2">
              <w:rPr>
                <w:rFonts w:eastAsia="Browallia New"/>
                <w:cs/>
              </w:rPr>
              <w:t>บาท</w:t>
            </w:r>
            <w:r w:rsidRPr="00BE69F2">
              <w:rPr>
                <w:rFonts w:eastAsia="Browallia New"/>
              </w:rPr>
              <w:t xml:space="preserve"> </w:t>
            </w:r>
            <w:r w:rsidRPr="00BE69F2">
              <w:rPr>
                <w:rFonts w:eastAsia="Browallia New"/>
                <w:cs/>
              </w:rPr>
              <w:t xml:space="preserve">เป็น </w:t>
            </w:r>
            <w:r w:rsidRPr="00BE69F2">
              <w:rPr>
                <w:rFonts w:eastAsia="Browallia New"/>
              </w:rPr>
              <w:t xml:space="preserve">1,000,000 </w:t>
            </w:r>
            <w:r w:rsidRPr="00BE69F2">
              <w:rPr>
                <w:cs/>
              </w:rPr>
              <w:t>บาท</w:t>
            </w:r>
          </w:p>
        </w:tc>
      </w:tr>
      <w:tr w:rsidR="00BE69F2" w:rsidRPr="00BE69F2" w14:paraId="5F8B70B0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A30E97E" w14:textId="77777777" w:rsidR="00C06103" w:rsidRPr="00E52A3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E52A3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517A6542" w14:textId="1A651B97" w:rsidR="00C06103" w:rsidRPr="00E52A32" w:rsidRDefault="0078167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E52A32">
              <w:rPr>
                <w:rFonts w:eastAsia="Arial Unicode MS"/>
                <w:cs/>
              </w:rPr>
              <w:t>ให้รายงาน</w:t>
            </w:r>
            <w:r w:rsidRPr="00E52A32">
              <w:rPr>
                <w:rFonts w:eastAsia="Arial Unicode MS" w:hint="cs"/>
                <w:cs/>
              </w:rPr>
              <w:t>วันที่มี</w:t>
            </w:r>
            <w:r w:rsidRPr="00E52A32">
              <w:rPr>
                <w:rFonts w:eastAsia="Arial Unicode MS"/>
                <w:cs/>
              </w:rPr>
              <w:t>การเปลี่ยนแปลง</w:t>
            </w:r>
            <w:r w:rsidRPr="00E52A32">
              <w:rPr>
                <w:rFonts w:eastAsia="Arial Unicode MS" w:hint="cs"/>
                <w:cs/>
              </w:rPr>
              <w:t>วงเงินล่าสุด โดยต้องรายงาน</w:t>
            </w:r>
            <w:r w:rsidRPr="00E52A32">
              <w:rPr>
                <w:rFonts w:eastAsia="Arial Unicode MS"/>
                <w:cs/>
              </w:rPr>
              <w:t xml:space="preserve"> </w:t>
            </w:r>
            <w:r w:rsidRPr="00E52A32">
              <w:rPr>
                <w:rFonts w:eastAsia="Arial Unicode MS"/>
              </w:rPr>
              <w:t xml:space="preserve">Credit Line Approve Date, Credit Line Effective Date </w:t>
            </w:r>
            <w:r w:rsidRPr="00E52A32">
              <w:rPr>
                <w:rFonts w:eastAsia="Arial Unicode MS"/>
                <w:cs/>
              </w:rPr>
              <w:t>เข้ามาเมื่อมีการเปลี่ยนแปลงข้อมูล (เพิ่ม</w:t>
            </w:r>
            <w:r w:rsidRPr="00E52A32">
              <w:rPr>
                <w:rFonts w:eastAsia="Arial Unicode MS" w:hint="cs"/>
                <w:cs/>
              </w:rPr>
              <w:t xml:space="preserve"> </w:t>
            </w:r>
            <w:r w:rsidRPr="00E52A32">
              <w:rPr>
                <w:rFonts w:eastAsia="Arial Unicode MS"/>
                <w:cs/>
              </w:rPr>
              <w:t>/</w:t>
            </w:r>
            <w:r w:rsidRPr="00E52A32">
              <w:rPr>
                <w:rFonts w:eastAsia="Arial Unicode MS" w:hint="cs"/>
                <w:cs/>
              </w:rPr>
              <w:t xml:space="preserve"> </w:t>
            </w:r>
            <w:r w:rsidRPr="00E52A32">
              <w:rPr>
                <w:rFonts w:eastAsia="Arial Unicode MS"/>
                <w:cs/>
              </w:rPr>
              <w:t>ลด</w:t>
            </w:r>
            <w:r w:rsidRPr="00E52A32">
              <w:rPr>
                <w:rFonts w:eastAsia="Arial Unicode MS" w:hint="cs"/>
                <w:cs/>
              </w:rPr>
              <w:t xml:space="preserve"> หรือ </w:t>
            </w:r>
            <w:r w:rsidRPr="00E52A32">
              <w:rPr>
                <w:rFonts w:eastAsia="Arial Unicode MS"/>
                <w:cs/>
              </w:rPr>
              <w:t>ปรับเงื่อนไข)</w:t>
            </w:r>
          </w:p>
        </w:tc>
      </w:tr>
    </w:tbl>
    <w:p w14:paraId="7C048132" w14:textId="77777777" w:rsidR="00092D4E" w:rsidRDefault="00092D4E" w:rsidP="00092D4E"/>
    <w:p w14:paraId="6DF2D7B9" w14:textId="77777777" w:rsidR="00092D4E" w:rsidRDefault="00092D4E">
      <w:pPr>
        <w:rPr>
          <w:rFonts w:eastAsia="Arial Unicode MS"/>
        </w:rPr>
      </w:pPr>
      <w:r>
        <w:br w:type="page"/>
      </w:r>
    </w:p>
    <w:p w14:paraId="036EF65E" w14:textId="53DD5AD7" w:rsidR="00C06103" w:rsidRPr="00BE69F2" w:rsidRDefault="00C06103" w:rsidP="002B5A2D">
      <w:pPr>
        <w:pStyle w:val="Heading5"/>
      </w:pPr>
      <w:r w:rsidRPr="00BE69F2">
        <w:t>[Delegation Level Authority]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B14E68D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2EE333D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3082C1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Browallia New"/>
              </w:rPr>
              <w:t xml:space="preserve">Delegation Level Authority </w:t>
            </w:r>
            <w:r w:rsidRPr="00BE69F2">
              <w:rPr>
                <w:cs/>
              </w:rPr>
              <w:t>ต้องรายงานอย่างไร</w:t>
            </w:r>
          </w:p>
        </w:tc>
      </w:tr>
      <w:tr w:rsidR="00BE69F2" w:rsidRPr="00BE69F2" w14:paraId="6D9AA6A0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BDD9128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E166E84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ให้รายงานกรณีวงเงินของสินเชื่อที่มีการอนุมัติแบบ </w:t>
            </w:r>
            <w:r w:rsidRPr="00BE69F2">
              <w:t>Policy Lending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cs/>
              </w:rPr>
              <w:t xml:space="preserve">โดยให้รายงานด้วยชื่อคณะหรือรหัสตำแหน่งตามที่อนุมัติจริง  เช่น </w:t>
            </w:r>
            <w:r w:rsidRPr="00BE69F2">
              <w:t xml:space="preserve">Credit Committee, Board of Director or EVP FVP </w:t>
            </w:r>
            <w:r w:rsidRPr="00BE69F2">
              <w:rPr>
                <w:cs/>
              </w:rPr>
              <w:t xml:space="preserve">เป็นต้น ทั้งนี้ หากวงเงินไม่ได้มีการอนุมัติแบบ </w:t>
            </w:r>
            <w:r w:rsidRPr="00BE69F2">
              <w:t>Policy Lending</w:t>
            </w:r>
            <w:r w:rsidRPr="00BE69F2">
              <w:rPr>
                <w:cs/>
              </w:rPr>
              <w:t xml:space="preserve"> ให้รายงานเป็นค่าว่าง</w:t>
            </w:r>
          </w:p>
        </w:tc>
      </w:tr>
    </w:tbl>
    <w:p w14:paraId="60F73EE2" w14:textId="77777777" w:rsidR="00C06103" w:rsidRPr="00BE69F2" w:rsidRDefault="00C06103" w:rsidP="006553D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7763595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8346090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C691C79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วงเงินของสินเชื่อที่มีการอนุมัติแบบ </w:t>
            </w:r>
            <w:r w:rsidRPr="00BE69F2">
              <w:t xml:space="preserve">Policy Lending </w:t>
            </w:r>
            <w:r w:rsidRPr="00BE69F2">
              <w:rPr>
                <w:cs/>
              </w:rPr>
              <w:t>เป็นอย่างไร</w:t>
            </w:r>
          </w:p>
        </w:tc>
      </w:tr>
      <w:tr w:rsidR="00BE69F2" w:rsidRPr="00BE69F2" w14:paraId="469107E5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CF276FD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1CCB83EE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Policy Lending </w:t>
            </w:r>
            <w:r w:rsidRPr="00BE69F2">
              <w:rPr>
                <w:cs/>
              </w:rPr>
              <w:t xml:space="preserve">คือ รูปแบบการพิจารณาสินเชื่อโดยอนุมัติด้วยดุลยพินิจของผู้มีอำนาจในการพิจารณาอนุมัติ </w:t>
            </w:r>
            <w:r w:rsidRPr="00BE69F2">
              <w:t xml:space="preserve">(Underwriters) </w:t>
            </w:r>
            <w:r w:rsidRPr="00BE69F2">
              <w:rPr>
                <w:cs/>
              </w:rPr>
              <w:t xml:space="preserve">เป็นหลักโดยอยู่ในรูปแบบของบุคคลหรือคณะกรรมการ เช่น สินเชื่อ </w:t>
            </w:r>
            <w:r w:rsidRPr="00BE69F2">
              <w:t xml:space="preserve">Corporate </w:t>
            </w:r>
            <w:r w:rsidRPr="00BE69F2">
              <w:rPr>
                <w:cs/>
              </w:rPr>
              <w:t xml:space="preserve">และ </w:t>
            </w:r>
            <w:r w:rsidRPr="00BE69F2">
              <w:t>SMEs</w:t>
            </w:r>
          </w:p>
        </w:tc>
      </w:tr>
    </w:tbl>
    <w:p w14:paraId="44E8AC24" w14:textId="77777777" w:rsidR="00C06103" w:rsidRPr="00BE69F2" w:rsidRDefault="00C06103" w:rsidP="009A6773">
      <w:pPr>
        <w:spacing w:line="240" w:lineRule="auto"/>
      </w:pPr>
    </w:p>
    <w:p w14:paraId="2D20B3A7" w14:textId="77777777" w:rsidR="00C06103" w:rsidRPr="00BE69F2" w:rsidRDefault="00C06103" w:rsidP="002B5A2D">
      <w:pPr>
        <w:pStyle w:val="Heading5"/>
      </w:pPr>
      <w:r w:rsidRPr="00BE69F2">
        <w:t>[Credit Line Amount in Original Currency]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D9F1686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A98C796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22DAEFE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rFonts w:eastAsia="Browallia New"/>
                <w:cs/>
              </w:rPr>
              <w:t xml:space="preserve">ให้รายงานวงเงินที่อนุมัติ หรือรายงานเฉพาะที่ใช้จริง เช่น อนุมัติวงเงิน </w:t>
            </w:r>
            <w:r w:rsidRPr="00BE69F2">
              <w:rPr>
                <w:rFonts w:eastAsia="Browallia New"/>
              </w:rPr>
              <w:t xml:space="preserve">10 </w:t>
            </w:r>
            <w:r w:rsidRPr="00BE69F2">
              <w:rPr>
                <w:rFonts w:eastAsia="Browallia New"/>
                <w:cs/>
              </w:rPr>
              <w:t xml:space="preserve">ลบ. แต่ลูกค้ามาขอใช้ </w:t>
            </w:r>
            <w:r w:rsidRPr="00BE69F2">
              <w:rPr>
                <w:rFonts w:eastAsia="Browallia New"/>
              </w:rPr>
              <w:t xml:space="preserve">5 </w:t>
            </w:r>
            <w:r w:rsidRPr="00BE69F2">
              <w:rPr>
                <w:rFonts w:eastAsia="Browallia New"/>
                <w:cs/>
              </w:rPr>
              <w:t>ลบ. เท่านั้น ให้รายงานค่าใด</w:t>
            </w:r>
          </w:p>
        </w:tc>
      </w:tr>
      <w:tr w:rsidR="00BE69F2" w:rsidRPr="00BE69F2" w14:paraId="691E6A49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B2FDAC2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75E83AA3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ให้รายงานวงเงินที่อนุมัติ </w:t>
            </w:r>
            <w:r w:rsidRPr="00BE69F2">
              <w:t xml:space="preserve">10 </w:t>
            </w:r>
            <w:r w:rsidRPr="00BE69F2">
              <w:rPr>
                <w:cs/>
              </w:rPr>
              <w:t>ล</w:t>
            </w:r>
            <w:r w:rsidRPr="00BE69F2">
              <w:rPr>
                <w:rFonts w:eastAsia="Browallia New"/>
                <w:cs/>
              </w:rPr>
              <w:t>บ.</w:t>
            </w:r>
          </w:p>
        </w:tc>
      </w:tr>
    </w:tbl>
    <w:p w14:paraId="4EE06216" w14:textId="77777777" w:rsidR="00C06103" w:rsidRDefault="00C06103" w:rsidP="006553D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224D76" w:rsidRPr="00BE69F2" w14:paraId="5634390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C950AB9" w14:textId="1F078062" w:rsidR="00224D76" w:rsidRPr="005E1661" w:rsidRDefault="00224D76">
            <w:pPr>
              <w:rPr>
                <w:rFonts w:eastAsia="Arial Unicode MS"/>
                <w:caps/>
              </w:rPr>
            </w:pPr>
            <w:r w:rsidRPr="005E1661">
              <w:rPr>
                <w:rFonts w:eastAsia="Arial Unicode MS"/>
              </w:rPr>
              <w:t>Q</w:t>
            </w:r>
            <w:r w:rsidRPr="005E1661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CC900E5" w14:textId="42EA2F1C" w:rsidR="00224D76" w:rsidRPr="005E1661" w:rsidRDefault="00B712F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</w:rPr>
            </w:pPr>
            <w:r w:rsidRPr="005E1661">
              <w:rPr>
                <w:rFonts w:eastAsia="Arial Unicode MS" w:hint="cs"/>
                <w:cs/>
              </w:rPr>
              <w:t>การรายงาน</w:t>
            </w:r>
            <w:r w:rsidR="00D62AC2" w:rsidRPr="005E1661">
              <w:rPr>
                <w:rFonts w:eastAsia="Arial Unicode MS" w:hint="cs"/>
                <w:cs/>
              </w:rPr>
              <w:t>วงเงิน</w:t>
            </w:r>
            <w:r w:rsidR="00AD1DFD" w:rsidRPr="005E1661">
              <w:rPr>
                <w:rFonts w:eastAsia="Arial Unicode MS" w:hint="cs"/>
                <w:cs/>
              </w:rPr>
              <w:t>สินเชื่อเช่าซื้อรถยนต์</w:t>
            </w:r>
            <w:r w:rsidR="00821770" w:rsidRPr="005E1661">
              <w:rPr>
                <w:rFonts w:eastAsia="Arial Unicode MS" w:hint="cs"/>
                <w:cs/>
              </w:rPr>
              <w:t xml:space="preserve">ใน </w:t>
            </w:r>
            <w:r w:rsidR="00821770" w:rsidRPr="005E1661">
              <w:rPr>
                <w:rFonts w:eastAsia="Arial Unicode MS"/>
              </w:rPr>
              <w:t>entity 5.1</w:t>
            </w:r>
            <w:r w:rsidR="00821770" w:rsidRPr="005E1661">
              <w:rPr>
                <w:rFonts w:eastAsia="Arial Unicode MS" w:hint="cs"/>
                <w:cs/>
              </w:rPr>
              <w:t xml:space="preserve"> </w:t>
            </w:r>
            <w:r w:rsidR="00291607" w:rsidRPr="005E1661">
              <w:rPr>
                <w:rFonts w:eastAsia="Arial Unicode MS"/>
              </w:rPr>
              <w:t>DER_</w:t>
            </w:r>
            <w:r w:rsidR="004536BB" w:rsidRPr="005E1661">
              <w:rPr>
                <w:rFonts w:eastAsia="Arial Unicode MS"/>
              </w:rPr>
              <w:t xml:space="preserve">CL </w:t>
            </w:r>
            <w:r w:rsidR="00291607" w:rsidRPr="005E1661">
              <w:rPr>
                <w:rFonts w:eastAsia="Arial Unicode MS" w:hint="cs"/>
                <w:cs/>
              </w:rPr>
              <w:t>ควรรายงานอย่างไร</w:t>
            </w:r>
          </w:p>
        </w:tc>
      </w:tr>
      <w:tr w:rsidR="00224D76" w:rsidRPr="00BE69F2" w14:paraId="0726E8A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C7D2B65" w14:textId="6C461A5B" w:rsidR="00224D76" w:rsidRPr="005E1661" w:rsidRDefault="00224D76">
            <w:pPr>
              <w:rPr>
                <w:rFonts w:eastAsia="Arial Unicode MS"/>
                <w:b w:val="0"/>
                <w:bCs w:val="0"/>
              </w:rPr>
            </w:pPr>
            <w:r w:rsidRPr="005E1661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58F697B5" w14:textId="19E1A3F2" w:rsidR="00224D76" w:rsidRPr="005E1661" w:rsidRDefault="002916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5E1661">
              <w:rPr>
                <w:rFonts w:hint="cs"/>
                <w:cs/>
              </w:rPr>
              <w:t>ให้รายงานด้วยยอดจัด</w:t>
            </w:r>
            <w:r w:rsidR="003F3726" w:rsidRPr="005E1661">
              <w:rPr>
                <w:rFonts w:hint="cs"/>
                <w:cs/>
              </w:rPr>
              <w:t>จัดไฟแนนซ์</w:t>
            </w:r>
            <w:r w:rsidR="000B7633" w:rsidRPr="005E1661">
              <w:t xml:space="preserve"> </w:t>
            </w:r>
            <w:r w:rsidR="000B7633" w:rsidRPr="005E1661">
              <w:rPr>
                <w:rFonts w:hint="cs"/>
                <w:cs/>
              </w:rPr>
              <w:t xml:space="preserve">(หลังหักเงินดาวน์) </w:t>
            </w:r>
            <w:r w:rsidR="005611EF" w:rsidRPr="005E1661">
              <w:rPr>
                <w:rFonts w:hint="cs"/>
                <w:cs/>
              </w:rPr>
              <w:t>ที่ยังไม่รวม</w:t>
            </w:r>
            <w:r w:rsidR="00A25078" w:rsidRPr="005E1661">
              <w:rPr>
                <w:rFonts w:hint="cs"/>
                <w:cs/>
              </w:rPr>
              <w:t>รายได้รอการตัดบัญชี</w:t>
            </w:r>
            <w:r w:rsidR="006F620A" w:rsidRPr="005E1661">
              <w:rPr>
                <w:rFonts w:hint="cs"/>
                <w:cs/>
              </w:rPr>
              <w:t xml:space="preserve"> (</w:t>
            </w:r>
            <w:r w:rsidR="006F620A" w:rsidRPr="005E1661">
              <w:t>unearned revenue)</w:t>
            </w:r>
            <w:r w:rsidR="000B7633" w:rsidRPr="005E1661">
              <w:t xml:space="preserve"> </w:t>
            </w:r>
            <w:r w:rsidR="001F5C23" w:rsidRPr="005E1661">
              <w:rPr>
                <w:rFonts w:hint="cs"/>
                <w:cs/>
              </w:rPr>
              <w:t xml:space="preserve">โดยรายงานเป็นจำนวนเท่ากับ </w:t>
            </w:r>
            <w:r w:rsidR="001D7437" w:rsidRPr="005E1661">
              <w:t xml:space="preserve">Contract Amount in Original Currency </w:t>
            </w:r>
            <w:r w:rsidR="001D7437" w:rsidRPr="005E1661">
              <w:rPr>
                <w:rFonts w:hint="cs"/>
                <w:cs/>
              </w:rPr>
              <w:t xml:space="preserve">ใน </w:t>
            </w:r>
            <w:r w:rsidR="001D7437" w:rsidRPr="005E1661">
              <w:t xml:space="preserve">entity 1.1 DER_CAC </w:t>
            </w:r>
            <w:r w:rsidR="007138A9" w:rsidRPr="005E1661">
              <w:rPr>
                <w:rFonts w:hint="cs"/>
                <w:cs/>
              </w:rPr>
              <w:t>และในช่วง</w:t>
            </w:r>
            <w:r w:rsidR="00FC78E0" w:rsidRPr="005E1661">
              <w:rPr>
                <w:rFonts w:hint="cs"/>
                <w:cs/>
              </w:rPr>
              <w:t>เดือน</w:t>
            </w:r>
            <w:r w:rsidR="007138A9" w:rsidRPr="005E1661">
              <w:rPr>
                <w:rFonts w:hint="cs"/>
                <w:cs/>
              </w:rPr>
              <w:t>แรกๆ ที่</w:t>
            </w:r>
            <w:r w:rsidR="00FC78E0" w:rsidRPr="005E1661">
              <w:rPr>
                <w:rFonts w:hint="cs"/>
                <w:cs/>
              </w:rPr>
              <w:t xml:space="preserve">รายงานข้อมูล </w:t>
            </w:r>
            <w:r w:rsidR="00FC78E0" w:rsidRPr="005E1661">
              <w:t xml:space="preserve">RDT </w:t>
            </w:r>
            <w:r w:rsidR="00FC78E0" w:rsidRPr="005E1661">
              <w:rPr>
                <w:rFonts w:hint="cs"/>
                <w:cs/>
              </w:rPr>
              <w:t>จำนวนวงเงินสินเชื่อ</w:t>
            </w:r>
            <w:r w:rsidR="00F62C49" w:rsidRPr="005E1661">
              <w:rPr>
                <w:rFonts w:hint="cs"/>
                <w:cs/>
              </w:rPr>
              <w:t xml:space="preserve">ใน </w:t>
            </w:r>
            <w:r w:rsidR="00F62C49" w:rsidRPr="005E1661">
              <w:t xml:space="preserve">entity 5.1 </w:t>
            </w:r>
            <w:r w:rsidR="00F62C49" w:rsidRPr="005E1661">
              <w:rPr>
                <w:rFonts w:hint="cs"/>
                <w:cs/>
              </w:rPr>
              <w:t xml:space="preserve">และ </w:t>
            </w:r>
            <w:r w:rsidR="00F62C49" w:rsidRPr="005E1661">
              <w:t xml:space="preserve">entity 1.1 </w:t>
            </w:r>
            <w:r w:rsidR="00F62C49" w:rsidRPr="005E1661">
              <w:rPr>
                <w:rFonts w:hint="cs"/>
                <w:cs/>
              </w:rPr>
              <w:t>จะมีจำนวนน้อยกว่า</w:t>
            </w:r>
            <w:r w:rsidR="00D319F1" w:rsidRPr="005E1661">
              <w:rPr>
                <w:rFonts w:hint="cs"/>
                <w:cs/>
              </w:rPr>
              <w:t xml:space="preserve"> </w:t>
            </w:r>
            <w:r w:rsidR="00D319F1" w:rsidRPr="005E1661">
              <w:t>Outstanding Amount in Baht</w:t>
            </w:r>
            <w:r w:rsidR="008E25E9" w:rsidRPr="005E1661">
              <w:t xml:space="preserve"> </w:t>
            </w:r>
            <w:r w:rsidR="008E25E9" w:rsidRPr="005E1661">
              <w:rPr>
                <w:rFonts w:hint="cs"/>
                <w:cs/>
              </w:rPr>
              <w:t xml:space="preserve">ใน </w:t>
            </w:r>
            <w:r w:rsidR="008E25E9" w:rsidRPr="005E1661">
              <w:t xml:space="preserve">entity 7.1 DER_OTDM </w:t>
            </w:r>
            <w:r w:rsidR="008E25E9" w:rsidRPr="005E1661">
              <w:rPr>
                <w:rFonts w:hint="cs"/>
                <w:cs/>
              </w:rPr>
              <w:t>เพราะ</w:t>
            </w:r>
            <w:r w:rsidR="00915BAB" w:rsidRPr="005E1661">
              <w:rPr>
                <w:rFonts w:hint="cs"/>
                <w:cs/>
              </w:rPr>
              <w:t xml:space="preserve">ยอดคงค้างใน </w:t>
            </w:r>
            <w:r w:rsidR="00915BAB" w:rsidRPr="005E1661">
              <w:t xml:space="preserve">entity 7.1 </w:t>
            </w:r>
            <w:r w:rsidR="00B905EF" w:rsidRPr="005E1661">
              <w:rPr>
                <w:rFonts w:hint="cs"/>
                <w:cs/>
              </w:rPr>
              <w:t>เป็น</w:t>
            </w:r>
            <w:r w:rsidR="00B905EF" w:rsidRPr="005E1661">
              <w:rPr>
                <w:cs/>
              </w:rPr>
              <w:t>ยอดคงค้างสินเชื่อก่อนหักรายได้รอการตัดบัญช</w:t>
            </w:r>
            <w:r w:rsidR="00B905EF" w:rsidRPr="005E1661">
              <w:rPr>
                <w:rFonts w:hint="cs"/>
                <w:cs/>
              </w:rPr>
              <w:t>ี</w:t>
            </w:r>
          </w:p>
        </w:tc>
      </w:tr>
    </w:tbl>
    <w:p w14:paraId="65816D63" w14:textId="77777777" w:rsidR="00ED3DF9" w:rsidRPr="00224D76" w:rsidRDefault="00ED3DF9" w:rsidP="009A6773">
      <w:pPr>
        <w:spacing w:line="240" w:lineRule="auto"/>
      </w:pPr>
    </w:p>
    <w:p w14:paraId="111FD198" w14:textId="77777777" w:rsidR="00C06103" w:rsidRPr="00BE69F2" w:rsidRDefault="00C06103" w:rsidP="002B5A2D">
      <w:pPr>
        <w:pStyle w:val="Heading5"/>
      </w:pPr>
      <w:r w:rsidRPr="00BE69F2">
        <w:t>[Availability Period End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FDFA2D1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CB86167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87D7434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หากสัญญาไม่มีการกำหนดวันที่สิ้นสุดของการเบิกถอน ลูกค้าสามารถเบิกถอนได้ตลอด และหากสัญญายังไม่ครบกำหนด และยังมีวงเงินเหลือจะต้องรายงานอย่างไร</w:t>
            </w:r>
          </w:p>
        </w:tc>
      </w:tr>
      <w:tr w:rsidR="00BE69F2" w:rsidRPr="00BE69F2" w14:paraId="7BA8B8A6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176010B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0712EA07" w14:textId="3A73F506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รายงานเฉพาะสินเชื่อรายใหญ่ตามนิยามของ สง. โดยรายงาน </w:t>
            </w:r>
            <w:r w:rsidRPr="00BE69F2">
              <w:t xml:space="preserve">Availability Period End Date </w:t>
            </w:r>
            <w:r w:rsidRPr="00BE69F2">
              <w:rPr>
                <w:cs/>
              </w:rPr>
              <w:t>ด้วยวันที่ครบกำหนดของวงเงินสินเชื่อที่ระบุอยู่ในสัญญา (วันที่ที่สามารถเบิกถอนเงินได้ครั้งสุดท้ายตามสัญญา ไม่ใช่วันที่เบิกถอนจริง)</w:t>
            </w:r>
          </w:p>
        </w:tc>
      </w:tr>
    </w:tbl>
    <w:p w14:paraId="12C0BBA8" w14:textId="77777777" w:rsidR="00C06103" w:rsidRPr="00BE69F2" w:rsidRDefault="00C06103" w:rsidP="006553D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6807F88B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06EBDF8C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21EBA43A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Product O/D P/N </w:t>
            </w:r>
            <w:r w:rsidRPr="00BE69F2">
              <w:rPr>
                <w:cs/>
              </w:rPr>
              <w:t>และรับซื้อลดเช็คที่ใช้วงเงินหมุนเวียนในกิจการต่อเนื่อง จะต้องรายงาน อย่างไร</w:t>
            </w:r>
          </w:p>
        </w:tc>
      </w:tr>
      <w:tr w:rsidR="00BE69F2" w:rsidRPr="00BE69F2" w14:paraId="03E67657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14D6E489" w14:textId="77777777" w:rsidR="00C06103" w:rsidRPr="00BE69F2" w:rsidRDefault="00C06103" w:rsidP="009A6773">
            <w:pPr>
              <w:jc w:val="center"/>
            </w:pPr>
            <w:r w:rsidRPr="00BE69F2">
              <w:t>A2</w:t>
            </w:r>
          </w:p>
        </w:tc>
        <w:tc>
          <w:tcPr>
            <w:tcW w:w="9666" w:type="dxa"/>
          </w:tcPr>
          <w:p w14:paraId="130A0ECC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ไม่ต้องรายงาน </w:t>
            </w:r>
            <w:r w:rsidRPr="00BE69F2">
              <w:t xml:space="preserve">Availability Period End Date </w:t>
            </w:r>
            <w:r w:rsidRPr="00BE69F2">
              <w:rPr>
                <w:cs/>
              </w:rPr>
              <w:t xml:space="preserve">สำหรับวงเงินที่เป็น </w:t>
            </w:r>
            <w:r w:rsidRPr="00BE69F2">
              <w:t xml:space="preserve">Working Capital </w:t>
            </w:r>
            <w:r w:rsidRPr="00BE69F2">
              <w:rPr>
                <w:cs/>
              </w:rPr>
              <w:t>วงเงินรับซื้อลดตั๋วเงิน หรือวงเงินของธุรกรรมแฟ็กเตอริ่ง ซึ่งมีลักษณะแบบปลายเปิด ไม่มีการระบุวันที่ครบกำหนดของวงเงินสินเชื่ออยู่ในสัญญา และไม่มีการกำหนดวันที่ที่สามารถเบิกถอนได้ครั้งสุดท้าย แต่กรณี</w:t>
            </w:r>
            <w:r w:rsidRPr="00BE69F2">
              <w:t xml:space="preserve"> P/N </w:t>
            </w:r>
            <w:r w:rsidRPr="00BE69F2">
              <w:rPr>
                <w:cs/>
              </w:rPr>
              <w:t>ประเภทที่มีกำหนดระยะเวลา รายงานวันที่ที่สามารถเบิกถอนเงินได้ครั้งสุดท้ายตามสัญญา</w:t>
            </w:r>
          </w:p>
        </w:tc>
      </w:tr>
    </w:tbl>
    <w:p w14:paraId="3B568CFF" w14:textId="77777777" w:rsidR="00C06103" w:rsidRPr="00BE69F2" w:rsidRDefault="00C06103" w:rsidP="006553D3">
      <w:pPr>
        <w:spacing w:after="0"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A4AC4E5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26BDE9E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F480DEA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 </w:t>
            </w:r>
            <w:r w:rsidRPr="00BE69F2">
              <w:t>Claim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LG </w:t>
            </w:r>
            <w:r w:rsidRPr="00BE69F2">
              <w:rPr>
                <w:cs/>
              </w:rPr>
              <w:t xml:space="preserve">ซึ่งเป็นการทำธุรกรรมกับ </w:t>
            </w:r>
            <w:r w:rsidRPr="00BE69F2">
              <w:t xml:space="preserve">Beneficiary </w:t>
            </w:r>
            <w:r w:rsidRPr="00BE69F2">
              <w:rPr>
                <w:cs/>
              </w:rPr>
              <w:t>จะต้องรายงานอย่างไร</w:t>
            </w:r>
          </w:p>
        </w:tc>
      </w:tr>
      <w:tr w:rsidR="00BE69F2" w:rsidRPr="00BE69F2" w14:paraId="6CAC86BB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1704B8C" w14:textId="77777777" w:rsidR="00C06103" w:rsidRPr="00BE69F2" w:rsidRDefault="00C06103" w:rsidP="009A6773">
            <w:pPr>
              <w:jc w:val="center"/>
            </w:pPr>
            <w:r w:rsidRPr="00BE69F2">
              <w:t>A3</w:t>
            </w:r>
          </w:p>
        </w:tc>
        <w:tc>
          <w:tcPr>
            <w:tcW w:w="9639" w:type="dxa"/>
          </w:tcPr>
          <w:p w14:paraId="7C0F2933" w14:textId="77777777" w:rsidR="00C06103" w:rsidRPr="00BE69F2" w:rsidRDefault="00C06103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ไม่ต้องรายงาน </w:t>
            </w:r>
            <w:r w:rsidRPr="00BE69F2">
              <w:t>Availability Period End Date</w:t>
            </w:r>
            <w:r w:rsidRPr="00BE69F2">
              <w:rPr>
                <w:cs/>
              </w:rPr>
              <w:t xml:space="preserve"> สำหรับรายการภาระผูกพัน</w:t>
            </w:r>
          </w:p>
        </w:tc>
      </w:tr>
    </w:tbl>
    <w:p w14:paraId="31B9A1DB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9EC10B3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9831405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4A3C5E6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หากเงื่อนไขให้เบิกเงินกู้เพียงครั้งเดียวจะต้องรายงานอย่างไร</w:t>
            </w:r>
          </w:p>
        </w:tc>
      </w:tr>
      <w:tr w:rsidR="00BE69F2" w:rsidRPr="00BE69F2" w14:paraId="5CB30EC8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00497E85" w14:textId="77777777" w:rsidR="00C06103" w:rsidRPr="00BE69F2" w:rsidRDefault="00C06103" w:rsidP="009A6773">
            <w:pPr>
              <w:jc w:val="center"/>
            </w:pPr>
            <w:r w:rsidRPr="00BE69F2">
              <w:t>A4</w:t>
            </w:r>
          </w:p>
        </w:tc>
        <w:tc>
          <w:tcPr>
            <w:tcW w:w="0" w:type="dxa"/>
          </w:tcPr>
          <w:p w14:paraId="1E875F7A" w14:textId="77777777" w:rsidR="00C06103" w:rsidRPr="00BE69F2" w:rsidRDefault="00C06103" w:rsidP="00C752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หากเบิกไปแล้วให้รายงานเท่ากับวันที่เบิกเงินให้สินเชื่อครั้งนั้น</w:t>
            </w:r>
          </w:p>
          <w:p w14:paraId="4A6696C6" w14:textId="77777777" w:rsidR="00C06103" w:rsidRPr="00BE69F2" w:rsidRDefault="00C06103" w:rsidP="00C752F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หากยังไม่เบิกให้รายงานวันที่ที่สามารถเบิกถอนเงินได้ครั้งสุดท้ายตามสัญญา (ไม่ใช่วันที่เบิกถอนจริง)</w:t>
            </w:r>
          </w:p>
        </w:tc>
      </w:tr>
    </w:tbl>
    <w:p w14:paraId="4394C17A" w14:textId="77777777" w:rsidR="00C06103" w:rsidRPr="00BE69F2" w:rsidRDefault="00C06103" w:rsidP="009A6773">
      <w:pPr>
        <w:pStyle w:val="Heading3"/>
        <w:spacing w:before="0" w:after="120" w:line="240" w:lineRule="auto"/>
      </w:pPr>
      <w:bookmarkStart w:id="213" w:name="_Toc117584981"/>
      <w:bookmarkStart w:id="214" w:name="_Toc207049964"/>
      <w:r w:rsidRPr="00BE69F2">
        <w:t>5</w:t>
      </w:r>
      <w:r w:rsidRPr="00BE69F2">
        <w:rPr>
          <w:cs/>
        </w:rPr>
        <w:t>.</w:t>
      </w:r>
      <w:r w:rsidRPr="00BE69F2">
        <w:t>3</w:t>
      </w:r>
      <w:r w:rsidRPr="00BE69F2">
        <w:rPr>
          <w:cs/>
        </w:rPr>
        <w:t xml:space="preserve"> </w:t>
      </w:r>
      <w:r w:rsidRPr="00BE69F2">
        <w:t>Credit Line</w:t>
      </w:r>
      <w:r w:rsidRPr="00BE69F2">
        <w:rPr>
          <w:cs/>
        </w:rPr>
        <w:t xml:space="preserve"> </w:t>
      </w:r>
      <w:r w:rsidRPr="00BE69F2">
        <w:t xml:space="preserve">Protection </w:t>
      </w:r>
      <w:r w:rsidRPr="00BE69F2">
        <w:rPr>
          <w:cs/>
        </w:rPr>
        <w:t>(</w:t>
      </w:r>
      <w:r w:rsidRPr="00BE69F2">
        <w:t>DER_CLP</w:t>
      </w:r>
      <w:r w:rsidRPr="00BE69F2">
        <w:rPr>
          <w:cs/>
        </w:rPr>
        <w:t>)</w:t>
      </w:r>
      <w:bookmarkEnd w:id="213"/>
      <w:bookmarkEnd w:id="214"/>
    </w:p>
    <w:p w14:paraId="3CCF4441" w14:textId="77777777" w:rsidR="00C06103" w:rsidRPr="00BE69F2" w:rsidRDefault="00C06103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AA1CD43" w14:textId="77777777" w:rsidTr="001068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7A50C5" w14:textId="77777777" w:rsidR="00C06103" w:rsidRPr="00BE69F2" w:rsidRDefault="00C06103" w:rsidP="009A6773">
            <w:pPr>
              <w:rPr>
                <w:b w:val="0"/>
                <w:bCs w:val="0"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D7989A1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5.3 Credit Line Protection : Protection Amount </w:t>
            </w:r>
            <w:r w:rsidRPr="00BE69F2">
              <w:rPr>
                <w:cs/>
              </w:rPr>
              <w:t xml:space="preserve">และ </w:t>
            </w:r>
            <w:r w:rsidRPr="00BE69F2">
              <w:t>5.</w:t>
            </w:r>
            <w:r w:rsidRPr="00BE69F2">
              <w:rPr>
                <w:cs/>
              </w:rPr>
              <w:t>4</w:t>
            </w:r>
            <w:r w:rsidRPr="00BE69F2">
              <w:t xml:space="preserve"> Collateral Pledge : Mortgage or Pledge Amount </w:t>
            </w:r>
            <w:r w:rsidRPr="00BE69F2">
              <w:rPr>
                <w:cs/>
              </w:rPr>
              <w:t>ต่างกันอย่างไร</w:t>
            </w:r>
          </w:p>
        </w:tc>
      </w:tr>
      <w:tr w:rsidR="00BE69F2" w:rsidRPr="00BE69F2" w14:paraId="0328190C" w14:textId="77777777" w:rsidTr="001068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C4C7322" w14:textId="77777777" w:rsidR="00C06103" w:rsidRPr="00BE69F2" w:rsidRDefault="00C06103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BE9B97D" w14:textId="77777777" w:rsidR="00C06103" w:rsidRPr="00BE69F2" w:rsidRDefault="00C06103" w:rsidP="009A677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noProof/>
              </w:rPr>
              <w:drawing>
                <wp:inline distT="0" distB="0" distL="0" distR="0" wp14:anchorId="665A28B0" wp14:editId="0EF0AB62">
                  <wp:extent cx="4867422" cy="2177623"/>
                  <wp:effectExtent l="0" t="0" r="0" b="8255"/>
                  <wp:docPr id="9" name="Picture 9" descr="Diagram,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Diagram, text&#10;&#10;Description automatically generate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7422" cy="2177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7DDDF5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7B8C8E8" w14:textId="08B9F61F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5.3 Credit Line Protection </w:t>
            </w:r>
            <w:r w:rsidRPr="00BE69F2">
              <w:rPr>
                <w:cs/>
              </w:rPr>
              <w:t xml:space="preserve">มีวัตถุประสงค์การรายงานและการใช้งานเพื่อแสดงข้อมูลความสัมพันธ์ระหว่าง </w:t>
            </w:r>
            <w:r w:rsidRPr="00BE69F2">
              <w:t xml:space="preserve">Pledge or Endorsement Id </w:t>
            </w:r>
            <w:r w:rsidRPr="00BE69F2">
              <w:rPr>
                <w:cs/>
              </w:rPr>
              <w:t xml:space="preserve">และ </w:t>
            </w:r>
            <w:r w:rsidRPr="00BE69F2">
              <w:t>Credit Line Id</w:t>
            </w:r>
            <w:r w:rsidRPr="00BE69F2">
              <w:rPr>
                <w:cs/>
              </w:rPr>
              <w:t xml:space="preserve"> เพื่อระบุว่าหลักประกันแต่ละชิ้นนำไปประกันให้กับวงเงินใดบ้าง</w:t>
            </w:r>
            <w:r w:rsidRPr="00BE69F2">
              <w:t xml:space="preserve"> (Credit Line Id </w:t>
            </w:r>
            <w:r w:rsidRPr="00BE69F2">
              <w:rPr>
                <w:cs/>
              </w:rPr>
              <w:t>หมายเลขใด</w:t>
            </w:r>
            <w:r w:rsidRPr="00BE69F2">
              <w:t>)</w:t>
            </w:r>
          </w:p>
          <w:p w14:paraId="3700625E" w14:textId="77777777" w:rsidR="00C06103" w:rsidRPr="00BE69F2" w:rsidRDefault="00C06103" w:rsidP="009A6773">
            <w:pPr>
              <w:pStyle w:val="ListParagraph"/>
              <w:numPr>
                <w:ilvl w:val="0"/>
                <w:numId w:val="22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Mortgage or Pledge Amount </w:t>
            </w:r>
            <w:r w:rsidRPr="00BE69F2">
              <w:rPr>
                <w:cs/>
              </w:rPr>
              <w:t>คือ วงเงินจำนองหรือจำนำ รวมถึงหลักประกันที่นำมาวางเป็นประกันในธุรกรรมซื้อโดยมีสัญญาขายคืน (</w:t>
            </w:r>
            <w:r w:rsidRPr="00BE69F2">
              <w:t>Reverse Repo</w:t>
            </w:r>
            <w:r w:rsidRPr="00BE69F2">
              <w:rPr>
                <w:cs/>
              </w:rPr>
              <w:t>)</w:t>
            </w:r>
          </w:p>
          <w:p w14:paraId="24CA942E" w14:textId="77777777" w:rsidR="00C06103" w:rsidRPr="00BE69F2" w:rsidRDefault="00C06103" w:rsidP="009A6773">
            <w:pPr>
              <w:pStyle w:val="ListParagraph"/>
              <w:numPr>
                <w:ilvl w:val="0"/>
                <w:numId w:val="22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Guarantee Amount</w:t>
            </w:r>
            <w:r w:rsidRPr="00BE69F2">
              <w:rPr>
                <w:cs/>
              </w:rPr>
              <w:t xml:space="preserve"> คือ วงเงินค้ำประกันตามประเภทการค้ำประกัน</w:t>
            </w:r>
            <w:r w:rsidRPr="00BE69F2">
              <w:t xml:space="preserve"> </w:t>
            </w:r>
            <w:r w:rsidRPr="00BE69F2">
              <w:rPr>
                <w:cs/>
              </w:rPr>
              <w:t>ซึ่งเป็นการค้ำประกันหรือรับรองโดยบุคคล หรือ นิติบุคคล</w:t>
            </w:r>
          </w:p>
          <w:p w14:paraId="3AE5EEA6" w14:textId="4FB4C32F" w:rsidR="00C06103" w:rsidRPr="00BE69F2" w:rsidRDefault="00C06103" w:rsidP="00C752FD">
            <w:pPr>
              <w:pStyle w:val="ListParagraph"/>
              <w:numPr>
                <w:ilvl w:val="0"/>
                <w:numId w:val="22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Protection Amount </w:t>
            </w:r>
            <w:r w:rsidRPr="00BE69F2">
              <w:rPr>
                <w:cs/>
              </w:rPr>
              <w:t xml:space="preserve">คือ จำนวนเงินของ </w:t>
            </w:r>
            <w:r w:rsidRPr="00BE69F2">
              <w:t xml:space="preserve">Mortgage or Pledge Amount </w:t>
            </w:r>
            <w:r w:rsidRPr="00BE69F2">
              <w:rPr>
                <w:cs/>
              </w:rPr>
              <w:t xml:space="preserve">และ </w:t>
            </w:r>
            <w:r w:rsidRPr="00BE69F2">
              <w:t>Guarantee Amount</w:t>
            </w:r>
            <w:r w:rsidRPr="00BE69F2">
              <w:rPr>
                <w:cs/>
              </w:rPr>
              <w:t xml:space="preserve"> ที่นำไปประกันแต่ละวงเงิน (</w:t>
            </w:r>
            <w:r w:rsidRPr="00BE69F2">
              <w:t xml:space="preserve">Credit Line Id) </w:t>
            </w:r>
            <w:r w:rsidRPr="00BE69F2">
              <w:rPr>
                <w:cs/>
              </w:rPr>
              <w:t>โดยกรณีการจำนำ/จำนอง หรือ ค้ำประกัน (</w:t>
            </w:r>
            <w:r w:rsidRPr="00BE69F2">
              <w:t xml:space="preserve">Pledge or Endorsement Id) </w:t>
            </w:r>
            <w:r w:rsidRPr="00BE69F2">
              <w:rPr>
                <w:cs/>
              </w:rPr>
              <w:t xml:space="preserve">ประกันหลายวงเงิน </w:t>
            </w:r>
            <w:r w:rsidRPr="00BE69F2">
              <w:t xml:space="preserve">Protection Amount </w:t>
            </w:r>
            <w:r w:rsidRPr="00BE69F2">
              <w:rPr>
                <w:cs/>
              </w:rPr>
              <w:t xml:space="preserve">จะเป็นตัวเลขที่แสดงถึงมูลค่าการประกัน หรือค้ำประกันที่ สง. </w:t>
            </w:r>
            <w:r w:rsidRPr="000314D4">
              <w:rPr>
                <w:cs/>
              </w:rPr>
              <w:t>จัดสรร</w:t>
            </w:r>
            <w:r w:rsidR="00887220" w:rsidRPr="000314D4">
              <w:rPr>
                <w:rFonts w:hint="cs"/>
                <w:cs/>
              </w:rPr>
              <w:t>ให้</w:t>
            </w:r>
            <w:r w:rsidRPr="000314D4">
              <w:rPr>
                <w:cs/>
              </w:rPr>
              <w:t>แต่</w:t>
            </w:r>
            <w:r w:rsidRPr="00BE69F2">
              <w:rPr>
                <w:cs/>
              </w:rPr>
              <w:t xml:space="preserve">ละวงเงิน หากการบริหารจัดการหลักประกันของ สง. ใดไม่มีการจัดสรรมูลค่าการประกันแต่ละวงเงินไว้โดยเฉพาะ ให้รายงาน </w:t>
            </w:r>
            <w:r w:rsidRPr="00BE69F2">
              <w:t>Protection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Amount </w:t>
            </w:r>
            <w:r w:rsidRPr="00BE69F2">
              <w:rPr>
                <w:cs/>
              </w:rPr>
              <w:t>เป็นค่าว่าง</w:t>
            </w:r>
          </w:p>
          <w:p w14:paraId="2201311F" w14:textId="77777777" w:rsidR="00C06103" w:rsidRPr="00BE69F2" w:rsidRDefault="00C06103" w:rsidP="009A6773">
            <w:pPr>
              <w:spacing w:after="1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b/>
                <w:bCs/>
                <w:u w:val="single"/>
                <w:cs/>
              </w:rPr>
              <w:t>ตัวอย่างการรายงาน</w:t>
            </w:r>
            <w:r w:rsidRPr="00BE69F2">
              <w:rPr>
                <w:noProof/>
              </w:rPr>
              <w:drawing>
                <wp:inline distT="0" distB="0" distL="0" distR="0" wp14:anchorId="12597CA1" wp14:editId="41EB99E8">
                  <wp:extent cx="5983605" cy="3074035"/>
                  <wp:effectExtent l="0" t="0" r="0" b="0"/>
                  <wp:docPr id="10" name="Picture 10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Graphical user interface, application&#10;&#10;Description automatically generate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3605" cy="307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C62B6F" w14:textId="77777777" w:rsidR="00C06103" w:rsidRPr="00BE69F2" w:rsidRDefault="00C06103" w:rsidP="009A6773">
            <w:pPr>
              <w:pStyle w:val="ListParagraph"/>
              <w:numPr>
                <w:ilvl w:val="0"/>
                <w:numId w:val="2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หากหลักประกัน </w:t>
            </w:r>
            <w:r w:rsidRPr="00BE69F2">
              <w:t>1</w:t>
            </w:r>
            <w:r w:rsidRPr="00BE69F2">
              <w:rPr>
                <w:cs/>
              </w:rPr>
              <w:t xml:space="preserve"> ชิ้น นำไปประกัน </w:t>
            </w:r>
            <w:r w:rsidRPr="00BE69F2">
              <w:t>1</w:t>
            </w:r>
            <w:r w:rsidRPr="00BE69F2">
              <w:rPr>
                <w:cs/>
              </w:rPr>
              <w:t xml:space="preserve"> วงเงิน เช่น </w:t>
            </w:r>
            <w:r w:rsidRPr="00BE69F2">
              <w:t xml:space="preserve">PoE#1 </w:t>
            </w:r>
            <w:r w:rsidRPr="00BE69F2">
              <w:rPr>
                <w:cs/>
              </w:rPr>
              <w:t>รายงาน</w:t>
            </w:r>
            <w:r w:rsidRPr="00BE69F2">
              <w:t xml:space="preserve"> Protection Amount </w:t>
            </w:r>
            <w:r w:rsidRPr="00BE69F2">
              <w:rPr>
                <w:cs/>
              </w:rPr>
              <w:t xml:space="preserve">เท่ากับ </w:t>
            </w:r>
            <w:r w:rsidRPr="00BE69F2">
              <w:t>Mortgage or Pledge Amount</w:t>
            </w:r>
          </w:p>
          <w:p w14:paraId="277D0B81" w14:textId="77777777" w:rsidR="00C06103" w:rsidRPr="00BE69F2" w:rsidRDefault="00C06103" w:rsidP="009A6773">
            <w:pPr>
              <w:pStyle w:val="ListParagraph"/>
              <w:numPr>
                <w:ilvl w:val="0"/>
                <w:numId w:val="2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หากหลักประกัน </w:t>
            </w:r>
            <w:r w:rsidRPr="00BE69F2">
              <w:t>1</w:t>
            </w:r>
            <w:r w:rsidRPr="00BE69F2">
              <w:rPr>
                <w:cs/>
              </w:rPr>
              <w:t xml:space="preserve"> ชิ้น นำไปประกัน </w:t>
            </w:r>
            <w:r w:rsidRPr="00BE69F2">
              <w:t>1</w:t>
            </w:r>
            <w:r w:rsidRPr="00BE69F2">
              <w:rPr>
                <w:cs/>
              </w:rPr>
              <w:t xml:space="preserve"> วงเงิน โดยค้ำประกันเพียงบางส่วนของวงเงิน เช่น </w:t>
            </w:r>
            <w:r w:rsidRPr="00BE69F2">
              <w:t xml:space="preserve">PoE#3 </w:t>
            </w:r>
            <w:r w:rsidRPr="00BE69F2">
              <w:rPr>
                <w:cs/>
              </w:rPr>
              <w:t>รายงาน</w:t>
            </w:r>
            <w:r w:rsidRPr="00BE69F2">
              <w:t xml:space="preserve"> Protection Amount </w:t>
            </w:r>
            <w:r w:rsidRPr="00BE69F2">
              <w:rPr>
                <w:cs/>
              </w:rPr>
              <w:t xml:space="preserve">เท่ากับ </w:t>
            </w:r>
            <w:r w:rsidRPr="00BE69F2">
              <w:t>Mortgage or Pledge Amount</w:t>
            </w:r>
          </w:p>
          <w:p w14:paraId="032F26F6" w14:textId="77777777" w:rsidR="00C06103" w:rsidRPr="00BE69F2" w:rsidRDefault="00C06103" w:rsidP="009A6773">
            <w:pPr>
              <w:pStyle w:val="ListParagraph"/>
              <w:numPr>
                <w:ilvl w:val="0"/>
                <w:numId w:val="2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หากหลักประกัน </w:t>
            </w:r>
            <w:r w:rsidRPr="00BE69F2">
              <w:t>1</w:t>
            </w:r>
            <w:r w:rsidRPr="00BE69F2">
              <w:rPr>
                <w:cs/>
              </w:rPr>
              <w:t xml:space="preserve"> ชิ้น นำไปประกันมากกว่า </w:t>
            </w:r>
            <w:r w:rsidRPr="00BE69F2">
              <w:t>1</w:t>
            </w:r>
            <w:r w:rsidRPr="00BE69F2">
              <w:rPr>
                <w:cs/>
              </w:rPr>
              <w:t xml:space="preserve"> วงเงิน เช่น </w:t>
            </w:r>
            <w:r w:rsidRPr="00BE69F2">
              <w:t xml:space="preserve">PoE#2 , PoE#4  </w:t>
            </w: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Protection Amount </w:t>
            </w:r>
            <w:r w:rsidRPr="00BE69F2">
              <w:rPr>
                <w:cs/>
              </w:rPr>
              <w:t>จะเป็นการรายงานมูลค่า</w:t>
            </w:r>
            <w:r w:rsidRPr="00BE69F2">
              <w:rPr>
                <w:rFonts w:hint="cs"/>
                <w:cs/>
              </w:rPr>
              <w:t>ที่นำมาวางเป็น</w:t>
            </w:r>
            <w:r w:rsidRPr="00BE69F2">
              <w:rPr>
                <w:cs/>
              </w:rPr>
              <w:t>ประกัน</w:t>
            </w:r>
            <w:r w:rsidRPr="00BE69F2">
              <w:rPr>
                <w:rFonts w:hint="cs"/>
                <w:cs/>
              </w:rPr>
              <w:t>ของ</w:t>
            </w:r>
            <w:r w:rsidRPr="00BE69F2">
              <w:rPr>
                <w:cs/>
              </w:rPr>
              <w:t xml:space="preserve">แต่ละวงเงิน </w:t>
            </w:r>
          </w:p>
          <w:p w14:paraId="42F66FB4" w14:textId="77777777" w:rsidR="00C06103" w:rsidRPr="00BE69F2" w:rsidRDefault="00C06103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3455A4DF" w14:textId="77777777" w:rsidR="00C06103" w:rsidRPr="00BE69F2" w:rsidRDefault="00C06103" w:rsidP="009A6773">
      <w:pPr>
        <w:spacing w:line="240" w:lineRule="auto"/>
        <w:rPr>
          <w:cs/>
        </w:rPr>
      </w:pPr>
    </w:p>
    <w:p w14:paraId="54A2CBBD" w14:textId="77777777" w:rsidR="00C06103" w:rsidRPr="00BE69F2" w:rsidRDefault="00C06103" w:rsidP="009A6773">
      <w:pPr>
        <w:spacing w:line="240" w:lineRule="auto"/>
      </w:pPr>
      <w:r w:rsidRPr="00BE69F2">
        <w:rPr>
          <w:cs/>
        </w:rPr>
        <w:br w:type="page"/>
      </w:r>
    </w:p>
    <w:p w14:paraId="046F0282" w14:textId="77777777" w:rsidR="00C06103" w:rsidRPr="00BE69F2" w:rsidRDefault="00C06103" w:rsidP="009A6773">
      <w:pPr>
        <w:pStyle w:val="Heading3"/>
        <w:spacing w:before="0" w:after="120" w:line="240" w:lineRule="auto"/>
      </w:pPr>
      <w:bookmarkStart w:id="215" w:name="_Toc117584982"/>
      <w:bookmarkStart w:id="216" w:name="_Toc207049965"/>
      <w:r w:rsidRPr="00BE69F2">
        <w:t>5</w:t>
      </w:r>
      <w:r w:rsidRPr="00BE69F2">
        <w:rPr>
          <w:cs/>
        </w:rPr>
        <w:t>.</w:t>
      </w:r>
      <w:r w:rsidRPr="00BE69F2">
        <w:t>4</w:t>
      </w:r>
      <w:r w:rsidRPr="00BE69F2">
        <w:rPr>
          <w:cs/>
        </w:rPr>
        <w:t xml:space="preserve"> </w:t>
      </w:r>
      <w:r w:rsidRPr="00BE69F2">
        <w:t xml:space="preserve">Collateral Pledge </w:t>
      </w:r>
      <w:r w:rsidRPr="00BE69F2">
        <w:rPr>
          <w:cs/>
        </w:rPr>
        <w:t>(</w:t>
      </w:r>
      <w:r w:rsidRPr="00BE69F2">
        <w:t>DER_COLP</w:t>
      </w:r>
      <w:r w:rsidRPr="00BE69F2">
        <w:rPr>
          <w:cs/>
        </w:rPr>
        <w:t>)</w:t>
      </w:r>
      <w:bookmarkEnd w:id="211"/>
      <w:bookmarkEnd w:id="215"/>
      <w:bookmarkEnd w:id="216"/>
    </w:p>
    <w:p w14:paraId="31BFD778" w14:textId="77777777" w:rsidR="00C06103" w:rsidRPr="00BE69F2" w:rsidRDefault="00C06103" w:rsidP="002B5A2D">
      <w:pPr>
        <w:pStyle w:val="Heading5"/>
      </w:pPr>
      <w:r w:rsidRPr="00BE69F2"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285587C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7B9F0CF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358035A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Collateral ID, Valuation Group ID, Pledge Valuation ID, Pledge or Endorsement ID </w:t>
            </w:r>
            <w:r w:rsidRPr="00BE69F2">
              <w:rPr>
                <w:cs/>
              </w:rPr>
              <w:t>สามารถเป็นตัวเลขเดียวกันได้หรือไม่</w:t>
            </w:r>
          </w:p>
        </w:tc>
      </w:tr>
      <w:tr w:rsidR="00BE69F2" w:rsidRPr="00BE69F2" w14:paraId="3582754D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0A036C8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2D62772B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>สามารถรายงานเป็นค่าเดียวกันได้ หากข้อมูลหลักประกันที่ สง. มีทั้งหมด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มีความสัมพันธ์เป็น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ต่อ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เสมอ เช่น วงเงินนี้มีหลักประกัน </w:t>
            </w:r>
            <w:r w:rsidRPr="00BE69F2">
              <w:t xml:space="preserve">1 </w:t>
            </w:r>
            <w:r w:rsidRPr="00BE69F2">
              <w:rPr>
                <w:cs/>
              </w:rPr>
              <w:t>ชิ้นเสมอ</w:t>
            </w:r>
            <w:r w:rsidRPr="00BE69F2">
              <w:t xml:space="preserve"> </w:t>
            </w:r>
            <w:r w:rsidRPr="00BE69F2">
              <w:rPr>
                <w:cs/>
              </w:rPr>
              <w:t>รวมถึงมีการประเมินและมีกลุ่มเลขที่อ้างอิงการค้ำประกันเป็นเลขเดียวเสมอ</w:t>
            </w:r>
          </w:p>
        </w:tc>
      </w:tr>
    </w:tbl>
    <w:p w14:paraId="68DAEC27" w14:textId="77777777" w:rsidR="00C06103" w:rsidRPr="00BE69F2" w:rsidRDefault="00C06103" w:rsidP="00C752FD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FDCE788" w14:textId="77777777" w:rsidTr="000731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1A28490" w14:textId="77777777" w:rsidR="00C06103" w:rsidRPr="00BE69F2" w:rsidRDefault="00C06103" w:rsidP="009A6773">
            <w:pPr>
              <w:rPr>
                <w:b w:val="0"/>
                <w:bCs w:val="0"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2C44D79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หากหลักประกันเดิมจดจำนองไว้ </w:t>
            </w:r>
            <w:r w:rsidRPr="00BE69F2">
              <w:t xml:space="preserve">5 </w:t>
            </w:r>
            <w:r w:rsidRPr="00BE69F2">
              <w:rPr>
                <w:cs/>
              </w:rPr>
              <w:t xml:space="preserve">ล้านบาท จากนั้นมีการจดจำนองเพิ่มอีก </w:t>
            </w:r>
            <w:r w:rsidRPr="00BE69F2">
              <w:t xml:space="preserve">2 </w:t>
            </w:r>
            <w:r w:rsidRPr="00BE69F2">
              <w:rPr>
                <w:cs/>
              </w:rPr>
              <w:t xml:space="preserve">ล้านบาท รวมเป็น </w:t>
            </w:r>
            <w:r w:rsidRPr="00BE69F2">
              <w:t xml:space="preserve">7 </w:t>
            </w:r>
            <w:r w:rsidRPr="00BE69F2">
              <w:rPr>
                <w:cs/>
              </w:rPr>
              <w:t xml:space="preserve">ล้านบาท จะต้องรายงาน </w:t>
            </w:r>
            <w:r w:rsidRPr="00BE69F2">
              <w:rPr>
                <w:rFonts w:eastAsia="Times New Roman"/>
              </w:rPr>
              <w:t>Mortgage Sequence No</w:t>
            </w:r>
            <w:r w:rsidRPr="00BE69F2">
              <w:rPr>
                <w:cs/>
              </w:rPr>
              <w:t xml:space="preserve"> อย่างไร</w:t>
            </w:r>
          </w:p>
        </w:tc>
      </w:tr>
      <w:tr w:rsidR="00BE69F2" w:rsidRPr="00BE69F2" w14:paraId="7C749F69" w14:textId="77777777" w:rsidTr="000731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8AB3EAC" w14:textId="77777777" w:rsidR="00C06103" w:rsidRPr="00BE69F2" w:rsidRDefault="00C06103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3C902679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ให้รายงานลำดับการจำนองตามบุริมสิทธิที่ปรากฏหลังโฉนด เช่น </w:t>
            </w:r>
          </w:p>
          <w:p w14:paraId="0120CF92" w14:textId="77777777" w:rsidR="00C06103" w:rsidRPr="00BE69F2" w:rsidRDefault="00C06103" w:rsidP="009A6773">
            <w:pPr>
              <w:pStyle w:val="ListParagraph"/>
              <w:numPr>
                <w:ilvl w:val="0"/>
                <w:numId w:val="2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หลักประกันจดจำนองครั้งที่ </w:t>
            </w:r>
            <w:r w:rsidRPr="00BE69F2">
              <w:t>1</w:t>
            </w:r>
            <w:r w:rsidRPr="00BE69F2">
              <w:rPr>
                <w:cs/>
              </w:rPr>
              <w:t xml:space="preserve"> กับ สง. </w:t>
            </w:r>
            <w:r w:rsidRPr="00BE69F2">
              <w:t xml:space="preserve">XYZ </w:t>
            </w:r>
            <w:r w:rsidRPr="00BE69F2">
              <w:rPr>
                <w:cs/>
              </w:rPr>
              <w:t xml:space="preserve">จำนวน </w:t>
            </w:r>
            <w:r w:rsidRPr="00BE69F2">
              <w:t>5</w:t>
            </w:r>
            <w:r w:rsidRPr="00BE69F2">
              <w:rPr>
                <w:cs/>
              </w:rPr>
              <w:t xml:space="preserve"> ล้านบาท </w:t>
            </w:r>
          </w:p>
          <w:p w14:paraId="62C7BED2" w14:textId="77777777" w:rsidR="00C06103" w:rsidRPr="00BE69F2" w:rsidRDefault="00C06103" w:rsidP="009A6773">
            <w:pPr>
              <w:pStyle w:val="ListParagraph"/>
              <w:numPr>
                <w:ilvl w:val="0"/>
                <w:numId w:val="2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หลักประกันจดจำนองครั้งที่ </w:t>
            </w:r>
            <w:r w:rsidRPr="00BE69F2">
              <w:t>2</w:t>
            </w:r>
            <w:r w:rsidRPr="00BE69F2">
              <w:rPr>
                <w:cs/>
              </w:rPr>
              <w:t xml:space="preserve"> กับ สง. อื่น </w:t>
            </w:r>
          </w:p>
          <w:p w14:paraId="23F073A1" w14:textId="77777777" w:rsidR="00C06103" w:rsidRPr="00BE69F2" w:rsidRDefault="00C06103" w:rsidP="009A6773">
            <w:pPr>
              <w:pStyle w:val="ListParagraph"/>
              <w:numPr>
                <w:ilvl w:val="0"/>
                <w:numId w:val="2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หลักประกันจดจำนองครั้งที่ </w:t>
            </w:r>
            <w:r w:rsidRPr="00BE69F2">
              <w:t>3</w:t>
            </w:r>
            <w:r w:rsidRPr="00BE69F2">
              <w:rPr>
                <w:cs/>
              </w:rPr>
              <w:t xml:space="preserve"> กับ สง. </w:t>
            </w:r>
            <w:r w:rsidRPr="00BE69F2">
              <w:t xml:space="preserve">XYZ </w:t>
            </w:r>
            <w:r w:rsidRPr="00BE69F2">
              <w:rPr>
                <w:cs/>
              </w:rPr>
              <w:t xml:space="preserve">จำนวน </w:t>
            </w:r>
            <w:r w:rsidRPr="00BE69F2">
              <w:t>2</w:t>
            </w:r>
            <w:r w:rsidRPr="00BE69F2">
              <w:rPr>
                <w:cs/>
              </w:rPr>
              <w:t xml:space="preserve"> ล้านบาท </w:t>
            </w:r>
          </w:p>
          <w:p w14:paraId="5A90B7A9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สง. </w:t>
            </w:r>
            <w:r w:rsidRPr="00BE69F2">
              <w:t xml:space="preserve">XYZ </w:t>
            </w:r>
            <w:r w:rsidRPr="00BE69F2">
              <w:rPr>
                <w:cs/>
              </w:rPr>
              <w:t xml:space="preserve">รายงานดังนี้ </w:t>
            </w:r>
          </w:p>
          <w:tbl>
            <w:tblPr>
              <w:tblW w:w="8671" w:type="dxa"/>
              <w:tblLayout w:type="fixed"/>
              <w:tblLook w:val="04A0" w:firstRow="1" w:lastRow="0" w:firstColumn="1" w:lastColumn="0" w:noHBand="0" w:noVBand="1"/>
            </w:tblPr>
            <w:tblGrid>
              <w:gridCol w:w="1442"/>
              <w:gridCol w:w="1701"/>
              <w:gridCol w:w="1842"/>
              <w:gridCol w:w="2127"/>
              <w:gridCol w:w="1559"/>
            </w:tblGrid>
            <w:tr w:rsidR="00BE69F2" w:rsidRPr="00BE69F2" w14:paraId="7C395585" w14:textId="77777777">
              <w:trPr>
                <w:trHeight w:val="525"/>
              </w:trPr>
              <w:tc>
                <w:tcPr>
                  <w:tcW w:w="1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vAlign w:val="center"/>
                  <w:hideMark/>
                </w:tcPr>
                <w:p w14:paraId="7CE2B5D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Data Date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vAlign w:val="center"/>
                  <w:hideMark/>
                </w:tcPr>
                <w:p w14:paraId="2067FFE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Pledge or Endorsement Id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vAlign w:val="center"/>
                  <w:hideMark/>
                </w:tcPr>
                <w:p w14:paraId="50D2381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Pledge Valuation Id</w:t>
                  </w:r>
                </w:p>
              </w:tc>
              <w:tc>
                <w:tcPr>
                  <w:tcW w:w="21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vAlign w:val="center"/>
                  <w:hideMark/>
                </w:tcPr>
                <w:p w14:paraId="2BBE69A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Mortgage or Pledge Amount in Baht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vAlign w:val="center"/>
                  <w:hideMark/>
                </w:tcPr>
                <w:p w14:paraId="42E8E8D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Mortgage Sequence No</w:t>
                  </w:r>
                </w:p>
              </w:tc>
            </w:tr>
            <w:tr w:rsidR="00BE69F2" w:rsidRPr="00BE69F2" w14:paraId="2213FF23" w14:textId="77777777">
              <w:trPr>
                <w:trHeight w:val="405"/>
              </w:trPr>
              <w:tc>
                <w:tcPr>
                  <w:tcW w:w="1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E92D23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2020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04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30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1976E69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POE001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XYZ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973713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PV001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XYZ</w:t>
                  </w:r>
                </w:p>
              </w:tc>
              <w:tc>
                <w:tcPr>
                  <w:tcW w:w="21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CCBE26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5,000,000</w:t>
                  </w:r>
                  <w:r w:rsidRPr="00BE69F2">
                    <w:rPr>
                      <w:rFonts w:eastAsia="Times New Roman"/>
                      <w:cs/>
                    </w:rPr>
                    <w:t>.</w:t>
                  </w:r>
                  <w:r w:rsidRPr="00BE69F2">
                    <w:rPr>
                      <w:rFonts w:eastAsia="Times New Roman"/>
                    </w:rPr>
                    <w:t>00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4B8D6C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</w:t>
                  </w:r>
                </w:p>
              </w:tc>
            </w:tr>
            <w:tr w:rsidR="00BE69F2" w:rsidRPr="00BE69F2" w14:paraId="45437934" w14:textId="77777777">
              <w:trPr>
                <w:trHeight w:val="405"/>
              </w:trPr>
              <w:tc>
                <w:tcPr>
                  <w:tcW w:w="1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742FA4B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2025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10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31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62CE4FB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POE001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XYZ1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1FD47CCA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PV001</w:t>
                  </w:r>
                  <w:r w:rsidRPr="00BE69F2">
                    <w:rPr>
                      <w:rFonts w:eastAsia="Times New Roman"/>
                      <w:cs/>
                    </w:rPr>
                    <w:t>-</w:t>
                  </w:r>
                  <w:r w:rsidRPr="00BE69F2">
                    <w:rPr>
                      <w:rFonts w:eastAsia="Times New Roman"/>
                    </w:rPr>
                    <w:t>XYZ1</w:t>
                  </w:r>
                </w:p>
              </w:tc>
              <w:tc>
                <w:tcPr>
                  <w:tcW w:w="21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35C4276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2,000,000</w:t>
                  </w:r>
                  <w:r w:rsidRPr="00BE69F2">
                    <w:rPr>
                      <w:rFonts w:eastAsia="Times New Roman"/>
                      <w:cs/>
                    </w:rPr>
                    <w:t>.</w:t>
                  </w:r>
                  <w:r w:rsidRPr="00BE69F2">
                    <w:rPr>
                      <w:rFonts w:eastAsia="Times New Roman"/>
                    </w:rPr>
                    <w:t>00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412861FA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3</w:t>
                  </w:r>
                </w:p>
              </w:tc>
            </w:tr>
          </w:tbl>
          <w:p w14:paraId="488DA15F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2114808C" w14:textId="77777777" w:rsidR="00C06103" w:rsidRPr="00BE69F2" w:rsidRDefault="00C06103" w:rsidP="009A6773">
      <w:pPr>
        <w:spacing w:after="0" w:line="240" w:lineRule="auto"/>
      </w:pPr>
    </w:p>
    <w:p w14:paraId="2A944903" w14:textId="77777777" w:rsidR="00C06103" w:rsidRPr="00BE69F2" w:rsidRDefault="00C06103" w:rsidP="009A6773">
      <w:pPr>
        <w:spacing w:line="240" w:lineRule="auto"/>
      </w:pPr>
      <w:r w:rsidRPr="00BE69F2">
        <w:br w:type="page"/>
      </w:r>
    </w:p>
    <w:p w14:paraId="15C1BCE0" w14:textId="77777777" w:rsidR="00C06103" w:rsidRPr="00BE69F2" w:rsidRDefault="00C06103" w:rsidP="009A6773">
      <w:pPr>
        <w:pStyle w:val="Heading3"/>
        <w:spacing w:before="0" w:after="120" w:line="240" w:lineRule="auto"/>
        <w:rPr>
          <w:cs/>
        </w:rPr>
      </w:pPr>
      <w:bookmarkStart w:id="217" w:name="_Toc117584983"/>
      <w:bookmarkStart w:id="218" w:name="_Toc207049966"/>
      <w:r w:rsidRPr="00BE69F2">
        <w:t>5</w:t>
      </w:r>
      <w:r w:rsidRPr="00BE69F2">
        <w:rPr>
          <w:cs/>
        </w:rPr>
        <w:t>.</w:t>
      </w:r>
      <w:r w:rsidRPr="00BE69F2">
        <w:t>5</w:t>
      </w:r>
      <w:r w:rsidRPr="00BE69F2">
        <w:rPr>
          <w:cs/>
        </w:rPr>
        <w:t xml:space="preserve"> </w:t>
      </w:r>
      <w:r w:rsidRPr="00BE69F2">
        <w:t>Guarantee and Endorsement Amount</w:t>
      </w:r>
      <w:bookmarkEnd w:id="217"/>
      <w:r w:rsidRPr="00BE69F2">
        <w:t xml:space="preserve"> </w:t>
      </w:r>
      <w:r w:rsidRPr="00BE69F2">
        <w:rPr>
          <w:cs/>
        </w:rPr>
        <w:t>(</w:t>
      </w:r>
      <w:r w:rsidRPr="00BE69F2">
        <w:t>DER_GEA</w:t>
      </w:r>
      <w:r w:rsidRPr="00BE69F2">
        <w:rPr>
          <w:cs/>
        </w:rPr>
        <w:t>)</w:t>
      </w:r>
      <w:bookmarkEnd w:id="218"/>
    </w:p>
    <w:p w14:paraId="4477AD79" w14:textId="77777777" w:rsidR="00C06103" w:rsidRPr="00BE69F2" w:rsidRDefault="00C06103" w:rsidP="002B5A2D">
      <w:pPr>
        <w:pStyle w:val="Heading5"/>
      </w:pPr>
      <w:r w:rsidRPr="00BE69F2">
        <w:t>[Guarantee and Endorsement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D3B0D51" w14:textId="77777777" w:rsidTr="003955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E46DB77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F5E3C46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การค้ำประกันหรือการรับรองโดยบุคคลในส่วนของเอกสารที่ไม่มีผลผูกพันทางกฎหมาย ใน </w:t>
            </w:r>
            <w:r w:rsidRPr="00BE69F2">
              <w:t xml:space="preserve">Classification </w:t>
            </w:r>
            <w:r w:rsidRPr="00BE69F2">
              <w:rPr>
                <w:cs/>
              </w:rPr>
              <w:t>ของ</w:t>
            </w:r>
            <w:r w:rsidRPr="00BE69F2">
              <w:t xml:space="preserve"> Guarantee and Endorsement Type </w:t>
            </w:r>
            <w:r w:rsidRPr="00BE69F2">
              <w:rPr>
                <w:cs/>
              </w:rPr>
              <w:t>หมายความว่าอย่างไร</w:t>
            </w:r>
          </w:p>
        </w:tc>
      </w:tr>
      <w:tr w:rsidR="00BE69F2" w:rsidRPr="00BE69F2" w14:paraId="7BDDB44B" w14:textId="77777777" w:rsidTr="003955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D7AA5A1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A1</w:t>
            </w:r>
          </w:p>
        </w:tc>
        <w:tc>
          <w:tcPr>
            <w:tcW w:w="9639" w:type="dxa"/>
          </w:tcPr>
          <w:p w14:paraId="6530FD15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หากการค้ำประกันที่เป็นเอกสารที่มีผลผูกพันทางกฎหมาย เจ้าหนี้สามารถเรียกร้องกับผู้ค้ำประกันได้ถ้าลูกหนี้ไม่ชำระ แต่หากการค้ำประกันที่เป็นเอกสารที่ไม่มีผลผูกพันทางกฎหมาย เจ้าหนี้จะไม่สามารถเรียกร้องกับบุคคลที่ออกหนังสือได้ ตัวอย่างเช่น</w:t>
            </w:r>
          </w:p>
          <w:p w14:paraId="236A088A" w14:textId="77777777" w:rsidR="00C06103" w:rsidRPr="00BE69F2" w:rsidRDefault="00C06103" w:rsidP="009A6773">
            <w:pPr>
              <w:pStyle w:val="ListParagraph"/>
              <w:numPr>
                <w:ilvl w:val="0"/>
                <w:numId w:val="2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Letter of Comfort </w:t>
            </w:r>
            <w:r w:rsidRPr="00BE69F2">
              <w:rPr>
                <w:cs/>
              </w:rPr>
              <w:t>คือ การออกหนังสือรับทราบภาระหนี้สินหรือภาระผูกพัน เช่น บริษัทแม่สนับสนุนการกู้เงินของบริษัทลูก แต่ไม่ได้เป็นการค้ำประกันเงินกู้ให้กับบริษัทลูก</w:t>
            </w:r>
          </w:p>
          <w:p w14:paraId="35D65DEA" w14:textId="77777777" w:rsidR="00C06103" w:rsidRPr="00BE69F2" w:rsidRDefault="00C06103" w:rsidP="009A6773">
            <w:pPr>
              <w:pStyle w:val="ListParagraph"/>
              <w:numPr>
                <w:ilvl w:val="0"/>
                <w:numId w:val="2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t xml:space="preserve">Letter of Awareness </w:t>
            </w:r>
            <w:r w:rsidRPr="00BE69F2">
              <w:rPr>
                <w:cs/>
              </w:rPr>
              <w:t>คือ หนังสือแสดงการรับทราบภาระหนี้สินหรือภาระผูกพัน เช่น บริษัทแม่รับรู้ว่าบริษัทลูกมีการกู้ยืมเงิน โดยจะช่วยดูแลให้การใช้เงินตรงตามวัตถุประสงค์ของการกู้ยืมเงิน</w:t>
            </w:r>
          </w:p>
        </w:tc>
      </w:tr>
    </w:tbl>
    <w:p w14:paraId="035A9CBB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B157E12" w14:textId="77777777" w:rsidTr="003955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3B7299" w14:textId="77777777" w:rsidR="00C06103" w:rsidRPr="00BE69F2" w:rsidRDefault="00C06103" w:rsidP="009A6773">
            <w:pPr>
              <w:rPr>
                <w:rFonts w:eastAsia="Arial Unicode MS"/>
                <w:caps/>
              </w:rPr>
            </w:pPr>
            <w:r w:rsidRPr="00BE69F2">
              <w:rPr>
                <w:rFonts w:eastAsia="Arial Unicode MS"/>
              </w:rPr>
              <w:t>Q</w:t>
            </w:r>
            <w:r w:rsidRPr="00BE69F2">
              <w:rPr>
                <w:rFonts w:eastAsia="Arial Unicode MS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1A8280D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หากเป็นการเช่าซื้อรถยนต์ต้องเลือก </w:t>
            </w:r>
            <w:r w:rsidRPr="00BE69F2">
              <w:t>Guarantee and Endorsement Type</w:t>
            </w:r>
            <w:r w:rsidRPr="00BE69F2">
              <w:rPr>
                <w:cs/>
              </w:rPr>
              <w:t xml:space="preserve"> อย่างไร</w:t>
            </w:r>
          </w:p>
        </w:tc>
      </w:tr>
      <w:tr w:rsidR="00BE69F2" w:rsidRPr="00BE69F2" w14:paraId="4722AAE3" w14:textId="77777777" w:rsidTr="003955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2926269" w14:textId="77777777" w:rsidR="00C06103" w:rsidRPr="00BE69F2" w:rsidRDefault="00C06103" w:rsidP="009A6773">
            <w:pPr>
              <w:rPr>
                <w:rFonts w:eastAsia="Arial Unicode MS"/>
                <w:b w:val="0"/>
                <w:bCs w:val="0"/>
              </w:rPr>
            </w:pPr>
            <w:r w:rsidRPr="00BE69F2">
              <w:rPr>
                <w:rFonts w:eastAsia="Arial Unicode MS"/>
              </w:rPr>
              <w:t>A2</w:t>
            </w:r>
          </w:p>
        </w:tc>
        <w:tc>
          <w:tcPr>
            <w:tcW w:w="9639" w:type="dxa"/>
          </w:tcPr>
          <w:p w14:paraId="24D6493D" w14:textId="77777777" w:rsidR="00C06103" w:rsidRPr="00BE69F2" w:rsidRDefault="00C06103" w:rsidP="009A6773">
            <w:pPr>
              <w:pStyle w:val="ListParagraph"/>
              <w:numPr>
                <w:ilvl w:val="0"/>
                <w:numId w:val="225"/>
              </w:numPr>
              <w:ind w:left="319" w:hanging="31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หากไม่มีผู้ค้ำประกัน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ไม่ต้องรายงาน </w:t>
            </w:r>
            <w:r w:rsidRPr="00BE69F2">
              <w:t>5</w:t>
            </w:r>
            <w:r w:rsidRPr="00BE69F2">
              <w:rPr>
                <w:cs/>
              </w:rPr>
              <w:t>.</w:t>
            </w:r>
            <w:r w:rsidRPr="00BE69F2">
              <w:t>5</w:t>
            </w:r>
            <w:r w:rsidRPr="00BE69F2">
              <w:rPr>
                <w:cs/>
              </w:rPr>
              <w:t xml:space="preserve"> </w:t>
            </w:r>
            <w:r w:rsidRPr="00BE69F2">
              <w:t>Guarantee and Endorsement Amount</w:t>
            </w:r>
          </w:p>
          <w:p w14:paraId="4BC45CA3" w14:textId="77777777" w:rsidR="00C06103" w:rsidRPr="00BE69F2" w:rsidRDefault="00C06103" w:rsidP="009A6773">
            <w:pPr>
              <w:pStyle w:val="ListParagraph"/>
              <w:numPr>
                <w:ilvl w:val="0"/>
                <w:numId w:val="225"/>
              </w:numPr>
              <w:ind w:left="313" w:hanging="3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Unicode MS"/>
                <w:cs/>
              </w:rPr>
            </w:pPr>
            <w:r w:rsidRPr="00BE69F2">
              <w:rPr>
                <w:cs/>
              </w:rPr>
              <w:t xml:space="preserve">หากมีผู้ค้ำประกันให้รายงานข้อมูลที่เกี่ยวกับผู้ค้ำประกัน โดยรายงานตาม </w:t>
            </w:r>
            <w:r w:rsidRPr="00BE69F2">
              <w:t xml:space="preserve">Classification : Guarantee and Endorsement Type Code </w:t>
            </w:r>
            <w:r w:rsidRPr="00BE69F2">
              <w:rPr>
                <w:cs/>
              </w:rPr>
              <w:t>ประเภทการค้ำประกันหรือการรับรองโดยบุคคล</w:t>
            </w:r>
          </w:p>
        </w:tc>
      </w:tr>
    </w:tbl>
    <w:p w14:paraId="18029FDB" w14:textId="77777777" w:rsidR="00C06103" w:rsidRPr="00BE69F2" w:rsidRDefault="00C06103" w:rsidP="009A6773">
      <w:pPr>
        <w:spacing w:line="240" w:lineRule="auto"/>
      </w:pPr>
    </w:p>
    <w:p w14:paraId="37BB62C9" w14:textId="55D08FF8" w:rsidR="00C06103" w:rsidRPr="00BE69F2" w:rsidRDefault="00C06103" w:rsidP="002B5A2D">
      <w:pPr>
        <w:pStyle w:val="Heading5"/>
      </w:pPr>
      <w:r w:rsidRPr="00BE69F2">
        <w:t>[Claim Flag]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1F3842A" w14:textId="77777777" w:rsidTr="003955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AC984C6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FF76BE9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 </w:t>
            </w:r>
            <w:r w:rsidRPr="00BE69F2">
              <w:t>TCG Scheme</w:t>
            </w:r>
            <w:r w:rsidRPr="00BE69F2">
              <w:rPr>
                <w:cs/>
              </w:rPr>
              <w:t xml:space="preserve"> </w:t>
            </w:r>
            <w:r w:rsidRPr="00BE69F2">
              <w:t>Flag</w:t>
            </w:r>
            <w:r w:rsidRPr="00BE69F2">
              <w:rPr>
                <w:cs/>
              </w:rPr>
              <w:t xml:space="preserve"> ที่ </w:t>
            </w:r>
            <w:r w:rsidRPr="00BE69F2">
              <w:t>Data Entity 3</w:t>
            </w:r>
            <w:r w:rsidRPr="00BE69F2">
              <w:rPr>
                <w:cs/>
              </w:rPr>
              <w:t>.</w:t>
            </w:r>
            <w:r w:rsidRPr="00BE69F2">
              <w:t xml:space="preserve">8 </w:t>
            </w:r>
            <w:r w:rsidRPr="00BE69F2">
              <w:rPr>
                <w:cs/>
              </w:rPr>
              <w:t>มีค่า</w:t>
            </w:r>
            <w:r w:rsidRPr="00BE69F2">
              <w:t xml:space="preserve"> = 0</w:t>
            </w:r>
            <w:r w:rsidRPr="00BE69F2">
              <w:rPr>
                <w:cs/>
              </w:rPr>
              <w:t xml:space="preserve">  บสย. ไม่ได้เป็นผู้ค้ำประกัน ต้องรายงาน </w:t>
            </w:r>
            <w:r w:rsidRPr="00BE69F2">
              <w:t>Claim Flag</w:t>
            </w:r>
            <w:r w:rsidRPr="00BE69F2">
              <w:rPr>
                <w:cs/>
              </w:rPr>
              <w:t xml:space="preserve"> ที่ 5.5 </w:t>
            </w:r>
            <w:r w:rsidRPr="00BE69F2">
              <w:t xml:space="preserve">Guarantee and Endorsement Amount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04415845" w14:textId="77777777" w:rsidTr="003955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62213C8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345D8EF0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ไม่ต้องรายงาน เงื่อนไขการรายงาน</w:t>
            </w:r>
            <w:r w:rsidRPr="00BE69F2">
              <w:t xml:space="preserve"> Claim Flag </w:t>
            </w:r>
            <w:r w:rsidRPr="00BE69F2">
              <w:rPr>
                <w:cs/>
              </w:rPr>
              <w:t xml:space="preserve">จะรายงานต่อเมื่อ </w:t>
            </w:r>
            <w:r w:rsidRPr="00BE69F2">
              <w:t xml:space="preserve">TCG Scheme Flag </w:t>
            </w:r>
            <w:r w:rsidRPr="00BE69F2">
              <w:rPr>
                <w:cs/>
              </w:rPr>
              <w:t xml:space="preserve">มีค่า </w:t>
            </w:r>
            <w:r w:rsidRPr="00BE69F2">
              <w:t>=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1  </w:t>
            </w:r>
            <w:r w:rsidRPr="00BE69F2">
              <w:rPr>
                <w:cs/>
              </w:rPr>
              <w:t>บสย. เป็นผู้ค้ำประกัน เท่านั้น</w:t>
            </w:r>
          </w:p>
        </w:tc>
      </w:tr>
    </w:tbl>
    <w:p w14:paraId="59E402B1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CC780B8" w14:textId="77777777" w:rsidTr="003955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B481FE9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FCFECB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 สง. ได้นำหลักประกันไป </w:t>
            </w:r>
            <w:r w:rsidRPr="00BE69F2">
              <w:t>Claim</w:t>
            </w:r>
            <w:r w:rsidRPr="00BE69F2">
              <w:rPr>
                <w:cs/>
              </w:rPr>
              <w:t xml:space="preserve"> กับ บสย. แล้ว ให้รายงาน </w:t>
            </w:r>
            <w:r w:rsidRPr="00BE69F2">
              <w:t xml:space="preserve">Claim Flag </w:t>
            </w:r>
            <w:r w:rsidRPr="00BE69F2">
              <w:rPr>
                <w:cs/>
              </w:rPr>
              <w:t xml:space="preserve">เท่ากับ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 ใช่หรือไม่</w:t>
            </w:r>
          </w:p>
        </w:tc>
      </w:tr>
      <w:tr w:rsidR="00BE69F2" w:rsidRPr="00BE69F2" w14:paraId="4188B821" w14:textId="77777777" w:rsidTr="003955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CA1FDEA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1D96E981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ใช่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>Claim Flag = 1</w:t>
            </w:r>
          </w:p>
        </w:tc>
      </w:tr>
    </w:tbl>
    <w:p w14:paraId="350CA1A8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335436" w:rsidRPr="00BE69F2" w14:paraId="41F8654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7A6DB76" w14:textId="219F4B45" w:rsidR="00335436" w:rsidRPr="00EB5BF9" w:rsidRDefault="00335436">
            <w:pPr>
              <w:jc w:val="center"/>
              <w:rPr>
                <w:b w:val="0"/>
                <w:bCs w:val="0"/>
                <w:caps/>
                <w:color w:val="FF0000"/>
              </w:rPr>
            </w:pPr>
            <w:r w:rsidRPr="00EB5BF9">
              <w:rPr>
                <w:color w:val="FF0000"/>
              </w:rPr>
              <w:t>Q</w:t>
            </w:r>
            <w:r w:rsidRPr="00EB5BF9">
              <w:rPr>
                <w:b w:val="0"/>
                <w:bCs w:val="0"/>
                <w:caps/>
                <w:color w:val="FF0000"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3E0953" w14:textId="4A510009" w:rsidR="00335436" w:rsidRPr="00EB5BF9" w:rsidRDefault="00063C6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FF0000"/>
                <w:cs/>
              </w:rPr>
            </w:pPr>
            <w:r w:rsidRPr="00EB5BF9">
              <w:rPr>
                <w:b w:val="0"/>
                <w:bCs w:val="0"/>
                <w:color w:val="FF0000"/>
                <w:cs/>
              </w:rPr>
              <w:t>กรณี</w:t>
            </w:r>
            <w:r w:rsidRPr="00EB5BF9">
              <w:rPr>
                <w:rFonts w:hint="cs"/>
                <w:b w:val="0"/>
                <w:bCs w:val="0"/>
                <w:color w:val="FF0000"/>
                <w:cs/>
              </w:rPr>
              <w:t xml:space="preserve"> </w:t>
            </w:r>
            <w:r w:rsidRPr="00EB5BF9">
              <w:rPr>
                <w:b w:val="0"/>
                <w:bCs w:val="0"/>
                <w:color w:val="FF0000"/>
              </w:rPr>
              <w:t>Claim Flag</w:t>
            </w:r>
            <w:r w:rsidR="00B56308" w:rsidRPr="00EB5BF9">
              <w:rPr>
                <w:b w:val="0"/>
                <w:bCs w:val="0"/>
                <w:color w:val="FF0000"/>
              </w:rPr>
              <w:t xml:space="preserve"> </w:t>
            </w:r>
            <w:r w:rsidRPr="00EB5BF9">
              <w:rPr>
                <w:b w:val="0"/>
                <w:bCs w:val="0"/>
                <w:color w:val="FF0000"/>
                <w:cs/>
              </w:rPr>
              <w:t xml:space="preserve">ระบุ 1 = นำภาระหนี้ไป </w:t>
            </w:r>
            <w:r w:rsidRPr="00EB5BF9">
              <w:rPr>
                <w:b w:val="0"/>
                <w:bCs w:val="0"/>
                <w:color w:val="FF0000"/>
              </w:rPr>
              <w:t xml:space="preserve">Claim </w:t>
            </w:r>
            <w:r w:rsidRPr="00EB5BF9">
              <w:rPr>
                <w:b w:val="0"/>
                <w:bCs w:val="0"/>
                <w:color w:val="FF0000"/>
                <w:cs/>
              </w:rPr>
              <w:t>กับ บสย. แล้ว เมื่อใด</w:t>
            </w:r>
          </w:p>
        </w:tc>
      </w:tr>
      <w:tr w:rsidR="00335436" w:rsidRPr="00BE69F2" w14:paraId="660DF59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1515FFA" w14:textId="53590C13" w:rsidR="00335436" w:rsidRPr="00EB5BF9" w:rsidRDefault="00335436">
            <w:pPr>
              <w:jc w:val="center"/>
              <w:rPr>
                <w:b w:val="0"/>
                <w:bCs w:val="0"/>
                <w:color w:val="FF0000"/>
              </w:rPr>
            </w:pPr>
            <w:r w:rsidRPr="00EB5BF9">
              <w:rPr>
                <w:color w:val="FF0000"/>
              </w:rPr>
              <w:t>A</w:t>
            </w:r>
            <w:r w:rsidRPr="00EB5BF9">
              <w:rPr>
                <w:b w:val="0"/>
                <w:bCs w:val="0"/>
                <w:color w:val="FF0000"/>
              </w:rPr>
              <w:t>3</w:t>
            </w:r>
          </w:p>
        </w:tc>
        <w:tc>
          <w:tcPr>
            <w:tcW w:w="9639" w:type="dxa"/>
          </w:tcPr>
          <w:p w14:paraId="59DBF334" w14:textId="2E364638" w:rsidR="00335436" w:rsidRPr="00EB5BF9" w:rsidRDefault="0033543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5BF9">
              <w:rPr>
                <w:color w:val="FF0000"/>
                <w:cs/>
              </w:rPr>
              <w:t>ให้รายงาน</w:t>
            </w:r>
            <w:r w:rsidR="00DA0414" w:rsidRPr="00EB5BF9">
              <w:rPr>
                <w:rFonts w:hint="cs"/>
                <w:color w:val="FF0000"/>
                <w:cs/>
              </w:rPr>
              <w:t>เมื่อ</w:t>
            </w:r>
            <w:r w:rsidR="00883F93" w:rsidRPr="00EB5BF9">
              <w:rPr>
                <w:rFonts w:hint="cs"/>
                <w:color w:val="FF0000"/>
                <w:cs/>
              </w:rPr>
              <w:t>ได้รับอนุมัติจาก บสย</w:t>
            </w:r>
            <w:r w:rsidR="005651AD" w:rsidRPr="00EB5BF9">
              <w:rPr>
                <w:rFonts w:hint="cs"/>
                <w:color w:val="FF0000"/>
                <w:cs/>
              </w:rPr>
              <w:t>.</w:t>
            </w:r>
            <w:r w:rsidR="009E043A" w:rsidRPr="00EB5BF9">
              <w:rPr>
                <w:rFonts w:hint="cs"/>
                <w:color w:val="FF0000"/>
                <w:cs/>
              </w:rPr>
              <w:t xml:space="preserve"> แล้ว</w:t>
            </w:r>
          </w:p>
        </w:tc>
      </w:tr>
    </w:tbl>
    <w:p w14:paraId="5295F80F" w14:textId="77777777" w:rsidR="00335436" w:rsidRPr="00BE69F2" w:rsidRDefault="00335436" w:rsidP="009A6773">
      <w:pPr>
        <w:spacing w:line="240" w:lineRule="auto"/>
      </w:pPr>
    </w:p>
    <w:p w14:paraId="40A27170" w14:textId="77777777" w:rsidR="00C06103" w:rsidRPr="00BE69F2" w:rsidRDefault="00C06103" w:rsidP="009A6773">
      <w:pPr>
        <w:spacing w:line="240" w:lineRule="auto"/>
      </w:pPr>
      <w:r w:rsidRPr="00BE69F2">
        <w:br w:type="page"/>
      </w:r>
    </w:p>
    <w:p w14:paraId="32E6B380" w14:textId="77777777" w:rsidR="00C06103" w:rsidRPr="00BE69F2" w:rsidRDefault="00C06103" w:rsidP="009A6773">
      <w:pPr>
        <w:pStyle w:val="Heading3"/>
        <w:spacing w:before="0" w:after="120" w:line="240" w:lineRule="auto"/>
      </w:pPr>
      <w:bookmarkStart w:id="219" w:name="_Toc117584984"/>
      <w:bookmarkStart w:id="220" w:name="_Toc207049967"/>
      <w:r w:rsidRPr="00BE69F2">
        <w:t>5</w:t>
      </w:r>
      <w:r w:rsidRPr="00BE69F2">
        <w:rPr>
          <w:cs/>
        </w:rPr>
        <w:t>.</w:t>
      </w:r>
      <w:r w:rsidRPr="00BE69F2">
        <w:t>6</w:t>
      </w:r>
      <w:r w:rsidRPr="00BE69F2">
        <w:rPr>
          <w:cs/>
        </w:rPr>
        <w:t xml:space="preserve"> </w:t>
      </w:r>
      <w:r w:rsidRPr="00BE69F2">
        <w:t>Override and Deviation</w:t>
      </w:r>
      <w:bookmarkEnd w:id="219"/>
      <w:r w:rsidRPr="00BE69F2">
        <w:t xml:space="preserve"> </w:t>
      </w:r>
      <w:r w:rsidRPr="00BE69F2">
        <w:rPr>
          <w:cs/>
        </w:rPr>
        <w:t>(</w:t>
      </w:r>
      <w:r w:rsidRPr="00BE69F2">
        <w:t>DER_OVD</w:t>
      </w:r>
      <w:r w:rsidRPr="00BE69F2">
        <w:rPr>
          <w:cs/>
        </w:rPr>
        <w:t>)</w:t>
      </w:r>
      <w:bookmarkEnd w:id="220"/>
      <w:r w:rsidRPr="00BE69F2" w:rsidDel="00DA7D94">
        <w:rPr>
          <w:cs/>
        </w:rPr>
        <w:t xml:space="preserve"> </w:t>
      </w:r>
    </w:p>
    <w:p w14:paraId="5780F8DC" w14:textId="77777777" w:rsidR="00C06103" w:rsidRPr="00BE69F2" w:rsidRDefault="00C06103" w:rsidP="002B5A2D">
      <w:pPr>
        <w:pStyle w:val="Heading5"/>
      </w:pPr>
      <w:bookmarkStart w:id="221" w:name="_Hlk115788757"/>
      <w:r w:rsidRPr="00BE69F2">
        <w:t>General Questions</w:t>
      </w:r>
      <w:bookmarkEnd w:id="221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AF58378" w14:textId="77777777" w:rsidTr="006772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9D7F514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CE1BBFC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ขอทราบเงื่อนไขการรายงาน </w:t>
            </w:r>
            <w:r w:rsidRPr="00BE69F2">
              <w:t>Deviation</w:t>
            </w:r>
            <w:r w:rsidRPr="00BE69F2">
              <w:rPr>
                <w:cs/>
              </w:rPr>
              <w:t xml:space="preserve"> เพิ่มเติม</w:t>
            </w:r>
          </w:p>
        </w:tc>
      </w:tr>
      <w:tr w:rsidR="00BE69F2" w:rsidRPr="00BE69F2" w14:paraId="23C6098E" w14:textId="77777777" w:rsidTr="006772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7C17306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5366A49D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Deviation </w:t>
            </w:r>
            <w:r w:rsidRPr="00BE69F2">
              <w:rPr>
                <w:cs/>
              </w:rPr>
              <w:t xml:space="preserve">คือ การยินยอมให้ลูกค้าเข้าสู่กระบวนการคำนวณ </w:t>
            </w:r>
            <w:r w:rsidRPr="00BE69F2">
              <w:t xml:space="preserve">Credit Scoring </w:t>
            </w:r>
            <w:r w:rsidRPr="00BE69F2">
              <w:rPr>
                <w:cs/>
              </w:rPr>
              <w:t xml:space="preserve">แม้ลูกค้าไม่ผ่านคุณสมบัติที่จะได้รับสินเชื่อ ตามที่ </w:t>
            </w:r>
            <w:r w:rsidRPr="00BE69F2">
              <w:t xml:space="preserve">Product program </w:t>
            </w:r>
            <w:r w:rsidRPr="00BE69F2">
              <w:rPr>
                <w:cs/>
              </w:rPr>
              <w:t>นั้นกำหนดไว้ เช่น อายุเกินกำหนด หรืออาชีพของผู้กู้ไม่สอดคล้องกับเกณฑ์</w:t>
            </w:r>
          </w:p>
        </w:tc>
      </w:tr>
    </w:tbl>
    <w:p w14:paraId="7F696359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BE26B4A" w14:textId="77777777" w:rsidTr="006772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9155A93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3407C04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ขอทราบเงื่อนไขการรายงาน </w:t>
            </w:r>
            <w:r w:rsidRPr="00BE69F2">
              <w:t>Override</w:t>
            </w:r>
            <w:r w:rsidRPr="00BE69F2">
              <w:rPr>
                <w:cs/>
              </w:rPr>
              <w:t xml:space="preserve"> เพิ่มเติม</w:t>
            </w:r>
          </w:p>
        </w:tc>
      </w:tr>
      <w:tr w:rsidR="00BE69F2" w:rsidRPr="00BE69F2" w14:paraId="2345A9EE" w14:textId="77777777" w:rsidTr="006772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83AB473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6F296CF3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Override </w:t>
            </w:r>
            <w:r w:rsidRPr="00BE69F2">
              <w:rPr>
                <w:cs/>
              </w:rPr>
              <w:t>คือ การอนุมัติวงเงินสินเชื่อที่ไม่เป็นไปตามเกณฑ์ที่กำหนดภายในของ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เช่น เมื่อวิเคราะห์ข้อมูลลูกหนี้ใน </w:t>
            </w:r>
            <w:r w:rsidRPr="00C752FD">
              <w:rPr>
                <w:spacing w:val="-4"/>
              </w:rPr>
              <w:t xml:space="preserve">Model </w:t>
            </w:r>
            <w:r w:rsidRPr="00C752FD">
              <w:rPr>
                <w:spacing w:val="-4"/>
                <w:cs/>
              </w:rPr>
              <w:t xml:space="preserve">แล้วได้ </w:t>
            </w:r>
            <w:r w:rsidRPr="00C752FD">
              <w:rPr>
                <w:spacing w:val="-4"/>
              </w:rPr>
              <w:t xml:space="preserve">Score </w:t>
            </w:r>
            <w:r w:rsidRPr="00C752FD">
              <w:rPr>
                <w:spacing w:val="-4"/>
                <w:cs/>
              </w:rPr>
              <w:t xml:space="preserve">ที่ไม่ผ่านเกณฑ์การอนุมัติ แต่ผู้มีอำนาจอนุมัติพิจารณาแล้วเห็นว่าให้วงเงิน จึง </w:t>
            </w:r>
            <w:r w:rsidRPr="00C752FD">
              <w:rPr>
                <w:spacing w:val="-4"/>
              </w:rPr>
              <w:t xml:space="preserve">Override </w:t>
            </w:r>
            <w:r w:rsidRPr="00C752FD">
              <w:rPr>
                <w:spacing w:val="-4"/>
                <w:cs/>
              </w:rPr>
              <w:t>ผลให้เป็นอนุมัติ</w:t>
            </w:r>
          </w:p>
        </w:tc>
      </w:tr>
    </w:tbl>
    <w:p w14:paraId="4294C87B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B3FB94B" w14:textId="77777777" w:rsidTr="006772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0DBF94A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1F76738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หากลูกค้าคนดังกล่าวไม่ผ่าน </w:t>
            </w:r>
            <w:r w:rsidRPr="00BE69F2">
              <w:t xml:space="preserve">Score </w:t>
            </w:r>
            <w:r w:rsidRPr="00BE69F2">
              <w:rPr>
                <w:cs/>
              </w:rPr>
              <w:t>ที่กำหนด แต่ทาง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มี </w:t>
            </w:r>
            <w:r w:rsidRPr="00BE69F2">
              <w:t xml:space="preserve">Product Program </w:t>
            </w:r>
            <w:r w:rsidRPr="00BE69F2">
              <w:rPr>
                <w:cs/>
              </w:rPr>
              <w:t xml:space="preserve">รองรับโดยมีเงื่อนไขเพิ่มเติม เพื่อให้เหมาะกับลูกค้ารายนั้น นับว่าเป็นการ </w:t>
            </w:r>
            <w:r w:rsidRPr="00BE69F2">
              <w:t xml:space="preserve">Override </w:t>
            </w:r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01F970E6" w14:textId="77777777" w:rsidTr="006772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6B44618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1CF1C403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ขึ้นกับว่า </w:t>
            </w:r>
            <w:r w:rsidRPr="00BE69F2">
              <w:t xml:space="preserve">Score </w:t>
            </w:r>
            <w:r w:rsidRPr="00BE69F2">
              <w:rPr>
                <w:cs/>
              </w:rPr>
              <w:t xml:space="preserve">ที่กำหนดเป็นของ </w:t>
            </w:r>
            <w:r w:rsidRPr="00BE69F2">
              <w:t xml:space="preserve">Product Program </w:t>
            </w:r>
            <w:r w:rsidRPr="00BE69F2">
              <w:rPr>
                <w:cs/>
              </w:rPr>
              <w:t xml:space="preserve">ใด เช่น ลูกค้ายื่นกู้ใน </w:t>
            </w:r>
            <w:r w:rsidRPr="00BE69F2">
              <w:t xml:space="preserve">Product Program XYZ </w:t>
            </w:r>
            <w:r w:rsidRPr="00BE69F2">
              <w:rPr>
                <w:cs/>
              </w:rPr>
              <w:t xml:space="preserve">แต่ไม่ผ่านคะแนน สง. เลยอนุมัติให้ลูกค้าได้รับ </w:t>
            </w:r>
            <w:r w:rsidRPr="00BE69F2">
              <w:t xml:space="preserve">Product Program ABC </w:t>
            </w:r>
            <w:r w:rsidRPr="00BE69F2">
              <w:rPr>
                <w:cs/>
              </w:rPr>
              <w:t xml:space="preserve">แทน จะไม่นับว่าเป็นการ </w:t>
            </w:r>
            <w:r w:rsidRPr="00BE69F2">
              <w:t xml:space="preserve">Override </w:t>
            </w:r>
            <w:r w:rsidRPr="00BE69F2">
              <w:rPr>
                <w:cs/>
              </w:rPr>
              <w:t xml:space="preserve">แต่หากอนุมัติให้ผ่าน </w:t>
            </w:r>
            <w:r w:rsidRPr="00BE69F2">
              <w:t xml:space="preserve">Product Program XYZ </w:t>
            </w:r>
            <w:r w:rsidRPr="00BE69F2">
              <w:rPr>
                <w:cs/>
              </w:rPr>
              <w:t xml:space="preserve">ทั้งแบบมีเงื่อนไข และไม่มีเงื่อนไขจะนับว่าเป็นการ </w:t>
            </w:r>
            <w:r w:rsidRPr="00BE69F2">
              <w:t>Override</w:t>
            </w:r>
          </w:p>
        </w:tc>
      </w:tr>
    </w:tbl>
    <w:p w14:paraId="596CD7CF" w14:textId="77777777" w:rsidR="00C06103" w:rsidRPr="00BE69F2" w:rsidRDefault="00C06103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DA4C255" w14:textId="77777777" w:rsidTr="006772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F9FF924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25BBDB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ลูกหนี้ </w:t>
            </w:r>
            <w:r w:rsidRPr="00BE69F2">
              <w:t xml:space="preserve">SMEs </w:t>
            </w:r>
            <w:r w:rsidRPr="00BE69F2">
              <w:rPr>
                <w:cs/>
              </w:rPr>
              <w:t xml:space="preserve">ใช้วิธีพิจารณาสินเชื่อเหมือนเกณฑ์ธุรกิจขนาดใหญ่ให้รายงาน เฉพาะการ </w:t>
            </w:r>
            <w:r w:rsidRPr="00BE69F2">
              <w:t xml:space="preserve">Override Credit Rating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4AFBCB8A" w14:textId="77777777" w:rsidTr="006772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4C027CC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4AC38CC2" w14:textId="77777777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ใช่ สินเชื่อธุรกิจที่มีวิธีพิจารณาสินเชื่อเหมือนเกณฑ์ธุรกิจขนาดใหญ่ให้รายงานการ </w:t>
            </w:r>
            <w:r w:rsidRPr="00BE69F2">
              <w:t xml:space="preserve">Override </w:t>
            </w:r>
            <w:r w:rsidRPr="00BE69F2">
              <w:rPr>
                <w:cs/>
              </w:rPr>
              <w:t xml:space="preserve">เฉพาะ </w:t>
            </w:r>
            <w:r w:rsidRPr="00BE69F2">
              <w:t>Credit Rating</w:t>
            </w:r>
            <w:r w:rsidRPr="00BE69F2">
              <w:rPr>
                <w:cs/>
              </w:rPr>
              <w:t xml:space="preserve"> ที่ต่างจาก </w:t>
            </w:r>
            <w:r w:rsidRPr="00BE69F2">
              <w:t xml:space="preserve">Model </w:t>
            </w:r>
            <w:r w:rsidRPr="00BE69F2">
              <w:rPr>
                <w:cs/>
              </w:rPr>
              <w:t xml:space="preserve">แสดงผลเท่านั้น หากเป็นการ </w:t>
            </w:r>
            <w:r w:rsidRPr="00BE69F2">
              <w:t xml:space="preserve">Override </w:t>
            </w:r>
            <w:r w:rsidRPr="00BE69F2">
              <w:rPr>
                <w:cs/>
              </w:rPr>
              <w:t xml:space="preserve">หรือ </w:t>
            </w:r>
            <w:r w:rsidRPr="00BE69F2">
              <w:t>Deviate</w:t>
            </w:r>
            <w:r w:rsidRPr="00BE69F2">
              <w:rPr>
                <w:cs/>
              </w:rPr>
              <w:t xml:space="preserve"> อื่น ๆ ไม่ต้องรายงาน</w:t>
            </w:r>
          </w:p>
        </w:tc>
      </w:tr>
    </w:tbl>
    <w:p w14:paraId="38BC378A" w14:textId="77777777" w:rsidR="00C06103" w:rsidRPr="00BE69F2" w:rsidRDefault="00C06103" w:rsidP="009A6773">
      <w:pPr>
        <w:spacing w:line="240" w:lineRule="auto"/>
      </w:pPr>
    </w:p>
    <w:p w14:paraId="27AB6AC6" w14:textId="77777777" w:rsidR="00C06103" w:rsidRPr="00BE69F2" w:rsidRDefault="00C06103" w:rsidP="002B5A2D">
      <w:pPr>
        <w:pStyle w:val="Heading5"/>
        <w:rPr>
          <w:i/>
          <w:iCs/>
        </w:rPr>
      </w:pPr>
      <w:r w:rsidRPr="00BE69F2">
        <w:t xml:space="preserve"> [Override and Deviation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0CB211F" w14:textId="77777777" w:rsidTr="006772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2BE5E6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D1F9CB2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หากบางผลิตภัณฑ์ของ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ไม่มีการทำ </w:t>
            </w:r>
            <w:r w:rsidRPr="00BE69F2">
              <w:t xml:space="preserve">Override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Deviation </w:t>
            </w:r>
            <w:r w:rsidRPr="00BE69F2">
              <w:rPr>
                <w:cs/>
              </w:rPr>
              <w:t>จะต้องรายงานอย่างไร</w:t>
            </w:r>
          </w:p>
        </w:tc>
      </w:tr>
      <w:tr w:rsidR="00BE69F2" w:rsidRPr="00BE69F2" w14:paraId="18C45115" w14:textId="77777777" w:rsidTr="006772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BC26E8A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D177A86" w14:textId="52325FD0" w:rsidR="00C06103" w:rsidRPr="00BE69F2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ไม่ต้องรายงาน </w:t>
            </w:r>
            <w:r w:rsidRPr="00BE69F2">
              <w:t>Data Entity 5</w:t>
            </w:r>
            <w:r w:rsidRPr="00BE69F2">
              <w:rPr>
                <w:cs/>
              </w:rPr>
              <w:t>.</w:t>
            </w:r>
            <w:r w:rsidRPr="00BE69F2">
              <w:t>6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Override and Deviation </w:t>
            </w:r>
            <w:r w:rsidRPr="00BE69F2">
              <w:rPr>
                <w:cs/>
              </w:rPr>
              <w:t xml:space="preserve">และหากกระบวนการพิจารณาอนุมัติของ สง. มองว่าเป็นค่าเดียวกันให้รายงานที่ </w:t>
            </w:r>
            <w:r w:rsidRPr="00BE69F2">
              <w:t xml:space="preserve">Code </w:t>
            </w:r>
            <w:r w:rsidRPr="00BE69F2">
              <w:rPr>
                <w:cs/>
              </w:rPr>
              <w:t>ตามที่ภายใน สง.</w:t>
            </w:r>
            <w:r w:rsidR="001865BD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ใช้เท่านั้น</w:t>
            </w:r>
          </w:p>
        </w:tc>
      </w:tr>
      <w:bookmarkEnd w:id="212"/>
    </w:tbl>
    <w:p w14:paraId="3E674368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</w:rPr>
      </w:pPr>
    </w:p>
    <w:p w14:paraId="64C7AAE6" w14:textId="1D3EBC97" w:rsidR="00C06103" w:rsidRPr="00BE69F2" w:rsidRDefault="00C06103" w:rsidP="009A6773">
      <w:pPr>
        <w:spacing w:line="240" w:lineRule="auto"/>
      </w:pPr>
      <w:r w:rsidRPr="00BE69F2">
        <w:br w:type="page"/>
      </w:r>
    </w:p>
    <w:p w14:paraId="50595722" w14:textId="77777777" w:rsidR="00C06103" w:rsidRPr="00BE69F2" w:rsidRDefault="00C06103" w:rsidP="009A6773">
      <w:pPr>
        <w:pStyle w:val="Heading2"/>
        <w:numPr>
          <w:ilvl w:val="0"/>
          <w:numId w:val="0"/>
        </w:numPr>
        <w:spacing w:before="0" w:line="240" w:lineRule="auto"/>
      </w:pPr>
      <w:bookmarkStart w:id="222" w:name="_Toc113542793"/>
      <w:bookmarkStart w:id="223" w:name="_Toc207049968"/>
      <w:r w:rsidRPr="00BE69F2">
        <w:t>6</w:t>
      </w:r>
      <w:r w:rsidRPr="00BE69F2">
        <w:rPr>
          <w:cs/>
        </w:rPr>
        <w:t xml:space="preserve">. </w:t>
      </w:r>
      <w:r w:rsidRPr="00BE69F2">
        <w:t>Interest</w:t>
      </w:r>
      <w:bookmarkEnd w:id="222"/>
      <w:bookmarkEnd w:id="223"/>
    </w:p>
    <w:p w14:paraId="0E708B52" w14:textId="77777777" w:rsidR="00C06103" w:rsidRPr="00B9387F" w:rsidRDefault="00C06103" w:rsidP="009A6773">
      <w:pPr>
        <w:pStyle w:val="Heading3"/>
        <w:spacing w:line="240" w:lineRule="auto"/>
        <w:rPr>
          <w:b w:val="0"/>
          <w:bCs w:val="0"/>
        </w:rPr>
      </w:pPr>
      <w:bookmarkStart w:id="224" w:name="_Toc113542794"/>
      <w:bookmarkStart w:id="225" w:name="_Toc207049969"/>
      <w:r w:rsidRPr="00B9387F">
        <w:rPr>
          <w:b w:val="0"/>
          <w:bCs w:val="0"/>
        </w:rPr>
        <w:t>General Questions</w:t>
      </w:r>
      <w:bookmarkEnd w:id="224"/>
      <w:bookmarkEnd w:id="225"/>
    </w:p>
    <w:tbl>
      <w:tblPr>
        <w:tblStyle w:val="PlainTable2"/>
        <w:tblW w:w="0" w:type="auto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0"/>
        <w:gridCol w:w="9744"/>
      </w:tblGrid>
      <w:tr w:rsidR="00BE69F2" w:rsidRPr="00BE69F2" w14:paraId="659D707C" w14:textId="77777777" w:rsidTr="006772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" w:type="dxa"/>
            <w:shd w:val="clear" w:color="auto" w:fill="F2F2F2" w:themeFill="background1" w:themeFillShade="F2"/>
          </w:tcPr>
          <w:p w14:paraId="0E9D85B6" w14:textId="77777777" w:rsidR="00C06103" w:rsidRPr="00BE69F2" w:rsidRDefault="00C06103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Q1</w:t>
            </w:r>
          </w:p>
        </w:tc>
        <w:tc>
          <w:tcPr>
            <w:tcW w:w="9744" w:type="dxa"/>
            <w:shd w:val="clear" w:color="auto" w:fill="F2F2F2" w:themeFill="background1" w:themeFillShade="F2"/>
          </w:tcPr>
          <w:p w14:paraId="4C1F3E14" w14:textId="77777777" w:rsidR="00C06103" w:rsidRPr="00BE69F2" w:rsidRDefault="00C06103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กรณีปล่อยกู้แบบ </w:t>
            </w:r>
            <w:r w:rsidRPr="00BE69F2">
              <w:t>Overnight</w:t>
            </w:r>
            <w:r w:rsidRPr="00BE69F2">
              <w:rPr>
                <w:cs/>
              </w:rPr>
              <w:t xml:space="preserve"> ต้องรายงาน </w:t>
            </w:r>
            <w:r w:rsidRPr="00BE69F2">
              <w:t>Data Entity</w:t>
            </w:r>
            <w:r w:rsidRPr="00BE69F2">
              <w:rPr>
                <w:cs/>
              </w:rPr>
              <w:t xml:space="preserve"> 6.1 </w:t>
            </w:r>
            <w:r w:rsidRPr="00BE69F2">
              <w:t xml:space="preserve">Interest Plan </w:t>
            </w:r>
            <w:r w:rsidRPr="00BE69F2">
              <w:rPr>
                <w:cs/>
              </w:rPr>
              <w:t>6.2</w:t>
            </w:r>
            <w:r w:rsidRPr="00BE69F2">
              <w:t xml:space="preserve"> Interest Reference </w:t>
            </w:r>
            <w:r w:rsidRPr="00BE69F2">
              <w:rPr>
                <w:cs/>
              </w:rPr>
              <w:t xml:space="preserve">และ </w:t>
            </w:r>
            <w:r w:rsidRPr="00BE69F2">
              <w:t>6</w:t>
            </w:r>
            <w:r w:rsidRPr="00BE69F2">
              <w:rPr>
                <w:cs/>
              </w:rPr>
              <w:t>.</w:t>
            </w:r>
            <w:r w:rsidRPr="00BE69F2">
              <w:t xml:space="preserve">3 Interest Reference Value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69CA4965" w14:textId="77777777" w:rsidTr="006772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" w:type="dxa"/>
          </w:tcPr>
          <w:p w14:paraId="63F1427A" w14:textId="77777777" w:rsidR="00C06103" w:rsidRPr="00BE69F2" w:rsidRDefault="00C06103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744" w:type="dxa"/>
          </w:tcPr>
          <w:p w14:paraId="39901EB5" w14:textId="33EC7DD3" w:rsidR="00C06103" w:rsidRPr="00363675" w:rsidRDefault="00C06103" w:rsidP="009A6773">
            <w:pPr>
              <w:pStyle w:val="ListParagraph"/>
              <w:ind w:left="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63675">
              <w:rPr>
                <w:cs/>
              </w:rPr>
              <w:t xml:space="preserve">สินเชื่อ </w:t>
            </w:r>
            <w:r w:rsidRPr="00363675">
              <w:t xml:space="preserve">Interbank </w:t>
            </w:r>
            <w:r w:rsidRPr="00363675">
              <w:rPr>
                <w:cs/>
              </w:rPr>
              <w:t xml:space="preserve">แบบ </w:t>
            </w:r>
            <w:r w:rsidRPr="00363675">
              <w:t xml:space="preserve">Overnight </w:t>
            </w:r>
            <w:r w:rsidRPr="00363675">
              <w:rPr>
                <w:cs/>
              </w:rPr>
              <w:t>(การกู้ยืมระยะ</w:t>
            </w:r>
            <w:r w:rsidR="005F0A4F">
              <w:rPr>
                <w:rFonts w:hint="cs"/>
                <w:cs/>
              </w:rPr>
              <w:t xml:space="preserve"> </w:t>
            </w:r>
            <w:r w:rsidR="005F0A4F">
              <w:t>1</w:t>
            </w:r>
            <w:r w:rsidRPr="00363675">
              <w:rPr>
                <w:cs/>
              </w:rPr>
              <w:t xml:space="preserve"> วันทำการ) </w:t>
            </w:r>
            <w:r w:rsidRPr="00363675">
              <w:rPr>
                <w:rFonts w:hint="cs"/>
                <w:cs/>
              </w:rPr>
              <w:t>มีหลักการรายงานข้อมูลดังนี้</w:t>
            </w:r>
          </w:p>
          <w:p w14:paraId="68F6DE2B" w14:textId="77777777" w:rsidR="00C06103" w:rsidRPr="00363675" w:rsidRDefault="00C06103" w:rsidP="009A6773">
            <w:pPr>
              <w:pStyle w:val="ListParagraph"/>
              <w:ind w:left="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2635"/>
              <w:gridCol w:w="1643"/>
              <w:gridCol w:w="2775"/>
              <w:gridCol w:w="2465"/>
            </w:tblGrid>
            <w:tr w:rsidR="00BE69F2" w:rsidRPr="00363675" w14:paraId="07D59D81" w14:textId="77777777">
              <w:trPr>
                <w:trHeight w:val="292"/>
              </w:trPr>
              <w:tc>
                <w:tcPr>
                  <w:tcW w:w="1384" w:type="pct"/>
                </w:tcPr>
                <w:p w14:paraId="61B5FE59" w14:textId="77777777" w:rsidR="00C06103" w:rsidRPr="00363675" w:rsidRDefault="00C06103" w:rsidP="009A6773">
                  <w:pPr>
                    <w:pStyle w:val="ListParagraph"/>
                    <w:ind w:left="0"/>
                  </w:pPr>
                </w:p>
              </w:tc>
              <w:tc>
                <w:tcPr>
                  <w:tcW w:w="863" w:type="pct"/>
                </w:tcPr>
                <w:p w14:paraId="1DEB774C" w14:textId="77777777" w:rsidR="00C06103" w:rsidRPr="00363675" w:rsidRDefault="00C06103" w:rsidP="009A6773">
                  <w:pPr>
                    <w:pStyle w:val="ListParagraph"/>
                    <w:ind w:left="0"/>
                  </w:pPr>
                </w:p>
              </w:tc>
              <w:tc>
                <w:tcPr>
                  <w:tcW w:w="1458" w:type="pct"/>
                </w:tcPr>
                <w:p w14:paraId="6D4C65B7" w14:textId="77777777" w:rsidR="00C06103" w:rsidRPr="00363675" w:rsidRDefault="00C06103" w:rsidP="009A6773">
                  <w:pPr>
                    <w:pStyle w:val="ListParagraph"/>
                    <w:ind w:left="0"/>
                    <w:jc w:val="center"/>
                  </w:pPr>
                  <w:r w:rsidRPr="00363675">
                    <w:rPr>
                      <w:cs/>
                    </w:rPr>
                    <w:t>รายงาน</w:t>
                  </w:r>
                </w:p>
              </w:tc>
              <w:tc>
                <w:tcPr>
                  <w:tcW w:w="1295" w:type="pct"/>
                </w:tcPr>
                <w:p w14:paraId="26E705C8" w14:textId="77777777" w:rsidR="00C06103" w:rsidRPr="00363675" w:rsidRDefault="00C06103" w:rsidP="009A6773">
                  <w:pPr>
                    <w:pStyle w:val="ListParagraph"/>
                    <w:ind w:left="0"/>
                    <w:jc w:val="center"/>
                  </w:pPr>
                  <w:r w:rsidRPr="00363675">
                    <w:rPr>
                      <w:cs/>
                    </w:rPr>
                    <w:t>ไม่รายงาน</w:t>
                  </w:r>
                </w:p>
              </w:tc>
            </w:tr>
            <w:tr w:rsidR="00BE69F2" w:rsidRPr="00363675" w14:paraId="1505C341" w14:textId="77777777">
              <w:trPr>
                <w:trHeight w:val="584"/>
              </w:trPr>
              <w:tc>
                <w:tcPr>
                  <w:tcW w:w="1384" w:type="pct"/>
                  <w:vMerge w:val="restart"/>
                </w:tcPr>
                <w:p w14:paraId="29081B28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</w:rPr>
                  </w:pPr>
                  <w:r w:rsidRPr="00363675">
                    <w:rPr>
                      <w:cs/>
                    </w:rPr>
                    <w:t>สกุลเงินตราต่างประเทศ</w:t>
                  </w:r>
                </w:p>
                <w:p w14:paraId="37069756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</w:rPr>
                  </w:pPr>
                  <w:r w:rsidRPr="00363675">
                    <w:rPr>
                      <w:u w:val="single"/>
                    </w:rPr>
                    <w:t>(</w:t>
                  </w:r>
                  <w:r w:rsidRPr="00363675">
                    <w:rPr>
                      <w:u w:val="single"/>
                      <w:cs/>
                    </w:rPr>
                    <w:t>ผู้ให้สินเชื่ออยู่ในประเทศ</w:t>
                  </w:r>
                  <w:r w:rsidRPr="00363675">
                    <w:rPr>
                      <w:u w:val="single"/>
                    </w:rPr>
                    <w:t>)</w:t>
                  </w:r>
                </w:p>
                <w:p w14:paraId="12E894DD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</w:p>
              </w:tc>
              <w:tc>
                <w:tcPr>
                  <w:tcW w:w="863" w:type="pct"/>
                </w:tcPr>
                <w:p w14:paraId="7FA394DC" w14:textId="77777777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u w:val="single"/>
                      <w:cs/>
                    </w:rPr>
                    <w:t>กรณีที่เกิดและจบในเดือน</w:t>
                  </w:r>
                  <w:r w:rsidRPr="00363675">
                    <w:rPr>
                      <w:cs/>
                    </w:rPr>
                    <w:t xml:space="preserve"> </w:t>
                  </w:r>
                  <w:r w:rsidRPr="00363675">
                    <w:rPr>
                      <w:cs/>
                    </w:rPr>
                    <w:br/>
                    <w:t>(ไม่มียอดคงค้างสิ้นเดือน)</w:t>
                  </w:r>
                </w:p>
              </w:tc>
              <w:tc>
                <w:tcPr>
                  <w:tcW w:w="1458" w:type="pct"/>
                </w:tcPr>
                <w:p w14:paraId="4192AD10" w14:textId="2BE7A628" w:rsidR="00C06103" w:rsidRPr="00363675" w:rsidRDefault="00C06103" w:rsidP="00BC278D">
                  <w:pPr>
                    <w:pStyle w:val="ListParagraph"/>
                    <w:numPr>
                      <w:ilvl w:val="1"/>
                      <w:numId w:val="182"/>
                    </w:numPr>
                  </w:pPr>
                  <w:r w:rsidRPr="00363675">
                    <w:t xml:space="preserve">Credit Account </w:t>
                  </w:r>
                  <w:r w:rsidRPr="00363675">
                    <w:br/>
                  </w:r>
                  <w:r w:rsidRPr="00363675">
                    <w:rPr>
                      <w:cs/>
                    </w:rPr>
                    <w:t>(</w:t>
                  </w:r>
                  <w:r w:rsidRPr="00363675">
                    <w:t>Data Date</w:t>
                  </w:r>
                  <w:r w:rsidRPr="002B1DA1">
                    <w:rPr>
                      <w:color w:val="A66500"/>
                      <w:cs/>
                    </w:rPr>
                    <w:t>+</w:t>
                  </w:r>
                  <w:r w:rsidR="00001AB0" w:rsidRPr="002B1DA1">
                    <w:rPr>
                      <w:color w:val="A66500"/>
                      <w:cs/>
                    </w:rPr>
                    <w:t>5 วันทำการ</w:t>
                  </w:r>
                  <w:r w:rsidRPr="00363675">
                    <w:rPr>
                      <w:cs/>
                    </w:rPr>
                    <w:t xml:space="preserve">) </w:t>
                  </w:r>
                </w:p>
                <w:p w14:paraId="33062371" w14:textId="77777777" w:rsidR="00C06103" w:rsidRPr="00363675" w:rsidRDefault="00C06103" w:rsidP="009A6773">
                  <w:r w:rsidRPr="00363675">
                    <w:rPr>
                      <w:cs/>
                    </w:rPr>
                    <w:t xml:space="preserve">รายงานข้อมูลของ </w:t>
                  </w:r>
                  <w:r w:rsidRPr="00363675">
                    <w:t xml:space="preserve">Data Entity </w:t>
                  </w:r>
                  <w:r w:rsidRPr="00363675">
                    <w:rPr>
                      <w:cs/>
                    </w:rPr>
                    <w:t>อื่น ๆ ให้ครบถ้วน</w:t>
                  </w:r>
                </w:p>
              </w:tc>
              <w:tc>
                <w:tcPr>
                  <w:tcW w:w="1295" w:type="pct"/>
                </w:tcPr>
                <w:p w14:paraId="0D8A7DB8" w14:textId="77777777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cs/>
                    </w:rPr>
                    <w:t xml:space="preserve">1.2 </w:t>
                  </w:r>
                  <w:r w:rsidRPr="00363675">
                    <w:t xml:space="preserve">Credit Account Detail </w:t>
                  </w:r>
                  <w:r w:rsidRPr="00363675">
                    <w:rPr>
                      <w:cs/>
                    </w:rPr>
                    <w:t>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>)</w:t>
                  </w:r>
                </w:p>
              </w:tc>
            </w:tr>
            <w:tr w:rsidR="00BE69F2" w:rsidRPr="00363675" w14:paraId="6306ED8B" w14:textId="77777777">
              <w:trPr>
                <w:trHeight w:val="584"/>
              </w:trPr>
              <w:tc>
                <w:tcPr>
                  <w:tcW w:w="1384" w:type="pct"/>
                  <w:vMerge/>
                </w:tcPr>
                <w:p w14:paraId="19204C10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</w:p>
              </w:tc>
              <w:tc>
                <w:tcPr>
                  <w:tcW w:w="863" w:type="pct"/>
                  <w:shd w:val="clear" w:color="auto" w:fill="D9E2F3" w:themeFill="accent5" w:themeFillTint="33"/>
                </w:tcPr>
                <w:p w14:paraId="0712C52D" w14:textId="77777777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u w:val="single"/>
                      <w:cs/>
                    </w:rPr>
                    <w:t>กรณีที่เกิดและจบข้ามเดือน</w:t>
                  </w:r>
                  <w:r w:rsidRPr="00363675">
                    <w:rPr>
                      <w:cs/>
                    </w:rPr>
                    <w:t xml:space="preserve"> </w:t>
                  </w:r>
                  <w:r w:rsidRPr="00363675">
                    <w:rPr>
                      <w:cs/>
                    </w:rPr>
                    <w:br/>
                    <w:t>(มียอดคงค้างสิ้นเดือน)</w:t>
                  </w:r>
                </w:p>
                <w:p w14:paraId="76230E22" w14:textId="77777777" w:rsidR="00C06103" w:rsidRPr="00363675" w:rsidRDefault="00C06103" w:rsidP="009A6773"/>
                <w:p w14:paraId="39E236CC" w14:textId="77777777" w:rsidR="00C06103" w:rsidRPr="00363675" w:rsidRDefault="00C06103" w:rsidP="009A6773">
                  <w:pPr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458" w:type="pct"/>
                  <w:shd w:val="clear" w:color="auto" w:fill="D9E2F3" w:themeFill="accent5" w:themeFillTint="33"/>
                </w:tcPr>
                <w:p w14:paraId="365D011C" w14:textId="193D7E79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cs/>
                    </w:rPr>
                    <w:t xml:space="preserve">1.1 </w:t>
                  </w:r>
                  <w:r w:rsidRPr="00363675">
                    <w:t xml:space="preserve">Credit Account </w:t>
                  </w:r>
                  <w:r w:rsidRPr="00363675">
                    <w:rPr>
                      <w:cs/>
                    </w:rPr>
                    <w:br/>
                    <w:t xml:space="preserve">     (</w:t>
                  </w:r>
                  <w:r w:rsidRPr="00363675">
                    <w:t>Data Date</w:t>
                  </w:r>
                  <w:r w:rsidRPr="002B1DA1">
                    <w:rPr>
                      <w:color w:val="A66500"/>
                      <w:cs/>
                    </w:rPr>
                    <w:t>+</w:t>
                  </w:r>
                  <w:r w:rsidR="00001AB0" w:rsidRPr="002B1DA1">
                    <w:rPr>
                      <w:color w:val="A66500"/>
                      <w:cs/>
                    </w:rPr>
                    <w:t>5 วันทำการ</w:t>
                  </w:r>
                  <w:r w:rsidRPr="00363675">
                    <w:rPr>
                      <w:cs/>
                    </w:rPr>
                    <w:t xml:space="preserve">) </w:t>
                  </w:r>
                </w:p>
                <w:p w14:paraId="29005036" w14:textId="77777777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cs/>
                    </w:rPr>
                    <w:t xml:space="preserve">1.2 </w:t>
                  </w:r>
                  <w:r w:rsidRPr="00363675">
                    <w:t xml:space="preserve">Credit Account Detail </w:t>
                  </w:r>
                  <w:r w:rsidRPr="00363675">
                    <w:rPr>
                      <w:cs/>
                    </w:rPr>
                    <w:br/>
                    <w:t xml:space="preserve">     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>)</w:t>
                  </w:r>
                </w:p>
                <w:p w14:paraId="0C11F492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  <w:r w:rsidRPr="00363675">
                    <w:rPr>
                      <w:cs/>
                    </w:rPr>
                    <w:t xml:space="preserve">รายงานข้อมูลของ </w:t>
                  </w:r>
                  <w:r w:rsidRPr="00363675">
                    <w:t xml:space="preserve">Data Entity </w:t>
                  </w:r>
                  <w:r w:rsidRPr="00363675">
                    <w:rPr>
                      <w:cs/>
                    </w:rPr>
                    <w:t>อื่น ๆ ให้ครบถ้วน</w:t>
                  </w:r>
                </w:p>
              </w:tc>
              <w:tc>
                <w:tcPr>
                  <w:tcW w:w="1295" w:type="pct"/>
                  <w:shd w:val="clear" w:color="auto" w:fill="D9E2F3" w:themeFill="accent5" w:themeFillTint="33"/>
                </w:tcPr>
                <w:p w14:paraId="27E04D6C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</w:p>
              </w:tc>
            </w:tr>
            <w:tr w:rsidR="00BE69F2" w:rsidRPr="00363675" w14:paraId="116305A4" w14:textId="77777777">
              <w:trPr>
                <w:trHeight w:val="584"/>
              </w:trPr>
              <w:tc>
                <w:tcPr>
                  <w:tcW w:w="1384" w:type="pct"/>
                  <w:vMerge w:val="restart"/>
                </w:tcPr>
                <w:p w14:paraId="1BD3C803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</w:rPr>
                  </w:pPr>
                  <w:r w:rsidRPr="00363675">
                    <w:rPr>
                      <w:cs/>
                    </w:rPr>
                    <w:t>สกุลเงินตราต่างประเทศ</w:t>
                  </w:r>
                </w:p>
                <w:p w14:paraId="26ACDEC1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</w:rPr>
                  </w:pPr>
                  <w:r w:rsidRPr="00363675">
                    <w:rPr>
                      <w:u w:val="single"/>
                    </w:rPr>
                    <w:t>(</w:t>
                  </w:r>
                  <w:r w:rsidRPr="00363675">
                    <w:rPr>
                      <w:u w:val="single"/>
                      <w:cs/>
                    </w:rPr>
                    <w:t>ผู้ให้สินเชื่ออยู่ในต่างประเทศ</w:t>
                  </w:r>
                  <w:r w:rsidRPr="00363675">
                    <w:rPr>
                      <w:u w:val="single"/>
                    </w:rPr>
                    <w:t>)</w:t>
                  </w:r>
                </w:p>
              </w:tc>
              <w:tc>
                <w:tcPr>
                  <w:tcW w:w="863" w:type="pct"/>
                </w:tcPr>
                <w:p w14:paraId="50EA466A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  <w:r w:rsidRPr="00363675">
                    <w:rPr>
                      <w:u w:val="single"/>
                      <w:cs/>
                    </w:rPr>
                    <w:t>กรณีที่เกิดและจบในเดือน</w:t>
                  </w:r>
                  <w:r w:rsidRPr="00363675">
                    <w:rPr>
                      <w:cs/>
                    </w:rPr>
                    <w:t xml:space="preserve"> </w:t>
                  </w:r>
                  <w:r w:rsidRPr="00363675">
                    <w:rPr>
                      <w:cs/>
                    </w:rPr>
                    <w:br/>
                    <w:t>(ไม่มียอดคงค้างสิ้นเดือน)</w:t>
                  </w:r>
                </w:p>
              </w:tc>
              <w:tc>
                <w:tcPr>
                  <w:tcW w:w="1458" w:type="pct"/>
                </w:tcPr>
                <w:p w14:paraId="469C221B" w14:textId="77777777" w:rsidR="00C06103" w:rsidRPr="00363675" w:rsidRDefault="00C06103" w:rsidP="009A6773">
                  <w:pPr>
                    <w:pStyle w:val="ListParagraph"/>
                    <w:numPr>
                      <w:ilvl w:val="1"/>
                      <w:numId w:val="251"/>
                    </w:numPr>
                    <w:ind w:left="281"/>
                  </w:pPr>
                  <w:r w:rsidRPr="00363675">
                    <w:t xml:space="preserve">Credit Account </w:t>
                  </w:r>
                  <w:r w:rsidRPr="00363675">
                    <w:br/>
                  </w:r>
                  <w:r w:rsidRPr="00363675">
                    <w:rPr>
                      <w:cs/>
                    </w:rPr>
                    <w:t>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 xml:space="preserve">) </w:t>
                  </w:r>
                </w:p>
                <w:p w14:paraId="6ED5383A" w14:textId="77777777" w:rsidR="00C06103" w:rsidRPr="00363675" w:rsidRDefault="00C06103" w:rsidP="009A6773">
                  <w:pPr>
                    <w:pStyle w:val="ListParagraph"/>
                    <w:numPr>
                      <w:ilvl w:val="1"/>
                      <w:numId w:val="251"/>
                    </w:numPr>
                    <w:ind w:left="281"/>
                  </w:pPr>
                  <w:r w:rsidRPr="00363675">
                    <w:t xml:space="preserve">Credit Account Detail </w:t>
                  </w:r>
                  <w:r w:rsidRPr="00363675">
                    <w:rPr>
                      <w:cs/>
                    </w:rPr>
                    <w:t>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>)</w:t>
                  </w:r>
                </w:p>
                <w:p w14:paraId="04DB01C9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  <w:r w:rsidRPr="00363675">
                    <w:rPr>
                      <w:cs/>
                    </w:rPr>
                    <w:t xml:space="preserve">รายงานข้อมูลของ </w:t>
                  </w:r>
                  <w:r w:rsidRPr="00363675">
                    <w:t xml:space="preserve">Data Entity </w:t>
                  </w:r>
                  <w:r w:rsidRPr="00363675">
                    <w:rPr>
                      <w:cs/>
                    </w:rPr>
                    <w:t>อื่น ๆ ให้ครบถ้วน</w:t>
                  </w:r>
                </w:p>
              </w:tc>
              <w:tc>
                <w:tcPr>
                  <w:tcW w:w="1295" w:type="pct"/>
                </w:tcPr>
                <w:p w14:paraId="60E0211B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</w:p>
              </w:tc>
            </w:tr>
            <w:tr w:rsidR="00BE69F2" w:rsidRPr="00363675" w14:paraId="489BFBEE" w14:textId="77777777">
              <w:trPr>
                <w:trHeight w:val="584"/>
              </w:trPr>
              <w:tc>
                <w:tcPr>
                  <w:tcW w:w="1384" w:type="pct"/>
                  <w:vMerge/>
                </w:tcPr>
                <w:p w14:paraId="1EDC2F95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</w:p>
              </w:tc>
              <w:tc>
                <w:tcPr>
                  <w:tcW w:w="863" w:type="pct"/>
                  <w:shd w:val="clear" w:color="auto" w:fill="D9E2F3" w:themeFill="accent5" w:themeFillTint="33"/>
                </w:tcPr>
                <w:p w14:paraId="001A3A27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  <w:r w:rsidRPr="00363675">
                    <w:rPr>
                      <w:u w:val="single"/>
                      <w:cs/>
                    </w:rPr>
                    <w:t>กรณีที่เกิดและจบข้ามเดือน</w:t>
                  </w:r>
                  <w:r w:rsidRPr="00363675">
                    <w:rPr>
                      <w:cs/>
                    </w:rPr>
                    <w:t xml:space="preserve"> </w:t>
                  </w:r>
                  <w:r w:rsidRPr="00363675">
                    <w:rPr>
                      <w:cs/>
                    </w:rPr>
                    <w:br/>
                    <w:t>(มียอดคงค้างสิ้นเดือน)</w:t>
                  </w:r>
                </w:p>
              </w:tc>
              <w:tc>
                <w:tcPr>
                  <w:tcW w:w="1458" w:type="pct"/>
                  <w:shd w:val="clear" w:color="auto" w:fill="D9E2F3" w:themeFill="accent5" w:themeFillTint="33"/>
                </w:tcPr>
                <w:p w14:paraId="0935A78A" w14:textId="77777777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cs/>
                    </w:rPr>
                    <w:t xml:space="preserve">1.1 </w:t>
                  </w:r>
                  <w:r w:rsidRPr="00363675">
                    <w:t xml:space="preserve">Credit Account </w:t>
                  </w:r>
                  <w:r w:rsidRPr="00363675">
                    <w:rPr>
                      <w:cs/>
                    </w:rPr>
                    <w:br/>
                    <w:t xml:space="preserve">     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>)</w:t>
                  </w:r>
                </w:p>
                <w:p w14:paraId="6A69038B" w14:textId="77777777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cs/>
                    </w:rPr>
                    <w:t xml:space="preserve">1.2 </w:t>
                  </w:r>
                  <w:r w:rsidRPr="00363675">
                    <w:t xml:space="preserve">Credit Account Detail </w:t>
                  </w:r>
                  <w:r w:rsidRPr="00363675">
                    <w:rPr>
                      <w:cs/>
                    </w:rPr>
                    <w:br/>
                    <w:t xml:space="preserve">     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>)</w:t>
                  </w:r>
                </w:p>
                <w:p w14:paraId="59B9CC5E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  <w:r w:rsidRPr="00363675">
                    <w:rPr>
                      <w:cs/>
                    </w:rPr>
                    <w:t xml:space="preserve">รายงานข้อมูลของ </w:t>
                  </w:r>
                  <w:r w:rsidRPr="00363675">
                    <w:t xml:space="preserve">Data Entity </w:t>
                  </w:r>
                  <w:r w:rsidRPr="00363675">
                    <w:rPr>
                      <w:cs/>
                    </w:rPr>
                    <w:t>อื่น ๆ ให้ครบถ้วน</w:t>
                  </w:r>
                </w:p>
              </w:tc>
              <w:tc>
                <w:tcPr>
                  <w:tcW w:w="1295" w:type="pct"/>
                  <w:shd w:val="clear" w:color="auto" w:fill="D9E2F3" w:themeFill="accent5" w:themeFillTint="33"/>
                </w:tcPr>
                <w:p w14:paraId="47E21DBF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</w:p>
              </w:tc>
            </w:tr>
            <w:tr w:rsidR="00BE69F2" w:rsidRPr="00363675" w14:paraId="394784A0" w14:textId="77777777">
              <w:trPr>
                <w:trHeight w:val="584"/>
              </w:trPr>
              <w:tc>
                <w:tcPr>
                  <w:tcW w:w="1384" w:type="pct"/>
                  <w:vMerge w:val="restart"/>
                </w:tcPr>
                <w:p w14:paraId="231CC79C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</w:rPr>
                  </w:pPr>
                  <w:r w:rsidRPr="00363675">
                    <w:rPr>
                      <w:cs/>
                    </w:rPr>
                    <w:t>สกุลเงินตราต่างประเทศ</w:t>
                  </w:r>
                </w:p>
                <w:p w14:paraId="22225F99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  <w:r w:rsidRPr="00363675">
                    <w:rPr>
                      <w:u w:val="single"/>
                    </w:rPr>
                    <w:t>Interbranch (</w:t>
                  </w:r>
                  <w:r w:rsidRPr="00363675">
                    <w:rPr>
                      <w:rFonts w:hint="cs"/>
                      <w:u w:val="single"/>
                      <w:cs/>
                    </w:rPr>
                    <w:t>ให้สินเชื่อกับสาขาในต่างประเทศ)</w:t>
                  </w:r>
                </w:p>
              </w:tc>
              <w:tc>
                <w:tcPr>
                  <w:tcW w:w="863" w:type="pct"/>
                </w:tcPr>
                <w:p w14:paraId="1BBA45B4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  <w:r w:rsidRPr="00363675">
                    <w:rPr>
                      <w:u w:val="single"/>
                      <w:cs/>
                    </w:rPr>
                    <w:t>กรณีที่เกิดและจบในเดือน</w:t>
                  </w:r>
                  <w:r w:rsidRPr="00363675">
                    <w:rPr>
                      <w:cs/>
                    </w:rPr>
                    <w:t xml:space="preserve"> </w:t>
                  </w:r>
                  <w:r w:rsidRPr="00363675">
                    <w:rPr>
                      <w:cs/>
                    </w:rPr>
                    <w:br/>
                    <w:t>(ไม่มียอดคงค้างสิ้นเดือน)</w:t>
                  </w:r>
                </w:p>
              </w:tc>
              <w:tc>
                <w:tcPr>
                  <w:tcW w:w="1458" w:type="pct"/>
                </w:tcPr>
                <w:p w14:paraId="5410CB0E" w14:textId="4361F5CE" w:rsidR="00C06103" w:rsidRPr="00363675" w:rsidRDefault="00C06103" w:rsidP="009A6773">
                  <w:pPr>
                    <w:pStyle w:val="ListParagraph"/>
                    <w:numPr>
                      <w:ilvl w:val="1"/>
                      <w:numId w:val="252"/>
                    </w:numPr>
                    <w:ind w:left="281"/>
                  </w:pPr>
                  <w:r w:rsidRPr="00363675">
                    <w:t xml:space="preserve">Credit Account </w:t>
                  </w:r>
                  <w:r w:rsidRPr="00363675">
                    <w:br/>
                  </w:r>
                  <w:r w:rsidRPr="00363675">
                    <w:rPr>
                      <w:cs/>
                    </w:rPr>
                    <w:t>(</w:t>
                  </w:r>
                  <w:r w:rsidRPr="00363675">
                    <w:t>Data Date</w:t>
                  </w:r>
                  <w:r w:rsidRPr="002B1DA1">
                    <w:rPr>
                      <w:color w:val="A66500"/>
                      <w:cs/>
                    </w:rPr>
                    <w:t>+</w:t>
                  </w:r>
                  <w:r w:rsidR="00001AB0" w:rsidRPr="002B1DA1">
                    <w:rPr>
                      <w:color w:val="A66500"/>
                      <w:cs/>
                    </w:rPr>
                    <w:t>5 วันทำการ</w:t>
                  </w:r>
                  <w:r w:rsidRPr="00363675">
                    <w:rPr>
                      <w:cs/>
                    </w:rPr>
                    <w:t xml:space="preserve">) </w:t>
                  </w:r>
                </w:p>
                <w:p w14:paraId="234AA890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  <w:r w:rsidRPr="00363675">
                    <w:rPr>
                      <w:cs/>
                    </w:rPr>
                    <w:t xml:space="preserve">รายงานข้อมูลของ </w:t>
                  </w:r>
                  <w:r w:rsidRPr="00363675">
                    <w:t xml:space="preserve">Data Entity </w:t>
                  </w:r>
                  <w:r w:rsidRPr="00363675">
                    <w:rPr>
                      <w:cs/>
                    </w:rPr>
                    <w:t>อื่น ๆ ให้ครบถ้วน</w:t>
                  </w:r>
                </w:p>
              </w:tc>
              <w:tc>
                <w:tcPr>
                  <w:tcW w:w="1295" w:type="pct"/>
                </w:tcPr>
                <w:p w14:paraId="023152F0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  <w:r w:rsidRPr="00363675">
                    <w:rPr>
                      <w:cs/>
                    </w:rPr>
                    <w:t xml:space="preserve">1.2 </w:t>
                  </w:r>
                  <w:r w:rsidRPr="00363675">
                    <w:t xml:space="preserve">Credit Account Detail </w:t>
                  </w:r>
                  <w:r w:rsidRPr="00363675">
                    <w:rPr>
                      <w:cs/>
                    </w:rPr>
                    <w:t>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>)</w:t>
                  </w:r>
                </w:p>
              </w:tc>
            </w:tr>
            <w:tr w:rsidR="00BE69F2" w:rsidRPr="00363675" w14:paraId="6F7A523F" w14:textId="77777777">
              <w:trPr>
                <w:trHeight w:val="584"/>
              </w:trPr>
              <w:tc>
                <w:tcPr>
                  <w:tcW w:w="1384" w:type="pct"/>
                  <w:vMerge/>
                </w:tcPr>
                <w:p w14:paraId="07B7B3E4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</w:p>
              </w:tc>
              <w:tc>
                <w:tcPr>
                  <w:tcW w:w="863" w:type="pct"/>
                </w:tcPr>
                <w:p w14:paraId="2D7CDA11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  <w:r w:rsidRPr="00363675">
                    <w:rPr>
                      <w:u w:val="single"/>
                      <w:cs/>
                    </w:rPr>
                    <w:t>กรณีที่เกิดและจบข้ามเดือน</w:t>
                  </w:r>
                  <w:r w:rsidRPr="00363675">
                    <w:rPr>
                      <w:cs/>
                    </w:rPr>
                    <w:t xml:space="preserve"> </w:t>
                  </w:r>
                  <w:r w:rsidRPr="00363675">
                    <w:rPr>
                      <w:cs/>
                    </w:rPr>
                    <w:br/>
                    <w:t>(มียอดคงค้างสิ้นเดือน)</w:t>
                  </w:r>
                </w:p>
              </w:tc>
              <w:tc>
                <w:tcPr>
                  <w:tcW w:w="1458" w:type="pct"/>
                </w:tcPr>
                <w:p w14:paraId="29C68669" w14:textId="5F6EEB1C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cs/>
                    </w:rPr>
                    <w:t xml:space="preserve">1.1 </w:t>
                  </w:r>
                  <w:r w:rsidRPr="00363675">
                    <w:t xml:space="preserve">Credit Account </w:t>
                  </w:r>
                  <w:r w:rsidRPr="00363675">
                    <w:rPr>
                      <w:cs/>
                    </w:rPr>
                    <w:br/>
                    <w:t xml:space="preserve">     (</w:t>
                  </w:r>
                  <w:r w:rsidRPr="00363675">
                    <w:t>Data Date</w:t>
                  </w:r>
                  <w:r w:rsidR="00001AB0" w:rsidRPr="002B1DA1">
                    <w:rPr>
                      <w:color w:val="A66500"/>
                      <w:cs/>
                    </w:rPr>
                    <w:t>+5 วันทำการ</w:t>
                  </w:r>
                  <w:r w:rsidRPr="00363675">
                    <w:rPr>
                      <w:cs/>
                    </w:rPr>
                    <w:t xml:space="preserve">) </w:t>
                  </w:r>
                </w:p>
                <w:p w14:paraId="401F2184" w14:textId="77777777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cs/>
                    </w:rPr>
                    <w:t xml:space="preserve">1.2 </w:t>
                  </w:r>
                  <w:r w:rsidRPr="00363675">
                    <w:t xml:space="preserve">Credit Account Detail </w:t>
                  </w:r>
                  <w:r w:rsidRPr="00363675">
                    <w:rPr>
                      <w:cs/>
                    </w:rPr>
                    <w:br/>
                    <w:t xml:space="preserve">     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>)</w:t>
                  </w:r>
                </w:p>
                <w:p w14:paraId="0555A7B6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  <w:r w:rsidRPr="00363675">
                    <w:rPr>
                      <w:cs/>
                    </w:rPr>
                    <w:t xml:space="preserve">รายงานข้อมูลของ </w:t>
                  </w:r>
                  <w:r w:rsidRPr="00363675">
                    <w:t xml:space="preserve">Data Entity </w:t>
                  </w:r>
                  <w:r w:rsidRPr="00363675">
                    <w:rPr>
                      <w:cs/>
                    </w:rPr>
                    <w:t>อื่น ๆ ให้ครบถ้วน</w:t>
                  </w:r>
                </w:p>
              </w:tc>
              <w:tc>
                <w:tcPr>
                  <w:tcW w:w="1295" w:type="pct"/>
                </w:tcPr>
                <w:p w14:paraId="420FB407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</w:p>
              </w:tc>
            </w:tr>
            <w:tr w:rsidR="00BE69F2" w:rsidRPr="00363675" w14:paraId="060C8B1D" w14:textId="77777777">
              <w:trPr>
                <w:trHeight w:val="584"/>
              </w:trPr>
              <w:tc>
                <w:tcPr>
                  <w:tcW w:w="1384" w:type="pct"/>
                  <w:vMerge w:val="restart"/>
                </w:tcPr>
                <w:p w14:paraId="42B235B2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  <w:r w:rsidRPr="00363675">
                    <w:rPr>
                      <w:cs/>
                    </w:rPr>
                    <w:t>สกุลเงินบาท</w:t>
                  </w:r>
                </w:p>
              </w:tc>
              <w:tc>
                <w:tcPr>
                  <w:tcW w:w="863" w:type="pct"/>
                </w:tcPr>
                <w:p w14:paraId="49C2BC6A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  <w:r w:rsidRPr="00363675">
                    <w:rPr>
                      <w:u w:val="single"/>
                      <w:cs/>
                    </w:rPr>
                    <w:t>กรณีที่เกิดและจบในเดือน</w:t>
                  </w:r>
                  <w:r w:rsidRPr="00363675">
                    <w:rPr>
                      <w:cs/>
                    </w:rPr>
                    <w:t xml:space="preserve"> </w:t>
                  </w:r>
                  <w:r w:rsidRPr="00363675">
                    <w:rPr>
                      <w:cs/>
                    </w:rPr>
                    <w:br/>
                    <w:t>(ไม่มียอดคงค้างสิ้นเดือน)</w:t>
                  </w:r>
                </w:p>
              </w:tc>
              <w:tc>
                <w:tcPr>
                  <w:tcW w:w="1458" w:type="pct"/>
                </w:tcPr>
                <w:p w14:paraId="4EC304AD" w14:textId="77777777" w:rsidR="00C06103" w:rsidRPr="00363675" w:rsidRDefault="00C06103" w:rsidP="009A6773">
                  <w:pPr>
                    <w:pStyle w:val="ListParagraph"/>
                    <w:ind w:left="0"/>
                  </w:pPr>
                </w:p>
              </w:tc>
              <w:tc>
                <w:tcPr>
                  <w:tcW w:w="1295" w:type="pct"/>
                </w:tcPr>
                <w:p w14:paraId="2A973658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  <w:r w:rsidRPr="00363675">
                    <w:rPr>
                      <w:cs/>
                    </w:rPr>
                    <w:t xml:space="preserve">ไม่ต้องรายงานข้อมูลใน </w:t>
                  </w:r>
                  <w:r w:rsidRPr="00363675">
                    <w:t xml:space="preserve">RDT </w:t>
                  </w:r>
                  <w:r w:rsidRPr="00363675">
                    <w:rPr>
                      <w:cs/>
                    </w:rPr>
                    <w:t>(เสมือนไม่มีธุรกรรม)</w:t>
                  </w:r>
                </w:p>
              </w:tc>
            </w:tr>
            <w:tr w:rsidR="00BE69F2" w:rsidRPr="00363675" w14:paraId="02CF1CD7" w14:textId="77777777">
              <w:trPr>
                <w:trHeight w:val="584"/>
              </w:trPr>
              <w:tc>
                <w:tcPr>
                  <w:tcW w:w="1384" w:type="pct"/>
                  <w:vMerge/>
                </w:tcPr>
                <w:p w14:paraId="2A419368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</w:p>
              </w:tc>
              <w:tc>
                <w:tcPr>
                  <w:tcW w:w="863" w:type="pct"/>
                  <w:shd w:val="clear" w:color="auto" w:fill="D9E2F3" w:themeFill="accent5" w:themeFillTint="33"/>
                </w:tcPr>
                <w:p w14:paraId="30C0B547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u w:val="single"/>
                      <w:cs/>
                    </w:rPr>
                  </w:pPr>
                  <w:r w:rsidRPr="00363675">
                    <w:rPr>
                      <w:u w:val="single"/>
                      <w:cs/>
                    </w:rPr>
                    <w:t>กรณีที่เกิดและจบข้ามเดือน</w:t>
                  </w:r>
                  <w:r w:rsidRPr="00363675">
                    <w:rPr>
                      <w:cs/>
                    </w:rPr>
                    <w:t xml:space="preserve"> </w:t>
                  </w:r>
                  <w:r w:rsidRPr="00363675">
                    <w:rPr>
                      <w:cs/>
                    </w:rPr>
                    <w:br/>
                    <w:t>(มียอดคงค้างสิ้นเดือน)</w:t>
                  </w:r>
                </w:p>
              </w:tc>
              <w:tc>
                <w:tcPr>
                  <w:tcW w:w="1458" w:type="pct"/>
                  <w:shd w:val="clear" w:color="auto" w:fill="D9E2F3" w:themeFill="accent5" w:themeFillTint="33"/>
                </w:tcPr>
                <w:p w14:paraId="6BF73CFB" w14:textId="77777777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cs/>
                    </w:rPr>
                    <w:t xml:space="preserve">1.1 </w:t>
                  </w:r>
                  <w:r w:rsidRPr="00363675">
                    <w:t xml:space="preserve">Credit Account </w:t>
                  </w:r>
                  <w:r w:rsidRPr="00363675">
                    <w:br/>
                    <w:t xml:space="preserve">    </w:t>
                  </w:r>
                  <w:r w:rsidRPr="00363675">
                    <w:rPr>
                      <w:cs/>
                    </w:rPr>
                    <w:t>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 xml:space="preserve">) </w:t>
                  </w:r>
                </w:p>
                <w:p w14:paraId="06EB615F" w14:textId="77777777" w:rsidR="00C06103" w:rsidRPr="00363675" w:rsidRDefault="00C06103" w:rsidP="009A6773">
                  <w:pPr>
                    <w:pStyle w:val="ListParagraph"/>
                    <w:ind w:left="0"/>
                  </w:pPr>
                  <w:r w:rsidRPr="00363675">
                    <w:rPr>
                      <w:cs/>
                    </w:rPr>
                    <w:t xml:space="preserve">1.2 </w:t>
                  </w:r>
                  <w:r w:rsidRPr="00363675">
                    <w:t xml:space="preserve">Credit Account Detail </w:t>
                  </w:r>
                  <w:r w:rsidRPr="00363675">
                    <w:rPr>
                      <w:cs/>
                    </w:rPr>
                    <w:t xml:space="preserve">    </w:t>
                  </w:r>
                  <w:r w:rsidRPr="00363675">
                    <w:rPr>
                      <w:cs/>
                    </w:rPr>
                    <w:br/>
                    <w:t xml:space="preserve">    (</w:t>
                  </w:r>
                  <w:r w:rsidRPr="00363675">
                    <w:t>Data Date</w:t>
                  </w:r>
                  <w:r w:rsidRPr="00363675">
                    <w:rPr>
                      <w:cs/>
                    </w:rPr>
                    <w:t>+</w:t>
                  </w:r>
                  <w:r w:rsidRPr="00363675">
                    <w:t>21</w:t>
                  </w:r>
                  <w:r w:rsidRPr="00363675">
                    <w:rPr>
                      <w:cs/>
                    </w:rPr>
                    <w:t>)</w:t>
                  </w:r>
                </w:p>
                <w:p w14:paraId="0F033A7A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  <w:r w:rsidRPr="00363675">
                    <w:rPr>
                      <w:cs/>
                    </w:rPr>
                    <w:t xml:space="preserve">รายงานข้อมูลของ </w:t>
                  </w:r>
                  <w:r w:rsidRPr="00363675">
                    <w:t xml:space="preserve">Data Entity </w:t>
                  </w:r>
                  <w:r w:rsidRPr="00363675">
                    <w:rPr>
                      <w:cs/>
                    </w:rPr>
                    <w:t>อื่น ๆ ให้ครบถ้วน</w:t>
                  </w:r>
                </w:p>
              </w:tc>
              <w:tc>
                <w:tcPr>
                  <w:tcW w:w="1295" w:type="pct"/>
                  <w:shd w:val="clear" w:color="auto" w:fill="D9E2F3" w:themeFill="accent5" w:themeFillTint="33"/>
                </w:tcPr>
                <w:p w14:paraId="09E7204F" w14:textId="77777777" w:rsidR="00C06103" w:rsidRPr="00363675" w:rsidRDefault="00C06103" w:rsidP="009A6773">
                  <w:pPr>
                    <w:pStyle w:val="ListParagraph"/>
                    <w:ind w:left="0"/>
                    <w:rPr>
                      <w:cs/>
                    </w:rPr>
                  </w:pPr>
                </w:p>
              </w:tc>
            </w:tr>
          </w:tbl>
          <w:p w14:paraId="5E92290A" w14:textId="77777777" w:rsidR="00C06103" w:rsidRPr="00363675" w:rsidRDefault="00C06103" w:rsidP="009A6773">
            <w:pPr>
              <w:pStyle w:val="ListParagraph"/>
              <w:ind w:left="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283D42AC" w14:textId="77777777" w:rsidR="00C06103" w:rsidRPr="00363675" w:rsidRDefault="00C0610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363675">
              <w:rPr>
                <w:cs/>
              </w:rPr>
              <w:t xml:space="preserve">ดังนั้น หากสินเชื่อ </w:t>
            </w:r>
            <w:r w:rsidRPr="00363675">
              <w:t xml:space="preserve">Interbank </w:t>
            </w:r>
            <w:r w:rsidRPr="00363675">
              <w:rPr>
                <w:cs/>
              </w:rPr>
              <w:t xml:space="preserve">แบบ </w:t>
            </w:r>
            <w:r w:rsidRPr="00363675">
              <w:t>Overnight</w:t>
            </w:r>
            <w:r w:rsidRPr="00363675">
              <w:rPr>
                <w:cs/>
              </w:rPr>
              <w:t xml:space="preserve"> เข้ากรณีที่ต้องรายงานข้อมูล (กรณี </w:t>
            </w:r>
            <w:r w:rsidRPr="00363675">
              <w:t>1</w:t>
            </w:r>
            <w:r w:rsidRPr="00363675">
              <w:rPr>
                <w:cs/>
              </w:rPr>
              <w:t>.</w:t>
            </w:r>
            <w:r w:rsidRPr="00363675">
              <w:t xml:space="preserve">1 </w:t>
            </w:r>
            <w:r w:rsidRPr="00363675">
              <w:rPr>
                <w:rFonts w:hint="cs"/>
                <w:cs/>
              </w:rPr>
              <w:t>และ / หรือ</w:t>
            </w:r>
            <w:r w:rsidRPr="00363675">
              <w:t xml:space="preserve"> 1</w:t>
            </w:r>
            <w:r w:rsidRPr="00363675">
              <w:rPr>
                <w:cs/>
              </w:rPr>
              <w:t>.</w:t>
            </w:r>
            <w:r w:rsidRPr="00363675">
              <w:t xml:space="preserve">2 </w:t>
            </w:r>
            <w:r w:rsidRPr="00363675">
              <w:rPr>
                <w:rFonts w:hint="cs"/>
                <w:cs/>
              </w:rPr>
              <w:t>ตามตาราง</w:t>
            </w:r>
            <w:r w:rsidRPr="00363675">
              <w:rPr>
                <w:cs/>
              </w:rPr>
              <w:t xml:space="preserve">) ให้รายงานข้อมูลอัตราดอกเบี้ยเหมือนสินเชื่อประเภทอื่น ๆ คือ </w:t>
            </w:r>
          </w:p>
          <w:p w14:paraId="51338964" w14:textId="77777777" w:rsidR="00C06103" w:rsidRPr="00363675" w:rsidRDefault="00C06103" w:rsidP="009A6773">
            <w:pPr>
              <w:pStyle w:val="ListParagraph"/>
              <w:numPr>
                <w:ilvl w:val="0"/>
                <w:numId w:val="24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63675">
              <w:rPr>
                <w:cs/>
              </w:rPr>
              <w:t xml:space="preserve">ถ้าเป็นอัตราดอกเบี้ยแบบคงที่ ให้รายงานเฉพาะ </w:t>
            </w:r>
            <w:r w:rsidRPr="00363675">
              <w:t xml:space="preserve">Data Entity </w:t>
            </w:r>
            <w:r w:rsidRPr="00363675">
              <w:rPr>
                <w:cs/>
              </w:rPr>
              <w:t xml:space="preserve">6.1 </w:t>
            </w:r>
            <w:r w:rsidRPr="00363675">
              <w:t xml:space="preserve">Interest Plan </w:t>
            </w:r>
            <w:r w:rsidRPr="00363675">
              <w:rPr>
                <w:cs/>
              </w:rPr>
              <w:t xml:space="preserve">และ </w:t>
            </w:r>
            <w:r w:rsidRPr="00363675">
              <w:t>6</w:t>
            </w:r>
            <w:r w:rsidRPr="00363675">
              <w:rPr>
                <w:cs/>
              </w:rPr>
              <w:t>.</w:t>
            </w:r>
            <w:r w:rsidRPr="00363675">
              <w:t xml:space="preserve">2 Interest Reference </w:t>
            </w:r>
            <w:r w:rsidRPr="00363675">
              <w:rPr>
                <w:cs/>
              </w:rPr>
              <w:t xml:space="preserve">หากไม่มีการเปลี่ยนแปลงไม่ต้องรายงานเข้ามาใหม่ </w:t>
            </w:r>
          </w:p>
          <w:p w14:paraId="190B83C1" w14:textId="02CEB235" w:rsidR="00C06103" w:rsidRPr="0092187D" w:rsidRDefault="00C06103" w:rsidP="0092187D">
            <w:pPr>
              <w:pStyle w:val="ListParagraph"/>
              <w:numPr>
                <w:ilvl w:val="0"/>
                <w:numId w:val="24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363675">
              <w:rPr>
                <w:cs/>
              </w:rPr>
              <w:t xml:space="preserve">ถ้าเป็นอัตราดอกเบี้ยแบบลอยตัวต้องรายงาน </w:t>
            </w:r>
            <w:r w:rsidRPr="00363675">
              <w:t xml:space="preserve">Data Entity </w:t>
            </w:r>
            <w:r w:rsidRPr="00363675">
              <w:rPr>
                <w:cs/>
              </w:rPr>
              <w:t xml:space="preserve">6.1 </w:t>
            </w:r>
            <w:r w:rsidRPr="00363675">
              <w:t xml:space="preserve">Interest Plan </w:t>
            </w:r>
            <w:r w:rsidRPr="00363675">
              <w:rPr>
                <w:cs/>
              </w:rPr>
              <w:t xml:space="preserve">และ </w:t>
            </w:r>
            <w:r w:rsidR="00E328DF" w:rsidRPr="00363675">
              <w:t>6.2</w:t>
            </w:r>
            <w:r w:rsidRPr="00363675">
              <w:rPr>
                <w:cs/>
              </w:rPr>
              <w:t xml:space="preserve"> </w:t>
            </w:r>
            <w:r w:rsidRPr="00363675">
              <w:t xml:space="preserve">Interest Reference </w:t>
            </w:r>
            <w:r w:rsidRPr="00363675">
              <w:rPr>
                <w:cs/>
              </w:rPr>
              <w:t>และ</w:t>
            </w:r>
            <w:r w:rsidR="00E328DF" w:rsidRPr="00363675">
              <w:t xml:space="preserve"> 6.3 </w:t>
            </w:r>
            <w:r w:rsidRPr="00363675">
              <w:t>Interest Reference Value</w:t>
            </w:r>
            <w:r w:rsidRPr="00363675" w:rsidDel="00EC747E">
              <w:t xml:space="preserve"> </w:t>
            </w:r>
          </w:p>
        </w:tc>
      </w:tr>
    </w:tbl>
    <w:p w14:paraId="106E9012" w14:textId="77777777" w:rsidR="00C06103" w:rsidRPr="00BE69F2" w:rsidRDefault="00C06103" w:rsidP="009A6773">
      <w:pPr>
        <w:spacing w:after="0" w:line="240" w:lineRule="auto"/>
        <w:rPr>
          <w:rFonts w:eastAsia="Browallia New"/>
          <w:b/>
          <w:bCs/>
          <w: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2074CAAC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C99B6FC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>Q</w:t>
            </w:r>
            <w:r w:rsidRPr="00BE69F2">
              <w:rPr>
                <w:b/>
                <w:bCs/>
                <w:caps/>
              </w:rPr>
              <w:t>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00DE772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ผลิตภัณฑ์ </w:t>
            </w:r>
            <w:r w:rsidRPr="00BE69F2">
              <w:rPr>
                <w:b/>
                <w:bCs/>
              </w:rPr>
              <w:t xml:space="preserve">Credit Card, Express Cash </w:t>
            </w:r>
            <w:r w:rsidRPr="00BE69F2">
              <w:rPr>
                <w:b/>
                <w:bCs/>
                <w:cs/>
              </w:rPr>
              <w:t xml:space="preserve">จะมีอัตราดอกเบี้ยทุกบัตรเท่ากัน คือ </w:t>
            </w:r>
            <w:r w:rsidRPr="00BE69F2">
              <w:rPr>
                <w:b/>
                <w:bCs/>
              </w:rPr>
              <w:t>16</w:t>
            </w:r>
            <w:r w:rsidRPr="00BE69F2">
              <w:rPr>
                <w:b/>
                <w:bCs/>
                <w:cs/>
              </w:rPr>
              <w:t xml:space="preserve">% สำหรับ </w:t>
            </w:r>
            <w:r w:rsidRPr="00BE69F2">
              <w:rPr>
                <w:b/>
                <w:bCs/>
              </w:rPr>
              <w:t xml:space="preserve">Credit Card </w:t>
            </w:r>
            <w:r w:rsidRPr="00BE69F2">
              <w:rPr>
                <w:b/>
                <w:bCs/>
                <w:cs/>
              </w:rPr>
              <w:t>และ</w:t>
            </w:r>
            <w:r w:rsidRPr="00BE69F2">
              <w:rPr>
                <w:b/>
                <w:bCs/>
              </w:rPr>
              <w:t xml:space="preserve"> 25</w:t>
            </w:r>
            <w:r w:rsidRPr="00BE69F2">
              <w:rPr>
                <w:b/>
                <w:bCs/>
                <w:cs/>
              </w:rPr>
              <w:t xml:space="preserve">% สำหรับ </w:t>
            </w:r>
            <w:r w:rsidRPr="00BE69F2">
              <w:rPr>
                <w:b/>
                <w:bCs/>
              </w:rPr>
              <w:t xml:space="preserve">Express cash </w:t>
            </w:r>
            <w:r w:rsidRPr="00BE69F2">
              <w:rPr>
                <w:b/>
                <w:bCs/>
                <w:cs/>
              </w:rPr>
              <w:t xml:space="preserve">ตามประกาศ  จะต้องแสดงข้อมูลใน </w:t>
            </w:r>
            <w:r w:rsidRPr="00BE69F2">
              <w:rPr>
                <w:b/>
                <w:bCs/>
              </w:rPr>
              <w:t xml:space="preserve">Data Entity </w:t>
            </w:r>
            <w:r w:rsidRPr="00BE69F2">
              <w:rPr>
                <w:b/>
                <w:bCs/>
                <w:cs/>
              </w:rPr>
              <w:t xml:space="preserve">กลุ่ม </w:t>
            </w:r>
            <w:r w:rsidRPr="00BE69F2">
              <w:rPr>
                <w:b/>
                <w:bCs/>
              </w:rPr>
              <w:t xml:space="preserve">6 Interest </w:t>
            </w:r>
            <w:r w:rsidRPr="00BE69F2">
              <w:rPr>
                <w:b/>
                <w:bCs/>
                <w:cs/>
              </w:rPr>
              <w:t>หรือไม่ และต้องรายงานอย่างไร</w:t>
            </w:r>
          </w:p>
        </w:tc>
      </w:tr>
      <w:tr w:rsidR="00C06103" w:rsidRPr="00BE69F2" w14:paraId="048A1CB3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3B8FDC2F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18FEDDA7" w14:textId="77777777" w:rsidR="00C06103" w:rsidRPr="00BE69F2" w:rsidRDefault="00C06103" w:rsidP="009A6773">
            <w:pPr>
              <w:rPr>
                <w:rFonts w:eastAsia="Browallia New"/>
                <w:b/>
                <w:bCs/>
                <w:cs/>
              </w:rPr>
            </w:pPr>
            <w:r w:rsidRPr="00BE69F2">
              <w:rPr>
                <w:cs/>
              </w:rPr>
              <w:t xml:space="preserve">ผลิตภัณฑ์บัตรเครดิตไม่ต้องรายงาน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>กลุ่ม</w:t>
            </w:r>
            <w:r w:rsidRPr="00BE69F2">
              <w:t xml:space="preserve"> 6 Interest</w:t>
            </w:r>
            <w:r w:rsidRPr="00BE69F2">
              <w:rPr>
                <w:rFonts w:hint="cs"/>
                <w:cs/>
              </w:rPr>
              <w:t xml:space="preserve"> ส่วนผลิตภัณฑ์สินเชื่อวงเงินพร้อมใช้ หรือผลิตภัณฑ์อื่น  หาก สง. ต้องการขออนุโลมไม่รายงาน </w:t>
            </w:r>
            <w:r w:rsidRPr="00BE69F2">
              <w:t xml:space="preserve">Data Entity </w:t>
            </w:r>
            <w:r w:rsidRPr="00BE69F2">
              <w:rPr>
                <w:rFonts w:hint="cs"/>
                <w:cs/>
              </w:rPr>
              <w:t xml:space="preserve">กลุ่ม </w:t>
            </w:r>
            <w:r w:rsidRPr="00BE69F2">
              <w:t>6 Interest</w:t>
            </w:r>
            <w:r w:rsidRPr="00BE69F2">
              <w:rPr>
                <w:rFonts w:hint="cs"/>
                <w:cs/>
              </w:rPr>
              <w:t xml:space="preserve"> ให้แจ้ง ธปท. เป็นรายกรณี</w:t>
            </w:r>
          </w:p>
        </w:tc>
      </w:tr>
    </w:tbl>
    <w:p w14:paraId="417BA803" w14:textId="77777777" w:rsidR="00C06103" w:rsidRPr="00BE69F2" w:rsidRDefault="00C06103" w:rsidP="00363675">
      <w:pPr>
        <w:spacing w:line="240" w:lineRule="auto"/>
        <w:rPr>
          <w:rFonts w:eastAsia="Browallia New"/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1FA3A3BC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FE962A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Q3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77A0877" w14:textId="133BA172" w:rsidR="00C06103" w:rsidRPr="00BE69F2" w:rsidRDefault="002F6399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 xml:space="preserve">Data Entity </w:t>
            </w:r>
            <w:r w:rsidR="00C06103" w:rsidRPr="00BE69F2">
              <w:rPr>
                <w:b/>
                <w:bCs/>
              </w:rPr>
              <w:t xml:space="preserve">6.1 Interest Plan </w:t>
            </w:r>
            <w:r w:rsidR="00C06103" w:rsidRPr="00BE69F2">
              <w:rPr>
                <w:b/>
                <w:bCs/>
                <w:cs/>
              </w:rPr>
              <w:t xml:space="preserve">และ </w:t>
            </w:r>
            <w:r w:rsidR="00C06103" w:rsidRPr="00BE69F2">
              <w:rPr>
                <w:b/>
                <w:bCs/>
              </w:rPr>
              <w:t xml:space="preserve">6.2. Interest Reference </w:t>
            </w:r>
            <w:r w:rsidR="00C06103" w:rsidRPr="00BE69F2">
              <w:rPr>
                <w:b/>
                <w:bCs/>
                <w:cs/>
              </w:rPr>
              <w:t>ข้อมูลอัตราดอกเบี้ยภายใน</w:t>
            </w:r>
            <w:r w:rsidR="00C06103" w:rsidRPr="00BE69F2">
              <w:rPr>
                <w:b/>
                <w:bCs/>
              </w:rPr>
              <w:t xml:space="preserve"> </w:t>
            </w:r>
            <w:r w:rsidR="00C06103" w:rsidRPr="00BE69F2">
              <w:rPr>
                <w:b/>
                <w:bCs/>
                <w:cs/>
              </w:rPr>
              <w:t>สง. และ</w:t>
            </w:r>
            <w:r w:rsidR="00C06103" w:rsidRPr="00BE69F2">
              <w:rPr>
                <w:b/>
                <w:bCs/>
              </w:rPr>
              <w:t xml:space="preserve"> 6.3 Interest Reference Value </w:t>
            </w:r>
            <w:r w:rsidR="00C06103" w:rsidRPr="00BE69F2">
              <w:rPr>
                <w:b/>
                <w:bCs/>
                <w:cs/>
              </w:rPr>
              <w:t xml:space="preserve">ข้อมูลค่าของอัตราดอกเบี้ยอ้างอิงที่เปลี่ยนแปลงตามช่วงเวลา ขอให้อธิบายว่า </w:t>
            </w:r>
            <w:r w:rsidR="00C06103" w:rsidRPr="00BE69F2">
              <w:rPr>
                <w:b/>
                <w:bCs/>
              </w:rPr>
              <w:t xml:space="preserve">3 set </w:t>
            </w:r>
            <w:r w:rsidR="00C06103" w:rsidRPr="00BE69F2">
              <w:rPr>
                <w:b/>
                <w:bCs/>
                <w:cs/>
              </w:rPr>
              <w:t xml:space="preserve">นี้มีความสัมพันธ์ โดยมีตัวเชื่อมคือ </w:t>
            </w:r>
            <w:r w:rsidR="00C06103" w:rsidRPr="00BE69F2">
              <w:rPr>
                <w:b/>
                <w:bCs/>
              </w:rPr>
              <w:t xml:space="preserve">Reference Rate Id </w:t>
            </w:r>
            <w:r w:rsidR="00C06103" w:rsidRPr="00BE69F2">
              <w:rPr>
                <w:b/>
                <w:bCs/>
                <w:cs/>
              </w:rPr>
              <w:t xml:space="preserve">เพียงแต่แยกออกมารายงาน เป็น </w:t>
            </w:r>
            <w:r w:rsidR="00C06103" w:rsidRPr="00BE69F2">
              <w:rPr>
                <w:b/>
                <w:bCs/>
              </w:rPr>
              <w:t xml:space="preserve">3 set </w:t>
            </w:r>
            <w:r w:rsidR="00C06103" w:rsidRPr="00BE69F2">
              <w:rPr>
                <w:b/>
                <w:bCs/>
                <w:cs/>
              </w:rPr>
              <w:t>ใช่หรือไม่</w:t>
            </w:r>
          </w:p>
        </w:tc>
      </w:tr>
      <w:tr w:rsidR="00C06103" w:rsidRPr="00BE69F2" w14:paraId="4B9C3138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63CD295A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A3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50B85B87" w14:textId="0C0B64F2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cs/>
              </w:rPr>
              <w:t xml:space="preserve">ใช่ </w:t>
            </w:r>
            <w:r w:rsidR="002F6399" w:rsidRPr="00BE69F2">
              <w:t xml:space="preserve">Data Entity </w:t>
            </w:r>
            <w:r w:rsidRPr="00BE69F2">
              <w:t xml:space="preserve">6.1 Interest Plan </w:t>
            </w:r>
            <w:r w:rsidRPr="00BE69F2">
              <w:rPr>
                <w:cs/>
              </w:rPr>
              <w:t xml:space="preserve">เป็นแผนการคิดดอกเบี้ย สำหรับแต่ละ </w:t>
            </w:r>
            <w:r w:rsidRPr="00BE69F2">
              <w:t xml:space="preserve">account </w:t>
            </w:r>
            <w:r w:rsidRPr="00BE69F2">
              <w:rPr>
                <w:cs/>
              </w:rPr>
              <w:t>ตามที่มีการเซ็นสัญญากับลูกค้า ต้องมีการรายงานข้อมูล</w:t>
            </w:r>
            <w:r w:rsidRPr="00BE69F2">
              <w:rPr>
                <w:rFonts w:hint="cs"/>
                <w:cs/>
              </w:rPr>
              <w:t>ประเภทดอกเบี้ย</w:t>
            </w:r>
            <w:r w:rsidRPr="00BE69F2">
              <w:rPr>
                <w:cs/>
              </w:rPr>
              <w:t xml:space="preserve">นี้ที่ </w:t>
            </w:r>
            <w:r w:rsidRPr="00BE69F2">
              <w:t xml:space="preserve">6.2 Interest Reference </w:t>
            </w:r>
            <w:r w:rsidRPr="00BE69F2">
              <w:rPr>
                <w:cs/>
              </w:rPr>
              <w:t xml:space="preserve">และอ้างอิงกันด้วย </w:t>
            </w:r>
            <w:r w:rsidRPr="00BE69F2">
              <w:t xml:space="preserve">Reference Rate Id </w:t>
            </w:r>
            <w:r w:rsidRPr="00BE69F2">
              <w:rPr>
                <w:cs/>
              </w:rPr>
              <w:t>ซึ่งหากมีการคิดอัตราดอกเบี้ยแบบลอยตัว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รายงานความเคลื่อนไหว/การเปลี่ยนอัตราดอกเบี้ยของ </w:t>
            </w:r>
            <w:r w:rsidRPr="00BE69F2">
              <w:t>Reference Rate Id</w:t>
            </w:r>
            <w:r w:rsidRPr="00BE69F2">
              <w:rPr>
                <w:cs/>
              </w:rPr>
              <w:t xml:space="preserve"> ที่ </w:t>
            </w:r>
            <w:r w:rsidRPr="00BE69F2">
              <w:t>6.3 Interest Reference Value</w:t>
            </w:r>
          </w:p>
        </w:tc>
      </w:tr>
    </w:tbl>
    <w:p w14:paraId="42190FC1" w14:textId="77777777" w:rsidR="00C06103" w:rsidRPr="00BE69F2" w:rsidRDefault="00C06103" w:rsidP="00363675">
      <w:pPr>
        <w:spacing w:line="240" w:lineRule="auto"/>
        <w:rPr>
          <w:rFonts w:eastAsia="Browallia New"/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665347E3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67E33DB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Q4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298431B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ระบบคิดดอกเบี้ยจากวงเงินไม่รวม </w:t>
            </w:r>
            <w:r w:rsidRPr="00BE69F2">
              <w:rPr>
                <w:b/>
                <w:bCs/>
              </w:rPr>
              <w:t xml:space="preserve">VAT </w:t>
            </w:r>
            <w:r w:rsidRPr="00BE69F2">
              <w:rPr>
                <w:b/>
                <w:bCs/>
                <w:cs/>
              </w:rPr>
              <w:t xml:space="preserve">สามารถรายงานค่า วงเงินไม่รวม </w:t>
            </w:r>
            <w:r w:rsidRPr="00BE69F2">
              <w:rPr>
                <w:b/>
                <w:bCs/>
              </w:rPr>
              <w:t xml:space="preserve">VAT </w:t>
            </w:r>
            <w:r w:rsidRPr="00BE69F2">
              <w:rPr>
                <w:b/>
                <w:bCs/>
                <w:cs/>
              </w:rPr>
              <w:t>ได้หรือไม่</w:t>
            </w:r>
          </w:p>
        </w:tc>
      </w:tr>
      <w:tr w:rsidR="00C06103" w:rsidRPr="00BE69F2" w14:paraId="10B81943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23F9AA9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A4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3C11C4CF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cs/>
              </w:rPr>
              <w:t xml:space="preserve">ได้ </w:t>
            </w:r>
            <w:r w:rsidRPr="00BE69F2">
              <w:rPr>
                <w:rFonts w:hint="cs"/>
                <w:cs/>
              </w:rPr>
              <w:t>ทั้งนี้ ธปท. ต้องการ</w:t>
            </w:r>
            <w:r w:rsidRPr="00BE69F2">
              <w:rPr>
                <w:cs/>
              </w:rPr>
              <w:t xml:space="preserve">ให้รายงานไม่รวม </w:t>
            </w:r>
            <w:r w:rsidRPr="00BE69F2">
              <w:t>VAT</w:t>
            </w:r>
          </w:p>
        </w:tc>
      </w:tr>
    </w:tbl>
    <w:p w14:paraId="01ADCD93" w14:textId="77777777" w:rsidR="00C06103" w:rsidRPr="00BE69F2" w:rsidRDefault="00C06103" w:rsidP="009A6773">
      <w:pPr>
        <w:spacing w:after="120" w:line="240" w:lineRule="auto"/>
        <w:rPr>
          <w:rFonts w:eastAsia="Browallia New"/>
          <w:b/>
          <w:bCs/>
          <w:cs/>
        </w:rPr>
      </w:pPr>
    </w:p>
    <w:p w14:paraId="03B436A8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  <w:cs/>
        </w:rPr>
      </w:pPr>
      <w:r w:rsidRPr="00BE69F2">
        <w:rPr>
          <w:rFonts w:eastAsia="Browallia New"/>
          <w:b/>
          <w:bCs/>
          <w:cs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2DE3C564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3A16BA1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Q5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2AACA7B" w14:textId="62A01E7D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ในกรณีที่ </w:t>
            </w:r>
            <w:r w:rsidR="009C652B" w:rsidRPr="00BE69F2">
              <w:rPr>
                <w:b/>
                <w:bCs/>
              </w:rPr>
              <w:t>O/D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 xml:space="preserve">ของสัญญาที่ยังไม่ </w:t>
            </w:r>
            <w:r w:rsidRPr="00BE69F2">
              <w:rPr>
                <w:b/>
                <w:bCs/>
              </w:rPr>
              <w:t xml:space="preserve">Default </w:t>
            </w:r>
            <w:r w:rsidRPr="00BE69F2">
              <w:rPr>
                <w:b/>
                <w:bCs/>
                <w:cs/>
              </w:rPr>
              <w:t xml:space="preserve">แต่มีการกำหนดไว้ว่า หากเกินวงเงินจะถูกคิด </w:t>
            </w:r>
            <w:r w:rsidRPr="00BE69F2">
              <w:rPr>
                <w:b/>
                <w:bCs/>
              </w:rPr>
              <w:t xml:space="preserve">Interest Rate </w:t>
            </w:r>
            <w:r w:rsidRPr="00BE69F2">
              <w:rPr>
                <w:b/>
                <w:bCs/>
                <w:cs/>
              </w:rPr>
              <w:t xml:space="preserve">ด้วย ดังนั้นที่ </w:t>
            </w:r>
            <w:r w:rsidRPr="00BE69F2">
              <w:rPr>
                <w:b/>
                <w:bCs/>
              </w:rPr>
              <w:t xml:space="preserve">Interest Plan </w:t>
            </w:r>
            <w:r w:rsidRPr="00BE69F2">
              <w:rPr>
                <w:b/>
                <w:bCs/>
                <w:cs/>
              </w:rPr>
              <w:t xml:space="preserve">จะรายงาน </w:t>
            </w:r>
            <w:r w:rsidRPr="00BE69F2">
              <w:rPr>
                <w:b/>
                <w:bCs/>
              </w:rPr>
              <w:t xml:space="preserve">2 Records </w:t>
            </w:r>
            <w:r w:rsidRPr="00BE69F2">
              <w:rPr>
                <w:b/>
                <w:bCs/>
                <w:cs/>
              </w:rPr>
              <w:t xml:space="preserve">ได้แก่ </w:t>
            </w:r>
          </w:p>
          <w:p w14:paraId="7D26BAD1" w14:textId="77777777" w:rsidR="00C06103" w:rsidRPr="00BE69F2" w:rsidRDefault="00C06103" w:rsidP="009A6773">
            <w:pPr>
              <w:ind w:left="720"/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รายงาน </w:t>
            </w:r>
            <w:r w:rsidRPr="00BE69F2">
              <w:rPr>
                <w:b/>
                <w:bCs/>
              </w:rPr>
              <w:t>Record 1</w:t>
            </w:r>
            <w:r w:rsidRPr="00BE69F2">
              <w:rPr>
                <w:b/>
                <w:bCs/>
                <w:cs/>
              </w:rPr>
              <w:t>. ที่ยังไม่เกินวงเงิน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 xml:space="preserve">และ </w:t>
            </w:r>
          </w:p>
          <w:p w14:paraId="51D9DC43" w14:textId="77777777" w:rsidR="00C06103" w:rsidRPr="00BE69F2" w:rsidRDefault="00C06103" w:rsidP="009A6773">
            <w:pPr>
              <w:ind w:left="720"/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รายงาน </w:t>
            </w:r>
            <w:r w:rsidRPr="00BE69F2">
              <w:rPr>
                <w:b/>
                <w:bCs/>
              </w:rPr>
              <w:t>Record 2</w:t>
            </w:r>
            <w:r w:rsidRPr="00BE69F2">
              <w:rPr>
                <w:b/>
                <w:bCs/>
                <w:cs/>
              </w:rPr>
              <w:t xml:space="preserve">. ที่ </w:t>
            </w:r>
            <w:r w:rsidRPr="00BE69F2">
              <w:rPr>
                <w:b/>
                <w:bCs/>
              </w:rPr>
              <w:t xml:space="preserve">amount </w:t>
            </w:r>
            <w:r w:rsidRPr="00BE69F2">
              <w:rPr>
                <w:b/>
                <w:bCs/>
                <w:cs/>
              </w:rPr>
              <w:t xml:space="preserve">ที่เกินวงเงิน วิธีการรายงานเช่นนี้ </w:t>
            </w:r>
            <w:r w:rsidRPr="00BE69F2">
              <w:rPr>
                <w:rFonts w:hint="cs"/>
                <w:b/>
                <w:bCs/>
                <w:cs/>
              </w:rPr>
              <w:t>ใช่</w:t>
            </w:r>
            <w:r w:rsidRPr="00BE69F2">
              <w:rPr>
                <w:b/>
                <w:bCs/>
                <w:cs/>
              </w:rPr>
              <w:t>หรือไม่</w:t>
            </w:r>
          </w:p>
        </w:tc>
      </w:tr>
      <w:tr w:rsidR="00C06103" w:rsidRPr="00BE69F2" w14:paraId="19411F4E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16185902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A5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3F1B66BC" w14:textId="77777777" w:rsidR="00C06103" w:rsidRPr="00BE69F2" w:rsidRDefault="00C06103" w:rsidP="009A6773">
            <w:pPr>
              <w:rPr>
                <w:rFonts w:eastAsia="Browallia New"/>
              </w:rPr>
            </w:pPr>
            <w:r w:rsidRPr="00BE69F2">
              <w:rPr>
                <w:rFonts w:eastAsia="Browallia New" w:hint="cs"/>
                <w:cs/>
              </w:rPr>
              <w:t>ใช่</w:t>
            </w:r>
            <w:r w:rsidRPr="00BE69F2">
              <w:rPr>
                <w:rFonts w:eastAsia="Browallia New"/>
                <w:cs/>
              </w:rPr>
              <w:t xml:space="preserve"> ให้รายงานเป็น </w:t>
            </w:r>
            <w:r w:rsidRPr="00BE69F2">
              <w:rPr>
                <w:rFonts w:eastAsia="Browallia New"/>
              </w:rPr>
              <w:t xml:space="preserve">Tier by Balance </w:t>
            </w:r>
            <w:r w:rsidRPr="00BE69F2">
              <w:rPr>
                <w:rFonts w:eastAsia="Browallia New"/>
                <w:cs/>
              </w:rPr>
              <w:t xml:space="preserve">โดย </w:t>
            </w:r>
            <w:r w:rsidRPr="00BE69F2">
              <w:rPr>
                <w:rFonts w:eastAsia="Browallia New"/>
              </w:rPr>
              <w:t xml:space="preserve">Tier </w:t>
            </w:r>
            <w:r w:rsidRPr="00BE69F2">
              <w:rPr>
                <w:rFonts w:eastAsia="Browallia New"/>
                <w:cs/>
              </w:rPr>
              <w:t xml:space="preserve">แรกให้รายงานด้วย </w:t>
            </w:r>
            <w:r w:rsidRPr="00BE69F2">
              <w:rPr>
                <w:rFonts w:eastAsia="Browallia New"/>
              </w:rPr>
              <w:t xml:space="preserve">Interest Rate Type : Non-Interest </w:t>
            </w:r>
            <w:r w:rsidRPr="00BE69F2">
              <w:rPr>
                <w:rFonts w:eastAsia="Browallia New"/>
                <w:cs/>
              </w:rPr>
              <w:t xml:space="preserve">ส่วน </w:t>
            </w:r>
            <w:r w:rsidRPr="00BE69F2">
              <w:rPr>
                <w:rFonts w:eastAsia="Browallia New"/>
              </w:rPr>
              <w:t xml:space="preserve">Tier </w:t>
            </w:r>
            <w:r w:rsidRPr="00BE69F2">
              <w:rPr>
                <w:rFonts w:eastAsia="Browallia New"/>
                <w:cs/>
              </w:rPr>
              <w:t>ถัดไปให้รายงานอัตราดอกเบี้ยที่</w:t>
            </w:r>
            <w:r w:rsidRPr="00BE69F2">
              <w:rPr>
                <w:rFonts w:eastAsia="Browallia New" w:hint="cs"/>
                <w:cs/>
              </w:rPr>
              <w:t xml:space="preserve"> </w:t>
            </w:r>
            <w:r w:rsidRPr="00BE69F2">
              <w:rPr>
                <w:rFonts w:eastAsia="Browallia New"/>
                <w:cs/>
              </w:rPr>
              <w:t>สง. จะคิด</w:t>
            </w:r>
          </w:p>
        </w:tc>
      </w:tr>
    </w:tbl>
    <w:p w14:paraId="725AA11D" w14:textId="77777777" w:rsidR="00C06103" w:rsidRPr="00BE69F2" w:rsidRDefault="00C06103" w:rsidP="00363675">
      <w:pPr>
        <w:spacing w:line="240" w:lineRule="auto"/>
        <w:rPr>
          <w:rFonts w:eastAsia="Browallia New"/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75B1590E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9E3D511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</w:t>
            </w:r>
            <w:r w:rsidRPr="00BE69F2">
              <w:rPr>
                <w:rFonts w:eastAsia="Browallia New" w:hint="cs"/>
                <w:b/>
                <w:bCs/>
                <w:cs/>
              </w:rPr>
              <w:t>6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471A6A5" w14:textId="77777777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rFonts w:hint="cs"/>
                <w:b/>
                <w:bCs/>
                <w:cs/>
              </w:rPr>
              <w:t>การรายงาน</w:t>
            </w:r>
            <w:r w:rsidRPr="00BE69F2">
              <w:rPr>
                <w:b/>
                <w:bCs/>
              </w:rPr>
              <w:t xml:space="preserve"> Data Entity </w:t>
            </w:r>
            <w:r w:rsidRPr="00BE69F2">
              <w:rPr>
                <w:rFonts w:hint="cs"/>
                <w:b/>
                <w:bCs/>
                <w:cs/>
              </w:rPr>
              <w:t xml:space="preserve">กลุ่ม 6. </w:t>
            </w:r>
            <w:r w:rsidRPr="00BE69F2">
              <w:rPr>
                <w:b/>
                <w:bCs/>
              </w:rPr>
              <w:t xml:space="preserve">Interest </w:t>
            </w:r>
            <w:r w:rsidRPr="00BE69F2">
              <w:rPr>
                <w:rFonts w:hint="cs"/>
                <w:b/>
                <w:bCs/>
                <w:cs/>
              </w:rPr>
              <w:t xml:space="preserve">แบบ </w:t>
            </w:r>
            <w:r w:rsidRPr="00BE69F2">
              <w:rPr>
                <w:b/>
                <w:bCs/>
              </w:rPr>
              <w:t xml:space="preserve">Daily </w:t>
            </w:r>
            <w:r w:rsidRPr="00BE69F2">
              <w:rPr>
                <w:rFonts w:hint="cs"/>
                <w:b/>
                <w:bCs/>
                <w:cs/>
              </w:rPr>
              <w:t xml:space="preserve">และ </w:t>
            </w:r>
            <w:r w:rsidRPr="00BE69F2">
              <w:rPr>
                <w:b/>
                <w:bCs/>
              </w:rPr>
              <w:t xml:space="preserve">Monthly </w:t>
            </w:r>
            <w:r w:rsidRPr="00BE69F2">
              <w:rPr>
                <w:rFonts w:hint="cs"/>
                <w:b/>
                <w:bCs/>
                <w:cs/>
              </w:rPr>
              <w:t>แบ่งขอบเขตการรายงานดังนี้ ใช่หรือไม่</w:t>
            </w:r>
            <w:r w:rsidRPr="00BE69F2">
              <w:rPr>
                <w:b/>
                <w:bCs/>
              </w:rPr>
              <w:br/>
              <w:t xml:space="preserve">- Case </w:t>
            </w:r>
            <w:r w:rsidRPr="00BE69F2">
              <w:rPr>
                <w:b/>
                <w:bCs/>
                <w:cs/>
              </w:rPr>
              <w:t xml:space="preserve">การรายงาน </w:t>
            </w:r>
            <w:r w:rsidRPr="00BE69F2">
              <w:rPr>
                <w:b/>
                <w:bCs/>
              </w:rPr>
              <w:t>Daily</w:t>
            </w:r>
          </w:p>
          <w:p w14:paraId="2712EDFF" w14:textId="77777777" w:rsidR="00C06103" w:rsidRPr="00BE69F2" w:rsidRDefault="00C06103" w:rsidP="009A6773">
            <w:pPr>
              <w:ind w:left="720"/>
              <w:jc w:val="thaiDistribute"/>
              <w:rPr>
                <w:b/>
                <w:bCs/>
              </w:rPr>
            </w:pPr>
            <w:r w:rsidRPr="00BE69F2">
              <w:rPr>
                <w:b/>
                <w:bCs/>
              </w:rPr>
              <w:t>6.1</w:t>
            </w:r>
            <w:r w:rsidRPr="00BE69F2">
              <w:rPr>
                <w:b/>
                <w:bCs/>
                <w:cs/>
              </w:rPr>
              <w:t xml:space="preserve"> รายงานเฉพาะ </w:t>
            </w:r>
            <w:r w:rsidRPr="00BE69F2">
              <w:rPr>
                <w:b/>
                <w:bCs/>
              </w:rPr>
              <w:t xml:space="preserve">Account </w:t>
            </w:r>
            <w:r w:rsidRPr="00BE69F2">
              <w:rPr>
                <w:b/>
                <w:bCs/>
                <w:cs/>
              </w:rPr>
              <w:t xml:space="preserve">สกุลเงิน </w:t>
            </w:r>
            <w:r w:rsidRPr="00BE69F2">
              <w:rPr>
                <w:b/>
                <w:bCs/>
              </w:rPr>
              <w:t xml:space="preserve">FCY </w:t>
            </w:r>
            <w:r w:rsidRPr="00BE69F2">
              <w:rPr>
                <w:b/>
                <w:bCs/>
                <w:cs/>
              </w:rPr>
              <w:t>ที่เปิดใหม่หรือมีการเปลี่ยนแปลง</w:t>
            </w:r>
          </w:p>
          <w:p w14:paraId="1C411240" w14:textId="77777777" w:rsidR="00C06103" w:rsidRPr="00BE69F2" w:rsidRDefault="00C06103" w:rsidP="009A6773">
            <w:pPr>
              <w:ind w:left="720"/>
              <w:jc w:val="thaiDistribute"/>
              <w:rPr>
                <w:b/>
                <w:bCs/>
              </w:rPr>
            </w:pPr>
            <w:r w:rsidRPr="00BE69F2">
              <w:rPr>
                <w:b/>
                <w:bCs/>
              </w:rPr>
              <w:t>6.2</w:t>
            </w:r>
            <w:r w:rsidRPr="00BE69F2">
              <w:rPr>
                <w:b/>
                <w:bCs/>
                <w:cs/>
              </w:rPr>
              <w:t xml:space="preserve"> รายงานเมื่อ </w:t>
            </w:r>
            <w:r w:rsidRPr="00BE69F2">
              <w:rPr>
                <w:b/>
                <w:bCs/>
              </w:rPr>
              <w:t xml:space="preserve">Account </w:t>
            </w:r>
            <w:r w:rsidRPr="00BE69F2">
              <w:rPr>
                <w:b/>
                <w:bCs/>
                <w:cs/>
              </w:rPr>
              <w:t xml:space="preserve">สกุลเงิน </w:t>
            </w:r>
            <w:r w:rsidRPr="00BE69F2">
              <w:rPr>
                <w:b/>
                <w:bCs/>
              </w:rPr>
              <w:t xml:space="preserve">FCY </w:t>
            </w:r>
            <w:r w:rsidRPr="00BE69F2">
              <w:rPr>
                <w:b/>
                <w:bCs/>
                <w:cs/>
              </w:rPr>
              <w:t xml:space="preserve">อ้างอิง และ ยังไม่เคยมี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>ในสิ้นเดือนที่ผ่านมา</w:t>
            </w:r>
          </w:p>
          <w:p w14:paraId="0765E716" w14:textId="77777777" w:rsidR="00C06103" w:rsidRPr="00BE69F2" w:rsidRDefault="00C06103" w:rsidP="009A6773">
            <w:pPr>
              <w:ind w:left="720"/>
              <w:jc w:val="thaiDistribute"/>
              <w:rPr>
                <w:b/>
                <w:bCs/>
                <w:cs/>
              </w:rPr>
            </w:pPr>
            <w:r w:rsidRPr="00BE69F2">
              <w:rPr>
                <w:b/>
                <w:bCs/>
              </w:rPr>
              <w:t>6.3</w:t>
            </w:r>
            <w:r w:rsidRPr="00BE69F2">
              <w:rPr>
                <w:b/>
                <w:bCs/>
                <w:cs/>
              </w:rPr>
              <w:t xml:space="preserve"> รายงานเมื่อ </w:t>
            </w:r>
            <w:r w:rsidRPr="00BE69F2">
              <w:rPr>
                <w:b/>
                <w:bCs/>
              </w:rPr>
              <w:t xml:space="preserve">Account </w:t>
            </w:r>
            <w:r w:rsidRPr="00BE69F2">
              <w:rPr>
                <w:b/>
                <w:bCs/>
                <w:cs/>
              </w:rPr>
              <w:t xml:space="preserve">สกุลเงิน </w:t>
            </w:r>
            <w:r w:rsidRPr="00BE69F2">
              <w:rPr>
                <w:b/>
                <w:bCs/>
              </w:rPr>
              <w:t xml:space="preserve">FCY </w:t>
            </w:r>
            <w:r w:rsidRPr="00BE69F2">
              <w:rPr>
                <w:b/>
                <w:bCs/>
                <w:cs/>
              </w:rPr>
              <w:t xml:space="preserve">อ้างอิง และ ยังไม่เคยมี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 xml:space="preserve">รายงานมาก่อน และ เมื่อ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>มีการเปลี่ยนแปลงอัตราดอกเบี้ย</w:t>
            </w:r>
          </w:p>
          <w:p w14:paraId="6B5EF58E" w14:textId="77777777" w:rsidR="00C06103" w:rsidRPr="00BE69F2" w:rsidRDefault="00C06103" w:rsidP="009A6773">
            <w:pPr>
              <w:jc w:val="thaiDistribute"/>
              <w:rPr>
                <w:b/>
                <w:bCs/>
              </w:rPr>
            </w:pPr>
            <w:r w:rsidRPr="00BE69F2">
              <w:rPr>
                <w:b/>
                <w:bCs/>
              </w:rPr>
              <w:t xml:space="preserve">- Case </w:t>
            </w:r>
            <w:r w:rsidRPr="00BE69F2">
              <w:rPr>
                <w:b/>
                <w:bCs/>
                <w:cs/>
              </w:rPr>
              <w:t xml:space="preserve">การรายงาน </w:t>
            </w:r>
            <w:r w:rsidRPr="00BE69F2">
              <w:rPr>
                <w:b/>
                <w:bCs/>
              </w:rPr>
              <w:t>Monthly</w:t>
            </w:r>
          </w:p>
          <w:p w14:paraId="34FF3C20" w14:textId="77777777" w:rsidR="00C06103" w:rsidRPr="00BE69F2" w:rsidRDefault="00C06103" w:rsidP="009A6773">
            <w:pPr>
              <w:ind w:left="720"/>
              <w:jc w:val="thaiDistribute"/>
              <w:rPr>
                <w:b/>
                <w:bCs/>
              </w:rPr>
            </w:pPr>
            <w:r w:rsidRPr="00BE69F2">
              <w:rPr>
                <w:b/>
                <w:bCs/>
              </w:rPr>
              <w:t>6.1</w:t>
            </w:r>
            <w:r w:rsidRPr="00BE69F2">
              <w:rPr>
                <w:b/>
                <w:bCs/>
                <w:cs/>
              </w:rPr>
              <w:t xml:space="preserve"> รายงานทุก </w:t>
            </w:r>
            <w:r w:rsidRPr="00BE69F2">
              <w:rPr>
                <w:b/>
                <w:bCs/>
              </w:rPr>
              <w:t xml:space="preserve">Account </w:t>
            </w:r>
            <w:r w:rsidRPr="00BE69F2">
              <w:rPr>
                <w:b/>
                <w:bCs/>
                <w:cs/>
              </w:rPr>
              <w:t xml:space="preserve">ที่ยัง </w:t>
            </w:r>
            <w:r w:rsidRPr="00BE69F2">
              <w:rPr>
                <w:b/>
                <w:bCs/>
              </w:rPr>
              <w:t xml:space="preserve">Active </w:t>
            </w:r>
            <w:r w:rsidRPr="00BE69F2">
              <w:rPr>
                <w:b/>
                <w:bCs/>
                <w:cs/>
              </w:rPr>
              <w:t>อยู่</w:t>
            </w:r>
          </w:p>
          <w:p w14:paraId="3EB27510" w14:textId="77777777" w:rsidR="00C06103" w:rsidRPr="00BE69F2" w:rsidRDefault="00C06103" w:rsidP="009A6773">
            <w:pPr>
              <w:ind w:left="720"/>
              <w:jc w:val="thaiDistribute"/>
              <w:rPr>
                <w:b/>
                <w:bCs/>
              </w:rPr>
            </w:pPr>
            <w:r w:rsidRPr="00BE69F2">
              <w:rPr>
                <w:b/>
                <w:bCs/>
              </w:rPr>
              <w:t>6.2</w:t>
            </w:r>
            <w:r w:rsidRPr="00BE69F2">
              <w:rPr>
                <w:b/>
                <w:bCs/>
                <w:cs/>
              </w:rPr>
              <w:t xml:space="preserve"> รายงานทุก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 xml:space="preserve">ที่ </w:t>
            </w:r>
            <w:r w:rsidRPr="00BE69F2">
              <w:rPr>
                <w:b/>
                <w:bCs/>
              </w:rPr>
              <w:t>6.1</w:t>
            </w:r>
            <w:r w:rsidRPr="00BE69F2">
              <w:rPr>
                <w:b/>
                <w:bCs/>
                <w:cs/>
              </w:rPr>
              <w:t xml:space="preserve"> อ้างอิง</w:t>
            </w:r>
          </w:p>
          <w:p w14:paraId="5F41ADB1" w14:textId="77777777" w:rsidR="00C06103" w:rsidRPr="00BE69F2" w:rsidRDefault="00C06103" w:rsidP="009A6773">
            <w:pPr>
              <w:ind w:left="720"/>
              <w:jc w:val="thaiDistribute"/>
              <w:rPr>
                <w:b/>
                <w:bCs/>
              </w:rPr>
            </w:pPr>
            <w:r w:rsidRPr="00BE69F2">
              <w:rPr>
                <w:b/>
                <w:bCs/>
              </w:rPr>
              <w:t>6.3</w:t>
            </w:r>
            <w:r w:rsidRPr="00BE69F2">
              <w:rPr>
                <w:b/>
                <w:bCs/>
                <w:cs/>
              </w:rPr>
              <w:t xml:space="preserve"> รายงานเมื่อ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>มีการเปลี่ยนแปลงอัตราดอกเบี้ยในเดือนที่รายงาน</w:t>
            </w:r>
            <w:r w:rsidRPr="00BE69F2">
              <w:rPr>
                <w:b/>
                <w:bCs/>
              </w:rPr>
              <w:t xml:space="preserve"> </w:t>
            </w:r>
          </w:p>
        </w:tc>
      </w:tr>
      <w:tr w:rsidR="00BE69F2" w:rsidRPr="00BE69F2" w14:paraId="76CA5B14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2FB274A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</w:t>
            </w:r>
            <w:r w:rsidRPr="00BE69F2">
              <w:rPr>
                <w:rFonts w:eastAsia="Browallia New" w:hint="cs"/>
                <w:b/>
                <w:bCs/>
                <w:cs/>
              </w:rPr>
              <w:t>6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6C32338F" w14:textId="77777777" w:rsidR="00C06103" w:rsidRPr="00BE69F2" w:rsidRDefault="00C06103" w:rsidP="009A6773">
            <w:pPr>
              <w:contextualSpacing/>
            </w:pPr>
            <w:r w:rsidRPr="00BE69F2">
              <w:t xml:space="preserve">Data Entity 6.1 Interest Plan, 6.2 Interest Reference </w:t>
            </w:r>
            <w:r w:rsidRPr="00BE69F2">
              <w:rPr>
                <w:rFonts w:hint="cs"/>
                <w:cs/>
              </w:rPr>
              <w:t>และ</w:t>
            </w:r>
            <w:r w:rsidRPr="00BE69F2">
              <w:t xml:space="preserve"> 6.3 Interest Reference Value </w:t>
            </w:r>
            <w:r w:rsidRPr="00BE69F2">
              <w:rPr>
                <w:rFonts w:hint="cs"/>
                <w:cs/>
              </w:rPr>
              <w:t>มีความถี่ของการส่งข้อมูลที่ต่างกัน เพื่อรองรับการเชื่อมโยงกับข้อมูลบัญชีสินเชื่อใน</w:t>
            </w:r>
            <w:r w:rsidRPr="00BE69F2">
              <w:t xml:space="preserve"> Data Entity 1.1 Credit Account </w:t>
            </w:r>
            <w:r w:rsidRPr="00BE69F2">
              <w:rPr>
                <w:rFonts w:hint="cs"/>
                <w:cs/>
              </w:rPr>
              <w:t>ดังนี้</w:t>
            </w:r>
          </w:p>
          <w:p w14:paraId="5CF0EFAE" w14:textId="77777777" w:rsidR="00C06103" w:rsidRPr="00BE69F2" w:rsidRDefault="00C06103" w:rsidP="009A6773">
            <w:pPr>
              <w:pStyle w:val="ListParagraph"/>
              <w:numPr>
                <w:ilvl w:val="0"/>
                <w:numId w:val="244"/>
              </w:numPr>
            </w:pPr>
            <w:r w:rsidRPr="00BE69F2">
              <w:rPr>
                <w:rFonts w:hint="cs"/>
                <w:cs/>
              </w:rPr>
              <w:t xml:space="preserve">สำหรับ </w:t>
            </w:r>
            <w:r w:rsidRPr="00BE69F2">
              <w:t xml:space="preserve">Account Id </w:t>
            </w:r>
            <w:r w:rsidRPr="00BE69F2">
              <w:rPr>
                <w:rFonts w:hint="cs"/>
                <w:cs/>
              </w:rPr>
              <w:t xml:space="preserve">ที่อยู่ในขอบเขตการรายงาน </w:t>
            </w:r>
            <w:r w:rsidRPr="00BE69F2">
              <w:t xml:space="preserve">Data Entity 1.1 Credit Account </w:t>
            </w:r>
            <w:r w:rsidRPr="00BE69F2">
              <w:rPr>
                <w:rFonts w:hint="cs"/>
                <w:cs/>
              </w:rPr>
              <w:t xml:space="preserve">แบบ </w:t>
            </w:r>
            <w:r w:rsidRPr="00BE69F2">
              <w:t xml:space="preserve">Daily </w:t>
            </w:r>
            <w:r w:rsidRPr="00BE69F2">
              <w:rPr>
                <w:rFonts w:hint="cs"/>
                <w:cs/>
              </w:rPr>
              <w:t xml:space="preserve">ต้องรายงาน </w:t>
            </w:r>
            <w:r w:rsidRPr="00BE69F2">
              <w:t xml:space="preserve">Data Entity 6.1 – 6.3 </w:t>
            </w:r>
            <w:r w:rsidRPr="00BE69F2">
              <w:rPr>
                <w:rFonts w:hint="cs"/>
                <w:cs/>
              </w:rPr>
              <w:t xml:space="preserve">แบบ </w:t>
            </w:r>
            <w:r w:rsidRPr="00BE69F2">
              <w:t xml:space="preserve">Daily </w:t>
            </w:r>
            <w:r w:rsidRPr="00BE69F2">
              <w:rPr>
                <w:rFonts w:hint="cs"/>
                <w:cs/>
              </w:rPr>
              <w:t>ด้วย</w:t>
            </w:r>
          </w:p>
          <w:p w14:paraId="2227D46F" w14:textId="77777777" w:rsidR="00C06103" w:rsidRPr="00BE69F2" w:rsidRDefault="00C06103" w:rsidP="009A6773">
            <w:pPr>
              <w:pStyle w:val="ListParagraph"/>
              <w:numPr>
                <w:ilvl w:val="0"/>
                <w:numId w:val="244"/>
              </w:numPr>
            </w:pPr>
            <w:r w:rsidRPr="00BE69F2">
              <w:rPr>
                <w:rFonts w:hint="cs"/>
                <w:cs/>
              </w:rPr>
              <w:t xml:space="preserve">สำหรับ </w:t>
            </w:r>
            <w:r w:rsidRPr="00BE69F2">
              <w:t xml:space="preserve">Account Id </w:t>
            </w:r>
            <w:r w:rsidRPr="00BE69F2">
              <w:rPr>
                <w:rFonts w:hint="cs"/>
                <w:cs/>
              </w:rPr>
              <w:t>ที่อยู่ในขอบเขตการรายงาน</w:t>
            </w:r>
            <w:r w:rsidRPr="00BE69F2">
              <w:t xml:space="preserve"> Data Entity 1.1 Credit Account </w:t>
            </w:r>
            <w:r w:rsidRPr="00BE69F2">
              <w:rPr>
                <w:rFonts w:hint="cs"/>
                <w:cs/>
              </w:rPr>
              <w:t xml:space="preserve">แบบ </w:t>
            </w:r>
            <w:r w:rsidRPr="00BE69F2">
              <w:t xml:space="preserve">Monthly </w:t>
            </w:r>
            <w:r w:rsidRPr="00BE69F2">
              <w:rPr>
                <w:rFonts w:hint="cs"/>
                <w:cs/>
              </w:rPr>
              <w:t xml:space="preserve">ต้องรายงาน </w:t>
            </w:r>
            <w:r w:rsidRPr="00BE69F2">
              <w:t xml:space="preserve">Data Entity 6.1 – 6.3 </w:t>
            </w:r>
            <w:r w:rsidRPr="00BE69F2">
              <w:rPr>
                <w:rFonts w:hint="cs"/>
                <w:cs/>
              </w:rPr>
              <w:t xml:space="preserve">แบบ </w:t>
            </w:r>
            <w:r w:rsidRPr="00BE69F2">
              <w:t xml:space="preserve">Monthly </w:t>
            </w:r>
            <w:r w:rsidRPr="00BE69F2">
              <w:rPr>
                <w:rFonts w:hint="cs"/>
                <w:cs/>
              </w:rPr>
              <w:t>ด้วย</w:t>
            </w:r>
          </w:p>
          <w:p w14:paraId="6D0D6137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กรณี สง. มีการรวบ </w:t>
            </w:r>
            <w:r w:rsidRPr="00BE69F2">
              <w:t xml:space="preserve">Account Id </w:t>
            </w:r>
            <w:r w:rsidRPr="00BE69F2">
              <w:rPr>
                <w:rFonts w:hint="cs"/>
                <w:cs/>
              </w:rPr>
              <w:t xml:space="preserve">ที่เคยรายงานใน </w:t>
            </w:r>
            <w:r w:rsidRPr="00BE69F2">
              <w:t xml:space="preserve">Data Entity 1.1 </w:t>
            </w:r>
            <w:r w:rsidRPr="00BE69F2">
              <w:rPr>
                <w:rFonts w:hint="cs"/>
                <w:cs/>
              </w:rPr>
              <w:t xml:space="preserve">แบบ </w:t>
            </w:r>
            <w:r w:rsidRPr="00BE69F2">
              <w:t>Daily</w:t>
            </w:r>
            <w:r w:rsidRPr="00BE69F2">
              <w:rPr>
                <w:rFonts w:hint="cs"/>
                <w:cs/>
              </w:rPr>
              <w:t xml:space="preserve"> มารวมส่งใน </w:t>
            </w:r>
            <w:r w:rsidRPr="00BE69F2">
              <w:t xml:space="preserve">Data Entity 1.1 </w:t>
            </w:r>
            <w:r w:rsidRPr="00BE69F2">
              <w:rPr>
                <w:rFonts w:hint="cs"/>
                <w:cs/>
              </w:rPr>
              <w:t xml:space="preserve">แบบ </w:t>
            </w:r>
            <w:r w:rsidRPr="00BE69F2">
              <w:t>Monthly</w:t>
            </w:r>
            <w:r w:rsidRPr="00BE69F2">
              <w:rPr>
                <w:rFonts w:hint="cs"/>
                <w:cs/>
              </w:rPr>
              <w:t xml:space="preserve"> และมีความต้องการรวบแผนการคิดดอกเบี้ยที่เคยรายงานใน </w:t>
            </w:r>
            <w:r w:rsidRPr="00BE69F2">
              <w:t xml:space="preserve">Data Entity 6.1 – 6.3 </w:t>
            </w:r>
            <w:r w:rsidRPr="00BE69F2">
              <w:rPr>
                <w:rFonts w:hint="cs"/>
                <w:cs/>
              </w:rPr>
              <w:t xml:space="preserve">แบบ </w:t>
            </w:r>
            <w:r w:rsidRPr="00BE69F2">
              <w:t>Daily</w:t>
            </w:r>
            <w:r w:rsidRPr="00BE69F2">
              <w:rPr>
                <w:rFonts w:hint="cs"/>
                <w:cs/>
              </w:rPr>
              <w:t xml:space="preserve"> มารวมส่งใน </w:t>
            </w:r>
            <w:r w:rsidRPr="00BE69F2">
              <w:t xml:space="preserve">Data Entity 6.1 – 6.3 </w:t>
            </w:r>
            <w:r w:rsidRPr="00BE69F2">
              <w:rPr>
                <w:rFonts w:hint="cs"/>
                <w:cs/>
              </w:rPr>
              <w:t xml:space="preserve">แบบ </w:t>
            </w:r>
            <w:r w:rsidRPr="00BE69F2">
              <w:t>Monthly</w:t>
            </w:r>
            <w:r w:rsidRPr="00BE69F2">
              <w:rPr>
                <w:rFonts w:hint="cs"/>
                <w:cs/>
              </w:rPr>
              <w:t xml:space="preserve"> อีกครั้งด้วย ก็สามารถทำได้ (ความต้องการของ ธปท. คือไม่ต้องรวบข้อมูล </w:t>
            </w:r>
            <w:r w:rsidRPr="00BE69F2">
              <w:t xml:space="preserve">Daily </w:t>
            </w:r>
            <w:r w:rsidRPr="00BE69F2">
              <w:rPr>
                <w:rFonts w:hint="cs"/>
                <w:cs/>
              </w:rPr>
              <w:t xml:space="preserve">มารายงานใน </w:t>
            </w:r>
            <w:r w:rsidRPr="00BE69F2">
              <w:t>Monthly</w:t>
            </w:r>
            <w:r w:rsidRPr="00BE69F2">
              <w:rPr>
                <w:rFonts w:hint="cs"/>
                <w:cs/>
              </w:rPr>
              <w:t xml:space="preserve"> แต่หาก สง. ต้องการ ทางระบบ ธปท. ก็สามารถรองรับได้)</w:t>
            </w:r>
          </w:p>
          <w:p w14:paraId="35577258" w14:textId="71AEE11E" w:rsidR="00C06103" w:rsidRPr="00BE69F2" w:rsidRDefault="00C06103" w:rsidP="009A6773">
            <w:pPr>
              <w:contextualSpacing/>
              <w:rPr>
                <w:rFonts w:eastAsia="Browallia New"/>
                <w:b/>
                <w:bCs/>
              </w:rPr>
            </w:pPr>
            <w:r w:rsidRPr="00BE69F2">
              <w:rPr>
                <w:rFonts w:hint="cs"/>
                <w:cs/>
              </w:rPr>
              <w:t xml:space="preserve">           ทั้งนี้ </w:t>
            </w:r>
            <w:r w:rsidR="002F6399" w:rsidRPr="00BE69F2">
              <w:t>Data Entity 6.1</w:t>
            </w:r>
            <w:r w:rsidRPr="00BE69F2">
              <w:rPr>
                <w:rFonts w:hint="cs"/>
                <w:cs/>
              </w:rPr>
              <w:t xml:space="preserve"> จะรายงานทุก</w:t>
            </w:r>
            <w:r w:rsidRPr="00BE69F2">
              <w:t xml:space="preserve"> Interest Plan</w:t>
            </w:r>
            <w:r w:rsidRPr="00BE69F2">
              <w:rPr>
                <w:rFonts w:hint="cs"/>
                <w:cs/>
              </w:rPr>
              <w:t xml:space="preserve"> ที่เกี่ยวข้องกับ </w:t>
            </w:r>
            <w:r w:rsidRPr="00BE69F2">
              <w:t xml:space="preserve">Account Id </w:t>
            </w:r>
            <w:r w:rsidRPr="00BE69F2">
              <w:rPr>
                <w:rFonts w:hint="cs"/>
                <w:cs/>
              </w:rPr>
              <w:t xml:space="preserve">ที่ยัง </w:t>
            </w:r>
            <w:r w:rsidRPr="00BE69F2">
              <w:t xml:space="preserve">Active </w:t>
            </w:r>
            <w:r w:rsidRPr="00BE69F2">
              <w:rPr>
                <w:rFonts w:hint="cs"/>
                <w:cs/>
              </w:rPr>
              <w:t xml:space="preserve">อยู่ หรือรายงานเฉพาะ </w:t>
            </w:r>
            <w:r w:rsidRPr="00BE69F2">
              <w:t xml:space="preserve">Interest Plan </w:t>
            </w:r>
            <w:r w:rsidRPr="00BE69F2">
              <w:rPr>
                <w:rFonts w:hint="cs"/>
                <w:cs/>
              </w:rPr>
              <w:t xml:space="preserve">ที่มีการเปลี่ยนแปลง ขึ้นอยู่กับว่า สง. เลือกรูปแบบการส่งข้อมูลแบบ </w:t>
            </w:r>
            <w:r w:rsidRPr="00BE69F2">
              <w:t xml:space="preserve">Chunk </w:t>
            </w:r>
            <w:r w:rsidRPr="00BE69F2">
              <w:rPr>
                <w:rFonts w:hint="cs"/>
                <w:cs/>
              </w:rPr>
              <w:t xml:space="preserve">หรือ </w:t>
            </w:r>
            <w:r w:rsidRPr="00BE69F2">
              <w:t xml:space="preserve">Change </w:t>
            </w:r>
            <w:r w:rsidRPr="00BE69F2">
              <w:rPr>
                <w:rFonts w:hint="cs"/>
                <w:cs/>
              </w:rPr>
              <w:t xml:space="preserve">ไม่ได้เกี่ยวกับขอบเขตการรายงานข้อมูลของ </w:t>
            </w:r>
            <w:r w:rsidRPr="00BE69F2">
              <w:t>Data Entity 6.1</w:t>
            </w:r>
          </w:p>
        </w:tc>
      </w:tr>
      <w:tr w:rsidR="00C06103" w:rsidRPr="00BE69F2" w14:paraId="39D8D3BB" w14:textId="77777777" w:rsidTr="009F5662">
        <w:tc>
          <w:tcPr>
            <w:tcW w:w="715" w:type="dxa"/>
            <w:tcBorders>
              <w:top w:val="single" w:sz="4" w:space="0" w:color="auto"/>
            </w:tcBorders>
          </w:tcPr>
          <w:p w14:paraId="4C15088C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</w:p>
        </w:tc>
        <w:tc>
          <w:tcPr>
            <w:tcW w:w="9479" w:type="dxa"/>
            <w:tcBorders>
              <w:top w:val="single" w:sz="4" w:space="0" w:color="auto"/>
            </w:tcBorders>
          </w:tcPr>
          <w:p w14:paraId="5DF5CD7B" w14:textId="77777777" w:rsidR="00C06103" w:rsidRPr="00BE69F2" w:rsidRDefault="00C06103" w:rsidP="009A6773">
            <w:pPr>
              <w:contextualSpacing/>
            </w:pPr>
          </w:p>
        </w:tc>
      </w:tr>
    </w:tbl>
    <w:p w14:paraId="4E3F83ED" w14:textId="77777777" w:rsidR="00C06103" w:rsidRPr="00BE69F2" w:rsidRDefault="00C06103" w:rsidP="009A6773">
      <w:pPr>
        <w:spacing w:after="120" w:line="240" w:lineRule="auto"/>
        <w:rPr>
          <w:rFonts w:eastAsia="Browallia New"/>
          <w:b/>
          <w:bCs/>
        </w:rPr>
      </w:pPr>
    </w:p>
    <w:p w14:paraId="75B4F083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</w:rPr>
      </w:pPr>
      <w:r w:rsidRPr="00BE69F2">
        <w:br w:type="page"/>
      </w:r>
    </w:p>
    <w:p w14:paraId="397BD47E" w14:textId="77777777" w:rsidR="00C06103" w:rsidRPr="00BE69F2" w:rsidRDefault="00C06103" w:rsidP="009A6773">
      <w:pPr>
        <w:pStyle w:val="Heading3"/>
        <w:spacing w:line="240" w:lineRule="auto"/>
      </w:pPr>
      <w:bookmarkStart w:id="226" w:name="_Toc207049970"/>
      <w:r w:rsidRPr="00BE69F2">
        <w:t>6</w:t>
      </w:r>
      <w:r w:rsidRPr="00BE69F2">
        <w:rPr>
          <w:cs/>
        </w:rPr>
        <w:t>.</w:t>
      </w:r>
      <w:r w:rsidRPr="00BE69F2">
        <w:t>1 Interest Plan</w:t>
      </w:r>
      <w:r w:rsidRPr="00BE69F2">
        <w:rPr>
          <w:cs/>
        </w:rPr>
        <w:t xml:space="preserve"> (</w:t>
      </w:r>
      <w:r w:rsidRPr="00BE69F2">
        <w:t>DER_INTP</w:t>
      </w:r>
      <w:r w:rsidRPr="00BE69F2">
        <w:rPr>
          <w:cs/>
        </w:rPr>
        <w:t>)</w:t>
      </w:r>
      <w:bookmarkEnd w:id="226"/>
    </w:p>
    <w:p w14:paraId="5E93A5D6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789DDBE9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14DE832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4D19DC2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โดยปกติดอกเบี้ยจะ </w:t>
            </w:r>
            <w:r w:rsidRPr="00BE69F2">
              <w:rPr>
                <w:b/>
                <w:bCs/>
              </w:rPr>
              <w:t xml:space="preserve">Quote </w:t>
            </w:r>
            <w:r w:rsidRPr="00BE69F2">
              <w:rPr>
                <w:b/>
                <w:bCs/>
                <w:cs/>
              </w:rPr>
              <w:t>ที่ระดับ</w:t>
            </w:r>
            <w:r w:rsidRPr="00BE69F2">
              <w:rPr>
                <w:b/>
                <w:bCs/>
              </w:rPr>
              <w:t xml:space="preserve"> Customer </w:t>
            </w:r>
            <w:r w:rsidRPr="00BE69F2">
              <w:rPr>
                <w:b/>
                <w:bCs/>
                <w:cs/>
              </w:rPr>
              <w:t xml:space="preserve">หรือ </w:t>
            </w:r>
            <w:r w:rsidRPr="00BE69F2">
              <w:rPr>
                <w:b/>
                <w:bCs/>
              </w:rPr>
              <w:t xml:space="preserve">Credit Line </w:t>
            </w:r>
            <w:r w:rsidRPr="00BE69F2">
              <w:rPr>
                <w:b/>
                <w:bCs/>
                <w:cs/>
              </w:rPr>
              <w:t xml:space="preserve">แต่เพราะเหตุใดให้รายงาน </w:t>
            </w:r>
            <w:r w:rsidRPr="00BE69F2">
              <w:rPr>
                <w:b/>
                <w:bCs/>
              </w:rPr>
              <w:t xml:space="preserve">Interest Plan </w:t>
            </w:r>
            <w:r w:rsidRPr="00BE69F2">
              <w:rPr>
                <w:b/>
                <w:bCs/>
                <w:cs/>
              </w:rPr>
              <w:t xml:space="preserve">ที่ระดับ </w:t>
            </w:r>
            <w:r w:rsidRPr="00BE69F2">
              <w:rPr>
                <w:b/>
                <w:bCs/>
              </w:rPr>
              <w:t>Account</w:t>
            </w:r>
          </w:p>
        </w:tc>
      </w:tr>
      <w:tr w:rsidR="00C06103" w:rsidRPr="00BE69F2" w14:paraId="38A1F951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5B0A81F0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3D27BD9D" w14:textId="77777777" w:rsidR="00C06103" w:rsidRPr="00BE69F2" w:rsidRDefault="00C06103" w:rsidP="009A6773">
            <w:pPr>
              <w:rPr>
                <w:rFonts w:eastAsia="Browallia New"/>
                <w:b/>
                <w:bCs/>
                <w:cs/>
              </w:rPr>
            </w:pPr>
            <w:r w:rsidRPr="00BE69F2">
              <w:rPr>
                <w:cs/>
              </w:rPr>
              <w:t xml:space="preserve">เนื่องจาก </w:t>
            </w:r>
            <w:r w:rsidRPr="00BE69F2">
              <w:t>1 Credit Line</w:t>
            </w:r>
            <w:r w:rsidRPr="00BE69F2">
              <w:rPr>
                <w:cs/>
              </w:rPr>
              <w:t xml:space="preserve"> อาจจะมีหลาย</w:t>
            </w:r>
            <w:r w:rsidRPr="00BE69F2">
              <w:t xml:space="preserve"> Account</w:t>
            </w:r>
            <w:r w:rsidRPr="00BE69F2">
              <w:rPr>
                <w:cs/>
              </w:rPr>
              <w:t xml:space="preserve"> ที่ใช้วงเงินร่วม และมีการคิด </w:t>
            </w:r>
            <w:r w:rsidRPr="00BE69F2">
              <w:t xml:space="preserve">Interest plan </w:t>
            </w:r>
            <w:r w:rsidRPr="00BE69F2">
              <w:rPr>
                <w:cs/>
              </w:rPr>
              <w:t xml:space="preserve">ที่แตกต่างกัน ประกอบกับสินเชื่อบางประเภทอาจจะไม่มี </w:t>
            </w:r>
            <w:r w:rsidRPr="00BE69F2">
              <w:t xml:space="preserve">Credit Line </w:t>
            </w:r>
            <w:r w:rsidRPr="00BE69F2">
              <w:rPr>
                <w:cs/>
              </w:rPr>
              <w:t xml:space="preserve">ทั้งนี้ ทุก </w:t>
            </w:r>
            <w:r w:rsidRPr="00BE69F2">
              <w:t xml:space="preserve">Account Id </w:t>
            </w:r>
            <w:r w:rsidRPr="00BE69F2">
              <w:rPr>
                <w:cs/>
              </w:rPr>
              <w:t xml:space="preserve">ที่มีการคิดดอกเบี้ยจะต้องรายงาน </w:t>
            </w:r>
            <w:r w:rsidRPr="00BE69F2">
              <w:t>6.1</w:t>
            </w:r>
            <w:r w:rsidRPr="00BE69F2">
              <w:rPr>
                <w:cs/>
              </w:rPr>
              <w:t xml:space="preserve"> </w:t>
            </w:r>
            <w:r w:rsidRPr="00BE69F2">
              <w:t>Interest Plan</w:t>
            </w:r>
            <w:r w:rsidRPr="00BE69F2">
              <w:rPr>
                <w:cs/>
              </w:rPr>
              <w:t xml:space="preserve"> เสมอ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>หากไม่ได้รับการยกเว้น</w:t>
            </w:r>
          </w:p>
        </w:tc>
      </w:tr>
    </w:tbl>
    <w:p w14:paraId="38E664A1" w14:textId="77777777" w:rsidR="00C06103" w:rsidRPr="00BE69F2" w:rsidRDefault="00C06103" w:rsidP="009A6773">
      <w:pPr>
        <w:spacing w:after="120" w:line="240" w:lineRule="auto"/>
        <w:rPr>
          <w:rFonts w:eastAsia="Browallia New"/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01BD921B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9AF43E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3CD302A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สินเชื่อประเภทที่มีการคิดอัตราดอกเบี้ยเป็นราย </w:t>
            </w:r>
            <w:r w:rsidRPr="00BE69F2">
              <w:rPr>
                <w:b/>
                <w:bCs/>
              </w:rPr>
              <w:t xml:space="preserve">sub account </w:t>
            </w:r>
            <w:r w:rsidRPr="00BE69F2">
              <w:rPr>
                <w:b/>
                <w:bCs/>
                <w:cs/>
              </w:rPr>
              <w:t xml:space="preserve">เช่น บัตรเครดิต ซึ่งมีอัตราดอกเบี้ยมากกว่า 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อัตราดอกเบี้ยได้ ให้รายงานอย่างไร</w:t>
            </w:r>
          </w:p>
        </w:tc>
      </w:tr>
      <w:tr w:rsidR="00C06103" w:rsidRPr="00BE69F2" w14:paraId="070B3BFC" w14:textId="77777777" w:rsidTr="009F5662">
        <w:trPr>
          <w:trHeight w:val="435"/>
        </w:trPr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609AB6E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2A6886E1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t xml:space="preserve">RDT phase </w:t>
            </w:r>
            <w:r w:rsidRPr="00BE69F2">
              <w:rPr>
                <w:cs/>
              </w:rPr>
              <w:t xml:space="preserve">ปัจจุบันให้รายงานข้อมูลย่อยสุดที่ระดับ </w:t>
            </w:r>
            <w:r w:rsidRPr="00BE69F2">
              <w:t xml:space="preserve">account </w:t>
            </w:r>
            <w:r w:rsidRPr="00BE69F2">
              <w:rPr>
                <w:cs/>
              </w:rPr>
              <w:t>ทั้งนี้ ปัจจุบัน ธปท. อนุโลม</w:t>
            </w:r>
            <w:r w:rsidRPr="00BE69F2">
              <w:rPr>
                <w:rFonts w:hint="cs"/>
                <w:cs/>
              </w:rPr>
              <w:t>เ</w:t>
            </w:r>
            <w:r w:rsidRPr="00BE69F2">
              <w:rPr>
                <w:cs/>
              </w:rPr>
              <w:t>ฉพาะสินเชื่อบัตรเครดิต และสินเชื่อดิจิทัลแบบที่มีหลายอัตราดอกเบี้ยตามงวดการเบิก หาก สง.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คิดว่าผลิตภัณฑ์เข้าข่ายให้แจ้ง ธปท. เป็นรายกรณี</w:t>
            </w:r>
            <w:r w:rsidRPr="00BE69F2">
              <w:rPr>
                <w:rFonts w:hint="cs"/>
                <w:cs/>
              </w:rPr>
              <w:t xml:space="preserve"> </w:t>
            </w:r>
          </w:p>
        </w:tc>
      </w:tr>
    </w:tbl>
    <w:p w14:paraId="5508E8A5" w14:textId="77777777" w:rsidR="00C06103" w:rsidRPr="00BE69F2" w:rsidRDefault="00C06103" w:rsidP="009A6773">
      <w:pPr>
        <w:spacing w:after="120" w:line="240" w:lineRule="auto"/>
        <w:rPr>
          <w:rFonts w:eastAsia="Browallia New"/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456F60D0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1D1E153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Q3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BBE0FC1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สง. ต้องส่ง </w:t>
            </w:r>
            <w:r w:rsidRPr="00BE69F2">
              <w:rPr>
                <w:b/>
                <w:bCs/>
              </w:rPr>
              <w:t xml:space="preserve">Interest Plan </w:t>
            </w:r>
            <w:r w:rsidRPr="00BE69F2">
              <w:rPr>
                <w:b/>
                <w:bCs/>
                <w:cs/>
              </w:rPr>
              <w:t xml:space="preserve">ของทุกรายการที่ส่งใน </w:t>
            </w:r>
            <w:r w:rsidRPr="00BE69F2">
              <w:rPr>
                <w:b/>
                <w:bCs/>
              </w:rPr>
              <w:t xml:space="preserve">FXL </w:t>
            </w:r>
            <w:r w:rsidRPr="00BE69F2">
              <w:rPr>
                <w:b/>
                <w:bCs/>
                <w:cs/>
              </w:rPr>
              <w:t>ใช่ไหม</w:t>
            </w:r>
          </w:p>
        </w:tc>
      </w:tr>
      <w:tr w:rsidR="00C06103" w:rsidRPr="00BE69F2" w14:paraId="3FD10E21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5CE1F596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A3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63975627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cs/>
              </w:rPr>
              <w:t>ใช่</w:t>
            </w:r>
          </w:p>
        </w:tc>
      </w:tr>
    </w:tbl>
    <w:p w14:paraId="5217DA69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644B40D1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822C07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Q4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83F6D26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>กรณีสินเชื่อส่วนบุคคลดิจิทัล (</w:t>
            </w:r>
            <w:r w:rsidRPr="00BE69F2">
              <w:rPr>
                <w:b/>
                <w:bCs/>
              </w:rPr>
              <w:t>Digital PLR</w:t>
            </w:r>
            <w:r w:rsidRPr="00BE69F2">
              <w:rPr>
                <w:b/>
                <w:bCs/>
                <w:cs/>
              </w:rPr>
              <w:t xml:space="preserve">) </w:t>
            </w:r>
            <w:r w:rsidRPr="00BE69F2">
              <w:rPr>
                <w:b/>
                <w:bCs/>
              </w:rPr>
              <w:t xml:space="preserve">1 </w:t>
            </w:r>
            <w:r w:rsidRPr="00BE69F2">
              <w:rPr>
                <w:b/>
                <w:bCs/>
                <w:cs/>
              </w:rPr>
              <w:t>บัญชี มีการเบิกหลายครั้ง (</w:t>
            </w:r>
            <w:r w:rsidRPr="00BE69F2">
              <w:rPr>
                <w:b/>
                <w:bCs/>
              </w:rPr>
              <w:t xml:space="preserve">Multiple disbursement) </w:t>
            </w:r>
            <w:r w:rsidRPr="00BE69F2">
              <w:rPr>
                <w:b/>
                <w:bCs/>
                <w:cs/>
              </w:rPr>
              <w:t>รายงานอย่างไร</w:t>
            </w:r>
          </w:p>
        </w:tc>
      </w:tr>
      <w:tr w:rsidR="00C06103" w:rsidRPr="00BE69F2" w14:paraId="092E5295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36026EF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A4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1668AA51" w14:textId="77777777" w:rsidR="00C06103" w:rsidRPr="00BE69F2" w:rsidRDefault="00C06103" w:rsidP="009A6773">
            <w:r w:rsidRPr="00BE69F2">
              <w:rPr>
                <w:cs/>
              </w:rPr>
              <w:t xml:space="preserve">การรายงานขึ้นอยู่กับลักษณะของสัญญาสินเชื่อส่วนบุคคลดิจิทัลว่าเป็นแบบใด </w:t>
            </w:r>
          </w:p>
          <w:p w14:paraId="485AA710" w14:textId="77777777" w:rsidR="00C06103" w:rsidRPr="00BE69F2" w:rsidRDefault="00C06103" w:rsidP="009A6773">
            <w:r w:rsidRPr="00BE69F2">
              <w:rPr>
                <w:b/>
                <w:bCs/>
                <w:u w:val="single"/>
                <w:cs/>
              </w:rPr>
              <w:t xml:space="preserve">กรณี </w:t>
            </w:r>
            <w:r w:rsidRPr="00BE69F2">
              <w:rPr>
                <w:b/>
                <w:bCs/>
                <w:u w:val="single"/>
              </w:rPr>
              <w:t>1</w:t>
            </w:r>
            <w:r w:rsidRPr="00BE69F2">
              <w:rPr>
                <w:cs/>
              </w:rPr>
              <w:t xml:space="preserve"> ถ้ามีลักษณะเป็นเงินให้กู้ยืม (</w:t>
            </w:r>
            <w:r w:rsidRPr="00BE69F2">
              <w:t xml:space="preserve">Term loan)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Data Entity </w:t>
            </w:r>
            <w:r w:rsidRPr="00BE69F2">
              <w:rPr>
                <w:rFonts w:hint="cs"/>
                <w:cs/>
              </w:rPr>
              <w:t>กลุ่ม</w:t>
            </w:r>
            <w:r w:rsidRPr="00BE69F2">
              <w:t xml:space="preserve"> 6. Interest</w:t>
            </w:r>
            <w:r w:rsidRPr="00BE69F2">
              <w:rPr>
                <w:cs/>
              </w:rPr>
              <w:t xml:space="preserve"> ตามเงื่อนไขทั่วไป </w:t>
            </w:r>
          </w:p>
          <w:p w14:paraId="58C7EF25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u w:val="single"/>
                <w:cs/>
              </w:rPr>
              <w:t xml:space="preserve">กรณี </w:t>
            </w:r>
            <w:r w:rsidRPr="00BE69F2">
              <w:rPr>
                <w:b/>
                <w:bCs/>
                <w:u w:val="single"/>
              </w:rPr>
              <w:t>2</w:t>
            </w:r>
            <w:r w:rsidRPr="00BE69F2">
              <w:rPr>
                <w:cs/>
              </w:rPr>
              <w:t xml:space="preserve"> ถ้ามีลักษณะเป็นสินเชื่อวงเงินพร้อมใช้ และอัตราดอกเบี้ยมีหลายอัตราตามงวดการเบิก ไม่ต้องรายงาน </w:t>
            </w:r>
            <w:r w:rsidRPr="00BE69F2">
              <w:t xml:space="preserve">Data Entity </w:t>
            </w:r>
            <w:r w:rsidRPr="00BE69F2">
              <w:rPr>
                <w:rFonts w:hint="cs"/>
                <w:cs/>
              </w:rPr>
              <w:t>กลุ่ม</w:t>
            </w:r>
            <w:r w:rsidRPr="00BE69F2">
              <w:t xml:space="preserve"> 6. Interest</w:t>
            </w:r>
          </w:p>
        </w:tc>
      </w:tr>
    </w:tbl>
    <w:p w14:paraId="5122E66F" w14:textId="77777777" w:rsidR="00C06103" w:rsidRPr="00BE69F2" w:rsidRDefault="00C06103" w:rsidP="009A6773">
      <w:pPr>
        <w:spacing w:after="120" w:line="240" w:lineRule="auto"/>
        <w:rPr>
          <w:rFonts w:eastAsia="Browallia New"/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3B3C83FF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2EF1507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Q5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9068C2D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กรณีที่เกิดอัตราดอกเบี้ยผิดนัด ต้องรายงานที่ใน </w:t>
            </w:r>
            <w:r w:rsidRPr="00BE69F2">
              <w:rPr>
                <w:b/>
                <w:bCs/>
              </w:rPr>
              <w:t xml:space="preserve">Entity </w:t>
            </w:r>
            <w:r w:rsidRPr="00BE69F2">
              <w:rPr>
                <w:b/>
                <w:bCs/>
                <w:cs/>
              </w:rPr>
              <w:t xml:space="preserve">6.1 </w:t>
            </w:r>
            <w:r w:rsidRPr="00BE69F2">
              <w:rPr>
                <w:b/>
                <w:bCs/>
              </w:rPr>
              <w:t xml:space="preserve">Interest Plan </w:t>
            </w:r>
            <w:r w:rsidRPr="00BE69F2">
              <w:rPr>
                <w:b/>
                <w:bCs/>
                <w:cs/>
              </w:rPr>
              <w:t xml:space="preserve">หรือไม่ หรือ ให้รายงานใน </w:t>
            </w:r>
            <w:r w:rsidRPr="00BE69F2">
              <w:rPr>
                <w:b/>
                <w:bCs/>
              </w:rPr>
              <w:t xml:space="preserve">Entity </w:t>
            </w:r>
            <w:r w:rsidRPr="00BE69F2">
              <w:rPr>
                <w:b/>
                <w:bCs/>
                <w:cs/>
              </w:rPr>
              <w:t xml:space="preserve">7.12 </w:t>
            </w:r>
            <w:r w:rsidRPr="00BE69F2">
              <w:rPr>
                <w:b/>
                <w:bCs/>
              </w:rPr>
              <w:t xml:space="preserve">Default Interest </w:t>
            </w:r>
            <w:r w:rsidRPr="00BE69F2">
              <w:rPr>
                <w:b/>
                <w:bCs/>
                <w:cs/>
              </w:rPr>
              <w:t>อย่างเดียว</w:t>
            </w:r>
          </w:p>
        </w:tc>
      </w:tr>
      <w:tr w:rsidR="00BE69F2" w:rsidRPr="00BE69F2" w14:paraId="6E92CAA5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1BA0ABD3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A5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7DEC7D7D" w14:textId="77777777" w:rsidR="00C06103" w:rsidRPr="00BE69F2" w:rsidRDefault="00C06103" w:rsidP="009A6773">
            <w:r w:rsidRPr="00BE69F2">
              <w:rPr>
                <w:cs/>
              </w:rPr>
              <w:t xml:space="preserve">กรณีเกิดอัตราดอกเบี้ยผิดนัด </w:t>
            </w:r>
          </w:p>
          <w:p w14:paraId="74971B52" w14:textId="77777777" w:rsidR="00C06103" w:rsidRPr="00BE69F2" w:rsidRDefault="00C06103" w:rsidP="009A6773">
            <w:pPr>
              <w:pStyle w:val="ListParagraph"/>
              <w:numPr>
                <w:ilvl w:val="0"/>
                <w:numId w:val="236"/>
              </w:numPr>
            </w:pPr>
            <w:r w:rsidRPr="00BE69F2">
              <w:rPr>
                <w:cs/>
              </w:rPr>
              <w:t xml:space="preserve">ให้รายงานเฉพาะ </w:t>
            </w:r>
            <w:r w:rsidRPr="00BE69F2">
              <w:t xml:space="preserve">Data Entity </w:t>
            </w:r>
            <w:r w:rsidRPr="00BE69F2">
              <w:rPr>
                <w:cs/>
              </w:rPr>
              <w:t>7.12</w:t>
            </w:r>
            <w:r w:rsidRPr="00BE69F2">
              <w:t xml:space="preserve"> Default Interest</w:t>
            </w:r>
          </w:p>
          <w:p w14:paraId="63FFFCD1" w14:textId="77777777" w:rsidR="00C06103" w:rsidRPr="00BE69F2" w:rsidRDefault="00C06103" w:rsidP="009A6773">
            <w:pPr>
              <w:pStyle w:val="ListParagraph"/>
              <w:numPr>
                <w:ilvl w:val="0"/>
                <w:numId w:val="236"/>
              </w:numPr>
            </w:pPr>
            <w:r w:rsidRPr="00BE69F2">
              <w:rPr>
                <w:cs/>
              </w:rPr>
              <w:t xml:space="preserve">ไม่ต้องรายงาน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6.1 </w:t>
            </w:r>
            <w:r w:rsidRPr="00BE69F2">
              <w:t xml:space="preserve">Interest Plan </w:t>
            </w:r>
            <w:r w:rsidRPr="00BE69F2">
              <w:rPr>
                <w:cs/>
              </w:rPr>
              <w:t xml:space="preserve">เนื่องจาก </w:t>
            </w:r>
            <w:r w:rsidRPr="00BE69F2">
              <w:t>6.1</w:t>
            </w:r>
            <w:r w:rsidRPr="00BE69F2">
              <w:rPr>
                <w:cs/>
              </w:rPr>
              <w:t xml:space="preserve"> เป็นข้อมูลแผนการคิดดอกเบี้ยของบัญชีสินเชื่อ ที่เป็นอัตราดอกเบี้ยปกติไม่ใช่ดอกเบี้ยผิดนัด</w:t>
            </w:r>
          </w:p>
        </w:tc>
      </w:tr>
    </w:tbl>
    <w:p w14:paraId="6885E3D4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  <w: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38405BE7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3821B66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Q6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161FAA9" w14:textId="77777777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6.1 </w:t>
            </w:r>
            <w:r w:rsidRPr="00BE69F2">
              <w:rPr>
                <w:b/>
                <w:bCs/>
              </w:rPr>
              <w:t xml:space="preserve">Interest Plan </w:t>
            </w:r>
            <w:r w:rsidRPr="00BE69F2">
              <w:rPr>
                <w:b/>
                <w:bCs/>
                <w:cs/>
              </w:rPr>
              <w:t xml:space="preserve">เสมือนการรายงานตามปัจจุบันที่เป็น </w:t>
            </w:r>
            <w:r w:rsidRPr="00BE69F2">
              <w:rPr>
                <w:b/>
                <w:bCs/>
              </w:rPr>
              <w:t xml:space="preserve">MLAR </w:t>
            </w:r>
          </w:p>
          <w:p w14:paraId="06DA00BC" w14:textId="77777777" w:rsidR="00C06103" w:rsidRPr="00BE69F2" w:rsidRDefault="00C06103" w:rsidP="009A6773">
            <w:pPr>
              <w:numPr>
                <w:ilvl w:val="0"/>
                <w:numId w:val="238"/>
              </w:numPr>
              <w:ind w:left="894" w:hanging="534"/>
              <w:contextualSpacing/>
              <w:rPr>
                <w:b/>
                <w:bCs/>
              </w:rPr>
            </w:pP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>อัตราดอกเบี้ยอ้างอิง หมายถึง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 xml:space="preserve">และขอให้ยกตัวอย่าง เพราะเป็น </w:t>
            </w:r>
            <w:r w:rsidRPr="00BE69F2">
              <w:rPr>
                <w:b/>
                <w:bCs/>
              </w:rPr>
              <w:t xml:space="preserve">Field Mandatory </w:t>
            </w:r>
            <w:r w:rsidRPr="00BE69F2">
              <w:rPr>
                <w:b/>
                <w:bCs/>
                <w:cs/>
              </w:rPr>
              <w:t xml:space="preserve">ใน </w:t>
            </w:r>
            <w:r w:rsidRPr="00BE69F2">
              <w:rPr>
                <w:b/>
                <w:bCs/>
              </w:rPr>
              <w:t xml:space="preserve">MLAR </w:t>
            </w:r>
            <w:r w:rsidRPr="00BE69F2">
              <w:rPr>
                <w:b/>
                <w:bCs/>
                <w:cs/>
              </w:rPr>
              <w:t xml:space="preserve">จะมี </w:t>
            </w:r>
            <w:r w:rsidRPr="00BE69F2">
              <w:rPr>
                <w:b/>
                <w:bCs/>
              </w:rPr>
              <w:t xml:space="preserve">CL Tenor of Reference Rate </w:t>
            </w:r>
            <w:r w:rsidRPr="00BE69F2">
              <w:rPr>
                <w:b/>
                <w:bCs/>
                <w:cs/>
              </w:rPr>
              <w:t>ไม่แน่ใจว่าจะเหมือนกันหรือไม่</w:t>
            </w:r>
          </w:p>
          <w:p w14:paraId="745AEFE1" w14:textId="77777777" w:rsidR="00C06103" w:rsidRPr="00BE69F2" w:rsidRDefault="00C06103" w:rsidP="009A6773">
            <w:pPr>
              <w:numPr>
                <w:ilvl w:val="0"/>
                <w:numId w:val="238"/>
              </w:numPr>
              <w:ind w:left="894" w:hanging="534"/>
              <w:contextualSpacing/>
              <w:rPr>
                <w:b/>
                <w:bCs/>
              </w:rPr>
            </w:pPr>
            <w:r w:rsidRPr="00BE69F2">
              <w:rPr>
                <w:b/>
                <w:bCs/>
              </w:rPr>
              <w:t xml:space="preserve">Interest Rate Calculation </w:t>
            </w:r>
            <w:r w:rsidRPr="00BE69F2">
              <w:rPr>
                <w:b/>
                <w:bCs/>
                <w:cs/>
              </w:rPr>
              <w:t xml:space="preserve">ระบุ </w:t>
            </w:r>
            <w:r w:rsidRPr="00BE69F2">
              <w:rPr>
                <w:b/>
                <w:bCs/>
              </w:rPr>
              <w:t xml:space="preserve">CL Interest Calculation Code </w:t>
            </w:r>
            <w:r w:rsidRPr="00BE69F2">
              <w:rPr>
                <w:b/>
                <w:bCs/>
                <w:cs/>
              </w:rPr>
              <w:t xml:space="preserve">ถ้า </w:t>
            </w:r>
            <w:r w:rsidRPr="00BE69F2">
              <w:rPr>
                <w:b/>
                <w:bCs/>
              </w:rPr>
              <w:t xml:space="preserve">MLAR </w:t>
            </w:r>
            <w:r w:rsidRPr="00BE69F2">
              <w:rPr>
                <w:b/>
                <w:bCs/>
                <w:cs/>
              </w:rPr>
              <w:t xml:space="preserve">ไม่มีดอกเบี้ยหลายอัตรา </w:t>
            </w:r>
            <w:r w:rsidRPr="00BE69F2">
              <w:rPr>
                <w:b/>
                <w:bCs/>
              </w:rPr>
              <w:t xml:space="preserve">Field </w:t>
            </w:r>
            <w:r w:rsidRPr="00BE69F2">
              <w:rPr>
                <w:b/>
                <w:bCs/>
                <w:cs/>
              </w:rPr>
              <w:t>ไม่ต้องมีข้อมูลใช่หรือไม่</w:t>
            </w:r>
          </w:p>
          <w:p w14:paraId="5FB184CB" w14:textId="77777777" w:rsidR="00C06103" w:rsidRPr="00BE69F2" w:rsidRDefault="00C06103" w:rsidP="009A6773">
            <w:pPr>
              <w:numPr>
                <w:ilvl w:val="0"/>
                <w:numId w:val="238"/>
              </w:numPr>
              <w:ind w:left="894" w:hanging="534"/>
              <w:contextualSpacing/>
              <w:jc w:val="thaiDistribute"/>
            </w:pPr>
            <w:r w:rsidRPr="00BE69F2">
              <w:rPr>
                <w:b/>
                <w:bCs/>
              </w:rPr>
              <w:t xml:space="preserve">Margin or Interest Rate </w:t>
            </w:r>
            <w:r w:rsidRPr="00BE69F2">
              <w:rPr>
                <w:b/>
                <w:bCs/>
                <w:cs/>
              </w:rPr>
              <w:t>ส่วนเพิ่ม/ลด ของอัตราดอกเบี้ยอ้างอิง (</w:t>
            </w:r>
            <w:r w:rsidRPr="00BE69F2">
              <w:rPr>
                <w:b/>
                <w:bCs/>
              </w:rPr>
              <w:t xml:space="preserve">Margin) </w:t>
            </w:r>
            <w:r w:rsidRPr="00BE69F2">
              <w:rPr>
                <w:b/>
                <w:bCs/>
                <w:cs/>
              </w:rPr>
              <w:t xml:space="preserve">หรือ อัตราดอกเบี้ยที่เรียกเก็บกรณีเป็น </w:t>
            </w:r>
            <w:r w:rsidRPr="00BE69F2">
              <w:rPr>
                <w:b/>
                <w:bCs/>
              </w:rPr>
              <w:t xml:space="preserve">Fixed rate Field </w:t>
            </w:r>
            <w:r w:rsidRPr="00BE69F2">
              <w:rPr>
                <w:b/>
                <w:bCs/>
                <w:cs/>
              </w:rPr>
              <w:t xml:space="preserve">นี้ควรจะมี </w:t>
            </w:r>
            <w:r w:rsidRPr="00BE69F2">
              <w:rPr>
                <w:b/>
                <w:bCs/>
              </w:rPr>
              <w:t xml:space="preserve">CL Interest Rate Type code </w:t>
            </w:r>
            <w:r w:rsidRPr="00BE69F2">
              <w:rPr>
                <w:b/>
                <w:bCs/>
                <w:cs/>
              </w:rPr>
              <w:t xml:space="preserve">ไหม ช่วยยกตัวอย่าง ในกรณี ที่เป็น </w:t>
            </w:r>
            <w:r w:rsidRPr="00BE69F2">
              <w:rPr>
                <w:b/>
                <w:bCs/>
              </w:rPr>
              <w:t xml:space="preserve">Margin </w:t>
            </w:r>
            <w:r w:rsidRPr="00BE69F2">
              <w:rPr>
                <w:b/>
                <w:bCs/>
                <w:cs/>
              </w:rPr>
              <w:t>ต้องใส่อย่างไร เช่น +</w:t>
            </w:r>
            <w:r w:rsidRPr="00BE69F2">
              <w:rPr>
                <w:b/>
                <w:bCs/>
              </w:rPr>
              <w:t xml:space="preserve">0.5 </w:t>
            </w:r>
            <w:r w:rsidRPr="00BE69F2">
              <w:rPr>
                <w:b/>
                <w:bCs/>
                <w:cs/>
              </w:rPr>
              <w:t>หรือ -</w:t>
            </w:r>
            <w:r w:rsidRPr="00BE69F2">
              <w:rPr>
                <w:b/>
                <w:bCs/>
              </w:rPr>
              <w:t xml:space="preserve">0.5 </w:t>
            </w:r>
            <w:r w:rsidRPr="00BE69F2">
              <w:rPr>
                <w:b/>
                <w:bCs/>
                <w:cs/>
              </w:rPr>
              <w:t>ใช่หรือไม่</w:t>
            </w:r>
          </w:p>
        </w:tc>
      </w:tr>
      <w:tr w:rsidR="00C06103" w:rsidRPr="00BE69F2" w14:paraId="4909A88E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181285EF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A6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19A8F393" w14:textId="77777777" w:rsidR="00C06103" w:rsidRPr="00BE69F2" w:rsidRDefault="00C06103" w:rsidP="009A6773">
            <w:pPr>
              <w:numPr>
                <w:ilvl w:val="0"/>
                <w:numId w:val="239"/>
              </w:numPr>
              <w:spacing w:after="120"/>
              <w:ind w:left="752" w:hanging="392"/>
              <w:contextualSpacing/>
              <w:jc w:val="thaiDistribute"/>
            </w:pPr>
            <w:r w:rsidRPr="00BE69F2">
              <w:t xml:space="preserve">Concept </w:t>
            </w:r>
            <w:r w:rsidRPr="00BE69F2">
              <w:rPr>
                <w:cs/>
              </w:rPr>
              <w:t xml:space="preserve">การรายงานไม่เหมือน </w:t>
            </w:r>
            <w:r w:rsidRPr="00BE69F2">
              <w:t xml:space="preserve">MLAR </w:t>
            </w:r>
            <w:r w:rsidRPr="00BE69F2">
              <w:rPr>
                <w:cs/>
              </w:rPr>
              <w:t xml:space="preserve">โดย </w:t>
            </w:r>
            <w:r w:rsidRPr="00BE69F2">
              <w:t xml:space="preserve">Reference Rate Id </w:t>
            </w:r>
            <w:r w:rsidRPr="00BE69F2">
              <w:rPr>
                <w:cs/>
              </w:rPr>
              <w:t xml:space="preserve">หมายถึง </w:t>
            </w:r>
            <w:r w:rsidRPr="00BE69F2">
              <w:t xml:space="preserve">Unique Id </w:t>
            </w:r>
            <w:r w:rsidRPr="00BE69F2">
              <w:rPr>
                <w:cs/>
              </w:rPr>
              <w:t xml:space="preserve">ที่ สง. ใช้อ้างอิงอัตราดอกเบี้ยภายในระบบ สง. โดยอัตราดอกเบี้ยดังกล่าว อ้างอิงกับประเภทของ </w:t>
            </w:r>
            <w:r w:rsidRPr="00BE69F2">
              <w:t xml:space="preserve">Interest Rate Type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Reference Rate Id = SIBOR3M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Interest Rate Type = SIBOR </w:t>
            </w:r>
            <w:r w:rsidRPr="00BE69F2">
              <w:rPr>
                <w:cs/>
              </w:rPr>
              <w:t xml:space="preserve">ที่มี </w:t>
            </w:r>
            <w:r w:rsidRPr="00BE69F2">
              <w:t>Tenor 3</w:t>
            </w:r>
            <w:r w:rsidRPr="00BE69F2">
              <w:rPr>
                <w:cs/>
              </w:rPr>
              <w:t xml:space="preserve"> เดือน</w:t>
            </w:r>
          </w:p>
          <w:p w14:paraId="01950867" w14:textId="77777777" w:rsidR="00C06103" w:rsidRPr="00BE69F2" w:rsidRDefault="00C06103" w:rsidP="009A6773">
            <w:pPr>
              <w:numPr>
                <w:ilvl w:val="0"/>
                <w:numId w:val="239"/>
              </w:numPr>
              <w:spacing w:after="120"/>
              <w:ind w:left="752" w:hanging="392"/>
              <w:contextualSpacing/>
            </w:pPr>
            <w:r w:rsidRPr="00BE69F2">
              <w:rPr>
                <w:cs/>
              </w:rPr>
              <w:t xml:space="preserve">หาก สง. ไม่ได้มีผลิตภัณฑ์ที่มีดอกเบี้ยหลายอัตราให้ลูกค้าเลือกในช่วงเวลาหนึ่ง ให้รายงานค่าว่างมาใน </w:t>
            </w:r>
            <w:r w:rsidRPr="00BE69F2">
              <w:t xml:space="preserve">Field </w:t>
            </w:r>
            <w:r w:rsidRPr="00BE69F2">
              <w:rPr>
                <w:cs/>
              </w:rPr>
              <w:t xml:space="preserve">นี้ </w:t>
            </w:r>
          </w:p>
          <w:p w14:paraId="4D6FFB29" w14:textId="77777777" w:rsidR="00C06103" w:rsidRPr="00BE69F2" w:rsidRDefault="00C06103" w:rsidP="009A6773">
            <w:pPr>
              <w:numPr>
                <w:ilvl w:val="0"/>
                <w:numId w:val="239"/>
              </w:numPr>
              <w:spacing w:after="120"/>
              <w:ind w:left="752" w:hanging="392"/>
              <w:contextualSpacing/>
            </w:pPr>
            <w:r w:rsidRPr="00BE69F2">
              <w:rPr>
                <w:cs/>
              </w:rPr>
              <w:t xml:space="preserve">หากเป็น </w:t>
            </w:r>
            <w:r w:rsidRPr="00BE69F2">
              <w:t xml:space="preserve">Fixed rate </w:t>
            </w:r>
            <w:r w:rsidRPr="00BE69F2">
              <w:rPr>
                <w:cs/>
              </w:rPr>
              <w:t xml:space="preserve">จะต้องรายงาน </w:t>
            </w:r>
            <w:r w:rsidRPr="00BE69F2">
              <w:t xml:space="preserve">Interest Rate Type code = 2002900001 Fixed Rate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Margin or Interest Rate = </w:t>
            </w:r>
            <w:r w:rsidRPr="00BE69F2">
              <w:rPr>
                <w:cs/>
              </w:rPr>
              <w:t xml:space="preserve">ค่าอัตราดอกเบี้ยของ </w:t>
            </w:r>
            <w:r w:rsidRPr="00BE69F2">
              <w:t>Fixed rate</w:t>
            </w:r>
          </w:p>
          <w:p w14:paraId="5C032005" w14:textId="77777777" w:rsidR="00C06103" w:rsidRPr="00BE69F2" w:rsidRDefault="00C06103" w:rsidP="009A6773">
            <w:pPr>
              <w:spacing w:after="120"/>
              <w:contextualSpacing/>
            </w:pPr>
          </w:p>
          <w:p w14:paraId="7EF05A19" w14:textId="77777777" w:rsidR="00C06103" w:rsidRPr="00BE69F2" w:rsidRDefault="00C06103" w:rsidP="009A6773">
            <w:pPr>
              <w:spacing w:after="120"/>
              <w:contextualSpacing/>
            </w:pPr>
            <w:r w:rsidRPr="00BE69F2">
              <w:rPr>
                <w:b/>
                <w:bCs/>
                <w:u w:val="single"/>
                <w:cs/>
              </w:rPr>
              <w:t>ตัวอย่าง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cs/>
              </w:rPr>
              <w:t xml:space="preserve">บัญชี </w:t>
            </w:r>
            <w:r w:rsidRPr="00BE69F2">
              <w:t xml:space="preserve">001 </w:t>
            </w:r>
            <w:r w:rsidRPr="00BE69F2">
              <w:rPr>
                <w:cs/>
              </w:rPr>
              <w:t xml:space="preserve">คิดอัตราดอกเบี้ยคงที่ </w:t>
            </w:r>
            <w:r w:rsidRPr="00BE69F2">
              <w:t xml:space="preserve">5% </w:t>
            </w:r>
            <w:r w:rsidRPr="00BE69F2">
              <w:rPr>
                <w:cs/>
              </w:rPr>
              <w:t xml:space="preserve">และบัญชี </w:t>
            </w:r>
            <w:r w:rsidRPr="00BE69F2">
              <w:t xml:space="preserve">002 </w:t>
            </w:r>
            <w:r w:rsidRPr="00BE69F2">
              <w:rPr>
                <w:cs/>
              </w:rPr>
              <w:t xml:space="preserve">คิดอัตราดอกเบี้ย </w:t>
            </w:r>
            <w:r w:rsidRPr="00BE69F2">
              <w:t>MRR – 3.00%</w:t>
            </w:r>
          </w:p>
          <w:tbl>
            <w:tblPr>
              <w:tblW w:w="4884" w:type="pct"/>
              <w:tblLook w:val="04A0" w:firstRow="1" w:lastRow="0" w:firstColumn="1" w:lastColumn="0" w:noHBand="0" w:noVBand="1"/>
            </w:tblPr>
            <w:tblGrid>
              <w:gridCol w:w="1065"/>
              <w:gridCol w:w="1087"/>
              <w:gridCol w:w="1152"/>
              <w:gridCol w:w="1172"/>
              <w:gridCol w:w="1265"/>
              <w:gridCol w:w="1267"/>
              <w:gridCol w:w="1015"/>
              <w:gridCol w:w="1015"/>
            </w:tblGrid>
            <w:tr w:rsidR="00BE69F2" w:rsidRPr="00BE69F2" w14:paraId="645399DA" w14:textId="77777777">
              <w:trPr>
                <w:trHeight w:val="185"/>
              </w:trPr>
              <w:tc>
                <w:tcPr>
                  <w:tcW w:w="68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5BD5BB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51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C73F48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73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78238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74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6F8A98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59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C8C304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60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925E3C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531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D9FE8B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AAE85E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Billing Interest Flag</w:t>
                  </w:r>
                </w:p>
              </w:tc>
            </w:tr>
            <w:tr w:rsidR="00BE69F2" w:rsidRPr="00BE69F2" w14:paraId="19AE29D3" w14:textId="77777777">
              <w:trPr>
                <w:trHeight w:val="147"/>
              </w:trPr>
              <w:tc>
                <w:tcPr>
                  <w:tcW w:w="689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6421D1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51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16377A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73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FF1988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748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2757DF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59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06E171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60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A77B2B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531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D0F80D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583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6CE0BF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  <w:tr w:rsidR="00BE69F2" w:rsidRPr="00BE69F2" w14:paraId="46F4361D" w14:textId="77777777">
              <w:trPr>
                <w:trHeight w:val="147"/>
              </w:trPr>
              <w:tc>
                <w:tcPr>
                  <w:tcW w:w="68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987396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51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3B0FAC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ACC002</w:t>
                  </w:r>
                </w:p>
              </w:tc>
              <w:tc>
                <w:tcPr>
                  <w:tcW w:w="73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7919B8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74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8077D5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59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25FD4B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60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117011C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MRR</w:t>
                  </w:r>
                </w:p>
              </w:tc>
              <w:tc>
                <w:tcPr>
                  <w:tcW w:w="531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365BF1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-3.00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6125C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21CCCE0E" w14:textId="77777777" w:rsidR="00C06103" w:rsidRPr="00BE69F2" w:rsidRDefault="00C06103" w:rsidP="009A6773">
            <w:pPr>
              <w:spacing w:after="120"/>
              <w:contextualSpacing/>
            </w:pPr>
          </w:p>
        </w:tc>
      </w:tr>
    </w:tbl>
    <w:p w14:paraId="129435A4" w14:textId="77777777" w:rsidR="00C06103" w:rsidRPr="00BE69F2" w:rsidRDefault="00C06103" w:rsidP="009A6773">
      <w:pPr>
        <w:spacing w:line="240" w:lineRule="auto"/>
        <w:rPr>
          <w:rFonts w:eastAsia="Browallia New"/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4D24F4AA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ADA9730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Q7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EE6F8A3" w14:textId="77777777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ขอให้ยกตัวอย่างการรายงาน </w:t>
            </w:r>
            <w:r w:rsidRPr="00BE69F2">
              <w:rPr>
                <w:b/>
                <w:bCs/>
              </w:rPr>
              <w:t xml:space="preserve">Interest Plan </w:t>
            </w:r>
            <w:r w:rsidRPr="00BE69F2">
              <w:rPr>
                <w:b/>
                <w:bCs/>
                <w:cs/>
              </w:rPr>
              <w:t>6.1</w:t>
            </w:r>
            <w:r w:rsidRPr="00BE69F2">
              <w:rPr>
                <w:b/>
                <w:bCs/>
              </w:rPr>
              <w:t xml:space="preserve">, </w:t>
            </w:r>
            <w:r w:rsidRPr="00BE69F2">
              <w:rPr>
                <w:b/>
                <w:bCs/>
                <w:cs/>
              </w:rPr>
              <w:t>6.2</w:t>
            </w:r>
            <w:r w:rsidRPr="00BE69F2">
              <w:rPr>
                <w:b/>
                <w:bCs/>
              </w:rPr>
              <w:t>, 6.3</w:t>
            </w:r>
            <w:r w:rsidRPr="00BE69F2">
              <w:rPr>
                <w:b/>
                <w:bCs/>
                <w:cs/>
              </w:rPr>
              <w:t xml:space="preserve"> ที่มีการเปลี่ยนแปลง </w:t>
            </w:r>
            <w:r w:rsidRPr="00BE69F2">
              <w:rPr>
                <w:b/>
                <w:bCs/>
              </w:rPr>
              <w:t xml:space="preserve">Margin or Interest Rate </w:t>
            </w:r>
            <w:r w:rsidRPr="00BE69F2">
              <w:rPr>
                <w:b/>
                <w:bCs/>
                <w:cs/>
              </w:rPr>
              <w:t xml:space="preserve">ส่งแบบ </w:t>
            </w:r>
            <w:r w:rsidRPr="00BE69F2">
              <w:rPr>
                <w:b/>
                <w:bCs/>
              </w:rPr>
              <w:t xml:space="preserve">Chunk </w:t>
            </w:r>
            <w:r w:rsidRPr="00BE69F2">
              <w:rPr>
                <w:b/>
                <w:bCs/>
                <w:cs/>
              </w:rPr>
              <w:t>เช่น</w:t>
            </w:r>
          </w:p>
          <w:p w14:paraId="4DDD43C8" w14:textId="77777777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งวดเดือน </w:t>
            </w:r>
            <w:r w:rsidRPr="00BE69F2">
              <w:rPr>
                <w:b/>
                <w:bCs/>
              </w:rPr>
              <w:t>01-</w:t>
            </w:r>
            <w:r w:rsidRPr="00BE69F2">
              <w:rPr>
                <w:b/>
                <w:bCs/>
                <w:cs/>
              </w:rPr>
              <w:t>2022</w:t>
            </w:r>
            <w:r w:rsidRPr="00BE69F2">
              <w:rPr>
                <w:b/>
                <w:bCs/>
              </w:rPr>
              <w:t xml:space="preserve"> Margin or Interest Rate = </w:t>
            </w:r>
            <w:r w:rsidRPr="00BE69F2">
              <w:rPr>
                <w:b/>
                <w:bCs/>
                <w:cs/>
              </w:rPr>
              <w:t>3</w:t>
            </w:r>
          </w:p>
          <w:p w14:paraId="3C7E1CD5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งวดเดือน </w:t>
            </w:r>
            <w:r w:rsidRPr="00BE69F2">
              <w:rPr>
                <w:b/>
                <w:bCs/>
              </w:rPr>
              <w:t>02-</w:t>
            </w:r>
            <w:r w:rsidRPr="00BE69F2">
              <w:rPr>
                <w:b/>
                <w:bCs/>
                <w:cs/>
              </w:rPr>
              <w:t>2022</w:t>
            </w:r>
            <w:r w:rsidRPr="00BE69F2">
              <w:rPr>
                <w:b/>
                <w:bCs/>
              </w:rPr>
              <w:t xml:space="preserve"> Margin or Interest Rate = </w:t>
            </w:r>
            <w:r w:rsidRPr="00BE69F2">
              <w:rPr>
                <w:b/>
                <w:bCs/>
                <w:cs/>
              </w:rPr>
              <w:t>2.5</w:t>
            </w:r>
            <w:r w:rsidRPr="00BE69F2">
              <w:rPr>
                <w:b/>
                <w:bCs/>
              </w:rPr>
              <w:t xml:space="preserve"> (</w:t>
            </w:r>
            <w:r w:rsidRPr="00BE69F2">
              <w:rPr>
                <w:b/>
                <w:bCs/>
                <w:cs/>
              </w:rPr>
              <w:t>เปลี่ยนแปลงเดือน ก.พ.)</w:t>
            </w:r>
          </w:p>
        </w:tc>
      </w:tr>
      <w:tr w:rsidR="00BE69F2" w:rsidRPr="00BE69F2" w14:paraId="6A85B733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1DCAFD12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A7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0F5B50D1" w14:textId="77777777" w:rsidR="00C06103" w:rsidRPr="00BE69F2" w:rsidRDefault="00C06103" w:rsidP="009A6773">
            <w:r w:rsidRPr="00BE69F2">
              <w:rPr>
                <w:cs/>
              </w:rPr>
              <w:t xml:space="preserve">กรณีเลือกการส่งข้อมูลแบบ </w:t>
            </w:r>
            <w:r w:rsidRPr="00BE69F2">
              <w:t xml:space="preserve">Chunk </w:t>
            </w:r>
            <w:r w:rsidRPr="00BE69F2">
              <w:rPr>
                <w:cs/>
              </w:rPr>
              <w:t>ให้ส่งข้อมูลทั้งหมดเข้ามา แม้จะไม่มีการเปลี่ยนแปลงข้อมูล</w:t>
            </w:r>
          </w:p>
          <w:p w14:paraId="3D381B06" w14:textId="77777777" w:rsidR="00C06103" w:rsidRPr="00BE69F2" w:rsidRDefault="00C06103" w:rsidP="009A6773"/>
          <w:p w14:paraId="2C717864" w14:textId="77777777" w:rsidR="00C06103" w:rsidRPr="00BE69F2" w:rsidRDefault="00C06103" w:rsidP="009A6773">
            <w:r w:rsidRPr="00BE69F2">
              <w:rPr>
                <w:u w:val="single"/>
                <w:cs/>
              </w:rPr>
              <w:t>ตัวอย่าง</w:t>
            </w:r>
            <w:r w:rsidRPr="00BE69F2">
              <w:rPr>
                <w:rFonts w:hint="cs"/>
                <w:cs/>
              </w:rPr>
              <w:t xml:space="preserve"> สง. มี </w:t>
            </w:r>
            <w:r w:rsidRPr="00BE69F2">
              <w:t xml:space="preserve">ACC001 </w:t>
            </w:r>
            <w:r w:rsidRPr="00BE69F2">
              <w:rPr>
                <w:rFonts w:hint="cs"/>
                <w:cs/>
              </w:rPr>
              <w:t xml:space="preserve">และ </w:t>
            </w:r>
            <w:r w:rsidRPr="00BE69F2">
              <w:t xml:space="preserve">ACC002 </w:t>
            </w:r>
            <w:r w:rsidRPr="00BE69F2">
              <w:rPr>
                <w:rFonts w:hint="cs"/>
                <w:cs/>
              </w:rPr>
              <w:t xml:space="preserve">มีการเปลี่ยนแปลง </w:t>
            </w:r>
            <w:r w:rsidRPr="00BE69F2">
              <w:t xml:space="preserve">Margin or Interest Rate </w:t>
            </w:r>
            <w:r w:rsidRPr="00BE69F2">
              <w:rPr>
                <w:rFonts w:hint="cs"/>
                <w:cs/>
              </w:rPr>
              <w:t xml:space="preserve">ของ </w:t>
            </w:r>
            <w:r w:rsidRPr="00BE69F2">
              <w:t xml:space="preserve">ACC001 </w:t>
            </w:r>
            <w:r w:rsidRPr="00BE69F2">
              <w:rPr>
                <w:rFonts w:hint="cs"/>
                <w:cs/>
              </w:rPr>
              <w:t xml:space="preserve">ในเดือน </w:t>
            </w:r>
            <w:r w:rsidRPr="00BE69F2">
              <w:t>02-2022</w:t>
            </w:r>
          </w:p>
          <w:p w14:paraId="18246B8C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ข้อมูล ณ เดือน </w:t>
            </w:r>
            <w:r w:rsidRPr="00BE69F2">
              <w:t>01-2022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308"/>
              <w:gridCol w:w="1087"/>
              <w:gridCol w:w="1410"/>
              <w:gridCol w:w="1259"/>
              <w:gridCol w:w="1524"/>
              <w:gridCol w:w="1393"/>
              <w:gridCol w:w="1272"/>
            </w:tblGrid>
            <w:tr w:rsidR="00BE69F2" w:rsidRPr="00BE69F2" w14:paraId="24AA033D" w14:textId="77777777">
              <w:trPr>
                <w:trHeight w:val="190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83E9DD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  <w:p w14:paraId="25395177" w14:textId="77777777" w:rsidR="00C06103" w:rsidRPr="00BE69F2" w:rsidRDefault="00C06103" w:rsidP="009A6773">
                  <w:pPr>
                    <w:spacing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2F70358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481AE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E3C611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D65751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84AB77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56E546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</w:tr>
            <w:tr w:rsidR="00BE69F2" w:rsidRPr="00BE69F2" w14:paraId="78931C8C" w14:textId="77777777">
              <w:trPr>
                <w:trHeight w:val="151"/>
                <w:jc w:val="center"/>
              </w:trPr>
              <w:tc>
                <w:tcPr>
                  <w:tcW w:w="13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94AF7A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2022-01-31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C0AA55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F76E4B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31D51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5C9AB0E" w14:textId="77777777" w:rsidR="00C06103" w:rsidRPr="00BE69F2" w:rsidRDefault="00C06103" w:rsidP="009A6773">
                  <w:pPr>
                    <w:spacing w:after="0" w:line="240" w:lineRule="auto"/>
                    <w:jc w:val="right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4B3F2A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671D8B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3.00</w:t>
                  </w:r>
                </w:p>
              </w:tc>
            </w:tr>
            <w:tr w:rsidR="00BE69F2" w:rsidRPr="00BE69F2" w14:paraId="461C5D12" w14:textId="77777777">
              <w:trPr>
                <w:trHeight w:val="186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EBB18A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2022-01-31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AAE7B6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C07D4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93C1E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8816C1F" w14:textId="77777777" w:rsidR="00C06103" w:rsidRPr="00BE69F2" w:rsidRDefault="00C06103" w:rsidP="009A6773">
                  <w:pPr>
                    <w:spacing w:after="0" w:line="240" w:lineRule="auto"/>
                    <w:jc w:val="right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381D9F2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36F765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</w:tr>
          </w:tbl>
          <w:p w14:paraId="492B577A" w14:textId="77777777" w:rsidR="00C06103" w:rsidRPr="00BE69F2" w:rsidRDefault="00C06103" w:rsidP="009A6773"/>
          <w:p w14:paraId="1EC7B84B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ข้อมูล ณ เดือน </w:t>
            </w:r>
            <w:r w:rsidRPr="00BE69F2">
              <w:t>02-2022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308"/>
              <w:gridCol w:w="1087"/>
              <w:gridCol w:w="1410"/>
              <w:gridCol w:w="1259"/>
              <w:gridCol w:w="1524"/>
              <w:gridCol w:w="1393"/>
              <w:gridCol w:w="1272"/>
            </w:tblGrid>
            <w:tr w:rsidR="00BE69F2" w:rsidRPr="00BE69F2" w14:paraId="00244BCA" w14:textId="77777777">
              <w:trPr>
                <w:trHeight w:val="190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EF5C7F8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  <w:p w14:paraId="6605742C" w14:textId="77777777" w:rsidR="00C06103" w:rsidRPr="00BE69F2" w:rsidRDefault="00C06103" w:rsidP="009A6773">
                  <w:pPr>
                    <w:spacing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469838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14A8D31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417333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913C6F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6C4500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3FD6E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</w:tr>
            <w:tr w:rsidR="00BE69F2" w:rsidRPr="00BE69F2" w14:paraId="3C77410E" w14:textId="77777777">
              <w:trPr>
                <w:trHeight w:val="151"/>
                <w:jc w:val="center"/>
              </w:trPr>
              <w:tc>
                <w:tcPr>
                  <w:tcW w:w="13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B7C3F2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88E980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6C026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A421B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EAE91EC" w14:textId="77777777" w:rsidR="00C06103" w:rsidRPr="00BE69F2" w:rsidRDefault="00C06103" w:rsidP="009A6773">
                  <w:pPr>
                    <w:spacing w:after="0" w:line="240" w:lineRule="auto"/>
                    <w:jc w:val="right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7A20CAC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710D99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3.00</w:t>
                  </w:r>
                </w:p>
              </w:tc>
            </w:tr>
            <w:tr w:rsidR="00BE69F2" w:rsidRPr="00BE69F2" w14:paraId="3B8BC21F" w14:textId="77777777">
              <w:trPr>
                <w:trHeight w:val="186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607847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9717C8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1C43DB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07F443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D6872BC" w14:textId="77777777" w:rsidR="00C06103" w:rsidRPr="00BE69F2" w:rsidRDefault="00C06103" w:rsidP="009A6773">
                  <w:pPr>
                    <w:spacing w:after="0" w:line="240" w:lineRule="auto"/>
                    <w:jc w:val="right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7B0659B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DAD470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2.50</w:t>
                  </w:r>
                </w:p>
              </w:tc>
            </w:tr>
            <w:tr w:rsidR="00BE69F2" w:rsidRPr="00BE69F2" w14:paraId="204AB623" w14:textId="77777777">
              <w:trPr>
                <w:trHeight w:val="186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BA2F78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5FECED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B51A4A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626B4B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EFE211" w14:textId="77777777" w:rsidR="00C06103" w:rsidRPr="00BE69F2" w:rsidRDefault="00C06103" w:rsidP="009A6773">
                  <w:pPr>
                    <w:spacing w:after="0" w:line="240" w:lineRule="auto"/>
                    <w:jc w:val="right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7EC07D3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9918FE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</w:tr>
          </w:tbl>
          <w:p w14:paraId="6D3A240B" w14:textId="77777777" w:rsidR="00C06103" w:rsidRPr="00BE69F2" w:rsidRDefault="00C06103" w:rsidP="009A6773">
            <w:r w:rsidRPr="00BE69F2">
              <w:t xml:space="preserve">    </w:t>
            </w:r>
          </w:p>
        </w:tc>
      </w:tr>
    </w:tbl>
    <w:p w14:paraId="607FEBD1" w14:textId="497F722D" w:rsidR="0039288F" w:rsidRPr="009F5662" w:rsidRDefault="0039288F" w:rsidP="009A6773">
      <w:pPr>
        <w:spacing w:after="120" w:line="240" w:lineRule="auto"/>
        <w:rPr>
          <w:rFonts w:eastAsia="Browallia New"/>
          <w:b/>
          <w:bCs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5"/>
        <w:gridCol w:w="9479"/>
      </w:tblGrid>
      <w:tr w:rsidR="00477482" w:rsidRPr="00BE69F2" w14:paraId="61CF839F" w14:textId="77777777" w:rsidTr="009F5662"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3C34134A" w14:textId="77777777" w:rsidR="00477482" w:rsidRPr="00BE69F2" w:rsidRDefault="00477482" w:rsidP="00C32098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Q8</w:t>
            </w:r>
          </w:p>
        </w:tc>
        <w:tc>
          <w:tcPr>
            <w:tcW w:w="94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34D4C67D" w14:textId="77777777" w:rsidR="00477482" w:rsidRPr="00BE69F2" w:rsidRDefault="00477482" w:rsidP="00C32098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อัตราดอกเบี้ย </w:t>
            </w:r>
            <w:r w:rsidRPr="00BE69F2">
              <w:rPr>
                <w:b/>
                <w:bCs/>
              </w:rPr>
              <w:t xml:space="preserve">CPR </w:t>
            </w:r>
            <w:r w:rsidRPr="00BE69F2">
              <w:rPr>
                <w:b/>
                <w:bCs/>
                <w:cs/>
              </w:rPr>
              <w:t xml:space="preserve">ถือว่าเป็น </w:t>
            </w:r>
            <w:r w:rsidRPr="00BE69F2">
              <w:rPr>
                <w:b/>
                <w:bCs/>
              </w:rPr>
              <w:t xml:space="preserve">Fixed Rate </w:t>
            </w:r>
            <w:r w:rsidRPr="00BE69F2">
              <w:rPr>
                <w:b/>
                <w:bCs/>
                <w:cs/>
              </w:rPr>
              <w:t xml:space="preserve">หรือ </w:t>
            </w:r>
            <w:r w:rsidRPr="00BE69F2">
              <w:rPr>
                <w:b/>
                <w:bCs/>
              </w:rPr>
              <w:t>Floating Rate</w:t>
            </w:r>
          </w:p>
        </w:tc>
      </w:tr>
      <w:tr w:rsidR="00477482" w:rsidRPr="00BE69F2" w14:paraId="1C025D04" w14:textId="77777777" w:rsidTr="009F5662">
        <w:tc>
          <w:tcPr>
            <w:tcW w:w="7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F95F46" w14:textId="77777777" w:rsidR="00477482" w:rsidRPr="00BE69F2" w:rsidRDefault="00477482" w:rsidP="00C32098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A8</w:t>
            </w:r>
          </w:p>
        </w:tc>
        <w:tc>
          <w:tcPr>
            <w:tcW w:w="94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C8EB94" w14:textId="77777777" w:rsidR="00477482" w:rsidRPr="00BE69F2" w:rsidRDefault="00477482" w:rsidP="00C32098">
            <w:pPr>
              <w:rPr>
                <w:spacing w:val="-2"/>
              </w:rPr>
            </w:pPr>
            <w:r w:rsidRPr="00BE69F2">
              <w:rPr>
                <w:spacing w:val="-2"/>
                <w:cs/>
              </w:rPr>
              <w:t xml:space="preserve">อัตราดอกเบี้ย </w:t>
            </w:r>
            <w:r w:rsidRPr="00BE69F2">
              <w:rPr>
                <w:spacing w:val="-2"/>
              </w:rPr>
              <w:t xml:space="preserve">CPR </w:t>
            </w:r>
            <w:r w:rsidRPr="00BE69F2">
              <w:rPr>
                <w:spacing w:val="-2"/>
                <w:cs/>
              </w:rPr>
              <w:t>หมายถึง อัตราดอกเบี้ยขั้นต่ำสำหรับสินเชื่อบุคคล (</w:t>
            </w:r>
            <w:r w:rsidRPr="00BE69F2">
              <w:rPr>
                <w:spacing w:val="-2"/>
              </w:rPr>
              <w:t xml:space="preserve">Consumer Product Rate) </w:t>
            </w:r>
            <w:r w:rsidRPr="00BE69F2">
              <w:rPr>
                <w:spacing w:val="-2"/>
                <w:cs/>
              </w:rPr>
              <w:t xml:space="preserve">นับเป็น </w:t>
            </w:r>
            <w:r w:rsidRPr="00BE69F2">
              <w:rPr>
                <w:spacing w:val="-2"/>
              </w:rPr>
              <w:t>Floating Rate</w:t>
            </w:r>
          </w:p>
        </w:tc>
      </w:tr>
    </w:tbl>
    <w:p w14:paraId="394C0050" w14:textId="7EA4DC01" w:rsidR="0039288F" w:rsidRPr="00BE69F2" w:rsidRDefault="0039288F" w:rsidP="009A6773">
      <w:pPr>
        <w:spacing w:line="240" w:lineRule="auto"/>
        <w:rPr>
          <w:rFonts w:eastAsia="Browallia New"/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211018F7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686AB83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Q9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76E7A5D" w14:textId="77777777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กรณีที่ใช้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 xml:space="preserve">อ้างอิง </w:t>
            </w:r>
            <w:r w:rsidRPr="00BE69F2">
              <w:rPr>
                <w:b/>
                <w:bCs/>
              </w:rPr>
              <w:t xml:space="preserve">THOR </w:t>
            </w:r>
          </w:p>
          <w:p w14:paraId="0458F6FD" w14:textId="77777777" w:rsidR="00C06103" w:rsidRPr="00BE69F2" w:rsidRDefault="00C06103" w:rsidP="009A6773">
            <w:pPr>
              <w:ind w:left="720" w:hanging="407"/>
              <w:rPr>
                <w:b/>
                <w:bCs/>
              </w:rPr>
            </w:pPr>
            <w:r w:rsidRPr="00BE69F2">
              <w:rPr>
                <w:b/>
                <w:bCs/>
              </w:rPr>
              <w:t xml:space="preserve">1. </w:t>
            </w:r>
            <w:r w:rsidRPr="00BE69F2">
              <w:rPr>
                <w:b/>
                <w:bCs/>
                <w:cs/>
              </w:rPr>
              <w:t xml:space="preserve">ข้อมูล </w:t>
            </w:r>
            <w:r w:rsidRPr="00BE69F2">
              <w:rPr>
                <w:b/>
                <w:bCs/>
              </w:rPr>
              <w:t xml:space="preserve">Data Element Margin or Interest Rate </w:t>
            </w:r>
            <w:r w:rsidRPr="00BE69F2">
              <w:rPr>
                <w:b/>
                <w:bCs/>
                <w:cs/>
              </w:rPr>
              <w:t xml:space="preserve">ควรรายงานด้วยค่า </w:t>
            </w:r>
            <w:r w:rsidRPr="00BE69F2">
              <w:rPr>
                <w:b/>
                <w:bCs/>
              </w:rPr>
              <w:t xml:space="preserve">Margin </w:t>
            </w:r>
            <w:r w:rsidRPr="00BE69F2">
              <w:rPr>
                <w:b/>
                <w:bCs/>
                <w:cs/>
              </w:rPr>
              <w:t xml:space="preserve">ใช่หรือไม่ </w:t>
            </w:r>
          </w:p>
          <w:p w14:paraId="6407FA09" w14:textId="77777777" w:rsidR="00C06103" w:rsidRPr="00BE69F2" w:rsidRDefault="00C06103" w:rsidP="009A6773">
            <w:pPr>
              <w:ind w:firstLine="313"/>
              <w:rPr>
                <w:b/>
                <w:bCs/>
                <w:highlight w:val="yellow"/>
              </w:rPr>
            </w:pPr>
            <w:r w:rsidRPr="00BE69F2">
              <w:rPr>
                <w:b/>
                <w:bCs/>
              </w:rPr>
              <w:t xml:space="preserve">2. </w:t>
            </w:r>
            <w:r w:rsidRPr="00BE69F2">
              <w:rPr>
                <w:b/>
                <w:bCs/>
                <w:cs/>
              </w:rPr>
              <w:t xml:space="preserve">เนื่องจาก </w:t>
            </w:r>
            <w:r w:rsidRPr="00BE69F2">
              <w:rPr>
                <w:b/>
                <w:bCs/>
              </w:rPr>
              <w:t xml:space="preserve">THOR </w:t>
            </w:r>
            <w:r w:rsidRPr="00BE69F2">
              <w:rPr>
                <w:b/>
                <w:bCs/>
                <w:cs/>
              </w:rPr>
              <w:t xml:space="preserve">จะทราบอัตราดอกเบี้ยที่ปลายงวด การรายงาน </w:t>
            </w:r>
            <w:r w:rsidRPr="00BE69F2">
              <w:rPr>
                <w:b/>
                <w:bCs/>
              </w:rPr>
              <w:t xml:space="preserve">Data Entity </w:t>
            </w:r>
            <w:r w:rsidRPr="00BE69F2">
              <w:rPr>
                <w:b/>
                <w:bCs/>
                <w:cs/>
              </w:rPr>
              <w:t xml:space="preserve">นี้ ควรจะรายงาน ณ จังหวะใด ระหว่างต้นงวด หรือปลายงวด (ซึ่งหากว่าให้รายงานด้วย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 xml:space="preserve">ที่เป็นการชำระดอกเบี้ยรายงวด เช่น </w:t>
            </w:r>
            <w:r w:rsidRPr="00BE69F2">
              <w:rPr>
                <w:b/>
                <w:bCs/>
              </w:rPr>
              <w:t xml:space="preserve">1M, </w:t>
            </w:r>
            <w:r w:rsidRPr="00BE69F2">
              <w:rPr>
                <w:b/>
                <w:bCs/>
                <w:cs/>
              </w:rPr>
              <w:t xml:space="preserve">หรือ </w:t>
            </w:r>
            <w:r w:rsidRPr="00BE69F2">
              <w:rPr>
                <w:b/>
                <w:bCs/>
              </w:rPr>
              <w:t xml:space="preserve">3M </w:t>
            </w:r>
            <w:r w:rsidRPr="00BE69F2">
              <w:rPr>
                <w:b/>
                <w:bCs/>
                <w:cs/>
              </w:rPr>
              <w:t xml:space="preserve">ควรจะรายงานปลายงวดหรือไม่) </w:t>
            </w:r>
          </w:p>
        </w:tc>
      </w:tr>
      <w:tr w:rsidR="00C06103" w:rsidRPr="00BE69F2" w14:paraId="3E75BAD8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019A929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  <w:cs/>
              </w:rPr>
            </w:pPr>
            <w:r w:rsidRPr="00BE69F2">
              <w:rPr>
                <w:rFonts w:eastAsia="Browallia New"/>
                <w:b/>
                <w:bCs/>
              </w:rPr>
              <w:t>A9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21F5D8E3" w14:textId="77777777" w:rsidR="00C06103" w:rsidRPr="00BE69F2" w:rsidRDefault="00C06103" w:rsidP="009A6773">
            <w:pPr>
              <w:pStyle w:val="ListParagraph"/>
              <w:numPr>
                <w:ilvl w:val="1"/>
                <w:numId w:val="238"/>
              </w:numPr>
              <w:ind w:left="252" w:hanging="252"/>
            </w:pPr>
            <w:r w:rsidRPr="00BE69F2">
              <w:rPr>
                <w:rFonts w:hint="cs"/>
                <w:cs/>
              </w:rPr>
              <w:t xml:space="preserve">รายงาน </w:t>
            </w:r>
            <w:r w:rsidRPr="00BE69F2">
              <w:t>Margin or Interest Rate</w:t>
            </w:r>
            <w:r w:rsidRPr="00BE69F2">
              <w:rPr>
                <w:rFonts w:hint="cs"/>
                <w:cs/>
              </w:rPr>
              <w:t xml:space="preserve"> ด้วยค่า </w:t>
            </w:r>
            <w:r w:rsidRPr="00BE69F2">
              <w:t>Margin</w:t>
            </w:r>
            <w:r w:rsidRPr="00BE69F2">
              <w:rPr>
                <w:rFonts w:hint="cs"/>
                <w:cs/>
              </w:rPr>
              <w:t xml:space="preserve"> </w:t>
            </w:r>
          </w:p>
          <w:p w14:paraId="6F8E3AE1" w14:textId="77777777" w:rsidR="00C06103" w:rsidRPr="00BE69F2" w:rsidRDefault="00C06103" w:rsidP="009A6773">
            <w:pPr>
              <w:pStyle w:val="ListParagraph"/>
              <w:numPr>
                <w:ilvl w:val="1"/>
                <w:numId w:val="238"/>
              </w:numPr>
              <w:ind w:left="252" w:hanging="252"/>
              <w:rPr>
                <w:cs/>
              </w:rPr>
            </w:pPr>
            <w:r w:rsidRPr="00BE69F2">
              <w:t xml:space="preserve">Data Entity 6.1 Interest Plan </w:t>
            </w:r>
            <w:r w:rsidRPr="00BE69F2">
              <w:rPr>
                <w:cs/>
              </w:rPr>
              <w:t xml:space="preserve">เป็นการรายงานแผนการคิดดอกเบี้ยตลอดอายุสัญญา ดังนั้น </w:t>
            </w:r>
            <w:r w:rsidRPr="00BE69F2">
              <w:t>6.1</w:t>
            </w:r>
            <w:r w:rsidRPr="00BE69F2">
              <w:rPr>
                <w:cs/>
              </w:rPr>
              <w:t xml:space="preserve"> จะต้องรายงานเข้ามาเมื่อทราบแผนการคิดดอกเบี้ยทันที ซึ่งค่า </w:t>
            </w:r>
            <w:r w:rsidRPr="00BE69F2">
              <w:t xml:space="preserve">Margin </w:t>
            </w:r>
            <w:r w:rsidRPr="00BE69F2">
              <w:rPr>
                <w:cs/>
              </w:rPr>
              <w:t>นี้ควรทราบตั้งแต่มีแผนการคิดดอกเบี้ยเกิดขึ้น</w:t>
            </w:r>
            <w:r w:rsidRPr="00BE69F2">
              <w:rPr>
                <w:rFonts w:hint="cs"/>
                <w:cs/>
              </w:rPr>
              <w:t xml:space="preserve"> ทั้งนี้</w:t>
            </w:r>
            <w:r w:rsidRPr="00BE69F2">
              <w:rPr>
                <w:cs/>
              </w:rPr>
              <w:t xml:space="preserve"> อัตราดอกเบี้ย (</w:t>
            </w:r>
            <w:r w:rsidRPr="00BE69F2">
              <w:t xml:space="preserve">Rate) </w:t>
            </w:r>
            <w:r w:rsidRPr="00BE69F2">
              <w:rPr>
                <w:cs/>
              </w:rPr>
              <w:t>จะถูกรายงานใน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6.3 Interest Reference Value </w:t>
            </w:r>
            <w:r w:rsidRPr="00BE69F2">
              <w:rPr>
                <w:cs/>
              </w:rPr>
              <w:t xml:space="preserve">เมื่อสามารถคำนวณ </w:t>
            </w:r>
            <w:r w:rsidRPr="00BE69F2">
              <w:t xml:space="preserve">Rate </w:t>
            </w:r>
            <w:r w:rsidRPr="00BE69F2">
              <w:rPr>
                <w:rFonts w:hint="cs"/>
                <w:cs/>
              </w:rPr>
              <w:t>ดังกล่าวได้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ซึ่งจะเป็นต้นงวด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หรือปลายงวด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ตามแต่ระบบคำนวณของ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สง</w:t>
            </w:r>
            <w:r w:rsidRPr="00BE69F2">
              <w:rPr>
                <w:cs/>
              </w:rPr>
              <w:t>.</w:t>
            </w:r>
          </w:p>
        </w:tc>
      </w:tr>
    </w:tbl>
    <w:p w14:paraId="458DBE52" w14:textId="279F2F49" w:rsidR="00C06103" w:rsidRPr="00BE69F2" w:rsidRDefault="00C06103" w:rsidP="009A6773">
      <w:pPr>
        <w:spacing w:line="240" w:lineRule="auto"/>
        <w:rPr>
          <w:rFonts w:eastAsiaTheme="majorEastAsia"/>
          <w:b/>
          <w:bCs/>
        </w:rPr>
      </w:pPr>
    </w:p>
    <w:p w14:paraId="69CB1F10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[Interest Rate Effective Date]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2A55A728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0738965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B6AC6B3" w14:textId="77777777" w:rsidR="00C06103" w:rsidRPr="00477482" w:rsidRDefault="00C06103" w:rsidP="009A6773">
            <w:pPr>
              <w:rPr>
                <w:rFonts w:eastAsia="Browallia New"/>
                <w:b/>
                <w:bCs/>
                <w:spacing w:val="-6"/>
              </w:rPr>
            </w:pPr>
            <w:r w:rsidRPr="00477482">
              <w:rPr>
                <w:b/>
                <w:bCs/>
                <w:spacing w:val="-6"/>
                <w:cs/>
              </w:rPr>
              <w:t xml:space="preserve">หากมีการเปลี่ยนแปลงค่า </w:t>
            </w:r>
            <w:r w:rsidRPr="00477482">
              <w:rPr>
                <w:b/>
                <w:bCs/>
                <w:spacing w:val="-6"/>
              </w:rPr>
              <w:t xml:space="preserve">Margin or Interest Rate </w:t>
            </w:r>
            <w:r w:rsidRPr="00477482">
              <w:rPr>
                <w:b/>
                <w:bCs/>
                <w:spacing w:val="-6"/>
                <w:cs/>
              </w:rPr>
              <w:t xml:space="preserve">สง. จะต้องรายงานค่า </w:t>
            </w:r>
            <w:r w:rsidRPr="00477482">
              <w:rPr>
                <w:b/>
                <w:bCs/>
                <w:spacing w:val="-6"/>
              </w:rPr>
              <w:t xml:space="preserve">Interest Rate Effective Date </w:t>
            </w:r>
            <w:r w:rsidRPr="00477482">
              <w:rPr>
                <w:b/>
                <w:bCs/>
                <w:spacing w:val="-6"/>
                <w:cs/>
              </w:rPr>
              <w:t>ด้วยหรือไม่</w:t>
            </w:r>
          </w:p>
        </w:tc>
      </w:tr>
      <w:tr w:rsidR="00BE69F2" w:rsidRPr="00BE69F2" w14:paraId="47571712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32FA731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  <w: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4D1EE13F" w14:textId="77777777" w:rsidR="00C06103" w:rsidRPr="00BE69F2" w:rsidRDefault="00C06103" w:rsidP="009A6773">
            <w:r w:rsidRPr="00BE69F2">
              <w:rPr>
                <w:rFonts w:hint="cs"/>
                <w:cs/>
              </w:rPr>
              <w:t>ต้องรายงาน</w:t>
            </w:r>
          </w:p>
          <w:p w14:paraId="7B510874" w14:textId="77777777" w:rsidR="00C06103" w:rsidRPr="00BE69F2" w:rsidRDefault="00C06103" w:rsidP="009A6773">
            <w:r w:rsidRPr="00BE69F2">
              <w:rPr>
                <w:rFonts w:hint="cs"/>
                <w:u w:val="single"/>
                <w:cs/>
              </w:rPr>
              <w:t>ตัวอย่าง</w:t>
            </w:r>
            <w:r w:rsidRPr="00BE69F2">
              <w:rPr>
                <w:rFonts w:hint="cs"/>
                <w:cs/>
              </w:rPr>
              <w:t xml:space="preserve"> สง. มี </w:t>
            </w:r>
            <w:r w:rsidRPr="00BE69F2">
              <w:t xml:space="preserve">ACC001 </w:t>
            </w:r>
            <w:r w:rsidRPr="00BE69F2">
              <w:rPr>
                <w:rFonts w:hint="cs"/>
                <w:cs/>
              </w:rPr>
              <w:t xml:space="preserve">และ </w:t>
            </w:r>
            <w:r w:rsidRPr="00BE69F2">
              <w:t xml:space="preserve">ACC002 </w:t>
            </w:r>
            <w:r w:rsidRPr="00BE69F2">
              <w:rPr>
                <w:rFonts w:hint="cs"/>
                <w:cs/>
              </w:rPr>
              <w:t xml:space="preserve">มีการเปลี่ยนแปลง </w:t>
            </w:r>
            <w:r w:rsidRPr="00BE69F2">
              <w:t xml:space="preserve">Margin or Interest Rate </w:t>
            </w:r>
            <w:r w:rsidRPr="00BE69F2">
              <w:rPr>
                <w:rFonts w:hint="cs"/>
                <w:cs/>
              </w:rPr>
              <w:t xml:space="preserve">ของ </w:t>
            </w:r>
            <w:r w:rsidRPr="00BE69F2">
              <w:t xml:space="preserve">ACC001 </w:t>
            </w:r>
            <w:r w:rsidRPr="00BE69F2">
              <w:rPr>
                <w:rFonts w:hint="cs"/>
                <w:cs/>
              </w:rPr>
              <w:t xml:space="preserve">ในเดือน </w:t>
            </w:r>
            <w:r w:rsidRPr="00BE69F2">
              <w:t>02-2022</w:t>
            </w:r>
          </w:p>
          <w:p w14:paraId="6EBE392F" w14:textId="77777777" w:rsidR="00C06103" w:rsidRPr="00BE69F2" w:rsidRDefault="00C06103" w:rsidP="009A6773"/>
          <w:p w14:paraId="12A4A169" w14:textId="77777777" w:rsidR="00C06103" w:rsidRPr="00BE69F2" w:rsidRDefault="00C06103" w:rsidP="009A6773">
            <w:pPr>
              <w:rPr>
                <w:i/>
                <w:iCs/>
              </w:rPr>
            </w:pPr>
            <w:r w:rsidRPr="00BE69F2">
              <w:rPr>
                <w:i/>
                <w:iCs/>
                <w:cs/>
              </w:rPr>
              <w:t xml:space="preserve">กรณีส่งแบบ </w:t>
            </w:r>
            <w:r w:rsidRPr="00BE69F2">
              <w:rPr>
                <w:i/>
                <w:iCs/>
              </w:rPr>
              <w:t>Chunk</w:t>
            </w:r>
          </w:p>
          <w:p w14:paraId="50D0EAD2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>01-2022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308"/>
              <w:gridCol w:w="1087"/>
              <w:gridCol w:w="1410"/>
              <w:gridCol w:w="1259"/>
              <w:gridCol w:w="1524"/>
              <w:gridCol w:w="1393"/>
              <w:gridCol w:w="1272"/>
            </w:tblGrid>
            <w:tr w:rsidR="00BE69F2" w:rsidRPr="00BE69F2" w14:paraId="34BE8EB6" w14:textId="77777777">
              <w:trPr>
                <w:trHeight w:val="190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CD6489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  <w:p w14:paraId="5796CB56" w14:textId="77777777" w:rsidR="00C06103" w:rsidRPr="00BE69F2" w:rsidRDefault="00C06103" w:rsidP="009A6773">
                  <w:pPr>
                    <w:spacing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F038DEA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668248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44DEC5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C70A04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C148D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D13340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</w:tr>
            <w:tr w:rsidR="00BE69F2" w:rsidRPr="00BE69F2" w14:paraId="19D9A86C" w14:textId="77777777">
              <w:trPr>
                <w:trHeight w:val="151"/>
                <w:jc w:val="center"/>
              </w:trPr>
              <w:tc>
                <w:tcPr>
                  <w:tcW w:w="13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D75A42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2022-01-31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526287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EAD94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39DA13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13E14C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5AF8B2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79485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3.00</w:t>
                  </w:r>
                </w:p>
              </w:tc>
            </w:tr>
            <w:tr w:rsidR="00BE69F2" w:rsidRPr="00BE69F2" w14:paraId="1036D329" w14:textId="77777777">
              <w:trPr>
                <w:trHeight w:val="186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E1EF74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2022-01-31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502041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962B16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A3CA33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4E7D4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2528CFC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9B7EE1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</w:tr>
          </w:tbl>
          <w:p w14:paraId="61BBCFD1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>02-2022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308"/>
              <w:gridCol w:w="1087"/>
              <w:gridCol w:w="1410"/>
              <w:gridCol w:w="1259"/>
              <w:gridCol w:w="1524"/>
              <w:gridCol w:w="1393"/>
              <w:gridCol w:w="1272"/>
            </w:tblGrid>
            <w:tr w:rsidR="00BE69F2" w:rsidRPr="00BE69F2" w14:paraId="6676E9D8" w14:textId="77777777">
              <w:trPr>
                <w:trHeight w:val="190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D20694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  <w:p w14:paraId="5F72C4C5" w14:textId="77777777" w:rsidR="00C06103" w:rsidRPr="00BE69F2" w:rsidRDefault="00C06103" w:rsidP="009A6773">
                  <w:pPr>
                    <w:spacing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F3919B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B25D18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4E5242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A8D7C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6A4DB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E35868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</w:tr>
            <w:tr w:rsidR="00BE69F2" w:rsidRPr="00BE69F2" w14:paraId="10E39E93" w14:textId="77777777">
              <w:trPr>
                <w:trHeight w:val="151"/>
                <w:jc w:val="center"/>
              </w:trPr>
              <w:tc>
                <w:tcPr>
                  <w:tcW w:w="13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AF5E69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69C615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84EED7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6F9DF0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EDEAE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5458A3B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8C6AA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3.00</w:t>
                  </w:r>
                </w:p>
              </w:tc>
            </w:tr>
            <w:tr w:rsidR="00BE69F2" w:rsidRPr="00BE69F2" w14:paraId="610D0EDC" w14:textId="77777777">
              <w:trPr>
                <w:trHeight w:val="186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747191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D9A36D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03775E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AB312E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2E92F0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66BD730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CF2FE2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2.50</w:t>
                  </w:r>
                </w:p>
              </w:tc>
            </w:tr>
            <w:tr w:rsidR="00BE69F2" w:rsidRPr="00BE69F2" w14:paraId="65D43605" w14:textId="77777777">
              <w:trPr>
                <w:trHeight w:val="186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CFFEEF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17EE91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CC1317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A942DE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B0BD5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445BCF8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36291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</w:tr>
          </w:tbl>
          <w:p w14:paraId="19293AA8" w14:textId="77777777" w:rsidR="00C06103" w:rsidRPr="00BE69F2" w:rsidRDefault="00C06103" w:rsidP="009A6773"/>
          <w:p w14:paraId="5DBBF487" w14:textId="77777777" w:rsidR="00C06103" w:rsidRPr="00BE69F2" w:rsidRDefault="00C06103" w:rsidP="009A6773">
            <w:pPr>
              <w:rPr>
                <w:i/>
                <w:iCs/>
              </w:rPr>
            </w:pPr>
            <w:r w:rsidRPr="00BE69F2">
              <w:rPr>
                <w:i/>
                <w:iCs/>
                <w:cs/>
              </w:rPr>
              <w:t xml:space="preserve">กรณีส่งแบบ </w:t>
            </w:r>
            <w:r w:rsidRPr="00BE69F2">
              <w:rPr>
                <w:i/>
                <w:iCs/>
              </w:rPr>
              <w:t>Change</w:t>
            </w:r>
          </w:p>
          <w:p w14:paraId="0EA0D369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>01-2022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308"/>
              <w:gridCol w:w="1087"/>
              <w:gridCol w:w="1410"/>
              <w:gridCol w:w="1259"/>
              <w:gridCol w:w="1524"/>
              <w:gridCol w:w="1393"/>
              <w:gridCol w:w="1272"/>
            </w:tblGrid>
            <w:tr w:rsidR="00BE69F2" w:rsidRPr="00BE69F2" w14:paraId="43858B53" w14:textId="77777777">
              <w:trPr>
                <w:trHeight w:val="190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ADB19F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  <w:p w14:paraId="5280FD9D" w14:textId="77777777" w:rsidR="00C06103" w:rsidRPr="00BE69F2" w:rsidRDefault="00C06103" w:rsidP="009A6773">
                  <w:pPr>
                    <w:spacing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98E4FCB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397FDD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8F19B1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D86CF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4DA34BA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257EF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</w:tr>
            <w:tr w:rsidR="00BE69F2" w:rsidRPr="00BE69F2" w14:paraId="39EFF424" w14:textId="77777777">
              <w:trPr>
                <w:trHeight w:val="151"/>
                <w:jc w:val="center"/>
              </w:trPr>
              <w:tc>
                <w:tcPr>
                  <w:tcW w:w="13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53EB9B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2022-01-31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267245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9E980C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DFD6EF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E95E39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74857F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6294B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3.00</w:t>
                  </w:r>
                </w:p>
              </w:tc>
            </w:tr>
            <w:tr w:rsidR="00BE69F2" w:rsidRPr="00BE69F2" w14:paraId="1C5B919F" w14:textId="77777777">
              <w:trPr>
                <w:trHeight w:val="186"/>
                <w:jc w:val="center"/>
              </w:trPr>
              <w:tc>
                <w:tcPr>
                  <w:tcW w:w="1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575E3B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2022-01-31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6AEC19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946C33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BAB46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A85E9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41427CA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EB622A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</w:tr>
          </w:tbl>
          <w:p w14:paraId="72762163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>02-2022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307"/>
              <w:gridCol w:w="1087"/>
              <w:gridCol w:w="1411"/>
              <w:gridCol w:w="1259"/>
              <w:gridCol w:w="1524"/>
              <w:gridCol w:w="1393"/>
              <w:gridCol w:w="1272"/>
            </w:tblGrid>
            <w:tr w:rsidR="00BE69F2" w:rsidRPr="00BE69F2" w14:paraId="647FA77A" w14:textId="77777777">
              <w:trPr>
                <w:trHeight w:val="190"/>
                <w:jc w:val="center"/>
              </w:trPr>
              <w:tc>
                <w:tcPr>
                  <w:tcW w:w="13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8EBC72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  <w:p w14:paraId="4844FF0F" w14:textId="77777777" w:rsidR="00C06103" w:rsidRPr="00BE69F2" w:rsidRDefault="00C06103" w:rsidP="009A6773">
                  <w:pPr>
                    <w:spacing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9F9CA01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EC73CE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C77B6F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7B30E2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B32C1A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3B718A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</w:tr>
            <w:tr w:rsidR="00BE69F2" w:rsidRPr="00BE69F2" w14:paraId="3B2C4516" w14:textId="77777777">
              <w:trPr>
                <w:trHeight w:val="151"/>
                <w:jc w:val="center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048E63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7B3845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CEA0E8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2022-01-01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A3CE92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2022-01-31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DC8496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37B54AB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10014D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3.00</w:t>
                  </w:r>
                </w:p>
              </w:tc>
            </w:tr>
            <w:tr w:rsidR="00BE69F2" w:rsidRPr="00BE69F2" w14:paraId="5990C059" w14:textId="77777777">
              <w:trPr>
                <w:trHeight w:val="186"/>
                <w:jc w:val="center"/>
              </w:trPr>
              <w:tc>
                <w:tcPr>
                  <w:tcW w:w="13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C6333B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4C2A07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937BB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9FD8D5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234FF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38BF940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9E3CD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2.50</w:t>
                  </w:r>
                </w:p>
              </w:tc>
            </w:tr>
          </w:tbl>
          <w:p w14:paraId="212FF1AC" w14:textId="2C3A8368" w:rsidR="00C06103" w:rsidRPr="00BE69F2" w:rsidRDefault="00C06103" w:rsidP="009A6773"/>
        </w:tc>
      </w:tr>
    </w:tbl>
    <w:p w14:paraId="35F99084" w14:textId="6556D43C" w:rsidR="00C06103" w:rsidRPr="00BE69F2" w:rsidRDefault="00C06103" w:rsidP="009A6773">
      <w:pPr>
        <w:spacing w:line="240" w:lineRule="auto"/>
        <w:rPr>
          <w:rFonts w:eastAsiaTheme="majorEastAsia"/>
          <w:b/>
          <w:bCs/>
        </w:rPr>
      </w:pPr>
    </w:p>
    <w:p w14:paraId="4229EA00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[Tier by Balance Threshold]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3"/>
        <w:gridCol w:w="9641"/>
      </w:tblGrid>
      <w:tr w:rsidR="00BE69F2" w:rsidRPr="00BE69F2" w14:paraId="5D35F77A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D02D7DE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1203FA1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 xml:space="preserve">Tier by Balance Threshold </w:t>
            </w:r>
            <w:r w:rsidRPr="00BE69F2">
              <w:rPr>
                <w:b/>
                <w:bCs/>
                <w:cs/>
              </w:rPr>
              <w:t>คือ อะไร และรายงานอย่างไร</w:t>
            </w:r>
          </w:p>
        </w:tc>
      </w:tr>
      <w:tr w:rsidR="00C06103" w:rsidRPr="00BE69F2" w14:paraId="61247816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A63E40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  <w: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6530B3AB" w14:textId="77777777" w:rsidR="00C06103" w:rsidRPr="00BE69F2" w:rsidRDefault="00C06103" w:rsidP="009A6773">
            <w:r w:rsidRPr="00BE69F2">
              <w:rPr>
                <w:rFonts w:eastAsia="Times New Roman"/>
              </w:rPr>
              <w:t xml:space="preserve">Tier by Balance Threshold </w:t>
            </w:r>
            <w:r w:rsidRPr="00BE69F2">
              <w:rPr>
                <w:cs/>
              </w:rPr>
              <w:t>คือมูลค่าที่มากกว่ามูลค่านี้ขึ้นไปในการคิดอัตราดอกเบี้ยตามประเภทอัตราดอกเบี้ยอ้างอิง</w:t>
            </w:r>
          </w:p>
          <w:p w14:paraId="18698529" w14:textId="77777777" w:rsidR="00C06103" w:rsidRPr="00BE69F2" w:rsidRDefault="00C06103" w:rsidP="009A6773"/>
          <w:p w14:paraId="232627CD" w14:textId="2F57033B" w:rsidR="00C06103" w:rsidRPr="00BE69F2" w:rsidRDefault="00C06103" w:rsidP="009A6773">
            <w:r w:rsidRPr="00BE69F2">
              <w:rPr>
                <w:b/>
                <w:bCs/>
                <w:cs/>
              </w:rPr>
              <w:t>ตัวอย่าง</w:t>
            </w:r>
            <w:r w:rsidRPr="00BE69F2">
              <w:rPr>
                <w:b/>
                <w:bCs/>
              </w:rPr>
              <w:t>: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cs/>
              </w:rPr>
              <w:t xml:space="preserve">นาย ก. กู้ </w:t>
            </w:r>
            <w:r w:rsidR="009C652B" w:rsidRPr="00BE69F2">
              <w:t>O/D</w:t>
            </w:r>
            <w:r w:rsidRPr="00BE69F2">
              <w:t xml:space="preserve"> ACC001 </w:t>
            </w:r>
            <w:r w:rsidRPr="00BE69F2">
              <w:rPr>
                <w:cs/>
              </w:rPr>
              <w:t xml:space="preserve">จำนวน </w:t>
            </w:r>
            <w:r w:rsidRPr="00BE69F2">
              <w:t>1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ลบ.</w:t>
            </w:r>
            <w:r w:rsidRPr="00BE69F2">
              <w:rPr>
                <w:cs/>
              </w:rPr>
              <w:t xml:space="preserve"> และ </w:t>
            </w:r>
            <w:r w:rsidRPr="00BE69F2">
              <w:t xml:space="preserve">ACC002 </w:t>
            </w:r>
            <w:r w:rsidRPr="00BE69F2">
              <w:rPr>
                <w:cs/>
              </w:rPr>
              <w:t>จำนวน</w:t>
            </w:r>
            <w:r w:rsidRPr="00BE69F2">
              <w:t xml:space="preserve"> 8</w:t>
            </w:r>
            <w:r w:rsidRPr="00BE69F2">
              <w:rPr>
                <w:rFonts w:hint="cs"/>
                <w:cs/>
              </w:rPr>
              <w:t xml:space="preserve"> ลบ.</w:t>
            </w:r>
            <w:r w:rsidRPr="00BE69F2">
              <w:rPr>
                <w:cs/>
              </w:rPr>
              <w:t xml:space="preserve"> และมีแผนอัตราดอกเบี้ย ดังนี้</w:t>
            </w:r>
          </w:p>
          <w:tbl>
            <w:tblPr>
              <w:tblStyle w:val="TableGrid"/>
              <w:tblW w:w="4710" w:type="dxa"/>
              <w:tblLook w:val="0420" w:firstRow="1" w:lastRow="0" w:firstColumn="0" w:lastColumn="0" w:noHBand="0" w:noVBand="1"/>
            </w:tblPr>
            <w:tblGrid>
              <w:gridCol w:w="3009"/>
              <w:gridCol w:w="1701"/>
            </w:tblGrid>
            <w:tr w:rsidR="00BE69F2" w:rsidRPr="00BE69F2" w14:paraId="1E48AE33" w14:textId="77777777">
              <w:trPr>
                <w:trHeight w:val="50"/>
              </w:trPr>
              <w:tc>
                <w:tcPr>
                  <w:tcW w:w="3009" w:type="dxa"/>
                  <w:hideMark/>
                </w:tcPr>
                <w:p w14:paraId="09D195E7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  <w:cs/>
                    </w:rPr>
                    <w:t>จำนวนเงินต้น</w:t>
                  </w:r>
                </w:p>
              </w:tc>
              <w:tc>
                <w:tcPr>
                  <w:tcW w:w="1701" w:type="dxa"/>
                  <w:hideMark/>
                </w:tcPr>
                <w:p w14:paraId="48707BC2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  <w:cs/>
                    </w:rPr>
                    <w:t>อัตราดอกเบี้ย</w:t>
                  </w:r>
                </w:p>
              </w:tc>
            </w:tr>
            <w:tr w:rsidR="00BE69F2" w:rsidRPr="00BE69F2" w14:paraId="35D17F48" w14:textId="77777777">
              <w:trPr>
                <w:trHeight w:val="50"/>
              </w:trPr>
              <w:tc>
                <w:tcPr>
                  <w:tcW w:w="3009" w:type="dxa"/>
                  <w:hideMark/>
                </w:tcPr>
                <w:p w14:paraId="654FA381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1 – 5,000,000 </w:t>
                  </w:r>
                  <w:r w:rsidRPr="00BE69F2">
                    <w:rPr>
                      <w:sz w:val="24"/>
                      <w:szCs w:val="24"/>
                      <w:cs/>
                    </w:rPr>
                    <w:t>บาท</w:t>
                  </w:r>
                </w:p>
              </w:tc>
              <w:tc>
                <w:tcPr>
                  <w:tcW w:w="1701" w:type="dxa"/>
                  <w:hideMark/>
                </w:tcPr>
                <w:p w14:paraId="3B4088EB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>MRR +1.5%</w:t>
                  </w:r>
                </w:p>
              </w:tc>
            </w:tr>
            <w:tr w:rsidR="00BE69F2" w:rsidRPr="00BE69F2" w14:paraId="049E2A15" w14:textId="77777777">
              <w:trPr>
                <w:trHeight w:val="50"/>
              </w:trPr>
              <w:tc>
                <w:tcPr>
                  <w:tcW w:w="3009" w:type="dxa"/>
                  <w:hideMark/>
                </w:tcPr>
                <w:p w14:paraId="410CB3D0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5,000,000 </w:t>
                  </w:r>
                  <w:r w:rsidRPr="00BE69F2">
                    <w:rPr>
                      <w:sz w:val="24"/>
                      <w:szCs w:val="24"/>
                      <w:cs/>
                    </w:rPr>
                    <w:t>บาท ขึ้นไป</w:t>
                  </w:r>
                </w:p>
              </w:tc>
              <w:tc>
                <w:tcPr>
                  <w:tcW w:w="1701" w:type="dxa"/>
                  <w:hideMark/>
                </w:tcPr>
                <w:p w14:paraId="1F5B176B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>MRR +1.0%</w:t>
                  </w:r>
                </w:p>
              </w:tc>
            </w:tr>
          </w:tbl>
          <w:p w14:paraId="42C122AC" w14:textId="77777777" w:rsidR="00C06103" w:rsidRPr="00BE69F2" w:rsidRDefault="00C06103" w:rsidP="009A6773"/>
          <w:p w14:paraId="065BFF6C" w14:textId="77777777" w:rsidR="00C06103" w:rsidRPr="00BE69F2" w:rsidRDefault="00C06103" w:rsidP="009A6773">
            <w:r w:rsidRPr="00BE69F2">
              <w:rPr>
                <w:cs/>
              </w:rPr>
              <w:t>รายงานข้อมูล ดังนี้</w:t>
            </w:r>
          </w:p>
          <w:tbl>
            <w:tblPr>
              <w:tblW w:w="9157" w:type="dxa"/>
              <w:tblLook w:val="04A0" w:firstRow="1" w:lastRow="0" w:firstColumn="1" w:lastColumn="0" w:noHBand="0" w:noVBand="1"/>
            </w:tblPr>
            <w:tblGrid>
              <w:gridCol w:w="787"/>
              <w:gridCol w:w="1025"/>
              <w:gridCol w:w="1041"/>
              <w:gridCol w:w="958"/>
              <w:gridCol w:w="1191"/>
              <w:gridCol w:w="1192"/>
              <w:gridCol w:w="958"/>
              <w:gridCol w:w="1305"/>
              <w:gridCol w:w="958"/>
            </w:tblGrid>
            <w:tr w:rsidR="00BE69F2" w:rsidRPr="00BE69F2" w14:paraId="494593EC" w14:textId="77777777">
              <w:trPr>
                <w:trHeight w:val="213"/>
              </w:trPr>
              <w:tc>
                <w:tcPr>
                  <w:tcW w:w="57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2628B08" w14:textId="77777777" w:rsidR="00C06103" w:rsidRPr="00BE69F2" w:rsidRDefault="00C06103" w:rsidP="009A6773">
                  <w:pPr>
                    <w:spacing w:after="0" w:line="240" w:lineRule="auto"/>
                    <w:jc w:val="right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97C7F9B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63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38450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BC468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 xml:space="preserve">Interest Rate </w:t>
                  </w:r>
                </w:p>
                <w:p w14:paraId="3EEB6D7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End Date</w:t>
                  </w:r>
                </w:p>
              </w:tc>
              <w:tc>
                <w:tcPr>
                  <w:tcW w:w="61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D3F4DA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51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66541F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40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5A144E1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81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6DC2787" w14:textId="64D3BAAA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Whole Amount Interest Calculation Flag</w:t>
                  </w:r>
                </w:p>
              </w:tc>
              <w:tc>
                <w:tcPr>
                  <w:tcW w:w="40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6E5644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Billing Interest Flag</w:t>
                  </w:r>
                </w:p>
              </w:tc>
            </w:tr>
            <w:tr w:rsidR="00BE69F2" w:rsidRPr="00BE69F2" w14:paraId="7550405B" w14:textId="77777777">
              <w:trPr>
                <w:trHeight w:val="177"/>
              </w:trPr>
              <w:tc>
                <w:tcPr>
                  <w:tcW w:w="577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D48962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4B64D8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638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CA418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588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4115C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61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ECB06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51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C3771A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MRR</w:t>
                  </w:r>
                </w:p>
              </w:tc>
              <w:tc>
                <w:tcPr>
                  <w:tcW w:w="40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60FC32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1.50</w:t>
                  </w:r>
                </w:p>
              </w:tc>
              <w:tc>
                <w:tcPr>
                  <w:tcW w:w="814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BF4F1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04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4B0D7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  <w:tr w:rsidR="00BE69F2" w:rsidRPr="00BE69F2" w14:paraId="12E6C7BA" w14:textId="77777777">
              <w:trPr>
                <w:trHeight w:val="351"/>
              </w:trPr>
              <w:tc>
                <w:tcPr>
                  <w:tcW w:w="57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2C1D0C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07252F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63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CE5487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31AA1D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61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BF0CB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5,000,000</w:t>
                  </w:r>
                </w:p>
              </w:tc>
              <w:tc>
                <w:tcPr>
                  <w:tcW w:w="51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F57CC5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MRR</w:t>
                  </w:r>
                </w:p>
              </w:tc>
              <w:tc>
                <w:tcPr>
                  <w:tcW w:w="40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6478CE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81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1F595E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0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58538F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3A88F161" w14:textId="77777777" w:rsidR="00C06103" w:rsidRPr="00BE69F2" w:rsidRDefault="00C06103" w:rsidP="009A6773">
            <w:pPr>
              <w:rPr>
                <w:rFonts w:eastAsia="Times New Roman"/>
                <w:cs/>
              </w:rPr>
            </w:pPr>
            <w:r w:rsidRPr="00BE69F2">
              <w:rPr>
                <w:cs/>
              </w:rPr>
              <w:t xml:space="preserve">โดย </w:t>
            </w:r>
            <w:r w:rsidRPr="00BE69F2">
              <w:t xml:space="preserve">Record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1 </w:t>
            </w:r>
            <w:r w:rsidRPr="00BE69F2">
              <w:rPr>
                <w:rFonts w:eastAsia="Times New Roman"/>
              </w:rPr>
              <w:t xml:space="preserve">Tier by Balance Threshold </w:t>
            </w:r>
            <w:r w:rsidRPr="00BE69F2">
              <w:rPr>
                <w:rFonts w:eastAsia="Times New Roman"/>
                <w:cs/>
              </w:rPr>
              <w:t xml:space="preserve">เป็น </w:t>
            </w:r>
            <w:r w:rsidRPr="00BE69F2">
              <w:rPr>
                <w:rFonts w:eastAsia="Times New Roman"/>
              </w:rPr>
              <w:t xml:space="preserve">0 </w:t>
            </w:r>
            <w:r w:rsidRPr="00BE69F2">
              <w:rPr>
                <w:rFonts w:eastAsia="Times New Roman"/>
                <w:cs/>
              </w:rPr>
              <w:t xml:space="preserve">คือ ยอดสินเชื่อที่มากกว่า </w:t>
            </w:r>
            <w:r w:rsidRPr="00BE69F2">
              <w:rPr>
                <w:rFonts w:eastAsia="Times New Roman"/>
              </w:rPr>
              <w:t xml:space="preserve">0 </w:t>
            </w:r>
            <w:r w:rsidRPr="00BE69F2">
              <w:rPr>
                <w:rFonts w:eastAsia="Times New Roman"/>
                <w:cs/>
              </w:rPr>
              <w:t xml:space="preserve">ให้คำนวณอัตราดอกเบี้ยที่ </w:t>
            </w:r>
            <w:r w:rsidRPr="00BE69F2">
              <w:rPr>
                <w:rFonts w:eastAsia="Times New Roman"/>
              </w:rPr>
              <w:t xml:space="preserve">Tier </w:t>
            </w:r>
            <w:r w:rsidRPr="00BE69F2">
              <w:rPr>
                <w:rFonts w:eastAsia="Times New Roman"/>
                <w:cs/>
              </w:rPr>
              <w:t>นี้</w:t>
            </w:r>
            <w:r w:rsidRPr="00BE69F2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/>
                <w:cs/>
              </w:rPr>
              <w:t>และ</w:t>
            </w:r>
          </w:p>
          <w:p w14:paraId="32A0E2AB" w14:textId="77777777" w:rsidR="00C06103" w:rsidRPr="00BE69F2" w:rsidRDefault="00C06103" w:rsidP="009A6773">
            <w:r w:rsidRPr="00BE69F2">
              <w:t xml:space="preserve">Record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2 </w:t>
            </w:r>
            <w:r w:rsidRPr="00BE69F2">
              <w:rPr>
                <w:rFonts w:eastAsia="Times New Roman"/>
              </w:rPr>
              <w:t xml:space="preserve">Tier by Balance Threshold </w:t>
            </w:r>
            <w:r w:rsidRPr="00BE69F2">
              <w:rPr>
                <w:rFonts w:eastAsia="Times New Roman"/>
                <w:cs/>
              </w:rPr>
              <w:t xml:space="preserve">เป็น </w:t>
            </w:r>
            <w:r w:rsidRPr="00BE69F2">
              <w:rPr>
                <w:rFonts w:eastAsia="Times New Roman"/>
              </w:rPr>
              <w:t xml:space="preserve">5,000,000 </w:t>
            </w:r>
            <w:r w:rsidRPr="00BE69F2">
              <w:rPr>
                <w:rFonts w:eastAsia="Times New Roman"/>
                <w:cs/>
              </w:rPr>
              <w:t xml:space="preserve">คือ ยอดสินเชื่อที่มากกว่า </w:t>
            </w:r>
            <w:r w:rsidRPr="00BE69F2">
              <w:rPr>
                <w:rFonts w:eastAsia="Times New Roman"/>
              </w:rPr>
              <w:t xml:space="preserve">5,000,000 </w:t>
            </w:r>
            <w:r w:rsidRPr="00BE69F2">
              <w:rPr>
                <w:rFonts w:eastAsia="Times New Roman"/>
                <w:cs/>
              </w:rPr>
              <w:t xml:space="preserve">ให้คำนวนที่ </w:t>
            </w:r>
            <w:r w:rsidRPr="00BE69F2">
              <w:rPr>
                <w:rFonts w:eastAsia="Times New Roman"/>
              </w:rPr>
              <w:t xml:space="preserve">Tier </w:t>
            </w:r>
            <w:r w:rsidRPr="00BE69F2">
              <w:rPr>
                <w:rFonts w:eastAsia="Times New Roman"/>
                <w:cs/>
              </w:rPr>
              <w:t>นี้</w:t>
            </w:r>
          </w:p>
        </w:tc>
      </w:tr>
    </w:tbl>
    <w:p w14:paraId="4F1FC626" w14:textId="77777777" w:rsidR="00C06103" w:rsidRPr="00BE69F2" w:rsidRDefault="00C06103" w:rsidP="009A6773">
      <w:pPr>
        <w:spacing w:line="240" w:lineRule="auto"/>
        <w:rPr>
          <w: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477F103D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10177B3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059C3FB" w14:textId="5EB798C0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บัญชี </w:t>
            </w:r>
            <w:r w:rsidR="00C82A64" w:rsidRPr="00BE69F2">
              <w:rPr>
                <w:b/>
                <w:bCs/>
              </w:rPr>
              <w:t>O/D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>มีเงินฝากค้ำ</w:t>
            </w:r>
            <w:r w:rsidRPr="00BE69F2">
              <w:rPr>
                <w:rFonts w:hint="cs"/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550,000</w:t>
            </w:r>
            <w:r w:rsidRPr="00BE69F2">
              <w:rPr>
                <w:b/>
                <w:bCs/>
                <w:cs/>
              </w:rPr>
              <w:t xml:space="preserve"> บาท โดย</w:t>
            </w:r>
          </w:p>
          <w:p w14:paraId="0EC01F45" w14:textId="77777777" w:rsidR="00C06103" w:rsidRPr="00BE69F2" w:rsidRDefault="00C06103" w:rsidP="009A6773">
            <w:pPr>
              <w:ind w:left="720"/>
              <w:rPr>
                <w:b/>
                <w:bCs/>
                <w:cs/>
              </w:rPr>
            </w:pPr>
            <w:r w:rsidRPr="00BE69F2">
              <w:rPr>
                <w:b/>
                <w:bCs/>
              </w:rPr>
              <w:t>50,000</w:t>
            </w:r>
            <w:r w:rsidRPr="00BE69F2">
              <w:rPr>
                <w:b/>
                <w:bCs/>
                <w:cs/>
              </w:rPr>
              <w:t xml:space="preserve"> บาทแรก คิดอัตราดอกเบี้ย   </w:t>
            </w:r>
            <w:r w:rsidRPr="00BE69F2">
              <w:rPr>
                <w:b/>
                <w:bCs/>
              </w:rPr>
              <w:t>TD</w:t>
            </w:r>
            <w:r w:rsidRPr="00BE69F2">
              <w:rPr>
                <w:b/>
                <w:bCs/>
                <w:cs/>
              </w:rPr>
              <w:t>3</w:t>
            </w:r>
            <w:r w:rsidRPr="00BE69F2">
              <w:rPr>
                <w:b/>
                <w:bCs/>
              </w:rPr>
              <w:t xml:space="preserve">M + </w:t>
            </w:r>
            <w:r w:rsidRPr="00BE69F2">
              <w:rPr>
                <w:rFonts w:hint="cs"/>
                <w:b/>
                <w:bCs/>
                <w:cs/>
              </w:rPr>
              <w:t>2</w:t>
            </w:r>
            <w:r w:rsidRPr="00BE69F2">
              <w:rPr>
                <w:b/>
                <w:bCs/>
              </w:rPr>
              <w:t xml:space="preserve">.0% + 2.5% </w:t>
            </w:r>
          </w:p>
          <w:p w14:paraId="7B7C5E8D" w14:textId="77777777" w:rsidR="00C06103" w:rsidRPr="00BE69F2" w:rsidRDefault="00C06103" w:rsidP="009A6773">
            <w:pPr>
              <w:ind w:left="720"/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>มากกว่า</w:t>
            </w:r>
            <w:r w:rsidRPr="00BE69F2">
              <w:rPr>
                <w:b/>
                <w:bCs/>
              </w:rPr>
              <w:t xml:space="preserve"> 50,000 – 100,000</w:t>
            </w:r>
            <w:r w:rsidRPr="00BE69F2">
              <w:rPr>
                <w:b/>
                <w:bCs/>
                <w:cs/>
              </w:rPr>
              <w:t xml:space="preserve"> คิดอัตราดอกเบี้ย  </w:t>
            </w:r>
            <w:r w:rsidRPr="00BE69F2">
              <w:rPr>
                <w:b/>
                <w:bCs/>
              </w:rPr>
              <w:t>TD</w:t>
            </w:r>
            <w:r w:rsidRPr="00BE69F2">
              <w:rPr>
                <w:b/>
                <w:bCs/>
                <w:cs/>
              </w:rPr>
              <w:t>6</w:t>
            </w:r>
            <w:r w:rsidRPr="00BE69F2">
              <w:rPr>
                <w:b/>
                <w:bCs/>
              </w:rPr>
              <w:t>M + 2.0%</w:t>
            </w:r>
          </w:p>
          <w:p w14:paraId="6D44302D" w14:textId="77777777" w:rsidR="00C06103" w:rsidRPr="00BE69F2" w:rsidRDefault="00C06103" w:rsidP="009A6773">
            <w:pPr>
              <w:ind w:left="720"/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มากกว่า </w:t>
            </w:r>
            <w:r w:rsidRPr="00BE69F2">
              <w:rPr>
                <w:b/>
                <w:bCs/>
              </w:rPr>
              <w:t xml:space="preserve">100,000 </w:t>
            </w:r>
            <w:r w:rsidRPr="00BE69F2">
              <w:rPr>
                <w:b/>
                <w:bCs/>
                <w:cs/>
              </w:rPr>
              <w:t>–</w:t>
            </w:r>
            <w:r w:rsidRPr="00BE69F2">
              <w:rPr>
                <w:b/>
                <w:bCs/>
              </w:rPr>
              <w:t xml:space="preserve"> 400,000</w:t>
            </w:r>
            <w:r w:rsidRPr="00BE69F2">
              <w:rPr>
                <w:b/>
                <w:bCs/>
                <w:cs/>
              </w:rPr>
              <w:t xml:space="preserve"> คิดอัตราดอกเบี้ย  </w:t>
            </w:r>
            <w:r w:rsidRPr="00BE69F2">
              <w:rPr>
                <w:b/>
                <w:bCs/>
              </w:rPr>
              <w:t>TD</w:t>
            </w:r>
            <w:r w:rsidRPr="00BE69F2">
              <w:rPr>
                <w:b/>
                <w:bCs/>
                <w:cs/>
              </w:rPr>
              <w:t>6</w:t>
            </w:r>
            <w:r w:rsidRPr="00BE69F2">
              <w:rPr>
                <w:b/>
                <w:bCs/>
              </w:rPr>
              <w:t>M + 4.0%</w:t>
            </w:r>
            <w:r w:rsidRPr="00BE69F2">
              <w:rPr>
                <w:b/>
                <w:bCs/>
                <w:cs/>
              </w:rPr>
              <w:t xml:space="preserve"> </w:t>
            </w:r>
          </w:p>
          <w:p w14:paraId="6BF92269" w14:textId="77777777" w:rsidR="00C06103" w:rsidRPr="00BE69F2" w:rsidRDefault="00C06103" w:rsidP="009A6773">
            <w:pPr>
              <w:ind w:left="720"/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มากกว่า </w:t>
            </w:r>
            <w:r w:rsidRPr="00BE69F2">
              <w:rPr>
                <w:b/>
                <w:bCs/>
              </w:rPr>
              <w:t>400,000</w:t>
            </w:r>
            <w:r w:rsidRPr="00BE69F2">
              <w:rPr>
                <w:b/>
                <w:bCs/>
                <w:cs/>
              </w:rPr>
              <w:t xml:space="preserve"> คิดอัตราดอกเบี้ย </w:t>
            </w:r>
            <w:r w:rsidRPr="00BE69F2">
              <w:rPr>
                <w:b/>
                <w:bCs/>
              </w:rPr>
              <w:t>TD</w:t>
            </w:r>
            <w:r w:rsidRPr="00BE69F2">
              <w:rPr>
                <w:b/>
                <w:bCs/>
                <w:cs/>
              </w:rPr>
              <w:t>12</w:t>
            </w:r>
            <w:r w:rsidRPr="00BE69F2">
              <w:rPr>
                <w:b/>
                <w:bCs/>
              </w:rPr>
              <w:t>M + 6.0%</w:t>
            </w:r>
          </w:p>
          <w:p w14:paraId="4FA9FDEB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>ต้องรายงานอย่างไรใน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>6.1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>-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>6.3</w:t>
            </w:r>
          </w:p>
        </w:tc>
      </w:tr>
      <w:tr w:rsidR="00C06103" w:rsidRPr="00BE69F2" w14:paraId="0832C5E7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09ED54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18687B21" w14:textId="77777777" w:rsidR="00C06103" w:rsidRPr="00BE69F2" w:rsidRDefault="00C06103" w:rsidP="009A6773">
            <w:r w:rsidRPr="00BE69F2">
              <w:rPr>
                <w:cs/>
              </w:rPr>
              <w:t>รายงานข้อมูลดังนี้</w:t>
            </w:r>
          </w:p>
          <w:p w14:paraId="7B486A57" w14:textId="77777777" w:rsidR="00C06103" w:rsidRPr="00BE69F2" w:rsidRDefault="00C06103" w:rsidP="009A6773">
            <w:r w:rsidRPr="00BE69F2">
              <w:t>Data Entity 6.1 Interest Plan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92"/>
              <w:gridCol w:w="1087"/>
              <w:gridCol w:w="1132"/>
              <w:gridCol w:w="1055"/>
              <w:gridCol w:w="1265"/>
              <w:gridCol w:w="1267"/>
              <w:gridCol w:w="1053"/>
              <w:gridCol w:w="1502"/>
            </w:tblGrid>
            <w:tr w:rsidR="00BE69F2" w:rsidRPr="00BE69F2" w14:paraId="346E3609" w14:textId="77777777">
              <w:trPr>
                <w:trHeight w:val="197"/>
                <w:jc w:val="center"/>
              </w:trPr>
              <w:tc>
                <w:tcPr>
                  <w:tcW w:w="10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424852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  <w:p w14:paraId="28148188" w14:textId="77777777" w:rsidR="00C06103" w:rsidRPr="00BE69F2" w:rsidRDefault="00C06103" w:rsidP="009A6773">
                  <w:pPr>
                    <w:spacing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BA14E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2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EBFA061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117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8787C4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9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43D3B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21D978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116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44AE88B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18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8C7CF72" w14:textId="29ACF4BC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Whole Amount Interest Calculation Flag</w:t>
                  </w:r>
                </w:p>
              </w:tc>
            </w:tr>
            <w:tr w:rsidR="00BE69F2" w:rsidRPr="00BE69F2" w14:paraId="1C13C034" w14:textId="77777777">
              <w:trPr>
                <w:trHeight w:val="151"/>
                <w:jc w:val="center"/>
              </w:trPr>
              <w:tc>
                <w:tcPr>
                  <w:tcW w:w="107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31BC72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BB3A20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21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55C646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11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4849D2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2021-12-31</w:t>
                  </w:r>
                </w:p>
              </w:tc>
              <w:tc>
                <w:tcPr>
                  <w:tcW w:w="9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E8EDEC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0A0555C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INT001</w:t>
                  </w:r>
                </w:p>
              </w:tc>
              <w:tc>
                <w:tcPr>
                  <w:tcW w:w="116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9B98DB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4.50</w:t>
                  </w:r>
                </w:p>
              </w:tc>
              <w:tc>
                <w:tcPr>
                  <w:tcW w:w="183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E7D683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51EA3D97" w14:textId="77777777">
              <w:trPr>
                <w:trHeight w:val="186"/>
                <w:jc w:val="center"/>
              </w:trPr>
              <w:tc>
                <w:tcPr>
                  <w:tcW w:w="10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CC1438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D48C4E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2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BB6752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117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1B8816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2021-12-31</w:t>
                  </w:r>
                </w:p>
              </w:tc>
              <w:tc>
                <w:tcPr>
                  <w:tcW w:w="9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E4A17E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50,000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4B83C29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INT002</w:t>
                  </w:r>
                </w:p>
              </w:tc>
              <w:tc>
                <w:tcPr>
                  <w:tcW w:w="116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8CC4A1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8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042E8C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031F771E" w14:textId="77777777">
              <w:trPr>
                <w:trHeight w:val="151"/>
                <w:jc w:val="center"/>
              </w:trPr>
              <w:tc>
                <w:tcPr>
                  <w:tcW w:w="10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249B56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0C016D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2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4381BD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117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7906DE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2021-12-31</w:t>
                  </w:r>
                </w:p>
              </w:tc>
              <w:tc>
                <w:tcPr>
                  <w:tcW w:w="9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AD6279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100,000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64B8B2E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INT002</w:t>
                  </w:r>
                </w:p>
              </w:tc>
              <w:tc>
                <w:tcPr>
                  <w:tcW w:w="116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CB5125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4.00</w:t>
                  </w:r>
                </w:p>
              </w:tc>
              <w:tc>
                <w:tcPr>
                  <w:tcW w:w="18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98DE1E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5E138972" w14:textId="77777777">
              <w:trPr>
                <w:trHeight w:val="151"/>
                <w:jc w:val="center"/>
              </w:trPr>
              <w:tc>
                <w:tcPr>
                  <w:tcW w:w="10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9296F7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5A649E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2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76EF93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117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75A9C7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2021-12-31</w:t>
                  </w:r>
                </w:p>
              </w:tc>
              <w:tc>
                <w:tcPr>
                  <w:tcW w:w="9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A30C4D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400,000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3BFC368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INT003</w:t>
                  </w:r>
                </w:p>
              </w:tc>
              <w:tc>
                <w:tcPr>
                  <w:tcW w:w="116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5C4014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6.00</w:t>
                  </w:r>
                </w:p>
              </w:tc>
              <w:tc>
                <w:tcPr>
                  <w:tcW w:w="18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B72CC4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2E8CC976" w14:textId="77777777" w:rsidR="00C06103" w:rsidRPr="00BE69F2" w:rsidRDefault="00C06103" w:rsidP="009A6773"/>
          <w:p w14:paraId="6A196EAF" w14:textId="77777777" w:rsidR="00C06103" w:rsidRPr="00BE69F2" w:rsidRDefault="00C06103" w:rsidP="009A6773">
            <w:r w:rsidRPr="00BE69F2">
              <w:t>Data Entity 6.2 Interest Reference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46"/>
              <w:gridCol w:w="1531"/>
              <w:gridCol w:w="2511"/>
              <w:gridCol w:w="1538"/>
              <w:gridCol w:w="2527"/>
            </w:tblGrid>
            <w:tr w:rsidR="00BE69F2" w:rsidRPr="00BE69F2" w14:paraId="0C81E913" w14:textId="77777777">
              <w:tc>
                <w:tcPr>
                  <w:tcW w:w="1146" w:type="dxa"/>
                  <w:vAlign w:val="center"/>
                </w:tcPr>
                <w:p w14:paraId="6CB81FF7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1531" w:type="dxa"/>
                  <w:vAlign w:val="center"/>
                </w:tcPr>
                <w:p w14:paraId="6EAF3240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2511" w:type="dxa"/>
                  <w:vAlign w:val="center"/>
                </w:tcPr>
                <w:p w14:paraId="5227B444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Interest Rate Type</w:t>
                  </w:r>
                </w:p>
              </w:tc>
              <w:tc>
                <w:tcPr>
                  <w:tcW w:w="1538" w:type="dxa"/>
                  <w:vAlign w:val="center"/>
                </w:tcPr>
                <w:p w14:paraId="583B67A6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Tenor of Reference Rate</w:t>
                  </w:r>
                </w:p>
              </w:tc>
              <w:tc>
                <w:tcPr>
                  <w:tcW w:w="2527" w:type="dxa"/>
                  <w:vAlign w:val="center"/>
                </w:tcPr>
                <w:p w14:paraId="7A042810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Tenor of Reference Rate Term Unit</w:t>
                  </w:r>
                </w:p>
              </w:tc>
            </w:tr>
            <w:tr w:rsidR="00BE69F2" w:rsidRPr="00BE69F2" w14:paraId="5B073F59" w14:textId="77777777">
              <w:tc>
                <w:tcPr>
                  <w:tcW w:w="1146" w:type="dxa"/>
                  <w:vAlign w:val="center"/>
                </w:tcPr>
                <w:p w14:paraId="6ED729BC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1531" w:type="dxa"/>
                  <w:vAlign w:val="center"/>
                </w:tcPr>
                <w:p w14:paraId="4F68F51A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INT001</w:t>
                  </w:r>
                </w:p>
              </w:tc>
              <w:tc>
                <w:tcPr>
                  <w:tcW w:w="2511" w:type="dxa"/>
                  <w:vAlign w:val="center"/>
                </w:tcPr>
                <w:p w14:paraId="088FBE31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2002900005: </w:t>
                  </w:r>
                  <w:r w:rsidRPr="00BE69F2">
                    <w:rPr>
                      <w:sz w:val="24"/>
                      <w:szCs w:val="24"/>
                    </w:rPr>
                    <w:t>Term Deposit</w:t>
                  </w:r>
                </w:p>
              </w:tc>
              <w:tc>
                <w:tcPr>
                  <w:tcW w:w="1538" w:type="dxa"/>
                  <w:vAlign w:val="center"/>
                </w:tcPr>
                <w:p w14:paraId="0D8005D1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2527" w:type="dxa"/>
                  <w:vAlign w:val="center"/>
                </w:tcPr>
                <w:p w14:paraId="036BD641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2004800003 Month</w:t>
                  </w:r>
                </w:p>
              </w:tc>
            </w:tr>
            <w:tr w:rsidR="00BE69F2" w:rsidRPr="00BE69F2" w14:paraId="05533303" w14:textId="77777777">
              <w:tc>
                <w:tcPr>
                  <w:tcW w:w="1146" w:type="dxa"/>
                </w:tcPr>
                <w:p w14:paraId="40161AF7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1531" w:type="dxa"/>
                  <w:vAlign w:val="center"/>
                </w:tcPr>
                <w:p w14:paraId="2B154335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INT002</w:t>
                  </w:r>
                </w:p>
              </w:tc>
              <w:tc>
                <w:tcPr>
                  <w:tcW w:w="2511" w:type="dxa"/>
                  <w:vAlign w:val="center"/>
                </w:tcPr>
                <w:p w14:paraId="69C01B0C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>2002900005: Term Deposit</w:t>
                  </w:r>
                </w:p>
              </w:tc>
              <w:tc>
                <w:tcPr>
                  <w:tcW w:w="1538" w:type="dxa"/>
                  <w:vAlign w:val="center"/>
                </w:tcPr>
                <w:p w14:paraId="09DA908D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2527" w:type="dxa"/>
                  <w:vAlign w:val="center"/>
                </w:tcPr>
                <w:p w14:paraId="20E827FF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2004800003 Month</w:t>
                  </w:r>
                </w:p>
              </w:tc>
            </w:tr>
            <w:tr w:rsidR="00BE69F2" w:rsidRPr="00BE69F2" w14:paraId="1B8025B5" w14:textId="77777777">
              <w:tc>
                <w:tcPr>
                  <w:tcW w:w="1146" w:type="dxa"/>
                </w:tcPr>
                <w:p w14:paraId="63D8B79B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1531" w:type="dxa"/>
                  <w:vAlign w:val="center"/>
                </w:tcPr>
                <w:p w14:paraId="0C089405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INT003</w:t>
                  </w:r>
                </w:p>
              </w:tc>
              <w:tc>
                <w:tcPr>
                  <w:tcW w:w="2511" w:type="dxa"/>
                  <w:vAlign w:val="center"/>
                </w:tcPr>
                <w:p w14:paraId="40234E12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>2002900005: Term Deposit</w:t>
                  </w:r>
                </w:p>
              </w:tc>
              <w:tc>
                <w:tcPr>
                  <w:tcW w:w="1538" w:type="dxa"/>
                  <w:vAlign w:val="center"/>
                </w:tcPr>
                <w:p w14:paraId="2576E29B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2527" w:type="dxa"/>
                  <w:vAlign w:val="center"/>
                </w:tcPr>
                <w:p w14:paraId="5CE01485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2004800003 Month</w:t>
                  </w:r>
                </w:p>
              </w:tc>
            </w:tr>
          </w:tbl>
          <w:p w14:paraId="78D0B488" w14:textId="77777777" w:rsidR="00011604" w:rsidRDefault="00011604" w:rsidP="009A6773"/>
          <w:p w14:paraId="33FAACFF" w14:textId="44FEAA1B" w:rsidR="00C06103" w:rsidRPr="00BE69F2" w:rsidRDefault="00C06103" w:rsidP="009A6773">
            <w:r w:rsidRPr="00BE69F2">
              <w:t>Data Entity 6.3 Interest Reference Value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28"/>
              <w:gridCol w:w="2524"/>
              <w:gridCol w:w="1726"/>
              <w:gridCol w:w="1412"/>
            </w:tblGrid>
            <w:tr w:rsidR="00BE69F2" w:rsidRPr="00BE69F2" w14:paraId="1712DB78" w14:textId="77777777">
              <w:tc>
                <w:tcPr>
                  <w:tcW w:w="1128" w:type="dxa"/>
                  <w:vAlign w:val="center"/>
                </w:tcPr>
                <w:p w14:paraId="32CB8D87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2524" w:type="dxa"/>
                  <w:vAlign w:val="center"/>
                </w:tcPr>
                <w:p w14:paraId="4601342E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1726" w:type="dxa"/>
                  <w:vAlign w:val="center"/>
                </w:tcPr>
                <w:p w14:paraId="373BB522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1412" w:type="dxa"/>
                  <w:vAlign w:val="center"/>
                </w:tcPr>
                <w:p w14:paraId="08A0ACD3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Rate</w:t>
                  </w:r>
                </w:p>
              </w:tc>
            </w:tr>
            <w:tr w:rsidR="00BE69F2" w:rsidRPr="00BE69F2" w14:paraId="5BB34AA4" w14:textId="77777777">
              <w:tc>
                <w:tcPr>
                  <w:tcW w:w="1128" w:type="dxa"/>
                  <w:vAlign w:val="center"/>
                </w:tcPr>
                <w:p w14:paraId="497A42A4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2524" w:type="dxa"/>
                  <w:vAlign w:val="center"/>
                </w:tcPr>
                <w:p w14:paraId="725B6252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2021-12-31</w:t>
                  </w:r>
                </w:p>
              </w:tc>
              <w:tc>
                <w:tcPr>
                  <w:tcW w:w="1726" w:type="dxa"/>
                  <w:vAlign w:val="center"/>
                </w:tcPr>
                <w:p w14:paraId="36D7CE57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INT001</w:t>
                  </w:r>
                </w:p>
              </w:tc>
              <w:tc>
                <w:tcPr>
                  <w:tcW w:w="1412" w:type="dxa"/>
                  <w:vAlign w:val="center"/>
                </w:tcPr>
                <w:p w14:paraId="10139E79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4.2</w:t>
                  </w:r>
                </w:p>
              </w:tc>
            </w:tr>
            <w:tr w:rsidR="00BE69F2" w:rsidRPr="00BE69F2" w14:paraId="5F788CEC" w14:textId="77777777">
              <w:tc>
                <w:tcPr>
                  <w:tcW w:w="1128" w:type="dxa"/>
                  <w:vAlign w:val="center"/>
                </w:tcPr>
                <w:p w14:paraId="084368BF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2524" w:type="dxa"/>
                  <w:vAlign w:val="center"/>
                </w:tcPr>
                <w:p w14:paraId="1D1621D5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2021-12-31</w:t>
                  </w:r>
                </w:p>
              </w:tc>
              <w:tc>
                <w:tcPr>
                  <w:tcW w:w="1726" w:type="dxa"/>
                  <w:vAlign w:val="center"/>
                </w:tcPr>
                <w:p w14:paraId="751CB5ED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INT002</w:t>
                  </w:r>
                </w:p>
              </w:tc>
              <w:tc>
                <w:tcPr>
                  <w:tcW w:w="1412" w:type="dxa"/>
                  <w:vAlign w:val="center"/>
                </w:tcPr>
                <w:p w14:paraId="697C4539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6.3</w:t>
                  </w:r>
                </w:p>
              </w:tc>
            </w:tr>
            <w:tr w:rsidR="00BE69F2" w:rsidRPr="00BE69F2" w14:paraId="63FD226C" w14:textId="77777777">
              <w:tc>
                <w:tcPr>
                  <w:tcW w:w="1128" w:type="dxa"/>
                  <w:vAlign w:val="center"/>
                </w:tcPr>
                <w:p w14:paraId="2EC3252F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2524" w:type="dxa"/>
                  <w:vAlign w:val="center"/>
                </w:tcPr>
                <w:p w14:paraId="0F7641B0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2021-12-31</w:t>
                  </w:r>
                </w:p>
              </w:tc>
              <w:tc>
                <w:tcPr>
                  <w:tcW w:w="1726" w:type="dxa"/>
                  <w:vAlign w:val="center"/>
                </w:tcPr>
                <w:p w14:paraId="46C2A699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INT003</w:t>
                  </w:r>
                </w:p>
              </w:tc>
              <w:tc>
                <w:tcPr>
                  <w:tcW w:w="1412" w:type="dxa"/>
                  <w:vAlign w:val="center"/>
                </w:tcPr>
                <w:p w14:paraId="347E151F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7.6</w:t>
                  </w:r>
                </w:p>
              </w:tc>
            </w:tr>
          </w:tbl>
          <w:p w14:paraId="011E731D" w14:textId="6257D488" w:rsidR="00C06103" w:rsidRPr="00BE69F2" w:rsidRDefault="00C06103" w:rsidP="009A6773"/>
        </w:tc>
      </w:tr>
    </w:tbl>
    <w:p w14:paraId="1EDEE266" w14:textId="77777777" w:rsidR="00C06103" w:rsidRPr="00BE69F2" w:rsidRDefault="00C06103" w:rsidP="009A6773">
      <w:pPr>
        <w:spacing w:line="240" w:lineRule="auto"/>
      </w:pPr>
    </w:p>
    <w:p w14:paraId="67A019DD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[Interest Calculation]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32C54D37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40D1B5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5DE0DD5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>ขอนิยามและตัวอย่างประกอบ</w:t>
            </w:r>
            <w:r w:rsidRPr="00BE69F2">
              <w:rPr>
                <w:b/>
                <w:bCs/>
              </w:rPr>
              <w:t xml:space="preserve"> Interest Calculation</w:t>
            </w:r>
          </w:p>
        </w:tc>
      </w:tr>
      <w:tr w:rsidR="00C06103" w:rsidRPr="00BE69F2" w14:paraId="0817A31D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56301098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0CF97A5A" w14:textId="77777777" w:rsidR="00C06103" w:rsidRPr="00BE69F2" w:rsidRDefault="00C06103" w:rsidP="009A6773">
            <w:r w:rsidRPr="00BE69F2">
              <w:t xml:space="preserve">Interest Calculation </w:t>
            </w:r>
            <w:r w:rsidRPr="00BE69F2">
              <w:rPr>
                <w:cs/>
              </w:rPr>
              <w:t>คือ วิธีคำนวณอัตราดอกเบี้ยที่จะเรียกเก็บกับลูกหนี้ เมื่อ สง. มีการนำหลายอัตราดอกเบี้ยมาพิจารณา โดยเลือกใช้อัตราที่สูงสุด หรือ ต่ำสุดกับลูกหนี้ หรือ มีการคำนวณค่าเป็นอัตราดอกเบี้ยใหม่</w:t>
            </w:r>
          </w:p>
          <w:p w14:paraId="59D78E15" w14:textId="77777777" w:rsidR="00C06103" w:rsidRPr="00BE69F2" w:rsidRDefault="00C06103" w:rsidP="009A6773"/>
          <w:p w14:paraId="3D72AF18" w14:textId="77777777" w:rsidR="00C06103" w:rsidRPr="00BE69F2" w:rsidRDefault="00C06103" w:rsidP="009A6773">
            <w:pPr>
              <w:rPr>
                <w:cs/>
              </w:rPr>
            </w:pPr>
            <w:r w:rsidRPr="006668E4">
              <w:rPr>
                <w:cs/>
              </w:rPr>
              <w:t>ตัวอย่าง</w:t>
            </w:r>
            <w:r w:rsidRPr="006668E4">
              <w:t>:</w:t>
            </w:r>
            <w:r w:rsidRPr="00BE69F2">
              <w:rPr>
                <w:cs/>
              </w:rPr>
              <w:t xml:space="preserve"> แผนการคิดดอกเบี้ยให้ นาย ก. โดย นาย ก. จะได้อัตราดอกเบี้ยที่มีค่าต่ำที่สุดในช่วงเวลาที่กำหนด</w:t>
            </w:r>
            <w:r w:rsidRPr="00BE69F2">
              <w:t xml:space="preserve"> </w:t>
            </w:r>
          </w:p>
          <w:tbl>
            <w:tblPr>
              <w:tblStyle w:val="TableGrid"/>
              <w:tblW w:w="5320" w:type="dxa"/>
              <w:tblLook w:val="0420" w:firstRow="1" w:lastRow="0" w:firstColumn="0" w:lastColumn="0" w:noHBand="0" w:noVBand="1"/>
            </w:tblPr>
            <w:tblGrid>
              <w:gridCol w:w="1350"/>
              <w:gridCol w:w="2149"/>
              <w:gridCol w:w="1821"/>
            </w:tblGrid>
            <w:tr w:rsidR="00BE69F2" w:rsidRPr="00BE69F2" w14:paraId="6AE635BB" w14:textId="77777777">
              <w:trPr>
                <w:trHeight w:val="281"/>
              </w:trPr>
              <w:tc>
                <w:tcPr>
                  <w:tcW w:w="1350" w:type="dxa"/>
                  <w:hideMark/>
                </w:tcPr>
                <w:p w14:paraId="73B40209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ช่วงเวลา</w:t>
                  </w:r>
                </w:p>
              </w:tc>
              <w:tc>
                <w:tcPr>
                  <w:tcW w:w="2149" w:type="dxa"/>
                  <w:hideMark/>
                </w:tcPr>
                <w:p w14:paraId="5BBEF6B3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>อัตราดอกเบี้ย</w:t>
                  </w:r>
                </w:p>
              </w:tc>
              <w:tc>
                <w:tcPr>
                  <w:tcW w:w="1821" w:type="dxa"/>
                  <w:hideMark/>
                </w:tcPr>
                <w:p w14:paraId="480B0C5D" w14:textId="77777777" w:rsidR="00C06103" w:rsidRPr="00BE69F2" w:rsidRDefault="00C06103" w:rsidP="009A6773">
                  <w:pPr>
                    <w:jc w:val="center"/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>Calculation rule</w:t>
                  </w:r>
                </w:p>
              </w:tc>
            </w:tr>
            <w:tr w:rsidR="00BE69F2" w:rsidRPr="00BE69F2" w14:paraId="02B7B08D" w14:textId="77777777">
              <w:trPr>
                <w:trHeight w:val="281"/>
              </w:trPr>
              <w:tc>
                <w:tcPr>
                  <w:tcW w:w="1350" w:type="dxa"/>
                  <w:vMerge w:val="restart"/>
                  <w:hideMark/>
                </w:tcPr>
                <w:p w14:paraId="1CA840FF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  <w:cs/>
                    </w:rPr>
                    <w:t xml:space="preserve">ปีที่ </w:t>
                  </w:r>
                  <w:r w:rsidRPr="00BE69F2">
                    <w:rPr>
                      <w:sz w:val="24"/>
                      <w:szCs w:val="24"/>
                    </w:rPr>
                    <w:t>1-3</w:t>
                  </w:r>
                </w:p>
              </w:tc>
              <w:tc>
                <w:tcPr>
                  <w:tcW w:w="2149" w:type="dxa"/>
                  <w:hideMark/>
                </w:tcPr>
                <w:p w14:paraId="7DD22610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>Fixed rate =3%</w:t>
                  </w:r>
                </w:p>
              </w:tc>
              <w:tc>
                <w:tcPr>
                  <w:tcW w:w="1821" w:type="dxa"/>
                  <w:vMerge w:val="restart"/>
                  <w:hideMark/>
                </w:tcPr>
                <w:p w14:paraId="020B3332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>Minimum</w:t>
                  </w:r>
                </w:p>
              </w:tc>
            </w:tr>
            <w:tr w:rsidR="00BE69F2" w:rsidRPr="00BE69F2" w14:paraId="75CD3893" w14:textId="77777777">
              <w:trPr>
                <w:trHeight w:val="200"/>
              </w:trPr>
              <w:tc>
                <w:tcPr>
                  <w:tcW w:w="1350" w:type="dxa"/>
                  <w:vMerge/>
                  <w:hideMark/>
                </w:tcPr>
                <w:p w14:paraId="5BFCCB38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149" w:type="dxa"/>
                  <w:hideMark/>
                </w:tcPr>
                <w:p w14:paraId="0C0D0473" w14:textId="77777777" w:rsidR="00C06103" w:rsidRPr="00BE69F2" w:rsidRDefault="00C06103" w:rsidP="009A6773">
                  <w:pPr>
                    <w:rPr>
                      <w:sz w:val="24"/>
                      <w:szCs w:val="24"/>
                      <w:cs/>
                    </w:rPr>
                  </w:pPr>
                  <w:r w:rsidRPr="00BE69F2">
                    <w:rPr>
                      <w:sz w:val="24"/>
                      <w:szCs w:val="24"/>
                    </w:rPr>
                    <w:t>MRR +0.5%</w:t>
                  </w:r>
                </w:p>
              </w:tc>
              <w:tc>
                <w:tcPr>
                  <w:tcW w:w="1821" w:type="dxa"/>
                  <w:vMerge/>
                  <w:hideMark/>
                </w:tcPr>
                <w:p w14:paraId="6A706B31" w14:textId="77777777" w:rsidR="00C06103" w:rsidRPr="00BE69F2" w:rsidRDefault="00C06103" w:rsidP="009A6773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14:paraId="5D005051" w14:textId="77777777" w:rsidR="00C06103" w:rsidRPr="00BE69F2" w:rsidRDefault="00C06103" w:rsidP="009A6773">
            <w:r w:rsidRPr="00BE69F2">
              <w:t xml:space="preserve"> </w:t>
            </w:r>
          </w:p>
          <w:p w14:paraId="7016296F" w14:textId="77777777" w:rsidR="00C06103" w:rsidRPr="006668E4" w:rsidRDefault="00C06103" w:rsidP="009A6773">
            <w:r w:rsidRPr="006668E4">
              <w:rPr>
                <w:cs/>
              </w:rPr>
              <w:t>ตัวอย่างการรายงาน</w:t>
            </w:r>
            <w:r w:rsidRPr="006668E4">
              <w:t>:</w:t>
            </w:r>
          </w:p>
          <w:tbl>
            <w:tblPr>
              <w:tblW w:w="4864" w:type="pct"/>
              <w:tblLook w:val="04A0" w:firstRow="1" w:lastRow="0" w:firstColumn="1" w:lastColumn="0" w:noHBand="0" w:noVBand="1"/>
            </w:tblPr>
            <w:tblGrid>
              <w:gridCol w:w="860"/>
              <w:gridCol w:w="1087"/>
              <w:gridCol w:w="1104"/>
              <w:gridCol w:w="1015"/>
              <w:gridCol w:w="1265"/>
              <w:gridCol w:w="1267"/>
              <w:gridCol w:w="1388"/>
              <w:gridCol w:w="1015"/>
            </w:tblGrid>
            <w:tr w:rsidR="00BE69F2" w:rsidRPr="00BE69F2" w14:paraId="58EC253D" w14:textId="77777777">
              <w:trPr>
                <w:trHeight w:val="208"/>
              </w:trPr>
              <w:tc>
                <w:tcPr>
                  <w:tcW w:w="69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D408AC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49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17B24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67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82029E9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67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4F4A5B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58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887122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0D17CB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63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FA9C0F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Calculation</w:t>
                  </w:r>
                </w:p>
              </w:tc>
              <w:tc>
                <w:tcPr>
                  <w:tcW w:w="56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E5C606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</w:tr>
            <w:tr w:rsidR="00BE69F2" w:rsidRPr="00BE69F2" w14:paraId="7B9C0FB0" w14:textId="77777777">
              <w:trPr>
                <w:trHeight w:val="164"/>
              </w:trPr>
              <w:tc>
                <w:tcPr>
                  <w:tcW w:w="6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65D87B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498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D2CB9F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67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E833C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67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217C99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2023-12-31</w:t>
                  </w:r>
                </w:p>
              </w:tc>
              <w:tc>
                <w:tcPr>
                  <w:tcW w:w="58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9D6D5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378610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63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C2EE26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Minimum</w:t>
                  </w:r>
                </w:p>
              </w:tc>
              <w:tc>
                <w:tcPr>
                  <w:tcW w:w="56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B1086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</w:t>
                  </w:r>
                </w:p>
              </w:tc>
            </w:tr>
            <w:tr w:rsidR="00BE69F2" w:rsidRPr="00BE69F2" w14:paraId="5D76D681" w14:textId="77777777">
              <w:trPr>
                <w:trHeight w:val="164"/>
              </w:trPr>
              <w:tc>
                <w:tcPr>
                  <w:tcW w:w="6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D12BC9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498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2D9A4D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67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29526C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67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EFE020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2023-12-31</w:t>
                  </w:r>
                </w:p>
              </w:tc>
              <w:tc>
                <w:tcPr>
                  <w:tcW w:w="58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A1916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7E54E13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MRR</w:t>
                  </w:r>
                </w:p>
              </w:tc>
              <w:tc>
                <w:tcPr>
                  <w:tcW w:w="63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9517E1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Minimum</w:t>
                  </w:r>
                </w:p>
              </w:tc>
              <w:tc>
                <w:tcPr>
                  <w:tcW w:w="56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65EC9F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0.5</w:t>
                  </w:r>
                </w:p>
              </w:tc>
            </w:tr>
          </w:tbl>
          <w:p w14:paraId="33100189" w14:textId="77777777" w:rsidR="00C06103" w:rsidRPr="00BE69F2" w:rsidRDefault="00C06103" w:rsidP="009A6773"/>
        </w:tc>
      </w:tr>
    </w:tbl>
    <w:p w14:paraId="0DD947CF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0A52EFA4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3A4937C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</w:t>
            </w:r>
            <w:r w:rsidRPr="00BE69F2">
              <w:rPr>
                <w:rFonts w:eastAsia="Browallia New" w:hint="cs"/>
                <w:b/>
                <w:bCs/>
                <w:cs/>
              </w:rPr>
              <w:t>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BBADA3B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การรายงาน </w:t>
            </w:r>
            <w:r w:rsidRPr="00BE69F2">
              <w:rPr>
                <w:b/>
                <w:bCs/>
              </w:rPr>
              <w:t>Interest Calculation</w:t>
            </w:r>
            <w:r w:rsidRPr="00BE69F2">
              <w:rPr>
                <w:b/>
                <w:bCs/>
                <w:cs/>
              </w:rPr>
              <w:t xml:space="preserve"> กรณีสัญญามีรูปแบบคำนวณอัตราดอกเบี้ยเพียง 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แบบ รายงานอย่างไร</w:t>
            </w:r>
          </w:p>
        </w:tc>
      </w:tr>
      <w:tr w:rsidR="00C06103" w:rsidRPr="00BE69F2" w14:paraId="063C0D6D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2AC010C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</w:t>
            </w:r>
            <w:r w:rsidRPr="00BE69F2">
              <w:rPr>
                <w:rFonts w:eastAsia="Browallia New" w:hint="cs"/>
                <w:b/>
                <w:bCs/>
                <w:cs/>
              </w:rPr>
              <w:t>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254FECCC" w14:textId="77777777" w:rsidR="00C06103" w:rsidRPr="00BE69F2" w:rsidRDefault="00C06103" w:rsidP="009A6773">
            <w:pPr>
              <w:rPr>
                <w:highlight w:val="yellow"/>
              </w:rPr>
            </w:pPr>
            <w:r w:rsidRPr="00BE69F2">
              <w:rPr>
                <w:cs/>
              </w:rPr>
              <w:t>รายงานค่าว่าง</w:t>
            </w:r>
            <w:r w:rsidRPr="00BE69F2">
              <w:rPr>
                <w:rFonts w:hint="cs"/>
                <w:cs/>
              </w:rPr>
              <w:t xml:space="preserve"> กรณีไม่ต้องมีการนำอัตราดอกเบี้ยหลายค่ามาคำนวณ</w:t>
            </w:r>
          </w:p>
        </w:tc>
      </w:tr>
    </w:tbl>
    <w:p w14:paraId="48DBD4BB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00F9E077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47CE460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Q3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651F391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 xml:space="preserve">Interest Calculation </w:t>
            </w:r>
            <w:r w:rsidRPr="00BE69F2">
              <w:rPr>
                <w:b/>
                <w:bCs/>
                <w:cs/>
              </w:rPr>
              <w:t xml:space="preserve">หมายถึง ค่าที่จะบอกว่าเป็น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 xml:space="preserve">ที่อ้างอิงจาก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>ใดใช่หรือไม่</w:t>
            </w:r>
          </w:p>
        </w:tc>
      </w:tr>
      <w:tr w:rsidR="00C06103" w:rsidRPr="00BE69F2" w14:paraId="3D5363EE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0D24E018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A3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06065E11" w14:textId="2D8FE6B3" w:rsidR="00C06103" w:rsidRPr="00BE69F2" w:rsidRDefault="00C06103" w:rsidP="009A6773">
            <w:r w:rsidRPr="00BE69F2">
              <w:rPr>
                <w:rFonts w:hint="cs"/>
                <w:cs/>
              </w:rPr>
              <w:t xml:space="preserve">ไม่ใช่ </w:t>
            </w:r>
            <w:r w:rsidRPr="00BE69F2">
              <w:t xml:space="preserve">Interest Calculation </w:t>
            </w:r>
            <w:r w:rsidRPr="00BE69F2">
              <w:rPr>
                <w:rFonts w:hint="cs"/>
                <w:cs/>
              </w:rPr>
              <w:t>เป็น</w:t>
            </w:r>
            <w:r w:rsidRPr="00BE69F2">
              <w:rPr>
                <w:cs/>
              </w:rPr>
              <w:t>วิธีคำนวณอัตราดอกเบี้ยที่เรียกเก็บกับลูกหนี้ เมื่อ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</w:t>
            </w:r>
            <w:r w:rsidRPr="00BE69F2">
              <w:rPr>
                <w:rFonts w:hint="cs"/>
                <w:cs/>
              </w:rPr>
              <w:t xml:space="preserve">ง. </w:t>
            </w:r>
            <w:r w:rsidRPr="00BE69F2">
              <w:rPr>
                <w:cs/>
              </w:rPr>
              <w:t>มีการนำหลายอัตราดอกเบี้ยมาพิจารณาเลือกใช้อัตราที่สูงสุดหรือต่ำสุด หรือคำนวณค่าเป็นอัตราดอกเบี้ยใหม่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แต่หากสัญญามีการใช้อัตราดอกเบี้ยเพียง </w:t>
            </w:r>
            <w:r w:rsidRPr="00BE69F2">
              <w:t xml:space="preserve">1 </w:t>
            </w:r>
            <w:r w:rsidRPr="00BE69F2">
              <w:rPr>
                <w:cs/>
              </w:rPr>
              <w:t>ประเภท ให้รายงานเป็นค่าว่าง</w:t>
            </w:r>
          </w:p>
        </w:tc>
      </w:tr>
    </w:tbl>
    <w:p w14:paraId="432D6C50" w14:textId="77777777" w:rsidR="00C06103" w:rsidRPr="00BE69F2" w:rsidRDefault="00C06103" w:rsidP="009A6773">
      <w:pPr>
        <w:spacing w:line="240" w:lineRule="auto"/>
        <w:rPr>
          <w:b/>
          <w:bCs/>
          <w:i/>
          <w:iCs/>
        </w:rPr>
      </w:pPr>
    </w:p>
    <w:p w14:paraId="40A12483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[Other Interest Calculation Description]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5F89B1C3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1027B3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73D238D" w14:textId="77777777" w:rsidR="00C06103" w:rsidRPr="00BE69F2" w:rsidRDefault="00C06103" w:rsidP="009A6773">
            <w:pPr>
              <w:rPr>
                <w:rFonts w:eastAsia="Browallia New"/>
                <w:b/>
                <w:bCs/>
                <w:cs/>
              </w:rPr>
            </w:pPr>
            <w:r w:rsidRPr="00BE69F2">
              <w:rPr>
                <w:b/>
                <w:bCs/>
                <w:cs/>
              </w:rPr>
              <w:t xml:space="preserve">หาก </w:t>
            </w:r>
            <w:r w:rsidRPr="00BE69F2">
              <w:rPr>
                <w:b/>
                <w:bCs/>
              </w:rPr>
              <w:t>Interest Calculation = "</w:t>
            </w:r>
            <w:r w:rsidRPr="00BE69F2">
              <w:rPr>
                <w:b/>
                <w:bCs/>
                <w:cs/>
              </w:rPr>
              <w:t xml:space="preserve">2002800005 </w:t>
            </w:r>
            <w:r w:rsidRPr="00BE69F2">
              <w:rPr>
                <w:b/>
                <w:bCs/>
              </w:rPr>
              <w:t>Other Interest Calculation</w:t>
            </w:r>
            <w:r w:rsidRPr="00BE69F2">
              <w:rPr>
                <w:b/>
                <w:bCs/>
                <w:cs/>
              </w:rPr>
              <w:t xml:space="preserve"> " ต้องรายงาน</w:t>
            </w:r>
            <w:r w:rsidRPr="00BE69F2">
              <w:rPr>
                <w:b/>
                <w:bCs/>
              </w:rPr>
              <w:t xml:space="preserve"> Other Interest Calculation Description </w:t>
            </w:r>
            <w:r w:rsidRPr="00BE69F2">
              <w:rPr>
                <w:b/>
                <w:bCs/>
                <w:cs/>
              </w:rPr>
              <w:t>ว่าอย่างไร</w:t>
            </w:r>
          </w:p>
        </w:tc>
      </w:tr>
      <w:tr w:rsidR="00C06103" w:rsidRPr="00BE69F2" w14:paraId="250E3E60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40756D77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73F55015" w14:textId="77777777" w:rsidR="00C06103" w:rsidRPr="00BE69F2" w:rsidRDefault="00C06103" w:rsidP="009A6773">
            <w:pPr>
              <w:rPr>
                <w:highlight w:val="yellow"/>
                <w:cs/>
              </w:rPr>
            </w:pPr>
            <w:r w:rsidRPr="00BE69F2">
              <w:rPr>
                <w:cs/>
              </w:rPr>
              <w:t>ให้รายงานคำอธิบายเพิ่มเติมว่า สง. มีวิธีคำนวณอัตราดอกเบี้ยที่เรียกเก็บกับลูกหนี้ เมื่อมีการนำหลายอัตราดอกเบี้ยมาพิจารณา</w:t>
            </w:r>
            <w:r w:rsidRPr="00BE69F2">
              <w:rPr>
                <w:u w:val="single"/>
                <w:cs/>
              </w:rPr>
              <w:t>ให้เลือก</w:t>
            </w:r>
            <w:r w:rsidRPr="00BE69F2">
              <w:rPr>
                <w:cs/>
              </w:rPr>
              <w:t xml:space="preserve"> และใช้วิธีนอกเหนือจากรายการที่กำหนดใน </w:t>
            </w:r>
            <w:r w:rsidRPr="00BE69F2">
              <w:t xml:space="preserve">Classification Interest Calculation Code </w:t>
            </w:r>
            <w:r w:rsidRPr="00BE69F2">
              <w:rPr>
                <w:cs/>
              </w:rPr>
              <w:t>(วิธีการคำนวณ)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Moving Average 15 Days </w:t>
            </w:r>
            <w:r w:rsidRPr="00BE69F2">
              <w:rPr>
                <w:cs/>
              </w:rPr>
              <w:t>เป็นต้น</w:t>
            </w:r>
          </w:p>
        </w:tc>
      </w:tr>
    </w:tbl>
    <w:p w14:paraId="2E7BAF62" w14:textId="6383E7C9" w:rsidR="006668E4" w:rsidRDefault="006668E4" w:rsidP="009A6773">
      <w:pPr>
        <w:spacing w:line="240" w:lineRule="auto"/>
        <w:rPr>
          <w:cs/>
        </w:rPr>
      </w:pPr>
    </w:p>
    <w:p w14:paraId="565FFF48" w14:textId="77777777" w:rsidR="006668E4" w:rsidRDefault="006668E4">
      <w:pPr>
        <w:rPr>
          <w:cs/>
        </w:rPr>
      </w:pPr>
      <w:r>
        <w:rPr>
          <w:cs/>
        </w:rPr>
        <w:br w:type="page"/>
      </w:r>
    </w:p>
    <w:p w14:paraId="5A041984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[Margin or Interest Rate]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0AFCD9E7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A53D1C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  <w: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CA32CDD" w14:textId="77777777" w:rsidR="00C06103" w:rsidRPr="00BE69F2" w:rsidRDefault="00C06103" w:rsidP="009A6773">
            <w:pPr>
              <w:rPr>
                <w:rFonts w:eastAsia="Browallia New"/>
                <w:b/>
                <w:bCs/>
                <w:cs/>
              </w:rPr>
            </w:pPr>
            <w:r w:rsidRPr="00BE69F2">
              <w:rPr>
                <w:b/>
                <w:bCs/>
                <w:cs/>
              </w:rPr>
              <w:t xml:space="preserve">กรณี </w:t>
            </w:r>
            <w:r w:rsidRPr="00BE69F2">
              <w:rPr>
                <w:b/>
                <w:bCs/>
              </w:rPr>
              <w:t xml:space="preserve">Risk-Free Rate (RFR) </w:t>
            </w:r>
            <w:r w:rsidRPr="00BE69F2">
              <w:rPr>
                <w:b/>
                <w:bCs/>
                <w:cs/>
              </w:rPr>
              <w:t xml:space="preserve">ให้รายงานด้วย </w:t>
            </w:r>
            <w:r w:rsidRPr="00BE69F2">
              <w:rPr>
                <w:b/>
                <w:bCs/>
              </w:rPr>
              <w:t xml:space="preserve">Net Rate </w:t>
            </w:r>
            <w:r w:rsidRPr="00BE69F2">
              <w:rPr>
                <w:b/>
                <w:bCs/>
                <w:cs/>
              </w:rPr>
              <w:t>เหมือนเดิมหรือไม่</w:t>
            </w:r>
          </w:p>
        </w:tc>
      </w:tr>
      <w:tr w:rsidR="00C06103" w:rsidRPr="00BE69F2" w14:paraId="6B72F9E8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21402E90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36471445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ให้รายงาน </w:t>
            </w:r>
            <w:r w:rsidRPr="00BE69F2">
              <w:t xml:space="preserve">Net Rate </w:t>
            </w:r>
            <w:r w:rsidRPr="00BE69F2">
              <w:rPr>
                <w:rFonts w:hint="cs"/>
                <w:cs/>
              </w:rPr>
              <w:t>เหมือนเดิม ดังนี้</w:t>
            </w:r>
          </w:p>
          <w:p w14:paraId="5FE15941" w14:textId="77777777" w:rsidR="00C06103" w:rsidRPr="00BE69F2" w:rsidRDefault="00C06103" w:rsidP="009A6773">
            <w:pPr>
              <w:pStyle w:val="ListParagraph"/>
              <w:numPr>
                <w:ilvl w:val="0"/>
                <w:numId w:val="237"/>
              </w:numPr>
            </w:pPr>
            <w:r w:rsidRPr="00BE69F2">
              <w:rPr>
                <w:cs/>
              </w:rPr>
              <w:t>กรณีที่ใช้อัตราดอกเบี้ยอ้างอิง (</w:t>
            </w:r>
            <w:r w:rsidRPr="00BE69F2">
              <w:t xml:space="preserve">Floating Rate) </w:t>
            </w:r>
            <w:r w:rsidRPr="00BE69F2">
              <w:rPr>
                <w:cs/>
              </w:rPr>
              <w:t xml:space="preserve">ให้รายงานค่านี้ด้วยค่า </w:t>
            </w:r>
            <w:r w:rsidRPr="00BE69F2">
              <w:t>Margin</w:t>
            </w:r>
          </w:p>
          <w:p w14:paraId="632A09AC" w14:textId="77777777" w:rsidR="00C06103" w:rsidRPr="00BE69F2" w:rsidRDefault="00C06103" w:rsidP="009A6773">
            <w:pPr>
              <w:ind w:left="1080"/>
            </w:pPr>
            <w:r w:rsidRPr="00BE69F2">
              <w:rPr>
                <w:cs/>
              </w:rPr>
              <w:t xml:space="preserve">ตัวอย่าง เช่น คิดดอกเบี้ยที่ </w:t>
            </w:r>
            <w:r w:rsidRPr="00BE69F2">
              <w:t>LIBOR+</w:t>
            </w:r>
            <w:r w:rsidRPr="00BE69F2">
              <w:rPr>
                <w:cs/>
              </w:rPr>
              <w:t xml:space="preserve">3% </w:t>
            </w:r>
          </w:p>
          <w:p w14:paraId="5EC1FD60" w14:textId="77777777" w:rsidR="00C06103" w:rsidRPr="00BE69F2" w:rsidRDefault="00C06103" w:rsidP="009A6773">
            <w:pPr>
              <w:ind w:left="1080"/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Margin or Interest Rate = </w:t>
            </w:r>
            <w:r w:rsidRPr="00BE69F2">
              <w:rPr>
                <w:cs/>
              </w:rPr>
              <w:t>3</w:t>
            </w:r>
            <w:r w:rsidRPr="00BE69F2">
              <w:t>.0</w:t>
            </w:r>
          </w:p>
          <w:p w14:paraId="5322294F" w14:textId="77777777" w:rsidR="00C06103" w:rsidRPr="00BE69F2" w:rsidRDefault="00C06103" w:rsidP="009A6773">
            <w:pPr>
              <w:pStyle w:val="ListParagraph"/>
              <w:numPr>
                <w:ilvl w:val="0"/>
                <w:numId w:val="237"/>
              </w:numPr>
            </w:pPr>
            <w:r w:rsidRPr="00BE69F2">
              <w:rPr>
                <w:cs/>
              </w:rPr>
              <w:t>กรณีที่ใช้อัตราดอกเบี้ยแบบคงที่ (</w:t>
            </w:r>
            <w:r w:rsidRPr="00BE69F2">
              <w:t xml:space="preserve">Fixed Rate) </w:t>
            </w:r>
            <w:r w:rsidRPr="00BE69F2">
              <w:rPr>
                <w:cs/>
              </w:rPr>
              <w:t>ให้รายงานค่านี้ด้วยอัตราดอกเบี้ยนั้น</w:t>
            </w:r>
          </w:p>
          <w:p w14:paraId="6097A8F1" w14:textId="77777777" w:rsidR="00C06103" w:rsidRPr="00BE69F2" w:rsidRDefault="00C06103" w:rsidP="009A6773">
            <w:pPr>
              <w:ind w:left="1080"/>
            </w:pPr>
            <w:r w:rsidRPr="00BE69F2">
              <w:rPr>
                <w:cs/>
              </w:rPr>
              <w:t xml:space="preserve">ตัวอย่าง เช่น คิดดอกเบี้ย </w:t>
            </w:r>
            <w:r w:rsidRPr="00BE69F2">
              <w:t>2.8</w:t>
            </w:r>
            <w:r w:rsidRPr="00BE69F2">
              <w:rPr>
                <w:cs/>
              </w:rPr>
              <w:t>%</w:t>
            </w:r>
          </w:p>
          <w:p w14:paraId="35391F4F" w14:textId="77777777" w:rsidR="00C06103" w:rsidRPr="00BE69F2" w:rsidRDefault="00C06103" w:rsidP="009A6773">
            <w:pPr>
              <w:ind w:left="1080"/>
              <w:rPr>
                <w:highlight w:val="yellow"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Margin or Interest Rate = </w:t>
            </w:r>
            <w:r w:rsidRPr="00BE69F2">
              <w:rPr>
                <w:cs/>
              </w:rPr>
              <w:t>2.8</w:t>
            </w:r>
          </w:p>
        </w:tc>
      </w:tr>
    </w:tbl>
    <w:p w14:paraId="34EA1BD0" w14:textId="77777777" w:rsidR="00C06103" w:rsidRPr="00BE69F2" w:rsidRDefault="00C06103" w:rsidP="009A6773">
      <w:pPr>
        <w:spacing w:line="240" w:lineRule="auto"/>
      </w:pPr>
    </w:p>
    <w:p w14:paraId="1439CF02" w14:textId="39B8958E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[Whole Amount Interest Calculation Flag]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60AD4B03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8C74E68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117949E" w14:textId="6B359621" w:rsidR="00C06103" w:rsidRPr="00BE69F2" w:rsidRDefault="00C06103" w:rsidP="009A6773">
            <w:pPr>
              <w:rPr>
                <w:rFonts w:eastAsia="Browallia New"/>
                <w:b/>
                <w:bCs/>
                <w:cs/>
              </w:rPr>
            </w:pPr>
            <w:r w:rsidRPr="00BE69F2">
              <w:rPr>
                <w:b/>
                <w:bCs/>
                <w:cs/>
              </w:rPr>
              <w:t xml:space="preserve">กรณีบัตรเครดิตรายงาน </w:t>
            </w:r>
            <w:r w:rsidRPr="00BE69F2">
              <w:rPr>
                <w:b/>
                <w:bCs/>
              </w:rPr>
              <w:t xml:space="preserve">Whole Amount Interest Calculation Flag </w:t>
            </w:r>
            <w:r w:rsidRPr="00BE69F2">
              <w:rPr>
                <w:b/>
                <w:bCs/>
                <w:cs/>
              </w:rPr>
              <w:t>อย่างไร</w:t>
            </w:r>
          </w:p>
        </w:tc>
      </w:tr>
      <w:tr w:rsidR="00C06103" w:rsidRPr="00BE69F2" w14:paraId="71B96B55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3239538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37206B19" w14:textId="77777777" w:rsidR="00C06103" w:rsidRPr="00BE69F2" w:rsidRDefault="00C06103" w:rsidP="009A6773">
            <w:r w:rsidRPr="00BE69F2">
              <w:rPr>
                <w:cs/>
              </w:rPr>
              <w:t xml:space="preserve">ผลิตภัณฑ์บัตรเครดิตไม่ต้องรายงาน </w:t>
            </w:r>
            <w:r w:rsidRPr="00BE69F2">
              <w:t>Data Entity</w:t>
            </w:r>
            <w:r w:rsidRPr="00BE69F2">
              <w:rPr>
                <w:rFonts w:hint="cs"/>
                <w:cs/>
              </w:rPr>
              <w:t xml:space="preserve"> กลุ่ม</w:t>
            </w:r>
            <w:r w:rsidRPr="00BE69F2">
              <w:t xml:space="preserve"> 6. Interest</w:t>
            </w:r>
          </w:p>
        </w:tc>
      </w:tr>
    </w:tbl>
    <w:p w14:paraId="71578021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2E818808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4DB73B0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1F210F6" w14:textId="01CD54EC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การรายงาน </w:t>
            </w:r>
            <w:r w:rsidRPr="00BE69F2">
              <w:rPr>
                <w:b/>
                <w:bCs/>
              </w:rPr>
              <w:t>Whole Amount Interest Calculation Flag</w:t>
            </w:r>
            <w:r w:rsidRPr="00BE69F2">
              <w:rPr>
                <w:b/>
                <w:bCs/>
                <w:cs/>
              </w:rPr>
              <w:t xml:space="preserve"> ถ้าไม่มีข้อมูลควรรายงานอย่างไร</w:t>
            </w:r>
          </w:p>
        </w:tc>
      </w:tr>
      <w:tr w:rsidR="00BE69F2" w:rsidRPr="00BE69F2" w14:paraId="2637A223" w14:textId="77777777" w:rsidTr="009F5662">
        <w:trPr>
          <w:trHeight w:val="2169"/>
        </w:trPr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3A4C6C81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20EB6349" w14:textId="3D3F889F" w:rsidR="00C06103" w:rsidRPr="00BE69F2" w:rsidRDefault="00C06103" w:rsidP="009A6773">
            <w:r w:rsidRPr="00BE69F2">
              <w:t xml:space="preserve">Whole Amount Interest Calculation Flag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Mandatory Field </w:t>
            </w:r>
            <w:r w:rsidRPr="00BE69F2">
              <w:rPr>
                <w:cs/>
              </w:rPr>
              <w:t xml:space="preserve">ต้องรายงานการ </w:t>
            </w:r>
            <w:r w:rsidRPr="00BE69F2">
              <w:t xml:space="preserve">Flag </w:t>
            </w:r>
            <w:r w:rsidRPr="00BE69F2">
              <w:rPr>
                <w:cs/>
              </w:rPr>
              <w:t xml:space="preserve">เพื่อบอกวิธีการคิดอัตราดอกเบี้ยบนยอดคงค้างทั้งหมดด้วย </w:t>
            </w:r>
            <w:r w:rsidRPr="00BE69F2">
              <w:t xml:space="preserve">Record </w:t>
            </w:r>
            <w:r w:rsidRPr="00BE69F2">
              <w:rPr>
                <w:cs/>
              </w:rPr>
              <w:t xml:space="preserve">นั้น โดย </w:t>
            </w:r>
            <w:r w:rsidRPr="00BE69F2">
              <w:t xml:space="preserve">Flag </w:t>
            </w:r>
            <w:r w:rsidRPr="00BE69F2">
              <w:rPr>
                <w:cs/>
              </w:rPr>
              <w:t xml:space="preserve">จะมีค่าเท่ากับ </w:t>
            </w:r>
            <w:r w:rsidRPr="00BE69F2">
              <w:t xml:space="preserve">0 </w:t>
            </w:r>
            <w:r w:rsidRPr="00BE69F2">
              <w:rPr>
                <w:cs/>
              </w:rPr>
              <w:t>เมื่อเป็นกรณีที่คิดอัตราดอกเบี้ยแบบขั้นบันได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Flag </w:t>
            </w:r>
            <w:r w:rsidRPr="00BE69F2">
              <w:rPr>
                <w:cs/>
              </w:rPr>
              <w:t>จะมีค่าเท่ากับ</w:t>
            </w:r>
            <w:r w:rsidRPr="00BE69F2">
              <w:t xml:space="preserve"> 1 </w:t>
            </w:r>
            <w:r w:rsidRPr="00BE69F2">
              <w:rPr>
                <w:cs/>
              </w:rPr>
              <w:t>เมื่อเป็นกรณีการคิดอัตราดอกเบี้ยบนยอดคงค้างทั้งหมด</w:t>
            </w:r>
            <w:r w:rsidRPr="00BE69F2">
              <w:t xml:space="preserve"> </w:t>
            </w:r>
          </w:p>
          <w:p w14:paraId="014CB9DF" w14:textId="77777777" w:rsidR="00C06103" w:rsidRPr="00BE69F2" w:rsidRDefault="00C06103" w:rsidP="009A6773"/>
          <w:p w14:paraId="77834506" w14:textId="251E65FD" w:rsidR="00C06103" w:rsidRPr="006668E4" w:rsidRDefault="00C06103" w:rsidP="009A6773">
            <w:pPr>
              <w:tabs>
                <w:tab w:val="left" w:pos="1116"/>
              </w:tabs>
              <w:rPr>
                <w:spacing w:val="-4"/>
              </w:rPr>
            </w:pPr>
            <w:r w:rsidRPr="006668E4">
              <w:rPr>
                <w:spacing w:val="-4"/>
                <w:u w:val="single"/>
                <w:cs/>
              </w:rPr>
              <w:t>ตัวอย่าง</w:t>
            </w:r>
            <w:r w:rsidRPr="006668E4">
              <w:rPr>
                <w:spacing w:val="-4"/>
                <w:cs/>
              </w:rPr>
              <w:t xml:space="preserve"> </w:t>
            </w:r>
            <w:r w:rsidRPr="006668E4">
              <w:rPr>
                <w:spacing w:val="-4"/>
              </w:rPr>
              <w:t xml:space="preserve">ACC001 </w:t>
            </w:r>
            <w:r w:rsidRPr="006668E4">
              <w:rPr>
                <w:spacing w:val="-4"/>
                <w:cs/>
              </w:rPr>
              <w:t xml:space="preserve">จะคำนวณอัตราดอกเบี้ยแบบ </w:t>
            </w:r>
            <w:r w:rsidRPr="006668E4">
              <w:rPr>
                <w:spacing w:val="-4"/>
              </w:rPr>
              <w:t xml:space="preserve">Step </w:t>
            </w:r>
            <w:r w:rsidRPr="006668E4">
              <w:rPr>
                <w:spacing w:val="-4"/>
                <w:cs/>
              </w:rPr>
              <w:t>ตามยอดคงค้างสินเชื่อที่เพิ่มขึ้น เช่น</w:t>
            </w:r>
            <w:r w:rsidRPr="006668E4">
              <w:rPr>
                <w:rFonts w:hint="cs"/>
                <w:spacing w:val="-4"/>
                <w:cs/>
              </w:rPr>
              <w:t xml:space="preserve"> </w:t>
            </w:r>
            <w:r w:rsidRPr="006668E4">
              <w:rPr>
                <w:spacing w:val="-4"/>
                <w:cs/>
              </w:rPr>
              <w:t xml:space="preserve">ยอดหนี้ </w:t>
            </w:r>
            <w:r w:rsidRPr="006668E4">
              <w:rPr>
                <w:spacing w:val="-4"/>
              </w:rPr>
              <w:t xml:space="preserve">1 </w:t>
            </w:r>
            <w:r w:rsidRPr="006668E4">
              <w:rPr>
                <w:spacing w:val="-4"/>
                <w:cs/>
              </w:rPr>
              <w:t>ลบ</w:t>
            </w:r>
            <w:r w:rsidRPr="006668E4">
              <w:rPr>
                <w:spacing w:val="-4"/>
              </w:rPr>
              <w:t xml:space="preserve">. </w:t>
            </w:r>
            <w:r w:rsidRPr="006668E4">
              <w:rPr>
                <w:spacing w:val="-4"/>
                <w:cs/>
              </w:rPr>
              <w:t>แรก คิดอัตราดอกเบี้ย</w:t>
            </w:r>
            <w:r w:rsidRPr="006668E4">
              <w:rPr>
                <w:rFonts w:hint="cs"/>
                <w:spacing w:val="-4"/>
                <w:cs/>
              </w:rPr>
              <w:t>ที่</w:t>
            </w:r>
            <w:r w:rsidRPr="006668E4">
              <w:rPr>
                <w:spacing w:val="-4"/>
                <w:cs/>
              </w:rPr>
              <w:t xml:space="preserve"> </w:t>
            </w:r>
            <w:r w:rsidRPr="006668E4">
              <w:rPr>
                <w:spacing w:val="-4"/>
              </w:rPr>
              <w:t>1.0%</w:t>
            </w:r>
            <w:r w:rsidRPr="006668E4">
              <w:rPr>
                <w:spacing w:val="-4"/>
                <w:cs/>
              </w:rPr>
              <w:t xml:space="preserve"> ยอดหนี้ที่มากกว่า </w:t>
            </w:r>
            <w:r w:rsidRPr="006668E4">
              <w:rPr>
                <w:spacing w:val="-4"/>
              </w:rPr>
              <w:t xml:space="preserve">1 </w:t>
            </w:r>
            <w:r w:rsidRPr="006668E4">
              <w:rPr>
                <w:spacing w:val="-4"/>
                <w:cs/>
              </w:rPr>
              <w:t xml:space="preserve">ลบ. คิดอัตราดอกเบี้ยที่ </w:t>
            </w:r>
            <w:r w:rsidRPr="006668E4">
              <w:rPr>
                <w:spacing w:val="-4"/>
              </w:rPr>
              <w:t xml:space="preserve">1.5% </w:t>
            </w:r>
            <w:r w:rsidRPr="006668E4">
              <w:rPr>
                <w:spacing w:val="-4"/>
                <w:cs/>
              </w:rPr>
              <w:t xml:space="preserve">ยอดหนี้ที่มากกว่า </w:t>
            </w:r>
            <w:r w:rsidRPr="006668E4">
              <w:rPr>
                <w:spacing w:val="-4"/>
              </w:rPr>
              <w:t>2</w:t>
            </w:r>
            <w:r w:rsidRPr="006668E4">
              <w:rPr>
                <w:spacing w:val="-4"/>
                <w:cs/>
              </w:rPr>
              <w:t xml:space="preserve"> ลบ. ขึ้น คิดอัตราดอกเบี้ยที่ </w:t>
            </w:r>
            <w:r w:rsidRPr="006668E4">
              <w:rPr>
                <w:spacing w:val="-4"/>
              </w:rPr>
              <w:t xml:space="preserve">2.0% 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869"/>
              <w:gridCol w:w="1087"/>
              <w:gridCol w:w="1104"/>
              <w:gridCol w:w="1041"/>
              <w:gridCol w:w="1265"/>
              <w:gridCol w:w="1267"/>
              <w:gridCol w:w="1031"/>
              <w:gridCol w:w="1589"/>
            </w:tblGrid>
            <w:tr w:rsidR="00BE69F2" w:rsidRPr="00BE69F2" w14:paraId="485CF830" w14:textId="77777777">
              <w:trPr>
                <w:trHeight w:val="190"/>
              </w:trPr>
              <w:tc>
                <w:tcPr>
                  <w:tcW w:w="10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1FBED0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8C199B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0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63399D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4A2989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107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CC4A28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E9B444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110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96EC4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9F21D5B" w14:textId="49692005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  <w:t>Whole Amount Interest Calculation Flag</w:t>
                  </w:r>
                </w:p>
              </w:tc>
            </w:tr>
            <w:tr w:rsidR="00BE69F2" w:rsidRPr="00BE69F2" w14:paraId="004D9AFC" w14:textId="77777777">
              <w:trPr>
                <w:trHeight w:val="151"/>
              </w:trPr>
              <w:tc>
                <w:tcPr>
                  <w:tcW w:w="10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1AA11E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47D4A7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0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9EB3F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46BB4F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107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3097F0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2E5C1F7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110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2F065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207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A13451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2277537C" w14:textId="77777777">
              <w:trPr>
                <w:trHeight w:val="151"/>
              </w:trPr>
              <w:tc>
                <w:tcPr>
                  <w:tcW w:w="10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C3F680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7877E8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0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40E1E6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CB0CD4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107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5BEF1C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1,000,000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694F58B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110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0AEEA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1.50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2730AE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3F1FB326" w14:textId="77777777">
              <w:trPr>
                <w:trHeight w:val="151"/>
              </w:trPr>
              <w:tc>
                <w:tcPr>
                  <w:tcW w:w="10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6CA7BA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0F6E46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0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AA50D6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8FEDA1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107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4008ED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2,000,000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0475F2F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110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F7453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82784D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3E28957E" w14:textId="77777777" w:rsidR="00C06103" w:rsidRPr="00BE69F2" w:rsidRDefault="00C06103" w:rsidP="009A6773">
            <w:pPr>
              <w:rPr>
                <w:highlight w:val="yellow"/>
              </w:rPr>
            </w:pPr>
            <w:r w:rsidRPr="00BE69F2">
              <w:rPr>
                <w:highlight w:val="yellow"/>
              </w:rPr>
              <w:t xml:space="preserve">  </w:t>
            </w:r>
          </w:p>
          <w:p w14:paraId="35FBD0B3" w14:textId="1A3B5761" w:rsidR="00C06103" w:rsidRPr="00BE69F2" w:rsidRDefault="00C06103" w:rsidP="009A6773">
            <w:pPr>
              <w:tabs>
                <w:tab w:val="left" w:pos="1116"/>
              </w:tabs>
            </w:pPr>
            <w:r w:rsidRPr="00BE69F2">
              <w:rPr>
                <w:u w:val="single"/>
                <w:cs/>
              </w:rPr>
              <w:t>ตัวอย่าง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ACC001 </w:t>
            </w:r>
            <w:r w:rsidRPr="00BE69F2">
              <w:rPr>
                <w:cs/>
              </w:rPr>
              <w:t xml:space="preserve">จะคำนวณอัตราดอกเบี้ยตามยอดหนี้ทั้งหมด </w:t>
            </w:r>
            <w:r w:rsidRPr="00BE69F2">
              <w:rPr>
                <w:rFonts w:hint="cs"/>
                <w:cs/>
              </w:rPr>
              <w:t xml:space="preserve">การผ่อนชำระแล้วทำให้เงินต้นลดลงจะไม่มีการเปลี่ยนแปลงอัตราดอกเบี้ย (ไม่มี </w:t>
            </w:r>
            <w:r w:rsidRPr="00BE69F2">
              <w:t>Step</w:t>
            </w:r>
            <w:r w:rsidRPr="00BE69F2">
              <w:rPr>
                <w:rFonts w:hint="cs"/>
                <w:cs/>
              </w:rPr>
              <w:t xml:space="preserve"> อัตราดอกเบี้ย) </w:t>
            </w:r>
            <w:r w:rsidRPr="00BE69F2">
              <w:rPr>
                <w:cs/>
              </w:rPr>
              <w:t xml:space="preserve">เช่น </w:t>
            </w:r>
            <w:r w:rsidRPr="00BE69F2">
              <w:rPr>
                <w:rFonts w:hint="cs"/>
                <w:cs/>
              </w:rPr>
              <w:t xml:space="preserve">ยอดหนี้ไม่เกิน </w:t>
            </w:r>
            <w:r w:rsidRPr="00BE69F2">
              <w:t xml:space="preserve">1 </w:t>
            </w:r>
            <w:r w:rsidRPr="00BE69F2">
              <w:rPr>
                <w:rFonts w:hint="cs"/>
                <w:cs/>
              </w:rPr>
              <w:t>ลบ</w:t>
            </w:r>
            <w:r w:rsidRPr="00BE69F2">
              <w:t>.</w:t>
            </w:r>
            <w:r w:rsidRPr="00BE69F2">
              <w:rPr>
                <w:rFonts w:hint="cs"/>
                <w:cs/>
              </w:rPr>
              <w:t xml:space="preserve"> คิดอัตราดอกเบี้ยที่ </w:t>
            </w:r>
            <w:r w:rsidRPr="00BE69F2">
              <w:t xml:space="preserve">2.0% </w:t>
            </w:r>
            <w:r w:rsidRPr="00BE69F2">
              <w:rPr>
                <w:rFonts w:hint="cs"/>
                <w:cs/>
              </w:rPr>
              <w:t>บนยอดหนี้ทั้งหมด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ยอดหนี้</w:t>
            </w:r>
            <w:r w:rsidRPr="00BE69F2">
              <w:rPr>
                <w:rFonts w:hint="cs"/>
                <w:cs/>
              </w:rPr>
              <w:t>มากกว่า</w:t>
            </w:r>
            <w:r w:rsidRPr="00BE69F2">
              <w:t xml:space="preserve"> 1 </w:t>
            </w:r>
            <w:r w:rsidRPr="00BE69F2">
              <w:rPr>
                <w:rFonts w:hint="cs"/>
                <w:cs/>
              </w:rPr>
              <w:t>ลบ. แต่</w:t>
            </w:r>
            <w:r w:rsidRPr="00BE69F2">
              <w:rPr>
                <w:cs/>
              </w:rPr>
              <w:t xml:space="preserve">ไม่เกิน </w:t>
            </w:r>
            <w:r w:rsidRPr="00BE69F2">
              <w:t xml:space="preserve">2 </w:t>
            </w:r>
            <w:r w:rsidRPr="00BE69F2">
              <w:rPr>
                <w:cs/>
              </w:rPr>
              <w:t xml:space="preserve">ลบ. คิดอัตราดอกเบี้ยที่ </w:t>
            </w:r>
            <w:r w:rsidRPr="00BE69F2">
              <w:t xml:space="preserve">1.5% </w:t>
            </w:r>
            <w:r w:rsidRPr="00BE69F2">
              <w:rPr>
                <w:rFonts w:hint="cs"/>
                <w:cs/>
              </w:rPr>
              <w:t xml:space="preserve">บนยอดหนี้ทั้งหมด </w:t>
            </w:r>
            <w:r w:rsidRPr="00BE69F2">
              <w:rPr>
                <w:cs/>
              </w:rPr>
              <w:t xml:space="preserve">ยอดหนี้ที่มากกว่า </w:t>
            </w:r>
            <w:r w:rsidRPr="00BE69F2">
              <w:t>2</w:t>
            </w:r>
            <w:r w:rsidRPr="00BE69F2">
              <w:rPr>
                <w:cs/>
              </w:rPr>
              <w:t xml:space="preserve"> </w:t>
            </w:r>
            <w:r w:rsidR="004B041C" w:rsidRPr="00BE69F2">
              <w:rPr>
                <w:rFonts w:hint="cs"/>
                <w:cs/>
              </w:rPr>
              <w:t>ล</w:t>
            </w:r>
            <w:r w:rsidRPr="00BE69F2">
              <w:rPr>
                <w:cs/>
              </w:rPr>
              <w:t>บ.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ขึ้น</w:t>
            </w:r>
            <w:r w:rsidRPr="00BE69F2">
              <w:rPr>
                <w:rFonts w:hint="cs"/>
                <w:cs/>
              </w:rPr>
              <w:t>ไป</w:t>
            </w:r>
            <w:r w:rsidRPr="00BE69F2">
              <w:rPr>
                <w:cs/>
              </w:rPr>
              <w:t xml:space="preserve"> คิดอัตราดอกเบี้ยที่ </w:t>
            </w:r>
            <w:r w:rsidRPr="00BE69F2">
              <w:t xml:space="preserve">1.0% </w:t>
            </w:r>
            <w:r w:rsidRPr="00BE69F2">
              <w:rPr>
                <w:rFonts w:hint="cs"/>
                <w:cs/>
              </w:rPr>
              <w:t xml:space="preserve">บนยอดหนี้ทั้งหมด 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882"/>
              <w:gridCol w:w="1087"/>
              <w:gridCol w:w="1121"/>
              <w:gridCol w:w="1031"/>
              <w:gridCol w:w="1265"/>
              <w:gridCol w:w="1267"/>
              <w:gridCol w:w="1047"/>
              <w:gridCol w:w="1553"/>
            </w:tblGrid>
            <w:tr w:rsidR="00BE69F2" w:rsidRPr="00BE69F2" w14:paraId="351145BF" w14:textId="77777777" w:rsidTr="0092472D">
              <w:trPr>
                <w:trHeight w:val="190"/>
              </w:trPr>
              <w:tc>
                <w:tcPr>
                  <w:tcW w:w="10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882394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6DBE88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1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D74626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10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4F0D23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97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BCF03B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C58CB0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11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71528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777414E" w14:textId="60FE2BA4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Whole Amount Interest Calculation Flag</w:t>
                  </w:r>
                </w:p>
              </w:tc>
            </w:tr>
            <w:tr w:rsidR="00BE69F2" w:rsidRPr="00BE69F2" w14:paraId="114755AC" w14:textId="77777777" w:rsidTr="0092472D">
              <w:trPr>
                <w:trHeight w:val="151"/>
              </w:trPr>
              <w:tc>
                <w:tcPr>
                  <w:tcW w:w="10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2AD865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6072B7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1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C1B643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10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1E1B3E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97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AC092A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78C68DF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11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4414E9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207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871D00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  <w:tr w:rsidR="00BE69F2" w:rsidRPr="00BE69F2" w14:paraId="0B362B47" w14:textId="77777777" w:rsidTr="0092472D">
              <w:trPr>
                <w:trHeight w:val="151"/>
              </w:trPr>
              <w:tc>
                <w:tcPr>
                  <w:tcW w:w="10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8AE5DE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4547BF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1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825B7D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10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A0A4A2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97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CCC4D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1,000,000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75A7544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11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F59E7A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1.50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719289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  <w:tr w:rsidR="00BE69F2" w:rsidRPr="00BE69F2" w14:paraId="614BDAA7" w14:textId="77777777" w:rsidTr="0092472D">
              <w:trPr>
                <w:trHeight w:val="151"/>
              </w:trPr>
              <w:tc>
                <w:tcPr>
                  <w:tcW w:w="10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8270C2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D09E0F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11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F08A22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10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9406E2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97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7CEC7C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2,000,000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72D2EF9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11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3D521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882E9B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36103114" w14:textId="679B2AE3" w:rsidR="00C06103" w:rsidRPr="00BE69F2" w:rsidRDefault="00C06103" w:rsidP="009A6773">
            <w:pPr>
              <w:tabs>
                <w:tab w:val="left" w:pos="1116"/>
              </w:tabs>
              <w:rPr>
                <w:highlight w:val="yellow"/>
                <w:cs/>
              </w:rPr>
            </w:pPr>
          </w:p>
        </w:tc>
      </w:tr>
    </w:tbl>
    <w:p w14:paraId="2FD5029C" w14:textId="0E72FC1E" w:rsidR="006668E4" w:rsidRDefault="006668E4" w:rsidP="009A6773">
      <w:pPr>
        <w:spacing w:line="240" w:lineRule="auto"/>
        <w:rPr>
          <w:cs/>
        </w:rPr>
      </w:pPr>
    </w:p>
    <w:p w14:paraId="6C3EB41B" w14:textId="77777777" w:rsidR="006668E4" w:rsidRDefault="006668E4">
      <w:pPr>
        <w:rPr>
          <w:cs/>
        </w:rPr>
      </w:pPr>
      <w:r>
        <w:rPr>
          <w:cs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55091F66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1DD838F" w14:textId="77777777" w:rsidR="0039288F" w:rsidRPr="00BE69F2" w:rsidRDefault="0039288F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Q3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A0CB859" w14:textId="77777777" w:rsidR="0039288F" w:rsidRPr="00BE69F2" w:rsidRDefault="0039288F" w:rsidP="009A6773">
            <w:pPr>
              <w:rPr>
                <w:rFonts w:eastAsia="Browallia New"/>
                <w:b/>
                <w:bCs/>
                <w:cs/>
              </w:rPr>
            </w:pPr>
            <w:r w:rsidRPr="00BE69F2">
              <w:rPr>
                <w:b/>
                <w:bCs/>
              </w:rPr>
              <w:t xml:space="preserve">Whole Amount Interest Calculation Flag </w:t>
            </w:r>
            <w:r w:rsidRPr="00BE69F2">
              <w:rPr>
                <w:b/>
                <w:bCs/>
                <w:cs/>
              </w:rPr>
              <w:t xml:space="preserve">สำหรับ </w:t>
            </w:r>
            <w:r w:rsidRPr="00BE69F2">
              <w:rPr>
                <w:b/>
                <w:bCs/>
              </w:rPr>
              <w:t xml:space="preserve">Home Loan </w:t>
            </w:r>
            <w:r w:rsidRPr="00BE69F2">
              <w:rPr>
                <w:b/>
                <w:bCs/>
                <w:cs/>
              </w:rPr>
              <w:t xml:space="preserve">หมายถึง </w:t>
            </w:r>
            <w:r w:rsidRPr="00BE69F2">
              <w:rPr>
                <w:b/>
                <w:bCs/>
              </w:rPr>
              <w:t xml:space="preserve">Tier by Amount </w:t>
            </w:r>
            <w:r w:rsidRPr="00BE69F2">
              <w:rPr>
                <w:b/>
                <w:bCs/>
                <w:cs/>
              </w:rPr>
              <w:t>ใช่หรือไม่</w:t>
            </w:r>
          </w:p>
        </w:tc>
      </w:tr>
      <w:tr w:rsidR="00BE69F2" w:rsidRPr="00BE69F2" w14:paraId="2516B21B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5A0669A4" w14:textId="77777777" w:rsidR="0039288F" w:rsidRPr="00BE69F2" w:rsidRDefault="0039288F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A3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430F8D66" w14:textId="5F184389" w:rsidR="0039288F" w:rsidRPr="00BE69F2" w:rsidRDefault="0039288F" w:rsidP="009A6773">
            <w:r w:rsidRPr="00BE69F2">
              <w:t xml:space="preserve">Whole Amount Interest Calculation Flag </w:t>
            </w:r>
            <w:r w:rsidRPr="00BE69F2">
              <w:rPr>
                <w:cs/>
              </w:rPr>
              <w:t xml:space="preserve">มีความหมายเดียวกันในทุกประเภทสินเชื่อ โดยถูกออกแบบมาใช้ควบคู่กับการคิดดอกเบี้ยแบบ </w:t>
            </w:r>
            <w:r w:rsidRPr="00BE69F2">
              <w:t>Tier by Balance (</w:t>
            </w:r>
            <w:r w:rsidRPr="00BE69F2">
              <w:rPr>
                <w:cs/>
              </w:rPr>
              <w:t xml:space="preserve">ความหมายเดียวกับ </w:t>
            </w:r>
            <w:r w:rsidRPr="00BE69F2">
              <w:t xml:space="preserve">Tier by Amount) </w:t>
            </w:r>
            <w:r w:rsidRPr="00BE69F2">
              <w:rPr>
                <w:cs/>
              </w:rPr>
              <w:t xml:space="preserve">เพื่อระบุว่าเมื่อถึง </w:t>
            </w:r>
            <w:r w:rsidRPr="00BE69F2">
              <w:t xml:space="preserve">Tier </w:t>
            </w:r>
            <w:r w:rsidRPr="00BE69F2">
              <w:rPr>
                <w:cs/>
              </w:rPr>
              <w:t xml:space="preserve">ดังกล่าว จะคิดอัตราดอกเบี้ยนี้บนยอดคงค้างทั้งหมด หรือคิดกับยอดคงค้างที่เป็นจำนวนใน </w:t>
            </w:r>
            <w:r w:rsidRPr="00BE69F2">
              <w:t xml:space="preserve">Tier </w:t>
            </w:r>
            <w:r w:rsidRPr="00BE69F2">
              <w:rPr>
                <w:cs/>
              </w:rPr>
              <w:t>เท่านั้น (คิดอัตราดอกเบี้ยขั้นบันได)</w:t>
            </w:r>
            <w:r w:rsidRPr="00BE69F2">
              <w:t xml:space="preserve"> </w:t>
            </w:r>
            <w:r w:rsidRPr="00BE69F2">
              <w:rPr>
                <w:cs/>
              </w:rPr>
              <w:t>ส่วนวิธีการคิดดอกเบี้ยแบบ</w:t>
            </w:r>
            <w:r w:rsidRPr="00BE69F2">
              <w:t xml:space="preserve"> Tier by Time </w:t>
            </w:r>
            <w:r w:rsidRPr="00BE69F2">
              <w:rPr>
                <w:cs/>
              </w:rPr>
              <w:t>จะต้องรายงาน</w:t>
            </w:r>
            <w:r w:rsidRPr="00BE69F2">
              <w:t xml:space="preserve"> Whole Amount Interest Calculation Flag </w:t>
            </w:r>
            <w:r w:rsidRPr="00BE69F2">
              <w:rPr>
                <w:cs/>
              </w:rPr>
              <w:t xml:space="preserve">เป็นค่า </w:t>
            </w:r>
            <w:r w:rsidRPr="00BE69F2">
              <w:t>1</w:t>
            </w:r>
            <w:r w:rsidRPr="00BE69F2">
              <w:rPr>
                <w:cs/>
              </w:rPr>
              <w:t xml:space="preserve"> เสมอ เนื่องจากเป็นการคิดบนยอดคงค้างทั้งหมด</w:t>
            </w:r>
          </w:p>
          <w:p w14:paraId="748ECB35" w14:textId="77777777" w:rsidR="0039288F" w:rsidRPr="00BE69F2" w:rsidRDefault="0039288F" w:rsidP="009A6773">
            <w:pPr>
              <w:jc w:val="thaiDistribute"/>
            </w:pPr>
            <w:r w:rsidRPr="00BE69F2">
              <w:rPr>
                <w:cs/>
              </w:rPr>
              <w:t xml:space="preserve">ทั้งนี้ ปกติสินเชื่อที่อยู่อาศัยมักพบว่ามีแผนการคิดดอกเบี้ยแบบ </w:t>
            </w:r>
            <w:r w:rsidRPr="00BE69F2">
              <w:t xml:space="preserve">Tier by Time </w:t>
            </w:r>
            <w:r w:rsidRPr="00BE69F2">
              <w:rPr>
                <w:cs/>
              </w:rPr>
              <w:t xml:space="preserve">มากกว่า </w:t>
            </w:r>
            <w:r w:rsidRPr="00BE69F2">
              <w:t xml:space="preserve">Tier by Balance </w:t>
            </w:r>
          </w:p>
        </w:tc>
      </w:tr>
    </w:tbl>
    <w:p w14:paraId="2CBE0BF5" w14:textId="77777777" w:rsidR="0039288F" w:rsidRPr="00B9387F" w:rsidRDefault="0039288F" w:rsidP="009A6773">
      <w:pPr>
        <w:spacing w:line="240" w:lineRule="auto"/>
      </w:pPr>
    </w:p>
    <w:p w14:paraId="19D1E959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[Fixed Rate Quoted from Reference Rate Id]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1EDBABF3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4F1CA8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AF39D05" w14:textId="6EC46BC4" w:rsidR="00C06103" w:rsidRPr="00BE69F2" w:rsidRDefault="0092472D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 xml:space="preserve">Data Entity 6.1 </w:t>
            </w:r>
            <w:r w:rsidR="00C06103" w:rsidRPr="00BE69F2">
              <w:rPr>
                <w:b/>
                <w:bCs/>
              </w:rPr>
              <w:t xml:space="preserve">Interest Plan </w:t>
            </w:r>
            <w:r w:rsidR="00C06103" w:rsidRPr="00BE69F2">
              <w:rPr>
                <w:b/>
                <w:bCs/>
                <w:cs/>
              </w:rPr>
              <w:t xml:space="preserve">หากเป็นอัตราดอกเบี้ยคงที่ </w:t>
            </w:r>
            <w:r w:rsidR="00C06103" w:rsidRPr="00BE69F2">
              <w:rPr>
                <w:b/>
                <w:bCs/>
              </w:rPr>
              <w:t xml:space="preserve">Fixed Rate </w:t>
            </w:r>
            <w:r w:rsidR="00C06103" w:rsidRPr="00BE69F2">
              <w:rPr>
                <w:b/>
                <w:bCs/>
                <w:cs/>
              </w:rPr>
              <w:t>ต้องใส่ข้อมูล</w:t>
            </w:r>
            <w:r w:rsidR="00C06103" w:rsidRPr="00BE69F2">
              <w:rPr>
                <w:b/>
                <w:bCs/>
              </w:rPr>
              <w:t xml:space="preserve"> Fixed Rate Quoted from Reference Rate Id </w:t>
            </w:r>
            <w:r w:rsidR="00C06103" w:rsidRPr="00BE69F2">
              <w:rPr>
                <w:b/>
                <w:bCs/>
                <w:cs/>
              </w:rPr>
              <w:t>และ</w:t>
            </w:r>
            <w:r w:rsidR="00C06103" w:rsidRPr="00BE69F2">
              <w:rPr>
                <w:b/>
                <w:bCs/>
              </w:rPr>
              <w:t xml:space="preserve"> Fixed Rate Quoted from Reference Rate Margin </w:t>
            </w:r>
            <w:r w:rsidR="00C06103" w:rsidRPr="00BE69F2">
              <w:rPr>
                <w:b/>
                <w:bCs/>
                <w:cs/>
              </w:rPr>
              <w:t>หรือไม่</w:t>
            </w:r>
          </w:p>
        </w:tc>
      </w:tr>
      <w:tr w:rsidR="00BE69F2" w:rsidRPr="00BE69F2" w14:paraId="5250138E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6C6048B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44D37518" w14:textId="77777777" w:rsidR="00C06103" w:rsidRPr="00BE69F2" w:rsidRDefault="00C06103" w:rsidP="009A6773">
            <w:r w:rsidRPr="00BE69F2">
              <w:rPr>
                <w:rFonts w:hint="cs"/>
                <w:cs/>
              </w:rPr>
              <w:t>ไม่ต้องใส่ข้อมูล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Fixed Rate Quoted from Reference Rate Id </w:t>
            </w:r>
            <w:r w:rsidRPr="00BE69F2">
              <w:rPr>
                <w:rFonts w:hint="cs"/>
                <w:cs/>
              </w:rPr>
              <w:t>และ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Fixed Rate Quoted from Reference Rate Margin </w:t>
            </w:r>
            <w:r w:rsidRPr="00BE69F2">
              <w:rPr>
                <w:rFonts w:hint="cs"/>
                <w:cs/>
              </w:rPr>
              <w:t>หากไม่ใช่</w:t>
            </w:r>
            <w:r w:rsidRPr="00BE69F2">
              <w:rPr>
                <w:cs/>
              </w:rPr>
              <w:t xml:space="preserve">กรณีที่มีการอ้างอิงอัตราดอกเบี้ยที่เป็นประเภทลอยตัว แต่ </w:t>
            </w:r>
            <w:r w:rsidRPr="00BE69F2">
              <w:t xml:space="preserve">Quote </w:t>
            </w:r>
            <w:r w:rsidRPr="00BE69F2">
              <w:rPr>
                <w:cs/>
              </w:rPr>
              <w:t>เป็นประเภทอัตราดอกเบี้ยแบบคงที่</w:t>
            </w:r>
          </w:p>
          <w:p w14:paraId="7F3FEC10" w14:textId="77777777" w:rsidR="00C06103" w:rsidRPr="00BE69F2" w:rsidRDefault="00C06103" w:rsidP="009A6773">
            <w:r w:rsidRPr="00BE69F2">
              <w:rPr>
                <w:rFonts w:hint="cs"/>
                <w:cs/>
              </w:rPr>
              <w:t>สำหรับ</w:t>
            </w:r>
            <w:r w:rsidRPr="00BE69F2">
              <w:rPr>
                <w:cs/>
              </w:rPr>
              <w:t>อัตราดอกเบี้ยแบบคงที่</w:t>
            </w:r>
            <w:r w:rsidRPr="00BE69F2">
              <w:rPr>
                <w:rFonts w:hint="cs"/>
                <w:cs/>
              </w:rPr>
              <w:t xml:space="preserve">ที่ไม่มีการ </w:t>
            </w:r>
            <w:r w:rsidRPr="00BE69F2">
              <w:t xml:space="preserve">Quote </w:t>
            </w:r>
            <w:r w:rsidRPr="00BE69F2">
              <w:rPr>
                <w:rFonts w:hint="cs"/>
                <w:cs/>
              </w:rPr>
              <w:t>จากอัตราดอกเบี้ยลอยตัว</w:t>
            </w:r>
            <w:r w:rsidRPr="00BE69F2">
              <w:rPr>
                <w:cs/>
              </w:rPr>
              <w:t xml:space="preserve"> ให้รายงานเฉพาะ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6.1 </w:t>
            </w:r>
            <w:r w:rsidRPr="00BE69F2">
              <w:t xml:space="preserve">Interest Plan </w:t>
            </w:r>
            <w:r w:rsidRPr="00BE69F2">
              <w:rPr>
                <w:cs/>
              </w:rPr>
              <w:t xml:space="preserve">และ </w:t>
            </w:r>
            <w:r w:rsidRPr="00BE69F2">
              <w:t>6</w:t>
            </w:r>
            <w:r w:rsidRPr="00BE69F2">
              <w:rPr>
                <w:cs/>
              </w:rPr>
              <w:t>.</w:t>
            </w:r>
            <w:r w:rsidRPr="00BE69F2">
              <w:t xml:space="preserve">2 Interest Reference </w:t>
            </w:r>
            <w:r w:rsidRPr="00BE69F2">
              <w:rPr>
                <w:cs/>
              </w:rPr>
              <w:t>และต้องรายงาน</w:t>
            </w:r>
            <w:r w:rsidRPr="00BE69F2">
              <w:t xml:space="preserve"> Reference Rate Id </w:t>
            </w:r>
            <w:r w:rsidRPr="00BE69F2">
              <w:rPr>
                <w:cs/>
              </w:rPr>
              <w:t xml:space="preserve">เพื่อให้สามารถเชื่อมโยงกันได้ ระหว่าง </w:t>
            </w:r>
            <w:r w:rsidRPr="00BE69F2">
              <w:t>6.1</w:t>
            </w:r>
            <w:r w:rsidRPr="00BE69F2">
              <w:rPr>
                <w:cs/>
              </w:rPr>
              <w:t xml:space="preserve"> กับ</w:t>
            </w:r>
            <w:r w:rsidRPr="00BE69F2">
              <w:t xml:space="preserve"> 6.2</w:t>
            </w:r>
            <w:r w:rsidRPr="00BE69F2">
              <w:rPr>
                <w:cs/>
              </w:rPr>
              <w:t xml:space="preserve"> หากไม่มีการเปลี่ยนแปลงไม่ต้องรายงานเข้ามาใหม่</w:t>
            </w:r>
          </w:p>
        </w:tc>
      </w:tr>
    </w:tbl>
    <w:p w14:paraId="650AFE3C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8"/>
        <w:gridCol w:w="9646"/>
      </w:tblGrid>
      <w:tr w:rsidR="00BE69F2" w:rsidRPr="00BE69F2" w14:paraId="3B45F23A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1C820DB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5A16254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ขอตัวอย่างการรายงานข้อมูล </w:t>
            </w:r>
            <w:r w:rsidRPr="00BE69F2">
              <w:rPr>
                <w:b/>
                <w:bCs/>
              </w:rPr>
              <w:t>Fixed Rate Quoted from Reference Rate Id</w:t>
            </w:r>
          </w:p>
        </w:tc>
      </w:tr>
      <w:tr w:rsidR="00C06103" w:rsidRPr="00BE69F2" w14:paraId="668B26A1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056A8061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61CBAC87" w14:textId="77777777" w:rsidR="00C06103" w:rsidRPr="00BE69F2" w:rsidRDefault="00C06103" w:rsidP="009A6773">
            <w:r w:rsidRPr="00BE69F2">
              <w:t xml:space="preserve">Fixed Rate Quoted from Reference Rate Id </w:t>
            </w:r>
            <w:r w:rsidRPr="00BE69F2">
              <w:rPr>
                <w:cs/>
              </w:rPr>
              <w:t xml:space="preserve">ใช้สำหรับกรณีที่มีการอ้างอิงอัตราดอกเบี้ยที่เป็นประเภทลอยตัวในระดับวงเงิน แต่ </w:t>
            </w:r>
            <w:r w:rsidRPr="00BE69F2">
              <w:t xml:space="preserve">Quote </w:t>
            </w:r>
            <w:r w:rsidRPr="00BE69F2">
              <w:rPr>
                <w:cs/>
              </w:rPr>
              <w:t xml:space="preserve">เป็นประเภทอัตราดอกเบี้ยแบบคงที่ในระดับบัญชี </w:t>
            </w:r>
            <w:r w:rsidRPr="00BE69F2">
              <w:rPr>
                <w:cs/>
              </w:rPr>
              <w:br/>
            </w:r>
          </w:p>
          <w:p w14:paraId="5DA6A616" w14:textId="77777777" w:rsidR="00C06103" w:rsidRPr="00BE69F2" w:rsidRDefault="00C06103" w:rsidP="009A6773">
            <w:pPr>
              <w:rPr>
                <w:strike/>
              </w:rPr>
            </w:pPr>
            <w:r w:rsidRPr="00BE69F2">
              <w:rPr>
                <w:u w:val="single"/>
                <w:cs/>
              </w:rPr>
              <w:t>ตัวอย่าง</w:t>
            </w:r>
            <w:r w:rsidRPr="00BE69F2">
              <w:rPr>
                <w:cs/>
              </w:rPr>
              <w:t xml:space="preserve"> บริษัท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กู้ </w:t>
            </w:r>
            <w:r w:rsidRPr="00BE69F2">
              <w:t xml:space="preserve">PN </w:t>
            </w:r>
            <w:r w:rsidRPr="00BE69F2">
              <w:rPr>
                <w:cs/>
              </w:rPr>
              <w:t xml:space="preserve">เพื่อนำไปใช้ซื้อสินค้าจากบริษัท </w:t>
            </w:r>
            <w:r w:rsidRPr="00BE69F2">
              <w:t xml:space="preserve">B </w:t>
            </w:r>
            <w:r w:rsidRPr="00BE69F2">
              <w:rPr>
                <w:rFonts w:hint="cs"/>
                <w:cs/>
              </w:rPr>
              <w:t>ซึ่ง</w:t>
            </w:r>
            <w:r w:rsidRPr="00BE69F2">
              <w:rPr>
                <w:cs/>
              </w:rPr>
              <w:t xml:space="preserve">ธนาคาร </w:t>
            </w:r>
            <w:r w:rsidRPr="00BE69F2">
              <w:t xml:space="preserve">C </w:t>
            </w:r>
            <w:r w:rsidRPr="00BE69F2">
              <w:rPr>
                <w:cs/>
              </w:rPr>
              <w:t xml:space="preserve">ให้วงเงินบริษัท </w:t>
            </w:r>
            <w:r w:rsidRPr="00BE69F2">
              <w:t>A</w:t>
            </w:r>
            <w:r w:rsidRPr="00BE69F2">
              <w:rPr>
                <w:cs/>
              </w:rPr>
              <w:t xml:space="preserve"> </w:t>
            </w:r>
            <w:r w:rsidRPr="00BE69F2">
              <w:t>1,000</w:t>
            </w:r>
            <w:r w:rsidRPr="00BE69F2">
              <w:rPr>
                <w:cs/>
              </w:rPr>
              <w:t xml:space="preserve"> ลบ. โดยมีอัตราดอกเบี้ย </w:t>
            </w:r>
            <w:r w:rsidRPr="00BE69F2">
              <w:t xml:space="preserve">MRR+4% </w:t>
            </w:r>
            <w:r w:rsidRPr="00BE69F2">
              <w:rPr>
                <w:cs/>
              </w:rPr>
              <w:t xml:space="preserve">โดยตั๋วแต่ละใบเมื่อมีการเบิกใช้จะใช้อัตราดอกเบี้ยเป็น </w:t>
            </w:r>
            <w:r w:rsidRPr="00BE69F2">
              <w:t xml:space="preserve">Fixed Rate </w:t>
            </w:r>
            <w:r w:rsidRPr="00BE69F2">
              <w:rPr>
                <w:cs/>
              </w:rPr>
              <w:t xml:space="preserve">ที่คำนวณจากอัตรา </w:t>
            </w:r>
            <w:r w:rsidRPr="00BE69F2">
              <w:t xml:space="preserve">MRR+4% </w:t>
            </w:r>
            <w:r w:rsidRPr="00BE69F2">
              <w:rPr>
                <w:cs/>
              </w:rPr>
              <w:t xml:space="preserve">ณ วันที่เบิกใช้ และใช้อัตรานี้ไปตลอดอายุของตั๋ว </w:t>
            </w:r>
            <w:r w:rsidRPr="00BE69F2">
              <w:t xml:space="preserve">PN </w:t>
            </w:r>
            <w:r w:rsidRPr="00BE69F2">
              <w:rPr>
                <w:cs/>
              </w:rPr>
              <w:t>ใบดังกล่าว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ดังนั้น หากบริษัท </w:t>
            </w:r>
            <w:r w:rsidRPr="00BE69F2">
              <w:t xml:space="preserve">A </w:t>
            </w:r>
            <w:r w:rsidRPr="00BE69F2">
              <w:rPr>
                <w:cs/>
              </w:rPr>
              <w:t xml:space="preserve">ออกตั๋ว </w:t>
            </w:r>
            <w:r w:rsidRPr="00BE69F2">
              <w:t xml:space="preserve">PN 2 </w:t>
            </w:r>
            <w:r w:rsidRPr="00BE69F2">
              <w:rPr>
                <w:cs/>
              </w:rPr>
              <w:t xml:space="preserve">ใบต่างวันกันและวันดังกล่าวมี </w:t>
            </w:r>
            <w:r w:rsidRPr="00BE69F2">
              <w:t xml:space="preserve">MRR </w:t>
            </w:r>
            <w:r w:rsidRPr="00BE69F2">
              <w:rPr>
                <w:cs/>
              </w:rPr>
              <w:t>ที่ต่างกัน</w:t>
            </w:r>
            <w:r w:rsidRPr="00BE69F2">
              <w:rPr>
                <w:rFonts w:hint="cs"/>
                <w:cs/>
              </w:rPr>
              <w:t xml:space="preserve"> จะ</w:t>
            </w:r>
            <w:r w:rsidRPr="00BE69F2">
              <w:rPr>
                <w:cs/>
              </w:rPr>
              <w:t>รายงานข้อมูลดังนี้</w:t>
            </w:r>
          </w:p>
          <w:p w14:paraId="41965D6F" w14:textId="77777777" w:rsidR="004D3001" w:rsidRPr="00BE69F2" w:rsidRDefault="004D3001" w:rsidP="009A6773"/>
          <w:p w14:paraId="41083761" w14:textId="77777777" w:rsidR="00C06103" w:rsidRPr="00BE69F2" w:rsidRDefault="00C06103" w:rsidP="009A6773">
            <w:pPr>
              <w:rPr>
                <w:i/>
                <w:iCs/>
              </w:rPr>
            </w:pPr>
            <w:r w:rsidRPr="00BE69F2">
              <w:rPr>
                <w:u w:val="single"/>
                <w:cs/>
              </w:rPr>
              <w:t>หมายเหตุ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อัตราดอกเบี้ย </w:t>
            </w:r>
            <w:r w:rsidRPr="00BE69F2">
              <w:t xml:space="preserve">MRR </w:t>
            </w:r>
            <w:r w:rsidRPr="00BE69F2">
              <w:rPr>
                <w:cs/>
              </w:rPr>
              <w:t xml:space="preserve">ณ วันที่ออกตั๋ว </w:t>
            </w:r>
            <w:r w:rsidRPr="00BE69F2">
              <w:t xml:space="preserve">PN </w:t>
            </w:r>
            <w:r w:rsidRPr="00BE69F2">
              <w:rPr>
                <w:rFonts w:eastAsia="Times New Roman"/>
                <w:cs/>
              </w:rPr>
              <w:t xml:space="preserve">ทั้ง </w:t>
            </w:r>
            <w:r w:rsidRPr="00BE69F2">
              <w:rPr>
                <w:rFonts w:eastAsia="Times New Roman"/>
              </w:rPr>
              <w:t xml:space="preserve">2 </w:t>
            </w:r>
            <w:r w:rsidRPr="00BE69F2">
              <w:rPr>
                <w:rFonts w:eastAsia="Times New Roman"/>
                <w:cs/>
              </w:rPr>
              <w:t xml:space="preserve">ใบเท่ากับ </w:t>
            </w:r>
            <w:r w:rsidRPr="00BE69F2">
              <w:rPr>
                <w:rFonts w:eastAsia="Times New Roman"/>
              </w:rPr>
              <w:t xml:space="preserve">3% </w:t>
            </w:r>
            <w:r w:rsidRPr="00BE69F2">
              <w:rPr>
                <w:rFonts w:eastAsia="Times New Roman"/>
                <w:cs/>
              </w:rPr>
              <w:t xml:space="preserve">และ </w:t>
            </w:r>
            <w:r w:rsidRPr="00BE69F2">
              <w:rPr>
                <w:rFonts w:eastAsia="Times New Roman"/>
              </w:rPr>
              <w:t xml:space="preserve">4.5% </w:t>
            </w:r>
            <w:r w:rsidRPr="00BE69F2">
              <w:rPr>
                <w:rFonts w:eastAsia="Times New Roman"/>
                <w:cs/>
              </w:rPr>
              <w:t>ตามลำดับ</w:t>
            </w:r>
            <w:r w:rsidRPr="00BE69F2">
              <w:rPr>
                <w:rFonts w:hint="cs"/>
                <w:cs/>
              </w:rPr>
              <w:t xml:space="preserve"> (ดอกเบี้ย </w:t>
            </w:r>
            <w:r w:rsidRPr="00BE69F2">
              <w:t xml:space="preserve">MRR </w:t>
            </w:r>
            <w:r w:rsidRPr="00BE69F2">
              <w:rPr>
                <w:rFonts w:hint="cs"/>
                <w:cs/>
              </w:rPr>
              <w:t>มีการเปลี่ยนแปลงเนื่องจากเป็นคนละวันกัน)</w:t>
            </w: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778"/>
              <w:gridCol w:w="1013"/>
              <w:gridCol w:w="1028"/>
              <w:gridCol w:w="947"/>
              <w:gridCol w:w="1176"/>
              <w:gridCol w:w="1177"/>
              <w:gridCol w:w="947"/>
              <w:gridCol w:w="1177"/>
              <w:gridCol w:w="1177"/>
            </w:tblGrid>
            <w:tr w:rsidR="00BE69F2" w:rsidRPr="00BE69F2" w14:paraId="3FE80B13" w14:textId="77777777">
              <w:trPr>
                <w:trHeight w:val="892"/>
              </w:trPr>
              <w:tc>
                <w:tcPr>
                  <w:tcW w:w="55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341496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472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AA99AA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61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9E04E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571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42EF9C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49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30CAF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50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E73BC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44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EBFC4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63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C3B281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Id</w:t>
                  </w:r>
                </w:p>
              </w:tc>
              <w:tc>
                <w:tcPr>
                  <w:tcW w:w="69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47D8F1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Margin</w:t>
                  </w:r>
                </w:p>
              </w:tc>
            </w:tr>
            <w:tr w:rsidR="00BE69F2" w:rsidRPr="00BE69F2" w14:paraId="7B027635" w14:textId="77777777">
              <w:trPr>
                <w:trHeight w:val="195"/>
              </w:trPr>
              <w:tc>
                <w:tcPr>
                  <w:tcW w:w="558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3FDB2F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472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6C6959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PN001</w:t>
                  </w:r>
                </w:p>
              </w:tc>
              <w:tc>
                <w:tcPr>
                  <w:tcW w:w="61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B66FF4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57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5D27A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2021-06-30</w:t>
                  </w:r>
                </w:p>
              </w:tc>
              <w:tc>
                <w:tcPr>
                  <w:tcW w:w="49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5C6329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50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F8FA24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44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521679" w14:textId="77777777" w:rsidR="00C06103" w:rsidRPr="00BE69F2" w:rsidRDefault="00C06103" w:rsidP="009A6773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7</w:t>
                  </w:r>
                  <w:r w:rsidRPr="00BE69F2">
                    <w:rPr>
                      <w:rFonts w:hint="cs"/>
                      <w:sz w:val="24"/>
                      <w:szCs w:val="24"/>
                      <w:cs/>
                    </w:rPr>
                    <w:t>.0</w:t>
                  </w:r>
                  <w:r w:rsidRPr="00BE69F2">
                    <w:rPr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C350A2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MRR</w:t>
                  </w:r>
                </w:p>
              </w:tc>
              <w:tc>
                <w:tcPr>
                  <w:tcW w:w="693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9D27C9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4</w:t>
                  </w:r>
                  <w:r w:rsidRPr="00BE69F2">
                    <w:rPr>
                      <w:rFonts w:hint="cs"/>
                      <w:sz w:val="24"/>
                      <w:szCs w:val="24"/>
                      <w:cs/>
                    </w:rPr>
                    <w:t>.0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64FA4E65" w14:textId="77777777">
              <w:trPr>
                <w:trHeight w:val="44"/>
              </w:trPr>
              <w:tc>
                <w:tcPr>
                  <w:tcW w:w="55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87DC8C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472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C8CB8D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PN002</w:t>
                  </w:r>
                </w:p>
              </w:tc>
              <w:tc>
                <w:tcPr>
                  <w:tcW w:w="61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D9BC03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2021-07-01</w:t>
                  </w:r>
                </w:p>
              </w:tc>
              <w:tc>
                <w:tcPr>
                  <w:tcW w:w="571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B29A2C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2023-12-31</w:t>
                  </w:r>
                </w:p>
              </w:tc>
              <w:tc>
                <w:tcPr>
                  <w:tcW w:w="49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56408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50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32F6302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44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9A2B325" w14:textId="77777777" w:rsidR="00C06103" w:rsidRPr="00BE69F2" w:rsidRDefault="00C06103" w:rsidP="009A6773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 w:rsidRPr="00BE69F2">
                    <w:rPr>
                      <w:rFonts w:hint="cs"/>
                      <w:sz w:val="24"/>
                      <w:szCs w:val="24"/>
                      <w:cs/>
                    </w:rPr>
                    <w:t>8.</w:t>
                  </w:r>
                  <w:r w:rsidRPr="00BE69F2">
                    <w:rPr>
                      <w:sz w:val="24"/>
                      <w:szCs w:val="24"/>
                    </w:rPr>
                    <w:t>50</w:t>
                  </w:r>
                </w:p>
              </w:tc>
              <w:tc>
                <w:tcPr>
                  <w:tcW w:w="63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1BF5DE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MRR</w:t>
                  </w:r>
                </w:p>
              </w:tc>
              <w:tc>
                <w:tcPr>
                  <w:tcW w:w="69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581F0A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4</w:t>
                  </w:r>
                  <w:r w:rsidRPr="00BE69F2">
                    <w:rPr>
                      <w:rFonts w:hint="cs"/>
                      <w:sz w:val="24"/>
                      <w:szCs w:val="24"/>
                      <w:cs/>
                    </w:rPr>
                    <w:t>.0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719E7213" w14:textId="77777777" w:rsidR="00C06103" w:rsidRPr="00BE69F2" w:rsidRDefault="00C06103" w:rsidP="009A6773">
            <w:r w:rsidRPr="00BE69F2">
              <w:t xml:space="preserve"> </w:t>
            </w:r>
          </w:p>
        </w:tc>
      </w:tr>
    </w:tbl>
    <w:p w14:paraId="0355E5B4" w14:textId="1D6DE792" w:rsidR="006668E4" w:rsidRDefault="006668E4" w:rsidP="009A6773">
      <w:pPr>
        <w:spacing w:line="240" w:lineRule="auto"/>
        <w:rPr>
          <w:cs/>
        </w:rPr>
      </w:pPr>
    </w:p>
    <w:p w14:paraId="1C59836A" w14:textId="77777777" w:rsidR="006668E4" w:rsidRDefault="006668E4">
      <w:pPr>
        <w:rPr>
          <w:cs/>
        </w:rPr>
      </w:pPr>
      <w:r>
        <w:rPr>
          <w:cs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057294BB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159DD7F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Q3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F92FFF8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กรณีสินเชื่อบ้าน สง. </w:t>
            </w:r>
            <w:r w:rsidRPr="00BE69F2">
              <w:rPr>
                <w:rFonts w:hint="cs"/>
                <w:b/>
                <w:bCs/>
                <w:cs/>
              </w:rPr>
              <w:t>กำหนด</w:t>
            </w:r>
            <w:r w:rsidRPr="00BE69F2">
              <w:rPr>
                <w:b/>
                <w:bCs/>
                <w:cs/>
              </w:rPr>
              <w:t>อัตราดอกเบี้ยอยู่ระดับวงเงิน และมีหลายอัตราดอกเบี้ย จะรายงาน</w:t>
            </w:r>
            <w:r w:rsidRPr="00BE69F2">
              <w:rPr>
                <w:b/>
                <w:bCs/>
              </w:rPr>
              <w:t xml:space="preserve"> Fixed Rate Quoted from Reference Rate Id </w:t>
            </w:r>
            <w:r w:rsidRPr="00BE69F2">
              <w:rPr>
                <w:b/>
                <w:bCs/>
                <w:cs/>
              </w:rPr>
              <w:t>อย่างไร</w:t>
            </w:r>
          </w:p>
        </w:tc>
      </w:tr>
      <w:tr w:rsidR="00C06103" w:rsidRPr="00BE69F2" w14:paraId="26CC5228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17C06FE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A3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4C928E18" w14:textId="77777777" w:rsidR="00C06103" w:rsidRPr="00BE69F2" w:rsidRDefault="00C06103" w:rsidP="009A6773">
            <w:pPr>
              <w:pStyle w:val="ListParagraph"/>
              <w:numPr>
                <w:ilvl w:val="0"/>
                <w:numId w:val="245"/>
              </w:numPr>
              <w:ind w:left="342" w:hanging="270"/>
              <w:jc w:val="thaiDistribute"/>
            </w:pPr>
            <w:r w:rsidRPr="00BE69F2">
              <w:rPr>
                <w:rFonts w:hint="cs"/>
                <w:cs/>
              </w:rPr>
              <w:t>หาก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สง</w:t>
            </w:r>
            <w:r w:rsidRPr="00BE69F2">
              <w:rPr>
                <w:cs/>
              </w:rPr>
              <w:t xml:space="preserve">. </w:t>
            </w:r>
            <w:r w:rsidRPr="00BE69F2">
              <w:rPr>
                <w:rFonts w:hint="cs"/>
                <w:cs/>
              </w:rPr>
              <w:t>คิดอัตราดอกเบี้ยแบบคงที่</w:t>
            </w:r>
            <w:r w:rsidRPr="00BE69F2">
              <w:t xml:space="preserve"> (Fixed Rate) </w:t>
            </w:r>
            <w:r w:rsidRPr="00BE69F2">
              <w:rPr>
                <w:rFonts w:hint="cs"/>
                <w:cs/>
              </w:rPr>
              <w:t>ปกติ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ไม่ใช่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>อัตราดอกเบี้ยแบบคงที่</w:t>
            </w:r>
            <w:r w:rsidRPr="00BE69F2">
              <w:t xml:space="preserve"> (Fixed Rate)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แบบที่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Quote </w:t>
            </w:r>
            <w:r w:rsidRPr="00BE69F2">
              <w:rPr>
                <w:rFonts w:hint="cs"/>
                <w:cs/>
              </w:rPr>
              <w:t>มาจากดอกเบี้ยแบบลอยตัว</w:t>
            </w:r>
            <w:r w:rsidRPr="00BE69F2">
              <w:rPr>
                <w:cs/>
              </w:rPr>
              <w:t xml:space="preserve"> </w:t>
            </w:r>
            <w:r w:rsidRPr="00BE69F2">
              <w:t>(Floating Rate)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ให้รายงาน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Fixed Rate Quoted from Reference Rate Id </w:t>
            </w:r>
            <w:r w:rsidRPr="00BE69F2">
              <w:rPr>
                <w:cs/>
              </w:rPr>
              <w:t xml:space="preserve">และ </w:t>
            </w:r>
            <w:r w:rsidRPr="00BE69F2">
              <w:t>Fixed Rate Quoted from Reference Rate Margin</w:t>
            </w:r>
            <w:r w:rsidRPr="00BE69F2">
              <w:rPr>
                <w:cs/>
              </w:rPr>
              <w:t xml:space="preserve"> เป็นค่าว่าง</w:t>
            </w:r>
          </w:p>
          <w:p w14:paraId="2D6214FF" w14:textId="77777777" w:rsidR="00C06103" w:rsidRPr="00BE69F2" w:rsidRDefault="00C06103" w:rsidP="009A6773">
            <w:pPr>
              <w:pStyle w:val="ListParagraph"/>
              <w:numPr>
                <w:ilvl w:val="0"/>
                <w:numId w:val="245"/>
              </w:numPr>
              <w:ind w:left="342" w:hanging="270"/>
              <w:jc w:val="thaiDistribute"/>
            </w:pPr>
            <w:r w:rsidRPr="00BE69F2">
              <w:rPr>
                <w:rFonts w:hint="cs"/>
                <w:cs/>
              </w:rPr>
              <w:t xml:space="preserve">หาก สง. </w:t>
            </w:r>
            <w:r w:rsidRPr="00BE69F2">
              <w:rPr>
                <w:cs/>
              </w:rPr>
              <w:t>มีอัตราดอกเบี้ยเป็นแบบลอยตัว (</w:t>
            </w:r>
            <w:r w:rsidRPr="00BE69F2">
              <w:t>Floating Rate</w:t>
            </w:r>
            <w:r w:rsidRPr="00BE69F2">
              <w:rPr>
                <w:cs/>
              </w:rPr>
              <w:t>) ที่ระดับวงเงิน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แต่เมื่อเกิดบัญชี (</w:t>
            </w:r>
            <w:r w:rsidRPr="00BE69F2">
              <w:t>Account</w:t>
            </w:r>
            <w:r w:rsidRPr="00BE69F2">
              <w:rPr>
                <w:cs/>
              </w:rPr>
              <w:t>) แล้ว</w:t>
            </w:r>
            <w:r w:rsidRPr="00BE69F2">
              <w:rPr>
                <w:rFonts w:hint="cs"/>
                <w:cs/>
              </w:rPr>
              <w:t xml:space="preserve">มีการ </w:t>
            </w:r>
            <w:r w:rsidRPr="00BE69F2">
              <w:t xml:space="preserve">Quote </w:t>
            </w:r>
            <w:r w:rsidRPr="00BE69F2">
              <w:rPr>
                <w:rFonts w:hint="cs"/>
                <w:cs/>
              </w:rPr>
              <w:t>มา</w:t>
            </w:r>
            <w:r w:rsidRPr="00BE69F2">
              <w:rPr>
                <w:cs/>
              </w:rPr>
              <w:t>เป็นอัตราดอกเบี้ยแบบคงที่ (</w:t>
            </w:r>
            <w:r w:rsidRPr="00BE69F2">
              <w:t>Fixed Rate</w:t>
            </w:r>
            <w:r w:rsidRPr="00BE69F2">
              <w:rPr>
                <w:cs/>
              </w:rPr>
              <w:t>)</w:t>
            </w:r>
            <w:r w:rsidRPr="00BE69F2">
              <w:rPr>
                <w:rFonts w:hint="cs"/>
                <w:cs/>
              </w:rPr>
              <w:t xml:space="preserve"> ให้รายงาน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Fixed Rate Quoted from Reference Rate Id </w:t>
            </w:r>
            <w:r w:rsidRPr="00BE69F2">
              <w:rPr>
                <w:cs/>
              </w:rPr>
              <w:t xml:space="preserve">เป็นรหัสอ้างอิงประเภทดอกเบี้ยแบบลอยตัวที่กำหนดไว้ที่วงเงิน ส่วน </w:t>
            </w:r>
            <w:r w:rsidRPr="00BE69F2">
              <w:t xml:space="preserve">Fixed Rate Quoted from Reference Rate Margin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>Margin</w:t>
            </w:r>
            <w:r w:rsidRPr="00BE69F2">
              <w:rPr>
                <w:cs/>
              </w:rPr>
              <w:t xml:space="preserve"> ที่นำมาคำนวณอัตราดอกเบี้ยของบัญชีนี้</w:t>
            </w:r>
          </w:p>
        </w:tc>
      </w:tr>
    </w:tbl>
    <w:p w14:paraId="07788201" w14:textId="77777777" w:rsidR="00C06103" w:rsidRPr="00BE69F2" w:rsidRDefault="00C06103" w:rsidP="009A6773">
      <w:pPr>
        <w:spacing w:line="240" w:lineRule="auto"/>
        <w:rPr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8"/>
        <w:gridCol w:w="9646"/>
      </w:tblGrid>
      <w:tr w:rsidR="00BE69F2" w:rsidRPr="00BE69F2" w14:paraId="71E847DC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520200E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Q4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C7A7BB3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กรณี สง. ใช้อัตราดอกเบี้ยอ้างอิงจาก </w:t>
            </w:r>
            <w:r w:rsidRPr="00BE69F2">
              <w:rPr>
                <w:b/>
                <w:bCs/>
              </w:rPr>
              <w:t>COF</w:t>
            </w:r>
            <w:r w:rsidRPr="00BE69F2">
              <w:rPr>
                <w:rFonts w:hint="cs"/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 xml:space="preserve">(Cost of Fund) </w:t>
            </w:r>
            <w:r w:rsidRPr="00BE69F2">
              <w:rPr>
                <w:b/>
                <w:bCs/>
                <w:cs/>
              </w:rPr>
              <w:t xml:space="preserve">ของ สง. เอง โดยมี </w:t>
            </w:r>
            <w:r w:rsidRPr="00BE69F2">
              <w:rPr>
                <w:b/>
                <w:bCs/>
              </w:rPr>
              <w:t xml:space="preserve">Margin </w:t>
            </w:r>
            <w:r w:rsidRPr="00BE69F2">
              <w:rPr>
                <w:b/>
                <w:bCs/>
                <w:cs/>
              </w:rPr>
              <w:t xml:space="preserve">ชดเชยความเสี่ยงด้านสภาพคล่องด้วย ข้อมูล </w:t>
            </w:r>
            <w:r w:rsidRPr="00BE69F2">
              <w:rPr>
                <w:b/>
                <w:bCs/>
              </w:rPr>
              <w:t xml:space="preserve">Fixed Rate Quoted from Reference Rate Id </w:t>
            </w:r>
            <w:r w:rsidRPr="00BE69F2">
              <w:rPr>
                <w:b/>
                <w:bCs/>
                <w:cs/>
              </w:rPr>
              <w:t xml:space="preserve">และ </w:t>
            </w:r>
            <w:r w:rsidRPr="00BE69F2">
              <w:rPr>
                <w:b/>
                <w:bCs/>
              </w:rPr>
              <w:t>Fixed Rate Quoted from Reference Rate Margin</w:t>
            </w:r>
            <w:r w:rsidRPr="00BE69F2">
              <w:rPr>
                <w:b/>
                <w:bCs/>
                <w:cs/>
              </w:rPr>
              <w:t xml:space="preserve"> จะรายงานอย่างไร</w:t>
            </w:r>
          </w:p>
        </w:tc>
      </w:tr>
      <w:tr w:rsidR="00BE69F2" w:rsidRPr="00BE69F2" w14:paraId="291BF5CD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719A7D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A4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2E492373" w14:textId="77777777" w:rsidR="00C06103" w:rsidRPr="00BE69F2" w:rsidRDefault="00C06103" w:rsidP="009A6773">
            <w:pPr>
              <w:pStyle w:val="ListParagraph"/>
              <w:numPr>
                <w:ilvl w:val="0"/>
                <w:numId w:val="245"/>
              </w:numPr>
              <w:ind w:left="342" w:hanging="270"/>
            </w:pPr>
            <w:r w:rsidRPr="00BE69F2">
              <w:rPr>
                <w:cs/>
              </w:rPr>
              <w:t xml:space="preserve">หากบัญชีใช้อัตราดอกเบี้ยลอยตัวตาม </w:t>
            </w:r>
            <w:r w:rsidRPr="00BE69F2">
              <w:t>COF</w:t>
            </w:r>
            <w:r w:rsidRPr="00BE69F2">
              <w:rPr>
                <w:cs/>
              </w:rPr>
              <w:t xml:space="preserve"> ตลอดอายุสัญญา ให้เลือก </w:t>
            </w:r>
            <w:r w:rsidRPr="00BE69F2">
              <w:t>Interest Rate Type</w:t>
            </w:r>
            <w:r w:rsidRPr="00BE69F2">
              <w:rPr>
                <w:cs/>
              </w:rPr>
              <w:t xml:space="preserve"> เป็น </w:t>
            </w:r>
            <w:r w:rsidRPr="00BE69F2">
              <w:t>2002900031</w:t>
            </w:r>
            <w:r w:rsidRPr="00BE69F2">
              <w:rPr>
                <w:cs/>
              </w:rPr>
              <w:t xml:space="preserve"> </w:t>
            </w:r>
            <w:r w:rsidRPr="00BE69F2">
              <w:t>Other Interest Rate Type</w:t>
            </w:r>
            <w:r w:rsidRPr="00BE69F2">
              <w:rPr>
                <w:cs/>
              </w:rPr>
              <w:t xml:space="preserve"> และใส่ </w:t>
            </w:r>
            <w:r w:rsidRPr="00BE69F2">
              <w:t>Interest Type Description</w:t>
            </w:r>
            <w:r w:rsidRPr="00BE69F2">
              <w:rPr>
                <w:cs/>
              </w:rPr>
              <w:t xml:space="preserve"> เป็นรายละเอียดพอสังเขปของ </w:t>
            </w:r>
            <w:r w:rsidRPr="00BE69F2">
              <w:t xml:space="preserve">COF </w:t>
            </w:r>
            <w:r w:rsidRPr="00BE69F2">
              <w:rPr>
                <w:rFonts w:hint="cs"/>
                <w:cs/>
              </w:rPr>
              <w:t>เช่น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“Internal FTP” </w:t>
            </w:r>
            <w:r w:rsidRPr="00BE69F2">
              <w:rPr>
                <w:cs/>
              </w:rPr>
              <w:t xml:space="preserve">และใส่ </w:t>
            </w:r>
            <w:r w:rsidRPr="00BE69F2">
              <w:t>Margin or Interest Rate</w:t>
            </w:r>
            <w:r w:rsidRPr="00BE69F2">
              <w:rPr>
                <w:cs/>
              </w:rPr>
              <w:t xml:space="preserve"> ตามค่าจริง</w:t>
            </w: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778"/>
              <w:gridCol w:w="1013"/>
              <w:gridCol w:w="1028"/>
              <w:gridCol w:w="947"/>
              <w:gridCol w:w="1176"/>
              <w:gridCol w:w="1177"/>
              <w:gridCol w:w="947"/>
              <w:gridCol w:w="1177"/>
              <w:gridCol w:w="1177"/>
            </w:tblGrid>
            <w:tr w:rsidR="00BE69F2" w:rsidRPr="00BE69F2" w14:paraId="2FC1ECF9" w14:textId="77777777">
              <w:trPr>
                <w:trHeight w:val="881"/>
              </w:trPr>
              <w:tc>
                <w:tcPr>
                  <w:tcW w:w="56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6E1B0B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42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464B2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601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2BEFB9A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3C71F41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47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06F86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6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B75321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A0F2A3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6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D370F8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Id</w:t>
                  </w:r>
                </w:p>
              </w:tc>
              <w:tc>
                <w:tcPr>
                  <w:tcW w:w="6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4A1D6F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Margin</w:t>
                  </w:r>
                </w:p>
              </w:tc>
            </w:tr>
            <w:tr w:rsidR="00BE69F2" w:rsidRPr="00BE69F2" w14:paraId="7977B443" w14:textId="77777777">
              <w:trPr>
                <w:trHeight w:val="194"/>
              </w:trPr>
              <w:tc>
                <w:tcPr>
                  <w:tcW w:w="568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DACDB5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B68162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AC001</w:t>
                  </w:r>
                </w:p>
              </w:tc>
              <w:tc>
                <w:tcPr>
                  <w:tcW w:w="60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27168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58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D975D7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2021-06-30</w:t>
                  </w:r>
                </w:p>
              </w:tc>
              <w:tc>
                <w:tcPr>
                  <w:tcW w:w="47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2EA12D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6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8E2D10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COF01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079AF1E" w14:textId="77777777" w:rsidR="00C06103" w:rsidRPr="00BE69F2" w:rsidRDefault="00C06103" w:rsidP="009A6773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615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73FE6F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615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8B8B9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</w:tr>
          </w:tbl>
          <w:p w14:paraId="004B7165" w14:textId="77777777" w:rsidR="00C06103" w:rsidRPr="00BE69F2" w:rsidRDefault="00C06103" w:rsidP="009A6773"/>
          <w:p w14:paraId="6949D754" w14:textId="77777777" w:rsidR="00C06103" w:rsidRPr="00BE69F2" w:rsidRDefault="00C06103" w:rsidP="009A6773">
            <w:pPr>
              <w:pStyle w:val="ListParagraph"/>
              <w:numPr>
                <w:ilvl w:val="0"/>
                <w:numId w:val="246"/>
              </w:numPr>
              <w:ind w:left="342" w:hanging="270"/>
            </w:pPr>
            <w:r w:rsidRPr="00BE69F2">
              <w:rPr>
                <w:cs/>
              </w:rPr>
              <w:t xml:space="preserve">หากบัญชีแค่อ้างอิงอัตราดอกเบี้ยลอยตัวตาม </w:t>
            </w:r>
            <w:r w:rsidRPr="00BE69F2">
              <w:t>COF</w:t>
            </w:r>
            <w:r w:rsidRPr="00BE69F2">
              <w:rPr>
                <w:cs/>
              </w:rPr>
              <w:t xml:space="preserve"> แต่ </w:t>
            </w:r>
            <w:r w:rsidRPr="00BE69F2">
              <w:t xml:space="preserve">Quote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Fixed rate </w:t>
            </w:r>
            <w:r w:rsidRPr="00BE69F2">
              <w:rPr>
                <w:cs/>
              </w:rPr>
              <w:t xml:space="preserve">ตลอดอายุสัญญา ให้รายงาน </w:t>
            </w:r>
            <w:r w:rsidRPr="00BE69F2">
              <w:t xml:space="preserve">Fixed Rate Quoted from Reference Rate Id </w:t>
            </w:r>
            <w:r w:rsidRPr="00BE69F2">
              <w:rPr>
                <w:cs/>
              </w:rPr>
              <w:t xml:space="preserve">และระบุ </w:t>
            </w:r>
            <w:r w:rsidRPr="00BE69F2">
              <w:t xml:space="preserve">Margin </w:t>
            </w:r>
            <w:r w:rsidRPr="00BE69F2">
              <w:rPr>
                <w:cs/>
              </w:rPr>
              <w:t xml:space="preserve">ชดเชยความเสี่ยงด้านสภาพคล่องใน </w:t>
            </w:r>
            <w:r w:rsidRPr="00BE69F2">
              <w:t>Fixed Rate Quoted from Reference Rate Margin</w:t>
            </w:r>
            <w:r w:rsidRPr="00BE69F2">
              <w:rPr>
                <w:cs/>
              </w:rPr>
              <w:t xml:space="preserve"> </w:t>
            </w:r>
          </w:p>
          <w:p w14:paraId="522E5C4C" w14:textId="77777777" w:rsidR="00C06103" w:rsidRPr="00BE69F2" w:rsidRDefault="00C06103" w:rsidP="009A6773">
            <w:r w:rsidRPr="00BE69F2">
              <w:rPr>
                <w:u w:val="single"/>
                <w:cs/>
              </w:rPr>
              <w:t>หมายเหตุ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อัตราดอกเบี้ย </w:t>
            </w:r>
            <w:r w:rsidRPr="00BE69F2">
              <w:t xml:space="preserve">COF </w:t>
            </w:r>
            <w:r w:rsidRPr="00BE69F2">
              <w:rPr>
                <w:cs/>
              </w:rPr>
              <w:t xml:space="preserve">ณ วันที่ </w:t>
            </w:r>
            <w:r w:rsidRPr="00BE69F2">
              <w:rPr>
                <w:rFonts w:eastAsia="Times New Roman"/>
              </w:rPr>
              <w:t xml:space="preserve">Quote </w:t>
            </w:r>
            <w:r w:rsidRPr="00BE69F2">
              <w:rPr>
                <w:rFonts w:eastAsia="Times New Roman"/>
                <w:cs/>
              </w:rPr>
              <w:t xml:space="preserve">เท่ากับ </w:t>
            </w:r>
            <w:r w:rsidRPr="00BE69F2">
              <w:rPr>
                <w:rFonts w:eastAsia="Times New Roman"/>
              </w:rPr>
              <w:t>3%</w:t>
            </w: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778"/>
              <w:gridCol w:w="1013"/>
              <w:gridCol w:w="1028"/>
              <w:gridCol w:w="947"/>
              <w:gridCol w:w="1176"/>
              <w:gridCol w:w="1177"/>
              <w:gridCol w:w="947"/>
              <w:gridCol w:w="1177"/>
              <w:gridCol w:w="1177"/>
            </w:tblGrid>
            <w:tr w:rsidR="00BE69F2" w:rsidRPr="00BE69F2" w14:paraId="12DA54F6" w14:textId="77777777">
              <w:trPr>
                <w:trHeight w:val="881"/>
              </w:trPr>
              <w:tc>
                <w:tcPr>
                  <w:tcW w:w="56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97AA9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42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077908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601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EFB38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C715E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47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9F891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6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25C341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64646CB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6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116B2A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Id</w:t>
                  </w:r>
                </w:p>
              </w:tc>
              <w:tc>
                <w:tcPr>
                  <w:tcW w:w="6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ED1D4B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Margin</w:t>
                  </w:r>
                </w:p>
              </w:tc>
            </w:tr>
            <w:tr w:rsidR="00BE69F2" w:rsidRPr="00BE69F2" w14:paraId="49E2FB57" w14:textId="77777777">
              <w:trPr>
                <w:trHeight w:val="194"/>
              </w:trPr>
              <w:tc>
                <w:tcPr>
                  <w:tcW w:w="568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CFA2B1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4542DB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AC001</w:t>
                  </w:r>
                </w:p>
              </w:tc>
              <w:tc>
                <w:tcPr>
                  <w:tcW w:w="60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C6B3BF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58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8E9700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2021-06-30</w:t>
                  </w:r>
                </w:p>
              </w:tc>
              <w:tc>
                <w:tcPr>
                  <w:tcW w:w="47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E7C17A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6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9A3803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0797F37" w14:textId="77777777" w:rsidR="00C06103" w:rsidRPr="00BE69F2" w:rsidRDefault="00C06103" w:rsidP="009A6773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6.00</w:t>
                  </w:r>
                </w:p>
              </w:tc>
              <w:tc>
                <w:tcPr>
                  <w:tcW w:w="615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012294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COF</w:t>
                  </w:r>
                </w:p>
              </w:tc>
              <w:tc>
                <w:tcPr>
                  <w:tcW w:w="615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3C6BA3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3.00</w:t>
                  </w:r>
                </w:p>
              </w:tc>
            </w:tr>
          </w:tbl>
          <w:p w14:paraId="23D12242" w14:textId="3E404927" w:rsidR="00C06103" w:rsidRPr="00BE69F2" w:rsidRDefault="00C06103" w:rsidP="009A6773"/>
        </w:tc>
      </w:tr>
    </w:tbl>
    <w:p w14:paraId="2387C29D" w14:textId="44D823B9" w:rsidR="006668E4" w:rsidRDefault="006668E4" w:rsidP="009A6773">
      <w:pPr>
        <w:spacing w:line="240" w:lineRule="auto"/>
        <w:rPr>
          <w:cs/>
        </w:rPr>
      </w:pPr>
    </w:p>
    <w:p w14:paraId="32DF44A7" w14:textId="77777777" w:rsidR="006668E4" w:rsidRDefault="006668E4">
      <w:pPr>
        <w:rPr>
          <w:cs/>
        </w:rPr>
      </w:pPr>
      <w:r>
        <w:rPr>
          <w:cs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8"/>
        <w:gridCol w:w="9596"/>
      </w:tblGrid>
      <w:tr w:rsidR="00BE69F2" w:rsidRPr="00BE69F2" w14:paraId="6E463A83" w14:textId="77777777" w:rsidTr="009F5662">
        <w:tc>
          <w:tcPr>
            <w:tcW w:w="598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A41BEA1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Q5</w:t>
            </w:r>
          </w:p>
        </w:tc>
        <w:tc>
          <w:tcPr>
            <w:tcW w:w="9596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73AE5CE" w14:textId="77777777" w:rsidR="00C06103" w:rsidRPr="00BE69F2" w:rsidRDefault="00C06103" w:rsidP="009A6773">
            <w:pPr>
              <w:rPr>
                <w:rFonts w:eastAsia="Times New Roman"/>
                <w:b/>
                <w:bCs/>
                <w:cs/>
              </w:rPr>
            </w:pPr>
            <w:r w:rsidRPr="00BE69F2">
              <w:rPr>
                <w:rFonts w:eastAsia="Times New Roman" w:hint="cs"/>
                <w:cs/>
              </w:rPr>
              <w:t xml:space="preserve">สำหรับบางผลิตภัณฑ์ กรณีที่บัญชีเกิด </w:t>
            </w:r>
            <w:r w:rsidRPr="00BE69F2">
              <w:rPr>
                <w:rFonts w:eastAsia="Times New Roman"/>
              </w:rPr>
              <w:t xml:space="preserve">Overdue </w:t>
            </w:r>
            <w:r w:rsidRPr="00BE69F2">
              <w:rPr>
                <w:rFonts w:eastAsia="Times New Roman" w:hint="cs"/>
                <w:cs/>
              </w:rPr>
              <w:t xml:space="preserve">สง. จะทำการปิดบัญชีดังกล่าว </w:t>
            </w:r>
            <w:r w:rsidRPr="00BE69F2">
              <w:rPr>
                <w:rFonts w:eastAsia="Times New Roman"/>
              </w:rPr>
              <w:t>(FIN001)</w:t>
            </w:r>
            <w:r w:rsidRPr="00BE69F2">
              <w:rPr>
                <w:rFonts w:eastAsia="Times New Roman" w:hint="cs"/>
                <w:cs/>
              </w:rPr>
              <w:t xml:space="preserve"> แล้วเปิดบัญชีใหม่ </w:t>
            </w:r>
            <w:r w:rsidRPr="00BE69F2">
              <w:rPr>
                <w:rFonts w:eastAsia="Times New Roman"/>
              </w:rPr>
              <w:t>(FIN002)</w:t>
            </w:r>
            <w:r w:rsidRPr="00BE69F2">
              <w:rPr>
                <w:rFonts w:eastAsia="Times New Roman" w:hint="cs"/>
                <w:cs/>
              </w:rPr>
              <w:t xml:space="preserve"> โดยบัญชีใหม่ที่เปิดนี้จะไม่มีแผนการคิดดอกเบี้ยปกติ แต่จะมีเฉพาะดอกเบี้ยผิดนัดชำระเท่านั้น หากดอกเบี้ยผิดนัดชำระเป็น </w:t>
            </w:r>
            <w:r w:rsidRPr="00BE69F2">
              <w:rPr>
                <w:rFonts w:eastAsia="Times New Roman"/>
              </w:rPr>
              <w:t xml:space="preserve">Fixed Rate </w:t>
            </w:r>
            <w:r w:rsidRPr="00BE69F2">
              <w:rPr>
                <w:rFonts w:eastAsia="Times New Roman" w:hint="cs"/>
                <w:cs/>
              </w:rPr>
              <w:t xml:space="preserve">ที่ </w:t>
            </w:r>
            <w:r w:rsidRPr="00BE69F2">
              <w:rPr>
                <w:rFonts w:eastAsia="Times New Roman"/>
              </w:rPr>
              <w:t xml:space="preserve">Quote </w:t>
            </w:r>
            <w:r w:rsidRPr="00BE69F2">
              <w:rPr>
                <w:rFonts w:eastAsia="Times New Roman" w:hint="cs"/>
                <w:cs/>
              </w:rPr>
              <w:t xml:space="preserve">มาจาก </w:t>
            </w:r>
            <w:r w:rsidRPr="00BE69F2">
              <w:rPr>
                <w:rFonts w:eastAsia="Times New Roman"/>
              </w:rPr>
              <w:t xml:space="preserve">Floating Rate </w:t>
            </w:r>
            <w:r w:rsidRPr="00BE69F2">
              <w:rPr>
                <w:rFonts w:eastAsia="Times New Roman" w:hint="cs"/>
                <w:cs/>
              </w:rPr>
              <w:t>จะ</w:t>
            </w:r>
            <w:r w:rsidRPr="00BE69F2">
              <w:rPr>
                <w:rFonts w:eastAsia="Times New Roman"/>
                <w:cs/>
              </w:rPr>
              <w:t>ต้องรายงาน</w:t>
            </w:r>
            <w:r w:rsidRPr="00BE69F2">
              <w:rPr>
                <w:rFonts w:eastAsia="Times New Roman"/>
              </w:rPr>
              <w:t xml:space="preserve"> Fixed Rate Quoted from Reference Rate Id</w:t>
            </w:r>
            <w:r w:rsidRPr="00BE69F2" w:rsidDel="001C1388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/>
                <w:cs/>
              </w:rPr>
              <w:t>และ</w:t>
            </w:r>
            <w:r w:rsidRPr="00BE69F2">
              <w:rPr>
                <w:rFonts w:eastAsia="Times New Roman"/>
              </w:rPr>
              <w:t xml:space="preserve"> Fixed Rate Quoted from Reference Rate Margin</w:t>
            </w:r>
            <w:r w:rsidRPr="00BE69F2" w:rsidDel="001C1388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 w:hint="cs"/>
                <w:cs/>
              </w:rPr>
              <w:t>อย่างไร เนื่องจาก</w:t>
            </w:r>
            <w:r w:rsidRPr="00BE69F2">
              <w:rPr>
                <w:rFonts w:eastAsia="Times New Roman"/>
              </w:rPr>
              <w:t xml:space="preserve"> Date Entity</w:t>
            </w:r>
            <w:r w:rsidRPr="00BE69F2">
              <w:rPr>
                <w:rFonts w:eastAsia="Times New Roman" w:hint="cs"/>
                <w:cs/>
              </w:rPr>
              <w:t xml:space="preserve"> 7.12 </w:t>
            </w:r>
            <w:r w:rsidRPr="00BE69F2">
              <w:rPr>
                <w:rFonts w:eastAsia="Times New Roman"/>
              </w:rPr>
              <w:t xml:space="preserve">Default Interest </w:t>
            </w:r>
            <w:r w:rsidRPr="00BE69F2">
              <w:rPr>
                <w:rFonts w:eastAsia="Times New Roman" w:hint="cs"/>
                <w:cs/>
              </w:rPr>
              <w:t>ไม่มีให้ระบุค่าในส่วนนี้ และการรายงานตามตารางด้านล่างถูกต้องหรือไม่</w:t>
            </w:r>
          </w:p>
          <w:p w14:paraId="698ED5F7" w14:textId="275C6E03" w:rsidR="00C06103" w:rsidRPr="00BE69F2" w:rsidRDefault="00A3113C" w:rsidP="009A6773">
            <w:pPr>
              <w:rPr>
                <w:rFonts w:eastAsia="Browallia New"/>
              </w:rPr>
            </w:pPr>
            <w:r w:rsidRPr="00BE69F2">
              <w:rPr>
                <w:rFonts w:eastAsia="Browallia New"/>
              </w:rPr>
              <w:t xml:space="preserve">Data Entity </w:t>
            </w:r>
            <w:r w:rsidR="00C06103" w:rsidRPr="00BE69F2">
              <w:rPr>
                <w:rFonts w:eastAsia="Browallia New"/>
              </w:rPr>
              <w:t>6.1 Interest Plan</w:t>
            </w:r>
          </w:p>
          <w:tbl>
            <w:tblPr>
              <w:tblStyle w:val="TableGrid"/>
              <w:tblW w:w="9371" w:type="dxa"/>
              <w:tblInd w:w="4" w:type="dxa"/>
              <w:tblLook w:val="04A0" w:firstRow="1" w:lastRow="0" w:firstColumn="1" w:lastColumn="0" w:noHBand="0" w:noVBand="1"/>
            </w:tblPr>
            <w:tblGrid>
              <w:gridCol w:w="1087"/>
              <w:gridCol w:w="1267"/>
              <w:gridCol w:w="1440"/>
              <w:gridCol w:w="2160"/>
              <w:gridCol w:w="2289"/>
              <w:gridCol w:w="1128"/>
            </w:tblGrid>
            <w:tr w:rsidR="00BE69F2" w:rsidRPr="00BE69F2" w14:paraId="0B2B14D3" w14:textId="77777777">
              <w:trPr>
                <w:trHeight w:val="224"/>
              </w:trPr>
              <w:tc>
                <w:tcPr>
                  <w:tcW w:w="1083" w:type="dxa"/>
                  <w:hideMark/>
                </w:tcPr>
                <w:p w14:paraId="27B36589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990" w:type="dxa"/>
                  <w:hideMark/>
                </w:tcPr>
                <w:p w14:paraId="284AF577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1440" w:type="dxa"/>
                  <w:hideMark/>
                </w:tcPr>
                <w:p w14:paraId="5EB78EA6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2160" w:type="dxa"/>
                  <w:hideMark/>
                </w:tcPr>
                <w:p w14:paraId="42E86DE4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Id</w:t>
                  </w:r>
                </w:p>
              </w:tc>
              <w:tc>
                <w:tcPr>
                  <w:tcW w:w="2289" w:type="dxa"/>
                  <w:tcBorders>
                    <w:right w:val="single" w:sz="4" w:space="0" w:color="auto"/>
                  </w:tcBorders>
                  <w:hideMark/>
                </w:tcPr>
                <w:p w14:paraId="69CC99C5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Margin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</w:tcPr>
                <w:p w14:paraId="69340184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  <w:t>Remark</w:t>
                  </w:r>
                  <w:r w:rsidRPr="00BE69F2"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  <w:br/>
                  </w:r>
                </w:p>
              </w:tc>
            </w:tr>
            <w:tr w:rsidR="00BE69F2" w:rsidRPr="00BE69F2" w14:paraId="13E19A37" w14:textId="77777777">
              <w:trPr>
                <w:trHeight w:val="17"/>
              </w:trPr>
              <w:tc>
                <w:tcPr>
                  <w:tcW w:w="1083" w:type="dxa"/>
                  <w:noWrap/>
                  <w:hideMark/>
                </w:tcPr>
                <w:p w14:paraId="0ECA9D66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FIN001</w:t>
                  </w:r>
                </w:p>
              </w:tc>
              <w:tc>
                <w:tcPr>
                  <w:tcW w:w="990" w:type="dxa"/>
                  <w:noWrap/>
                  <w:hideMark/>
                </w:tcPr>
                <w:p w14:paraId="0E05151E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1440" w:type="dxa"/>
                  <w:noWrap/>
                  <w:hideMark/>
                </w:tcPr>
                <w:p w14:paraId="7407E92D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4%</w:t>
                  </w:r>
                </w:p>
              </w:tc>
              <w:tc>
                <w:tcPr>
                  <w:tcW w:w="2160" w:type="dxa"/>
                  <w:noWrap/>
                  <w:hideMark/>
                </w:tcPr>
                <w:p w14:paraId="6E8955E9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MLR</w:t>
                  </w:r>
                </w:p>
              </w:tc>
              <w:tc>
                <w:tcPr>
                  <w:tcW w:w="2289" w:type="dxa"/>
                  <w:tcBorders>
                    <w:right w:val="single" w:sz="4" w:space="0" w:color="auto"/>
                  </w:tcBorders>
                  <w:noWrap/>
                  <w:hideMark/>
                </w:tcPr>
                <w:p w14:paraId="25B1C182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1%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</w:tcPr>
                <w:p w14:paraId="2F59676D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 xml:space="preserve">Regular </w:t>
                  </w:r>
                </w:p>
              </w:tc>
            </w:tr>
            <w:tr w:rsidR="00BE69F2" w:rsidRPr="00BE69F2" w14:paraId="60EB61D3" w14:textId="77777777">
              <w:trPr>
                <w:trHeight w:val="73"/>
              </w:trPr>
              <w:tc>
                <w:tcPr>
                  <w:tcW w:w="1083" w:type="dxa"/>
                  <w:noWrap/>
                  <w:hideMark/>
                </w:tcPr>
                <w:p w14:paraId="50E5ECBF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FIN002</w:t>
                  </w:r>
                </w:p>
              </w:tc>
              <w:tc>
                <w:tcPr>
                  <w:tcW w:w="990" w:type="dxa"/>
                  <w:noWrap/>
                  <w:hideMark/>
                </w:tcPr>
                <w:p w14:paraId="1FB84124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1440" w:type="dxa"/>
                  <w:noWrap/>
                  <w:hideMark/>
                </w:tcPr>
                <w:p w14:paraId="7AA7CF2D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6%</w:t>
                  </w:r>
                </w:p>
              </w:tc>
              <w:tc>
                <w:tcPr>
                  <w:tcW w:w="2160" w:type="dxa"/>
                  <w:noWrap/>
                  <w:hideMark/>
                </w:tcPr>
                <w:p w14:paraId="12C3EE08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289" w:type="dxa"/>
                  <w:tcBorders>
                    <w:right w:val="single" w:sz="4" w:space="0" w:color="auto"/>
                  </w:tcBorders>
                  <w:noWrap/>
                  <w:hideMark/>
                </w:tcPr>
                <w:p w14:paraId="018F65FA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</w:tcPr>
                <w:p w14:paraId="7547DCB7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Overdue</w:t>
                  </w:r>
                </w:p>
              </w:tc>
            </w:tr>
          </w:tbl>
          <w:p w14:paraId="4114BF15" w14:textId="77777777" w:rsidR="00C06103" w:rsidRPr="00BE69F2" w:rsidRDefault="00C06103" w:rsidP="009A6773">
            <w:pPr>
              <w:rPr>
                <w:rFonts w:eastAsia="Browallia New"/>
              </w:rPr>
            </w:pPr>
          </w:p>
          <w:p w14:paraId="53F363E4" w14:textId="43076287" w:rsidR="00C06103" w:rsidRPr="00BE69F2" w:rsidRDefault="00A3113C" w:rsidP="009A6773">
            <w:r w:rsidRPr="00BE69F2">
              <w:t xml:space="preserve">Data Entity </w:t>
            </w:r>
            <w:r w:rsidR="00C06103" w:rsidRPr="00BE69F2">
              <w:t>7.12 Default Interest</w:t>
            </w:r>
          </w:p>
          <w:tbl>
            <w:tblPr>
              <w:tblW w:w="7946" w:type="dxa"/>
              <w:tblInd w:w="4" w:type="dxa"/>
              <w:tblLook w:val="04A0" w:firstRow="1" w:lastRow="0" w:firstColumn="1" w:lastColumn="0" w:noHBand="0" w:noVBand="1"/>
            </w:tblPr>
            <w:tblGrid>
              <w:gridCol w:w="1249"/>
              <w:gridCol w:w="1961"/>
              <w:gridCol w:w="2218"/>
              <w:gridCol w:w="2518"/>
            </w:tblGrid>
            <w:tr w:rsidR="00BE69F2" w:rsidRPr="00BE69F2" w14:paraId="17281532" w14:textId="77777777">
              <w:trPr>
                <w:trHeight w:val="303"/>
              </w:trPr>
              <w:tc>
                <w:tcPr>
                  <w:tcW w:w="12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  <w:hideMark/>
                </w:tcPr>
                <w:p w14:paraId="3B4C04C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96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  <w:hideMark/>
                </w:tcPr>
                <w:p w14:paraId="6E61510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Default Interest Rate</w:t>
                  </w:r>
                </w:p>
              </w:tc>
              <w:tc>
                <w:tcPr>
                  <w:tcW w:w="221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  <w:hideMark/>
                </w:tcPr>
                <w:p w14:paraId="266DDBC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Additional Interest Rate</w:t>
                  </w:r>
                </w:p>
              </w:tc>
              <w:tc>
                <w:tcPr>
                  <w:tcW w:w="251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  <w:hideMark/>
                </w:tcPr>
                <w:p w14:paraId="5F95F6C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Base Interest Rate for </w:t>
                  </w:r>
                  <w:r w:rsidRPr="00BE69F2">
                    <w:rPr>
                      <w:sz w:val="24"/>
                      <w:szCs w:val="24"/>
                    </w:rPr>
                    <w:br/>
                    <w:t>Default Interest Calculation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BE69F2" w:rsidRPr="00BE69F2" w14:paraId="7512F153" w14:textId="77777777">
              <w:trPr>
                <w:trHeight w:val="150"/>
              </w:trPr>
              <w:tc>
                <w:tcPr>
                  <w:tcW w:w="124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7C1D2C9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FIN002</w:t>
                  </w:r>
                </w:p>
              </w:tc>
              <w:tc>
                <w:tcPr>
                  <w:tcW w:w="19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1C06EF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6%</w:t>
                  </w:r>
                </w:p>
              </w:tc>
              <w:tc>
                <w:tcPr>
                  <w:tcW w:w="22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E6ED76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2%</w:t>
                  </w:r>
                </w:p>
              </w:tc>
              <w:tc>
                <w:tcPr>
                  <w:tcW w:w="25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D4B193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4%</w:t>
                  </w:r>
                </w:p>
              </w:tc>
            </w:tr>
          </w:tbl>
          <w:p w14:paraId="72C0ECB8" w14:textId="77777777" w:rsidR="00C06103" w:rsidRPr="00BE69F2" w:rsidRDefault="00C06103" w:rsidP="009A6773">
            <w:pPr>
              <w:rPr>
                <w:rFonts w:eastAsia="Browallia New"/>
              </w:rPr>
            </w:pPr>
            <w:r w:rsidRPr="00BE69F2">
              <w:rPr>
                <w:rFonts w:eastAsia="Browallia New"/>
              </w:rPr>
              <w:t xml:space="preserve">     </w:t>
            </w:r>
          </w:p>
        </w:tc>
      </w:tr>
      <w:tr w:rsidR="00C06103" w:rsidRPr="00BE69F2" w14:paraId="486A0CA8" w14:textId="77777777" w:rsidTr="009F5662">
        <w:trPr>
          <w:trHeight w:val="2172"/>
        </w:trPr>
        <w:tc>
          <w:tcPr>
            <w:tcW w:w="598" w:type="dxa"/>
            <w:tcBorders>
              <w:top w:val="single" w:sz="4" w:space="0" w:color="auto"/>
              <w:bottom w:val="single" w:sz="4" w:space="0" w:color="auto"/>
            </w:tcBorders>
          </w:tcPr>
          <w:p w14:paraId="173FB48B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A5</w:t>
            </w:r>
          </w:p>
        </w:tc>
        <w:tc>
          <w:tcPr>
            <w:tcW w:w="9596" w:type="dxa"/>
            <w:tcBorders>
              <w:top w:val="single" w:sz="4" w:space="0" w:color="auto"/>
              <w:bottom w:val="single" w:sz="4" w:space="0" w:color="auto"/>
            </w:tcBorders>
          </w:tcPr>
          <w:p w14:paraId="01FE0334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ตัวอย่างการรายงานใน </w:t>
            </w:r>
            <w:r w:rsidRPr="00BE69F2">
              <w:t xml:space="preserve">Data Entity 6.2 Interest Plan </w:t>
            </w:r>
            <w:r w:rsidRPr="00BE69F2">
              <w:rPr>
                <w:rFonts w:hint="cs"/>
                <w:cs/>
              </w:rPr>
              <w:t>ไม่ถูกต้อง โดยหากเกิดกรณีตามคำถาม สง. จะต้องรายงานดังนี้</w:t>
            </w:r>
          </w:p>
          <w:p w14:paraId="08CD990B" w14:textId="77777777" w:rsidR="00C06103" w:rsidRPr="00BE69F2" w:rsidRDefault="00C06103" w:rsidP="009A6773">
            <w:pPr>
              <w:pStyle w:val="ListParagraph"/>
              <w:numPr>
                <w:ilvl w:val="0"/>
                <w:numId w:val="253"/>
              </w:numPr>
              <w:spacing w:after="160"/>
            </w:pPr>
            <w:r w:rsidRPr="00BE69F2">
              <w:rPr>
                <w:rFonts w:hint="cs"/>
                <w:cs/>
              </w:rPr>
              <w:t xml:space="preserve">ปิดบัญชี </w:t>
            </w:r>
            <w:r w:rsidRPr="00BE69F2">
              <w:t xml:space="preserve">FIN001 </w:t>
            </w:r>
            <w:r w:rsidRPr="00BE69F2">
              <w:rPr>
                <w:rFonts w:hint="cs"/>
                <w:cs/>
              </w:rPr>
              <w:t xml:space="preserve">(รายงาน </w:t>
            </w:r>
            <w:r w:rsidRPr="00BE69F2">
              <w:t xml:space="preserve">Data Entity </w:t>
            </w:r>
            <w:r w:rsidRPr="00BE69F2">
              <w:rPr>
                <w:rFonts w:hint="cs"/>
                <w:cs/>
              </w:rPr>
              <w:t>ที่เกี่ยวข้องให้ครบถ้วน)</w:t>
            </w:r>
          </w:p>
          <w:p w14:paraId="5274E27C" w14:textId="77777777" w:rsidR="00C06103" w:rsidRPr="00BE69F2" w:rsidRDefault="00C06103" w:rsidP="009A6773">
            <w:pPr>
              <w:pStyle w:val="ListParagraph"/>
              <w:numPr>
                <w:ilvl w:val="0"/>
                <w:numId w:val="253"/>
              </w:numPr>
              <w:spacing w:after="160"/>
            </w:pPr>
            <w:r w:rsidRPr="00BE69F2">
              <w:rPr>
                <w:rFonts w:hint="cs"/>
                <w:cs/>
              </w:rPr>
              <w:t xml:space="preserve">เปิดบัญชี </w:t>
            </w:r>
            <w:r w:rsidRPr="00BE69F2">
              <w:t xml:space="preserve">FIN002 </w:t>
            </w:r>
            <w:r w:rsidRPr="00BE69F2">
              <w:rPr>
                <w:rFonts w:hint="cs"/>
                <w:cs/>
              </w:rPr>
              <w:t xml:space="preserve">(รายงาน </w:t>
            </w:r>
            <w:r w:rsidRPr="00BE69F2">
              <w:t xml:space="preserve">Data Entity </w:t>
            </w:r>
            <w:r w:rsidRPr="00BE69F2">
              <w:rPr>
                <w:rFonts w:hint="cs"/>
                <w:cs/>
              </w:rPr>
              <w:t>ที่เกี่ยวข้องให้ครบถ้วน)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 xml:space="preserve">โดยในส่วนของดอกเบี้ย </w:t>
            </w:r>
            <w:r w:rsidRPr="00BE69F2">
              <w:rPr>
                <w:cs/>
              </w:rPr>
              <w:t>ไม่ต้องรายงาน</w:t>
            </w:r>
            <w:r w:rsidRPr="00BE69F2">
              <w:rPr>
                <w:rFonts w:hint="cs"/>
                <w:cs/>
              </w:rPr>
              <w:t>แผนการคิดดอกเบี้ยของบัญชี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FIN002 </w:t>
            </w:r>
            <w:r w:rsidRPr="00BE69F2">
              <w:rPr>
                <w:rFonts w:hint="cs"/>
                <w:cs/>
              </w:rPr>
              <w:t xml:space="preserve">ที่ </w:t>
            </w:r>
            <w:r w:rsidRPr="00BE69F2">
              <w:t xml:space="preserve">Data Entity 6.1 Interest Plan </w:t>
            </w:r>
            <w:r w:rsidRPr="00BE69F2">
              <w:rPr>
                <w:rFonts w:hint="cs"/>
                <w:cs/>
              </w:rPr>
              <w:t>แต่ให้</w:t>
            </w:r>
            <w:r w:rsidRPr="00BE69F2">
              <w:rPr>
                <w:cs/>
              </w:rPr>
              <w:t>รายงาน</w:t>
            </w:r>
            <w:r w:rsidRPr="00BE69F2">
              <w:rPr>
                <w:rFonts w:hint="cs"/>
                <w:cs/>
              </w:rPr>
              <w:t>ดอกเบี้ยผิดนัดชำระ</w:t>
            </w:r>
            <w:r w:rsidRPr="00BE69F2">
              <w:rPr>
                <w:cs/>
              </w:rPr>
              <w:t>ที่</w:t>
            </w:r>
            <w:r w:rsidRPr="00BE69F2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>7.12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Default Interest </w:t>
            </w:r>
            <w:r w:rsidRPr="00BE69F2">
              <w:rPr>
                <w:rFonts w:hint="cs"/>
                <w:cs/>
              </w:rPr>
              <w:t>เป็น</w:t>
            </w:r>
            <w:r w:rsidRPr="00BE69F2">
              <w:t xml:space="preserve"> Fixed Rate </w:t>
            </w:r>
            <w:r w:rsidRPr="00BE69F2">
              <w:rPr>
                <w:rFonts w:hint="cs"/>
                <w:cs/>
              </w:rPr>
              <w:t xml:space="preserve">ปกติ ไม่ต้องระบุรายละเอียดว่า </w:t>
            </w:r>
            <w:r w:rsidRPr="00BE69F2">
              <w:t xml:space="preserve">Quote </w:t>
            </w:r>
            <w:r w:rsidRPr="00BE69F2">
              <w:rPr>
                <w:rFonts w:hint="cs"/>
                <w:cs/>
              </w:rPr>
              <w:t>มาจาก</w:t>
            </w:r>
            <w:r w:rsidRPr="00BE69F2">
              <w:t xml:space="preserve"> Reference Rate Id </w:t>
            </w:r>
            <w:r w:rsidRPr="00BE69F2">
              <w:rPr>
                <w:rFonts w:hint="cs"/>
                <w:cs/>
              </w:rPr>
              <w:t>ใด</w:t>
            </w:r>
          </w:p>
          <w:p w14:paraId="69219550" w14:textId="22DCB73B" w:rsidR="00C06103" w:rsidRPr="00BE69F2" w:rsidRDefault="00C06103" w:rsidP="009A6773">
            <w:pPr>
              <w:pStyle w:val="ListParagraph"/>
              <w:numPr>
                <w:ilvl w:val="0"/>
                <w:numId w:val="253"/>
              </w:numPr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รายงานความสัมพันธ์ของบัญชี </w:t>
            </w:r>
            <w:r w:rsidRPr="00BE69F2">
              <w:t>FIN</w:t>
            </w:r>
            <w:r w:rsidR="00A3113C" w:rsidRPr="00BE69F2">
              <w:t>001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 xml:space="preserve">และ </w:t>
            </w:r>
            <w:r w:rsidRPr="00BE69F2">
              <w:t>FIN</w:t>
            </w:r>
            <w:r w:rsidR="00A3113C" w:rsidRPr="00BE69F2">
              <w:t>002</w:t>
            </w:r>
            <w:r w:rsidRPr="00BE69F2">
              <w:rPr>
                <w:rFonts w:hint="cs"/>
                <w:cs/>
              </w:rPr>
              <w:t xml:space="preserve"> ที่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1.8 </w:t>
            </w:r>
            <w:r w:rsidRPr="00BE69F2">
              <w:t xml:space="preserve">Account x Account </w:t>
            </w:r>
            <w:r w:rsidRPr="00BE69F2">
              <w:rPr>
                <w:rFonts w:hint="cs"/>
                <w:cs/>
              </w:rPr>
              <w:t xml:space="preserve">และระบุ </w:t>
            </w:r>
            <w:r w:rsidRPr="00BE69F2">
              <w:t>Account Relationship Type</w:t>
            </w:r>
            <w:r w:rsidRPr="00BE69F2">
              <w:rPr>
                <w:rFonts w:hint="cs"/>
              </w:rPr>
              <w:t xml:space="preserve"> </w:t>
            </w:r>
            <w:r w:rsidR="00A3113C" w:rsidRPr="00BE69F2">
              <w:t>2000200004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อื่น ๆ</w:t>
            </w:r>
          </w:p>
        </w:tc>
      </w:tr>
    </w:tbl>
    <w:p w14:paraId="277466C5" w14:textId="77777777" w:rsidR="00C06103" w:rsidRPr="00BE69F2" w:rsidRDefault="00C06103" w:rsidP="009A6773">
      <w:pPr>
        <w:spacing w:line="240" w:lineRule="auto"/>
      </w:pPr>
    </w:p>
    <w:p w14:paraId="37974FF6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[Fixed Rate Quoted from Reference Rate Margin]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2"/>
        <w:gridCol w:w="9662"/>
      </w:tblGrid>
      <w:tr w:rsidR="00BE69F2" w:rsidRPr="00BE69F2" w14:paraId="362C7EF2" w14:textId="77777777" w:rsidTr="009F5662">
        <w:tc>
          <w:tcPr>
            <w:tcW w:w="571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2E35347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633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5FEAC80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การรายงาน </w:t>
            </w:r>
            <w:r w:rsidRPr="00BE69F2">
              <w:rPr>
                <w:b/>
                <w:bCs/>
              </w:rPr>
              <w:t xml:space="preserve">Field </w:t>
            </w:r>
            <w:r w:rsidRPr="00BE69F2">
              <w:rPr>
                <w:b/>
                <w:bCs/>
                <w:cs/>
              </w:rPr>
              <w:t xml:space="preserve">นี้ ต้องรายงานด้วยค่า </w:t>
            </w:r>
            <w:r w:rsidRPr="00BE69F2">
              <w:rPr>
                <w:b/>
                <w:bCs/>
              </w:rPr>
              <w:t xml:space="preserve">Margin </w:t>
            </w:r>
            <w:r w:rsidRPr="00BE69F2">
              <w:rPr>
                <w:b/>
                <w:bCs/>
                <w:cs/>
              </w:rPr>
              <w:t xml:space="preserve">ณ วันแรกที่ระบุในการตั้งวงเงิน หรือ ค่า </w:t>
            </w:r>
            <w:r w:rsidRPr="00BE69F2">
              <w:rPr>
                <w:b/>
                <w:bCs/>
              </w:rPr>
              <w:t xml:space="preserve">Margin </w:t>
            </w:r>
            <w:r w:rsidRPr="00BE69F2">
              <w:rPr>
                <w:b/>
                <w:bCs/>
                <w:cs/>
              </w:rPr>
              <w:t xml:space="preserve">ณ วันที่มีการ </w:t>
            </w:r>
            <w:r w:rsidRPr="00BE69F2">
              <w:rPr>
                <w:b/>
                <w:bCs/>
              </w:rPr>
              <w:t xml:space="preserve">Drawdown </w:t>
            </w:r>
            <w:r w:rsidRPr="00BE69F2">
              <w:rPr>
                <w:b/>
                <w:bCs/>
                <w:cs/>
              </w:rPr>
              <w:t xml:space="preserve">จริง และใช้ในการกำหนด </w:t>
            </w:r>
            <w:r w:rsidRPr="00BE69F2">
              <w:rPr>
                <w:b/>
                <w:bCs/>
              </w:rPr>
              <w:t xml:space="preserve">Interest rate </w:t>
            </w:r>
            <w:r w:rsidRPr="00BE69F2">
              <w:rPr>
                <w:b/>
                <w:bCs/>
                <w:cs/>
              </w:rPr>
              <w:t xml:space="preserve">ของบัญชีสินเชื่อนั้น ๆ (เนื่องจากในแต่ละช่วงเวลา ค่า </w:t>
            </w:r>
            <w:r w:rsidRPr="00BE69F2">
              <w:rPr>
                <w:b/>
                <w:bCs/>
              </w:rPr>
              <w:t xml:space="preserve">Margin </w:t>
            </w:r>
            <w:r w:rsidRPr="00BE69F2">
              <w:rPr>
                <w:b/>
                <w:bCs/>
                <w:cs/>
              </w:rPr>
              <w:t>สามารถเปลี่ยนแปลงได้)</w:t>
            </w:r>
          </w:p>
        </w:tc>
      </w:tr>
      <w:tr w:rsidR="00BE69F2" w:rsidRPr="00BE69F2" w14:paraId="3AB7B2B9" w14:textId="77777777" w:rsidTr="009F5662">
        <w:tc>
          <w:tcPr>
            <w:tcW w:w="571" w:type="dxa"/>
            <w:tcBorders>
              <w:top w:val="single" w:sz="4" w:space="0" w:color="auto"/>
              <w:bottom w:val="single" w:sz="4" w:space="0" w:color="auto"/>
            </w:tcBorders>
          </w:tcPr>
          <w:p w14:paraId="640ED896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633" w:type="dxa"/>
            <w:tcBorders>
              <w:top w:val="single" w:sz="4" w:space="0" w:color="auto"/>
              <w:bottom w:val="single" w:sz="4" w:space="0" w:color="auto"/>
            </w:tcBorders>
          </w:tcPr>
          <w:p w14:paraId="2897E80E" w14:textId="77777777" w:rsidR="00C06103" w:rsidRPr="00BE69F2" w:rsidRDefault="00C06103" w:rsidP="009A6773">
            <w:r w:rsidRPr="00BE69F2">
              <w:rPr>
                <w:cs/>
              </w:rPr>
              <w:t xml:space="preserve">ใช้ </w:t>
            </w:r>
            <w:r w:rsidRPr="00BE69F2">
              <w:t xml:space="preserve">Margin </w:t>
            </w:r>
            <w:r w:rsidRPr="00BE69F2">
              <w:rPr>
                <w:cs/>
              </w:rPr>
              <w:t xml:space="preserve">ณ วันที่มีการ </w:t>
            </w:r>
            <w:r w:rsidRPr="00BE69F2">
              <w:t xml:space="preserve">Drawdown </w:t>
            </w:r>
            <w:r w:rsidRPr="00BE69F2">
              <w:rPr>
                <w:cs/>
              </w:rPr>
              <w:t xml:space="preserve">จริง ที่ใช้กำหนด </w:t>
            </w:r>
            <w:r w:rsidRPr="00BE69F2">
              <w:t xml:space="preserve">Interest Rate </w:t>
            </w:r>
            <w:r w:rsidRPr="00BE69F2">
              <w:rPr>
                <w:cs/>
              </w:rPr>
              <w:t>ของบัญชีสินเชื่อนั้น ๆ</w:t>
            </w:r>
          </w:p>
          <w:p w14:paraId="66AE3AB3" w14:textId="77777777" w:rsidR="00C06103" w:rsidRPr="00BE69F2" w:rsidRDefault="00C06103" w:rsidP="009A6773">
            <w:r w:rsidRPr="00BE69F2">
              <w:rPr>
                <w:u w:val="single"/>
                <w:cs/>
              </w:rPr>
              <w:t>ตัวอย่าง</w:t>
            </w:r>
            <w:r w:rsidRPr="00BE69F2">
              <w:rPr>
                <w:cs/>
              </w:rPr>
              <w:t xml:space="preserve"> </w:t>
            </w:r>
          </w:p>
          <w:p w14:paraId="450EC828" w14:textId="77777777" w:rsidR="00C06103" w:rsidRPr="00BE69F2" w:rsidRDefault="00C06103" w:rsidP="009A6773">
            <w:pPr>
              <w:pStyle w:val="ListParagraph"/>
              <w:numPr>
                <w:ilvl w:val="0"/>
                <w:numId w:val="246"/>
              </w:numPr>
            </w:pPr>
            <w:r w:rsidRPr="00BE69F2">
              <w:rPr>
                <w:rFonts w:hint="cs"/>
                <w:cs/>
              </w:rPr>
              <w:t>เดือน</w:t>
            </w:r>
            <w:r w:rsidRPr="00BE69F2">
              <w:rPr>
                <w:cs/>
              </w:rPr>
              <w:t xml:space="preserve"> ม.ค. </w:t>
            </w:r>
            <w:r w:rsidRPr="00BE69F2">
              <w:rPr>
                <w:rFonts w:hint="cs"/>
                <w:cs/>
              </w:rPr>
              <w:t>มีการตั้งวงเงิน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TR </w:t>
            </w:r>
            <w:r w:rsidRPr="00BE69F2">
              <w:rPr>
                <w:rFonts w:hint="cs"/>
                <w:cs/>
              </w:rPr>
              <w:t>โดย ณ วันที่ออก</w:t>
            </w:r>
            <w:r w:rsidRPr="00BE69F2">
              <w:rPr>
                <w:cs/>
              </w:rPr>
              <w:t>ตั๋ว</w:t>
            </w:r>
            <w:r w:rsidRPr="00BE69F2">
              <w:rPr>
                <w:rFonts w:hint="cs"/>
                <w:cs/>
              </w:rPr>
              <w:t xml:space="preserve"> คิดดอกเบี้ยตั๋วแต่</w:t>
            </w:r>
            <w:r w:rsidRPr="00BE69F2">
              <w:rPr>
                <w:cs/>
              </w:rPr>
              <w:t>ละใบ</w:t>
            </w:r>
            <w:r w:rsidRPr="00BE69F2">
              <w:rPr>
                <w:rFonts w:hint="cs"/>
                <w:cs/>
              </w:rPr>
              <w:t>แบบ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Fixed rate </w:t>
            </w:r>
            <w:r w:rsidRPr="00BE69F2">
              <w:rPr>
                <w:cs/>
              </w:rPr>
              <w:t xml:space="preserve">โดย </w:t>
            </w:r>
            <w:r w:rsidRPr="00BE69F2">
              <w:t xml:space="preserve">Quote </w:t>
            </w:r>
            <w:r w:rsidRPr="00BE69F2">
              <w:rPr>
                <w:cs/>
              </w:rPr>
              <w:t>จาก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>อัตราดอกเบี้ย</w:t>
            </w:r>
            <w:r w:rsidRPr="00BE69F2">
              <w:rPr>
                <w:cs/>
              </w:rPr>
              <w:t xml:space="preserve"> </w:t>
            </w:r>
            <w:r w:rsidRPr="00BE69F2">
              <w:t>MRR +</w:t>
            </w:r>
            <w:r w:rsidRPr="00BE69F2">
              <w:rPr>
                <w:rFonts w:hint="cs"/>
                <w:cs/>
              </w:rPr>
              <w:t xml:space="preserve"> ไม่เกิน</w:t>
            </w:r>
            <w:r w:rsidRPr="00BE69F2">
              <w:rPr>
                <w:cs/>
              </w:rPr>
              <w:t xml:space="preserve"> </w:t>
            </w:r>
            <w:r w:rsidRPr="00BE69F2">
              <w:t>7%</w:t>
            </w:r>
            <w:r w:rsidRPr="00BE69F2">
              <w:rPr>
                <w:rFonts w:hint="cs"/>
                <w:cs/>
              </w:rPr>
              <w:t xml:space="preserve">  และ </w:t>
            </w:r>
            <w:r w:rsidRPr="00BE69F2">
              <w:rPr>
                <w:cs/>
              </w:rPr>
              <w:t>ณ สิ้นเดือน</w:t>
            </w:r>
            <w:r w:rsidRPr="00BE69F2">
              <w:rPr>
                <w:rFonts w:hint="cs"/>
                <w:cs/>
              </w:rPr>
              <w:t>เบิกตั๋วเงิน</w:t>
            </w:r>
            <w:r w:rsidRPr="00BE69F2">
              <w:t xml:space="preserve"> TR001</w:t>
            </w:r>
            <w:r w:rsidRPr="00BE69F2">
              <w:rPr>
                <w:cs/>
              </w:rPr>
              <w:t xml:space="preserve"> ด้วย </w:t>
            </w:r>
            <w:r w:rsidRPr="00BE69F2">
              <w:t>MRR + 4%</w:t>
            </w:r>
          </w:p>
          <w:p w14:paraId="63218C48" w14:textId="77777777" w:rsidR="00C06103" w:rsidRPr="00BE69F2" w:rsidRDefault="00C06103" w:rsidP="009A6773">
            <w:pPr>
              <w:pStyle w:val="ListParagraph"/>
              <w:numPr>
                <w:ilvl w:val="0"/>
                <w:numId w:val="246"/>
              </w:numPr>
            </w:pPr>
            <w:r w:rsidRPr="00BE69F2">
              <w:rPr>
                <w:rFonts w:hint="cs"/>
                <w:cs/>
              </w:rPr>
              <w:t>เดือน</w:t>
            </w:r>
            <w:r w:rsidRPr="00BE69F2">
              <w:rPr>
                <w:cs/>
              </w:rPr>
              <w:t xml:space="preserve"> ก.พ. </w:t>
            </w:r>
            <w:r w:rsidRPr="00BE69F2">
              <w:rPr>
                <w:rFonts w:hint="cs"/>
                <w:cs/>
              </w:rPr>
              <w:t>เบิกตั๋วเงิน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TR002 </w:t>
            </w:r>
            <w:r w:rsidRPr="00BE69F2">
              <w:rPr>
                <w:rFonts w:hint="cs"/>
                <w:cs/>
              </w:rPr>
              <w:t>ด้วย</w:t>
            </w:r>
            <w:r w:rsidRPr="00BE69F2">
              <w:rPr>
                <w:cs/>
              </w:rPr>
              <w:t xml:space="preserve"> </w:t>
            </w:r>
            <w:r w:rsidRPr="00BE69F2">
              <w:t>MRR + 3%</w:t>
            </w:r>
          </w:p>
          <w:p w14:paraId="190F99A0" w14:textId="77777777" w:rsidR="00C06103" w:rsidRPr="00BE69F2" w:rsidRDefault="00C06103" w:rsidP="009A6773">
            <w:pPr>
              <w:pStyle w:val="ListParagraph"/>
              <w:numPr>
                <w:ilvl w:val="0"/>
                <w:numId w:val="246"/>
              </w:numPr>
            </w:pPr>
            <w:r w:rsidRPr="00BE69F2">
              <w:rPr>
                <w:rFonts w:hint="cs"/>
                <w:cs/>
              </w:rPr>
              <w:t>เดือน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มี</w:t>
            </w:r>
            <w:r w:rsidRPr="00BE69F2">
              <w:rPr>
                <w:cs/>
              </w:rPr>
              <w:t>.</w:t>
            </w:r>
            <w:r w:rsidRPr="00BE69F2">
              <w:rPr>
                <w:rFonts w:hint="cs"/>
                <w:cs/>
              </w:rPr>
              <w:t>ค</w:t>
            </w:r>
            <w:r w:rsidRPr="00BE69F2">
              <w:rPr>
                <w:cs/>
              </w:rPr>
              <w:t xml:space="preserve">. </w:t>
            </w:r>
            <w:r w:rsidRPr="00BE69F2">
              <w:rPr>
                <w:rFonts w:hint="cs"/>
                <w:cs/>
              </w:rPr>
              <w:t>เบิกตั๋วเงิน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TR003 </w:t>
            </w:r>
            <w:r w:rsidRPr="00BE69F2">
              <w:rPr>
                <w:rFonts w:hint="cs"/>
                <w:cs/>
              </w:rPr>
              <w:t>ด้วย</w:t>
            </w:r>
            <w:r w:rsidRPr="00BE69F2">
              <w:rPr>
                <w:cs/>
              </w:rPr>
              <w:t xml:space="preserve"> </w:t>
            </w:r>
            <w:r w:rsidRPr="00BE69F2">
              <w:t>MRR + 2%</w:t>
            </w:r>
          </w:p>
          <w:p w14:paraId="06853F15" w14:textId="77777777" w:rsidR="00C06103" w:rsidRPr="00BE69F2" w:rsidRDefault="00C06103" w:rsidP="009A6773"/>
          <w:p w14:paraId="40D1C5B2" w14:textId="77777777" w:rsidR="00C06103" w:rsidRPr="00BE69F2" w:rsidRDefault="00C06103" w:rsidP="009A6773">
            <w:r w:rsidRPr="00BE69F2">
              <w:rPr>
                <w:u w:val="single"/>
                <w:cs/>
              </w:rPr>
              <w:t>หมายเหตุ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อัตราดอกเบี้ย </w:t>
            </w:r>
            <w:r w:rsidRPr="00BE69F2">
              <w:t>MRR =</w:t>
            </w:r>
            <w:r w:rsidRPr="00BE69F2">
              <w:rPr>
                <w:rFonts w:eastAsia="Times New Roman"/>
                <w:cs/>
              </w:rPr>
              <w:t xml:space="preserve"> </w:t>
            </w:r>
            <w:r w:rsidRPr="00BE69F2">
              <w:rPr>
                <w:rFonts w:eastAsia="Times New Roman"/>
              </w:rPr>
              <w:t>3%</w:t>
            </w:r>
            <w:r w:rsidRPr="00BE69F2">
              <w:t xml:space="preserve"> </w:t>
            </w:r>
            <w:r w:rsidRPr="00BE69F2">
              <w:rPr>
                <w:cs/>
              </w:rPr>
              <w:t>และไม่มีการเปลี่ยนแปลง</w:t>
            </w:r>
            <w:r w:rsidRPr="00BE69F2">
              <w:t xml:space="preserve"> </w:t>
            </w:r>
          </w:p>
          <w:p w14:paraId="4A9A18ED" w14:textId="77777777" w:rsidR="00C06103" w:rsidRPr="00BE69F2" w:rsidRDefault="00C06103" w:rsidP="009A6773">
            <w:pPr>
              <w:rPr>
                <w:i/>
                <w:iCs/>
              </w:rPr>
            </w:pPr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 xml:space="preserve">01-2021 </w:t>
            </w:r>
            <w:r w:rsidRPr="00BE69F2">
              <w:rPr>
                <w:cs/>
              </w:rPr>
              <w:t xml:space="preserve">กรณีส่งแบบ </w:t>
            </w:r>
            <w:r w:rsidRPr="00BE69F2">
              <w:t>Change</w:t>
            </w:r>
          </w:p>
          <w:tbl>
            <w:tblPr>
              <w:tblW w:w="9403" w:type="dxa"/>
              <w:tblInd w:w="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003"/>
              <w:gridCol w:w="975"/>
              <w:gridCol w:w="1047"/>
              <w:gridCol w:w="969"/>
              <w:gridCol w:w="1130"/>
              <w:gridCol w:w="1132"/>
              <w:gridCol w:w="912"/>
              <w:gridCol w:w="1132"/>
              <w:gridCol w:w="1132"/>
            </w:tblGrid>
            <w:tr w:rsidR="00BE69F2" w:rsidRPr="00BE69F2" w14:paraId="4E8E087A" w14:textId="77777777">
              <w:trPr>
                <w:trHeight w:val="303"/>
              </w:trPr>
              <w:tc>
                <w:tcPr>
                  <w:tcW w:w="1119" w:type="dxa"/>
                </w:tcPr>
                <w:p w14:paraId="14BB1F1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810" w:type="dxa"/>
                </w:tcPr>
                <w:p w14:paraId="69A41A1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170" w:type="dxa"/>
                </w:tcPr>
                <w:p w14:paraId="57896CF9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1080" w:type="dxa"/>
                </w:tcPr>
                <w:p w14:paraId="4E26620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1163" w:type="dxa"/>
                </w:tcPr>
                <w:p w14:paraId="318B6AA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989" w:type="dxa"/>
                </w:tcPr>
                <w:p w14:paraId="4C8766C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739" w:type="dxa"/>
                </w:tcPr>
                <w:p w14:paraId="017EBF88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1159" w:type="dxa"/>
                </w:tcPr>
                <w:p w14:paraId="768672B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Id</w:t>
                  </w:r>
                </w:p>
              </w:tc>
              <w:tc>
                <w:tcPr>
                  <w:tcW w:w="1174" w:type="dxa"/>
                </w:tcPr>
                <w:p w14:paraId="1EEB93B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Margin</w:t>
                  </w:r>
                </w:p>
              </w:tc>
            </w:tr>
            <w:tr w:rsidR="00BE69F2" w:rsidRPr="00BE69F2" w14:paraId="291851F6" w14:textId="77777777">
              <w:trPr>
                <w:trHeight w:val="150"/>
              </w:trPr>
              <w:tc>
                <w:tcPr>
                  <w:tcW w:w="1119" w:type="dxa"/>
                  <w:noWrap/>
                </w:tcPr>
                <w:p w14:paraId="39E810F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810" w:type="dxa"/>
                  <w:noWrap/>
                </w:tcPr>
                <w:p w14:paraId="16E02CC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TR001</w:t>
                  </w:r>
                </w:p>
              </w:tc>
              <w:tc>
                <w:tcPr>
                  <w:tcW w:w="1170" w:type="dxa"/>
                  <w:noWrap/>
                </w:tcPr>
                <w:p w14:paraId="3123701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1080" w:type="dxa"/>
                  <w:noWrap/>
                </w:tcPr>
                <w:p w14:paraId="3790F8D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2021-06-30</w:t>
                  </w:r>
                </w:p>
              </w:tc>
              <w:tc>
                <w:tcPr>
                  <w:tcW w:w="1163" w:type="dxa"/>
                </w:tcPr>
                <w:p w14:paraId="4FA7A7C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989" w:type="dxa"/>
                </w:tcPr>
                <w:p w14:paraId="6DDB417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739" w:type="dxa"/>
                </w:tcPr>
                <w:p w14:paraId="0F6AA44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7.00</w:t>
                  </w:r>
                </w:p>
              </w:tc>
              <w:tc>
                <w:tcPr>
                  <w:tcW w:w="1159" w:type="dxa"/>
                </w:tcPr>
                <w:p w14:paraId="092E21C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MRR</w:t>
                  </w:r>
                </w:p>
              </w:tc>
              <w:tc>
                <w:tcPr>
                  <w:tcW w:w="1174" w:type="dxa"/>
                </w:tcPr>
                <w:p w14:paraId="49D26FD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4.00</w:t>
                  </w:r>
                </w:p>
              </w:tc>
            </w:tr>
          </w:tbl>
          <w:p w14:paraId="250D0437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 xml:space="preserve">02-2021 </w:t>
            </w:r>
            <w:r w:rsidRPr="00BE69F2">
              <w:rPr>
                <w:rFonts w:hint="cs"/>
                <w:cs/>
              </w:rPr>
              <w:t xml:space="preserve">กรณีส่งแบบ </w:t>
            </w:r>
            <w:r w:rsidRPr="00BE69F2">
              <w:t>Change</w:t>
            </w:r>
          </w:p>
          <w:tbl>
            <w:tblPr>
              <w:tblW w:w="9403" w:type="dxa"/>
              <w:tblInd w:w="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003"/>
              <w:gridCol w:w="975"/>
              <w:gridCol w:w="1047"/>
              <w:gridCol w:w="969"/>
              <w:gridCol w:w="1130"/>
              <w:gridCol w:w="1132"/>
              <w:gridCol w:w="912"/>
              <w:gridCol w:w="1132"/>
              <w:gridCol w:w="1132"/>
            </w:tblGrid>
            <w:tr w:rsidR="00BE69F2" w:rsidRPr="00BE69F2" w14:paraId="1E5757CD" w14:textId="77777777" w:rsidTr="00B9387F">
              <w:trPr>
                <w:trHeight w:val="303"/>
              </w:trPr>
              <w:tc>
                <w:tcPr>
                  <w:tcW w:w="1119" w:type="dxa"/>
                </w:tcPr>
                <w:p w14:paraId="7F676E2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810" w:type="dxa"/>
                </w:tcPr>
                <w:p w14:paraId="3DF97C2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170" w:type="dxa"/>
                </w:tcPr>
                <w:p w14:paraId="271D923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1080" w:type="dxa"/>
                </w:tcPr>
                <w:p w14:paraId="347EB62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1163" w:type="dxa"/>
                </w:tcPr>
                <w:p w14:paraId="7C1EA0C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989" w:type="dxa"/>
                </w:tcPr>
                <w:p w14:paraId="3E0BBFE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739" w:type="dxa"/>
                </w:tcPr>
                <w:p w14:paraId="63CCC15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1159" w:type="dxa"/>
                </w:tcPr>
                <w:p w14:paraId="41217BE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Id</w:t>
                  </w:r>
                </w:p>
              </w:tc>
              <w:tc>
                <w:tcPr>
                  <w:tcW w:w="1174" w:type="dxa"/>
                </w:tcPr>
                <w:p w14:paraId="3C9AEBD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Margin</w:t>
                  </w:r>
                </w:p>
              </w:tc>
            </w:tr>
            <w:tr w:rsidR="00BE69F2" w:rsidRPr="00BE69F2" w14:paraId="3890286C" w14:textId="77777777" w:rsidTr="00B9387F">
              <w:trPr>
                <w:trHeight w:val="150"/>
              </w:trPr>
              <w:tc>
                <w:tcPr>
                  <w:tcW w:w="1119" w:type="dxa"/>
                  <w:noWrap/>
                </w:tcPr>
                <w:p w14:paraId="17D0172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2021-02-28</w:t>
                  </w:r>
                </w:p>
              </w:tc>
              <w:tc>
                <w:tcPr>
                  <w:tcW w:w="810" w:type="dxa"/>
                  <w:noWrap/>
                </w:tcPr>
                <w:p w14:paraId="25144E0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TR002</w:t>
                  </w:r>
                </w:p>
              </w:tc>
              <w:tc>
                <w:tcPr>
                  <w:tcW w:w="1170" w:type="dxa"/>
                  <w:noWrap/>
                </w:tcPr>
                <w:p w14:paraId="1701C10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2021-02-01</w:t>
                  </w:r>
                </w:p>
              </w:tc>
              <w:tc>
                <w:tcPr>
                  <w:tcW w:w="1080" w:type="dxa"/>
                  <w:noWrap/>
                </w:tcPr>
                <w:p w14:paraId="3957E22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2021-07-31</w:t>
                  </w:r>
                </w:p>
              </w:tc>
              <w:tc>
                <w:tcPr>
                  <w:tcW w:w="1163" w:type="dxa"/>
                </w:tcPr>
                <w:p w14:paraId="7B8B77C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989" w:type="dxa"/>
                </w:tcPr>
                <w:p w14:paraId="307F4BC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739" w:type="dxa"/>
                </w:tcPr>
                <w:p w14:paraId="1E8A477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6.00</w:t>
                  </w:r>
                </w:p>
              </w:tc>
              <w:tc>
                <w:tcPr>
                  <w:tcW w:w="1159" w:type="dxa"/>
                </w:tcPr>
                <w:p w14:paraId="39E5637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MRR</w:t>
                  </w:r>
                </w:p>
              </w:tc>
              <w:tc>
                <w:tcPr>
                  <w:tcW w:w="1174" w:type="dxa"/>
                </w:tcPr>
                <w:p w14:paraId="3025E35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3.00</w:t>
                  </w:r>
                </w:p>
              </w:tc>
            </w:tr>
          </w:tbl>
          <w:p w14:paraId="0D6B9593" w14:textId="77777777" w:rsidR="00C06103" w:rsidRPr="00BE69F2" w:rsidRDefault="00C06103" w:rsidP="009A6773"/>
          <w:p w14:paraId="7355CFD0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 xml:space="preserve">03-2021 </w:t>
            </w:r>
            <w:r w:rsidRPr="00BE69F2">
              <w:rPr>
                <w:rFonts w:hint="cs"/>
                <w:cs/>
              </w:rPr>
              <w:t xml:space="preserve">กรณีส่งแบบ </w:t>
            </w:r>
            <w:r w:rsidRPr="00BE69F2">
              <w:t>Change</w:t>
            </w:r>
          </w:p>
          <w:tbl>
            <w:tblPr>
              <w:tblW w:w="9403" w:type="dxa"/>
              <w:tblInd w:w="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003"/>
              <w:gridCol w:w="975"/>
              <w:gridCol w:w="1047"/>
              <w:gridCol w:w="969"/>
              <w:gridCol w:w="1130"/>
              <w:gridCol w:w="1132"/>
              <w:gridCol w:w="912"/>
              <w:gridCol w:w="1132"/>
              <w:gridCol w:w="1132"/>
            </w:tblGrid>
            <w:tr w:rsidR="00BE69F2" w:rsidRPr="00BE69F2" w14:paraId="003AF8EF" w14:textId="77777777">
              <w:trPr>
                <w:trHeight w:val="303"/>
              </w:trPr>
              <w:tc>
                <w:tcPr>
                  <w:tcW w:w="1119" w:type="dxa"/>
                </w:tcPr>
                <w:p w14:paraId="3E124D3B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810" w:type="dxa"/>
                </w:tcPr>
                <w:p w14:paraId="5F29B53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170" w:type="dxa"/>
                </w:tcPr>
                <w:p w14:paraId="5E19BE38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1080" w:type="dxa"/>
                </w:tcPr>
                <w:p w14:paraId="1CA34FE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1163" w:type="dxa"/>
                </w:tcPr>
                <w:p w14:paraId="403BFC9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989" w:type="dxa"/>
                </w:tcPr>
                <w:p w14:paraId="58554FB8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739" w:type="dxa"/>
                </w:tcPr>
                <w:p w14:paraId="5BE0282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1159" w:type="dxa"/>
                </w:tcPr>
                <w:p w14:paraId="41711FA2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Id</w:t>
                  </w:r>
                </w:p>
              </w:tc>
              <w:tc>
                <w:tcPr>
                  <w:tcW w:w="1174" w:type="dxa"/>
                </w:tcPr>
                <w:p w14:paraId="2BD75DE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Fixed Rate Quoted from Reference Rate Margin</w:t>
                  </w:r>
                </w:p>
              </w:tc>
            </w:tr>
            <w:tr w:rsidR="00BE69F2" w:rsidRPr="00BE69F2" w14:paraId="0CCA447D" w14:textId="77777777">
              <w:trPr>
                <w:trHeight w:val="150"/>
              </w:trPr>
              <w:tc>
                <w:tcPr>
                  <w:tcW w:w="1119" w:type="dxa"/>
                  <w:noWrap/>
                </w:tcPr>
                <w:p w14:paraId="716CA64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2021-03-31</w:t>
                  </w:r>
                </w:p>
              </w:tc>
              <w:tc>
                <w:tcPr>
                  <w:tcW w:w="810" w:type="dxa"/>
                  <w:noWrap/>
                </w:tcPr>
                <w:p w14:paraId="7033567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TR003</w:t>
                  </w:r>
                </w:p>
              </w:tc>
              <w:tc>
                <w:tcPr>
                  <w:tcW w:w="1170" w:type="dxa"/>
                  <w:noWrap/>
                </w:tcPr>
                <w:p w14:paraId="7C88303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2021-03-01</w:t>
                  </w:r>
                </w:p>
              </w:tc>
              <w:tc>
                <w:tcPr>
                  <w:tcW w:w="1080" w:type="dxa"/>
                  <w:noWrap/>
                </w:tcPr>
                <w:p w14:paraId="0FAFE33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2021-08-31</w:t>
                  </w:r>
                </w:p>
              </w:tc>
              <w:tc>
                <w:tcPr>
                  <w:tcW w:w="1163" w:type="dxa"/>
                </w:tcPr>
                <w:p w14:paraId="69AB7D7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989" w:type="dxa"/>
                </w:tcPr>
                <w:p w14:paraId="72F9B7B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FIX01</w:t>
                  </w:r>
                </w:p>
              </w:tc>
              <w:tc>
                <w:tcPr>
                  <w:tcW w:w="739" w:type="dxa"/>
                </w:tcPr>
                <w:p w14:paraId="710AC89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159" w:type="dxa"/>
                </w:tcPr>
                <w:p w14:paraId="45BF321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MRR</w:t>
                  </w:r>
                </w:p>
              </w:tc>
              <w:tc>
                <w:tcPr>
                  <w:tcW w:w="1174" w:type="dxa"/>
                </w:tcPr>
                <w:p w14:paraId="52F143F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2.00</w:t>
                  </w:r>
                </w:p>
              </w:tc>
            </w:tr>
          </w:tbl>
          <w:p w14:paraId="46B22163" w14:textId="77777777" w:rsidR="00C06103" w:rsidRPr="00BE69F2" w:rsidRDefault="00C06103" w:rsidP="009A6773">
            <w:pPr>
              <w:rPr>
                <w:cs/>
              </w:rPr>
            </w:pPr>
          </w:p>
        </w:tc>
      </w:tr>
    </w:tbl>
    <w:p w14:paraId="5331BB07" w14:textId="77777777" w:rsidR="00C06103" w:rsidRPr="00BE69F2" w:rsidRDefault="00C06103" w:rsidP="009A6773">
      <w:pPr>
        <w:spacing w:line="240" w:lineRule="auto"/>
        <w:rPr>
          <w:cs/>
        </w:rPr>
      </w:pPr>
    </w:p>
    <w:p w14:paraId="35E0DD53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[Flat Rate Flag]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5FA52C01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E979491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82B493A" w14:textId="77777777" w:rsidR="00C06103" w:rsidRPr="00BE69F2" w:rsidRDefault="00C06103" w:rsidP="009A6773">
            <w:pPr>
              <w:rPr>
                <w:rFonts w:eastAsia="Browallia New"/>
                <w:b/>
                <w:bCs/>
                <w:cs/>
              </w:rPr>
            </w:pPr>
            <w:r w:rsidRPr="00BE69F2">
              <w:rPr>
                <w:b/>
                <w:bCs/>
                <w:cs/>
              </w:rPr>
              <w:t>กรณีที่คิดดอกเบี้ยเดียวตลอดอายุสัญญารายงานอย่างไร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rFonts w:hint="cs"/>
                <w:b/>
                <w:bCs/>
                <w:cs/>
              </w:rPr>
              <w:t>โดย</w:t>
            </w:r>
            <w:r w:rsidRPr="00BE69F2">
              <w:rPr>
                <w:b/>
                <w:bCs/>
                <w:cs/>
              </w:rPr>
              <w:t>เป็นการคิดอัตราดอกเบี้ยจากยอดเงินต้นคงที่</w:t>
            </w:r>
          </w:p>
        </w:tc>
      </w:tr>
      <w:tr w:rsidR="00C06103" w:rsidRPr="00BE69F2" w14:paraId="42867918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5E961ED1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40292CD0" w14:textId="77777777" w:rsidR="00C06103" w:rsidRPr="00BE69F2" w:rsidRDefault="00C06103" w:rsidP="009A6773">
            <w:pPr>
              <w:rPr>
                <w:cs/>
              </w:rPr>
            </w:pP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Interest plan </w:t>
            </w:r>
            <w:r w:rsidRPr="00BE69F2">
              <w:rPr>
                <w:cs/>
              </w:rPr>
              <w:t xml:space="preserve">มา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บรรทัด โดยมี </w:t>
            </w:r>
            <w:r w:rsidRPr="00BE69F2">
              <w:t xml:space="preserve">Interest Rate Effective Date </w:t>
            </w:r>
            <w:r w:rsidRPr="00BE69F2">
              <w:rPr>
                <w:cs/>
              </w:rPr>
              <w:t xml:space="preserve">เป็นวันที่เริ่มต้นคำนวณอัตราดอกเบี้ยของสัญญา และ </w:t>
            </w:r>
            <w:r w:rsidRPr="00BE69F2">
              <w:t xml:space="preserve">Interest Rate End Date </w:t>
            </w:r>
            <w:r w:rsidRPr="00BE69F2">
              <w:rPr>
                <w:cs/>
              </w:rPr>
              <w:t>เป็นวันที่สิ้นสุดการคำนวณอัตราดอกเบี้ยของสัญญา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Flag 1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Field Flat Rate Flag </w:t>
            </w:r>
            <w:r w:rsidRPr="00BE69F2">
              <w:rPr>
                <w:cs/>
              </w:rPr>
              <w:t>ดังนี้</w:t>
            </w: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115"/>
              <w:gridCol w:w="1087"/>
              <w:gridCol w:w="1614"/>
              <w:gridCol w:w="1498"/>
              <w:gridCol w:w="1496"/>
              <w:gridCol w:w="1359"/>
              <w:gridCol w:w="1084"/>
            </w:tblGrid>
            <w:tr w:rsidR="00BE69F2" w:rsidRPr="00BE69F2" w14:paraId="33005DB5" w14:textId="77777777">
              <w:trPr>
                <w:trHeight w:val="209"/>
              </w:trPr>
              <w:tc>
                <w:tcPr>
                  <w:tcW w:w="61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6A90F31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52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EB8864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882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804CDA1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81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515FEB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81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D9B0A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74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95BFC2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E4F7B9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Flat rate Flag</w:t>
                  </w:r>
                </w:p>
              </w:tc>
            </w:tr>
            <w:tr w:rsidR="00BE69F2" w:rsidRPr="00BE69F2" w14:paraId="3D19A155" w14:textId="77777777">
              <w:trPr>
                <w:trHeight w:val="167"/>
              </w:trPr>
              <w:tc>
                <w:tcPr>
                  <w:tcW w:w="61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017B90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52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921237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882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7599C3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81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3CAAE9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818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199A59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INT001</w:t>
                  </w:r>
                </w:p>
              </w:tc>
              <w:tc>
                <w:tcPr>
                  <w:tcW w:w="74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E7147B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AD8755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1B4F0BDA" w14:textId="23E28CD2" w:rsidR="00C06103" w:rsidRPr="00BE69F2" w:rsidRDefault="00C06103" w:rsidP="009A6773"/>
        </w:tc>
      </w:tr>
    </w:tbl>
    <w:p w14:paraId="3BE071D3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252AE52D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C7B78E8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7DA1A2D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 xml:space="preserve">Data Entity 6 Interest </w:t>
            </w:r>
            <w:r w:rsidRPr="00BE69F2">
              <w:rPr>
                <w:b/>
                <w:bCs/>
                <w:cs/>
              </w:rPr>
              <w:t xml:space="preserve">กรณีลูกค้ากู้เช่าซื้อรถใช้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>ใดรายงาน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rFonts w:hint="cs"/>
                <w:b/>
                <w:bCs/>
                <w:cs/>
              </w:rPr>
              <w:t xml:space="preserve">ระหว่าง </w:t>
            </w:r>
            <w:r w:rsidRPr="00BE69F2">
              <w:rPr>
                <w:b/>
                <w:bCs/>
              </w:rPr>
              <w:t xml:space="preserve">EIR </w:t>
            </w:r>
            <w:r w:rsidRPr="00BE69F2">
              <w:rPr>
                <w:rFonts w:hint="cs"/>
                <w:b/>
                <w:bCs/>
                <w:cs/>
              </w:rPr>
              <w:t xml:space="preserve">กับ </w:t>
            </w:r>
            <w:r w:rsidRPr="00BE69F2">
              <w:rPr>
                <w:b/>
                <w:bCs/>
              </w:rPr>
              <w:t>Flat Rate</w:t>
            </w:r>
          </w:p>
        </w:tc>
      </w:tr>
      <w:tr w:rsidR="00C06103" w:rsidRPr="00BE69F2" w14:paraId="78472A71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9A6A4FE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0914A694" w14:textId="77777777" w:rsidR="00C06103" w:rsidRPr="00BE69F2" w:rsidRDefault="00C06103" w:rsidP="009A6773">
            <w:r w:rsidRPr="00BE69F2">
              <w:rPr>
                <w:cs/>
              </w:rPr>
              <w:t xml:space="preserve">รายงาน </w:t>
            </w:r>
            <w:r w:rsidRPr="00BE69F2">
              <w:t>Flat Rate</w:t>
            </w:r>
          </w:p>
        </w:tc>
      </w:tr>
    </w:tbl>
    <w:p w14:paraId="5D343778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018ACE7C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740F1B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Q3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1854A93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หากใช้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 xml:space="preserve">เดียวตลอดสัญญา </w:t>
            </w:r>
            <w:r w:rsidRPr="00BE69F2">
              <w:rPr>
                <w:b/>
                <w:bCs/>
              </w:rPr>
              <w:t xml:space="preserve">Flat Rate Flag </w:t>
            </w:r>
            <w:r w:rsidRPr="00BE69F2">
              <w:rPr>
                <w:b/>
                <w:bCs/>
                <w:cs/>
              </w:rPr>
              <w:t xml:space="preserve">จะมีค่า = 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ซึ่งเป็นการคิดอัตราดอกเบี้ยแบบ </w:t>
            </w:r>
            <w:r w:rsidRPr="00BE69F2">
              <w:rPr>
                <w:b/>
                <w:bCs/>
              </w:rPr>
              <w:t xml:space="preserve">Flat Rate </w:t>
            </w:r>
            <w:r w:rsidRPr="00BE69F2">
              <w:rPr>
                <w:b/>
                <w:bCs/>
                <w:cs/>
              </w:rPr>
              <w:t>ใช่หรือไม่</w:t>
            </w:r>
          </w:p>
        </w:tc>
      </w:tr>
      <w:tr w:rsidR="00C06103" w:rsidRPr="00BE69F2" w14:paraId="093C85B2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45201FCC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A3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7C70AA27" w14:textId="77777777" w:rsidR="00C06103" w:rsidRPr="00BE69F2" w:rsidRDefault="00C06103" w:rsidP="009A6773">
            <w:r w:rsidRPr="00BE69F2">
              <w:rPr>
                <w:cs/>
              </w:rPr>
              <w:t xml:space="preserve">การใช้ </w:t>
            </w:r>
            <w:r w:rsidRPr="00BE69F2">
              <w:t xml:space="preserve">Rate </w:t>
            </w:r>
            <w:r w:rsidRPr="00BE69F2">
              <w:rPr>
                <w:cs/>
              </w:rPr>
              <w:t xml:space="preserve">เดียวตลอดสัญญา ไม่เกี่ยวกับ </w:t>
            </w:r>
            <w:r w:rsidRPr="00BE69F2">
              <w:t xml:space="preserve">Flat Rate Flag </w:t>
            </w:r>
            <w:r w:rsidRPr="00BE69F2">
              <w:rPr>
                <w:cs/>
              </w:rPr>
              <w:t xml:space="preserve">เพราะ </w:t>
            </w:r>
            <w:r w:rsidRPr="00BE69F2">
              <w:t xml:space="preserve">Flat Rate Flag </w:t>
            </w:r>
            <w:r w:rsidRPr="00BE69F2">
              <w:rPr>
                <w:cs/>
              </w:rPr>
              <w:t>จะเป็นการคิดอัตราดอกเบี้ยจากยอดเงินต้นคงที่ แม้ว่าจะมีการชำระเงินต้นลดลงก็ยังคิดอัตราดอกเบี้ยจากยอดเงินต้นครั้งแรกที่กู้</w:t>
            </w:r>
          </w:p>
        </w:tc>
      </w:tr>
    </w:tbl>
    <w:p w14:paraId="71E1A3F3" w14:textId="77777777" w:rsidR="00C06103" w:rsidRPr="00BE69F2" w:rsidRDefault="00C06103" w:rsidP="009A6773">
      <w:pPr>
        <w:spacing w:line="240" w:lineRule="auto"/>
      </w:pPr>
    </w:p>
    <w:p w14:paraId="6D436988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[Billing Interest Flag]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426F4DF7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E346D6F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C570BDF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วิธีการรายงานข้อมูลแผนอัตราดอกเบี้ย โดยอัตราดอกเบี้ยจริงที่ สง. คิดกับลูกหนี้ ยังคงเป็น </w:t>
            </w:r>
            <w:r w:rsidRPr="00BE69F2">
              <w:rPr>
                <w:b/>
                <w:bCs/>
              </w:rPr>
              <w:t>5%</w:t>
            </w:r>
            <w:r w:rsidRPr="00BE69F2">
              <w:rPr>
                <w:b/>
                <w:bCs/>
                <w:cs/>
              </w:rPr>
              <w:t xml:space="preserve"> แม้ว่า จะมีการปรับลดการชำระ (</w:t>
            </w:r>
            <w:r w:rsidRPr="00BE69F2">
              <w:rPr>
                <w:b/>
                <w:bCs/>
              </w:rPr>
              <w:t xml:space="preserve">Billing) </w:t>
            </w:r>
            <w:r w:rsidRPr="00BE69F2">
              <w:rPr>
                <w:b/>
                <w:bCs/>
                <w:cs/>
              </w:rPr>
              <w:t xml:space="preserve">อัตราดอกเบี้ยลงในช่วงระยะเวลาหนึ่ง </w:t>
            </w:r>
            <w:r w:rsidRPr="00BE69F2">
              <w:rPr>
                <w:b/>
                <w:bCs/>
              </w:rPr>
              <w:t>2%</w:t>
            </w:r>
            <w:r w:rsidRPr="00BE69F2">
              <w:rPr>
                <w:b/>
                <w:bCs/>
                <w:cs/>
              </w:rPr>
              <w:t xml:space="preserve"> แต่ยอดดอกเบี้ยที่ สง.</w:t>
            </w:r>
            <w:r w:rsidRPr="00BE69F2">
              <w:rPr>
                <w:rFonts w:hint="cs"/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  <w:cs/>
              </w:rPr>
              <w:t xml:space="preserve">ยังเดินบนระบบนั้นเพื่อรับรู้รายได้ยังคงเป็น </w:t>
            </w:r>
            <w:r w:rsidRPr="00BE69F2">
              <w:rPr>
                <w:b/>
                <w:bCs/>
              </w:rPr>
              <w:t xml:space="preserve">5% (Contractual) </w:t>
            </w:r>
            <w:r w:rsidRPr="00BE69F2">
              <w:rPr>
                <w:b/>
                <w:bCs/>
                <w:cs/>
              </w:rPr>
              <w:t xml:space="preserve">โดยที่อัตราดอกเบี้ยแขวน </w:t>
            </w:r>
            <w:r w:rsidRPr="00BE69F2">
              <w:rPr>
                <w:b/>
                <w:bCs/>
              </w:rPr>
              <w:t>2%</w:t>
            </w:r>
            <w:r w:rsidRPr="00BE69F2">
              <w:rPr>
                <w:b/>
                <w:bCs/>
                <w:cs/>
              </w:rPr>
              <w:t xml:space="preserve"> อาจนำมาชำระท้ายสัญญา หรือ อาจจะทยอยชำระหลังจบช่วง</w:t>
            </w:r>
            <w:r w:rsidRPr="00BE69F2">
              <w:rPr>
                <w:rFonts w:hint="cs"/>
                <w:b/>
                <w:bCs/>
                <w:cs/>
              </w:rPr>
              <w:t>มาตรการ</w:t>
            </w:r>
            <w:r w:rsidRPr="00BE69F2">
              <w:rPr>
                <w:b/>
                <w:bCs/>
                <w:cs/>
              </w:rPr>
              <w:t xml:space="preserve">ช่วยเหลือ ขอสอบถามว่าการรายงานควรเป็นการรายงานตาม </w:t>
            </w:r>
            <w:r w:rsidRPr="00BE69F2">
              <w:rPr>
                <w:b/>
                <w:bCs/>
              </w:rPr>
              <w:t xml:space="preserve">Contractual Rate </w:t>
            </w:r>
            <w:r w:rsidRPr="00BE69F2">
              <w:rPr>
                <w:b/>
                <w:bCs/>
                <w:cs/>
              </w:rPr>
              <w:t xml:space="preserve">ใช่หรือไม่ และในส่วนของอัตราดอกเบี้ยแขวน ต้องรายงานใน </w:t>
            </w:r>
            <w:r w:rsidRPr="00BE69F2">
              <w:rPr>
                <w:b/>
                <w:bCs/>
              </w:rPr>
              <w:t xml:space="preserve">Interest Plan </w:t>
            </w:r>
            <w:r w:rsidRPr="00BE69F2">
              <w:rPr>
                <w:b/>
                <w:bCs/>
                <w:cs/>
              </w:rPr>
              <w:t>หรือไม่</w:t>
            </w:r>
          </w:p>
        </w:tc>
      </w:tr>
      <w:tr w:rsidR="00BE69F2" w:rsidRPr="00BE69F2" w14:paraId="2905307E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430EE26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71482A3B" w14:textId="79EFD462" w:rsidR="00C06103" w:rsidRPr="00BE69F2" w:rsidRDefault="00C06103" w:rsidP="00D51373">
            <w:r w:rsidRPr="00BE69F2">
              <w:rPr>
                <w:cs/>
              </w:rPr>
              <w:t xml:space="preserve">การรายงานแผนการคิดดอกเบี้ยใน </w:t>
            </w:r>
            <w:r w:rsidRPr="00BE69F2">
              <w:t xml:space="preserve">Data Entity </w:t>
            </w:r>
            <w:r w:rsidRPr="00BE69F2">
              <w:rPr>
                <w:cs/>
              </w:rPr>
              <w:t>6.1</w:t>
            </w:r>
            <w:r w:rsidRPr="00BE69F2">
              <w:t xml:space="preserve"> Interest Plan </w:t>
            </w:r>
            <w:r w:rsidRPr="00BE69F2">
              <w:rPr>
                <w:cs/>
              </w:rPr>
              <w:t>สามารถรายงานอัตราดอกเบี้ยได้ทั้งในส่วนที่เป็น</w:t>
            </w:r>
            <w:r w:rsidRPr="00BE69F2">
              <w:t xml:space="preserve"> Billing Interest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Non Billing Interest </w:t>
            </w:r>
            <w:r w:rsidRPr="00BE69F2">
              <w:rPr>
                <w:cs/>
              </w:rPr>
              <w:t xml:space="preserve">โดย เพิ่ม </w:t>
            </w:r>
            <w:r w:rsidRPr="00BE69F2">
              <w:t xml:space="preserve">Data Element: Billing  Interest Flag </w:t>
            </w:r>
            <w:r w:rsidRPr="00BE69F2">
              <w:rPr>
                <w:cs/>
              </w:rPr>
              <w:t xml:space="preserve">ที่ </w:t>
            </w:r>
            <w:r w:rsidRPr="00BE69F2">
              <w:t>6.1 Interest Plan (</w:t>
            </w:r>
            <w:r w:rsidRPr="00BE69F2">
              <w:rPr>
                <w:cs/>
              </w:rPr>
              <w:t xml:space="preserve">เป็น </w:t>
            </w:r>
            <w:r w:rsidR="00F25AE9">
              <w:t>Y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Mandatory Field) </w:t>
            </w:r>
            <w:r w:rsidRPr="00BE69F2">
              <w:rPr>
                <w:cs/>
              </w:rPr>
              <w:t>โดยมีค่า ดังนี้</w:t>
            </w:r>
          </w:p>
          <w:p w14:paraId="7888FC7C" w14:textId="77777777" w:rsidR="00C06103" w:rsidRPr="00BE69F2" w:rsidRDefault="00C06103" w:rsidP="009A6773">
            <w:pPr>
              <w:ind w:left="720"/>
              <w:jc w:val="thaiDistribute"/>
              <w:rPr>
                <w:cs/>
              </w:rPr>
            </w:pPr>
            <w:r w:rsidRPr="005037D3">
              <w:rPr>
                <w:cs/>
              </w:rPr>
              <w:t>•</w:t>
            </w:r>
            <w:r w:rsidRPr="00BE69F2">
              <w:rPr>
                <w:cs/>
              </w:rPr>
              <w:t xml:space="preserve"> </w:t>
            </w:r>
            <w:r w:rsidRPr="00BE69F2">
              <w:t>1</w:t>
            </w:r>
            <w:r w:rsidRPr="00BE69F2">
              <w:rPr>
                <w:cs/>
              </w:rPr>
              <w:t xml:space="preserve"> หมายถึง แผนการคิดดอกเบี้ยที่จะเรียกเก็บลูกค้า</w:t>
            </w:r>
          </w:p>
          <w:p w14:paraId="3A4B2658" w14:textId="77777777" w:rsidR="00C06103" w:rsidRPr="00BE69F2" w:rsidRDefault="00C06103" w:rsidP="009A6773">
            <w:pPr>
              <w:ind w:left="720"/>
              <w:jc w:val="thaiDistribute"/>
            </w:pPr>
            <w:r w:rsidRPr="00BE69F2">
              <w:rPr>
                <w:cs/>
              </w:rPr>
              <w:t xml:space="preserve">• </w:t>
            </w:r>
            <w:r w:rsidRPr="00BE69F2">
              <w:t>0</w:t>
            </w:r>
            <w:r w:rsidRPr="00BE69F2">
              <w:rPr>
                <w:cs/>
              </w:rPr>
              <w:t xml:space="preserve"> หมายถึง แผนการคิดดอกเบี้ยที่จะชะลอเรียกเก็บลูกค้า</w:t>
            </w:r>
            <w:r w:rsidRPr="00BE69F2">
              <w:t xml:space="preserve"> </w:t>
            </w:r>
            <w:r w:rsidRPr="00BE69F2">
              <w:rPr>
                <w:cs/>
              </w:rPr>
              <w:t>(พักชำระให้ลูกค้า)</w:t>
            </w:r>
          </w:p>
          <w:p w14:paraId="700ADD33" w14:textId="77777777" w:rsidR="00C06103" w:rsidRPr="00BE69F2" w:rsidRDefault="00C06103" w:rsidP="009A6773">
            <w:pPr>
              <w:rPr>
                <w:u w:val="single"/>
              </w:rPr>
            </w:pPr>
          </w:p>
          <w:p w14:paraId="6BD4E88F" w14:textId="77777777" w:rsidR="00C06103" w:rsidRPr="00BE69F2" w:rsidRDefault="00C06103" w:rsidP="009A6773">
            <w:r w:rsidRPr="00BE69F2">
              <w:rPr>
                <w:u w:val="single"/>
                <w:cs/>
              </w:rPr>
              <w:t>ตัวอย่าง</w:t>
            </w:r>
            <w:r w:rsidRPr="00BE69F2">
              <w:t xml:space="preserve"> </w:t>
            </w:r>
            <w:r w:rsidRPr="00BE69F2">
              <w:rPr>
                <w:cs/>
              </w:rPr>
              <w:t>เดือน ก.พ.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 xml:space="preserve">2022 </w:t>
            </w:r>
            <w:r w:rsidRPr="00BE69F2">
              <w:rPr>
                <w:cs/>
              </w:rPr>
              <w:t xml:space="preserve">สง. พักดอกเบี้ยจำนวน </w:t>
            </w:r>
            <w:r w:rsidRPr="00BE69F2">
              <w:t xml:space="preserve">2% </w:t>
            </w:r>
            <w:r w:rsidRPr="00BE69F2">
              <w:rPr>
                <w:cs/>
              </w:rPr>
              <w:t xml:space="preserve">ให้จนถึงสิ้นปี </w:t>
            </w:r>
            <w:r w:rsidRPr="00BE69F2">
              <w:t>2022</w:t>
            </w:r>
          </w:p>
          <w:p w14:paraId="61EA99AD" w14:textId="77777777" w:rsidR="00C06103" w:rsidRPr="00BE69F2" w:rsidRDefault="00C06103" w:rsidP="009A6773">
            <w:pPr>
              <w:rPr>
                <w:b/>
                <w:bCs/>
                <w:u w:val="single"/>
              </w:rPr>
            </w:pPr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 xml:space="preserve">01-2021 </w:t>
            </w: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125"/>
              <w:gridCol w:w="1087"/>
              <w:gridCol w:w="1158"/>
              <w:gridCol w:w="1058"/>
              <w:gridCol w:w="1285"/>
              <w:gridCol w:w="1422"/>
              <w:gridCol w:w="1059"/>
              <w:gridCol w:w="1059"/>
            </w:tblGrid>
            <w:tr w:rsidR="00BE69F2" w:rsidRPr="00BE69F2" w14:paraId="1900A2BE" w14:textId="77777777">
              <w:trPr>
                <w:trHeight w:val="192"/>
              </w:trPr>
              <w:tc>
                <w:tcPr>
                  <w:tcW w:w="61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016791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51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2F0DE9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D359F3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D29633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7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D0CA5E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77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F03C43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E448E1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0BC139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Billing Interest Flag</w:t>
                  </w:r>
                </w:p>
              </w:tc>
            </w:tr>
            <w:tr w:rsidR="00BE69F2" w:rsidRPr="00BE69F2" w14:paraId="5464381C" w14:textId="77777777">
              <w:trPr>
                <w:trHeight w:val="153"/>
              </w:trPr>
              <w:tc>
                <w:tcPr>
                  <w:tcW w:w="619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870106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2021-01-31</w:t>
                  </w:r>
                </w:p>
              </w:tc>
              <w:tc>
                <w:tcPr>
                  <w:tcW w:w="51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E319D1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064C0F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2021-01-01</w:t>
                  </w:r>
                </w:p>
              </w:tc>
              <w:tc>
                <w:tcPr>
                  <w:tcW w:w="58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44AB6D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7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5629E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77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192792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INT001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B3EBF2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583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375FD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23C959D3" w14:textId="77777777" w:rsidR="00C06103" w:rsidRPr="00BE69F2" w:rsidRDefault="00C06103" w:rsidP="009A6773">
            <w:r w:rsidRPr="00BE69F2">
              <w:t xml:space="preserve">      </w:t>
            </w:r>
          </w:p>
          <w:p w14:paraId="7E87AA59" w14:textId="77777777" w:rsidR="00C06103" w:rsidRPr="00BE69F2" w:rsidRDefault="00C06103" w:rsidP="009A6773">
            <w:pPr>
              <w:rPr>
                <w:i/>
                <w:iCs/>
              </w:rPr>
            </w:pPr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>0</w:t>
            </w:r>
            <w:r w:rsidRPr="00BE69F2">
              <w:rPr>
                <w:rFonts w:hint="cs"/>
                <w:cs/>
              </w:rPr>
              <w:t>2</w:t>
            </w:r>
            <w:r w:rsidRPr="00BE69F2">
              <w:t>-202</w:t>
            </w:r>
            <w:r w:rsidRPr="00BE69F2">
              <w:rPr>
                <w:rFonts w:hint="cs"/>
                <w:cs/>
              </w:rPr>
              <w:t>2</w:t>
            </w:r>
            <w:r w:rsidRPr="00BE69F2">
              <w:t xml:space="preserve"> </w:t>
            </w: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126"/>
              <w:gridCol w:w="1087"/>
              <w:gridCol w:w="1158"/>
              <w:gridCol w:w="1058"/>
              <w:gridCol w:w="1284"/>
              <w:gridCol w:w="1422"/>
              <w:gridCol w:w="1059"/>
              <w:gridCol w:w="1059"/>
            </w:tblGrid>
            <w:tr w:rsidR="00BE69F2" w:rsidRPr="00BE69F2" w14:paraId="32BC8D28" w14:textId="77777777">
              <w:trPr>
                <w:trHeight w:val="192"/>
              </w:trPr>
              <w:tc>
                <w:tcPr>
                  <w:tcW w:w="6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9F091A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51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12CEC29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36C9FD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Effective Date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93C9E6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 End Date</w:t>
                  </w:r>
                </w:p>
              </w:tc>
              <w:tc>
                <w:tcPr>
                  <w:tcW w:w="7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9577B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Tier by Balance Threshold</w:t>
                  </w:r>
                </w:p>
              </w:tc>
              <w:tc>
                <w:tcPr>
                  <w:tcW w:w="77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21F487B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2C60B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 Interest Rate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28711A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Billing Interest Flag</w:t>
                  </w:r>
                </w:p>
              </w:tc>
            </w:tr>
            <w:tr w:rsidR="00BE69F2" w:rsidRPr="00BE69F2" w14:paraId="332C25AF" w14:textId="77777777">
              <w:trPr>
                <w:trHeight w:val="153"/>
              </w:trPr>
              <w:tc>
                <w:tcPr>
                  <w:tcW w:w="620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680037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</w:t>
                  </w:r>
                  <w:r w:rsidRPr="00BE69F2">
                    <w:rPr>
                      <w:rFonts w:eastAsia="Times New Roman" w:hint="cs"/>
                      <w:sz w:val="24"/>
                      <w:szCs w:val="24"/>
                      <w:cs/>
                    </w:rPr>
                    <w:t>2-02-28</w:t>
                  </w:r>
                </w:p>
              </w:tc>
              <w:tc>
                <w:tcPr>
                  <w:tcW w:w="51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810933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EED63C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</w:t>
                  </w:r>
                  <w:r w:rsidRPr="00BE69F2">
                    <w:rPr>
                      <w:rFonts w:eastAsia="Times New Roman" w:hint="cs"/>
                      <w:sz w:val="24"/>
                      <w:szCs w:val="24"/>
                      <w:cs/>
                    </w:rPr>
                    <w:t>1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-01-01</w:t>
                  </w:r>
                </w:p>
              </w:tc>
              <w:tc>
                <w:tcPr>
                  <w:tcW w:w="58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41A84D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</w:t>
                  </w:r>
                  <w:r w:rsidRPr="00BE69F2">
                    <w:rPr>
                      <w:rFonts w:eastAsia="Times New Roman" w:hint="cs"/>
                      <w:sz w:val="24"/>
                      <w:szCs w:val="24"/>
                      <w:cs/>
                    </w:rPr>
                    <w:t>2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-</w:t>
                  </w:r>
                  <w:r w:rsidRPr="00BE69F2">
                    <w:rPr>
                      <w:rFonts w:eastAsia="Times New Roman" w:hint="cs"/>
                      <w:sz w:val="24"/>
                      <w:szCs w:val="24"/>
                      <w:cs/>
                    </w:rPr>
                    <w:t>01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-31</w:t>
                  </w:r>
                </w:p>
              </w:tc>
              <w:tc>
                <w:tcPr>
                  <w:tcW w:w="7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661B7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77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0399B3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INT001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059E0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583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B8B1ED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  <w:tr w:rsidR="00BE69F2" w:rsidRPr="00BE69F2" w14:paraId="4C02430E" w14:textId="77777777">
              <w:trPr>
                <w:trHeight w:val="153"/>
              </w:trPr>
              <w:tc>
                <w:tcPr>
                  <w:tcW w:w="6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FAE67C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51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0D0999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DA0C3D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2022-02-01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B86F437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7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353B06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77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5CA44C9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INT001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61C2F6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25257E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  <w:tr w:rsidR="00BE69F2" w:rsidRPr="00BE69F2" w14:paraId="68959790" w14:textId="77777777">
              <w:trPr>
                <w:trHeight w:val="153"/>
              </w:trPr>
              <w:tc>
                <w:tcPr>
                  <w:tcW w:w="6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DD354A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51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F62E84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075B75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2022-02-01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F06A23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2022-12-31</w:t>
                  </w:r>
                </w:p>
              </w:tc>
              <w:tc>
                <w:tcPr>
                  <w:tcW w:w="7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C8A51F5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77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3176D10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INT001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63E267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956F8D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61DF0B5D" w14:textId="77777777">
              <w:trPr>
                <w:trHeight w:val="153"/>
              </w:trPr>
              <w:tc>
                <w:tcPr>
                  <w:tcW w:w="6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DE45D6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2022-02-28</w:t>
                  </w:r>
                </w:p>
              </w:tc>
              <w:tc>
                <w:tcPr>
                  <w:tcW w:w="51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CDF4BE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ACC001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7075F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2023-01-01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E6AB81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2025-12-31</w:t>
                  </w:r>
                </w:p>
              </w:tc>
              <w:tc>
                <w:tcPr>
                  <w:tcW w:w="7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25DE2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77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1AC8E2D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INT001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B386C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58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4597D8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44C3DD14" w14:textId="77777777" w:rsidR="00C06103" w:rsidRPr="00BE69F2" w:rsidRDefault="00C06103" w:rsidP="009A6773">
            <w:r w:rsidRPr="00BE69F2">
              <w:t xml:space="preserve">    </w:t>
            </w:r>
          </w:p>
        </w:tc>
      </w:tr>
    </w:tbl>
    <w:p w14:paraId="47221EA6" w14:textId="77777777" w:rsidR="00C06103" w:rsidRPr="00BE69F2" w:rsidRDefault="00C06103" w:rsidP="009A6773">
      <w:pPr>
        <w:spacing w:line="240" w:lineRule="auto"/>
      </w:pPr>
      <w:r w:rsidRPr="00BE69F2">
        <w:t xml:space="preserve">             </w:t>
      </w:r>
    </w:p>
    <w:p w14:paraId="02FEAE16" w14:textId="77777777" w:rsidR="00C06103" w:rsidRPr="00BE69F2" w:rsidRDefault="00C06103" w:rsidP="009A6773">
      <w:pPr>
        <w:spacing w:line="240" w:lineRule="auto"/>
      </w:pPr>
      <w:r w:rsidRPr="00BE69F2">
        <w:br w:type="page"/>
      </w:r>
    </w:p>
    <w:p w14:paraId="7F69250E" w14:textId="0AB5468C" w:rsidR="00C06103" w:rsidRPr="00BE69F2" w:rsidRDefault="00163F48" w:rsidP="009A6773">
      <w:pPr>
        <w:pStyle w:val="Heading3"/>
        <w:spacing w:line="240" w:lineRule="auto"/>
      </w:pPr>
      <w:bookmarkStart w:id="227" w:name="_Toc113542796"/>
      <w:bookmarkStart w:id="228" w:name="_Toc207049971"/>
      <w:r w:rsidRPr="00BE69F2">
        <w:t xml:space="preserve">6.2 </w:t>
      </w:r>
      <w:r w:rsidR="00C06103" w:rsidRPr="00BE69F2">
        <w:t>Interest Reference</w:t>
      </w:r>
      <w:r w:rsidR="00C06103" w:rsidRPr="00BE69F2">
        <w:rPr>
          <w:cs/>
        </w:rPr>
        <w:t xml:space="preserve"> (</w:t>
      </w:r>
      <w:r w:rsidR="00C06103" w:rsidRPr="00BE69F2">
        <w:t>DER_INTR</w:t>
      </w:r>
      <w:r w:rsidR="00C06103" w:rsidRPr="00BE69F2">
        <w:rPr>
          <w:cs/>
        </w:rPr>
        <w:t>)</w:t>
      </w:r>
      <w:bookmarkEnd w:id="227"/>
      <w:bookmarkEnd w:id="228"/>
    </w:p>
    <w:p w14:paraId="7FBF8A96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3797DC3D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234A10A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</w:t>
            </w:r>
            <w:r w:rsidRPr="00BE69F2">
              <w:rPr>
                <w:rFonts w:eastAsia="Browallia New" w:hint="cs"/>
                <w:b/>
                <w:bCs/>
                <w:cs/>
              </w:rPr>
              <w:t>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812E2E8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ตัวอย่างการรายงานข้อมูลใน </w:t>
            </w:r>
            <w:r w:rsidRPr="00BE69F2">
              <w:rPr>
                <w:b/>
                <w:bCs/>
              </w:rPr>
              <w:t xml:space="preserve">Data Entity </w:t>
            </w:r>
            <w:r w:rsidRPr="00BE69F2">
              <w:rPr>
                <w:b/>
                <w:bCs/>
                <w:cs/>
              </w:rPr>
              <w:t xml:space="preserve">6.2 </w:t>
            </w:r>
            <w:r w:rsidRPr="00BE69F2">
              <w:rPr>
                <w:b/>
                <w:bCs/>
              </w:rPr>
              <w:t xml:space="preserve">Interest Reference </w:t>
            </w:r>
            <w:r w:rsidRPr="00BE69F2">
              <w:rPr>
                <w:b/>
                <w:bCs/>
                <w:cs/>
              </w:rPr>
              <w:t>เมื่อมีการใช้อัตราดอกเบี้ยระยะข้ามคืน (</w:t>
            </w:r>
            <w:r w:rsidRPr="00BE69F2">
              <w:rPr>
                <w:b/>
                <w:bCs/>
              </w:rPr>
              <w:t>Overnight</w:t>
            </w:r>
            <w:r w:rsidRPr="00BE69F2">
              <w:rPr>
                <w:b/>
                <w:bCs/>
                <w:cs/>
              </w:rPr>
              <w:t xml:space="preserve">)  ทั้งกรณีที่เป็นการใช้อัตราดอกเบี้ยระยะข้ามคืนโดยตรง หรือมีการคำนวณแบบพิเศษเพิ่มเติมจากอัตราดอกเบี้ยระยะข้ามคืน เช่น การคำนวณด้วยวิธี </w:t>
            </w:r>
            <w:r w:rsidRPr="00BE69F2">
              <w:rPr>
                <w:b/>
                <w:bCs/>
              </w:rPr>
              <w:t xml:space="preserve">Simple Average </w:t>
            </w:r>
            <w:r w:rsidRPr="00BE69F2">
              <w:rPr>
                <w:b/>
                <w:bCs/>
                <w:cs/>
              </w:rPr>
              <w:t xml:space="preserve">หรือ </w:t>
            </w:r>
            <w:r w:rsidRPr="00BE69F2">
              <w:rPr>
                <w:b/>
                <w:bCs/>
              </w:rPr>
              <w:t xml:space="preserve">Compound Average </w:t>
            </w:r>
            <w:r w:rsidRPr="00BE69F2">
              <w:rPr>
                <w:b/>
                <w:bCs/>
                <w:cs/>
              </w:rPr>
              <w:t xml:space="preserve">ด้วย </w:t>
            </w:r>
            <w:r w:rsidRPr="00BE69F2">
              <w:rPr>
                <w:b/>
                <w:bCs/>
              </w:rPr>
              <w:t xml:space="preserve">Convention Lockout, Backward Shift Convention </w:t>
            </w:r>
            <w:r w:rsidRPr="00BE69F2">
              <w:rPr>
                <w:b/>
                <w:bCs/>
                <w:cs/>
              </w:rPr>
              <w:t xml:space="preserve">หรือ </w:t>
            </w:r>
            <w:r w:rsidRPr="00BE69F2">
              <w:rPr>
                <w:b/>
                <w:bCs/>
              </w:rPr>
              <w:t xml:space="preserve">Convention Lookback </w:t>
            </w:r>
            <w:r w:rsidRPr="00BE69F2">
              <w:rPr>
                <w:b/>
                <w:bCs/>
                <w:cs/>
              </w:rPr>
              <w:t>ในช่วงเวลาต่าง ๆ</w:t>
            </w:r>
          </w:p>
        </w:tc>
      </w:tr>
      <w:tr w:rsidR="00BE69F2" w:rsidRPr="00BE69F2" w14:paraId="4B89539E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57E8D09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</w:t>
            </w:r>
            <w:r w:rsidRPr="00BE69F2">
              <w:rPr>
                <w:rFonts w:eastAsia="Browallia New" w:hint="cs"/>
                <w:b/>
                <w:bCs/>
                <w:cs/>
              </w:rPr>
              <w:t>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19975F84" w14:textId="77777777" w:rsidR="00C06103" w:rsidRPr="00BE69F2" w:rsidRDefault="00C06103" w:rsidP="009A6773">
            <w:pPr>
              <w:rPr>
                <w:u w:val="single"/>
              </w:rPr>
            </w:pPr>
            <w:r w:rsidRPr="00BE69F2">
              <w:t>1</w:t>
            </w:r>
            <w:r w:rsidRPr="00BE69F2">
              <w:rPr>
                <w:cs/>
              </w:rPr>
              <w:t>. กรณีที่เป็นการใช้อัตราดอกเบี้ยระยะข้ามคืน</w:t>
            </w:r>
            <w:r w:rsidRPr="00BE69F2">
              <w:rPr>
                <w:u w:val="single"/>
                <w:cs/>
              </w:rPr>
              <w:t>โดยตรง</w:t>
            </w:r>
          </w:p>
          <w:p w14:paraId="5F380DF0" w14:textId="77777777" w:rsidR="00C06103" w:rsidRPr="00BE69F2" w:rsidRDefault="00C06103" w:rsidP="009A6773">
            <w:pPr>
              <w:rPr>
                <w:sz w:val="16"/>
                <w:szCs w:val="16"/>
              </w:rPr>
            </w:pPr>
          </w:p>
          <w:p w14:paraId="047B98DE" w14:textId="77777777" w:rsidR="00C06103" w:rsidRPr="00BE69F2" w:rsidRDefault="00C06103" w:rsidP="009A6773">
            <w:r w:rsidRPr="00BE69F2">
              <w:rPr>
                <w:u w:val="single"/>
                <w:cs/>
              </w:rPr>
              <w:t>ตัวอย่าง</w:t>
            </w:r>
            <w:r w:rsidRPr="00BE69F2">
              <w:rPr>
                <w:cs/>
              </w:rPr>
              <w:t xml:space="preserve"> เงินให้สินเชื่อเงินตราต่างประเทศ 1 </w:t>
            </w:r>
            <w:r w:rsidRPr="00BE69F2">
              <w:t xml:space="preserve">MUSD </w:t>
            </w:r>
            <w:r w:rsidRPr="00BE69F2">
              <w:rPr>
                <w:cs/>
              </w:rPr>
              <w:t xml:space="preserve">อายุสัญญา </w:t>
            </w:r>
            <w:r w:rsidRPr="00BE69F2">
              <w:t>5</w:t>
            </w:r>
            <w:r w:rsidRPr="00BE69F2">
              <w:rPr>
                <w:cs/>
              </w:rPr>
              <w:t xml:space="preserve"> ปี ใช้อัตราดอกเบี้ยอ้างอิง </w:t>
            </w:r>
            <w:r w:rsidRPr="00BE69F2">
              <w:t xml:space="preserve">USD LIBOR </w:t>
            </w:r>
            <w:r w:rsidRPr="00BE69F2">
              <w:rPr>
                <w:cs/>
              </w:rPr>
              <w:t>+</w:t>
            </w:r>
            <w:r w:rsidRPr="00BE69F2">
              <w:t>2</w:t>
            </w:r>
            <w:r w:rsidRPr="00BE69F2">
              <w:rPr>
                <w:cs/>
              </w:rPr>
              <w:t>.</w:t>
            </w:r>
            <w:r w:rsidRPr="00BE69F2">
              <w:t>50</w:t>
            </w:r>
            <w:r w:rsidRPr="00BE69F2">
              <w:rPr>
                <w:cs/>
              </w:rPr>
              <w:t xml:space="preserve">% ต่อมาถูกเปลี่ยนมาใช้อัตราดอกเบี้ยอ้างอิง </w:t>
            </w:r>
            <w:r w:rsidRPr="00BE69F2">
              <w:t xml:space="preserve">SOFR </w:t>
            </w:r>
            <w:r w:rsidRPr="00BE69F2">
              <w:rPr>
                <w:cs/>
              </w:rPr>
              <w:t xml:space="preserve">+ </w:t>
            </w:r>
            <w:r w:rsidRPr="00BE69F2">
              <w:t>3</w:t>
            </w:r>
            <w:r w:rsidRPr="00BE69F2">
              <w:rPr>
                <w:cs/>
              </w:rPr>
              <w:t>.</w:t>
            </w:r>
            <w:r w:rsidRPr="00BE69F2">
              <w:t>50</w:t>
            </w:r>
            <w:r w:rsidRPr="00BE69F2">
              <w:rPr>
                <w:cs/>
              </w:rPr>
              <w:t xml:space="preserve">% โดยมีผลวันที่ </w:t>
            </w:r>
            <w:r w:rsidRPr="00BE69F2">
              <w:t>1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December 2022 </w:t>
            </w:r>
            <w:r w:rsidRPr="00BE69F2">
              <w:rPr>
                <w:cs/>
              </w:rPr>
              <w:t xml:space="preserve">เป็นต้นไป </w:t>
            </w:r>
          </w:p>
          <w:p w14:paraId="14A4269C" w14:textId="67601584" w:rsidR="00C06103" w:rsidRPr="00BE69F2" w:rsidRDefault="00C06103" w:rsidP="009A6773">
            <w:pPr>
              <w:spacing w:before="120"/>
            </w:pPr>
            <w:r w:rsidRPr="00BE69F2">
              <w:t>6</w:t>
            </w:r>
            <w:r w:rsidRPr="00BE69F2">
              <w:rPr>
                <w:cs/>
              </w:rPr>
              <w:t>.</w:t>
            </w:r>
            <w:r w:rsidRPr="00BE69F2">
              <w:t xml:space="preserve">1 Interest Plan </w:t>
            </w:r>
            <w:r w:rsidRPr="00BE69F2">
              <w:rPr>
                <w:cs/>
              </w:rPr>
              <w:t>(</w:t>
            </w:r>
            <w:r w:rsidRPr="00BE69F2">
              <w:t>DER_INTP</w:t>
            </w:r>
            <w:r w:rsidRPr="00BE69F2">
              <w:rPr>
                <w:cs/>
              </w:rPr>
              <w:t>)</w:t>
            </w:r>
          </w:p>
          <w:p w14:paraId="7869FDB8" w14:textId="77777777" w:rsidR="00C06103" w:rsidRPr="00BE69F2" w:rsidRDefault="00C06103" w:rsidP="009A6773">
            <w:pPr>
              <w:rPr>
                <w:i/>
                <w:iCs/>
              </w:rPr>
            </w:pPr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>01-2021</w:t>
            </w:r>
          </w:p>
          <w:tbl>
            <w:tblPr>
              <w:tblStyle w:val="TableGrid"/>
              <w:tblW w:w="8325" w:type="dxa"/>
              <w:tblInd w:w="4" w:type="dxa"/>
              <w:tblLook w:val="04A0" w:firstRow="1" w:lastRow="0" w:firstColumn="1" w:lastColumn="0" w:noHBand="0" w:noVBand="1"/>
            </w:tblPr>
            <w:tblGrid>
              <w:gridCol w:w="1264"/>
              <w:gridCol w:w="1155"/>
              <w:gridCol w:w="1679"/>
              <w:gridCol w:w="1527"/>
              <w:gridCol w:w="1368"/>
              <w:gridCol w:w="1332"/>
            </w:tblGrid>
            <w:tr w:rsidR="00BE69F2" w:rsidRPr="00BE69F2" w14:paraId="4D13728C" w14:textId="77777777">
              <w:trPr>
                <w:trHeight w:val="224"/>
              </w:trPr>
              <w:tc>
                <w:tcPr>
                  <w:tcW w:w="1264" w:type="dxa"/>
                </w:tcPr>
                <w:p w14:paraId="15376DE3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1155" w:type="dxa"/>
                </w:tcPr>
                <w:p w14:paraId="0A7F62A1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679" w:type="dxa"/>
                </w:tcPr>
                <w:p w14:paraId="53F760B3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</w:t>
                  </w:r>
                </w:p>
                <w:p w14:paraId="5445A54B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Effective Date</w:t>
                  </w:r>
                </w:p>
              </w:tc>
              <w:tc>
                <w:tcPr>
                  <w:tcW w:w="1527" w:type="dxa"/>
                </w:tcPr>
                <w:p w14:paraId="0EE3082A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</w:t>
                  </w:r>
                </w:p>
                <w:p w14:paraId="36BCE589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End Date</w:t>
                  </w:r>
                </w:p>
              </w:tc>
              <w:tc>
                <w:tcPr>
                  <w:tcW w:w="1368" w:type="dxa"/>
                </w:tcPr>
                <w:p w14:paraId="07BE8E0B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</w:t>
                  </w:r>
                </w:p>
                <w:p w14:paraId="345BE43C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Id</w:t>
                  </w:r>
                </w:p>
              </w:tc>
              <w:tc>
                <w:tcPr>
                  <w:tcW w:w="1332" w:type="dxa"/>
                  <w:tcBorders>
                    <w:right w:val="single" w:sz="4" w:space="0" w:color="auto"/>
                  </w:tcBorders>
                </w:tcPr>
                <w:p w14:paraId="444F9A07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</w:t>
                  </w:r>
                </w:p>
                <w:p w14:paraId="3CD4DC47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*</w:t>
                  </w:r>
                </w:p>
              </w:tc>
            </w:tr>
            <w:tr w:rsidR="00BE69F2" w:rsidRPr="00BE69F2" w14:paraId="54B687BF" w14:textId="77777777">
              <w:trPr>
                <w:trHeight w:val="17"/>
              </w:trPr>
              <w:tc>
                <w:tcPr>
                  <w:tcW w:w="1264" w:type="dxa"/>
                  <w:noWrap/>
                </w:tcPr>
                <w:p w14:paraId="7E1E4E21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01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1155" w:type="dxa"/>
                  <w:noWrap/>
                </w:tcPr>
                <w:p w14:paraId="6BA8500E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FCL02</w:t>
                  </w:r>
                </w:p>
              </w:tc>
              <w:tc>
                <w:tcPr>
                  <w:tcW w:w="1679" w:type="dxa"/>
                  <w:noWrap/>
                </w:tcPr>
                <w:p w14:paraId="331423E5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01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01</w:t>
                  </w:r>
                </w:p>
              </w:tc>
              <w:tc>
                <w:tcPr>
                  <w:tcW w:w="1527" w:type="dxa"/>
                  <w:noWrap/>
                </w:tcPr>
                <w:p w14:paraId="26B1D6F1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12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1368" w:type="dxa"/>
                </w:tcPr>
                <w:p w14:paraId="0F8FB1B9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INT13</w:t>
                  </w:r>
                </w:p>
              </w:tc>
              <w:tc>
                <w:tcPr>
                  <w:tcW w:w="1332" w:type="dxa"/>
                  <w:tcBorders>
                    <w:right w:val="single" w:sz="4" w:space="0" w:color="auto"/>
                  </w:tcBorders>
                  <w:noWrap/>
                </w:tcPr>
                <w:p w14:paraId="16A1B557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.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50000</w:t>
                  </w:r>
                </w:p>
              </w:tc>
            </w:tr>
          </w:tbl>
          <w:p w14:paraId="79828C9D" w14:textId="77777777" w:rsidR="00C06103" w:rsidRPr="00BE69F2" w:rsidRDefault="00C06103" w:rsidP="009A6773">
            <w:pPr>
              <w:spacing w:before="120"/>
              <w:rPr>
                <w:sz w:val="16"/>
                <w:szCs w:val="16"/>
              </w:rPr>
            </w:pPr>
          </w:p>
          <w:p w14:paraId="20596843" w14:textId="77777777" w:rsidR="00C06103" w:rsidRPr="00BE69F2" w:rsidRDefault="00C06103" w:rsidP="009A6773">
            <w:pPr>
              <w:rPr>
                <w:i/>
                <w:iCs/>
              </w:rPr>
            </w:pPr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>12-2022</w:t>
            </w:r>
          </w:p>
          <w:tbl>
            <w:tblPr>
              <w:tblStyle w:val="TableGrid"/>
              <w:tblW w:w="8325" w:type="dxa"/>
              <w:tblInd w:w="4" w:type="dxa"/>
              <w:tblLook w:val="04A0" w:firstRow="1" w:lastRow="0" w:firstColumn="1" w:lastColumn="0" w:noHBand="0" w:noVBand="1"/>
            </w:tblPr>
            <w:tblGrid>
              <w:gridCol w:w="1264"/>
              <w:gridCol w:w="1155"/>
              <w:gridCol w:w="1679"/>
              <w:gridCol w:w="1527"/>
              <w:gridCol w:w="1368"/>
              <w:gridCol w:w="1332"/>
            </w:tblGrid>
            <w:tr w:rsidR="00BE69F2" w:rsidRPr="00BE69F2" w14:paraId="197E53E5" w14:textId="77777777">
              <w:trPr>
                <w:trHeight w:val="224"/>
              </w:trPr>
              <w:tc>
                <w:tcPr>
                  <w:tcW w:w="1264" w:type="dxa"/>
                </w:tcPr>
                <w:p w14:paraId="21018452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1155" w:type="dxa"/>
                </w:tcPr>
                <w:p w14:paraId="523DF72F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679" w:type="dxa"/>
                </w:tcPr>
                <w:p w14:paraId="2E40A529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</w:t>
                  </w:r>
                </w:p>
                <w:p w14:paraId="010CDCA2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Effective Date</w:t>
                  </w:r>
                </w:p>
              </w:tc>
              <w:tc>
                <w:tcPr>
                  <w:tcW w:w="1527" w:type="dxa"/>
                </w:tcPr>
                <w:p w14:paraId="6578D1F2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</w:t>
                  </w:r>
                </w:p>
                <w:p w14:paraId="671B195D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End Date</w:t>
                  </w:r>
                </w:p>
              </w:tc>
              <w:tc>
                <w:tcPr>
                  <w:tcW w:w="1368" w:type="dxa"/>
                </w:tcPr>
                <w:p w14:paraId="15A8F209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</w:t>
                  </w:r>
                </w:p>
                <w:p w14:paraId="0D59F04E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Id</w:t>
                  </w:r>
                </w:p>
              </w:tc>
              <w:tc>
                <w:tcPr>
                  <w:tcW w:w="1332" w:type="dxa"/>
                  <w:tcBorders>
                    <w:right w:val="single" w:sz="4" w:space="0" w:color="auto"/>
                  </w:tcBorders>
                </w:tcPr>
                <w:p w14:paraId="4E649A2E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</w:t>
                  </w:r>
                </w:p>
                <w:p w14:paraId="047BB93F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*</w:t>
                  </w:r>
                </w:p>
              </w:tc>
            </w:tr>
            <w:tr w:rsidR="00BE69F2" w:rsidRPr="00BE69F2" w14:paraId="1AEBC599" w14:textId="77777777">
              <w:trPr>
                <w:trHeight w:val="73"/>
              </w:trPr>
              <w:tc>
                <w:tcPr>
                  <w:tcW w:w="1264" w:type="dxa"/>
                  <w:noWrap/>
                </w:tcPr>
                <w:p w14:paraId="1E653FE6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12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1155" w:type="dxa"/>
                  <w:noWrap/>
                </w:tcPr>
                <w:p w14:paraId="2D512DE0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FCL02</w:t>
                  </w:r>
                </w:p>
              </w:tc>
              <w:tc>
                <w:tcPr>
                  <w:tcW w:w="1679" w:type="dxa"/>
                  <w:noWrap/>
                </w:tcPr>
                <w:p w14:paraId="1E59C39E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2021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01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01</w:t>
                  </w:r>
                </w:p>
              </w:tc>
              <w:tc>
                <w:tcPr>
                  <w:tcW w:w="1527" w:type="dxa"/>
                  <w:noWrap/>
                </w:tcPr>
                <w:p w14:paraId="74B244AF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11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1368" w:type="dxa"/>
                </w:tcPr>
                <w:p w14:paraId="7601E7EE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INT13</w:t>
                  </w:r>
                </w:p>
              </w:tc>
              <w:tc>
                <w:tcPr>
                  <w:tcW w:w="1332" w:type="dxa"/>
                  <w:tcBorders>
                    <w:right w:val="single" w:sz="4" w:space="0" w:color="auto"/>
                  </w:tcBorders>
                  <w:noWrap/>
                </w:tcPr>
                <w:p w14:paraId="422B8721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.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50000</w:t>
                  </w:r>
                </w:p>
              </w:tc>
            </w:tr>
            <w:tr w:rsidR="00BE69F2" w:rsidRPr="00BE69F2" w14:paraId="4B177CE3" w14:textId="77777777">
              <w:trPr>
                <w:trHeight w:val="73"/>
              </w:trPr>
              <w:tc>
                <w:tcPr>
                  <w:tcW w:w="1264" w:type="dxa"/>
                  <w:noWrap/>
                </w:tcPr>
                <w:p w14:paraId="6208326E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12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1155" w:type="dxa"/>
                  <w:noWrap/>
                </w:tcPr>
                <w:p w14:paraId="6F839A79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FCL02</w:t>
                  </w:r>
                </w:p>
              </w:tc>
              <w:tc>
                <w:tcPr>
                  <w:tcW w:w="1679" w:type="dxa"/>
                  <w:noWrap/>
                </w:tcPr>
                <w:p w14:paraId="26C9FF1B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12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01</w:t>
                  </w:r>
                </w:p>
              </w:tc>
              <w:tc>
                <w:tcPr>
                  <w:tcW w:w="1527" w:type="dxa"/>
                  <w:noWrap/>
                </w:tcPr>
                <w:p w14:paraId="2E4C7F0F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2025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12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1368" w:type="dxa"/>
                </w:tcPr>
                <w:p w14:paraId="47B32A88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INT12</w:t>
                  </w:r>
                </w:p>
              </w:tc>
              <w:tc>
                <w:tcPr>
                  <w:tcW w:w="1332" w:type="dxa"/>
                  <w:tcBorders>
                    <w:right w:val="single" w:sz="4" w:space="0" w:color="auto"/>
                  </w:tcBorders>
                  <w:noWrap/>
                </w:tcPr>
                <w:p w14:paraId="3F737335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3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.</w:t>
                  </w:r>
                  <w:r w:rsidRPr="00BE69F2">
                    <w:rPr>
                      <w:rFonts w:eastAsia="Times New Roman"/>
                      <w:sz w:val="24"/>
                      <w:szCs w:val="24"/>
                    </w:rPr>
                    <w:t>50000</w:t>
                  </w:r>
                </w:p>
              </w:tc>
            </w:tr>
          </w:tbl>
          <w:p w14:paraId="5F1EF8FD" w14:textId="77777777" w:rsidR="00C06103" w:rsidRPr="00BE69F2" w:rsidRDefault="00C06103" w:rsidP="009A6773">
            <w:pPr>
              <w:spacing w:before="120"/>
              <w:rPr>
                <w:sz w:val="16"/>
                <w:szCs w:val="16"/>
              </w:rPr>
            </w:pPr>
          </w:p>
          <w:p w14:paraId="4242EAA9" w14:textId="6C264CAE" w:rsidR="00C06103" w:rsidRPr="00BE69F2" w:rsidRDefault="00C06103" w:rsidP="009A6773">
            <w:pPr>
              <w:spacing w:before="120"/>
            </w:pPr>
            <w:r w:rsidRPr="00BE69F2">
              <w:t xml:space="preserve">6.2 Interest Reference </w:t>
            </w:r>
            <w:r w:rsidRPr="00BE69F2">
              <w:rPr>
                <w:cs/>
              </w:rPr>
              <w:t>(</w:t>
            </w:r>
            <w:r w:rsidRPr="00BE69F2">
              <w:t>DER_INTR</w:t>
            </w:r>
            <w:r w:rsidRPr="00BE69F2">
              <w:rPr>
                <w:cs/>
              </w:rPr>
              <w:t>)</w:t>
            </w:r>
          </w:p>
          <w:tbl>
            <w:tblPr>
              <w:tblStyle w:val="TableGrid"/>
              <w:tblW w:w="8253" w:type="dxa"/>
              <w:tblInd w:w="4" w:type="dxa"/>
              <w:tblLook w:val="04A0" w:firstRow="1" w:lastRow="0" w:firstColumn="1" w:lastColumn="0" w:noHBand="0" w:noVBand="1"/>
            </w:tblPr>
            <w:tblGrid>
              <w:gridCol w:w="1267"/>
              <w:gridCol w:w="1949"/>
              <w:gridCol w:w="1620"/>
              <w:gridCol w:w="1530"/>
              <w:gridCol w:w="1887"/>
            </w:tblGrid>
            <w:tr w:rsidR="00BE69F2" w:rsidRPr="00BE69F2" w14:paraId="4EC7DCBB" w14:textId="77777777">
              <w:trPr>
                <w:trHeight w:val="224"/>
              </w:trPr>
              <w:tc>
                <w:tcPr>
                  <w:tcW w:w="1264" w:type="dxa"/>
                </w:tcPr>
                <w:p w14:paraId="1C312CB0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1949" w:type="dxa"/>
                </w:tcPr>
                <w:p w14:paraId="258C26DE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Interest Rate Type</w:t>
                  </w:r>
                </w:p>
              </w:tc>
              <w:tc>
                <w:tcPr>
                  <w:tcW w:w="1620" w:type="dxa"/>
                </w:tcPr>
                <w:p w14:paraId="0CBBDEB4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Interest Rate Type Description</w:t>
                  </w:r>
                </w:p>
              </w:tc>
              <w:tc>
                <w:tcPr>
                  <w:tcW w:w="1530" w:type="dxa"/>
                </w:tcPr>
                <w:p w14:paraId="1E5B60E1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Tenor of Reference Rate</w:t>
                  </w:r>
                </w:p>
              </w:tc>
              <w:tc>
                <w:tcPr>
                  <w:tcW w:w="1890" w:type="dxa"/>
                </w:tcPr>
                <w:p w14:paraId="32A06823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Tenor of Reference Rate Term Unit</w:t>
                  </w:r>
                </w:p>
              </w:tc>
            </w:tr>
            <w:tr w:rsidR="00BE69F2" w:rsidRPr="00BE69F2" w14:paraId="106F0E3D" w14:textId="77777777">
              <w:trPr>
                <w:trHeight w:val="17"/>
              </w:trPr>
              <w:tc>
                <w:tcPr>
                  <w:tcW w:w="1264" w:type="dxa"/>
                  <w:noWrap/>
                </w:tcPr>
                <w:p w14:paraId="646BDFDA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INT12</w:t>
                  </w:r>
                </w:p>
              </w:tc>
              <w:tc>
                <w:tcPr>
                  <w:tcW w:w="1949" w:type="dxa"/>
                  <w:noWrap/>
                </w:tcPr>
                <w:p w14:paraId="197799F2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2002900024 SOFR</w:t>
                  </w:r>
                </w:p>
              </w:tc>
              <w:tc>
                <w:tcPr>
                  <w:tcW w:w="1620" w:type="dxa"/>
                  <w:noWrap/>
                </w:tcPr>
                <w:p w14:paraId="1C599409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530" w:type="dxa"/>
                  <w:noWrap/>
                </w:tcPr>
                <w:p w14:paraId="3390DCCF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90" w:type="dxa"/>
                </w:tcPr>
                <w:p w14:paraId="5773CC3C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</w:tr>
            <w:tr w:rsidR="00BE69F2" w:rsidRPr="00BE69F2" w14:paraId="1212BA13" w14:textId="77777777">
              <w:trPr>
                <w:trHeight w:val="73"/>
              </w:trPr>
              <w:tc>
                <w:tcPr>
                  <w:tcW w:w="1264" w:type="dxa"/>
                  <w:noWrap/>
                </w:tcPr>
                <w:p w14:paraId="0F81F7FB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INT13</w:t>
                  </w:r>
                </w:p>
              </w:tc>
              <w:tc>
                <w:tcPr>
                  <w:tcW w:w="1949" w:type="dxa"/>
                  <w:noWrap/>
                </w:tcPr>
                <w:p w14:paraId="0813060B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2002900011 USD LIBOR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/ </w:t>
                  </w:r>
                  <w:r w:rsidRPr="00BE69F2">
                    <w:rPr>
                      <w:sz w:val="24"/>
                      <w:szCs w:val="24"/>
                    </w:rPr>
                    <w:t>Fallback SOFR</w:t>
                  </w:r>
                </w:p>
              </w:tc>
              <w:tc>
                <w:tcPr>
                  <w:tcW w:w="1620" w:type="dxa"/>
                  <w:noWrap/>
                </w:tcPr>
                <w:p w14:paraId="5CDB8DC4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530" w:type="dxa"/>
                  <w:noWrap/>
                </w:tcPr>
                <w:p w14:paraId="6DDA73C3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90" w:type="dxa"/>
                </w:tcPr>
                <w:p w14:paraId="7097FEB1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</w:tr>
          </w:tbl>
          <w:p w14:paraId="7379226C" w14:textId="77777777" w:rsidR="00C06103" w:rsidRPr="00BE69F2" w:rsidRDefault="00C06103" w:rsidP="009A6773">
            <w:pPr>
              <w:spacing w:before="120"/>
            </w:pPr>
          </w:p>
          <w:p w14:paraId="092A79EE" w14:textId="77777777" w:rsidR="00C06103" w:rsidRPr="00BE69F2" w:rsidRDefault="00C06103" w:rsidP="009A6773">
            <w:r w:rsidRPr="00BE69F2">
              <w:t>2</w:t>
            </w:r>
            <w:r w:rsidRPr="00BE69F2">
              <w:rPr>
                <w:cs/>
              </w:rPr>
              <w:t>. กรณีที่มีการคำนวณแบบพิเศษเพิ่มเติมจากอัตราดอกเบี้ยระยะข้ามคืน (ขอให้รายงาน</w:t>
            </w:r>
            <w:r w:rsidRPr="00BE69F2">
              <w:t xml:space="preserve"> Interest Rate Type Description</w:t>
            </w:r>
            <w:r w:rsidRPr="00BE69F2">
              <w:rPr>
                <w:cs/>
              </w:rPr>
              <w:t xml:space="preserve"> มาให้ ธปท. ทราบด้วยว่าเป็นการคำนวณแบบใด)</w:t>
            </w:r>
          </w:p>
          <w:p w14:paraId="3D945A21" w14:textId="77777777" w:rsidR="00C06103" w:rsidRPr="00BE69F2" w:rsidRDefault="00C06103" w:rsidP="009A6773">
            <w:pPr>
              <w:rPr>
                <w:sz w:val="16"/>
                <w:szCs w:val="16"/>
              </w:rPr>
            </w:pPr>
          </w:p>
          <w:p w14:paraId="7F528671" w14:textId="77777777" w:rsidR="00C06103" w:rsidRPr="00BE69F2" w:rsidRDefault="00C06103" w:rsidP="009A6773">
            <w:r w:rsidRPr="00BE69F2">
              <w:rPr>
                <w:u w:val="single"/>
                <w:cs/>
              </w:rPr>
              <w:t>ตัวอย่าง</w:t>
            </w:r>
            <w:r w:rsidRPr="00BE69F2">
              <w:rPr>
                <w:cs/>
              </w:rPr>
              <w:t xml:space="preserve"> เงินให้สินเชื่อเงินตราต่างประเทศ</w:t>
            </w:r>
            <w:r w:rsidRPr="00BE69F2">
              <w:t xml:space="preserve"> 1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MUSD </w:t>
            </w:r>
            <w:r w:rsidRPr="00BE69F2">
              <w:rPr>
                <w:cs/>
              </w:rPr>
              <w:t xml:space="preserve">อายุสัญญา </w:t>
            </w:r>
            <w:r w:rsidRPr="00BE69F2">
              <w:t>1</w:t>
            </w:r>
            <w:r w:rsidRPr="00BE69F2">
              <w:rPr>
                <w:cs/>
              </w:rPr>
              <w:t xml:space="preserve"> ปี ชำระทุก </w:t>
            </w:r>
            <w:r w:rsidRPr="00BE69F2">
              <w:t>3</w:t>
            </w:r>
            <w:r w:rsidRPr="00BE69F2">
              <w:rPr>
                <w:cs/>
              </w:rPr>
              <w:t xml:space="preserve"> เดือน ใช้อัตราดอกเบี้ย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ที่คำนวณด้วยสูตร </w:t>
            </w:r>
            <w:r w:rsidRPr="00BE69F2">
              <w:t xml:space="preserve">Compound Average </w:t>
            </w:r>
            <w:r w:rsidRPr="00BE69F2">
              <w:rPr>
                <w:cs/>
              </w:rPr>
              <w:t xml:space="preserve">ด้วย </w:t>
            </w:r>
            <w:r w:rsidRPr="00BE69F2">
              <w:t xml:space="preserve">Convention Lockout </w:t>
            </w:r>
            <w:r w:rsidRPr="00BE69F2">
              <w:rPr>
                <w:cs/>
              </w:rPr>
              <w:t xml:space="preserve">จำนวน </w:t>
            </w:r>
            <w:r w:rsidRPr="00BE69F2">
              <w:t>5</w:t>
            </w:r>
            <w:r w:rsidRPr="00BE69F2">
              <w:rPr>
                <w:cs/>
              </w:rPr>
              <w:t xml:space="preserve"> วันทำการก่อนวันชำระดอกเบี้ย </w:t>
            </w:r>
            <w:r w:rsidRPr="00BE69F2">
              <w:t>+</w:t>
            </w:r>
            <w:r w:rsidRPr="00BE69F2">
              <w:rPr>
                <w:cs/>
              </w:rPr>
              <w:t>2.5</w:t>
            </w:r>
            <w:r w:rsidRPr="00BE69F2">
              <w:t>0</w:t>
            </w:r>
            <w:r w:rsidRPr="00BE69F2">
              <w:rPr>
                <w:cs/>
              </w:rPr>
              <w:t>%</w:t>
            </w:r>
          </w:p>
          <w:p w14:paraId="1BFC90D1" w14:textId="1458A65A" w:rsidR="00C06103" w:rsidRPr="00BE69F2" w:rsidRDefault="00C06103" w:rsidP="009A6773">
            <w:pPr>
              <w:spacing w:before="120"/>
            </w:pPr>
            <w:r w:rsidRPr="00BE69F2">
              <w:t>6</w:t>
            </w:r>
            <w:r w:rsidRPr="00BE69F2">
              <w:rPr>
                <w:cs/>
              </w:rPr>
              <w:t>.</w:t>
            </w:r>
            <w:r w:rsidRPr="00BE69F2">
              <w:t xml:space="preserve">1 Interest Plan </w:t>
            </w:r>
            <w:r w:rsidRPr="00BE69F2">
              <w:rPr>
                <w:cs/>
              </w:rPr>
              <w:t>(</w:t>
            </w:r>
            <w:r w:rsidRPr="00BE69F2">
              <w:t>DER_INTP</w:t>
            </w:r>
            <w:r w:rsidRPr="00BE69F2">
              <w:rPr>
                <w:cs/>
              </w:rPr>
              <w:t>)</w:t>
            </w:r>
          </w:p>
          <w:tbl>
            <w:tblPr>
              <w:tblStyle w:val="TableGrid"/>
              <w:tblW w:w="8325" w:type="dxa"/>
              <w:tblInd w:w="4" w:type="dxa"/>
              <w:tblLook w:val="04A0" w:firstRow="1" w:lastRow="0" w:firstColumn="1" w:lastColumn="0" w:noHBand="0" w:noVBand="1"/>
            </w:tblPr>
            <w:tblGrid>
              <w:gridCol w:w="1264"/>
              <w:gridCol w:w="1155"/>
              <w:gridCol w:w="1679"/>
              <w:gridCol w:w="1527"/>
              <w:gridCol w:w="1368"/>
              <w:gridCol w:w="1332"/>
            </w:tblGrid>
            <w:tr w:rsidR="00BE69F2" w:rsidRPr="00BE69F2" w14:paraId="0A1B42DF" w14:textId="77777777">
              <w:trPr>
                <w:trHeight w:val="224"/>
              </w:trPr>
              <w:tc>
                <w:tcPr>
                  <w:tcW w:w="1264" w:type="dxa"/>
                </w:tcPr>
                <w:p w14:paraId="434C6DD4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1155" w:type="dxa"/>
                </w:tcPr>
                <w:p w14:paraId="661E37ED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Account Id</w:t>
                  </w:r>
                </w:p>
              </w:tc>
              <w:tc>
                <w:tcPr>
                  <w:tcW w:w="1679" w:type="dxa"/>
                </w:tcPr>
                <w:p w14:paraId="30547E1A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</w:t>
                  </w:r>
                </w:p>
                <w:p w14:paraId="347680B7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Effective Date</w:t>
                  </w:r>
                </w:p>
              </w:tc>
              <w:tc>
                <w:tcPr>
                  <w:tcW w:w="1527" w:type="dxa"/>
                </w:tcPr>
                <w:p w14:paraId="4134BB15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</w:t>
                  </w:r>
                </w:p>
                <w:p w14:paraId="1EF9DCDD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End Date</w:t>
                  </w:r>
                </w:p>
              </w:tc>
              <w:tc>
                <w:tcPr>
                  <w:tcW w:w="1368" w:type="dxa"/>
                </w:tcPr>
                <w:p w14:paraId="729AC1A8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Reference Rate</w:t>
                  </w:r>
                </w:p>
                <w:p w14:paraId="36042CCA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Id</w:t>
                  </w:r>
                </w:p>
              </w:tc>
              <w:tc>
                <w:tcPr>
                  <w:tcW w:w="1332" w:type="dxa"/>
                  <w:tcBorders>
                    <w:right w:val="single" w:sz="4" w:space="0" w:color="auto"/>
                  </w:tcBorders>
                </w:tcPr>
                <w:p w14:paraId="59370471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Margin or</w:t>
                  </w:r>
                </w:p>
                <w:p w14:paraId="2EB252B2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rFonts w:eastAsia="Times New Roman"/>
                      <w:sz w:val="24"/>
                      <w:szCs w:val="24"/>
                    </w:rPr>
                    <w:t>Interest Rate</w:t>
                  </w:r>
                  <w:r w:rsidRPr="00BE69F2">
                    <w:rPr>
                      <w:rFonts w:eastAsia="Times New Roman"/>
                      <w:sz w:val="24"/>
                      <w:szCs w:val="24"/>
                      <w:cs/>
                    </w:rPr>
                    <w:t>*</w:t>
                  </w:r>
                </w:p>
              </w:tc>
            </w:tr>
            <w:tr w:rsidR="00BE69F2" w:rsidRPr="00BE69F2" w14:paraId="16A710E0" w14:textId="77777777">
              <w:trPr>
                <w:trHeight w:val="17"/>
              </w:trPr>
              <w:tc>
                <w:tcPr>
                  <w:tcW w:w="1264" w:type="dxa"/>
                  <w:noWrap/>
                </w:tcPr>
                <w:p w14:paraId="52E10E12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2021</w:t>
                  </w:r>
                  <w:r w:rsidRPr="00BE69F2">
                    <w:rPr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sz w:val="24"/>
                      <w:szCs w:val="24"/>
                    </w:rPr>
                    <w:t>01</w:t>
                  </w:r>
                  <w:r w:rsidRPr="00BE69F2">
                    <w:rPr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1155" w:type="dxa"/>
                  <w:noWrap/>
                </w:tcPr>
                <w:p w14:paraId="1EE5B710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FCL03</w:t>
                  </w:r>
                </w:p>
              </w:tc>
              <w:tc>
                <w:tcPr>
                  <w:tcW w:w="1679" w:type="dxa"/>
                  <w:noWrap/>
                </w:tcPr>
                <w:p w14:paraId="6DAC9137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2021</w:t>
                  </w:r>
                  <w:r w:rsidRPr="00BE69F2">
                    <w:rPr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sz w:val="24"/>
                      <w:szCs w:val="24"/>
                    </w:rPr>
                    <w:t>01</w:t>
                  </w:r>
                  <w:r w:rsidRPr="00BE69F2">
                    <w:rPr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sz w:val="24"/>
                      <w:szCs w:val="24"/>
                    </w:rPr>
                    <w:t>01</w:t>
                  </w:r>
                </w:p>
              </w:tc>
              <w:tc>
                <w:tcPr>
                  <w:tcW w:w="1527" w:type="dxa"/>
                  <w:noWrap/>
                </w:tcPr>
                <w:p w14:paraId="104BD1DC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2021</w:t>
                  </w:r>
                  <w:r w:rsidRPr="00BE69F2">
                    <w:rPr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sz w:val="24"/>
                      <w:szCs w:val="24"/>
                    </w:rPr>
                    <w:t>12</w:t>
                  </w:r>
                  <w:r w:rsidRPr="00BE69F2">
                    <w:rPr>
                      <w:sz w:val="24"/>
                      <w:szCs w:val="24"/>
                      <w:cs/>
                    </w:rPr>
                    <w:t>-</w:t>
                  </w:r>
                  <w:r w:rsidRPr="00BE69F2">
                    <w:rPr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1368" w:type="dxa"/>
                </w:tcPr>
                <w:p w14:paraId="47BEA788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INT_FCL03</w:t>
                  </w:r>
                </w:p>
              </w:tc>
              <w:tc>
                <w:tcPr>
                  <w:tcW w:w="1332" w:type="dxa"/>
                  <w:tcBorders>
                    <w:right w:val="single" w:sz="4" w:space="0" w:color="auto"/>
                  </w:tcBorders>
                  <w:noWrap/>
                </w:tcPr>
                <w:p w14:paraId="782DF899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</w:t>
                  </w:r>
                  <w:r w:rsidRPr="00BE69F2">
                    <w:rPr>
                      <w:sz w:val="24"/>
                      <w:szCs w:val="24"/>
                      <w:cs/>
                    </w:rPr>
                    <w:t>.</w:t>
                  </w:r>
                  <w:r w:rsidRPr="00BE69F2">
                    <w:rPr>
                      <w:sz w:val="24"/>
                      <w:szCs w:val="24"/>
                    </w:rPr>
                    <w:t>50000</w:t>
                  </w:r>
                </w:p>
              </w:tc>
            </w:tr>
          </w:tbl>
          <w:p w14:paraId="223F2EA1" w14:textId="77777777" w:rsidR="00C06103" w:rsidRPr="00BE69F2" w:rsidRDefault="00C06103" w:rsidP="009A6773">
            <w:pPr>
              <w:spacing w:before="120"/>
              <w:rPr>
                <w:sz w:val="16"/>
                <w:szCs w:val="16"/>
              </w:rPr>
            </w:pPr>
          </w:p>
          <w:p w14:paraId="6CEC9460" w14:textId="77777777" w:rsidR="00C06103" w:rsidRPr="00BE69F2" w:rsidRDefault="00C06103" w:rsidP="009A6773">
            <w:pPr>
              <w:spacing w:before="120"/>
              <w:rPr>
                <w:sz w:val="16"/>
                <w:szCs w:val="16"/>
              </w:rPr>
            </w:pPr>
          </w:p>
          <w:p w14:paraId="4B05286D" w14:textId="77777777" w:rsidR="00C06103" w:rsidRPr="00BE69F2" w:rsidRDefault="00C06103" w:rsidP="009A6773">
            <w:pPr>
              <w:spacing w:before="120"/>
              <w:rPr>
                <w:sz w:val="16"/>
                <w:szCs w:val="16"/>
              </w:rPr>
            </w:pPr>
          </w:p>
          <w:p w14:paraId="1FECB9B0" w14:textId="77777777" w:rsidR="00C06103" w:rsidRPr="00BE69F2" w:rsidRDefault="00C06103" w:rsidP="009A6773">
            <w:pPr>
              <w:spacing w:before="120"/>
              <w:rPr>
                <w:sz w:val="16"/>
                <w:szCs w:val="16"/>
              </w:rPr>
            </w:pPr>
          </w:p>
          <w:p w14:paraId="579C517A" w14:textId="22316183" w:rsidR="00C06103" w:rsidRPr="00BE69F2" w:rsidRDefault="00C06103" w:rsidP="009A6773">
            <w:pPr>
              <w:spacing w:before="120"/>
            </w:pPr>
            <w:r w:rsidRPr="00BE69F2">
              <w:t xml:space="preserve">6.2 Interest Reference </w:t>
            </w:r>
            <w:r w:rsidRPr="00BE69F2">
              <w:rPr>
                <w:cs/>
              </w:rPr>
              <w:t>(</w:t>
            </w:r>
            <w:r w:rsidRPr="00BE69F2">
              <w:t>DER_INTR</w:t>
            </w:r>
            <w:r w:rsidRPr="00BE69F2">
              <w:rPr>
                <w:cs/>
              </w:rPr>
              <w:t>)</w:t>
            </w:r>
          </w:p>
          <w:tbl>
            <w:tblPr>
              <w:tblStyle w:val="TableGrid"/>
              <w:tblW w:w="8973" w:type="dxa"/>
              <w:tblInd w:w="4" w:type="dxa"/>
              <w:tblLook w:val="04A0" w:firstRow="1" w:lastRow="0" w:firstColumn="1" w:lastColumn="0" w:noHBand="0" w:noVBand="1"/>
            </w:tblPr>
            <w:tblGrid>
              <w:gridCol w:w="1323"/>
              <w:gridCol w:w="1949"/>
              <w:gridCol w:w="2790"/>
              <w:gridCol w:w="1350"/>
              <w:gridCol w:w="1561"/>
            </w:tblGrid>
            <w:tr w:rsidR="00BE69F2" w:rsidRPr="00BE69F2" w14:paraId="78CD0D49" w14:textId="77777777">
              <w:trPr>
                <w:trHeight w:val="224"/>
              </w:trPr>
              <w:tc>
                <w:tcPr>
                  <w:tcW w:w="1264" w:type="dxa"/>
                </w:tcPr>
                <w:p w14:paraId="22EEAC89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Reference Rate Id</w:t>
                  </w:r>
                </w:p>
              </w:tc>
              <w:tc>
                <w:tcPr>
                  <w:tcW w:w="1949" w:type="dxa"/>
                </w:tcPr>
                <w:p w14:paraId="395DB6DF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Interest Rate Type</w:t>
                  </w:r>
                </w:p>
              </w:tc>
              <w:tc>
                <w:tcPr>
                  <w:tcW w:w="2790" w:type="dxa"/>
                </w:tcPr>
                <w:p w14:paraId="5B3D5E34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Interest Rate Type Description</w:t>
                  </w:r>
                </w:p>
              </w:tc>
              <w:tc>
                <w:tcPr>
                  <w:tcW w:w="1350" w:type="dxa"/>
                </w:tcPr>
                <w:p w14:paraId="5C53DEE2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Tenor of Reference Rate</w:t>
                  </w:r>
                </w:p>
              </w:tc>
              <w:tc>
                <w:tcPr>
                  <w:tcW w:w="1620" w:type="dxa"/>
                </w:tcPr>
                <w:p w14:paraId="189A76D2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Tenor of Reference Rate Term Unit</w:t>
                  </w:r>
                </w:p>
              </w:tc>
            </w:tr>
            <w:tr w:rsidR="00BE69F2" w:rsidRPr="00BE69F2" w14:paraId="639F151B" w14:textId="77777777">
              <w:trPr>
                <w:trHeight w:val="17"/>
              </w:trPr>
              <w:tc>
                <w:tcPr>
                  <w:tcW w:w="1264" w:type="dxa"/>
                  <w:noWrap/>
                </w:tcPr>
                <w:p w14:paraId="6D838FCB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INT_FCL03</w:t>
                  </w:r>
                </w:p>
              </w:tc>
              <w:tc>
                <w:tcPr>
                  <w:tcW w:w="1949" w:type="dxa"/>
                  <w:noWrap/>
                </w:tcPr>
                <w:p w14:paraId="6B305CB3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2002900022 THOR</w:t>
                  </w:r>
                </w:p>
              </w:tc>
              <w:tc>
                <w:tcPr>
                  <w:tcW w:w="2790" w:type="dxa"/>
                  <w:noWrap/>
                </w:tcPr>
                <w:p w14:paraId="396125E8" w14:textId="77777777" w:rsidR="00C06103" w:rsidRPr="00BE69F2" w:rsidRDefault="00C06103" w:rsidP="009A6773">
                  <w:pPr>
                    <w:rPr>
                      <w:rFonts w:eastAsia="Times New Roman"/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THOR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ที่คำนวณด้วยสูตร </w:t>
                  </w:r>
                  <w:r w:rsidRPr="00BE69F2">
                    <w:rPr>
                      <w:sz w:val="24"/>
                      <w:szCs w:val="24"/>
                    </w:rPr>
                    <w:t xml:space="preserve">Compound Average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ด้วย </w:t>
                  </w:r>
                  <w:r w:rsidRPr="00BE69F2">
                    <w:rPr>
                      <w:sz w:val="24"/>
                      <w:szCs w:val="24"/>
                    </w:rPr>
                    <w:t xml:space="preserve">Convention Lockout 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จำนวน </w:t>
                  </w:r>
                  <w:r w:rsidRPr="00BE69F2">
                    <w:rPr>
                      <w:sz w:val="24"/>
                      <w:szCs w:val="24"/>
                    </w:rPr>
                    <w:t>5</w:t>
                  </w:r>
                  <w:r w:rsidRPr="00BE69F2">
                    <w:rPr>
                      <w:sz w:val="24"/>
                      <w:szCs w:val="24"/>
                      <w:cs/>
                    </w:rPr>
                    <w:t xml:space="preserve"> วันทำการก่อนวันชำระดอกเบี้ย</w:t>
                  </w:r>
                </w:p>
              </w:tc>
              <w:tc>
                <w:tcPr>
                  <w:tcW w:w="1350" w:type="dxa"/>
                  <w:noWrap/>
                </w:tcPr>
                <w:p w14:paraId="5EF7F7E4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620" w:type="dxa"/>
                </w:tcPr>
                <w:p w14:paraId="69EDD206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</w:p>
              </w:tc>
            </w:tr>
          </w:tbl>
          <w:p w14:paraId="68F9A059" w14:textId="77777777" w:rsidR="00C06103" w:rsidRPr="00BE69F2" w:rsidRDefault="00C06103" w:rsidP="009A6773">
            <w:r w:rsidRPr="00BE69F2">
              <w:t xml:space="preserve">    </w:t>
            </w:r>
          </w:p>
        </w:tc>
      </w:tr>
    </w:tbl>
    <w:p w14:paraId="6E59B3B4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[Reference Rate Id]</w:t>
      </w:r>
    </w:p>
    <w:tbl>
      <w:tblPr>
        <w:tblStyle w:val="TableGrid"/>
        <w:tblW w:w="102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497"/>
      </w:tblGrid>
      <w:tr w:rsidR="00BE69F2" w:rsidRPr="00BE69F2" w14:paraId="771A0977" w14:textId="77777777" w:rsidTr="009F5662">
        <w:tc>
          <w:tcPr>
            <w:tcW w:w="70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2500265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97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27895DC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>สง</w:t>
            </w:r>
            <w:r w:rsidRPr="00BE69F2">
              <w:rPr>
                <w:b/>
                <w:bCs/>
              </w:rPr>
              <w:t>.</w:t>
            </w:r>
            <w:r w:rsidRPr="00BE69F2">
              <w:rPr>
                <w:b/>
                <w:bCs/>
                <w:cs/>
              </w:rPr>
              <w:t xml:space="preserve">  มีสินเชื่อ </w:t>
            </w:r>
            <w:r w:rsidRPr="00BE69F2">
              <w:rPr>
                <w:b/>
                <w:bCs/>
              </w:rPr>
              <w:t xml:space="preserve">Hybrid </w:t>
            </w:r>
            <w:r w:rsidRPr="00BE69F2">
              <w:rPr>
                <w:b/>
                <w:bCs/>
                <w:cs/>
              </w:rPr>
              <w:t xml:space="preserve">แบบที่ในช่วงเวลาเดียวกันมีการคิดดอกเบี้ยเป็นทั้งสินเชื่อ </w:t>
            </w:r>
            <w:r w:rsidRPr="00BE69F2">
              <w:rPr>
                <w:b/>
                <w:bCs/>
              </w:rPr>
              <w:t xml:space="preserve">Installment </w:t>
            </w:r>
            <w:r w:rsidRPr="00BE69F2">
              <w:rPr>
                <w:b/>
                <w:bCs/>
                <w:cs/>
              </w:rPr>
              <w:t xml:space="preserve">และสินเชื่อ </w:t>
            </w:r>
            <w:r w:rsidRPr="00BE69F2">
              <w:rPr>
                <w:b/>
                <w:bCs/>
              </w:rPr>
              <w:t xml:space="preserve">Revolving </w:t>
            </w:r>
            <w:r w:rsidRPr="00BE69F2">
              <w:rPr>
                <w:b/>
                <w:bCs/>
                <w:cs/>
              </w:rPr>
              <w:t xml:space="preserve">จะต้องรายงานแผนการคิดดอกเบี้ยอย่างไร เช่น สง. ให้สินเชื่อ </w:t>
            </w:r>
            <w:r w:rsidRPr="00BE69F2">
              <w:rPr>
                <w:b/>
                <w:bCs/>
              </w:rPr>
              <w:t>Installment 2</w:t>
            </w:r>
            <w:r w:rsidRPr="00BE69F2">
              <w:rPr>
                <w:b/>
                <w:bCs/>
                <w:cs/>
              </w:rPr>
              <w:t xml:space="preserve"> ลบ. ต่อมาลูกค้าจ่ายเงินต้นคืน </w:t>
            </w:r>
            <w:r w:rsidRPr="00BE69F2">
              <w:rPr>
                <w:b/>
                <w:bCs/>
              </w:rPr>
              <w:t xml:space="preserve">0.5 </w:t>
            </w:r>
            <w:r w:rsidRPr="00BE69F2">
              <w:rPr>
                <w:b/>
                <w:bCs/>
                <w:cs/>
              </w:rPr>
              <w:t xml:space="preserve">ลบ. สง. จึงนำวงเงิน </w:t>
            </w:r>
            <w:r w:rsidRPr="00BE69F2">
              <w:rPr>
                <w:b/>
                <w:bCs/>
              </w:rPr>
              <w:t xml:space="preserve">0.5 </w:t>
            </w:r>
            <w:r w:rsidRPr="00BE69F2">
              <w:rPr>
                <w:b/>
                <w:bCs/>
                <w:cs/>
              </w:rPr>
              <w:t xml:space="preserve">ลบ. นั้นมาให้เป็นสินเชื่อ </w:t>
            </w:r>
            <w:r w:rsidRPr="00BE69F2">
              <w:rPr>
                <w:b/>
                <w:bCs/>
              </w:rPr>
              <w:t>Revolving</w:t>
            </w:r>
          </w:p>
        </w:tc>
      </w:tr>
      <w:tr w:rsidR="00C06103" w:rsidRPr="00BE69F2" w14:paraId="5035AE6E" w14:textId="77777777" w:rsidTr="009F5662"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14:paraId="3CEA045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97" w:type="dxa"/>
            <w:tcBorders>
              <w:top w:val="single" w:sz="4" w:space="0" w:color="auto"/>
              <w:bottom w:val="single" w:sz="4" w:space="0" w:color="auto"/>
            </w:tcBorders>
          </w:tcPr>
          <w:p w14:paraId="78B4EC25" w14:textId="77777777" w:rsidR="00C06103" w:rsidRPr="00BE69F2" w:rsidRDefault="00C06103" w:rsidP="009A6773">
            <w:r w:rsidRPr="00BE69F2">
              <w:rPr>
                <w:cs/>
              </w:rPr>
              <w:t>ให้รายงาน</w:t>
            </w:r>
            <w:r w:rsidRPr="00BE69F2">
              <w:rPr>
                <w:rFonts w:hint="cs"/>
                <w:cs/>
              </w:rPr>
              <w:t>แผนการคิดดอกเบี้ย</w:t>
            </w:r>
            <w:r w:rsidRPr="00BE69F2">
              <w:rPr>
                <w:cs/>
              </w:rPr>
              <w:t xml:space="preserve">มาทั้ง </w:t>
            </w:r>
            <w:r w:rsidRPr="00BE69F2">
              <w:t>2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แผน</w:t>
            </w:r>
            <w:r w:rsidRPr="00BE69F2">
              <w:rPr>
                <w:cs/>
              </w:rPr>
              <w:t xml:space="preserve"> โดย</w:t>
            </w:r>
            <w:r w:rsidRPr="00BE69F2">
              <w:rPr>
                <w:rFonts w:hint="cs"/>
                <w:cs/>
              </w:rPr>
              <w:t>ระบุ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Interest Calculation </w:t>
            </w:r>
            <w:r w:rsidRPr="00BE69F2">
              <w:rPr>
                <w:cs/>
              </w:rPr>
              <w:t>เป็นค่าว่าง</w:t>
            </w:r>
            <w:r w:rsidRPr="00BE69F2">
              <w:rPr>
                <w:rFonts w:hint="cs"/>
                <w:cs/>
              </w:rPr>
              <w:t xml:space="preserve"> เนื่องจาก</w:t>
            </w:r>
            <w:r w:rsidRPr="00BE69F2">
              <w:rPr>
                <w:cs/>
              </w:rPr>
              <w:t>ไม่ได้นำ</w:t>
            </w:r>
            <w:r w:rsidRPr="00BE69F2">
              <w:rPr>
                <w:rFonts w:hint="cs"/>
                <w:cs/>
              </w:rPr>
              <w:t>แผนการคิดดอกเบี้ย</w:t>
            </w:r>
            <w:r w:rsidRPr="00BE69F2">
              <w:rPr>
                <w:cs/>
              </w:rPr>
              <w:t xml:space="preserve">มาคำนวณเพิ่ม เช่น </w:t>
            </w:r>
            <w:r w:rsidRPr="00BE69F2">
              <w:t>Min, Max, Avg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br/>
            </w:r>
            <w:r w:rsidRPr="00BE69F2">
              <w:rPr>
                <w:rFonts w:hint="cs"/>
                <w:cs/>
              </w:rPr>
              <w:t xml:space="preserve">ทั้งนี้ จากที่อธิบายในคำถาม จะเห็นได้ว่า </w:t>
            </w:r>
            <w:r w:rsidRPr="00BE69F2">
              <w:t xml:space="preserve">Interest Rate Effective Date </w:t>
            </w:r>
            <w:r w:rsidRPr="00BE69F2">
              <w:rPr>
                <w:rFonts w:hint="cs"/>
                <w:cs/>
              </w:rPr>
              <w:t>ของดอกเบี้ยแต่ละแผนต้องเป็นคนละวันกัน (ผ่อนสินเชื่อก้อนแรกจนได้วงเงินคืนแล้ว) ดังนั้น แม้ทั้ง 2 แผนจะใช้</w:t>
            </w:r>
            <w:r w:rsidRPr="00BE69F2">
              <w:rPr>
                <w:cs/>
              </w:rPr>
              <w:t>ประเภทดอกเบี้ย (</w:t>
            </w:r>
            <w:r w:rsidRPr="00BE69F2">
              <w:t xml:space="preserve">Interest Rate Type) </w:t>
            </w:r>
            <w:r w:rsidRPr="00BE69F2">
              <w:rPr>
                <w:cs/>
              </w:rPr>
              <w:t xml:space="preserve">เดียวกัน </w:t>
            </w:r>
            <w:r w:rsidRPr="00BE69F2">
              <w:rPr>
                <w:rFonts w:hint="cs"/>
                <w:cs/>
              </w:rPr>
              <w:t>ก็ยังสามารถรายงานได้ โดยไม่ต้องแยก</w:t>
            </w:r>
            <w:r w:rsidRPr="00BE69F2">
              <w:rPr>
                <w:cs/>
              </w:rPr>
              <w:t xml:space="preserve"> </w:t>
            </w:r>
            <w:r w:rsidRPr="00BE69F2">
              <w:t>Reference Rate Id</w:t>
            </w:r>
          </w:p>
          <w:p w14:paraId="4FD43B48" w14:textId="77777777" w:rsidR="00C06103" w:rsidRPr="00BE69F2" w:rsidRDefault="00C06103" w:rsidP="009A6773"/>
          <w:p w14:paraId="1BF30C1B" w14:textId="77777777" w:rsidR="00C06103" w:rsidRPr="00BE69F2" w:rsidRDefault="00C06103" w:rsidP="009A6773">
            <w:pPr>
              <w:spacing w:before="120"/>
              <w:rPr>
                <w:cs/>
              </w:rPr>
            </w:pPr>
            <w:r w:rsidRPr="00BE69F2">
              <w:t>6</w:t>
            </w:r>
            <w:r w:rsidRPr="00BE69F2">
              <w:rPr>
                <w:cs/>
              </w:rPr>
              <w:t>.</w:t>
            </w:r>
            <w:r w:rsidRPr="00BE69F2">
              <w:t xml:space="preserve">1 Interest Plan </w:t>
            </w:r>
            <w:r w:rsidRPr="00BE69F2">
              <w:rPr>
                <w:cs/>
              </w:rPr>
              <w:t>(</w:t>
            </w:r>
            <w:r w:rsidRPr="00BE69F2">
              <w:t>DER_INTP</w:t>
            </w:r>
            <w:r w:rsidRPr="00BE69F2">
              <w:rPr>
                <w:cs/>
              </w:rPr>
              <w:t>)</w:t>
            </w:r>
          </w:p>
          <w:p w14:paraId="56241E35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>01-2021</w:t>
            </w:r>
          </w:p>
          <w:tbl>
            <w:tblPr>
              <w:tblW w:w="9375" w:type="dxa"/>
              <w:tblLayout w:type="fixed"/>
              <w:tblLook w:val="04A0" w:firstRow="1" w:lastRow="0" w:firstColumn="1" w:lastColumn="0" w:noHBand="0" w:noVBand="1"/>
            </w:tblPr>
            <w:tblGrid>
              <w:gridCol w:w="975"/>
              <w:gridCol w:w="810"/>
              <w:gridCol w:w="990"/>
              <w:gridCol w:w="990"/>
              <w:gridCol w:w="900"/>
              <w:gridCol w:w="900"/>
              <w:gridCol w:w="990"/>
              <w:gridCol w:w="713"/>
              <w:gridCol w:w="1357"/>
              <w:gridCol w:w="750"/>
            </w:tblGrid>
            <w:tr w:rsidR="00BE69F2" w:rsidRPr="00BE69F2" w14:paraId="1387C347" w14:textId="77777777">
              <w:trPr>
                <w:trHeight w:val="120"/>
              </w:trPr>
              <w:tc>
                <w:tcPr>
                  <w:tcW w:w="9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2A7AC26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Data Date</w:t>
                  </w: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583FFED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Account Id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3FE03F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  <w:u w:val="single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Interest Rate Effective Date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2E9C3AF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Interest Rate End Date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D0504F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Tier by Balance Threshold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49B4867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  <w:u w:val="single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Reference Rate Id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435496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Interest Calculation</w:t>
                  </w:r>
                </w:p>
              </w:tc>
              <w:tc>
                <w:tcPr>
                  <w:tcW w:w="7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B4D877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Margin or Interest Rate</w:t>
                  </w:r>
                </w:p>
              </w:tc>
              <w:tc>
                <w:tcPr>
                  <w:tcW w:w="1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85225DD" w14:textId="11DD2BE4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Whole Amount Interest Calculation Flag</w:t>
                  </w:r>
                </w:p>
              </w:tc>
              <w:tc>
                <w:tcPr>
                  <w:tcW w:w="7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283560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Billing Interest Flag</w:t>
                  </w:r>
                </w:p>
              </w:tc>
            </w:tr>
            <w:tr w:rsidR="00BE69F2" w:rsidRPr="00BE69F2" w14:paraId="1C1E507E" w14:textId="77777777">
              <w:trPr>
                <w:trHeight w:val="60"/>
              </w:trPr>
              <w:tc>
                <w:tcPr>
                  <w:tcW w:w="97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A5B3CE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2021-01-31</w:t>
                  </w:r>
                </w:p>
              </w:tc>
              <w:tc>
                <w:tcPr>
                  <w:tcW w:w="81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93B658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ACC001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6B27AB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2021-01-01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81B227D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2025-12-31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406E51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0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178E4D83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  <w:t>FIX01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94064F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7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66F4C4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5.00</w:t>
                  </w:r>
                </w:p>
              </w:tc>
              <w:tc>
                <w:tcPr>
                  <w:tcW w:w="135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6CDF7C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7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6A6E7F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1</w:t>
                  </w:r>
                </w:p>
              </w:tc>
            </w:tr>
          </w:tbl>
          <w:p w14:paraId="5202B01D" w14:textId="77777777" w:rsidR="00C06103" w:rsidRPr="00BE69F2" w:rsidRDefault="00C06103" w:rsidP="009A6773">
            <w:r w:rsidRPr="00BE69F2">
              <w:t xml:space="preserve">  </w:t>
            </w:r>
          </w:p>
          <w:p w14:paraId="4C2B272B" w14:textId="77777777" w:rsidR="00C06103" w:rsidRPr="00BE69F2" w:rsidRDefault="00C06103" w:rsidP="009A6773">
            <w:r w:rsidRPr="00BE69F2">
              <w:rPr>
                <w:rFonts w:hint="cs"/>
                <w:cs/>
              </w:rPr>
              <w:t xml:space="preserve">เดือน </w:t>
            </w:r>
            <w:r w:rsidRPr="00BE69F2">
              <w:t>02-2022</w:t>
            </w:r>
          </w:p>
          <w:tbl>
            <w:tblPr>
              <w:tblW w:w="9365" w:type="dxa"/>
              <w:tblLayout w:type="fixed"/>
              <w:tblLook w:val="04A0" w:firstRow="1" w:lastRow="0" w:firstColumn="1" w:lastColumn="0" w:noHBand="0" w:noVBand="1"/>
            </w:tblPr>
            <w:tblGrid>
              <w:gridCol w:w="1021"/>
              <w:gridCol w:w="764"/>
              <w:gridCol w:w="990"/>
              <w:gridCol w:w="990"/>
              <w:gridCol w:w="900"/>
              <w:gridCol w:w="900"/>
              <w:gridCol w:w="990"/>
              <w:gridCol w:w="703"/>
              <w:gridCol w:w="1367"/>
              <w:gridCol w:w="740"/>
            </w:tblGrid>
            <w:tr w:rsidR="00BE69F2" w:rsidRPr="00BE69F2" w14:paraId="61423F87" w14:textId="77777777">
              <w:trPr>
                <w:trHeight w:val="120"/>
              </w:trPr>
              <w:tc>
                <w:tcPr>
                  <w:tcW w:w="1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E8A8645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Data Date</w:t>
                  </w:r>
                </w:p>
              </w:tc>
              <w:tc>
                <w:tcPr>
                  <w:tcW w:w="76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34DE341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Account Id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E13F47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  <w:u w:val="single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Interest Rate Effective Date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E95D6B0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Interest Rate End Date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55A01E4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Tier by Balance Threshold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9076D81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  <w:u w:val="single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Reference Rate Id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D00DA5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Interest Calculation</w:t>
                  </w:r>
                </w:p>
              </w:tc>
              <w:tc>
                <w:tcPr>
                  <w:tcW w:w="7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4C5D5DC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Margin or Interest Rate</w:t>
                  </w:r>
                </w:p>
              </w:tc>
              <w:tc>
                <w:tcPr>
                  <w:tcW w:w="13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4AA3BFB" w14:textId="6CE98039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Whole Amount Interest Calculation Flag</w:t>
                  </w:r>
                </w:p>
              </w:tc>
              <w:tc>
                <w:tcPr>
                  <w:tcW w:w="7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1CBC49A" w14:textId="77777777" w:rsidR="00C06103" w:rsidRPr="00BE69F2" w:rsidRDefault="00C06103" w:rsidP="009A6773">
                  <w:pPr>
                    <w:spacing w:after="0" w:line="240" w:lineRule="auto"/>
                    <w:jc w:val="center"/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Billing Interest Flag</w:t>
                  </w:r>
                </w:p>
              </w:tc>
            </w:tr>
            <w:tr w:rsidR="00BE69F2" w:rsidRPr="00BE69F2" w14:paraId="6F17BB8F" w14:textId="77777777">
              <w:trPr>
                <w:trHeight w:val="60"/>
              </w:trPr>
              <w:tc>
                <w:tcPr>
                  <w:tcW w:w="102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58C1A5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2022-02-28</w:t>
                  </w:r>
                </w:p>
              </w:tc>
              <w:tc>
                <w:tcPr>
                  <w:tcW w:w="76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ADBAF4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ACC001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8E04D0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2021-01-01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FF7C04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2025-12-31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E9899F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0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7F56A23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  <w:t>FIX01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999245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7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314F9A6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5.00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6BA246F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7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E14629A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1</w:t>
                  </w:r>
                </w:p>
              </w:tc>
            </w:tr>
            <w:tr w:rsidR="00BE69F2" w:rsidRPr="00BE69F2" w14:paraId="7F12F13A" w14:textId="77777777">
              <w:trPr>
                <w:trHeight w:val="168"/>
              </w:trPr>
              <w:tc>
                <w:tcPr>
                  <w:tcW w:w="1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C834279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2022-02-28</w:t>
                  </w:r>
                </w:p>
              </w:tc>
              <w:tc>
                <w:tcPr>
                  <w:tcW w:w="76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29A20F4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ACC001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DEF1A5C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2022-02-01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8D346F0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2025-12-31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C55476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0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2EA1B2BB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b/>
                      <w:bCs/>
                      <w:sz w:val="22"/>
                      <w:szCs w:val="22"/>
                    </w:rPr>
                    <w:t>FIX01</w:t>
                  </w:r>
                </w:p>
              </w:tc>
              <w:tc>
                <w:tcPr>
                  <w:tcW w:w="99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C528821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7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53D057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3.00</w:t>
                  </w:r>
                </w:p>
              </w:tc>
              <w:tc>
                <w:tcPr>
                  <w:tcW w:w="13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106CDBE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7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D0FB802" w14:textId="77777777" w:rsidR="00C06103" w:rsidRPr="00BE69F2" w:rsidRDefault="00C06103" w:rsidP="009A6773">
                  <w:pPr>
                    <w:spacing w:after="0" w:line="240" w:lineRule="auto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1</w:t>
                  </w:r>
                </w:p>
              </w:tc>
            </w:tr>
          </w:tbl>
          <w:p w14:paraId="14BD295F" w14:textId="77777777" w:rsidR="00C06103" w:rsidRPr="00BE69F2" w:rsidRDefault="00C06103" w:rsidP="009A6773">
            <w:r w:rsidRPr="00BE69F2">
              <w:t xml:space="preserve">  </w:t>
            </w:r>
          </w:p>
          <w:p w14:paraId="37E8D92F" w14:textId="77777777" w:rsidR="00C06103" w:rsidRPr="00BE69F2" w:rsidRDefault="00C06103" w:rsidP="009A6773">
            <w:pPr>
              <w:spacing w:before="120"/>
            </w:pPr>
            <w:r w:rsidRPr="00BE69F2">
              <w:t xml:space="preserve">6.2 Interest Reference </w:t>
            </w:r>
            <w:r w:rsidRPr="00BE69F2">
              <w:rPr>
                <w:cs/>
              </w:rPr>
              <w:t>(</w:t>
            </w:r>
            <w:r w:rsidRPr="00BE69F2">
              <w:t>DER_INTR</w:t>
            </w:r>
            <w:r w:rsidRPr="00BE69F2">
              <w:rPr>
                <w:cs/>
              </w:rPr>
              <w:t>)</w:t>
            </w:r>
          </w:p>
          <w:tbl>
            <w:tblPr>
              <w:tblStyle w:val="TableGrid"/>
              <w:tblW w:w="8973" w:type="dxa"/>
              <w:tblInd w:w="4" w:type="dxa"/>
              <w:tblLayout w:type="fixed"/>
              <w:tblLook w:val="04A0" w:firstRow="1" w:lastRow="0" w:firstColumn="1" w:lastColumn="0" w:noHBand="0" w:noVBand="1"/>
            </w:tblPr>
            <w:tblGrid>
              <w:gridCol w:w="1264"/>
              <w:gridCol w:w="2163"/>
              <w:gridCol w:w="2576"/>
              <w:gridCol w:w="1350"/>
              <w:gridCol w:w="1620"/>
            </w:tblGrid>
            <w:tr w:rsidR="00BE69F2" w:rsidRPr="00BE69F2" w14:paraId="01E4BDCF" w14:textId="77777777">
              <w:trPr>
                <w:trHeight w:val="224"/>
              </w:trPr>
              <w:tc>
                <w:tcPr>
                  <w:tcW w:w="1264" w:type="dxa"/>
                </w:tcPr>
                <w:p w14:paraId="7AE0B856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sz w:val="22"/>
                      <w:szCs w:val="22"/>
                    </w:rPr>
                    <w:t>Reference Rate Id</w:t>
                  </w:r>
                </w:p>
              </w:tc>
              <w:tc>
                <w:tcPr>
                  <w:tcW w:w="2163" w:type="dxa"/>
                </w:tcPr>
                <w:p w14:paraId="1A0CBA66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sz w:val="22"/>
                      <w:szCs w:val="22"/>
                    </w:rPr>
                    <w:t>Interest Rate Type</w:t>
                  </w:r>
                </w:p>
              </w:tc>
              <w:tc>
                <w:tcPr>
                  <w:tcW w:w="2576" w:type="dxa"/>
                </w:tcPr>
                <w:p w14:paraId="755797F8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sz w:val="22"/>
                      <w:szCs w:val="22"/>
                    </w:rPr>
                    <w:t>Interest Rate Type Description</w:t>
                  </w:r>
                </w:p>
              </w:tc>
              <w:tc>
                <w:tcPr>
                  <w:tcW w:w="1350" w:type="dxa"/>
                </w:tcPr>
                <w:p w14:paraId="3C6DF8C9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sz w:val="22"/>
                      <w:szCs w:val="22"/>
                    </w:rPr>
                    <w:t>Tenor of Reference Rate</w:t>
                  </w:r>
                </w:p>
              </w:tc>
              <w:tc>
                <w:tcPr>
                  <w:tcW w:w="1620" w:type="dxa"/>
                </w:tcPr>
                <w:p w14:paraId="61EDFBE0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sz w:val="22"/>
                      <w:szCs w:val="22"/>
                    </w:rPr>
                    <w:t>Tenor of Reference Rate Term Unit</w:t>
                  </w:r>
                </w:p>
              </w:tc>
            </w:tr>
            <w:tr w:rsidR="00BE69F2" w:rsidRPr="00BE69F2" w14:paraId="5F0A7F3C" w14:textId="77777777">
              <w:trPr>
                <w:trHeight w:val="17"/>
              </w:trPr>
              <w:tc>
                <w:tcPr>
                  <w:tcW w:w="1264" w:type="dxa"/>
                  <w:noWrap/>
                </w:tcPr>
                <w:p w14:paraId="3F526439" w14:textId="77777777" w:rsidR="00C06103" w:rsidRPr="00BE69F2" w:rsidRDefault="00C06103" w:rsidP="009A6773">
                  <w:pPr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FIX01</w:t>
                  </w:r>
                </w:p>
              </w:tc>
              <w:tc>
                <w:tcPr>
                  <w:tcW w:w="2163" w:type="dxa"/>
                  <w:noWrap/>
                </w:tcPr>
                <w:p w14:paraId="56DBB720" w14:textId="77777777" w:rsidR="00C06103" w:rsidRPr="00BE69F2" w:rsidRDefault="00C06103" w:rsidP="009A6773">
                  <w:pPr>
                    <w:rPr>
                      <w:rFonts w:eastAsia="Times New Roman"/>
                      <w:sz w:val="22"/>
                      <w:szCs w:val="22"/>
                    </w:rPr>
                  </w:pPr>
                  <w:r w:rsidRPr="00BE69F2">
                    <w:rPr>
                      <w:rFonts w:eastAsia="Times New Roman"/>
                      <w:sz w:val="22"/>
                      <w:szCs w:val="22"/>
                    </w:rPr>
                    <w:t>2002900001 Fixed Rate</w:t>
                  </w:r>
                </w:p>
              </w:tc>
              <w:tc>
                <w:tcPr>
                  <w:tcW w:w="2576" w:type="dxa"/>
                  <w:noWrap/>
                </w:tcPr>
                <w:p w14:paraId="460D1DFE" w14:textId="77777777" w:rsidR="00C06103" w:rsidRPr="00BE69F2" w:rsidRDefault="00C06103" w:rsidP="009A6773">
                  <w:pPr>
                    <w:rPr>
                      <w:rFonts w:eastAsia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350" w:type="dxa"/>
                  <w:noWrap/>
                </w:tcPr>
                <w:p w14:paraId="00446B2D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620" w:type="dxa"/>
                </w:tcPr>
                <w:p w14:paraId="5BD03EEA" w14:textId="77777777" w:rsidR="00C06103" w:rsidRPr="00BE69F2" w:rsidRDefault="00C06103" w:rsidP="009A6773">
                  <w:pPr>
                    <w:jc w:val="center"/>
                    <w:rPr>
                      <w:rFonts w:eastAsia="Times New Roman"/>
                      <w:sz w:val="22"/>
                      <w:szCs w:val="22"/>
                    </w:rPr>
                  </w:pPr>
                </w:p>
              </w:tc>
            </w:tr>
          </w:tbl>
          <w:p w14:paraId="30BFFC10" w14:textId="77777777" w:rsidR="00C06103" w:rsidRPr="00BE69F2" w:rsidRDefault="00C06103" w:rsidP="009A6773">
            <w:pPr>
              <w:rPr>
                <w:cs/>
              </w:rPr>
            </w:pPr>
            <w:r w:rsidRPr="00BE69F2">
              <w:br/>
            </w:r>
            <w:r w:rsidRPr="00BE69F2">
              <w:rPr>
                <w:rFonts w:hint="cs"/>
                <w:cs/>
              </w:rPr>
              <w:t>หากสง. มีข้อจำกัดในการรายงาน ไม่สามารถรายงานตามตัวอย่างได้ ให้แจ้งธปท. เพื่อขออนุโลมเป็นรายกรณี</w:t>
            </w:r>
          </w:p>
        </w:tc>
      </w:tr>
    </w:tbl>
    <w:p w14:paraId="3CBF6CA3" w14:textId="77777777" w:rsidR="00C06103" w:rsidRPr="00BE69F2" w:rsidRDefault="00C06103" w:rsidP="009A6773">
      <w:pPr>
        <w:spacing w:line="240" w:lineRule="auto"/>
        <w:rPr>
          <w:rFonts w:eastAsiaTheme="majorEastAsia"/>
          <w:b/>
          <w:bCs/>
        </w:rPr>
      </w:pPr>
      <w:r w:rsidRPr="00BE69F2">
        <w:rPr>
          <w:b/>
          <w:bCs/>
          <w:i/>
          <w:iCs/>
        </w:rPr>
        <w:br w:type="page"/>
      </w:r>
    </w:p>
    <w:p w14:paraId="16B77EC9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[Interest Rate Type]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16B1DF52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887A922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770351A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 xml:space="preserve">Interest Rate Type </w:t>
            </w:r>
            <w:r w:rsidRPr="00BE69F2">
              <w:rPr>
                <w:b/>
                <w:bCs/>
                <w:cs/>
              </w:rPr>
              <w:t xml:space="preserve">ที่รายงาน คือ ค่า </w:t>
            </w:r>
            <w:r w:rsidRPr="00BE69F2">
              <w:rPr>
                <w:b/>
                <w:bCs/>
              </w:rPr>
              <w:t xml:space="preserve">Interest Rate Type </w:t>
            </w:r>
            <w:r w:rsidRPr="00BE69F2">
              <w:rPr>
                <w:b/>
                <w:bCs/>
                <w:cs/>
              </w:rPr>
              <w:t xml:space="preserve">ที่รายงานใน </w:t>
            </w:r>
            <w:r w:rsidRPr="00BE69F2">
              <w:rPr>
                <w:b/>
                <w:bCs/>
              </w:rPr>
              <w:t xml:space="preserve">DS_FLA </w:t>
            </w:r>
            <w:r w:rsidRPr="00BE69F2">
              <w:rPr>
                <w:b/>
                <w:bCs/>
                <w:cs/>
              </w:rPr>
              <w:t xml:space="preserve">ปัจจุบันหรือไม่ และ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 xml:space="preserve">เป็นค่าที่รายงานอ้างอิงในชุด </w:t>
            </w:r>
            <w:r w:rsidRPr="00BE69F2">
              <w:rPr>
                <w:b/>
                <w:bCs/>
              </w:rPr>
              <w:t xml:space="preserve">Data Entity 6.1 Interest </w:t>
            </w:r>
            <w:r w:rsidRPr="00BE69F2">
              <w:rPr>
                <w:b/>
                <w:bCs/>
                <w:cs/>
              </w:rPr>
              <w:t>ใช่หรือไม่</w:t>
            </w:r>
          </w:p>
        </w:tc>
      </w:tr>
      <w:tr w:rsidR="00C06103" w:rsidRPr="00BE69F2" w14:paraId="54E16BCF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40D0FB18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2C3DAB4D" w14:textId="77777777" w:rsidR="00C06103" w:rsidRPr="00BE69F2" w:rsidRDefault="00C06103" w:rsidP="009A6773">
            <w:r w:rsidRPr="00BE69F2">
              <w:rPr>
                <w:cs/>
              </w:rPr>
              <w:t xml:space="preserve">ใช่ ให้รายงานข้อมูล </w:t>
            </w:r>
            <w:r w:rsidRPr="00BE69F2">
              <w:t>Interest Rate Type</w:t>
            </w:r>
            <w:r w:rsidRPr="00BE69F2">
              <w:rPr>
                <w:cs/>
              </w:rPr>
              <w:t xml:space="preserve"> ตาม </w:t>
            </w:r>
            <w:r w:rsidRPr="00BE69F2">
              <w:t>Classification</w:t>
            </w:r>
            <w:r w:rsidRPr="00BE69F2">
              <w:rPr>
                <w:cs/>
              </w:rPr>
              <w:t xml:space="preserve"> </w:t>
            </w:r>
            <w:r w:rsidRPr="00BE69F2">
              <w:t>Interest Rate Type Code</w:t>
            </w:r>
            <w:r w:rsidRPr="00BE69F2">
              <w:rPr>
                <w:cs/>
              </w:rPr>
              <w:t xml:space="preserve"> โดย </w:t>
            </w:r>
            <w:r w:rsidRPr="00BE69F2">
              <w:t xml:space="preserve">Reference Rate Id </w:t>
            </w:r>
            <w:r w:rsidRPr="00BE69F2">
              <w:rPr>
                <w:cs/>
              </w:rPr>
              <w:t xml:space="preserve">เป็นเลขอ้างอิงที่ใช้อ้างอิงในกลุ่ม </w:t>
            </w:r>
            <w:r w:rsidRPr="00BE69F2">
              <w:t xml:space="preserve">Interest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Credit Line </w:t>
            </w:r>
            <w:r w:rsidRPr="00BE69F2">
              <w:rPr>
                <w:cs/>
              </w:rPr>
              <w:t>สามารถใช้เลขอ้างอิงจากระบบภายในสถาบันการเงินได้</w:t>
            </w:r>
          </w:p>
        </w:tc>
      </w:tr>
    </w:tbl>
    <w:p w14:paraId="66F1BEEF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772F843A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336D5C0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9B31B6A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การรายงาน </w:t>
            </w:r>
            <w:r w:rsidRPr="00BE69F2">
              <w:rPr>
                <w:b/>
                <w:bCs/>
              </w:rPr>
              <w:t xml:space="preserve">Interest Rate Type </w:t>
            </w:r>
            <w:r w:rsidRPr="00BE69F2">
              <w:rPr>
                <w:b/>
                <w:bCs/>
                <w:cs/>
              </w:rPr>
              <w:t xml:space="preserve">ต้องรายงาน </w:t>
            </w:r>
            <w:r w:rsidRPr="00BE69F2">
              <w:rPr>
                <w:b/>
                <w:bCs/>
              </w:rPr>
              <w:t xml:space="preserve">Internal Floating Rate </w:t>
            </w:r>
            <w:r w:rsidRPr="00BE69F2">
              <w:rPr>
                <w:b/>
                <w:bCs/>
                <w:cs/>
              </w:rPr>
              <w:t>ด้วยหรือไม่</w:t>
            </w:r>
          </w:p>
        </w:tc>
      </w:tr>
      <w:tr w:rsidR="00C06103" w:rsidRPr="00BE69F2" w14:paraId="1C049906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4F0934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4C4F5F37" w14:textId="77777777" w:rsidR="00C06103" w:rsidRPr="00BE69F2" w:rsidRDefault="00C06103" w:rsidP="009A6773">
            <w:r w:rsidRPr="00BE69F2">
              <w:rPr>
                <w:cs/>
              </w:rPr>
              <w:t xml:space="preserve">ใช่ </w:t>
            </w:r>
            <w:r w:rsidRPr="00BE69F2">
              <w:rPr>
                <w:rFonts w:hint="cs"/>
                <w:cs/>
              </w:rPr>
              <w:t xml:space="preserve">ให้รายงานด้วย </w:t>
            </w:r>
            <w:r w:rsidRPr="00BE69F2">
              <w:t>2</w:t>
            </w:r>
            <w:r w:rsidRPr="00BE69F2">
              <w:rPr>
                <w:cs/>
              </w:rPr>
              <w:t>002900029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 xml:space="preserve">Internal Interest rate </w:t>
            </w:r>
            <w:r w:rsidRPr="00BE69F2">
              <w:rPr>
                <w:cs/>
              </w:rPr>
              <w:t xml:space="preserve">ที่อ้างอิง </w:t>
            </w:r>
            <w:r w:rsidRPr="00BE69F2">
              <w:t xml:space="preserve">M-rate </w:t>
            </w:r>
            <w:r w:rsidRPr="00BE69F2">
              <w:rPr>
                <w:rFonts w:hint="cs"/>
                <w:cs/>
              </w:rPr>
              <w:t xml:space="preserve">หรือ </w:t>
            </w:r>
            <w:r w:rsidRPr="00BE69F2">
              <w:t>2</w:t>
            </w:r>
            <w:r w:rsidRPr="00BE69F2">
              <w:rPr>
                <w:cs/>
              </w:rPr>
              <w:t>002900030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 xml:space="preserve">Internal Interest rate </w:t>
            </w:r>
            <w:r w:rsidRPr="00BE69F2">
              <w:rPr>
                <w:cs/>
              </w:rPr>
              <w:t xml:space="preserve">ที่ไม่ได้อ้างอิง </w:t>
            </w:r>
            <w:r w:rsidRPr="00BE69F2">
              <w:t>M-rate</w:t>
            </w:r>
          </w:p>
        </w:tc>
      </w:tr>
    </w:tbl>
    <w:p w14:paraId="776F3F10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2E8FE129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1D33863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br w:type="page"/>
            </w:r>
            <w:r w:rsidRPr="00BE69F2">
              <w:rPr>
                <w:rFonts w:eastAsia="Browallia New"/>
                <w:b/>
                <w:bCs/>
              </w:rPr>
              <w:t>Q3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F26CCEA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กรณีที่มีการคำนวณแบบพิเศษเพิ่มเติมมีวิธีการรายงานอย่างไร  </w:t>
            </w:r>
          </w:p>
        </w:tc>
      </w:tr>
      <w:tr w:rsidR="00C06103" w:rsidRPr="00BE69F2" w14:paraId="24C83881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60BDBC8E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A3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69F78B8B" w14:textId="77777777" w:rsidR="00C06103" w:rsidRPr="00BE69F2" w:rsidRDefault="00C06103" w:rsidP="009A6773">
            <w:pPr>
              <w:pStyle w:val="ListParagraph"/>
              <w:numPr>
                <w:ilvl w:val="0"/>
                <w:numId w:val="247"/>
              </w:numPr>
              <w:ind w:left="252" w:hanging="180"/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SOFR </w:t>
            </w:r>
            <w:r w:rsidRPr="00BE69F2">
              <w:rPr>
                <w:cs/>
              </w:rPr>
              <w:t xml:space="preserve">หรืออัตราดอกเบี้ยประเภทอื่นๆ ตาม </w:t>
            </w:r>
            <w:r w:rsidRPr="00BE69F2">
              <w:t xml:space="preserve">Interest Rate Type </w:t>
            </w:r>
            <w:r w:rsidRPr="00BE69F2">
              <w:rPr>
                <w:cs/>
              </w:rPr>
              <w:t xml:space="preserve">ที่มีการคำนวณแบบพิเศษให้รายงาน </w:t>
            </w:r>
            <w:r w:rsidRPr="00BE69F2">
              <w:t xml:space="preserve">Interest Rate Type </w:t>
            </w:r>
            <w:r w:rsidRPr="00BE69F2">
              <w:rPr>
                <w:cs/>
              </w:rPr>
              <w:t xml:space="preserve">ให้ตรงกับอัตราดอกเบี้ยประเภทนั้น ๆ และใส่คำอธิบายของการคำนวนเพิ่มเติม เข้ามาใน </w:t>
            </w:r>
            <w:r w:rsidRPr="00BE69F2">
              <w:t xml:space="preserve">Interest Rate Type Description </w:t>
            </w:r>
            <w:r w:rsidRPr="00BE69F2">
              <w:rPr>
                <w:cs/>
              </w:rPr>
              <w:t xml:space="preserve">แทน </w:t>
            </w:r>
          </w:p>
          <w:p w14:paraId="58B14C48" w14:textId="77777777" w:rsidR="00C06103" w:rsidRPr="00BE69F2" w:rsidRDefault="00C06103" w:rsidP="009A6773">
            <w:pPr>
              <w:pStyle w:val="ListParagraph"/>
              <w:numPr>
                <w:ilvl w:val="0"/>
                <w:numId w:val="247"/>
              </w:numPr>
              <w:ind w:left="252" w:hanging="180"/>
            </w:pPr>
            <w:r w:rsidRPr="00BE69F2">
              <w:rPr>
                <w:cs/>
              </w:rPr>
              <w:t xml:space="preserve">สำหรับ </w:t>
            </w:r>
            <w:r w:rsidRPr="00BE69F2">
              <w:t>2</w:t>
            </w:r>
            <w:r w:rsidRPr="00BE69F2">
              <w:rPr>
                <w:cs/>
              </w:rPr>
              <w:t xml:space="preserve">002900031 </w:t>
            </w:r>
            <w:r w:rsidRPr="00BE69F2">
              <w:t xml:space="preserve">Other Interest Rate Type </w:t>
            </w:r>
            <w:r w:rsidRPr="00BE69F2">
              <w:rPr>
                <w:cs/>
              </w:rPr>
              <w:t xml:space="preserve">ขอให้ใช้สำหรับอัตราดอกเบี้ยประเภทอื่น ๆ ที่ไม่ใช่ค่าที่ถูกกำหนดภายใน </w:t>
            </w:r>
            <w:r w:rsidRPr="00BE69F2">
              <w:t>2</w:t>
            </w:r>
            <w:r w:rsidRPr="00BE69F2">
              <w:rPr>
                <w:cs/>
              </w:rPr>
              <w:t xml:space="preserve">002900002 </w:t>
            </w:r>
            <w:r w:rsidRPr="00BE69F2">
              <w:t xml:space="preserve">Floating Rate </w:t>
            </w:r>
            <w:r w:rsidRPr="00BE69F2">
              <w:rPr>
                <w:cs/>
              </w:rPr>
              <w:t>เท่านั้น</w:t>
            </w:r>
          </w:p>
        </w:tc>
      </w:tr>
    </w:tbl>
    <w:p w14:paraId="302C783E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0A1C05FC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50DB206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Q4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9735F4D" w14:textId="7579BF50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ขอให้อธิบาย </w:t>
            </w:r>
            <w:r w:rsidRPr="00BE69F2">
              <w:rPr>
                <w:b/>
                <w:bCs/>
              </w:rPr>
              <w:t>2002900022</w:t>
            </w:r>
            <w:r w:rsidR="00E65EB9"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</w:rPr>
              <w:t xml:space="preserve">THOR </w:t>
            </w:r>
            <w:r w:rsidRPr="00BE69F2">
              <w:rPr>
                <w:b/>
                <w:bCs/>
                <w:cs/>
              </w:rPr>
              <w:t>และ</w:t>
            </w:r>
            <w:r w:rsidRPr="00BE69F2">
              <w:rPr>
                <w:b/>
                <w:bCs/>
              </w:rPr>
              <w:t xml:space="preserve"> 2002900023</w:t>
            </w:r>
            <w:r w:rsidR="00E65EB9"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</w:rPr>
              <w:t xml:space="preserve">THORA </w:t>
            </w:r>
            <w:r w:rsidRPr="00BE69F2">
              <w:rPr>
                <w:b/>
                <w:bCs/>
                <w:cs/>
              </w:rPr>
              <w:t>ว่าต่างกันอย่างไร และเหตุใดอัตราดอกเบี้</w:t>
            </w:r>
            <w:r w:rsidR="007438D3">
              <w:rPr>
                <w:rFonts w:hint="cs"/>
                <w:b/>
                <w:bCs/>
                <w:cs/>
              </w:rPr>
              <w:t>ย</w:t>
            </w:r>
            <w:r w:rsidRPr="00BE69F2">
              <w:rPr>
                <w:b/>
                <w:bCs/>
                <w:cs/>
              </w:rPr>
              <w:t xml:space="preserve">ที่เป็น </w:t>
            </w:r>
            <w:r w:rsidRPr="00BE69F2">
              <w:rPr>
                <w:b/>
                <w:bCs/>
              </w:rPr>
              <w:t xml:space="preserve">Overnight Repurchase Rate </w:t>
            </w:r>
            <w:r w:rsidRPr="00BE69F2">
              <w:rPr>
                <w:b/>
                <w:bCs/>
                <w:cs/>
              </w:rPr>
              <w:t xml:space="preserve">อื่น ๆ เช่น </w:t>
            </w:r>
            <w:r w:rsidRPr="00BE69F2">
              <w:rPr>
                <w:b/>
                <w:bCs/>
              </w:rPr>
              <w:t xml:space="preserve">SOFR, SONIA ,SARON </w:t>
            </w:r>
            <w:r w:rsidRPr="00BE69F2">
              <w:rPr>
                <w:b/>
                <w:bCs/>
                <w:cs/>
              </w:rPr>
              <w:t xml:space="preserve">ถึงไม่มีคำว่า </w:t>
            </w:r>
            <w:r w:rsidRPr="00BE69F2">
              <w:rPr>
                <w:b/>
                <w:bCs/>
              </w:rPr>
              <w:t xml:space="preserve">Average </w:t>
            </w:r>
            <w:r w:rsidRPr="00BE69F2">
              <w:rPr>
                <w:b/>
                <w:bCs/>
                <w:cs/>
              </w:rPr>
              <w:t>ต่อท้าย ช่วยยกตัวอย่างให้ สง</w:t>
            </w:r>
            <w:r w:rsidRPr="00BE69F2">
              <w:rPr>
                <w:b/>
                <w:bCs/>
              </w:rPr>
              <w:t>.</w:t>
            </w:r>
            <w:r w:rsidRPr="00BE69F2">
              <w:rPr>
                <w:b/>
                <w:bCs/>
                <w:cs/>
              </w:rPr>
              <w:t xml:space="preserve"> ด้วยว่าแบบไหนต้องรายงานแบบ </w:t>
            </w:r>
            <w:r w:rsidRPr="00BE69F2">
              <w:rPr>
                <w:b/>
                <w:bCs/>
              </w:rPr>
              <w:t>THOR or THORA (</w:t>
            </w:r>
            <w:r w:rsidRPr="00BE69F2">
              <w:rPr>
                <w:b/>
                <w:bCs/>
                <w:cs/>
              </w:rPr>
              <w:t xml:space="preserve">แบบ </w:t>
            </w:r>
            <w:r w:rsidRPr="00BE69F2">
              <w:rPr>
                <w:b/>
                <w:bCs/>
              </w:rPr>
              <w:t>Chunk)</w:t>
            </w:r>
          </w:p>
        </w:tc>
      </w:tr>
      <w:tr w:rsidR="00C06103" w:rsidRPr="00BE69F2" w14:paraId="032A2305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01E556F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A4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56C068B3" w14:textId="77777777" w:rsidR="00C06103" w:rsidRPr="00BE69F2" w:rsidRDefault="00C06103" w:rsidP="009A6773">
            <w:pPr>
              <w:pStyle w:val="ListParagraph"/>
              <w:numPr>
                <w:ilvl w:val="0"/>
                <w:numId w:val="248"/>
              </w:numPr>
            </w:pPr>
            <w:r w:rsidRPr="00BE69F2">
              <w:t xml:space="preserve">THOR (Thai Overnight Repurchase Rate) </w:t>
            </w:r>
            <w:r w:rsidRPr="00BE69F2">
              <w:rPr>
                <w:cs/>
              </w:rPr>
              <w:t>หมายถึง อัตราดอกเบี้ยอ้างอิงตลาดซื้อคืนพันธบัตรเอกชนระยะข้ามคืนระหว่างธนาคาร</w:t>
            </w:r>
          </w:p>
          <w:p w14:paraId="2E7D9217" w14:textId="77777777" w:rsidR="00C06103" w:rsidRPr="00BE69F2" w:rsidRDefault="00C06103" w:rsidP="009A6773">
            <w:pPr>
              <w:pStyle w:val="ListParagraph"/>
              <w:numPr>
                <w:ilvl w:val="0"/>
                <w:numId w:val="248"/>
              </w:numPr>
              <w:rPr>
                <w:spacing w:val="-6"/>
              </w:rPr>
            </w:pPr>
            <w:r w:rsidRPr="00BE69F2">
              <w:rPr>
                <w:spacing w:val="-6"/>
              </w:rPr>
              <w:t xml:space="preserve">THORA (THOR Average) </w:t>
            </w:r>
            <w:r w:rsidRPr="00BE69F2">
              <w:rPr>
                <w:spacing w:val="-6"/>
                <w:cs/>
              </w:rPr>
              <w:t xml:space="preserve">หมายถึง อัตราดอกเบี้ยที่คำนวณจากการคิดทบอัตราดอกเบี้ย </w:t>
            </w:r>
            <w:r w:rsidRPr="00BE69F2">
              <w:rPr>
                <w:spacing w:val="-6"/>
              </w:rPr>
              <w:t xml:space="preserve">THOR </w:t>
            </w:r>
            <w:r w:rsidRPr="00BE69F2">
              <w:rPr>
                <w:spacing w:val="-6"/>
                <w:cs/>
              </w:rPr>
              <w:t>ย้อนหลังในระยะต่าง ๆ</w:t>
            </w:r>
          </w:p>
          <w:p w14:paraId="225A47E3" w14:textId="77777777" w:rsidR="00C06103" w:rsidRPr="00BE69F2" w:rsidRDefault="00C06103" w:rsidP="009A6773">
            <w:pPr>
              <w:pStyle w:val="ListParagraph"/>
              <w:numPr>
                <w:ilvl w:val="0"/>
                <w:numId w:val="248"/>
              </w:numPr>
            </w:pPr>
            <w:r w:rsidRPr="00BE69F2">
              <w:rPr>
                <w:cs/>
              </w:rPr>
              <w:t xml:space="preserve">กรณีที่สัญญาใช้อัตราดอกเบี้ย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ในการอ้างอิงตรง ๆ ให้รายงานด้วย </w:t>
            </w:r>
            <w:r w:rsidRPr="00BE69F2">
              <w:t>2</w:t>
            </w:r>
            <w:r w:rsidRPr="00BE69F2">
              <w:rPr>
                <w:cs/>
              </w:rPr>
              <w:t xml:space="preserve">002900022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หาก สง. มีการนำอัตราดอกเบี้ย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ไปคำนวณอัตราดอกเบี้ยถัวเฉลี่ยต่อให้รายงานด้วย </w:t>
            </w:r>
            <w:r w:rsidRPr="00BE69F2">
              <w:t>2</w:t>
            </w:r>
            <w:r w:rsidRPr="00BE69F2">
              <w:rPr>
                <w:cs/>
              </w:rPr>
              <w:t xml:space="preserve">002900023 </w:t>
            </w:r>
            <w:r w:rsidRPr="00BE69F2">
              <w:t>THORA</w:t>
            </w:r>
          </w:p>
          <w:p w14:paraId="7C848689" w14:textId="77777777" w:rsidR="00C06103" w:rsidRPr="00BE69F2" w:rsidRDefault="00C06103" w:rsidP="009A6773">
            <w:pPr>
              <w:pStyle w:val="ListParagraph"/>
              <w:numPr>
                <w:ilvl w:val="0"/>
                <w:numId w:val="248"/>
              </w:numPr>
            </w:pPr>
            <w:r w:rsidRPr="00BE69F2">
              <w:rPr>
                <w:cs/>
              </w:rPr>
              <w:t xml:space="preserve">สำหรับ </w:t>
            </w:r>
            <w:r w:rsidRPr="00BE69F2">
              <w:t xml:space="preserve">SOFR, SONIA ,SARON </w:t>
            </w:r>
            <w:r w:rsidRPr="00BE69F2">
              <w:rPr>
                <w:cs/>
              </w:rPr>
              <w:t xml:space="preserve">ที่เป็น </w:t>
            </w:r>
            <w:r w:rsidRPr="00BE69F2">
              <w:t xml:space="preserve">Average </w:t>
            </w:r>
            <w:r w:rsidRPr="00BE69F2">
              <w:rPr>
                <w:cs/>
              </w:rPr>
              <w:t xml:space="preserve">ให้รายงานไว้ที่เดียวกันตามคำนิยามใน </w:t>
            </w:r>
            <w:r w:rsidRPr="00BE69F2">
              <w:t xml:space="preserve">CL </w:t>
            </w:r>
            <w:r w:rsidRPr="00BE69F2">
              <w:rPr>
                <w:cs/>
              </w:rPr>
              <w:t xml:space="preserve">เช่น กรณี สง. ใช้ </w:t>
            </w:r>
            <w:r w:rsidRPr="00BE69F2">
              <w:t xml:space="preserve">SOFR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SOFR Average </w:t>
            </w:r>
            <w:r w:rsidRPr="00BE69F2">
              <w:rPr>
                <w:cs/>
              </w:rPr>
              <w:t xml:space="preserve">ให้รายงานด้วย </w:t>
            </w:r>
            <w:r w:rsidRPr="00BE69F2">
              <w:t>2</w:t>
            </w:r>
            <w:r w:rsidRPr="00BE69F2">
              <w:rPr>
                <w:cs/>
              </w:rPr>
              <w:t>002900024</w:t>
            </w:r>
            <w:r w:rsidRPr="00BE69F2">
              <w:t xml:space="preserve"> SOFR</w:t>
            </w:r>
          </w:p>
        </w:tc>
      </w:tr>
    </w:tbl>
    <w:p w14:paraId="028E2401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4237A053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207DBC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Q5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28778F2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>LIBOR</w:t>
            </w:r>
            <w:r w:rsidRPr="00BE69F2" w:rsidDel="00511623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</w:rPr>
              <w:t xml:space="preserve"> Rate</w:t>
            </w:r>
            <w:r w:rsidRPr="00BE69F2">
              <w:rPr>
                <w:b/>
                <w:bCs/>
                <w:cs/>
              </w:rPr>
              <w:t xml:space="preserve"> นอกเหนือจาก </w:t>
            </w:r>
            <w:r w:rsidRPr="00BE69F2">
              <w:rPr>
                <w:b/>
                <w:bCs/>
              </w:rPr>
              <w:t xml:space="preserve">5 </w:t>
            </w:r>
            <w:r w:rsidRPr="00BE69F2">
              <w:rPr>
                <w:b/>
                <w:bCs/>
                <w:cs/>
              </w:rPr>
              <w:t xml:space="preserve">สกุลเงินที่จะยกเลิกจะให้รายงานด้วย </w:t>
            </w:r>
            <w:r w:rsidRPr="00BE69F2">
              <w:rPr>
                <w:b/>
                <w:bCs/>
              </w:rPr>
              <w:t xml:space="preserve">Code </w:t>
            </w:r>
            <w:r w:rsidRPr="00BE69F2">
              <w:rPr>
                <w:b/>
                <w:bCs/>
                <w:cs/>
              </w:rPr>
              <w:t xml:space="preserve">ใด เช่น </w:t>
            </w:r>
            <w:r w:rsidRPr="00BE69F2">
              <w:rPr>
                <w:b/>
                <w:bCs/>
              </w:rPr>
              <w:t>CAD LIBOR, AUD LIBOR</w:t>
            </w:r>
          </w:p>
        </w:tc>
      </w:tr>
      <w:tr w:rsidR="00C06103" w:rsidRPr="00BE69F2" w14:paraId="5213F674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6B0E63C5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A5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221671AE" w14:textId="77777777" w:rsidR="00C06103" w:rsidRPr="00BE69F2" w:rsidRDefault="00C06103" w:rsidP="009A6773">
            <w:pPr>
              <w:rPr>
                <w:highlight w:val="yellow"/>
              </w:rPr>
            </w:pPr>
            <w:r w:rsidRPr="00BE69F2">
              <w:rPr>
                <w:cs/>
              </w:rPr>
              <w:t xml:space="preserve">รายงาน </w:t>
            </w:r>
            <w:r w:rsidRPr="00BE69F2">
              <w:t>2</w:t>
            </w:r>
            <w:r w:rsidRPr="00BE69F2">
              <w:rPr>
                <w:cs/>
              </w:rPr>
              <w:t>002900030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 xml:space="preserve">Internal Interest rate </w:t>
            </w:r>
            <w:r w:rsidRPr="00BE69F2">
              <w:rPr>
                <w:cs/>
              </w:rPr>
              <w:t xml:space="preserve">ที่ไม่ได้อ้างอิง </w:t>
            </w:r>
            <w:r w:rsidRPr="00BE69F2">
              <w:t xml:space="preserve">M-rate </w:t>
            </w:r>
            <w:r w:rsidRPr="00BE69F2">
              <w:rPr>
                <w:cs/>
              </w:rPr>
              <w:t xml:space="preserve">และใส่คำอธิบายอัตราดอกเบี้ยอ้างอิงดังกล่าวไว้ที่ </w:t>
            </w:r>
            <w:r w:rsidRPr="00BE69F2">
              <w:t>Interest Rate Type Description</w:t>
            </w:r>
          </w:p>
        </w:tc>
      </w:tr>
    </w:tbl>
    <w:p w14:paraId="62E29C9A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6E364C99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A9E9F55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Q6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2533C20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>กรณี สง.</w:t>
            </w:r>
            <w:r w:rsidRPr="00BE69F2">
              <w:rPr>
                <w:rFonts w:hint="cs"/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  <w:cs/>
              </w:rPr>
              <w:t xml:space="preserve">ใช้อัตราดอกเบี้ย </w:t>
            </w:r>
            <w:r w:rsidRPr="00BE69F2">
              <w:rPr>
                <w:b/>
                <w:bCs/>
              </w:rPr>
              <w:t xml:space="preserve">MLR </w:t>
            </w:r>
            <w:r w:rsidRPr="00BE69F2">
              <w:rPr>
                <w:b/>
                <w:bCs/>
                <w:cs/>
              </w:rPr>
              <w:t xml:space="preserve">อ้างอิงจากเฉลี่ย </w:t>
            </w:r>
            <w:r w:rsidRPr="00BE69F2">
              <w:rPr>
                <w:b/>
                <w:bCs/>
              </w:rPr>
              <w:t xml:space="preserve">4 </w:t>
            </w:r>
            <w:r w:rsidRPr="00BE69F2">
              <w:rPr>
                <w:b/>
                <w:bCs/>
                <w:cs/>
              </w:rPr>
              <w:t xml:space="preserve">ธนาคารพาณิชย์ในประเทศไทย โดยไม่ใช้ </w:t>
            </w:r>
            <w:r w:rsidRPr="00BE69F2">
              <w:rPr>
                <w:b/>
                <w:bCs/>
              </w:rPr>
              <w:t xml:space="preserve">MLR </w:t>
            </w:r>
            <w:r w:rsidRPr="00BE69F2">
              <w:rPr>
                <w:b/>
                <w:bCs/>
                <w:cs/>
              </w:rPr>
              <w:t>ของ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 xml:space="preserve">สง. เอง สามารถรายงาน </w:t>
            </w:r>
            <w:r w:rsidRPr="00BE69F2">
              <w:rPr>
                <w:b/>
                <w:bCs/>
              </w:rPr>
              <w:t xml:space="preserve">Interest Rate Type </w:t>
            </w:r>
            <w:r w:rsidRPr="00BE69F2">
              <w:rPr>
                <w:b/>
                <w:bCs/>
                <w:cs/>
              </w:rPr>
              <w:t xml:space="preserve">เป็น </w:t>
            </w:r>
            <w:r w:rsidRPr="00BE69F2">
              <w:rPr>
                <w:b/>
                <w:bCs/>
              </w:rPr>
              <w:t xml:space="preserve">2002900031 – Other Interest Rate Type </w:t>
            </w:r>
            <w:r w:rsidRPr="00BE69F2">
              <w:rPr>
                <w:b/>
                <w:bCs/>
                <w:cs/>
              </w:rPr>
              <w:t xml:space="preserve">แล้วเพิ่ม </w:t>
            </w:r>
            <w:r w:rsidRPr="00BE69F2">
              <w:rPr>
                <w:b/>
                <w:bCs/>
              </w:rPr>
              <w:t xml:space="preserve">Interest Type Description </w:t>
            </w:r>
            <w:r w:rsidRPr="00BE69F2">
              <w:rPr>
                <w:b/>
                <w:bCs/>
                <w:cs/>
              </w:rPr>
              <w:t>ได้หรือไม่</w:t>
            </w:r>
          </w:p>
        </w:tc>
      </w:tr>
      <w:tr w:rsidR="00C06103" w:rsidRPr="00BE69F2" w14:paraId="485306E8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34257388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A6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1BCDFC41" w14:textId="377C5149" w:rsidR="00C06103" w:rsidRPr="00BE69F2" w:rsidRDefault="00C06103" w:rsidP="009A6773">
            <w:pPr>
              <w:rPr>
                <w:highlight w:val="yellow"/>
              </w:rPr>
            </w:pPr>
            <w:r w:rsidRPr="00BE69F2">
              <w:rPr>
                <w:cs/>
              </w:rPr>
              <w:t>ไม่ได้ ให้รายงาน</w:t>
            </w:r>
            <w:r w:rsidRPr="00BE69F2">
              <w:t xml:space="preserve"> 2002900029 Internal Interest rate </w:t>
            </w:r>
            <w:r w:rsidRPr="00BE69F2">
              <w:rPr>
                <w:cs/>
              </w:rPr>
              <w:t xml:space="preserve">ที่อ้างอิง </w:t>
            </w:r>
            <w:r w:rsidRPr="00BE69F2">
              <w:t>M</w:t>
            </w:r>
            <w:r w:rsidRPr="00BE69F2">
              <w:rPr>
                <w:cs/>
              </w:rPr>
              <w:t>-</w:t>
            </w:r>
            <w:r w:rsidRPr="00BE69F2">
              <w:t>rate</w:t>
            </w:r>
            <w:r w:rsidRPr="00BE69F2">
              <w:rPr>
                <w:cs/>
              </w:rPr>
              <w:t xml:space="preserve"> และให้รายงานการเปลี่ยนแปลง </w:t>
            </w:r>
            <w:r w:rsidRPr="00BE69F2">
              <w:t xml:space="preserve">MLR </w:t>
            </w:r>
            <w:r w:rsidRPr="00BE69F2">
              <w:rPr>
                <w:cs/>
              </w:rPr>
              <w:t xml:space="preserve">เฉลี่ย เมื่อมีการเปลี่ยนใน </w:t>
            </w:r>
            <w:r w:rsidR="00443249" w:rsidRPr="00BE69F2">
              <w:t xml:space="preserve">Data Entity </w:t>
            </w:r>
            <w:r w:rsidRPr="00BE69F2">
              <w:t>6.3 Interest Reference Value</w:t>
            </w:r>
          </w:p>
        </w:tc>
      </w:tr>
    </w:tbl>
    <w:p w14:paraId="343CBC16" w14:textId="77777777" w:rsidR="00C06103" w:rsidRPr="00BE69F2" w:rsidRDefault="00C06103" w:rsidP="009A6773">
      <w:pPr>
        <w:spacing w:line="240" w:lineRule="auto"/>
      </w:pPr>
    </w:p>
    <w:p w14:paraId="19086E9D" w14:textId="77777777" w:rsidR="00C06103" w:rsidRPr="00B9387F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9387F">
        <w:rPr>
          <w:rFonts w:ascii="Browallia New" w:hAnsi="Browallia New" w:cs="Browallia New"/>
          <w:i w:val="0"/>
          <w:iCs w:val="0"/>
          <w:color w:val="002060"/>
          <w:szCs w:val="28"/>
        </w:rPr>
        <w:t>[Tenor of Reference Rate]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64EB5A00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3882F9C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A9764D0" w14:textId="71C368A4" w:rsidR="00C06103" w:rsidRPr="00BE69F2" w:rsidRDefault="00C06103" w:rsidP="00B9387F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กลุ่ม </w:t>
            </w:r>
            <w:r w:rsidRPr="00BE69F2">
              <w:rPr>
                <w:b/>
                <w:bCs/>
              </w:rPr>
              <w:t xml:space="preserve">Product Trade Finance (Import/Export) </w:t>
            </w:r>
            <w:r w:rsidRPr="00BE69F2">
              <w:rPr>
                <w:b/>
                <w:bCs/>
                <w:cs/>
              </w:rPr>
              <w:t xml:space="preserve">จะมีตั๋ว </w:t>
            </w:r>
            <w:r w:rsidRPr="00BE69F2">
              <w:rPr>
                <w:b/>
                <w:bCs/>
              </w:rPr>
              <w:t>2</w:t>
            </w:r>
            <w:r w:rsidRPr="00BE69F2">
              <w:rPr>
                <w:b/>
                <w:bCs/>
                <w:cs/>
              </w:rPr>
              <w:t xml:space="preserve"> ประเภทคือ (</w:t>
            </w:r>
            <w:r w:rsidRPr="00BE69F2">
              <w:rPr>
                <w:b/>
                <w:bCs/>
              </w:rPr>
              <w:t xml:space="preserve">1) </w:t>
            </w:r>
            <w:r w:rsidRPr="00BE69F2">
              <w:rPr>
                <w:b/>
                <w:bCs/>
                <w:cs/>
              </w:rPr>
              <w:t xml:space="preserve">ตั๋ว </w:t>
            </w:r>
            <w:r w:rsidRPr="00BE69F2">
              <w:rPr>
                <w:b/>
                <w:bCs/>
              </w:rPr>
              <w:t xml:space="preserve">Term (2)  </w:t>
            </w:r>
            <w:r w:rsidRPr="00BE69F2">
              <w:rPr>
                <w:b/>
                <w:bCs/>
                <w:cs/>
              </w:rPr>
              <w:t xml:space="preserve">ตั๋ว </w:t>
            </w:r>
            <w:r w:rsidRPr="00BE69F2">
              <w:rPr>
                <w:b/>
                <w:bCs/>
              </w:rPr>
              <w:t xml:space="preserve">Sight </w:t>
            </w:r>
            <w:r w:rsidRPr="00BE69F2">
              <w:rPr>
                <w:b/>
                <w:bCs/>
                <w:cs/>
              </w:rPr>
              <w:t xml:space="preserve">ซึ่งโดยปกติบนหน้า </w:t>
            </w:r>
            <w:r w:rsidRPr="00BE69F2">
              <w:rPr>
                <w:b/>
                <w:bCs/>
              </w:rPr>
              <w:t>CA (</w:t>
            </w:r>
            <w:r w:rsidRPr="00BE69F2">
              <w:rPr>
                <w:b/>
                <w:bCs/>
                <w:cs/>
              </w:rPr>
              <w:t xml:space="preserve">เทียบเป็นระดับวงเงิน) จะมีการระบุเพียงว่าใช้ </w:t>
            </w:r>
            <w:r w:rsidRPr="00BE69F2">
              <w:rPr>
                <w:b/>
                <w:bCs/>
              </w:rPr>
              <w:t xml:space="preserve">Reference Rate </w:t>
            </w:r>
            <w:r w:rsidRPr="00BE69F2">
              <w:rPr>
                <w:b/>
                <w:bCs/>
                <w:cs/>
              </w:rPr>
              <w:t xml:space="preserve">ประเภทใด เช่น </w:t>
            </w:r>
            <w:r w:rsidRPr="00BE69F2">
              <w:rPr>
                <w:b/>
                <w:bCs/>
              </w:rPr>
              <w:t xml:space="preserve">BIBOR (Tenor </w:t>
            </w:r>
            <w:r w:rsidRPr="00BE69F2">
              <w:rPr>
                <w:b/>
                <w:bCs/>
                <w:cs/>
              </w:rPr>
              <w:t xml:space="preserve">จะต้องดูตามอายุของตั๋ว เช่น ตั๋ว </w:t>
            </w:r>
            <w:r w:rsidRPr="00BE69F2">
              <w:rPr>
                <w:b/>
                <w:bCs/>
              </w:rPr>
              <w:t xml:space="preserve">3M, 6M </w:t>
            </w:r>
            <w:r w:rsidRPr="00BE69F2">
              <w:rPr>
                <w:b/>
                <w:bCs/>
                <w:cs/>
              </w:rPr>
              <w:t xml:space="preserve">และค่อยใช้ </w:t>
            </w:r>
            <w:r w:rsidRPr="00BE69F2">
              <w:rPr>
                <w:b/>
                <w:bCs/>
              </w:rPr>
              <w:t xml:space="preserve">Tenor </w:t>
            </w:r>
            <w:r w:rsidRPr="00BE69F2">
              <w:rPr>
                <w:b/>
                <w:bCs/>
                <w:cs/>
              </w:rPr>
              <w:t xml:space="preserve">ตาม จำนวน </w:t>
            </w:r>
            <w:r w:rsidRPr="00BE69F2">
              <w:rPr>
                <w:b/>
                <w:bCs/>
              </w:rPr>
              <w:t xml:space="preserve">Term) </w:t>
            </w:r>
            <w:r w:rsidRPr="00BE69F2">
              <w:rPr>
                <w:b/>
                <w:bCs/>
                <w:cs/>
              </w:rPr>
              <w:t xml:space="preserve">แต่เนื่องจากที่ </w:t>
            </w:r>
            <w:r w:rsidRPr="00BE69F2">
              <w:rPr>
                <w:b/>
                <w:bCs/>
              </w:rPr>
              <w:t>Account Level (</w:t>
            </w:r>
            <w:r w:rsidR="00443249" w:rsidRPr="00BE69F2">
              <w:rPr>
                <w:b/>
                <w:bCs/>
              </w:rPr>
              <w:t xml:space="preserve">Data </w:t>
            </w:r>
            <w:r w:rsidRPr="00BE69F2">
              <w:rPr>
                <w:b/>
                <w:bCs/>
              </w:rPr>
              <w:t>Entity 1.1</w:t>
            </w:r>
            <w:r w:rsidR="00443249" w:rsidRPr="00BE69F2">
              <w:rPr>
                <w:b/>
                <w:bCs/>
              </w:rPr>
              <w:t xml:space="preserve"> </w:t>
            </w:r>
            <w:r w:rsidR="00443249" w:rsidRPr="00BE69F2">
              <w:rPr>
                <w:rFonts w:hint="cs"/>
                <w:b/>
                <w:bCs/>
                <w:cs/>
              </w:rPr>
              <w:t>และ</w:t>
            </w:r>
            <w:r w:rsidRPr="00BE69F2">
              <w:rPr>
                <w:b/>
                <w:bCs/>
              </w:rPr>
              <w:t xml:space="preserve"> 6.1) </w:t>
            </w:r>
            <w:r w:rsidRPr="00BE69F2">
              <w:rPr>
                <w:b/>
                <w:bCs/>
                <w:cs/>
              </w:rPr>
              <w:t xml:space="preserve">จะให้รายงานระดับ </w:t>
            </w:r>
            <w:r w:rsidRPr="00BE69F2">
              <w:rPr>
                <w:b/>
                <w:bCs/>
              </w:rPr>
              <w:t>Finance No. (</w:t>
            </w:r>
            <w:r w:rsidRPr="00BE69F2">
              <w:rPr>
                <w:b/>
                <w:bCs/>
                <w:cs/>
              </w:rPr>
              <w:t xml:space="preserve">ตั๋ว) รายงานแบบนี้ได้หรือไม่ </w:t>
            </w:r>
          </w:p>
          <w:p w14:paraId="2D036431" w14:textId="77777777" w:rsidR="00C06103" w:rsidRPr="00BE69F2" w:rsidRDefault="00C06103" w:rsidP="009A6773">
            <w:pPr>
              <w:pStyle w:val="ListParagraph"/>
              <w:numPr>
                <w:ilvl w:val="0"/>
                <w:numId w:val="249"/>
              </w:num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ตั๋ว </w:t>
            </w:r>
            <w:r w:rsidRPr="00BE69F2">
              <w:rPr>
                <w:b/>
                <w:bCs/>
              </w:rPr>
              <w:t xml:space="preserve">Term: Tenor of Reference Rate = Maturity date - Effective date </w:t>
            </w:r>
          </w:p>
          <w:p w14:paraId="76278377" w14:textId="77777777" w:rsidR="00C06103" w:rsidRPr="00BE69F2" w:rsidRDefault="00C06103" w:rsidP="009A6773">
            <w:pPr>
              <w:pStyle w:val="ListParagraph"/>
              <w:numPr>
                <w:ilvl w:val="0"/>
                <w:numId w:val="249"/>
              </w:num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ตั๋ว </w:t>
            </w:r>
            <w:r w:rsidRPr="00BE69F2">
              <w:rPr>
                <w:b/>
                <w:bCs/>
              </w:rPr>
              <w:t xml:space="preserve">Sign: Tenor of Reference Rate  = Default </w:t>
            </w:r>
            <w:r w:rsidRPr="00BE69F2">
              <w:rPr>
                <w:b/>
                <w:bCs/>
                <w:cs/>
              </w:rPr>
              <w:t xml:space="preserve">ว่าเป็น </w:t>
            </w:r>
            <w:r w:rsidRPr="00BE69F2">
              <w:rPr>
                <w:b/>
                <w:bCs/>
              </w:rPr>
              <w:t>Max Term (6M)</w:t>
            </w:r>
          </w:p>
        </w:tc>
      </w:tr>
      <w:tr w:rsidR="00C06103" w:rsidRPr="00BE69F2" w14:paraId="11EB69C8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33E88FE3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7BE4C1CA" w14:textId="77777777" w:rsidR="00C06103" w:rsidRPr="00BE69F2" w:rsidRDefault="00C06103" w:rsidP="009A6773">
            <w:pPr>
              <w:rPr>
                <w:highlight w:val="yellow"/>
                <w:cs/>
              </w:rPr>
            </w:pPr>
            <w:r w:rsidRPr="00BE69F2">
              <w:rPr>
                <w:cs/>
              </w:rPr>
              <w:t>ได้</w:t>
            </w:r>
          </w:p>
        </w:tc>
      </w:tr>
    </w:tbl>
    <w:p w14:paraId="0F45D9D4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238738CA" w14:textId="77777777" w:rsidTr="009F5662"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05C24807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bookmarkStart w:id="229" w:name="_Toc69663349"/>
            <w:r w:rsidRPr="00BE69F2">
              <w:rPr>
                <w:rFonts w:eastAsia="Browallia New"/>
                <w:b/>
                <w:bCs/>
              </w:rPr>
              <w:t>Q</w:t>
            </w:r>
            <w:r w:rsidRPr="00BE69F2">
              <w:rPr>
                <w:rFonts w:eastAsia="Browallia New" w:hint="cs"/>
                <w:b/>
                <w:bCs/>
                <w:cs/>
              </w:rPr>
              <w:t>2</w:t>
            </w:r>
          </w:p>
        </w:tc>
        <w:tc>
          <w:tcPr>
            <w:tcW w:w="94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0951D5E4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การรายงาน </w:t>
            </w:r>
            <w:r w:rsidRPr="00BE69F2">
              <w:rPr>
                <w:b/>
                <w:bCs/>
              </w:rPr>
              <w:t xml:space="preserve">Interest Rate Type </w:t>
            </w:r>
            <w:r w:rsidRPr="00BE69F2">
              <w:rPr>
                <w:b/>
                <w:bCs/>
                <w:cs/>
              </w:rPr>
              <w:t xml:space="preserve">ต้องรายงาน </w:t>
            </w:r>
            <w:r w:rsidRPr="00BE69F2">
              <w:rPr>
                <w:b/>
                <w:bCs/>
              </w:rPr>
              <w:t xml:space="preserve">Internal Floating Rate </w:t>
            </w:r>
            <w:r w:rsidRPr="00BE69F2">
              <w:rPr>
                <w:b/>
                <w:bCs/>
                <w:cs/>
              </w:rPr>
              <w:t>ด้วยหรือไม่</w:t>
            </w:r>
          </w:p>
        </w:tc>
      </w:tr>
      <w:tr w:rsidR="00BE69F2" w:rsidRPr="00BE69F2" w14:paraId="67A1267B" w14:textId="77777777" w:rsidTr="009F5662">
        <w:tc>
          <w:tcPr>
            <w:tcW w:w="7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9A5043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</w:t>
            </w:r>
            <w:r w:rsidRPr="00BE69F2">
              <w:rPr>
                <w:rFonts w:eastAsia="Browallia New" w:hint="cs"/>
                <w:b/>
                <w:bCs/>
                <w:cs/>
              </w:rPr>
              <w:t>2</w:t>
            </w:r>
          </w:p>
        </w:tc>
        <w:tc>
          <w:tcPr>
            <w:tcW w:w="94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C05DAA0" w14:textId="77777777" w:rsidR="00C06103" w:rsidRPr="00BE69F2" w:rsidRDefault="00C06103" w:rsidP="009A6773">
            <w:r w:rsidRPr="00BE69F2">
              <w:rPr>
                <w:cs/>
              </w:rPr>
              <w:t xml:space="preserve">ใช่ หากมี หลักการให้รายงานตาม </w:t>
            </w:r>
            <w:r w:rsidRPr="00BE69F2">
              <w:t>Classification Interest Rate Type</w:t>
            </w:r>
          </w:p>
        </w:tc>
      </w:tr>
    </w:tbl>
    <w:p w14:paraId="2C4E2E47" w14:textId="3C5F7EE5" w:rsidR="00443249" w:rsidRPr="00BE69F2" w:rsidRDefault="00443249" w:rsidP="009A6773">
      <w:pPr>
        <w:spacing w:line="240" w:lineRule="auto"/>
        <w:rPr>
          <w:cs/>
        </w:rPr>
      </w:pPr>
      <w:bookmarkStart w:id="230" w:name="_Toc113542797"/>
    </w:p>
    <w:p w14:paraId="3693F142" w14:textId="77777777" w:rsidR="00443249" w:rsidRPr="00BE69F2" w:rsidRDefault="00443249" w:rsidP="009A6773">
      <w:pPr>
        <w:spacing w:line="240" w:lineRule="auto"/>
        <w:rPr>
          <w:cs/>
        </w:rPr>
      </w:pPr>
      <w:r w:rsidRPr="00BE69F2">
        <w:rPr>
          <w:cs/>
        </w:rPr>
        <w:br w:type="page"/>
      </w:r>
    </w:p>
    <w:p w14:paraId="4E521B5B" w14:textId="77777777" w:rsidR="00C06103" w:rsidRPr="00BE69F2" w:rsidRDefault="00C06103" w:rsidP="009A6773">
      <w:pPr>
        <w:pStyle w:val="Heading3"/>
        <w:spacing w:line="240" w:lineRule="auto"/>
        <w:rPr>
          <w:cs/>
        </w:rPr>
      </w:pPr>
      <w:bookmarkStart w:id="231" w:name="_Toc207049972"/>
      <w:r w:rsidRPr="00BE69F2">
        <w:t>6</w:t>
      </w:r>
      <w:r w:rsidRPr="00BE69F2">
        <w:rPr>
          <w:cs/>
        </w:rPr>
        <w:t>.</w:t>
      </w:r>
      <w:r w:rsidRPr="00BE69F2">
        <w:t>3</w:t>
      </w:r>
      <w:r w:rsidRPr="00BE69F2">
        <w:rPr>
          <w:cs/>
        </w:rPr>
        <w:t xml:space="preserve"> </w:t>
      </w:r>
      <w:r w:rsidRPr="00BE69F2">
        <w:t>Interest Reference Value</w:t>
      </w:r>
      <w:r w:rsidRPr="00BE69F2">
        <w:rPr>
          <w:cs/>
        </w:rPr>
        <w:t xml:space="preserve"> (</w:t>
      </w:r>
      <w:r w:rsidRPr="00BE69F2">
        <w:t>DER_INTRV</w:t>
      </w:r>
      <w:r w:rsidRPr="00BE69F2">
        <w:rPr>
          <w:cs/>
        </w:rPr>
        <w:t>)</w:t>
      </w:r>
      <w:bookmarkEnd w:id="229"/>
      <w:bookmarkEnd w:id="230"/>
      <w:bookmarkEnd w:id="231"/>
    </w:p>
    <w:p w14:paraId="3EF0496D" w14:textId="77777777" w:rsidR="00C06103" w:rsidRPr="00BE1BBB" w:rsidRDefault="00C06103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E1BBB">
        <w:rPr>
          <w:rFonts w:ascii="Browallia New" w:hAnsi="Browallia New" w:cs="Browallia New"/>
          <w:i w:val="0"/>
          <w:iCs w:val="0"/>
          <w:color w:val="002060"/>
          <w:szCs w:val="28"/>
        </w:rPr>
        <w:t>[Effective Date]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40B48106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33DAC7F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00F4C12" w14:textId="77777777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สินเชื่อมีการชำระทุกๆ วันที่ </w:t>
            </w:r>
            <w:r w:rsidRPr="00BE69F2">
              <w:rPr>
                <w:b/>
                <w:bCs/>
              </w:rPr>
              <w:t>30</w:t>
            </w:r>
            <w:r w:rsidRPr="00BE69F2">
              <w:rPr>
                <w:b/>
                <w:bCs/>
                <w:cs/>
              </w:rPr>
              <w:t xml:space="preserve"> ของเดือนใช้อัตราดอกเบี้ย </w:t>
            </w:r>
            <w:r w:rsidRPr="00BE69F2">
              <w:rPr>
                <w:b/>
                <w:bCs/>
              </w:rPr>
              <w:t>THOR Convention LookBack with Observation Shift (</w:t>
            </w:r>
            <w:r w:rsidRPr="00BE69F2">
              <w:rPr>
                <w:b/>
                <w:bCs/>
                <w:cs/>
              </w:rPr>
              <w:t>5</w:t>
            </w:r>
            <w:r w:rsidRPr="00BE69F2">
              <w:rPr>
                <w:b/>
                <w:bCs/>
              </w:rPr>
              <w:t xml:space="preserve"> days)</w:t>
            </w:r>
            <w:r w:rsidRPr="00BE69F2">
              <w:rPr>
                <w:b/>
                <w:bCs/>
                <w:cs/>
              </w:rPr>
              <w:t xml:space="preserve"> จะต้องรายงาน </w:t>
            </w:r>
            <w:r w:rsidRPr="00BE69F2">
              <w:rPr>
                <w:b/>
                <w:bCs/>
              </w:rPr>
              <w:t>6.3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 xml:space="preserve">Effective Date </w:t>
            </w:r>
            <w:r w:rsidRPr="00BE69F2">
              <w:rPr>
                <w:b/>
                <w:bCs/>
                <w:cs/>
              </w:rPr>
              <w:t xml:space="preserve">อย่างไร </w:t>
            </w:r>
          </w:p>
          <w:p w14:paraId="56100C4B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 xml:space="preserve">Note: Interest Effective </w:t>
            </w:r>
            <w:r w:rsidRPr="00BE69F2">
              <w:rPr>
                <w:b/>
                <w:bCs/>
                <w:cs/>
              </w:rPr>
              <w:t>01-</w:t>
            </w:r>
            <w:r w:rsidRPr="00BE69F2">
              <w:rPr>
                <w:b/>
                <w:bCs/>
              </w:rPr>
              <w:t>Jan-</w:t>
            </w:r>
            <w:r w:rsidRPr="00BE69F2">
              <w:rPr>
                <w:b/>
                <w:bCs/>
                <w:cs/>
              </w:rPr>
              <w:t xml:space="preserve">2022 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 xml:space="preserve">และ </w:t>
            </w:r>
            <w:r w:rsidRPr="00BE69F2">
              <w:rPr>
                <w:b/>
                <w:bCs/>
              </w:rPr>
              <w:t xml:space="preserve">Interest End Rate </w:t>
            </w:r>
            <w:r w:rsidRPr="00BE69F2">
              <w:rPr>
                <w:b/>
                <w:bCs/>
                <w:cs/>
              </w:rPr>
              <w:t>30-</w:t>
            </w:r>
            <w:r w:rsidRPr="00BE69F2">
              <w:rPr>
                <w:b/>
                <w:bCs/>
              </w:rPr>
              <w:t>Jun-</w:t>
            </w:r>
            <w:r w:rsidRPr="00BE69F2">
              <w:rPr>
                <w:b/>
                <w:bCs/>
                <w:cs/>
              </w:rPr>
              <w:t>2022</w:t>
            </w:r>
          </w:p>
        </w:tc>
      </w:tr>
      <w:tr w:rsidR="00C06103" w:rsidRPr="00BE69F2" w14:paraId="72A50BE8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67C68C9B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470D16CF" w14:textId="77777777" w:rsidR="00C06103" w:rsidRPr="00BE69F2" w:rsidRDefault="00C06103" w:rsidP="009A6773">
            <w:r w:rsidRPr="00BE69F2">
              <w:rPr>
                <w:cs/>
              </w:rPr>
              <w:t xml:space="preserve">ขอให้รายงาน </w:t>
            </w:r>
            <w:r w:rsidRPr="00BE69F2">
              <w:t xml:space="preserve">Effective Date </w:t>
            </w:r>
            <w:r w:rsidRPr="00BE69F2">
              <w:rPr>
                <w:cs/>
              </w:rPr>
              <w:t xml:space="preserve">ในแต่ละงวดเป็นวันแรกที่สามารถคำนวณอัตราดอกเบี้ย </w:t>
            </w:r>
            <w:r w:rsidRPr="00BE69F2">
              <w:t xml:space="preserve">THOR </w:t>
            </w:r>
            <w:r w:rsidRPr="00BE69F2">
              <w:rPr>
                <w:cs/>
              </w:rPr>
              <w:t>ตามสูตรคำนวณเฉพาะที่ใช้กับบัญชีนั้น ๆ ได้ เช่น</w:t>
            </w:r>
          </w:p>
          <w:p w14:paraId="5C30F0BE" w14:textId="77777777" w:rsidR="00C06103" w:rsidRPr="00BE69F2" w:rsidRDefault="00C06103" w:rsidP="009A6773">
            <w:pPr>
              <w:pStyle w:val="ListParagraph"/>
              <w:numPr>
                <w:ilvl w:val="0"/>
                <w:numId w:val="241"/>
              </w:numPr>
            </w:pPr>
            <w:r w:rsidRPr="00BE69F2">
              <w:rPr>
                <w:cs/>
              </w:rPr>
              <w:t xml:space="preserve">หากค่า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ตามสูตรคำนวณเฉพาะที่ใช้ เกิดจากการนำอัตราดอกเบี้ย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ของวันที่ </w:t>
            </w:r>
            <w:r w:rsidRPr="00BE69F2">
              <w:t>25-29</w:t>
            </w:r>
            <w:r w:rsidRPr="00BE69F2">
              <w:rPr>
                <w:cs/>
              </w:rPr>
              <w:t xml:space="preserve"> มาคำนวณค่า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เสร็จสิ้นในวันที่ </w:t>
            </w:r>
            <w:r w:rsidRPr="00BE69F2">
              <w:t>30</w:t>
            </w:r>
            <w:r w:rsidRPr="00BE69F2">
              <w:rPr>
                <w:cs/>
              </w:rPr>
              <w:t xml:space="preserve"> ให้รายงาน </w:t>
            </w:r>
            <w:r w:rsidRPr="00BE69F2">
              <w:t xml:space="preserve">Effective date </w:t>
            </w:r>
            <w:r w:rsidRPr="00BE69F2">
              <w:rPr>
                <w:cs/>
              </w:rPr>
              <w:t xml:space="preserve">เป็นวันที่ </w:t>
            </w:r>
            <w:r w:rsidRPr="00BE69F2">
              <w:t>30</w:t>
            </w:r>
          </w:p>
          <w:p w14:paraId="5C90984A" w14:textId="77777777" w:rsidR="00C06103" w:rsidRPr="00BE69F2" w:rsidRDefault="00C06103" w:rsidP="009A6773">
            <w:pPr>
              <w:pStyle w:val="ListParagraph"/>
              <w:numPr>
                <w:ilvl w:val="0"/>
                <w:numId w:val="241"/>
              </w:numPr>
            </w:pPr>
            <w:r w:rsidRPr="00BE69F2">
              <w:rPr>
                <w:cs/>
              </w:rPr>
              <w:t xml:space="preserve">หากค่า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ตามสูตรคำนวณเฉพาะที่ใช้ เกิดจากการนำอัตราดอกเบี้ย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ของวันที่ </w:t>
            </w:r>
            <w:r w:rsidRPr="00BE69F2">
              <w:t>25</w:t>
            </w:r>
            <w:r w:rsidRPr="00BE69F2">
              <w:rPr>
                <w:cs/>
              </w:rPr>
              <w:t xml:space="preserve"> มาคำนวณ และสามารถคำนวณค่า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เสร็จสิ้นในวันที่ </w:t>
            </w:r>
            <w:r w:rsidRPr="00BE69F2">
              <w:t>25</w:t>
            </w:r>
            <w:r w:rsidRPr="00BE69F2">
              <w:rPr>
                <w:cs/>
              </w:rPr>
              <w:t xml:space="preserve"> เลย ให้รายงาน </w:t>
            </w:r>
            <w:r w:rsidRPr="00BE69F2">
              <w:t xml:space="preserve">Effective Date </w:t>
            </w:r>
            <w:r w:rsidRPr="00BE69F2">
              <w:rPr>
                <w:cs/>
              </w:rPr>
              <w:t xml:space="preserve">เป็นวันที่ </w:t>
            </w:r>
            <w:r w:rsidRPr="00BE69F2">
              <w:t>25</w:t>
            </w:r>
          </w:p>
          <w:p w14:paraId="5A75C21F" w14:textId="77777777" w:rsidR="00C06103" w:rsidRPr="00BE69F2" w:rsidRDefault="00C06103" w:rsidP="009A6773">
            <w:r w:rsidRPr="00BE69F2">
              <w:rPr>
                <w:cs/>
              </w:rPr>
              <w:t xml:space="preserve">ทั้งนี้ </w:t>
            </w:r>
            <w:r w:rsidRPr="00BE69F2">
              <w:t xml:space="preserve">Effective Date </w:t>
            </w:r>
            <w:r w:rsidRPr="00BE69F2">
              <w:rPr>
                <w:cs/>
              </w:rPr>
              <w:t xml:space="preserve">ต้องไม่เกินวันที่นำไปคิดดอกเบี้ยจริงของแต่ละบัญชี เพื่อให้สอดคล้องกับ </w:t>
            </w:r>
            <w:r w:rsidRPr="00BE69F2">
              <w:t xml:space="preserve">Business </w:t>
            </w:r>
            <w:r w:rsidRPr="00BE69F2">
              <w:rPr>
                <w:cs/>
              </w:rPr>
              <w:t xml:space="preserve">และ อัตราดอกเบี้ย </w:t>
            </w:r>
            <w:r w:rsidRPr="00BE69F2">
              <w:t xml:space="preserve">THOR </w:t>
            </w:r>
            <w:r w:rsidRPr="00BE69F2">
              <w:rPr>
                <w:cs/>
              </w:rPr>
              <w:t>เฉลี่ยที่รายงานมา ต้องเป็นอัตราดอกเบี้ยที่ผ่านการคำนวณมาเรียบร้อยแล้ว</w:t>
            </w:r>
          </w:p>
        </w:tc>
      </w:tr>
    </w:tbl>
    <w:p w14:paraId="40C6ABA8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2776B66F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0B426EC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A45EBE0" w14:textId="04EAFC8F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แม้ทั้ง </w:t>
            </w:r>
            <w:r w:rsidR="00443249" w:rsidRPr="00BE69F2">
              <w:rPr>
                <w:b/>
                <w:bCs/>
              </w:rPr>
              <w:t xml:space="preserve">Data Entity </w:t>
            </w:r>
            <w:r w:rsidRPr="00BE69F2">
              <w:rPr>
                <w:b/>
                <w:bCs/>
              </w:rPr>
              <w:t xml:space="preserve">6.2 </w:t>
            </w:r>
            <w:r w:rsidRPr="00BE69F2">
              <w:rPr>
                <w:b/>
                <w:bCs/>
                <w:cs/>
              </w:rPr>
              <w:t xml:space="preserve">และ </w:t>
            </w:r>
            <w:r w:rsidRPr="00BE69F2">
              <w:rPr>
                <w:b/>
                <w:bCs/>
              </w:rPr>
              <w:t xml:space="preserve">6.3 </w:t>
            </w:r>
            <w:r w:rsidRPr="00BE69F2">
              <w:rPr>
                <w:b/>
                <w:bCs/>
                <w:cs/>
              </w:rPr>
              <w:t>มี</w:t>
            </w:r>
            <w:r w:rsidRPr="00BE69F2">
              <w:rPr>
                <w:b/>
                <w:bCs/>
              </w:rPr>
              <w:t xml:space="preserve"> Reference Rate Id </w:t>
            </w:r>
            <w:r w:rsidRPr="00BE69F2">
              <w:rPr>
                <w:b/>
                <w:bCs/>
                <w:cs/>
              </w:rPr>
              <w:t>เป็นตัวเชื่อมโยง อย่างไรก็ตาม หากในเดือนนั้นมีหลาย</w:t>
            </w:r>
            <w:r w:rsidRPr="00BE69F2">
              <w:rPr>
                <w:b/>
                <w:bCs/>
              </w:rPr>
              <w:t xml:space="preserve"> Account Id </w:t>
            </w:r>
            <w:r w:rsidRPr="00BE69F2">
              <w:rPr>
                <w:b/>
                <w:bCs/>
                <w:cs/>
              </w:rPr>
              <w:t xml:space="preserve">ของลูกค้าหลายราย แต่ใช้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 xml:space="preserve">เหมือนกัน และ </w:t>
            </w:r>
            <w:r w:rsidR="00443249" w:rsidRPr="00BE69F2">
              <w:rPr>
                <w:b/>
                <w:bCs/>
              </w:rPr>
              <w:t xml:space="preserve">Data Entity </w:t>
            </w:r>
            <w:r w:rsidRPr="00BE69F2">
              <w:rPr>
                <w:b/>
                <w:bCs/>
              </w:rPr>
              <w:t xml:space="preserve">6.3 </w:t>
            </w:r>
            <w:r w:rsidRPr="00BE69F2">
              <w:rPr>
                <w:b/>
                <w:bCs/>
                <w:cs/>
              </w:rPr>
              <w:t xml:space="preserve">มีกำหนด </w:t>
            </w:r>
            <w:r w:rsidRPr="00BE69F2">
              <w:rPr>
                <w:b/>
                <w:bCs/>
              </w:rPr>
              <w:t xml:space="preserve">Effective Date </w:t>
            </w:r>
            <w:r w:rsidRPr="00BE69F2">
              <w:rPr>
                <w:b/>
                <w:bCs/>
                <w:cs/>
              </w:rPr>
              <w:t>จะต้องรายงานอย่างไร</w:t>
            </w:r>
          </w:p>
        </w:tc>
      </w:tr>
      <w:tr w:rsidR="00C06103" w:rsidRPr="00BE69F2" w14:paraId="582D6D2F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104193CC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3ECFB9EC" w14:textId="31F29781" w:rsidR="00C06103" w:rsidRPr="00BE69F2" w:rsidRDefault="00C06103" w:rsidP="009A6773">
            <w:pPr>
              <w:numPr>
                <w:ilvl w:val="0"/>
                <w:numId w:val="240"/>
              </w:numPr>
              <w:contextualSpacing/>
            </w:pPr>
            <w:r w:rsidRPr="00BE69F2">
              <w:rPr>
                <w:cs/>
              </w:rPr>
              <w:t xml:space="preserve">หากเดือนนั้น มีหลาย </w:t>
            </w:r>
            <w:r w:rsidRPr="00BE69F2">
              <w:t xml:space="preserve">Account Id </w:t>
            </w:r>
            <w:r w:rsidRPr="00BE69F2">
              <w:rPr>
                <w:cs/>
              </w:rPr>
              <w:t xml:space="preserve">ที่ใช้ประเภทอัตราดอกเบี้ยเดียวกัน ให้รายงานมาเพียงรายการเดียวของประเภทอัตราดอกเบี้ยนั้นใน </w:t>
            </w:r>
            <w:r w:rsidR="00443249" w:rsidRPr="00BE69F2">
              <w:t xml:space="preserve">Data Entity </w:t>
            </w:r>
            <w:r w:rsidRPr="00BE69F2">
              <w:t>6.</w:t>
            </w:r>
            <w:r w:rsidRPr="00BE69F2">
              <w:rPr>
                <w:cs/>
              </w:rPr>
              <w:t>2</w:t>
            </w:r>
            <w:r w:rsidRPr="00BE69F2">
              <w:t xml:space="preserve"> Interest Reference </w:t>
            </w:r>
            <w:r w:rsidRPr="00BE69F2">
              <w:rPr>
                <w:cs/>
              </w:rPr>
              <w:t xml:space="preserve">สำหรับวิธีการรายงานในงวดเดือนถัดไปขึ้นอยู่กับ สง. ว่าเลือกการรายงานเป็นแบบ </w:t>
            </w:r>
            <w:r w:rsidRPr="00BE69F2">
              <w:t xml:space="preserve">Change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Chunk </w:t>
            </w:r>
            <w:r w:rsidRPr="00BE69F2">
              <w:rPr>
                <w:cs/>
              </w:rPr>
              <w:t xml:space="preserve">เพราะทั้ง </w:t>
            </w:r>
            <w:r w:rsidRPr="00BE69F2">
              <w:t>2</w:t>
            </w:r>
            <w:r w:rsidRPr="00BE69F2">
              <w:rPr>
                <w:cs/>
              </w:rPr>
              <w:t xml:space="preserve"> วิธีจะมีการรายงานที่ไม่เหมือนกันสำหรับกรณีที่ประเภทอัตราดอกเบี้ยไม่มีการเปลี่ยนแปลง ทั้งนี้ สามารถดูตัวอย่างวิธีการรายงานได้ที่เอกสาร </w:t>
            </w:r>
            <w:r w:rsidRPr="00BE69F2">
              <w:t xml:space="preserve">RDT Process </w:t>
            </w:r>
            <w:r w:rsidRPr="00BE69F2">
              <w:rPr>
                <w:cs/>
              </w:rPr>
              <w:t xml:space="preserve">ที่เผยแพร่บน </w:t>
            </w:r>
            <w:r w:rsidRPr="00BE69F2">
              <w:t>BOT Website</w:t>
            </w:r>
          </w:p>
          <w:p w14:paraId="421C7125" w14:textId="787E82DC" w:rsidR="00C06103" w:rsidRPr="00BE69F2" w:rsidRDefault="00443249" w:rsidP="009A6773">
            <w:pPr>
              <w:numPr>
                <w:ilvl w:val="0"/>
                <w:numId w:val="240"/>
              </w:numPr>
              <w:contextualSpacing/>
            </w:pPr>
            <w:r w:rsidRPr="00BE69F2">
              <w:t xml:space="preserve">Data Entity </w:t>
            </w:r>
            <w:r w:rsidR="00C06103" w:rsidRPr="00BE69F2">
              <w:t>6.3</w:t>
            </w:r>
            <w:r w:rsidR="00C06103" w:rsidRPr="00BE69F2">
              <w:rPr>
                <w:cs/>
              </w:rPr>
              <w:t xml:space="preserve"> </w:t>
            </w:r>
            <w:r w:rsidR="00C06103" w:rsidRPr="00BE69F2">
              <w:t xml:space="preserve">Interest Reference Value </w:t>
            </w:r>
            <w:r w:rsidR="00C06103" w:rsidRPr="00BE69F2">
              <w:rPr>
                <w:cs/>
              </w:rPr>
              <w:t xml:space="preserve">เป็นข้อมูลความเคลื่อนไหวของอัตราดอกเบี้ยอ้างอิงที่มี </w:t>
            </w:r>
            <w:r w:rsidR="00C06103" w:rsidRPr="00BE69F2">
              <w:t xml:space="preserve">Effective Date </w:t>
            </w:r>
            <w:r w:rsidR="00C06103" w:rsidRPr="00BE69F2">
              <w:rPr>
                <w:cs/>
              </w:rPr>
              <w:t xml:space="preserve">เป็นวันที่เพื่อบอกให้ทราบว่า ณ จุด เวลาหนึ่งในแผนการคิดดอกเบี้ยที่อยู่ใน </w:t>
            </w:r>
            <w:r w:rsidR="00C06103" w:rsidRPr="00BE69F2">
              <w:t>6.1</w:t>
            </w:r>
            <w:r w:rsidR="00C06103" w:rsidRPr="00BE69F2">
              <w:rPr>
                <w:cs/>
              </w:rPr>
              <w:t xml:space="preserve"> ใช้อัตราดอกเบี้ยอ้างอิงเป็นค่าเท่าใด</w:t>
            </w:r>
          </w:p>
        </w:tc>
      </w:tr>
    </w:tbl>
    <w:p w14:paraId="61C28E9F" w14:textId="77777777" w:rsidR="00C06103" w:rsidRPr="00BE69F2" w:rsidRDefault="00C06103" w:rsidP="009A6773">
      <w:pPr>
        <w:spacing w:line="240" w:lineRule="auto"/>
      </w:pPr>
    </w:p>
    <w:p w14:paraId="7FE64ED6" w14:textId="77777777" w:rsidR="00C06103" w:rsidRPr="00BE1BBB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E1BBB">
        <w:rPr>
          <w:rFonts w:ascii="Browallia New" w:hAnsi="Browallia New" w:cs="Browallia New"/>
          <w:i w:val="0"/>
          <w:iCs w:val="0"/>
          <w:color w:val="002060"/>
          <w:szCs w:val="28"/>
        </w:rPr>
        <w:t>[Reference Rate Id]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1921DC07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16B6938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0B05E63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 xml:space="preserve">ที่ สง. สร้างเผื่อไว้ในระบบ แต่ไม่มีบัญชีใดอ้างอิงเลย ไม่ต้องรายงาน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>กลุ่มนั้นใช่หรือไม่</w:t>
            </w:r>
          </w:p>
        </w:tc>
      </w:tr>
      <w:tr w:rsidR="00C06103" w:rsidRPr="00BE69F2" w14:paraId="35675974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4302A6C6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57C4D68A" w14:textId="77777777" w:rsidR="00C06103" w:rsidRPr="00BE69F2" w:rsidRDefault="00C06103" w:rsidP="009A6773">
            <w:pPr>
              <w:contextualSpacing/>
            </w:pPr>
            <w:r w:rsidRPr="00BE69F2">
              <w:rPr>
                <w:rFonts w:hint="cs"/>
                <w:cs/>
              </w:rPr>
              <w:t>รายงานหรือ</w:t>
            </w:r>
            <w:r w:rsidRPr="00BE69F2">
              <w:rPr>
                <w:cs/>
              </w:rPr>
              <w:t>ไม่</w:t>
            </w:r>
            <w:r w:rsidRPr="00BE69F2">
              <w:rPr>
                <w:rFonts w:hint="cs"/>
                <w:cs/>
              </w:rPr>
              <w:t>ก็ได้ ขึ้นอยู่กับระบบของ สง.</w:t>
            </w:r>
            <w:r w:rsidRPr="00BE69F2">
              <w:rPr>
                <w:cs/>
              </w:rPr>
              <w:t xml:space="preserve"> </w:t>
            </w:r>
          </w:p>
        </w:tc>
      </w:tr>
    </w:tbl>
    <w:p w14:paraId="58DF9181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75748C32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3DDDDF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198962F" w14:textId="77777777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>ขอทรา</w:t>
            </w:r>
            <w:r w:rsidRPr="00BE69F2">
              <w:rPr>
                <w:rFonts w:hint="cs"/>
                <w:b/>
                <w:bCs/>
                <w:cs/>
              </w:rPr>
              <w:t>บ</w:t>
            </w:r>
            <w:r w:rsidRPr="00BE69F2">
              <w:rPr>
                <w:b/>
                <w:bCs/>
                <w:cs/>
              </w:rPr>
              <w:t xml:space="preserve"> นิยาม</w:t>
            </w:r>
            <w:r w:rsidRPr="00BE69F2">
              <w:rPr>
                <w:rFonts w:hint="cs"/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‘</w:t>
            </w:r>
            <w:r w:rsidRPr="00BE69F2">
              <w:rPr>
                <w:b/>
                <w:bCs/>
                <w:cs/>
              </w:rPr>
              <w:t>ข้อมูลความเคลื่อนไหวของอัตราดอกเบี้ยอ้างอิงภายในสถาบั</w:t>
            </w:r>
            <w:r w:rsidRPr="00BE69F2">
              <w:rPr>
                <w:rFonts w:hint="cs"/>
                <w:b/>
                <w:bCs/>
                <w:cs/>
              </w:rPr>
              <w:t>น</w:t>
            </w:r>
            <w:r w:rsidRPr="00BE69F2">
              <w:rPr>
                <w:b/>
                <w:bCs/>
                <w:cs/>
              </w:rPr>
              <w:t>การเงิน</w:t>
            </w:r>
            <w:r w:rsidRPr="00BE69F2">
              <w:rPr>
                <w:b/>
                <w:bCs/>
              </w:rPr>
              <w:t xml:space="preserve">'  </w:t>
            </w:r>
            <w:r w:rsidRPr="00BE69F2">
              <w:rPr>
                <w:b/>
                <w:bCs/>
                <w:cs/>
              </w:rPr>
              <w:t xml:space="preserve">กรณีที่ </w:t>
            </w:r>
            <w:r w:rsidRPr="00BE69F2">
              <w:rPr>
                <w:b/>
                <w:bCs/>
              </w:rPr>
              <w:t xml:space="preserve">Refer </w:t>
            </w:r>
            <w:r w:rsidRPr="00BE69F2">
              <w:rPr>
                <w:b/>
                <w:bCs/>
                <w:cs/>
              </w:rPr>
              <w:t xml:space="preserve">อัตราดอกเบี้ยจากแหล่งอื่น ภายนอกธนาคารที่เราไม่ได้กำหนด (ประกาศ) ไม่จำเป็นต้องรายงานใช่หรือไม่ </w:t>
            </w:r>
          </w:p>
          <w:p w14:paraId="15C659ED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u w:val="single"/>
                <w:cs/>
              </w:rPr>
              <w:t>ตัวอย่าง</w:t>
            </w:r>
            <w:r w:rsidRPr="00BE69F2">
              <w:rPr>
                <w:b/>
                <w:bCs/>
                <w:cs/>
              </w:rPr>
              <w:t xml:space="preserve"> เช่น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 xml:space="preserve">ที่เป็นจำพวก </w:t>
            </w:r>
            <w:r w:rsidRPr="00BE69F2">
              <w:rPr>
                <w:b/>
                <w:bCs/>
              </w:rPr>
              <w:t xml:space="preserve">LIBOR , THBFIX , BIBOR , HIBOR </w:t>
            </w:r>
            <w:r w:rsidRPr="00BE69F2">
              <w:rPr>
                <w:b/>
                <w:bCs/>
                <w:cs/>
              </w:rPr>
              <w:t xml:space="preserve">โดยที่บัญชีนำ </w:t>
            </w:r>
            <w:r w:rsidRPr="00BE69F2">
              <w:rPr>
                <w:b/>
                <w:bCs/>
              </w:rPr>
              <w:t xml:space="preserve">Float Rate </w:t>
            </w:r>
            <w:r w:rsidRPr="00BE69F2">
              <w:rPr>
                <w:b/>
                <w:bCs/>
                <w:cs/>
              </w:rPr>
              <w:t xml:space="preserve">มาอ้างอิงเพื่อคำนวนหา </w:t>
            </w:r>
            <w:r w:rsidRPr="00BE69F2">
              <w:rPr>
                <w:b/>
                <w:bCs/>
              </w:rPr>
              <w:t>Fixed Rate</w:t>
            </w:r>
            <w:r w:rsidRPr="00BE69F2">
              <w:rPr>
                <w:b/>
                <w:bCs/>
                <w:cs/>
              </w:rPr>
              <w:t xml:space="preserve"> และไม่ได้เก็บไว้ในระบบ แต่กำหนด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 xml:space="preserve">จาก </w:t>
            </w:r>
            <w:r w:rsidRPr="00BE69F2">
              <w:rPr>
                <w:b/>
                <w:bCs/>
              </w:rPr>
              <w:t xml:space="preserve">Reuters </w:t>
            </w:r>
            <w:r w:rsidRPr="00BE69F2">
              <w:rPr>
                <w:b/>
                <w:bCs/>
                <w:cs/>
              </w:rPr>
              <w:t xml:space="preserve">และ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 xml:space="preserve">ในจำพวกนี้มีการเปลี่ยนแปลงรายวัน หรือ </w:t>
            </w:r>
            <w:r w:rsidRPr="00BE69F2">
              <w:rPr>
                <w:b/>
                <w:bCs/>
              </w:rPr>
              <w:t xml:space="preserve">Reference Rate Id </w:t>
            </w:r>
            <w:r w:rsidRPr="00BE69F2">
              <w:rPr>
                <w:b/>
                <w:bCs/>
                <w:cs/>
              </w:rPr>
              <w:t xml:space="preserve">ที่ใช้ </w:t>
            </w:r>
            <w:r w:rsidRPr="00BE69F2">
              <w:rPr>
                <w:b/>
                <w:bCs/>
              </w:rPr>
              <w:t xml:space="preserve">Refer </w:t>
            </w:r>
            <w:r w:rsidRPr="00BE69F2">
              <w:rPr>
                <w:b/>
                <w:bCs/>
                <w:cs/>
              </w:rPr>
              <w:t xml:space="preserve">อัตราดอกเบี้ยของธนาคารอื่น เช่น </w:t>
            </w:r>
            <w:r w:rsidRPr="00BE69F2">
              <w:rPr>
                <w:b/>
                <w:bCs/>
              </w:rPr>
              <w:t xml:space="preserve">MLR-BBL, MLR-SCB </w:t>
            </w:r>
            <w:r w:rsidRPr="00BE69F2">
              <w:rPr>
                <w:b/>
                <w:bCs/>
                <w:cs/>
              </w:rPr>
              <w:t>เป็นต้น</w:t>
            </w:r>
          </w:p>
        </w:tc>
      </w:tr>
      <w:tr w:rsidR="00C06103" w:rsidRPr="00BE69F2" w14:paraId="5FF52154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133355B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336C61EA" w14:textId="77777777" w:rsidR="00C06103" w:rsidRPr="00BE69F2" w:rsidRDefault="00C06103" w:rsidP="009A6773">
            <w:pPr>
              <w:contextualSpacing/>
            </w:pPr>
            <w:r w:rsidRPr="00BE69F2">
              <w:rPr>
                <w:cs/>
              </w:rPr>
              <w:t xml:space="preserve">ต้องรายงานอัตราดอกเบี้ยทุกค่าที่มีบัญชีอ้างอิง ถึงแม้อัตราเหล่านั้นจะเป็นค่ากลางที่มีการประกาศ เช่น </w:t>
            </w:r>
            <w:r w:rsidRPr="00BE69F2">
              <w:t>Reuters</w:t>
            </w:r>
          </w:p>
        </w:tc>
      </w:tr>
    </w:tbl>
    <w:p w14:paraId="5A0C6CC1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1978F4C2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9B50EC4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Q3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2044933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ขอสอบถามเพิ่มเติมว่า หากเป็น </w:t>
            </w:r>
            <w:r w:rsidRPr="00BE69F2">
              <w:rPr>
                <w:b/>
                <w:bCs/>
              </w:rPr>
              <w:t xml:space="preserve">Reference Rate </w:t>
            </w:r>
            <w:r w:rsidRPr="00BE69F2">
              <w:rPr>
                <w:b/>
                <w:bCs/>
                <w:cs/>
              </w:rPr>
              <w:t xml:space="preserve">เช่น </w:t>
            </w:r>
            <w:r w:rsidRPr="00BE69F2">
              <w:rPr>
                <w:b/>
                <w:bCs/>
              </w:rPr>
              <w:t xml:space="preserve">LIBOR, SOFR, TONA, THORA, THBFIX, </w:t>
            </w:r>
            <w:r w:rsidRPr="00BE69F2">
              <w:rPr>
                <w:b/>
                <w:bCs/>
                <w:cs/>
              </w:rPr>
              <w:t>อื่นๆ ที่ไม่ได้ระบุไว้ในเอกสารถือว่าต้องรายงานทั้งหมดใช่หรือไม่</w:t>
            </w:r>
          </w:p>
        </w:tc>
      </w:tr>
      <w:tr w:rsidR="00C06103" w:rsidRPr="00BE69F2" w14:paraId="0B84A4E6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5052780A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A3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06D3EF01" w14:textId="77777777" w:rsidR="00C06103" w:rsidRPr="00BE69F2" w:rsidRDefault="00C06103" w:rsidP="009A6773">
            <w:pPr>
              <w:contextualSpacing/>
            </w:pPr>
            <w:r w:rsidRPr="00BE69F2">
              <w:rPr>
                <w:cs/>
              </w:rPr>
              <w:t xml:space="preserve">หากเป็น </w:t>
            </w:r>
            <w:r w:rsidRPr="00BE69F2">
              <w:t xml:space="preserve">Reference Rate </w:t>
            </w:r>
            <w:r w:rsidRPr="00BE69F2">
              <w:rPr>
                <w:cs/>
              </w:rPr>
              <w:t>ประเภทอื่น นอกเหนือจากที่ ธปท. ยกเว้นให้ (</w:t>
            </w:r>
            <w:r w:rsidRPr="00BE69F2">
              <w:t xml:space="preserve">MLR MOR MRR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BIBOR) </w:t>
            </w:r>
            <w:r w:rsidRPr="00BE69F2">
              <w:rPr>
                <w:cs/>
              </w:rPr>
              <w:t>ต้องรายงานทั้งหมดเข้ามา</w:t>
            </w:r>
            <w:r w:rsidRPr="00BE69F2">
              <w:rPr>
                <w:rFonts w:hint="cs"/>
                <w:cs/>
              </w:rPr>
              <w:t>ด้วย</w:t>
            </w:r>
          </w:p>
        </w:tc>
      </w:tr>
    </w:tbl>
    <w:p w14:paraId="7AB6D37C" w14:textId="77777777" w:rsidR="00C06103" w:rsidRPr="009F5662" w:rsidRDefault="00C06103" w:rsidP="009A6773">
      <w:pPr>
        <w:spacing w:line="240" w:lineRule="auto"/>
        <w:rPr>
          <w:sz w:val="22"/>
          <w:szCs w:val="2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09CBF191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2DC2445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Q4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2685E61" w14:textId="77777777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สัญญาเงินกู้ </w:t>
            </w:r>
            <w:r w:rsidRPr="00BE69F2">
              <w:rPr>
                <w:b/>
                <w:bCs/>
              </w:rPr>
              <w:t>100</w:t>
            </w:r>
            <w:r w:rsidRPr="00BE69F2">
              <w:rPr>
                <w:b/>
                <w:bCs/>
                <w:cs/>
              </w:rPr>
              <w:t xml:space="preserve"> บาท เริ่ม </w:t>
            </w:r>
            <w:r w:rsidRPr="00BE69F2">
              <w:rPr>
                <w:b/>
                <w:bCs/>
              </w:rPr>
              <w:t>26</w:t>
            </w:r>
            <w:r w:rsidRPr="00BE69F2">
              <w:rPr>
                <w:b/>
                <w:bCs/>
                <w:cs/>
              </w:rPr>
              <w:t xml:space="preserve"> พ.ย. </w:t>
            </w:r>
            <w:r w:rsidRPr="00BE69F2">
              <w:rPr>
                <w:b/>
                <w:bCs/>
              </w:rPr>
              <w:t>64 Maturity 1</w:t>
            </w:r>
            <w:r w:rsidRPr="00BE69F2">
              <w:rPr>
                <w:b/>
                <w:bCs/>
                <w:cs/>
              </w:rPr>
              <w:t xml:space="preserve"> ม.ค. </w:t>
            </w:r>
            <w:r w:rsidRPr="00BE69F2">
              <w:rPr>
                <w:b/>
                <w:bCs/>
              </w:rPr>
              <w:t>68</w:t>
            </w:r>
            <w:r w:rsidRPr="00BE69F2">
              <w:rPr>
                <w:b/>
                <w:bCs/>
                <w:cs/>
              </w:rPr>
              <w:t xml:space="preserve"> (</w:t>
            </w:r>
            <w:r w:rsidRPr="00BE69F2">
              <w:rPr>
                <w:b/>
                <w:bCs/>
              </w:rPr>
              <w:t>Long Term Loan)</w:t>
            </w:r>
            <w:r w:rsidRPr="00BE69F2">
              <w:rPr>
                <w:b/>
                <w:bCs/>
                <w:cs/>
              </w:rPr>
              <w:t xml:space="preserve"> </w:t>
            </w:r>
          </w:p>
          <w:p w14:paraId="58F99DFB" w14:textId="77777777" w:rsidR="00C06103" w:rsidRPr="00BE69F2" w:rsidRDefault="00C06103" w:rsidP="009A6773">
            <w:pPr>
              <w:pStyle w:val="ListParagraph"/>
              <w:numPr>
                <w:ilvl w:val="0"/>
                <w:numId w:val="242"/>
              </w:numPr>
              <w:rPr>
                <w:b/>
                <w:bCs/>
              </w:rPr>
            </w:pPr>
            <w:r w:rsidRPr="00BE69F2">
              <w:rPr>
                <w:b/>
                <w:bCs/>
              </w:rPr>
              <w:t>26</w:t>
            </w:r>
            <w:r w:rsidRPr="00BE69F2">
              <w:rPr>
                <w:b/>
                <w:bCs/>
                <w:cs/>
              </w:rPr>
              <w:t xml:space="preserve"> พ.ย. </w:t>
            </w:r>
            <w:r w:rsidRPr="00BE69F2">
              <w:rPr>
                <w:b/>
                <w:bCs/>
              </w:rPr>
              <w:t>64</w:t>
            </w:r>
            <w:r w:rsidRPr="00BE69F2">
              <w:rPr>
                <w:b/>
                <w:bCs/>
                <w:cs/>
              </w:rPr>
              <w:t xml:space="preserve"> ลูกค้าเบิกถอนเงินกู้ 20 บาท (</w:t>
            </w:r>
            <w:r w:rsidRPr="00BE69F2">
              <w:rPr>
                <w:b/>
                <w:bCs/>
              </w:rPr>
              <w:t>L</w:t>
            </w:r>
            <w:r w:rsidRPr="00BE69F2">
              <w:rPr>
                <w:b/>
                <w:bCs/>
                <w:cs/>
              </w:rPr>
              <w:t>1</w:t>
            </w:r>
            <w:r w:rsidRPr="00BE69F2">
              <w:rPr>
                <w:b/>
                <w:bCs/>
              </w:rPr>
              <w:t>DD</w:t>
            </w:r>
            <w:r w:rsidRPr="00BE69F2">
              <w:rPr>
                <w:b/>
                <w:bCs/>
                <w:cs/>
              </w:rPr>
              <w:t>1</w:t>
            </w:r>
            <w:r w:rsidRPr="00BE69F2">
              <w:rPr>
                <w:b/>
                <w:bCs/>
              </w:rPr>
              <w:t>RO</w:t>
            </w:r>
            <w:r w:rsidRPr="00BE69F2">
              <w:rPr>
                <w:b/>
                <w:bCs/>
                <w:cs/>
              </w:rPr>
              <w:t xml:space="preserve">1) </w:t>
            </w:r>
            <w:r w:rsidRPr="00BE69F2">
              <w:rPr>
                <w:b/>
                <w:bCs/>
              </w:rPr>
              <w:t>RO</w:t>
            </w:r>
            <w:r w:rsidRPr="00BE69F2">
              <w:rPr>
                <w:b/>
                <w:bCs/>
                <w:cs/>
              </w:rPr>
              <w:t>1</w:t>
            </w:r>
            <w:r w:rsidRPr="00BE69F2">
              <w:rPr>
                <w:b/>
                <w:bCs/>
              </w:rPr>
              <w:t xml:space="preserve"> </w:t>
            </w:r>
          </w:p>
          <w:p w14:paraId="7B2E91DA" w14:textId="77777777" w:rsidR="00C06103" w:rsidRPr="00BE69F2" w:rsidRDefault="00C06103" w:rsidP="009A6773">
            <w:pPr>
              <w:pStyle w:val="ListParagraph"/>
              <w:numPr>
                <w:ilvl w:val="0"/>
                <w:numId w:val="242"/>
              </w:numPr>
              <w:rPr>
                <w:b/>
                <w:bCs/>
              </w:rPr>
            </w:pPr>
            <w:r w:rsidRPr="00BE69F2">
              <w:rPr>
                <w:b/>
                <w:bCs/>
              </w:rPr>
              <w:t>Interest period = 26</w:t>
            </w:r>
            <w:r w:rsidRPr="00BE69F2">
              <w:rPr>
                <w:b/>
                <w:bCs/>
                <w:cs/>
              </w:rPr>
              <w:t xml:space="preserve"> พ.ย. </w:t>
            </w:r>
            <w:r w:rsidRPr="00BE69F2">
              <w:rPr>
                <w:b/>
                <w:bCs/>
              </w:rPr>
              <w:t>64</w:t>
            </w:r>
            <w:r w:rsidRPr="00BE69F2">
              <w:rPr>
                <w:b/>
                <w:bCs/>
                <w:cs/>
              </w:rPr>
              <w:t xml:space="preserve"> - 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เม.ย. </w:t>
            </w:r>
            <w:r w:rsidRPr="00BE69F2">
              <w:rPr>
                <w:b/>
                <w:bCs/>
              </w:rPr>
              <w:t>65</w:t>
            </w:r>
          </w:p>
          <w:p w14:paraId="449E5912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เนื่องจาก </w:t>
            </w:r>
            <w:r w:rsidRPr="00BE69F2">
              <w:rPr>
                <w:b/>
                <w:bCs/>
              </w:rPr>
              <w:t xml:space="preserve">Rate THOR </w:t>
            </w:r>
            <w:r w:rsidRPr="00BE69F2">
              <w:rPr>
                <w:b/>
                <w:bCs/>
                <w:cs/>
              </w:rPr>
              <w:t xml:space="preserve">เปลี่ยนแปลงทุกวัน ขอสอบถามว่า วันที่ </w:t>
            </w:r>
            <w:r w:rsidRPr="00BE69F2">
              <w:rPr>
                <w:b/>
                <w:bCs/>
              </w:rPr>
              <w:t>30</w:t>
            </w:r>
            <w:r w:rsidRPr="00BE69F2">
              <w:rPr>
                <w:b/>
                <w:bCs/>
                <w:cs/>
              </w:rPr>
              <w:t xml:space="preserve"> พ.ย. </w:t>
            </w:r>
            <w:r w:rsidRPr="00BE69F2">
              <w:rPr>
                <w:b/>
                <w:bCs/>
              </w:rPr>
              <w:t>64</w:t>
            </w:r>
            <w:r w:rsidRPr="00BE69F2">
              <w:rPr>
                <w:b/>
                <w:bCs/>
                <w:cs/>
              </w:rPr>
              <w:t xml:space="preserve"> และ วันที่ </w:t>
            </w:r>
            <w:r w:rsidRPr="00BE69F2">
              <w:rPr>
                <w:b/>
                <w:bCs/>
              </w:rPr>
              <w:t>31</w:t>
            </w:r>
            <w:r w:rsidRPr="00BE69F2">
              <w:rPr>
                <w:b/>
                <w:bCs/>
                <w:cs/>
              </w:rPr>
              <w:t xml:space="preserve"> ธ.ค. </w:t>
            </w:r>
            <w:r w:rsidRPr="00BE69F2">
              <w:rPr>
                <w:b/>
                <w:bCs/>
              </w:rPr>
              <w:t xml:space="preserve">64 </w:t>
            </w:r>
            <w:r w:rsidRPr="00BE69F2">
              <w:rPr>
                <w:b/>
                <w:bCs/>
                <w:cs/>
              </w:rPr>
              <w:t>ต้องรายงานอย่างไร</w:t>
            </w:r>
          </w:p>
        </w:tc>
      </w:tr>
      <w:tr w:rsidR="00C06103" w:rsidRPr="00BE69F2" w14:paraId="27915846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6FFEFBF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A4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2415776B" w14:textId="77777777" w:rsidR="00C06103" w:rsidRPr="00BE69F2" w:rsidRDefault="00C06103" w:rsidP="009A6773">
            <w:r w:rsidRPr="00BE69F2">
              <w:rPr>
                <w:cs/>
              </w:rPr>
              <w:t>การรายงานขั้นต่ำ คือ สง. ต้องส่งข้อมูลอัตราดอกเบี้ยอ้างอิงมาให้ตรงกับงวดที่ใช้ เช่น</w:t>
            </w:r>
          </w:p>
          <w:p w14:paraId="6693165D" w14:textId="77777777" w:rsidR="00C06103" w:rsidRPr="00BE69F2" w:rsidRDefault="00C06103" w:rsidP="009A6773">
            <w:pPr>
              <w:pStyle w:val="ListParagraph"/>
              <w:numPr>
                <w:ilvl w:val="0"/>
                <w:numId w:val="243"/>
              </w:numPr>
            </w:pPr>
            <w:r w:rsidRPr="00BE69F2">
              <w:rPr>
                <w:cs/>
              </w:rPr>
              <w:t xml:space="preserve">หากเป็นบัญชีสินเชื่อเงินตราต่างประเทศ จะต้องส่งทุกอัตราดอกเบี้ยอ้างอิงที่ใช้อ้างอิงกับบัญชีที่เกิด </w:t>
            </w:r>
            <w:r w:rsidRPr="00BE69F2">
              <w:t xml:space="preserve">Transaction </w:t>
            </w:r>
            <w:r w:rsidRPr="00BE69F2">
              <w:rPr>
                <w:cs/>
              </w:rPr>
              <w:t>ในแต่ละวัน</w:t>
            </w:r>
          </w:p>
          <w:p w14:paraId="33CDED77" w14:textId="77777777" w:rsidR="00C06103" w:rsidRPr="00BE69F2" w:rsidRDefault="00C06103" w:rsidP="009A6773">
            <w:pPr>
              <w:pStyle w:val="ListParagraph"/>
              <w:numPr>
                <w:ilvl w:val="0"/>
                <w:numId w:val="243"/>
              </w:numPr>
            </w:pPr>
            <w:r w:rsidRPr="00BE69F2">
              <w:rPr>
                <w:cs/>
              </w:rPr>
              <w:t>หากเป็นบัญชีสินเชื่อเงินบาทจะต้องส่งอัตราดอกเบี้ยอ้างอิงของทุกวันที่มีการเปลี่ยนแปลงและมีบัญชีอ้างอิงถึงในเดือนนั้น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ๆ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มา โดยทำการรวบรวมอัตราดอกเบี้ยอ้างอิงทั้งหมดที่มีการเปลี่ยนแปลงภายในเดือนนั้นมาส่ง ณ วันสิ้นงวดที่ต้องรายงาน</w:t>
            </w:r>
          </w:p>
          <w:p w14:paraId="7E1BB57C" w14:textId="77777777" w:rsidR="00C06103" w:rsidRPr="00BE69F2" w:rsidRDefault="00C06103" w:rsidP="009A6773">
            <w:r w:rsidRPr="00BE69F2">
              <w:rPr>
                <w:cs/>
              </w:rPr>
              <w:t xml:space="preserve">ทั้งนี้ กรณีอัตราดอกเบี้ยอ้างอิงนั้นเคยรายงานข้อมูลในความถี่แบบ </w:t>
            </w:r>
            <w:r w:rsidRPr="00BE69F2">
              <w:t xml:space="preserve">Daily </w:t>
            </w:r>
            <w:r w:rsidRPr="00BE69F2">
              <w:rPr>
                <w:cs/>
              </w:rPr>
              <w:t xml:space="preserve">แล้ว สง. ไม่ต้องรวบรวมข้อมูลอัตราดอกเบี้ยนั้นมารายงานใน </w:t>
            </w:r>
            <w:r w:rsidRPr="00BE69F2">
              <w:t xml:space="preserve">Monthly </w:t>
            </w:r>
            <w:r w:rsidRPr="00BE69F2">
              <w:rPr>
                <w:cs/>
              </w:rPr>
              <w:t xml:space="preserve">ได้ ซึ่งกรณีนี้จะช่วยลดจำนวนข้อมูลที่ต้องนำส่ง ธปท. แต่อย่างไรก็ตาม สง. อาจต้องเพิ่มเงื่อนไขการกรองข้อมูลให้ตรงกับอัตราดอกเบี้ยที่นำมาใช้ในแต่ละ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เช่น ถ้า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มีการอ้างอิงใน </w:t>
            </w:r>
            <w:r w:rsidRPr="00BE69F2">
              <w:t>50</w:t>
            </w:r>
            <w:r w:rsidRPr="00BE69F2">
              <w:rPr>
                <w:cs/>
              </w:rPr>
              <w:t xml:space="preserve"> สัญญา สง.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จะต้องส่งดอกเบี้ยมาให้ครบตามที่ทุกสัญญานำไปอ้างอิง</w:t>
            </w:r>
          </w:p>
          <w:p w14:paraId="080E4C4A" w14:textId="77777777" w:rsidR="00C06103" w:rsidRPr="00BE69F2" w:rsidRDefault="00C06103" w:rsidP="009A6773">
            <w:r w:rsidRPr="00BE69F2">
              <w:rPr>
                <w:cs/>
              </w:rPr>
              <w:t>หมายเหตุ</w:t>
            </w:r>
            <w:r w:rsidRPr="00BE69F2">
              <w:t xml:space="preserve">: </w:t>
            </w:r>
            <w:r w:rsidRPr="00BE69F2">
              <w:rPr>
                <w:cs/>
              </w:rPr>
              <w:t>แนะนำให้รายงานทุกอัตราดอกเบี้ยที่เปลี่ยนแปลง ทุกสัญญาที่มีการอ้างอิงดอกเบี้ยตัวนี้จะมีมีอัตราดอกเบี้ยอ้างอิงที่สามารถเรียกใช้งานได้สอดคล้องกัน</w:t>
            </w:r>
          </w:p>
        </w:tc>
      </w:tr>
    </w:tbl>
    <w:p w14:paraId="0DF44169" w14:textId="77777777" w:rsidR="00C06103" w:rsidRPr="009F5662" w:rsidRDefault="00C06103" w:rsidP="009A6773">
      <w:pPr>
        <w:spacing w:line="240" w:lineRule="auto"/>
        <w:rPr>
          <w:sz w:val="22"/>
          <w:szCs w:val="22"/>
        </w:rPr>
      </w:pPr>
    </w:p>
    <w:p w14:paraId="75C53546" w14:textId="77777777" w:rsidR="00C06103" w:rsidRPr="00BE1BBB" w:rsidRDefault="00C06103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E1BBB">
        <w:rPr>
          <w:rFonts w:ascii="Browallia New" w:hAnsi="Browallia New" w:cs="Browallia New"/>
          <w:i w:val="0"/>
          <w:iCs w:val="0"/>
          <w:color w:val="002060"/>
          <w:szCs w:val="28"/>
        </w:rPr>
        <w:t>[Rate]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46C28A10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999BA70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Q1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99225D8" w14:textId="77777777" w:rsidR="00C06103" w:rsidRPr="00BE69F2" w:rsidRDefault="00C06103" w:rsidP="009A6773">
            <w:pPr>
              <w:rPr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กรณีที่ใช้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 xml:space="preserve">อ้างอิง </w:t>
            </w:r>
            <w:r w:rsidRPr="00BE69F2">
              <w:rPr>
                <w:b/>
                <w:bCs/>
              </w:rPr>
              <w:t>THOR Data Entity 6.3</w:t>
            </w:r>
            <w:r w:rsidRPr="00BE69F2">
              <w:rPr>
                <w:b/>
                <w:bCs/>
                <w:cs/>
              </w:rPr>
              <w:t xml:space="preserve"> จำเป็นต้องรายงาน </w:t>
            </w:r>
            <w:r w:rsidRPr="00BE69F2">
              <w:rPr>
                <w:b/>
                <w:bCs/>
              </w:rPr>
              <w:t xml:space="preserve">THOR Rate </w:t>
            </w:r>
            <w:r w:rsidRPr="00BE69F2">
              <w:rPr>
                <w:b/>
                <w:bCs/>
                <w:cs/>
              </w:rPr>
              <w:t xml:space="preserve">ให้ ธปท. ทุกวันหรือไม่ เนื่องจาก ทาง ธปท. มีข้อมูล </w:t>
            </w:r>
            <w:r w:rsidRPr="00BE69F2">
              <w:rPr>
                <w:b/>
                <w:bCs/>
              </w:rPr>
              <w:t xml:space="preserve">Rate </w:t>
            </w:r>
            <w:r w:rsidRPr="00BE69F2">
              <w:rPr>
                <w:b/>
                <w:bCs/>
                <w:cs/>
              </w:rPr>
              <w:t>นี้ อยู่แล้ว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>หรือ</w:t>
            </w:r>
            <w:r w:rsidRPr="00BE69F2">
              <w:rPr>
                <w:b/>
                <w:bCs/>
              </w:rPr>
              <w:t xml:space="preserve"> Data Entity 6.3</w:t>
            </w:r>
            <w:r w:rsidRPr="00BE69F2">
              <w:rPr>
                <w:b/>
                <w:bCs/>
                <w:cs/>
              </w:rPr>
              <w:t xml:space="preserve"> ไม่จำเป็นต้องรายงาน แต่ยังคงให้รายงาน </w:t>
            </w:r>
            <w:r w:rsidRPr="00BE69F2">
              <w:rPr>
                <w:b/>
                <w:bCs/>
              </w:rPr>
              <w:t>Data Entity 6.2</w:t>
            </w:r>
            <w:r w:rsidRPr="00BE69F2">
              <w:rPr>
                <w:b/>
                <w:bCs/>
                <w:cs/>
              </w:rPr>
              <w:t xml:space="preserve"> เข้าไปเหมือนปกติใช่หรือไม่</w:t>
            </w:r>
          </w:p>
        </w:tc>
      </w:tr>
      <w:tr w:rsidR="00C06103" w:rsidRPr="00BE69F2" w14:paraId="2D0E9D97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3037634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A1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57E9527E" w14:textId="77777777" w:rsidR="00C06103" w:rsidRPr="00BE69F2" w:rsidRDefault="00C06103" w:rsidP="009A6773">
            <w:pPr>
              <w:contextualSpacing/>
            </w:pPr>
            <w:r w:rsidRPr="00BE69F2">
              <w:t xml:space="preserve">THOR Rate </w:t>
            </w:r>
            <w:r w:rsidRPr="00BE69F2">
              <w:rPr>
                <w:cs/>
              </w:rPr>
              <w:t xml:space="preserve">เป็นประเภทอัตราดอกเบี้ยที่ไม่ได้รับการยกเว้นการรายงานใน </w:t>
            </w:r>
            <w:r w:rsidRPr="00BE69F2">
              <w:t xml:space="preserve">Data Entity 6.3 Interest Reference Value </w:t>
            </w:r>
            <w:r w:rsidRPr="00BE69F2">
              <w:rPr>
                <w:cs/>
              </w:rPr>
              <w:t xml:space="preserve">ถึงแม้ว่า ธปท. จะมีการเผยแพร่ </w:t>
            </w:r>
            <w:r w:rsidRPr="00BE69F2">
              <w:t xml:space="preserve">Rate </w:t>
            </w:r>
            <w:r w:rsidRPr="00BE69F2">
              <w:rPr>
                <w:cs/>
              </w:rPr>
              <w:t xml:space="preserve">ดังกล่าว เนื่องจากการใช้งานดอกเบี้ยประเภทนี้ ส่วนใหญ่จะไม่ได้ใช้ค่าตรงวันที่เผยแพร่ </w:t>
            </w:r>
            <w:r w:rsidRPr="00BE69F2">
              <w:t xml:space="preserve">Rate </w:t>
            </w:r>
            <w:r w:rsidRPr="00BE69F2">
              <w:rPr>
                <w:cs/>
              </w:rPr>
              <w:t>อีกทั้งยังมีการนำไปคำนวณด้วยวิธีต่าง ๆ เพิ่มเติม ส่งผลให้อัตราดอกเบี้ยที่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นำไปคิดดอกเบี้ยให้ลูกค้า กับอัตราดอกเบี้ยที่ ธปท. เผยแพร่ จึงมักเป็นคนละอัตรากัน ดังนั้น จึงยังต้องรายงาน </w:t>
            </w:r>
            <w:r w:rsidRPr="00BE69F2">
              <w:t xml:space="preserve">THOR Rate </w:t>
            </w:r>
            <w:r w:rsidRPr="00BE69F2">
              <w:rPr>
                <w:cs/>
              </w:rPr>
              <w:t>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คิดดอกเบี้ยจริงให้ลูกค้าแต่ละบัญชี ใน </w:t>
            </w:r>
            <w:r w:rsidRPr="00BE69F2">
              <w:t xml:space="preserve">Data Entity 6.3 Interest Reference Value </w:t>
            </w:r>
          </w:p>
        </w:tc>
      </w:tr>
    </w:tbl>
    <w:p w14:paraId="24C08053" w14:textId="77777777" w:rsidR="00C06103" w:rsidRPr="009F5662" w:rsidRDefault="00C06103" w:rsidP="009A6773">
      <w:pPr>
        <w:spacing w:line="240" w:lineRule="auto"/>
        <w:rPr>
          <w:sz w:val="22"/>
          <w:szCs w:val="2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441EC4F4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807BB2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Q2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BA3C08E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>ถ้าอัตราดอกเบี้ย</w:t>
            </w:r>
            <w:r w:rsidRPr="00BE69F2">
              <w:rPr>
                <w:b/>
                <w:bCs/>
              </w:rPr>
              <w:t xml:space="preserve"> THOR </w:t>
            </w:r>
            <w:r w:rsidRPr="00BE69F2">
              <w:rPr>
                <w:b/>
                <w:bCs/>
                <w:cs/>
              </w:rPr>
              <w:t xml:space="preserve">ที่ </w:t>
            </w:r>
            <w:r w:rsidRPr="00BE69F2">
              <w:rPr>
                <w:b/>
                <w:bCs/>
              </w:rPr>
              <w:t xml:space="preserve">BOT </w:t>
            </w:r>
            <w:r w:rsidRPr="00BE69F2">
              <w:rPr>
                <w:b/>
                <w:bCs/>
                <w:cs/>
              </w:rPr>
              <w:t xml:space="preserve">ประกาศ คือ </w:t>
            </w:r>
            <w:r w:rsidRPr="00BE69F2">
              <w:rPr>
                <w:b/>
                <w:bCs/>
              </w:rPr>
              <w:t>0.4</w:t>
            </w:r>
            <w:r w:rsidRPr="00BE69F2">
              <w:rPr>
                <w:b/>
                <w:bCs/>
                <w:cs/>
              </w:rPr>
              <w:t xml:space="preserve"> หากผ่านจากการคำนวณได้ </w:t>
            </w:r>
            <w:r w:rsidRPr="00BE69F2">
              <w:rPr>
                <w:b/>
                <w:bCs/>
              </w:rPr>
              <w:t>0.39</w:t>
            </w:r>
            <w:r w:rsidRPr="00BE69F2">
              <w:rPr>
                <w:b/>
                <w:bCs/>
                <w:cs/>
              </w:rPr>
              <w:t xml:space="preserve"> ในรายงาน </w:t>
            </w:r>
            <w:r w:rsidRPr="00BE69F2">
              <w:rPr>
                <w:b/>
                <w:bCs/>
              </w:rPr>
              <w:t xml:space="preserve">6.3 </w:t>
            </w:r>
            <w:r w:rsidRPr="00BE69F2">
              <w:rPr>
                <w:b/>
                <w:bCs/>
                <w:cs/>
              </w:rPr>
              <w:t xml:space="preserve"> ให้รายงานอย่างไร</w:t>
            </w:r>
          </w:p>
        </w:tc>
      </w:tr>
      <w:tr w:rsidR="00C06103" w:rsidRPr="00BE69F2" w14:paraId="6FA06356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6B769569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A2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3F4ED601" w14:textId="77777777" w:rsidR="00C06103" w:rsidRPr="00BE69F2" w:rsidRDefault="00C06103" w:rsidP="009F5662">
            <w:pPr>
              <w:spacing w:line="320" w:lineRule="exact"/>
              <w:jc w:val="thaiDistribute"/>
            </w:pPr>
            <w:r w:rsidRPr="00BE69F2">
              <w:rPr>
                <w:cs/>
              </w:rPr>
              <w:t>6.3</w:t>
            </w:r>
            <w:r w:rsidRPr="00BE69F2">
              <w:t xml:space="preserve"> Interest Reference Value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>0.39</w:t>
            </w:r>
            <w:r w:rsidRPr="00BE69F2">
              <w:rPr>
                <w:cs/>
              </w:rPr>
              <w:t xml:space="preserve"> ตามที่คำนวณได้จริง</w:t>
            </w:r>
          </w:p>
          <w:p w14:paraId="4E74BDC1" w14:textId="6287CCFE" w:rsidR="009F5662" w:rsidRPr="00BE69F2" w:rsidRDefault="00C06103" w:rsidP="009F5662">
            <w:pPr>
              <w:spacing w:line="320" w:lineRule="exact"/>
              <w:contextualSpacing/>
            </w:pPr>
            <w:r w:rsidRPr="00BE69F2">
              <w:rPr>
                <w:cs/>
              </w:rPr>
              <w:t xml:space="preserve">ทั้งนี้ หากเป็นการคิดอัตราดอกเบี้ย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ด้วยสูตรคำนวณเฉพาะ ขอให้รายงานรายละเอียดการคำนวณใน </w:t>
            </w:r>
            <w:r w:rsidRPr="00BE69F2">
              <w:t xml:space="preserve">Interest Rate Type Description </w:t>
            </w:r>
            <w:r w:rsidRPr="00BE69F2">
              <w:rPr>
                <w:cs/>
              </w:rPr>
              <w:t xml:space="preserve">ใน </w:t>
            </w:r>
            <w:r w:rsidRPr="00BE69F2">
              <w:t>6.2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Interest Reference </w:t>
            </w:r>
            <w:r w:rsidRPr="00BE69F2">
              <w:rPr>
                <w:cs/>
              </w:rPr>
              <w:t xml:space="preserve">ด้วย โดยต้องแยก </w:t>
            </w:r>
            <w:r w:rsidRPr="00BE69F2">
              <w:t xml:space="preserve">Reference Rate Type </w:t>
            </w:r>
            <w:r w:rsidRPr="00BE69F2">
              <w:rPr>
                <w:cs/>
              </w:rPr>
              <w:t xml:space="preserve">ออกจากการใช้อัตราดอกเบี้ย </w:t>
            </w:r>
            <w:r w:rsidRPr="00BE69F2">
              <w:t xml:space="preserve">THOR </w:t>
            </w:r>
            <w:r w:rsidRPr="00BE69F2">
              <w:rPr>
                <w:cs/>
              </w:rPr>
              <w:t xml:space="preserve">แบบปกติที่ไม่ผ่านการคำนวณด้วยสูตรเฉพาะ </w:t>
            </w:r>
          </w:p>
        </w:tc>
      </w:tr>
      <w:tr w:rsidR="009F5662" w:rsidRPr="00BE69F2" w14:paraId="379C217C" w14:textId="77777777" w:rsidTr="009F5662">
        <w:tc>
          <w:tcPr>
            <w:tcW w:w="715" w:type="dxa"/>
            <w:tcBorders>
              <w:top w:val="single" w:sz="4" w:space="0" w:color="auto"/>
            </w:tcBorders>
          </w:tcPr>
          <w:p w14:paraId="1201B36D" w14:textId="77777777" w:rsidR="009F5662" w:rsidRPr="00BE69F2" w:rsidRDefault="009F5662" w:rsidP="009A6773">
            <w:pPr>
              <w:jc w:val="center"/>
              <w:rPr>
                <w:rFonts w:eastAsia="Browallia New"/>
                <w:b/>
                <w:bCs/>
              </w:rPr>
            </w:pPr>
          </w:p>
        </w:tc>
        <w:tc>
          <w:tcPr>
            <w:tcW w:w="9479" w:type="dxa"/>
            <w:tcBorders>
              <w:top w:val="single" w:sz="4" w:space="0" w:color="auto"/>
            </w:tcBorders>
          </w:tcPr>
          <w:p w14:paraId="664D1E9C" w14:textId="77777777" w:rsidR="009F5662" w:rsidRPr="00BE69F2" w:rsidRDefault="009F5662" w:rsidP="009F5662">
            <w:pPr>
              <w:spacing w:line="320" w:lineRule="exact"/>
              <w:jc w:val="thaiDistribute"/>
              <w:rPr>
                <w:cs/>
              </w:rPr>
            </w:pPr>
          </w:p>
        </w:tc>
      </w:tr>
      <w:tr w:rsidR="00BE69F2" w:rsidRPr="00BE69F2" w14:paraId="7259F377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41FB17A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Q3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EE856E2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>Entity 6.2</w:t>
            </w:r>
            <w:r w:rsidRPr="00BE69F2">
              <w:rPr>
                <w:b/>
                <w:bCs/>
                <w:cs/>
              </w:rPr>
              <w:t xml:space="preserve"> และ</w:t>
            </w:r>
            <w:r w:rsidRPr="00BE69F2">
              <w:rPr>
                <w:b/>
                <w:bCs/>
              </w:rPr>
              <w:t xml:space="preserve"> 6.3</w:t>
            </w:r>
            <w:r w:rsidRPr="00BE69F2">
              <w:rPr>
                <w:b/>
                <w:bCs/>
                <w:cs/>
              </w:rPr>
              <w:t xml:space="preserve"> ต้องการค่า </w:t>
            </w:r>
            <w:r w:rsidRPr="00BE69F2">
              <w:rPr>
                <w:b/>
                <w:bCs/>
              </w:rPr>
              <w:t xml:space="preserve">Fixing (Settlement Rate) </w:t>
            </w:r>
            <w:r w:rsidRPr="00BE69F2">
              <w:rPr>
                <w:b/>
                <w:bCs/>
                <w:cs/>
              </w:rPr>
              <w:t xml:space="preserve">หรือ </w:t>
            </w:r>
            <w:r w:rsidRPr="00BE69F2">
              <w:rPr>
                <w:b/>
                <w:bCs/>
              </w:rPr>
              <w:t>Mark-to-Market</w:t>
            </w:r>
          </w:p>
        </w:tc>
      </w:tr>
      <w:tr w:rsidR="00C06103" w:rsidRPr="00BE69F2" w14:paraId="31B888FD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FDE147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A3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05C4EDC9" w14:textId="77777777" w:rsidR="00C06103" w:rsidRPr="00BE69F2" w:rsidRDefault="00C06103" w:rsidP="009A6773">
            <w:r w:rsidRPr="00BE69F2">
              <w:t xml:space="preserve">Settlement Rate </w:t>
            </w:r>
            <w:r w:rsidRPr="00BE69F2">
              <w:rPr>
                <w:rFonts w:hint="cs"/>
                <w:cs/>
              </w:rPr>
              <w:t>โดย</w:t>
            </w:r>
            <w:r w:rsidRPr="00BE69F2">
              <w:t xml:space="preserve"> Rate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6.3 Interest Reference Value </w:t>
            </w:r>
            <w:r w:rsidRPr="00BE69F2">
              <w:rPr>
                <w:cs/>
              </w:rPr>
              <w:t>ให้รายงานด้วยค่าของอัตราดอกเบี้ยอ้างอิงนั้น ๆ</w:t>
            </w:r>
          </w:p>
          <w:p w14:paraId="6EE2DA8F" w14:textId="77777777" w:rsidR="00C06103" w:rsidRPr="00BE69F2" w:rsidRDefault="00C06103" w:rsidP="009A6773">
            <w:r w:rsidRPr="00BE69F2">
              <w:rPr>
                <w:cs/>
              </w:rPr>
              <w:t xml:space="preserve">ตัวอย่าง เช่น คิดดอกเบี้ยที่ </w:t>
            </w:r>
            <w:r w:rsidRPr="00BE69F2">
              <w:t>LIBOR+</w:t>
            </w:r>
            <w:r w:rsidRPr="00BE69F2">
              <w:rPr>
                <w:cs/>
              </w:rPr>
              <w:t xml:space="preserve">3% โดยมี </w:t>
            </w:r>
            <w:r w:rsidRPr="00BE69F2">
              <w:t>LIBOR = 5</w:t>
            </w:r>
            <w:r w:rsidRPr="00BE69F2">
              <w:rPr>
                <w:cs/>
              </w:rPr>
              <w:t xml:space="preserve">% และ </w:t>
            </w:r>
            <w:r w:rsidRPr="00BE69F2">
              <w:t xml:space="preserve">Margin = </w:t>
            </w:r>
            <w:r w:rsidRPr="00BE69F2">
              <w:rPr>
                <w:cs/>
              </w:rPr>
              <w:t xml:space="preserve">3% </w:t>
            </w:r>
          </w:p>
          <w:p w14:paraId="0FE7960A" w14:textId="77777777" w:rsidR="00C06103" w:rsidRPr="00BE69F2" w:rsidRDefault="00C06103" w:rsidP="009A6773">
            <w:r w:rsidRPr="00BE69F2">
              <w:rPr>
                <w:cs/>
              </w:rPr>
              <w:t xml:space="preserve">การรายงาน คือ </w:t>
            </w:r>
          </w:p>
          <w:p w14:paraId="4273BB4D" w14:textId="77777777" w:rsidR="00C06103" w:rsidRPr="00BE69F2" w:rsidRDefault="00C06103" w:rsidP="009A6773">
            <w:r w:rsidRPr="00BE69F2">
              <w:rPr>
                <w:cs/>
              </w:rPr>
              <w:t>6.1</w:t>
            </w:r>
            <w:r w:rsidRPr="00BE69F2">
              <w:t xml:space="preserve"> Interest Plan Margin or Interest &gt;&gt; Margin or Interest Rate = </w:t>
            </w:r>
            <w:r w:rsidRPr="00BE69F2">
              <w:rPr>
                <w:cs/>
              </w:rPr>
              <w:t>3</w:t>
            </w:r>
          </w:p>
          <w:p w14:paraId="6CE53F41" w14:textId="77777777" w:rsidR="00C06103" w:rsidRPr="00BE69F2" w:rsidRDefault="00C06103" w:rsidP="009A6773">
            <w:r w:rsidRPr="00BE69F2">
              <w:rPr>
                <w:cs/>
              </w:rPr>
              <w:t xml:space="preserve">6.3 </w:t>
            </w:r>
            <w:r w:rsidRPr="00BE69F2">
              <w:t xml:space="preserve">Interest Reference Value &gt;&gt; Rate = </w:t>
            </w:r>
            <w:r w:rsidRPr="00BE69F2">
              <w:rPr>
                <w:cs/>
              </w:rPr>
              <w:t>5</w:t>
            </w:r>
          </w:p>
        </w:tc>
      </w:tr>
    </w:tbl>
    <w:p w14:paraId="0F6C2CCD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62E47930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3FF749D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Q4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A297118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</w:rPr>
              <w:t xml:space="preserve">Interest Reference Value </w:t>
            </w:r>
            <w:r w:rsidRPr="00BE69F2">
              <w:rPr>
                <w:b/>
                <w:bCs/>
                <w:cs/>
              </w:rPr>
              <w:t xml:space="preserve">เป็นการรายงานข้อมูล </w:t>
            </w:r>
            <w:r w:rsidRPr="00BE69F2">
              <w:rPr>
                <w:b/>
                <w:bCs/>
              </w:rPr>
              <w:t xml:space="preserve">Interest Rate </w:t>
            </w:r>
            <w:r w:rsidRPr="00BE69F2">
              <w:rPr>
                <w:b/>
                <w:bCs/>
                <w:cs/>
              </w:rPr>
              <w:t>ทั้งหมดของ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>สง. และทดแทนในส่วนที่เคยรายงานเรื่องดอกเบี้ยอยู่แล้วใช่หรือไม่</w:t>
            </w:r>
          </w:p>
        </w:tc>
      </w:tr>
      <w:tr w:rsidR="00C06103" w:rsidRPr="00BE69F2" w14:paraId="06D1D029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20A0D9C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A4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06B91E73" w14:textId="77777777" w:rsidR="00C06103" w:rsidRPr="00BE69F2" w:rsidRDefault="00C06103" w:rsidP="009A6773">
            <w:r w:rsidRPr="00BE69F2">
              <w:rPr>
                <w:cs/>
              </w:rPr>
              <w:t xml:space="preserve">ใช่ </w:t>
            </w:r>
            <w:r w:rsidRPr="00BE69F2">
              <w:t xml:space="preserve">Interest Reference Value </w:t>
            </w:r>
            <w:r w:rsidRPr="00BE69F2">
              <w:rPr>
                <w:cs/>
              </w:rPr>
              <w:t>เป็นการรายงานข้อมูลความเคลื่อนไหวของอัตราดอกเบี้ยอ้างอิงภายใน สง. ซึ่งจะทดแทนรายงานข้อมูลอัตราดอกเบี้ยรายสัญญา (</w:t>
            </w:r>
            <w:r w:rsidRPr="00BE69F2">
              <w:t>MLAR</w:t>
            </w:r>
            <w:r w:rsidRPr="00BE69F2">
              <w:rPr>
                <w:cs/>
              </w:rPr>
              <w:t xml:space="preserve">) ที่เป็น </w:t>
            </w:r>
            <w:r w:rsidRPr="00BE69F2">
              <w:t xml:space="preserve">Excel File </w:t>
            </w:r>
            <w:r w:rsidRPr="00BE69F2">
              <w:rPr>
                <w:cs/>
              </w:rPr>
              <w:t>แต่ไม่ได้ทดแทนชุดข้อมูลประกาศอัตราดอกเบี้ย (</w:t>
            </w:r>
            <w:r w:rsidRPr="00BE69F2">
              <w:t>DS_IRS</w:t>
            </w:r>
            <w:r w:rsidRPr="00BE69F2">
              <w:rPr>
                <w:cs/>
              </w:rPr>
              <w:t xml:space="preserve">) โดย </w:t>
            </w:r>
            <w:r w:rsidRPr="00BE69F2">
              <w:t>DS_IRS</w:t>
            </w:r>
            <w:r w:rsidRPr="00BE69F2">
              <w:rPr>
                <w:cs/>
              </w:rPr>
              <w:t xml:space="preserve"> ยังต้องรายงานใน </w:t>
            </w:r>
            <w:r w:rsidRPr="00BE69F2">
              <w:t xml:space="preserve">DMS </w:t>
            </w:r>
            <w:r w:rsidRPr="00BE69F2">
              <w:rPr>
                <w:cs/>
              </w:rPr>
              <w:t>ตามปกติ</w:t>
            </w:r>
          </w:p>
        </w:tc>
      </w:tr>
    </w:tbl>
    <w:p w14:paraId="3A2B7914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7E3E588A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72EE015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Q5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C575AAC" w14:textId="1CF9EE66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การรายงานอัตราดอกเบี้ยประเภท </w:t>
            </w:r>
            <w:r w:rsidRPr="00BE69F2">
              <w:rPr>
                <w:b/>
                <w:bCs/>
              </w:rPr>
              <w:t xml:space="preserve">LIBOR </w:t>
            </w:r>
            <w:r w:rsidRPr="00BE69F2">
              <w:rPr>
                <w:b/>
                <w:bCs/>
                <w:cs/>
              </w:rPr>
              <w:t xml:space="preserve">จะต้องรายงานที่เปลี่ยนแปลงทุกวัน หรือ รายงานช่วงที่ใช้ เช่น เงินให้สินเชื่อ </w:t>
            </w:r>
            <w:r w:rsidRPr="00BE69F2">
              <w:rPr>
                <w:b/>
                <w:bCs/>
              </w:rPr>
              <w:t xml:space="preserve">100 USD </w:t>
            </w:r>
            <w:r w:rsidRPr="00BE69F2">
              <w:rPr>
                <w:b/>
                <w:bCs/>
                <w:cs/>
              </w:rPr>
              <w:t xml:space="preserve">อายุสัญญา </w:t>
            </w:r>
            <w:r w:rsidRPr="00BE69F2">
              <w:rPr>
                <w:b/>
                <w:bCs/>
              </w:rPr>
              <w:t xml:space="preserve">1 </w:t>
            </w:r>
            <w:r w:rsidRPr="00BE69F2">
              <w:rPr>
                <w:b/>
                <w:bCs/>
                <w:cs/>
              </w:rPr>
              <w:t xml:space="preserve">ปี โดยปีที่ 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จ่ายดอกเบี้ยเป็น </w:t>
            </w:r>
            <w:r w:rsidRPr="00BE69F2">
              <w:rPr>
                <w:b/>
                <w:bCs/>
              </w:rPr>
              <w:t>LIBOR3M</w:t>
            </w:r>
            <w:r w:rsidRPr="00BE69F2">
              <w:rPr>
                <w:b/>
                <w:bCs/>
                <w:cs/>
              </w:rPr>
              <w:t xml:space="preserve"> +</w:t>
            </w:r>
            <w:r w:rsidRPr="00BE69F2">
              <w:rPr>
                <w:b/>
                <w:bCs/>
              </w:rPr>
              <w:t xml:space="preserve">3% </w:t>
            </w:r>
            <w:r w:rsidRPr="00BE69F2">
              <w:rPr>
                <w:b/>
                <w:bCs/>
                <w:cs/>
              </w:rPr>
              <w:t xml:space="preserve">มีผลตั้งแต่วันที่ </w:t>
            </w:r>
            <w:r w:rsidRPr="00BE69F2">
              <w:rPr>
                <w:b/>
                <w:bCs/>
              </w:rPr>
              <w:t xml:space="preserve">2022-01-20 </w:t>
            </w:r>
            <w:r w:rsidRPr="00BE69F2">
              <w:rPr>
                <w:b/>
                <w:bCs/>
                <w:cs/>
              </w:rPr>
              <w:t xml:space="preserve">ต้องรายงาน </w:t>
            </w:r>
            <w:r w:rsidR="00BE1BBB">
              <w:rPr>
                <w:b/>
                <w:bCs/>
              </w:rPr>
              <w:t xml:space="preserve">Data Entity </w:t>
            </w:r>
            <w:r w:rsidRPr="00BE69F2">
              <w:rPr>
                <w:b/>
                <w:bCs/>
              </w:rPr>
              <w:t xml:space="preserve">6.3 </w:t>
            </w:r>
            <w:r w:rsidRPr="00BE69F2">
              <w:rPr>
                <w:b/>
                <w:bCs/>
                <w:cs/>
              </w:rPr>
              <w:t>อย่างไร</w:t>
            </w:r>
          </w:p>
        </w:tc>
      </w:tr>
      <w:tr w:rsidR="00C06103" w:rsidRPr="00BE69F2" w14:paraId="05612149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38D7A117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A5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434BCC0B" w14:textId="77777777" w:rsidR="00C06103" w:rsidRPr="00BE69F2" w:rsidRDefault="00C06103" w:rsidP="009A6773">
            <w:pPr>
              <w:jc w:val="thaiDistribute"/>
            </w:pPr>
            <w:r w:rsidRPr="00BE69F2">
              <w:rPr>
                <w:cs/>
              </w:rPr>
              <w:t xml:space="preserve">สิ่งที่จะต้องรายงานเป็นอย่างน้อยใน </w:t>
            </w:r>
            <w:r w:rsidRPr="00BE69F2">
              <w:t>6</w:t>
            </w:r>
            <w:r w:rsidRPr="00BE69F2">
              <w:rPr>
                <w:cs/>
              </w:rPr>
              <w:t>.3</w:t>
            </w:r>
            <w:r w:rsidRPr="00BE69F2">
              <w:t xml:space="preserve"> Interest Reference Value </w:t>
            </w:r>
            <w:r w:rsidRPr="00BE69F2">
              <w:rPr>
                <w:cs/>
              </w:rPr>
              <w:t xml:space="preserve">คือ ต้องรายงานข้อมูลมาให้ตรงกับงวดที่ใช้งาน ซึ่งกรณีนี้จะเป็นการลดจำนวนข้อมูลที่ต้องนำส่ง ธปท. แต่ สง. อาจต้องเพิ่มเงื่อนไขการกรองข้อมูลให้ตรงกับสิ่งที่นำมาใช้ในแต่ละ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เช่น ถ้า </w:t>
            </w:r>
            <w:r w:rsidRPr="00BE69F2">
              <w:t>LIBOR</w:t>
            </w:r>
            <w:r w:rsidRPr="00BE69F2">
              <w:rPr>
                <w:cs/>
              </w:rPr>
              <w:t>3</w:t>
            </w:r>
            <w:r w:rsidRPr="00BE69F2">
              <w:t xml:space="preserve">M </w:t>
            </w:r>
            <w:r w:rsidRPr="00BE69F2">
              <w:rPr>
                <w:cs/>
              </w:rPr>
              <w:t xml:space="preserve">มีการอ้างอิงใน </w:t>
            </w:r>
            <w:r w:rsidRPr="00BE69F2">
              <w:t>5</w:t>
            </w:r>
            <w:r w:rsidRPr="00BE69F2">
              <w:rPr>
                <w:cs/>
              </w:rPr>
              <w:t>0</w:t>
            </w:r>
            <w:r w:rsidRPr="00BE69F2">
              <w:t xml:space="preserve"> Account </w:t>
            </w:r>
            <w:r w:rsidRPr="00BE69F2">
              <w:rPr>
                <w:cs/>
              </w:rPr>
              <w:t xml:space="preserve">สง. จะต้องส่งข้อมูลมาให้ครบทุกอัตราดอกเบี้ยที่ </w:t>
            </w:r>
            <w:r w:rsidRPr="00BE69F2">
              <w:t xml:space="preserve">Account </w:t>
            </w:r>
            <w:r w:rsidRPr="00BE69F2">
              <w:rPr>
                <w:cs/>
              </w:rPr>
              <w:t>นำอัตราดอกเบี้ยนี้ไปอ้างอิง</w:t>
            </w:r>
          </w:p>
          <w:p w14:paraId="4DDF8FEC" w14:textId="77777777" w:rsidR="00C06103" w:rsidRPr="00BE69F2" w:rsidRDefault="00C06103" w:rsidP="009A6773">
            <w:pPr>
              <w:jc w:val="thaiDistribute"/>
            </w:pPr>
          </w:p>
          <w:p w14:paraId="14A126FB" w14:textId="77777777" w:rsidR="00C06103" w:rsidRPr="00BE69F2" w:rsidRDefault="00C06103" w:rsidP="009A6773">
            <w:r w:rsidRPr="00BE69F2">
              <w:rPr>
                <w:cs/>
              </w:rPr>
              <w:t xml:space="preserve">ดังนั้น ขอแนะนำให้รายงานทุกอัตราดอกเบี้ยที่เปลี่ยนแปลง เพื่อให้มั่นใจได้ว่าทุก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ที่มีการอ้างอิงอัตราดอกเบี้ยนั้นจะมี </w:t>
            </w:r>
            <w:r w:rsidRPr="00BE69F2">
              <w:t xml:space="preserve">Interest Reference Value </w:t>
            </w:r>
            <w:r w:rsidRPr="00BE69F2">
              <w:rPr>
                <w:cs/>
              </w:rPr>
              <w:t>ที่สามารถเรียกใช้งานได้ถูกต้อง</w:t>
            </w:r>
          </w:p>
        </w:tc>
      </w:tr>
    </w:tbl>
    <w:p w14:paraId="7A46A689" w14:textId="77777777" w:rsidR="00C06103" w:rsidRPr="00BE69F2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0191C797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36FDEBE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Q6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5C0D3FF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กรณีที่ใช้ </w:t>
            </w:r>
            <w:r w:rsidRPr="00BE69F2">
              <w:rPr>
                <w:b/>
                <w:bCs/>
              </w:rPr>
              <w:t xml:space="preserve">Market Rate </w:t>
            </w:r>
            <w:r w:rsidRPr="00BE69F2">
              <w:rPr>
                <w:b/>
                <w:bCs/>
                <w:cs/>
              </w:rPr>
              <w:t xml:space="preserve">เช่น </w:t>
            </w:r>
            <w:r w:rsidRPr="00BE69F2">
              <w:rPr>
                <w:b/>
                <w:bCs/>
              </w:rPr>
              <w:t xml:space="preserve">BIBOR SIBOR </w:t>
            </w:r>
            <w:r w:rsidRPr="00BE69F2">
              <w:rPr>
                <w:b/>
                <w:bCs/>
                <w:cs/>
              </w:rPr>
              <w:t xml:space="preserve">ต้องรายงานในหัวข้อ </w:t>
            </w:r>
            <w:r w:rsidRPr="00BE69F2">
              <w:rPr>
                <w:b/>
                <w:bCs/>
              </w:rPr>
              <w:t xml:space="preserve">6.3 Interest Reference Value </w:t>
            </w:r>
            <w:r w:rsidRPr="00BE69F2">
              <w:rPr>
                <w:b/>
                <w:bCs/>
                <w:cs/>
              </w:rPr>
              <w:t>หรือไม่</w:t>
            </w:r>
          </w:p>
        </w:tc>
      </w:tr>
      <w:tr w:rsidR="00BE69F2" w:rsidRPr="00BE69F2" w14:paraId="462591D8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50A29956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A6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08E15BE7" w14:textId="77777777" w:rsidR="00C06103" w:rsidRPr="00BE69F2" w:rsidRDefault="00C06103" w:rsidP="009A6773">
            <w:r w:rsidRPr="00BE69F2">
              <w:rPr>
                <w:cs/>
              </w:rPr>
              <w:t xml:space="preserve">ธปท. ยกเว้นการรายงานอัตราดอกเบี้ยที่ </w:t>
            </w:r>
            <w:r w:rsidRPr="00BE69F2">
              <w:t xml:space="preserve">Data Entity </w:t>
            </w:r>
            <w:r w:rsidRPr="00BE69F2">
              <w:rPr>
                <w:cs/>
              </w:rPr>
              <w:t>6.3</w:t>
            </w:r>
            <w:r w:rsidRPr="00BE69F2">
              <w:t xml:space="preserve"> Interest Reference Value </w:t>
            </w:r>
            <w:r w:rsidRPr="00BE69F2">
              <w:rPr>
                <w:cs/>
              </w:rPr>
              <w:t xml:space="preserve">สำหรับ </w:t>
            </w:r>
            <w:r w:rsidRPr="00BE69F2">
              <w:t xml:space="preserve">Interest Rate Type </w:t>
            </w:r>
            <w:r w:rsidRPr="00BE69F2">
              <w:rPr>
                <w:cs/>
              </w:rPr>
              <w:t>ดังต่อไปนี้</w:t>
            </w:r>
          </w:p>
          <w:p w14:paraId="488F5BD3" w14:textId="77777777" w:rsidR="00C06103" w:rsidRPr="00BE69F2" w:rsidRDefault="00C06103" w:rsidP="009A6773">
            <w:r w:rsidRPr="00BE69F2">
              <w:rPr>
                <w:cs/>
              </w:rPr>
              <w:t>1.</w:t>
            </w:r>
            <w:r w:rsidRPr="00BE69F2">
              <w:t>Interest Rate Type: MOR, MRR, MLR</w:t>
            </w:r>
          </w:p>
          <w:p w14:paraId="3EC27C41" w14:textId="77777777" w:rsidR="00C06103" w:rsidRPr="00BE69F2" w:rsidRDefault="00C06103" w:rsidP="009A6773">
            <w:pPr>
              <w:rPr>
                <w:cs/>
              </w:rPr>
            </w:pPr>
            <w:r w:rsidRPr="00BE69F2">
              <w:rPr>
                <w:cs/>
              </w:rPr>
              <w:t>2.</w:t>
            </w:r>
            <w:r w:rsidRPr="00BE69F2">
              <w:t>Interest Rate Type: BIBOR</w:t>
            </w:r>
          </w:p>
        </w:tc>
      </w:tr>
    </w:tbl>
    <w:p w14:paraId="2A58E935" w14:textId="128546D5" w:rsidR="00C8470D" w:rsidRPr="00BE69F2" w:rsidRDefault="00C8470D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BE69F2" w:rsidRPr="00BE69F2" w14:paraId="7CACB8AF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FF752A6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Q7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E2A6D37" w14:textId="77777777" w:rsidR="00C06103" w:rsidRPr="00BE69F2" w:rsidRDefault="00C06103" w:rsidP="009A6773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ปัจจุบันมีการนำส่งอัตราดอกเบี้ยที่เปลี่ยนแปลงใน </w:t>
            </w:r>
            <w:r w:rsidRPr="00BE69F2">
              <w:rPr>
                <w:b/>
                <w:bCs/>
              </w:rPr>
              <w:t>3</w:t>
            </w:r>
            <w:r w:rsidRPr="00BE69F2">
              <w:rPr>
                <w:b/>
                <w:bCs/>
                <w:cs/>
              </w:rPr>
              <w:t xml:space="preserve"> วันให้กับ ธปท. </w:t>
            </w:r>
            <w:r w:rsidRPr="00BE69F2">
              <w:rPr>
                <w:b/>
                <w:bCs/>
              </w:rPr>
              <w:t xml:space="preserve">DS_IRS </w:t>
            </w:r>
            <w:r w:rsidRPr="00BE69F2">
              <w:rPr>
                <w:b/>
                <w:bCs/>
                <w:cs/>
              </w:rPr>
              <w:t xml:space="preserve">เนื่องจาก </w:t>
            </w:r>
            <w:r w:rsidRPr="00BE69F2">
              <w:rPr>
                <w:b/>
                <w:bCs/>
              </w:rPr>
              <w:t xml:space="preserve">Mapping </w:t>
            </w:r>
            <w:r w:rsidRPr="00BE69F2">
              <w:rPr>
                <w:b/>
                <w:bCs/>
                <w:cs/>
              </w:rPr>
              <w:t xml:space="preserve">ของใหม่จะให้นำส่งเป็น </w:t>
            </w:r>
            <w:r w:rsidRPr="00BE69F2">
              <w:rPr>
                <w:b/>
                <w:bCs/>
              </w:rPr>
              <w:t xml:space="preserve">Monthly </w:t>
            </w:r>
            <w:r w:rsidRPr="00BE69F2">
              <w:rPr>
                <w:b/>
                <w:bCs/>
                <w:cs/>
              </w:rPr>
              <w:t xml:space="preserve">ตอนสิ้นเดือนจะสอดคล้องกับ </w:t>
            </w:r>
            <w:r w:rsidRPr="00BE69F2">
              <w:rPr>
                <w:b/>
                <w:bCs/>
              </w:rPr>
              <w:t xml:space="preserve">FM Data </w:t>
            </w:r>
            <w:r w:rsidRPr="00BE69F2">
              <w:rPr>
                <w:b/>
                <w:bCs/>
                <w:cs/>
              </w:rPr>
              <w:t xml:space="preserve">หรือไม่ เช่น </w:t>
            </w:r>
            <w:r w:rsidRPr="00BE69F2">
              <w:rPr>
                <w:b/>
                <w:bCs/>
              </w:rPr>
              <w:t>MLAR/FLA</w:t>
            </w:r>
          </w:p>
        </w:tc>
      </w:tr>
      <w:tr w:rsidR="00C06103" w:rsidRPr="00BE69F2" w14:paraId="5115608A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09360C63" w14:textId="77777777" w:rsidR="00C06103" w:rsidRPr="00BE69F2" w:rsidRDefault="00C06103" w:rsidP="009A6773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A7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7985DA59" w14:textId="77777777" w:rsidR="00C06103" w:rsidRPr="00BE69F2" w:rsidRDefault="00C06103" w:rsidP="009A6773">
            <w:pPr>
              <w:pStyle w:val="ListParagraph"/>
              <w:numPr>
                <w:ilvl w:val="0"/>
                <w:numId w:val="250"/>
              </w:numPr>
              <w:ind w:left="432" w:hanging="270"/>
            </w:pPr>
            <w:r w:rsidRPr="00BE69F2">
              <w:t xml:space="preserve">DS_IRS </w:t>
            </w:r>
            <w:r w:rsidRPr="00BE69F2">
              <w:rPr>
                <w:cs/>
              </w:rPr>
              <w:t>เป็นข้อมูลดอกเบี้ยที่แต่ละ สง. ทำการประกาศให้ทราบทั่วไปอิงตาม สนส.</w:t>
            </w:r>
            <w:r w:rsidRPr="00BE69F2">
              <w:t xml:space="preserve"> 80/2551 </w:t>
            </w:r>
            <w:r w:rsidRPr="00BE69F2">
              <w:rPr>
                <w:cs/>
              </w:rPr>
              <w:t xml:space="preserve">หลักเกณฑ์การปฏิบัติในเรื่องดอกเบี้ย ส่วนลด ค่าบริการต่าง ๆ และเบี้ยปรับสำหรับธนาคารพาณิชย์ ซึ่งชุดข้อมูลนี้ยังต้องรายงานอยู่เช่นเดิม </w:t>
            </w:r>
          </w:p>
          <w:p w14:paraId="1F1684DD" w14:textId="77777777" w:rsidR="00C06103" w:rsidRPr="00BE69F2" w:rsidRDefault="00C06103" w:rsidP="009A6773">
            <w:pPr>
              <w:pStyle w:val="ListParagraph"/>
              <w:numPr>
                <w:ilvl w:val="0"/>
                <w:numId w:val="250"/>
              </w:numPr>
              <w:ind w:left="432" w:hanging="270"/>
            </w:pPr>
            <w:r w:rsidRPr="00BE69F2">
              <w:rPr>
                <w:cs/>
              </w:rPr>
              <w:t xml:space="preserve">สำหรับชุดข้อมูลที่เกี่ยวกับอัตราดอกเบี้ยที่จะยกเลิกการรายงานจะประกอบด้วย </w:t>
            </w:r>
            <w:r w:rsidRPr="00BE69F2">
              <w:t xml:space="preserve">MLAR </w:t>
            </w:r>
            <w:r w:rsidRPr="00BE69F2">
              <w:rPr>
                <w:cs/>
              </w:rPr>
              <w:t xml:space="preserve">และ </w:t>
            </w:r>
            <w:r w:rsidRPr="00BE69F2">
              <w:t>FLA</w:t>
            </w:r>
          </w:p>
          <w:p w14:paraId="3DF3E7EE" w14:textId="77777777" w:rsidR="00C06103" w:rsidRPr="00BE69F2" w:rsidRDefault="00C06103" w:rsidP="009A6773">
            <w:pPr>
              <w:pStyle w:val="ListParagraph"/>
              <w:numPr>
                <w:ilvl w:val="0"/>
                <w:numId w:val="250"/>
              </w:numPr>
              <w:ind w:left="432" w:hanging="270"/>
            </w:pPr>
            <w:r w:rsidRPr="00BE69F2">
              <w:t xml:space="preserve">Interest Reference Rate Value </w:t>
            </w:r>
            <w:r w:rsidRPr="00BE69F2">
              <w:rPr>
                <w:cs/>
              </w:rPr>
              <w:t xml:space="preserve">กรณีเป็นอัตราดอกเบี้ยที่ใช้กับข้อมูล </w:t>
            </w:r>
            <w:r w:rsidRPr="00BE69F2">
              <w:t xml:space="preserve">FM </w:t>
            </w:r>
            <w:r w:rsidRPr="00BE69F2">
              <w:rPr>
                <w:cs/>
              </w:rPr>
              <w:t>ต้องรายงาน</w:t>
            </w:r>
            <w:r w:rsidRPr="00BE69F2">
              <w:rPr>
                <w:rFonts w:hint="cs"/>
                <w:cs/>
              </w:rPr>
              <w:t xml:space="preserve">ความถี่ </w:t>
            </w:r>
            <w:r w:rsidRPr="00BE69F2">
              <w:t>Daily</w:t>
            </w:r>
          </w:p>
        </w:tc>
      </w:tr>
    </w:tbl>
    <w:p w14:paraId="3F876435" w14:textId="77777777" w:rsidR="00C06103" w:rsidRDefault="00C06103" w:rsidP="009A6773">
      <w:pPr>
        <w:spacing w:line="240" w:lineRule="auto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"/>
        <w:gridCol w:w="9479"/>
      </w:tblGrid>
      <w:tr w:rsidR="00E21617" w:rsidRPr="00BE69F2" w14:paraId="753AF77C" w14:textId="77777777" w:rsidTr="009F5662">
        <w:tc>
          <w:tcPr>
            <w:tcW w:w="715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BFA2450" w14:textId="77777777" w:rsidR="00E21617" w:rsidRPr="00BE69F2" w:rsidRDefault="00E21617" w:rsidP="007B6212">
            <w:pPr>
              <w:jc w:val="center"/>
              <w:rPr>
                <w:rFonts w:eastAsia="Browallia New"/>
                <w:b/>
                <w:bCs/>
              </w:rPr>
            </w:pPr>
            <w:r w:rsidRPr="00BE69F2">
              <w:rPr>
                <w:rFonts w:eastAsia="Browallia New"/>
                <w:b/>
                <w:bCs/>
              </w:rPr>
              <w:t>Q8</w:t>
            </w:r>
          </w:p>
        </w:tc>
        <w:tc>
          <w:tcPr>
            <w:tcW w:w="947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64FFA1C" w14:textId="77777777" w:rsidR="00E21617" w:rsidRPr="00BE69F2" w:rsidRDefault="00E21617" w:rsidP="007B6212">
            <w:pPr>
              <w:rPr>
                <w:rFonts w:eastAsia="Browallia New"/>
                <w:b/>
                <w:bCs/>
              </w:rPr>
            </w:pPr>
            <w:r w:rsidRPr="00BE69F2">
              <w:rPr>
                <w:b/>
                <w:bCs/>
                <w:cs/>
              </w:rPr>
              <w:t xml:space="preserve">ข้อมูล </w:t>
            </w:r>
            <w:r w:rsidRPr="00BE69F2">
              <w:rPr>
                <w:b/>
                <w:bCs/>
              </w:rPr>
              <w:t xml:space="preserve">FM </w:t>
            </w:r>
            <w:r w:rsidRPr="00BE69F2">
              <w:rPr>
                <w:b/>
                <w:bCs/>
                <w:cs/>
              </w:rPr>
              <w:t xml:space="preserve">รายงานวันที่ทราบค่าของอัตราดอกเบี้ยอ้างอิง และข้อมูล </w:t>
            </w:r>
            <w:r w:rsidRPr="00BE69F2">
              <w:rPr>
                <w:b/>
                <w:bCs/>
              </w:rPr>
              <w:t xml:space="preserve">FI </w:t>
            </w:r>
            <w:r w:rsidRPr="00BE69F2">
              <w:rPr>
                <w:b/>
                <w:bCs/>
                <w:cs/>
              </w:rPr>
              <w:t xml:space="preserve">รายงานแค่เพียง </w:t>
            </w:r>
            <w:r w:rsidRPr="00BE69F2">
              <w:rPr>
                <w:b/>
                <w:bCs/>
              </w:rPr>
              <w:t xml:space="preserve">End of Month </w:t>
            </w:r>
            <w:r w:rsidRPr="00BE69F2">
              <w:rPr>
                <w:b/>
                <w:bCs/>
                <w:cs/>
              </w:rPr>
              <w:t>ใช่หรือไม่</w:t>
            </w:r>
          </w:p>
        </w:tc>
      </w:tr>
      <w:tr w:rsidR="00E21617" w:rsidRPr="00BE69F2" w14:paraId="0DE2B870" w14:textId="77777777" w:rsidTr="009F5662">
        <w:tc>
          <w:tcPr>
            <w:tcW w:w="715" w:type="dxa"/>
            <w:tcBorders>
              <w:top w:val="single" w:sz="4" w:space="0" w:color="auto"/>
              <w:bottom w:val="single" w:sz="4" w:space="0" w:color="auto"/>
            </w:tcBorders>
          </w:tcPr>
          <w:p w14:paraId="72353EDD" w14:textId="77777777" w:rsidR="00E21617" w:rsidRPr="00BE69F2" w:rsidRDefault="00E21617" w:rsidP="007B6212">
            <w:pPr>
              <w:jc w:val="center"/>
              <w:rPr>
                <w:rFonts w:eastAsia="Browallia New"/>
                <w:b/>
                <w:bCs/>
                <w:cs/>
              </w:rPr>
            </w:pPr>
            <w:r w:rsidRPr="00BE69F2">
              <w:rPr>
                <w:rFonts w:eastAsia="Browallia New"/>
                <w:b/>
                <w:bCs/>
              </w:rPr>
              <w:t>A8</w:t>
            </w:r>
          </w:p>
        </w:tc>
        <w:tc>
          <w:tcPr>
            <w:tcW w:w="9479" w:type="dxa"/>
            <w:tcBorders>
              <w:top w:val="single" w:sz="4" w:space="0" w:color="auto"/>
              <w:bottom w:val="single" w:sz="4" w:space="0" w:color="auto"/>
            </w:tcBorders>
          </w:tcPr>
          <w:p w14:paraId="7FB996FF" w14:textId="77777777" w:rsidR="00E21617" w:rsidRPr="00BE69F2" w:rsidRDefault="00E21617" w:rsidP="007B6212">
            <w:r w:rsidRPr="00BE69F2">
              <w:rPr>
                <w:cs/>
              </w:rPr>
              <w:t xml:space="preserve">ให้รายงานตามวันที่อัตราดอกเบี้ยประเภทนั้นเปลี่ยนแปลงค่าจริงๆ โดยหากเป็นดอกเบี้ยที่ใช้ในสัญญา </w:t>
            </w:r>
            <w:r w:rsidRPr="00BE69F2">
              <w:t xml:space="preserve">FM </w:t>
            </w:r>
            <w:r w:rsidRPr="00BE69F2">
              <w:rPr>
                <w:cs/>
              </w:rPr>
              <w:t xml:space="preserve">รายงานเป็นรายวัน และดอกเบี้ยที่อ้างอิงในสัญญา </w:t>
            </w:r>
            <w:r w:rsidRPr="00BE69F2">
              <w:t xml:space="preserve">FI </w:t>
            </w:r>
            <w:r w:rsidRPr="00BE69F2">
              <w:rPr>
                <w:cs/>
              </w:rPr>
              <w:t>สามารถรวมรายวันส่งเป็นรายเดือนได้ ทั้งนี้ หากรายงานการเปลี่ยนแปลงมาในรายวันแล้ว ไม่จำเป็นต้องส่งรายการนั้นมาซ้ำอีกในรายเดือน</w:t>
            </w:r>
          </w:p>
        </w:tc>
      </w:tr>
    </w:tbl>
    <w:p w14:paraId="56D95E0E" w14:textId="77777777" w:rsidR="00E21617" w:rsidRPr="00E21617" w:rsidRDefault="00E21617" w:rsidP="009A6773">
      <w:pPr>
        <w:spacing w:line="240" w:lineRule="auto"/>
      </w:pPr>
    </w:p>
    <w:p w14:paraId="481C0924" w14:textId="5BD43197" w:rsidR="00A84806" w:rsidRPr="00BE69F2" w:rsidRDefault="00A84806" w:rsidP="009A6773">
      <w:pPr>
        <w:spacing w:line="240" w:lineRule="auto"/>
      </w:pPr>
      <w:r w:rsidRPr="00BE69F2">
        <w:br w:type="page"/>
      </w:r>
    </w:p>
    <w:p w14:paraId="2C21C7DC" w14:textId="35D97EBB" w:rsidR="00A40AE9" w:rsidRPr="00BE69F2" w:rsidRDefault="00A40AE9" w:rsidP="009A6773">
      <w:pPr>
        <w:pStyle w:val="Heading2"/>
        <w:numPr>
          <w:ilvl w:val="0"/>
          <w:numId w:val="0"/>
        </w:numPr>
        <w:spacing w:before="0" w:line="240" w:lineRule="auto"/>
        <w:rPr>
          <w:rFonts w:eastAsia="Microsoft GothicNeo Light"/>
        </w:rPr>
      </w:pPr>
      <w:bookmarkStart w:id="232" w:name="_Toc117582645"/>
      <w:bookmarkStart w:id="233" w:name="_Toc117583012"/>
      <w:bookmarkStart w:id="234" w:name="_Toc117583196"/>
      <w:bookmarkStart w:id="235" w:name="_Toc117583432"/>
      <w:bookmarkStart w:id="236" w:name="_Toc117584149"/>
      <w:bookmarkStart w:id="237" w:name="_Toc207049973"/>
      <w:r w:rsidRPr="00BE69F2">
        <w:rPr>
          <w:rFonts w:eastAsia="Microsoft GothicNeo Light"/>
        </w:rPr>
        <w:t>7. Credit Movement</w:t>
      </w:r>
      <w:bookmarkEnd w:id="232"/>
      <w:bookmarkEnd w:id="233"/>
      <w:bookmarkEnd w:id="234"/>
      <w:bookmarkEnd w:id="235"/>
      <w:bookmarkEnd w:id="236"/>
      <w:bookmarkEnd w:id="237"/>
    </w:p>
    <w:p w14:paraId="26FD02C3" w14:textId="77777777" w:rsidR="00A40AE9" w:rsidRPr="00BE1BBB" w:rsidRDefault="00A40AE9" w:rsidP="009A6773">
      <w:pPr>
        <w:pStyle w:val="Heading3"/>
        <w:spacing w:line="240" w:lineRule="auto"/>
        <w:rPr>
          <w:rFonts w:eastAsia="Microsoft GothicNeo Light"/>
          <w:b w:val="0"/>
          <w:bCs w:val="0"/>
        </w:rPr>
      </w:pPr>
      <w:bookmarkStart w:id="238" w:name="_Toc117582646"/>
      <w:bookmarkStart w:id="239" w:name="_Toc117583013"/>
      <w:bookmarkStart w:id="240" w:name="_Toc117583197"/>
      <w:bookmarkStart w:id="241" w:name="_Toc117583433"/>
      <w:bookmarkStart w:id="242" w:name="_Toc117584150"/>
      <w:bookmarkStart w:id="243" w:name="_Toc207049974"/>
      <w:r w:rsidRPr="00BE1BBB">
        <w:rPr>
          <w:rFonts w:eastAsia="Microsoft GothicNeo Light"/>
          <w:b w:val="0"/>
          <w:bCs w:val="0"/>
        </w:rPr>
        <w:t>General Questions</w:t>
      </w:r>
      <w:bookmarkEnd w:id="238"/>
      <w:bookmarkEnd w:id="239"/>
      <w:bookmarkEnd w:id="240"/>
      <w:bookmarkEnd w:id="241"/>
      <w:bookmarkEnd w:id="242"/>
      <w:bookmarkEnd w:id="243"/>
    </w:p>
    <w:tbl>
      <w:tblPr>
        <w:tblStyle w:val="PlainTable2"/>
        <w:tblW w:w="9997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9437"/>
      </w:tblGrid>
      <w:tr w:rsidR="00BE69F2" w:rsidRPr="00BE69F2" w14:paraId="37DF6D0D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shd w:val="clear" w:color="auto" w:fill="F2F2F2" w:themeFill="background1" w:themeFillShade="F2"/>
          </w:tcPr>
          <w:p w14:paraId="535FC36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437" w:type="dxa"/>
            <w:shd w:val="clear" w:color="auto" w:fill="F2F2F2" w:themeFill="background1" w:themeFillShade="F2"/>
          </w:tcPr>
          <w:p w14:paraId="1BD790E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 </w:t>
            </w:r>
            <w:r w:rsidRPr="00BE69F2">
              <w:rPr>
                <w:rFonts w:eastAsia="Microsoft GothicNeo Light"/>
              </w:rPr>
              <w:t xml:space="preserve">Data Element </w:t>
            </w:r>
            <w:r w:rsidRPr="00BE69F2">
              <w:rPr>
                <w:rFonts w:eastAsia="Microsoft GothicNeo Light"/>
                <w:cs/>
              </w:rPr>
              <w:t xml:space="preserve">ที่เป็น </w:t>
            </w:r>
            <w:r w:rsidRPr="00BE69F2">
              <w:rPr>
                <w:rFonts w:eastAsia="Microsoft GothicNeo Light"/>
              </w:rPr>
              <w:t xml:space="preserve">Amount in Baht </w:t>
            </w:r>
            <w:r w:rsidRPr="00BE69F2">
              <w:rPr>
                <w:rFonts w:eastAsia="Microsoft GothicNeo Light"/>
                <w:cs/>
              </w:rPr>
              <w:t>นั้น สง. อ้างอิงอัตราแลกเปลี่ยนของ ธปท. สิ้นเดือน (</w:t>
            </w:r>
            <w:r w:rsidRPr="00BE69F2">
              <w:rPr>
                <w:rFonts w:eastAsia="Microsoft GothicNeo Light"/>
              </w:rPr>
              <w:t xml:space="preserve">BOT Mid-Rate) </w:t>
            </w:r>
            <w:r w:rsidRPr="00BE69F2">
              <w:rPr>
                <w:rFonts w:eastAsia="Microsoft GothicNeo Light"/>
                <w:cs/>
              </w:rPr>
              <w:t>ในการคำนวณ เพื่อการนำส่งข้อมูล ใช่หรือไม่</w:t>
            </w:r>
          </w:p>
        </w:tc>
      </w:tr>
      <w:tr w:rsidR="00BE69F2" w:rsidRPr="00BE69F2" w14:paraId="2217D1B2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</w:tcPr>
          <w:p w14:paraId="116751D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437" w:type="dxa"/>
          </w:tcPr>
          <w:p w14:paraId="43BC18F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ให้ใช้อัตราแลกเปลี่ยนที่ใช้ในการ </w:t>
            </w:r>
            <w:r w:rsidRPr="00BE69F2">
              <w:rPr>
                <w:rFonts w:eastAsia="Microsoft GothicNeo Light"/>
                <w:u w:val="single"/>
              </w:rPr>
              <w:t xml:space="preserve">convert </w:t>
            </w:r>
            <w:r w:rsidRPr="00BE69F2">
              <w:rPr>
                <w:rFonts w:eastAsia="Microsoft GothicNeo Light"/>
                <w:u w:val="single"/>
                <w:cs/>
              </w:rPr>
              <w:t>แล้วแสดงผลบนงบการเงิน ณ สิ้นเดือน</w:t>
            </w:r>
            <w:r w:rsidRPr="00BE69F2">
              <w:rPr>
                <w:rFonts w:eastAsia="Microsoft GothicNeo Light"/>
                <w:cs/>
              </w:rPr>
              <w:t xml:space="preserve"> เพื่อให้สามารถ </w:t>
            </w:r>
            <w:r w:rsidRPr="00BE69F2">
              <w:rPr>
                <w:rFonts w:eastAsia="Microsoft GothicNeo Light"/>
              </w:rPr>
              <w:t xml:space="preserve">reconcile </w:t>
            </w:r>
            <w:r w:rsidRPr="00BE69F2">
              <w:rPr>
                <w:rFonts w:eastAsia="Microsoft GothicNeo Light"/>
                <w:cs/>
              </w:rPr>
              <w:t xml:space="preserve">ระหว่างกันได้ ซึ่งอัตราแลกเปลี่ยนใน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7.1 Outstanding Monthly 7.2 Expected Credit Loss Detail 7.3 Credit Line Availability 7.5 Aggregated Flow 7.10 Credit Card Spending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7.13 Billing or Expected Payment </w:t>
            </w:r>
            <w:r w:rsidRPr="00BE69F2">
              <w:rPr>
                <w:rFonts w:eastAsia="Microsoft GothicNeo Light"/>
                <w:cs/>
              </w:rPr>
              <w:t>ควรเป็นอัตราแลกเปลี่ยนเดียวกัน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โดยสามารถอ้างอิงอัตราแลกเปลี่ยนของ ธปท. ณ วันสิ้นเดือน (</w:t>
            </w:r>
            <w:r w:rsidRPr="00BE69F2">
              <w:rPr>
                <w:rFonts w:eastAsia="Microsoft GothicNeo Light"/>
              </w:rPr>
              <w:t xml:space="preserve">BOT Mid-Rate) </w:t>
            </w:r>
            <w:r w:rsidRPr="00BE69F2">
              <w:rPr>
                <w:rFonts w:eastAsia="Microsoft GothicNeo Light"/>
                <w:cs/>
              </w:rPr>
              <w:t>ได้</w:t>
            </w:r>
          </w:p>
        </w:tc>
      </w:tr>
    </w:tbl>
    <w:p w14:paraId="06D45217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0" w:type="auto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0"/>
        <w:gridCol w:w="9960"/>
      </w:tblGrid>
      <w:tr w:rsidR="00BE69F2" w:rsidRPr="00BE69F2" w14:paraId="72EF8AAF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" w:type="dxa"/>
            <w:shd w:val="clear" w:color="auto" w:fill="F2F2F2" w:themeFill="background1" w:themeFillShade="F2"/>
          </w:tcPr>
          <w:p w14:paraId="1A5DE738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960" w:type="dxa"/>
            <w:shd w:val="clear" w:color="auto" w:fill="F2F2F2" w:themeFill="background1" w:themeFillShade="F2"/>
          </w:tcPr>
          <w:p w14:paraId="1F7BFEED" w14:textId="383D256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ขอบเขตรายงาน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ไม่ต้องรวมสินเชื่อที่สำนักงานสาขาในต่างประเทศของ สง. กู้ยืมระหว่างกัน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 xml:space="preserve">และให้รายงานเฉพาะ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1.1 </w:t>
            </w:r>
            <w:r w:rsidRPr="00BE69F2">
              <w:rPr>
                <w:rFonts w:eastAsia="Microsoft GothicNeo Light"/>
              </w:rPr>
              <w:t xml:space="preserve">Credit Account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1.2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Credit Account Detail </w:t>
            </w:r>
            <w:r w:rsidRPr="00BE69F2">
              <w:rPr>
                <w:rFonts w:eastAsia="Microsoft GothicNeo Light"/>
                <w:cs/>
              </w:rPr>
              <w:t xml:space="preserve">นั้น </w:t>
            </w:r>
            <w:r w:rsidRPr="00BE69F2">
              <w:rPr>
                <w:rFonts w:eastAsia="Microsoft GothicNeo Light"/>
                <w:u w:val="single"/>
                <w:cs/>
              </w:rPr>
              <w:t>จะต้องรายงานรายการ</w:t>
            </w:r>
            <w:r w:rsidRPr="00BE69F2">
              <w:rPr>
                <w:rFonts w:eastAsia="Microsoft GothicNeo Light"/>
              </w:rPr>
              <w:t xml:space="preserve"> Interbranch</w:t>
            </w:r>
            <w:r w:rsidRPr="00BE69F2">
              <w:rPr>
                <w:rFonts w:eastAsia="Microsoft GothicNeo Light"/>
                <w:cs/>
              </w:rPr>
              <w:t xml:space="preserve"> 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7.2 </w:t>
            </w:r>
            <w:r w:rsidRPr="00BE69F2">
              <w:rPr>
                <w:rFonts w:eastAsia="Microsoft GothicNeo Light"/>
              </w:rPr>
              <w:t xml:space="preserve">Expected Credit Loss Detail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7.5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>Aggregated Flow</w:t>
            </w:r>
            <w:r w:rsidRPr="00BE69F2">
              <w:rPr>
                <w:rFonts w:eastAsia="Microsoft GothicNeo Light"/>
                <w:cs/>
              </w:rPr>
              <w:t xml:space="preserve"> เพื่อให้สอดคล้องกับ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544C3AD3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" w:type="dxa"/>
          </w:tcPr>
          <w:p w14:paraId="6AA84B7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960" w:type="dxa"/>
          </w:tcPr>
          <w:p w14:paraId="55630F3B" w14:textId="3DC4F0FB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ไม่ต้องรายงานข้อมูล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Entity </w:t>
            </w:r>
            <w:r w:rsidRPr="00BE69F2">
              <w:rPr>
                <w:rFonts w:eastAsia="Microsoft GothicNeo Light"/>
                <w:cs/>
              </w:rPr>
              <w:t>7.1</w:t>
            </w:r>
            <w:r w:rsidRPr="00BE69F2">
              <w:rPr>
                <w:rFonts w:eastAsia="Microsoft GothicNeo Light"/>
              </w:rPr>
              <w:t xml:space="preserve"> Outstanding Monthly 7.2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Expected Credit Loss Detail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7.5 Aggregated Flow</w:t>
            </w:r>
            <w:r w:rsidRPr="00BE69F2">
              <w:rPr>
                <w:rFonts w:eastAsia="Microsoft GothicNeo Light"/>
                <w:cs/>
              </w:rPr>
              <w:t xml:space="preserve"> เนื่องจากไม่ได้แสดงรายการดังกล่าวบนงบการเงิน แต่ข้อมูล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 xml:space="preserve">ให้รายงานใน </w:t>
            </w:r>
            <w:r w:rsidRPr="00BE69F2">
              <w:rPr>
                <w:rFonts w:eastAsia="Microsoft GothicNeo Light"/>
              </w:rPr>
              <w:t xml:space="preserve">Entity 1.1 Credit Account </w:t>
            </w:r>
            <w:r w:rsidR="00B635DD" w:rsidRPr="00DA3944">
              <w:rPr>
                <w:rFonts w:eastAsia="Microsoft GothicNeo Light"/>
              </w:rPr>
              <w:t xml:space="preserve">[daily] </w:t>
            </w:r>
            <w:r w:rsidRPr="00BE69F2">
              <w:rPr>
                <w:rFonts w:eastAsia="Microsoft GothicNeo Light"/>
              </w:rPr>
              <w:t xml:space="preserve">1.2 Credit Account Detail 7.4 Outstanding Daily </w:t>
            </w:r>
            <w:r w:rsidRPr="00BE69F2">
              <w:rPr>
                <w:rFonts w:eastAsia="Microsoft GothicNeo Light"/>
                <w:cs/>
              </w:rPr>
              <w:t xml:space="preserve">และ 7.6 </w:t>
            </w:r>
            <w:r w:rsidRPr="00BE69F2">
              <w:rPr>
                <w:rFonts w:eastAsia="Microsoft GothicNeo Light"/>
              </w:rPr>
              <w:t xml:space="preserve">Transaction Flow </w:t>
            </w:r>
            <w:r w:rsidRPr="00BE69F2">
              <w:rPr>
                <w:rFonts w:eastAsia="Microsoft GothicNeo Light"/>
                <w:cs/>
              </w:rPr>
              <w:t xml:space="preserve">เพื่อให้ ธปท. สามารถติดตามภาวะตลาดเงินได้ </w:t>
            </w:r>
            <w:r w:rsidRPr="00BE69F2">
              <w:rPr>
                <w:rFonts w:eastAsia="Microsoft GothicNeo Light"/>
              </w:rPr>
              <w:t>(Market surveillance)</w:t>
            </w:r>
          </w:p>
        </w:tc>
      </w:tr>
    </w:tbl>
    <w:p w14:paraId="0B799C2E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5"/>
        <w:gridCol w:w="112"/>
        <w:gridCol w:w="9639"/>
      </w:tblGrid>
      <w:tr w:rsidR="00BE69F2" w:rsidRPr="00BE69F2" w14:paraId="1BF34FEB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shd w:val="clear" w:color="auto" w:fill="F2F2F2" w:themeFill="background1" w:themeFillShade="F2"/>
          </w:tcPr>
          <w:p w14:paraId="536936EC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66CEE01" w14:textId="77777777" w:rsidR="00A40AE9" w:rsidRPr="00BE69F2" w:rsidRDefault="00A40AE9" w:rsidP="005037D3">
            <w:pPr>
              <w:ind w:left="-11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เงินวาง </w:t>
            </w:r>
            <w:r w:rsidRPr="00BE69F2">
              <w:rPr>
                <w:rFonts w:eastAsia="Microsoft GothicNeo Light"/>
              </w:rPr>
              <w:t xml:space="preserve">Margin </w:t>
            </w:r>
            <w:r w:rsidRPr="00BE69F2">
              <w:rPr>
                <w:rFonts w:eastAsia="Microsoft GothicNeo Light"/>
                <w:cs/>
              </w:rPr>
              <w:t xml:space="preserve">ที่เกิดจากการทำธุรกรรม </w:t>
            </w:r>
            <w:r w:rsidRPr="00BE69F2">
              <w:rPr>
                <w:rFonts w:eastAsia="Microsoft GothicNeo Light"/>
              </w:rPr>
              <w:t xml:space="preserve">Repo </w:t>
            </w:r>
            <w:r w:rsidRPr="00BE69F2">
              <w:rPr>
                <w:rFonts w:eastAsia="Microsoft GothicNeo Light"/>
                <w:cs/>
              </w:rPr>
              <w:t>จะต้องรายงานด้วยหรือไม่ อย่างไร</w:t>
            </w:r>
          </w:p>
        </w:tc>
      </w:tr>
      <w:tr w:rsidR="00BE69F2" w:rsidRPr="00BE69F2" w14:paraId="6C18D597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5" w:type="dxa"/>
          </w:tcPr>
          <w:p w14:paraId="604D9CA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751" w:type="dxa"/>
            <w:gridSpan w:val="2"/>
          </w:tcPr>
          <w:p w14:paraId="1C7F6193" w14:textId="77777777" w:rsidR="00A40AE9" w:rsidRPr="00BE69F2" w:rsidRDefault="00A40AE9" w:rsidP="009A6773">
            <w:pPr>
              <w:pStyle w:val="ListParagraph"/>
              <w:numPr>
                <w:ilvl w:val="0"/>
                <w:numId w:val="32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ไม่ต้องรายงานข้อมูลเงินวาง </w:t>
            </w:r>
            <w:r w:rsidRPr="00BE69F2">
              <w:rPr>
                <w:rFonts w:eastAsia="Microsoft GothicNeo Light"/>
              </w:rPr>
              <w:t>Margin</w:t>
            </w:r>
            <w:r w:rsidRPr="00BE69F2">
              <w:rPr>
                <w:rFonts w:eastAsia="Microsoft GothicNeo Light"/>
                <w:cs/>
              </w:rPr>
              <w:t xml:space="preserve"> หาก สง. ไม่ได้มองว่าเป็นสินเชื่อ (บาง สง. นับอยู่ในหมวดสินทรัพย์อื่นๆ)</w:t>
            </w:r>
          </w:p>
          <w:p w14:paraId="5DCF1300" w14:textId="77777777" w:rsidR="00A40AE9" w:rsidRPr="00BE69F2" w:rsidRDefault="00A40AE9" w:rsidP="009A6773">
            <w:pPr>
              <w:pStyle w:val="ListParagraph"/>
              <w:numPr>
                <w:ilvl w:val="0"/>
                <w:numId w:val="32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ไม่ต้องรายงานธุรกรรม </w:t>
            </w:r>
            <w:r w:rsidRPr="00BE69F2">
              <w:rPr>
                <w:rFonts w:eastAsia="Microsoft GothicNeo Light"/>
              </w:rPr>
              <w:t xml:space="preserve">Repo </w:t>
            </w:r>
            <w:r w:rsidRPr="00BE69F2">
              <w:rPr>
                <w:rFonts w:eastAsia="Microsoft GothicNeo Light"/>
                <w:cs/>
              </w:rPr>
              <w:t>แต่ธุรกรรม</w:t>
            </w:r>
            <w:r w:rsidRPr="00BE69F2">
              <w:rPr>
                <w:rFonts w:eastAsia="Microsoft GothicNeo Light"/>
              </w:rPr>
              <w:t xml:space="preserve"> Reverse Repo </w:t>
            </w:r>
            <w:r w:rsidRPr="00BE69F2">
              <w:rPr>
                <w:rFonts w:eastAsia="Microsoft GothicNeo Light"/>
                <w:cs/>
              </w:rPr>
              <w:t>ให้รายงานข้อมูลเข้ามา</w:t>
            </w:r>
          </w:p>
        </w:tc>
      </w:tr>
    </w:tbl>
    <w:p w14:paraId="0FC705F5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0" w:type="auto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0"/>
        <w:gridCol w:w="9960"/>
      </w:tblGrid>
      <w:tr w:rsidR="00BE69F2" w:rsidRPr="00BE69F2" w14:paraId="1ECFB254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" w:type="dxa"/>
            <w:shd w:val="clear" w:color="auto" w:fill="F2F2F2" w:themeFill="background1" w:themeFillShade="F2"/>
          </w:tcPr>
          <w:p w14:paraId="613C4478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Q4</w:t>
            </w:r>
          </w:p>
        </w:tc>
        <w:tc>
          <w:tcPr>
            <w:tcW w:w="9960" w:type="dxa"/>
            <w:shd w:val="clear" w:color="auto" w:fill="F2F2F2" w:themeFill="background1" w:themeFillShade="F2"/>
          </w:tcPr>
          <w:p w14:paraId="601B9FD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spacing w:val="-4"/>
                <w:cs/>
              </w:rPr>
            </w:pPr>
            <w:r w:rsidRPr="00BE69F2">
              <w:rPr>
                <w:rFonts w:eastAsia="Microsoft GothicNeo Light"/>
                <w:spacing w:val="-4"/>
                <w:cs/>
              </w:rPr>
              <w:t xml:space="preserve">หากการส่งแบบ </w:t>
            </w:r>
            <w:r w:rsidRPr="00BE69F2">
              <w:rPr>
                <w:rFonts w:eastAsia="Microsoft GothicNeo Light"/>
                <w:spacing w:val="-4"/>
              </w:rPr>
              <w:t xml:space="preserve">Change 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และต้องการลบข้อมูลออกจะต้องส่งอย่างไร สง. แก้เฉพาะ </w:t>
            </w:r>
            <w:r w:rsidRPr="00BE69F2">
              <w:rPr>
                <w:rFonts w:eastAsia="Microsoft GothicNeo Light"/>
                <w:spacing w:val="-4"/>
              </w:rPr>
              <w:t xml:space="preserve">Record </w:t>
            </w:r>
            <w:r w:rsidRPr="00BE69F2">
              <w:rPr>
                <w:rFonts w:eastAsia="Microsoft GothicNeo Light"/>
                <w:spacing w:val="-4"/>
                <w:cs/>
              </w:rPr>
              <w:t>นั้น หรือ ต้องส่งทั้งไฟล์ใหม่</w:t>
            </w:r>
          </w:p>
        </w:tc>
      </w:tr>
      <w:tr w:rsidR="00BE69F2" w:rsidRPr="00BE69F2" w14:paraId="37A9D9CB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" w:type="dxa"/>
          </w:tcPr>
          <w:p w14:paraId="20F9155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960" w:type="dxa"/>
          </w:tcPr>
          <w:p w14:paraId="0EB44F66" w14:textId="6DEC476B" w:rsidR="00A40AE9" w:rsidRPr="00BE69F2" w:rsidRDefault="00A40AE9" w:rsidP="009A6773">
            <w:pPr>
              <w:pStyle w:val="ListParagraph"/>
              <w:numPr>
                <w:ilvl w:val="0"/>
                <w:numId w:val="31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ต้องส่งทั้งไฟล์ใหม่ โดยลบ </w:t>
            </w:r>
            <w:r w:rsidRPr="00BE69F2">
              <w:rPr>
                <w:rFonts w:eastAsia="Microsoft GothicNeo Light"/>
              </w:rPr>
              <w:t xml:space="preserve">Record </w:t>
            </w:r>
            <w:r w:rsidRPr="00BE69F2">
              <w:rPr>
                <w:rFonts w:eastAsia="Microsoft GothicNeo Light"/>
                <w:cs/>
              </w:rPr>
              <w:t xml:space="preserve">ที่ต้องการออก โดยหลักการ คือ </w:t>
            </w:r>
            <w:r w:rsidRPr="00BE69F2">
              <w:rPr>
                <w:rFonts w:eastAsia="Microsoft GothicNeo Light"/>
                <w:u w:val="single"/>
                <w:cs/>
              </w:rPr>
              <w:t>ให้นำส่งไฟล์ข้อมูลเดิมที่ได้ส่งเข้ามาที่ ธปท. แล้ว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="00F65202">
              <w:rPr>
                <w:rFonts w:eastAsia="Microsoft GothicNeo Light"/>
                <w:cs/>
              </w:rPr>
              <w:br/>
            </w:r>
            <w:r w:rsidRPr="00BE69F2">
              <w:rPr>
                <w:rFonts w:eastAsia="Microsoft GothicNeo Light"/>
                <w:cs/>
              </w:rPr>
              <w:t>มาทำการลบรายการที่ต้องการออก แล้วส่งไฟล์นั้นกลับเข้ามาใหม่</w:t>
            </w:r>
          </w:p>
          <w:p w14:paraId="3656B6A6" w14:textId="77777777" w:rsidR="00A40AE9" w:rsidRPr="00BE69F2" w:rsidRDefault="00A40AE9" w:rsidP="009A6773">
            <w:pPr>
              <w:pStyle w:val="ListParagraph"/>
              <w:numPr>
                <w:ilvl w:val="0"/>
                <w:numId w:val="31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pacing w:val="-4"/>
              </w:rPr>
            </w:pPr>
            <w:r w:rsidRPr="00BE69F2">
              <w:rPr>
                <w:rFonts w:eastAsia="Microsoft GothicNeo Light"/>
                <w:spacing w:val="-4"/>
                <w:cs/>
              </w:rPr>
              <w:t>หากส่งผิด ให้นำไฟล์ของงวดข้อมูลที่ผิดมาแก้ไข และนำส่งใหม่ และหากมีการส่งผิดเข้ามาหลายงวด ให้แก้ไขทุกงวดที่ส่งผิด</w:t>
            </w:r>
          </w:p>
        </w:tc>
      </w:tr>
    </w:tbl>
    <w:p w14:paraId="0A151246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4"/>
      </w:tblGrid>
      <w:tr w:rsidR="00BE69F2" w:rsidRPr="00BE69F2" w14:paraId="08E72A07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656AAC84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Q5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486940C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สำหรับข้อมูล </w:t>
            </w:r>
            <w:r w:rsidRPr="00BE69F2">
              <w:rPr>
                <w:rFonts w:eastAsia="Microsoft GothicNeo Light"/>
              </w:rPr>
              <w:t xml:space="preserve">Daily </w:t>
            </w:r>
            <w:r w:rsidRPr="00BE69F2">
              <w:rPr>
                <w:rFonts w:eastAsia="Microsoft GothicNeo Light"/>
                <w:cs/>
              </w:rPr>
              <w:t xml:space="preserve">และส่งข้อมูลแบบ </w:t>
            </w:r>
            <w:r w:rsidRPr="00BE69F2">
              <w:rPr>
                <w:rFonts w:eastAsia="Microsoft GothicNeo Light"/>
              </w:rPr>
              <w:t xml:space="preserve">Chunk </w:t>
            </w:r>
            <w:r w:rsidRPr="00BE69F2">
              <w:rPr>
                <w:rFonts w:eastAsia="Microsoft GothicNeo Light"/>
                <w:cs/>
              </w:rPr>
              <w:t>หากมีการส่งข้อมูลผิดเมื่อ 30 วันที่แล้ว สง. ต้องส่งข้อมูลย้อนหลังทุกวัน ใช่หรือไม่</w:t>
            </w:r>
          </w:p>
        </w:tc>
      </w:tr>
      <w:tr w:rsidR="00BE69F2" w:rsidRPr="00BE69F2" w14:paraId="476B2FC0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2743FB3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4772" w:type="pct"/>
          </w:tcPr>
          <w:p w14:paraId="7608B74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ใช่ หาก สง. ทราบว่าข้อมูลที่เคยส่งมาผิด ขอให้ส่งข้อมูลทั้งหมดย้อนหลังใหม่ โดยแก้ไขตาม </w:t>
            </w:r>
            <w:r w:rsidRPr="00BE69F2">
              <w:rPr>
                <w:rFonts w:eastAsia="Microsoft GothicNeo Light"/>
              </w:rPr>
              <w:t xml:space="preserve">Record </w:t>
            </w:r>
            <w:r w:rsidRPr="00BE69F2">
              <w:rPr>
                <w:rFonts w:eastAsia="Microsoft GothicNeo Light"/>
                <w:cs/>
              </w:rPr>
              <w:t>ที่ผิดทั้งหมด</w:t>
            </w:r>
          </w:p>
        </w:tc>
      </w:tr>
    </w:tbl>
    <w:p w14:paraId="7613AB65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1F25CE7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BA328F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D668B1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ขอตัวอย่างการรายงาน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7.1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กับ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7.5</w:t>
            </w:r>
            <w:r w:rsidRPr="00BE69F2">
              <w:rPr>
                <w:rFonts w:eastAsia="Microsoft GothicNeo Light"/>
              </w:rPr>
              <w:t xml:space="preserve"> Aggregated Flow (</w:t>
            </w:r>
            <w:r w:rsidRPr="00BE69F2">
              <w:rPr>
                <w:rFonts w:eastAsia="Microsoft GothicNeo Light"/>
                <w:cs/>
              </w:rPr>
              <w:t>1</w:t>
            </w:r>
            <w:r w:rsidRPr="00BE69F2">
              <w:rPr>
                <w:rFonts w:eastAsia="Microsoft GothicNeo Light"/>
              </w:rPr>
              <w:t xml:space="preserve"> USD = </w:t>
            </w:r>
            <w:r w:rsidRPr="00BE69F2">
              <w:rPr>
                <w:rFonts w:eastAsia="Microsoft GothicNeo Light"/>
                <w:cs/>
              </w:rPr>
              <w:t>30</w:t>
            </w:r>
            <w:r w:rsidRPr="00BE69F2">
              <w:rPr>
                <w:rFonts w:eastAsia="Microsoft GothicNeo Light"/>
              </w:rPr>
              <w:t xml:space="preserve"> THB) </w:t>
            </w:r>
            <w:r w:rsidRPr="00BE69F2">
              <w:rPr>
                <w:rFonts w:eastAsia="Microsoft GothicNeo Light"/>
                <w:cs/>
              </w:rPr>
              <w:t xml:space="preserve">หากมีรายการแปลงหนี้จาก </w:t>
            </w:r>
            <w:r w:rsidRPr="00BE69F2">
              <w:rPr>
                <w:rFonts w:eastAsia="Microsoft GothicNeo Light"/>
              </w:rPr>
              <w:t xml:space="preserve">USD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 xml:space="preserve">THB  </w:t>
            </w:r>
            <w:r w:rsidRPr="00BE69F2">
              <w:rPr>
                <w:rFonts w:eastAsia="Microsoft GothicNeo Light"/>
                <w:cs/>
              </w:rPr>
              <w:t xml:space="preserve">มีทั้งเปลี่ยน และไม่เปลี่ยน </w:t>
            </w:r>
            <w:r w:rsidRPr="00BE69F2">
              <w:rPr>
                <w:rFonts w:eastAsia="Microsoft GothicNeo Light"/>
              </w:rPr>
              <w:t xml:space="preserve">Account Id </w:t>
            </w:r>
            <w:r w:rsidRPr="00BE69F2">
              <w:rPr>
                <w:rFonts w:eastAsia="Microsoft GothicNeo Light"/>
                <w:cs/>
              </w:rPr>
              <w:t xml:space="preserve">ทำแบบ </w:t>
            </w:r>
            <w:r w:rsidRPr="00BE69F2">
              <w:rPr>
                <w:rFonts w:eastAsia="Microsoft GothicNeo Light"/>
              </w:rPr>
              <w:t xml:space="preserve">Partial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Full amount</w:t>
            </w:r>
          </w:p>
        </w:tc>
      </w:tr>
      <w:tr w:rsidR="00BE69F2" w:rsidRPr="00BE69F2" w14:paraId="3B81B7DB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9E2CD4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39" w:type="dxa"/>
          </w:tcPr>
          <w:p w14:paraId="2CEA01F3" w14:textId="77777777" w:rsidR="00A40AE9" w:rsidRPr="00BE69F2" w:rsidRDefault="00A40AE9" w:rsidP="009A6773">
            <w:pPr>
              <w:pStyle w:val="ListParagraph"/>
              <w:numPr>
                <w:ilvl w:val="0"/>
                <w:numId w:val="270"/>
              </w:numPr>
              <w:ind w:left="320" w:hanging="3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เปลี่ยน </w:t>
            </w:r>
            <w:r w:rsidRPr="00BE69F2">
              <w:rPr>
                <w:rFonts w:eastAsia="Microsoft GothicNeo Light"/>
              </w:rPr>
              <w:t>Full amount</w:t>
            </w:r>
          </w:p>
          <w:p w14:paraId="285982FF" w14:textId="77777777" w:rsidR="00A40AE9" w:rsidRPr="00BE69F2" w:rsidRDefault="00A40AE9" w:rsidP="009A6773">
            <w:pPr>
              <w:pStyle w:val="ListParagraph"/>
              <w:numPr>
                <w:ilvl w:val="0"/>
                <w:numId w:val="320"/>
              </w:num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เปลี่ยน </w:t>
            </w:r>
            <w:r w:rsidRPr="00BE69F2">
              <w:rPr>
                <w:rFonts w:eastAsia="Microsoft GothicNeo Light"/>
              </w:rPr>
              <w:t xml:space="preserve">Currency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1.1 Credit Account </w:t>
            </w:r>
            <w:r w:rsidRPr="00BE69F2">
              <w:rPr>
                <w:rFonts w:eastAsia="Microsoft GothicNeo Light"/>
                <w:cs/>
              </w:rPr>
              <w:t xml:space="preserve">จาก </w:t>
            </w:r>
            <w:r w:rsidRPr="00BE69F2">
              <w:rPr>
                <w:rFonts w:eastAsia="Microsoft GothicNeo Light"/>
              </w:rPr>
              <w:t xml:space="preserve">USD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THB</w:t>
            </w:r>
          </w:p>
          <w:p w14:paraId="0D034190" w14:textId="77777777" w:rsidR="00A40AE9" w:rsidRPr="00BE69F2" w:rsidRDefault="00A40AE9" w:rsidP="009A6773">
            <w:pPr>
              <w:pStyle w:val="ListParagraph"/>
              <w:numPr>
                <w:ilvl w:val="0"/>
                <w:numId w:val="320"/>
              </w:num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 xml:space="preserve">Outstanding Amount in Original Currency = </w:t>
            </w:r>
            <w:r w:rsidRPr="00BE69F2">
              <w:rPr>
                <w:rFonts w:eastAsia="Microsoft GothicNeo Light"/>
                <w:cs/>
              </w:rPr>
              <w:t>เป็นค่าเทียบเท่าบาท</w:t>
            </w:r>
          </w:p>
          <w:p w14:paraId="50F6EB62" w14:textId="78522E91" w:rsidR="00A40AE9" w:rsidRPr="00BE69F2" w:rsidRDefault="00A40AE9" w:rsidP="009A6773">
            <w:pPr>
              <w:pStyle w:val="ListParagraph"/>
              <w:numPr>
                <w:ilvl w:val="0"/>
                <w:numId w:val="320"/>
              </w:num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 xml:space="preserve">Data Entity 7.5 Aggregated Flow </w:t>
            </w:r>
            <w:r w:rsidRPr="00BE69F2">
              <w:rPr>
                <w:rFonts w:eastAsia="Microsoft GothicNeo Light"/>
                <w:cs/>
              </w:rPr>
              <w:t xml:space="preserve">โดยใช้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="00817287">
              <w:rPr>
                <w:rFonts w:eastAsia="Microsoft GothicNeo Light"/>
              </w:rPr>
              <w:t>203400004</w:t>
            </w:r>
            <w:r w:rsidRPr="00BE69F2">
              <w:rPr>
                <w:rFonts w:eastAsia="Microsoft GothicNeo Light"/>
                <w:cs/>
              </w:rPr>
              <w:t xml:space="preserve"> สินเชื่อเพิ่มขึ้นอื่น ๆ หรือ </w:t>
            </w:r>
            <w:r w:rsidR="00817287">
              <w:rPr>
                <w:rFonts w:eastAsia="Microsoft GothicNeo Light"/>
              </w:rPr>
              <w:t xml:space="preserve">2003400015 </w:t>
            </w:r>
            <w:r w:rsidRPr="00BE69F2">
              <w:rPr>
                <w:rFonts w:eastAsia="Microsoft GothicNeo Light"/>
                <w:cs/>
              </w:rPr>
              <w:t>สินเชื่อลดลงอื่น ๆ</w:t>
            </w:r>
            <w:r w:rsidRPr="00BE69F2">
              <w:rPr>
                <w:rFonts w:eastAsia="Microsoft GothicNeo Light"/>
              </w:rPr>
              <w:t xml:space="preserve"> (</w:t>
            </w:r>
            <w:r w:rsidRPr="00BE69F2">
              <w:rPr>
                <w:rFonts w:eastAsia="Microsoft GothicNeo Light"/>
                <w:cs/>
              </w:rPr>
              <w:t xml:space="preserve">จากผลต่างระหว่างอัตราแลกเปลี่ยนที่ตกลงกับลูกค้า กับ อัตราแลกเปลี่ยนที่ใช้ </w:t>
            </w:r>
            <w:r w:rsidRPr="00BE69F2">
              <w:rPr>
                <w:rFonts w:eastAsia="Microsoft GothicNeo Light"/>
              </w:rPr>
              <w:t xml:space="preserve">convert </w:t>
            </w:r>
            <w:r w:rsidRPr="00BE69F2">
              <w:rPr>
                <w:rFonts w:eastAsia="Microsoft GothicNeo Light"/>
                <w:cs/>
              </w:rPr>
              <w:t>ค่าเทียบเท่าบาทในงวดรายงานที่แล้ว</w:t>
            </w:r>
            <w:r w:rsidRPr="00BE69F2">
              <w:rPr>
                <w:rFonts w:eastAsia="Microsoft GothicNeo Light"/>
              </w:rPr>
              <w:t>)</w:t>
            </w:r>
          </w:p>
          <w:p w14:paraId="2BB0DFAD" w14:textId="77777777" w:rsidR="00A40AE9" w:rsidRPr="00BE69F2" w:rsidRDefault="00A40AE9" w:rsidP="009A6773">
            <w:pPr>
              <w:pStyle w:val="ListParagraph"/>
              <w:numPr>
                <w:ilvl w:val="0"/>
                <w:numId w:val="270"/>
              </w:num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เปลี่ยน </w:t>
            </w:r>
            <w:r w:rsidRPr="00BE69F2">
              <w:rPr>
                <w:rFonts w:eastAsia="Microsoft GothicNeo Light"/>
              </w:rPr>
              <w:t xml:space="preserve">Partial amount </w:t>
            </w:r>
            <w:r w:rsidRPr="00BE69F2">
              <w:rPr>
                <w:rFonts w:eastAsia="Microsoft GothicNeo Light"/>
                <w:cs/>
              </w:rPr>
              <w:t xml:space="preserve">บน </w:t>
            </w:r>
            <w:r w:rsidRPr="00BE69F2">
              <w:rPr>
                <w:rFonts w:eastAsia="Microsoft GothicNeo Light"/>
              </w:rPr>
              <w:t xml:space="preserve">Account Id </w:t>
            </w:r>
            <w:r w:rsidRPr="00BE69F2">
              <w:rPr>
                <w:rFonts w:eastAsia="Microsoft GothicNeo Light"/>
                <w:cs/>
              </w:rPr>
              <w:t xml:space="preserve">เดียวกันไม่สามารถทำได้ เนื่องจาก การรายงาน </w:t>
            </w:r>
            <w:r w:rsidRPr="00BE69F2">
              <w:rPr>
                <w:rFonts w:eastAsia="Microsoft GothicNeo Light"/>
              </w:rPr>
              <w:t xml:space="preserve">RDT </w:t>
            </w:r>
            <w:r w:rsidRPr="00BE69F2">
              <w:rPr>
                <w:rFonts w:eastAsia="Microsoft GothicNeo Light"/>
                <w:cs/>
              </w:rPr>
              <w:t xml:space="preserve">กำหนดให้รายบัญชีที่ย่อยที่สุด ดังนั้น </w:t>
            </w:r>
            <w:r w:rsidRPr="00BE69F2">
              <w:rPr>
                <w:rFonts w:eastAsia="Microsoft GothicNeo Light"/>
              </w:rPr>
              <w:t xml:space="preserve">1 Account Id </w:t>
            </w:r>
            <w:r w:rsidRPr="00BE69F2">
              <w:rPr>
                <w:rFonts w:eastAsia="Microsoft GothicNeo Light"/>
                <w:cs/>
              </w:rPr>
              <w:t xml:space="preserve">จะมี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>สกุลเงิน ซึ่งในระบบ สง. เองก็ไม่น่าจะเกิดกรณีนี้</w:t>
            </w:r>
          </w:p>
        </w:tc>
      </w:tr>
    </w:tbl>
    <w:p w14:paraId="7A771563" w14:textId="23601320" w:rsidR="00A40AE9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4"/>
      </w:tblGrid>
      <w:tr w:rsidR="000D6F78" w:rsidRPr="00BE69F2" w14:paraId="3738159D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6EE91501" w14:textId="708838CA" w:rsidR="000D6F78" w:rsidRPr="00C2157B" w:rsidRDefault="000D6F78">
            <w:pPr>
              <w:rPr>
                <w:rFonts w:eastAsia="Microsoft GothicNeo Light"/>
                <w:caps/>
                <w:color w:val="FF0000"/>
              </w:rPr>
            </w:pPr>
            <w:r w:rsidRPr="0092187D">
              <w:rPr>
                <w:rFonts w:eastAsia="Microsoft GothicNeo Light"/>
              </w:rPr>
              <w:t>Q7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3E47D47C" w14:textId="78D6C8D8" w:rsidR="00B811A9" w:rsidRPr="0092187D" w:rsidRDefault="00B811A9" w:rsidP="00B811A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92187D">
              <w:rPr>
                <w:rFonts w:eastAsia="Microsoft GothicNeo Light"/>
                <w:cs/>
              </w:rPr>
              <w:t>ขอ</w:t>
            </w:r>
            <w:r w:rsidRPr="0092187D">
              <w:rPr>
                <w:rFonts w:eastAsia="Microsoft GothicNeo Light" w:hint="cs"/>
                <w:cs/>
              </w:rPr>
              <w:t xml:space="preserve">ทราบแนวทางการรายงาน และวัตถุประสงค์การใช้งาน </w:t>
            </w:r>
            <w:r w:rsidR="00F13074" w:rsidRPr="0092187D">
              <w:rPr>
                <w:rFonts w:eastAsia="Microsoft GothicNeo Light"/>
              </w:rPr>
              <w:t>Data Element</w:t>
            </w:r>
            <w:r w:rsidRPr="0092187D">
              <w:rPr>
                <w:rFonts w:eastAsia="Microsoft GothicNeo Light"/>
                <w:cs/>
              </w:rPr>
              <w:t xml:space="preserve"> </w:t>
            </w:r>
            <w:r w:rsidR="00323448" w:rsidRPr="0092187D">
              <w:rPr>
                <w:rFonts w:eastAsia="Microsoft GothicNeo Light" w:hint="cs"/>
                <w:cs/>
              </w:rPr>
              <w:t xml:space="preserve">ที่ </w:t>
            </w:r>
            <w:r w:rsidR="00323448" w:rsidRPr="0092187D">
              <w:rPr>
                <w:rFonts w:eastAsia="Microsoft GothicNeo Light"/>
              </w:rPr>
              <w:t>Data Entity 7.1 Outstanding Monthly (DER_OTDM)</w:t>
            </w:r>
            <w:r w:rsidR="00323448" w:rsidRPr="0092187D">
              <w:rPr>
                <w:rFonts w:eastAsia="Microsoft GothicNeo Light" w:hint="cs"/>
                <w:cs/>
              </w:rPr>
              <w:t xml:space="preserve"> และ</w:t>
            </w:r>
            <w:r w:rsidR="00323448" w:rsidRPr="0092187D">
              <w:rPr>
                <w:rFonts w:eastAsia="Microsoft GothicNeo Light"/>
              </w:rPr>
              <w:t xml:space="preserve"> 7.3 Credit Line Availability (DER_CLA)</w:t>
            </w:r>
            <w:r w:rsidR="00323448" w:rsidRPr="0092187D">
              <w:rPr>
                <w:rFonts w:eastAsia="Microsoft GothicNeo Light" w:hint="cs"/>
                <w:cs/>
              </w:rPr>
              <w:t xml:space="preserve"> </w:t>
            </w:r>
            <w:r w:rsidRPr="0092187D">
              <w:rPr>
                <w:rFonts w:eastAsia="Microsoft GothicNeo Light" w:hint="cs"/>
                <w:cs/>
              </w:rPr>
              <w:t>ต่อไปนี้</w:t>
            </w:r>
          </w:p>
          <w:p w14:paraId="64AF69D1" w14:textId="2C848334" w:rsidR="00B811A9" w:rsidRPr="0092187D" w:rsidRDefault="00B811A9" w:rsidP="00B811A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92187D">
              <w:rPr>
                <w:rFonts w:eastAsia="Microsoft GothicNeo Light"/>
              </w:rPr>
              <w:t xml:space="preserve">- </w:t>
            </w:r>
            <w:r w:rsidR="00E452DC" w:rsidRPr="0092187D">
              <w:rPr>
                <w:rFonts w:eastAsia="Microsoft GothicNeo Light"/>
              </w:rPr>
              <w:t xml:space="preserve">Unamortized </w:t>
            </w:r>
            <w:r w:rsidRPr="0092187D">
              <w:rPr>
                <w:rFonts w:eastAsia="Microsoft GothicNeo Light"/>
              </w:rPr>
              <w:t>Modification Gain/Loss Amount in Baht</w:t>
            </w:r>
          </w:p>
          <w:p w14:paraId="387B6FC9" w14:textId="6AB144EC" w:rsidR="00B811A9" w:rsidRPr="0092187D" w:rsidRDefault="00B811A9" w:rsidP="00B811A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92187D">
              <w:rPr>
                <w:rFonts w:eastAsia="Microsoft GothicNeo Light"/>
              </w:rPr>
              <w:t>- Unamortized Loan related Fee Amount in Baht</w:t>
            </w:r>
          </w:p>
          <w:p w14:paraId="727C4B55" w14:textId="0A21326A" w:rsidR="00B811A9" w:rsidRPr="0092187D" w:rsidRDefault="00B811A9" w:rsidP="00B811A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92187D">
              <w:rPr>
                <w:rFonts w:eastAsia="Microsoft GothicNeo Light"/>
              </w:rPr>
              <w:t>- Unamortized Loan related Cost Amount in Baht</w:t>
            </w:r>
          </w:p>
          <w:p w14:paraId="7ED7C89C" w14:textId="0BD23284" w:rsidR="00F13074" w:rsidRPr="00C2157B" w:rsidRDefault="00B811A9" w:rsidP="00B811A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92187D">
              <w:rPr>
                <w:rFonts w:eastAsia="Microsoft GothicNeo Light"/>
              </w:rPr>
              <w:t>- Below Market Rate Loan Adjusted Amount in Baht</w:t>
            </w:r>
          </w:p>
        </w:tc>
      </w:tr>
      <w:tr w:rsidR="000D6F78" w:rsidRPr="00BE69F2" w14:paraId="20C81457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7DA1F522" w14:textId="2F71E349" w:rsidR="000D6F78" w:rsidRPr="0092187D" w:rsidRDefault="000D6F78">
            <w:pPr>
              <w:rPr>
                <w:rFonts w:eastAsia="Microsoft GothicNeo Light"/>
                <w:b w:val="0"/>
                <w:bCs w:val="0"/>
              </w:rPr>
            </w:pPr>
            <w:r w:rsidRPr="0092187D">
              <w:rPr>
                <w:rFonts w:eastAsia="Microsoft GothicNeo Light"/>
              </w:rPr>
              <w:t>A7</w:t>
            </w:r>
          </w:p>
        </w:tc>
        <w:tc>
          <w:tcPr>
            <w:tcW w:w="4772" w:type="pct"/>
          </w:tcPr>
          <w:p w14:paraId="17511B55" w14:textId="77777777" w:rsidR="007C677E" w:rsidRPr="0092187D" w:rsidRDefault="007C677E" w:rsidP="007C677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92187D">
              <w:rPr>
                <w:rFonts w:eastAsia="Microsoft GothicNeo Light" w:hint="cs"/>
                <w:cs/>
              </w:rPr>
              <w:t>แนวทางการรายงาน</w:t>
            </w:r>
            <w:r w:rsidRPr="0092187D">
              <w:rPr>
                <w:rFonts w:eastAsia="Microsoft GothicNeo Light"/>
              </w:rPr>
              <w:t xml:space="preserve"> </w:t>
            </w:r>
            <w:r w:rsidRPr="0092187D">
              <w:rPr>
                <w:rFonts w:eastAsia="Microsoft GothicNeo Light" w:hint="cs"/>
                <w:cs/>
              </w:rPr>
              <w:t xml:space="preserve">หากจัดเก็บข้อมูลที่ระดับบัญชี ให้รายงานที่ </w:t>
            </w:r>
            <w:r w:rsidRPr="0092187D">
              <w:rPr>
                <w:rFonts w:eastAsia="Microsoft GothicNeo Light"/>
              </w:rPr>
              <w:t>Data Entity</w:t>
            </w:r>
            <w:r w:rsidRPr="0092187D">
              <w:rPr>
                <w:rFonts w:eastAsia="Microsoft GothicNeo Light" w:hint="cs"/>
                <w:cs/>
              </w:rPr>
              <w:t xml:space="preserve"> </w:t>
            </w:r>
            <w:r w:rsidRPr="0092187D">
              <w:rPr>
                <w:rFonts w:eastAsia="Microsoft GothicNeo Light"/>
              </w:rPr>
              <w:t>7.1 Outstanding Monthly (DER_OTDM)</w:t>
            </w:r>
          </w:p>
          <w:p w14:paraId="1D925C6E" w14:textId="77777777" w:rsidR="007C677E" w:rsidRPr="0092187D" w:rsidRDefault="007C677E" w:rsidP="007C677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92187D">
              <w:rPr>
                <w:rFonts w:eastAsia="Microsoft GothicNeo Light" w:hint="cs"/>
                <w:cs/>
              </w:rPr>
              <w:t xml:space="preserve">หากจัดเก็บที่ระดับวงเงิน ให้รายงานที่ </w:t>
            </w:r>
            <w:r w:rsidRPr="0092187D">
              <w:rPr>
                <w:rFonts w:eastAsia="Microsoft GothicNeo Light"/>
              </w:rPr>
              <w:t>7.3 Credit Line Availability (DER_CLA)</w:t>
            </w:r>
            <w:r w:rsidRPr="0092187D">
              <w:rPr>
                <w:rFonts w:eastAsia="Microsoft GothicNeo Light" w:hint="cs"/>
                <w:cs/>
              </w:rPr>
              <w:t xml:space="preserve"> ทั้งนี้ให้รายงานตามรูปแบบที่จัดเก็บ</w:t>
            </w:r>
          </w:p>
          <w:p w14:paraId="12F0A58E" w14:textId="77777777" w:rsidR="007C677E" w:rsidRPr="0092187D" w:rsidRDefault="007C677E" w:rsidP="007C677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9461608" w14:textId="350BF7E7" w:rsidR="000D6F78" w:rsidRPr="0092187D" w:rsidRDefault="007C677E" w:rsidP="007C677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92187D">
              <w:rPr>
                <w:rFonts w:eastAsia="Microsoft GothicNeo Light" w:hint="cs"/>
                <w:cs/>
              </w:rPr>
              <w:t xml:space="preserve">วัตถุประสงค์การใช้งาน เพื่อให้ </w:t>
            </w:r>
            <w:r w:rsidRPr="0092187D">
              <w:rPr>
                <w:rFonts w:eastAsia="Microsoft GothicNeo Light"/>
              </w:rPr>
              <w:t xml:space="preserve">Outstanding amount </w:t>
            </w:r>
            <w:r w:rsidRPr="0092187D">
              <w:rPr>
                <w:rFonts w:eastAsia="Microsoft GothicNeo Light" w:hint="cs"/>
                <w:cs/>
              </w:rPr>
              <w:t>ที่อยู่ใน</w:t>
            </w:r>
            <w:r w:rsidRPr="0092187D">
              <w:rPr>
                <w:rFonts w:eastAsia="Microsoft GothicNeo Light"/>
              </w:rPr>
              <w:t xml:space="preserve"> Data Entity</w:t>
            </w:r>
            <w:r w:rsidRPr="0092187D">
              <w:rPr>
                <w:rFonts w:eastAsia="Microsoft GothicNeo Light" w:hint="cs"/>
                <w:cs/>
              </w:rPr>
              <w:t xml:space="preserve"> </w:t>
            </w:r>
            <w:r w:rsidRPr="0092187D">
              <w:rPr>
                <w:rFonts w:eastAsia="Microsoft GothicNeo Light"/>
              </w:rPr>
              <w:t>7.1 Outstanding Monthly (DER_OTDM)</w:t>
            </w:r>
            <w:r w:rsidRPr="0092187D">
              <w:rPr>
                <w:rFonts w:eastAsia="Microsoft GothicNeo Light" w:hint="cs"/>
                <w:cs/>
              </w:rPr>
              <w:t xml:space="preserve"> เป็นยอดคงค้างเงินให้สินเชื่อตามเกณฑ์สิทธิที่ สง. จะเรียกเก็บจากลูกหนี้ได้ จึงมีการแยกรายการ </w:t>
            </w:r>
            <w:r w:rsidRPr="0092187D">
              <w:rPr>
                <w:rFonts w:eastAsia="Microsoft GothicNeo Light"/>
              </w:rPr>
              <w:t xml:space="preserve">4 Elements </w:t>
            </w:r>
            <w:r w:rsidRPr="0092187D">
              <w:rPr>
                <w:rFonts w:eastAsia="Microsoft GothicNeo Light" w:hint="cs"/>
                <w:cs/>
              </w:rPr>
              <w:t>ข้างต้น เป็นการปรับยอด</w:t>
            </w:r>
            <w:r w:rsidRPr="0092187D">
              <w:rPr>
                <w:rFonts w:eastAsia="Microsoft GothicNeo Light"/>
                <w:cs/>
              </w:rPr>
              <w:t xml:space="preserve">ตามเกณฑ์ </w:t>
            </w:r>
            <w:r w:rsidRPr="0092187D">
              <w:rPr>
                <w:rFonts w:eastAsia="Microsoft GothicNeo Light"/>
              </w:rPr>
              <w:t xml:space="preserve">TFRS 9 </w:t>
            </w:r>
            <w:r w:rsidRPr="0092187D">
              <w:rPr>
                <w:rFonts w:eastAsia="Microsoft GothicNeo Light" w:hint="cs"/>
                <w:cs/>
              </w:rPr>
              <w:t xml:space="preserve">ซึ่งจะแตกต่างจากการรายงานยอดคงค้างเงินให้สินเชื่อใน </w:t>
            </w:r>
            <w:r w:rsidRPr="0092187D">
              <w:rPr>
                <w:rFonts w:eastAsia="Microsoft GothicNeo Light"/>
              </w:rPr>
              <w:t xml:space="preserve">BLS </w:t>
            </w:r>
            <w:r w:rsidRPr="0092187D">
              <w:rPr>
                <w:rFonts w:eastAsia="Microsoft GothicNeo Light" w:hint="cs"/>
                <w:cs/>
              </w:rPr>
              <w:t xml:space="preserve">ที่ปัจจุบันยังไม่ได้มีการแยกรายงาน </w:t>
            </w:r>
            <w:r w:rsidRPr="0092187D">
              <w:rPr>
                <w:rFonts w:eastAsia="Microsoft GothicNeo Light"/>
              </w:rPr>
              <w:t xml:space="preserve">4 Elements </w:t>
            </w:r>
            <w:r w:rsidRPr="0092187D">
              <w:rPr>
                <w:rFonts w:eastAsia="Microsoft GothicNeo Light" w:hint="cs"/>
                <w:cs/>
              </w:rPr>
              <w:t xml:space="preserve">ข้างต้น </w:t>
            </w:r>
            <w:r w:rsidRPr="0092187D">
              <w:rPr>
                <w:rFonts w:eastAsia="Microsoft GothicNeo Light"/>
                <w:cs/>
              </w:rPr>
              <w:t>ทำให้ สง.</w:t>
            </w:r>
            <w:r w:rsidRPr="0092187D">
              <w:rPr>
                <w:rFonts w:eastAsia="Microsoft GothicNeo Light" w:hint="cs"/>
                <w:cs/>
              </w:rPr>
              <w:t xml:space="preserve"> </w:t>
            </w:r>
            <w:r w:rsidRPr="0092187D">
              <w:rPr>
                <w:rFonts w:eastAsia="Microsoft GothicNeo Light"/>
                <w:cs/>
              </w:rPr>
              <w:t xml:space="preserve">นำไปรายงานรวมอยู่ในรายการต่าง ๆ เช่น </w:t>
            </w:r>
            <w:r w:rsidRPr="0092187D">
              <w:rPr>
                <w:rFonts w:eastAsia="Microsoft GothicNeo Light"/>
              </w:rPr>
              <w:t>Outstanding (</w:t>
            </w:r>
            <w:r w:rsidRPr="0092187D">
              <w:rPr>
                <w:rFonts w:eastAsia="Microsoft GothicNeo Light"/>
                <w:cs/>
              </w:rPr>
              <w:t xml:space="preserve">เงินต้น) หรือ </w:t>
            </w:r>
            <w:r w:rsidRPr="0092187D">
              <w:rPr>
                <w:rFonts w:eastAsia="Microsoft GothicNeo Light"/>
              </w:rPr>
              <w:t>Undue Interest</w:t>
            </w:r>
          </w:p>
        </w:tc>
      </w:tr>
    </w:tbl>
    <w:p w14:paraId="37CA81FA" w14:textId="77777777" w:rsidR="000D6F78" w:rsidRPr="00BE69F2" w:rsidRDefault="000D6F78" w:rsidP="009A6773">
      <w:pPr>
        <w:spacing w:line="240" w:lineRule="auto"/>
        <w:rPr>
          <w:rFonts w:eastAsia="Microsoft GothicNeo Light"/>
        </w:rPr>
      </w:pPr>
    </w:p>
    <w:p w14:paraId="457C6615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p w14:paraId="50651BDA" w14:textId="77777777" w:rsidR="00A40AE9" w:rsidRPr="00BE69F2" w:rsidRDefault="00A40AE9" w:rsidP="009A6773">
      <w:pPr>
        <w:pStyle w:val="Heading3"/>
        <w:spacing w:line="240" w:lineRule="auto"/>
        <w:rPr>
          <w:rFonts w:eastAsia="Microsoft GothicNeo Light"/>
        </w:rPr>
      </w:pPr>
      <w:bookmarkStart w:id="244" w:name="_Toc117582647"/>
      <w:bookmarkStart w:id="245" w:name="_Toc117583014"/>
      <w:bookmarkStart w:id="246" w:name="_Toc117583198"/>
      <w:bookmarkStart w:id="247" w:name="_Toc117583434"/>
      <w:bookmarkStart w:id="248" w:name="_Toc117584151"/>
      <w:bookmarkStart w:id="249" w:name="_Toc207049975"/>
      <w:r w:rsidRPr="00BE69F2">
        <w:rPr>
          <w:rFonts w:eastAsia="Microsoft GothicNeo Light"/>
        </w:rPr>
        <w:t>7.1 Outstanding Monthly (DER_OTDM)</w:t>
      </w:r>
      <w:bookmarkEnd w:id="244"/>
      <w:bookmarkEnd w:id="245"/>
      <w:bookmarkEnd w:id="246"/>
      <w:bookmarkEnd w:id="247"/>
      <w:bookmarkEnd w:id="248"/>
      <w:bookmarkEnd w:id="249"/>
    </w:p>
    <w:p w14:paraId="51EA6D6F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0" w:type="auto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4"/>
      </w:tblGrid>
      <w:tr w:rsidR="00BE69F2" w:rsidRPr="00BE69F2" w14:paraId="0F8AF6A0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F2F2F2" w:themeFill="background1" w:themeFillShade="F2"/>
          </w:tcPr>
          <w:p w14:paraId="2975231A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0" w:type="auto"/>
            <w:shd w:val="clear" w:color="auto" w:fill="F2F2F2" w:themeFill="background1" w:themeFillShade="F2"/>
          </w:tcPr>
          <w:p w14:paraId="0DD065E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เดือนสุดท้ายที่ต้องการรายงานข้อมูลการปิดบัญชี </w:t>
            </w:r>
          </w:p>
          <w:p w14:paraId="0EE11C84" w14:textId="77777777" w:rsidR="00A40AE9" w:rsidRPr="00BE69F2" w:rsidRDefault="00A40AE9" w:rsidP="009A6773">
            <w:pPr>
              <w:pStyle w:val="ListParagraph"/>
              <w:numPr>
                <w:ilvl w:val="0"/>
                <w:numId w:val="31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ต้องรายงาน </w:t>
            </w:r>
            <w:r w:rsidRPr="00BE69F2">
              <w:rPr>
                <w:rFonts w:eastAsia="Microsoft GothicNeo Light"/>
              </w:rPr>
              <w:t xml:space="preserve">0 </w:t>
            </w:r>
            <w:r w:rsidRPr="00BE69F2">
              <w:rPr>
                <w:rFonts w:eastAsia="Microsoft GothicNeo Light"/>
                <w:cs/>
              </w:rPr>
              <w:t xml:space="preserve">ที่ยอดคงค้าง และ </w:t>
            </w:r>
            <w:r w:rsidRPr="00BE69F2">
              <w:rPr>
                <w:rFonts w:eastAsia="Microsoft GothicNeo Light"/>
              </w:rPr>
              <w:t>Data Element</w:t>
            </w:r>
            <w:r w:rsidRPr="00BE69F2">
              <w:rPr>
                <w:rFonts w:eastAsia="Microsoft GothicNeo Light"/>
                <w:cs/>
              </w:rPr>
              <w:t xml:space="preserve"> ใดบ้าง </w:t>
            </w:r>
          </w:p>
          <w:p w14:paraId="6D0FBB22" w14:textId="77777777" w:rsidR="00A40AE9" w:rsidRPr="00BE69F2" w:rsidRDefault="00A40AE9" w:rsidP="009A6773">
            <w:pPr>
              <w:pStyle w:val="ListParagraph"/>
              <w:numPr>
                <w:ilvl w:val="0"/>
                <w:numId w:val="31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Data Element </w:t>
            </w:r>
            <w:r w:rsidRPr="00BE69F2">
              <w:rPr>
                <w:rFonts w:eastAsia="Microsoft GothicNeo Light"/>
                <w:cs/>
              </w:rPr>
              <w:t xml:space="preserve">ที่เกี่ยวข้องตามมาตรฐานบัญชี </w:t>
            </w:r>
            <w:r w:rsidRPr="00BE69F2">
              <w:rPr>
                <w:rFonts w:eastAsia="Microsoft GothicNeo Light"/>
              </w:rPr>
              <w:t>TFRS 9</w:t>
            </w:r>
            <w:r w:rsidRPr="00BE69F2">
              <w:rPr>
                <w:rFonts w:eastAsia="Microsoft GothicNeo Light"/>
                <w:cs/>
              </w:rPr>
              <w:t xml:space="preserve"> เช่น </w:t>
            </w:r>
            <w:r w:rsidRPr="00BE69F2">
              <w:rPr>
                <w:rFonts w:eastAsia="Microsoft GothicNeo Light"/>
              </w:rPr>
              <w:t>Current EIR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 xml:space="preserve">Stage </w:t>
            </w:r>
            <w:r w:rsidRPr="00BE69F2">
              <w:rPr>
                <w:rFonts w:eastAsia="Microsoft GothicNeo Light"/>
                <w:cs/>
              </w:rPr>
              <w:t>(คำนวณ ณ เดือนที่รายงาน)</w:t>
            </w:r>
          </w:p>
        </w:tc>
      </w:tr>
      <w:tr w:rsidR="00BE69F2" w:rsidRPr="00BE69F2" w14:paraId="33F45D28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6124018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0" w:type="auto"/>
          </w:tcPr>
          <w:p w14:paraId="3D5CB5F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ให้รายงานค่าตามตาราง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38"/>
              <w:gridCol w:w="2710"/>
              <w:gridCol w:w="2775"/>
              <w:gridCol w:w="2765"/>
            </w:tblGrid>
            <w:tr w:rsidR="00BE69F2" w:rsidRPr="00BE69F2" w14:paraId="43ED9575" w14:textId="77777777">
              <w:trPr>
                <w:trHeight w:val="235"/>
              </w:trPr>
              <w:tc>
                <w:tcPr>
                  <w:tcW w:w="1146" w:type="dxa"/>
                </w:tcPr>
                <w:p w14:paraId="28BCED7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2744" w:type="dxa"/>
                </w:tcPr>
                <w:p w14:paraId="72EDCA6F" w14:textId="77777777" w:rsidR="00A40AE9" w:rsidRPr="002D4277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</w:rPr>
                    <w:t>Outstanding Amount in Original Currency</w:t>
                  </w:r>
                </w:p>
              </w:tc>
              <w:tc>
                <w:tcPr>
                  <w:tcW w:w="2812" w:type="dxa"/>
                </w:tcPr>
                <w:p w14:paraId="277C01FB" w14:textId="77777777" w:rsidR="00A40AE9" w:rsidRPr="002D4277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812" w:type="dxa"/>
                </w:tcPr>
                <w:p w14:paraId="5B64C52F" w14:textId="77777777" w:rsidR="00A40AE9" w:rsidRPr="002D4277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</w:rPr>
                    <w:t>Credit Equivalent Amount in Baht</w:t>
                  </w:r>
                </w:p>
              </w:tc>
            </w:tr>
            <w:tr w:rsidR="00BE69F2" w:rsidRPr="00BE69F2" w14:paraId="4201FE40" w14:textId="77777777">
              <w:trPr>
                <w:trHeight w:val="227"/>
              </w:trPr>
              <w:tc>
                <w:tcPr>
                  <w:tcW w:w="1146" w:type="dxa"/>
                </w:tcPr>
                <w:p w14:paraId="0C8B8D3D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สินเชื่อ</w:t>
                  </w:r>
                </w:p>
              </w:tc>
              <w:tc>
                <w:tcPr>
                  <w:tcW w:w="2744" w:type="dxa"/>
                </w:tcPr>
                <w:p w14:paraId="60B6079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812" w:type="dxa"/>
                </w:tcPr>
                <w:p w14:paraId="424D3E8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812" w:type="dxa"/>
                </w:tcPr>
                <w:p w14:paraId="2864E716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รายงานค่าว่างตั้งแต่แรก</w:t>
                  </w:r>
                </w:p>
              </w:tc>
            </w:tr>
            <w:tr w:rsidR="00BE69F2" w:rsidRPr="00BE69F2" w14:paraId="60572566" w14:textId="77777777">
              <w:trPr>
                <w:trHeight w:val="235"/>
              </w:trPr>
              <w:tc>
                <w:tcPr>
                  <w:tcW w:w="1146" w:type="dxa"/>
                </w:tcPr>
                <w:p w14:paraId="6183AD1F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ภาระผูกพัน</w:t>
                  </w:r>
                </w:p>
              </w:tc>
              <w:tc>
                <w:tcPr>
                  <w:tcW w:w="2744" w:type="dxa"/>
                </w:tcPr>
                <w:p w14:paraId="1395703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812" w:type="dxa"/>
                </w:tcPr>
                <w:p w14:paraId="66FF457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812" w:type="dxa"/>
                </w:tcPr>
                <w:p w14:paraId="6A191C14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</w:tr>
          </w:tbl>
          <w:p w14:paraId="0A4296B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สำหรับค่าอื่นๆ  หากยังมีให้รายงานตามข้อเท็จจริง</w:t>
            </w:r>
          </w:p>
          <w:p w14:paraId="379DC4F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41"/>
              <w:gridCol w:w="4182"/>
              <w:gridCol w:w="4065"/>
            </w:tblGrid>
            <w:tr w:rsidR="00BE69F2" w:rsidRPr="00BE69F2" w14:paraId="2B6EFA74" w14:textId="77777777">
              <w:trPr>
                <w:trHeight w:val="221"/>
              </w:trPr>
              <w:tc>
                <w:tcPr>
                  <w:tcW w:w="1146" w:type="dxa"/>
                </w:tcPr>
                <w:p w14:paraId="3A99748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4253" w:type="dxa"/>
                </w:tcPr>
                <w:p w14:paraId="2C17EEC8" w14:textId="77777777" w:rsidR="00A40AE9" w:rsidRPr="002D4277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</w:rPr>
                    <w:t>Current EIR</w:t>
                  </w:r>
                </w:p>
              </w:tc>
              <w:tc>
                <w:tcPr>
                  <w:tcW w:w="4126" w:type="dxa"/>
                </w:tcPr>
                <w:p w14:paraId="2D3027AE" w14:textId="77777777" w:rsidR="00A40AE9" w:rsidRPr="002D4277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</w:rPr>
                    <w:t>Asset and Contingent Class</w:t>
                  </w:r>
                </w:p>
              </w:tc>
            </w:tr>
            <w:tr w:rsidR="00BE69F2" w:rsidRPr="00BE69F2" w14:paraId="72F002B1" w14:textId="77777777">
              <w:trPr>
                <w:trHeight w:val="214"/>
              </w:trPr>
              <w:tc>
                <w:tcPr>
                  <w:tcW w:w="1146" w:type="dxa"/>
                </w:tcPr>
                <w:p w14:paraId="5B8B0F7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สินเชื่อ</w:t>
                  </w:r>
                </w:p>
              </w:tc>
              <w:tc>
                <w:tcPr>
                  <w:tcW w:w="4253" w:type="dxa"/>
                </w:tcPr>
                <w:p w14:paraId="00DDA546" w14:textId="77777777" w:rsidR="00A40AE9" w:rsidRPr="00BE69F2" w:rsidRDefault="00A40AE9" w:rsidP="009A6773">
                  <w:pPr>
                    <w:pStyle w:val="ListParagraph"/>
                    <w:numPr>
                      <w:ilvl w:val="0"/>
                      <w:numId w:val="317"/>
                    </w:num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ให้รายงานตามระบบ </w:t>
                  </w:r>
                  <w:r w:rsidRPr="00BE69F2">
                    <w:rPr>
                      <w:rFonts w:eastAsia="Microsoft GothicNeo Light"/>
                    </w:rPr>
                    <w:t>TFRS 9</w:t>
                  </w:r>
                  <w:r w:rsidRPr="00BE69F2">
                    <w:rPr>
                      <w:rFonts w:eastAsia="Microsoft GothicNeo Light"/>
                      <w:vertAlign w:val="superscript"/>
                    </w:rPr>
                    <w:t>1</w:t>
                  </w:r>
                </w:p>
                <w:p w14:paraId="521A1BC3" w14:textId="77777777" w:rsidR="00A40AE9" w:rsidRPr="00BE69F2" w:rsidRDefault="00A40AE9" w:rsidP="009A6773">
                  <w:pPr>
                    <w:pStyle w:val="ListParagraph"/>
                    <w:numPr>
                      <w:ilvl w:val="0"/>
                      <w:numId w:val="317"/>
                    </w:numPr>
                    <w:rPr>
                      <w:rFonts w:eastAsia="Microsoft GothicNeo Light"/>
                      <w:u w:val="single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หากระบบ </w:t>
                  </w:r>
                  <w:r w:rsidRPr="00BE69F2">
                    <w:rPr>
                      <w:rFonts w:eastAsia="Microsoft GothicNeo Light"/>
                    </w:rPr>
                    <w:t xml:space="preserve">TFRS9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ไม่คำนวณค่าให้รายงาน </w:t>
                  </w:r>
                  <w:r w:rsidRPr="00BE69F2">
                    <w:rPr>
                      <w:rFonts w:eastAsia="Microsoft GothicNeo Light"/>
                    </w:rPr>
                    <w:t>= 0</w:t>
                  </w:r>
                </w:p>
              </w:tc>
              <w:tc>
                <w:tcPr>
                  <w:tcW w:w="4126" w:type="dxa"/>
                </w:tcPr>
                <w:p w14:paraId="4EA7DD8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หลักการตามหมายเหตุ</w:t>
                  </w:r>
                  <w:r w:rsidRPr="00BE69F2">
                    <w:rPr>
                      <w:rFonts w:eastAsia="Microsoft GothicNeo Light"/>
                      <w:vertAlign w:val="superscript"/>
                    </w:rPr>
                    <w:t>2</w:t>
                  </w:r>
                  <w:r w:rsidRPr="00BE69F2">
                    <w:rPr>
                      <w:rFonts w:eastAsia="Microsoft GothicNeo Light"/>
                    </w:rPr>
                    <w:t xml:space="preserve"> </w:t>
                  </w:r>
                  <w:r w:rsidRPr="00BE69F2">
                    <w:rPr>
                      <w:rFonts w:eastAsia="Microsoft GothicNeo Light"/>
                      <w:cs/>
                    </w:rPr>
                    <w:t>ซึ่งสรุปได้ว่า</w:t>
                  </w:r>
                  <w:r w:rsidRPr="00BE69F2">
                    <w:rPr>
                      <w:rFonts w:eastAsia="Microsoft GothicNeo Light"/>
                    </w:rPr>
                    <w:t xml:space="preserve"> </w:t>
                  </w:r>
                </w:p>
                <w:p w14:paraId="18EB9476" w14:textId="77777777" w:rsidR="00A40AE9" w:rsidRPr="00BE69F2" w:rsidRDefault="00A40AE9" w:rsidP="009A6773">
                  <w:pPr>
                    <w:pStyle w:val="ListParagraph"/>
                    <w:numPr>
                      <w:ilvl w:val="0"/>
                      <w:numId w:val="318"/>
                    </w:num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ในงวดที่ปิดบัญชี หากไม่มีการคำนวณค่านี้</w:t>
                  </w:r>
                </w:p>
                <w:p w14:paraId="20AB40B8" w14:textId="77777777" w:rsidR="00A40AE9" w:rsidRPr="00BE69F2" w:rsidRDefault="00A40AE9" w:rsidP="009A6773">
                  <w:pPr>
                    <w:pStyle w:val="ListParagraph"/>
                    <w:numPr>
                      <w:ilvl w:val="0"/>
                      <w:numId w:val="318"/>
                    </w:num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สินเชื่อลูกหนี้ธุรกิจ</w:t>
                  </w:r>
                  <w:r w:rsidRPr="00BE69F2">
                    <w:rPr>
                      <w:rFonts w:eastAsia="Microsoft GothicNeo Light"/>
                    </w:rPr>
                    <w:t xml:space="preserve">: </w:t>
                  </w:r>
                  <w:r w:rsidRPr="00BE69F2">
                    <w:rPr>
                      <w:rFonts w:eastAsia="Microsoft GothicNeo Light"/>
                      <w:cs/>
                    </w:rPr>
                    <w:t>ให้ระบุค่าตามการจัดชั้นของลูกหนี้ในงวดนั้น</w:t>
                  </w:r>
                  <w:r w:rsidRPr="00BE69F2">
                    <w:rPr>
                      <w:rFonts w:eastAsia="Microsoft GothicNeo Light"/>
                    </w:rPr>
                    <w:t xml:space="preserve"> </w:t>
                  </w:r>
                  <w:r w:rsidRPr="00BE69F2">
                    <w:rPr>
                      <w:rFonts w:eastAsia="Microsoft GothicNeo Light"/>
                      <w:cs/>
                    </w:rPr>
                    <w:t>แต่หากลูกหนี้ไม่มีบัญชีอื่นๆ หรือกระแสเงินสดรับของบัญชีอื่นไม่เกี่ยวข้องกันให้ระบุตามการจัดชั้นบัญชีในงวดก่อนหน้าที่ระบบมี</w:t>
                  </w:r>
                </w:p>
                <w:p w14:paraId="64DEA21E" w14:textId="77777777" w:rsidR="00A40AE9" w:rsidRPr="00BE69F2" w:rsidRDefault="00A40AE9" w:rsidP="009A6773">
                  <w:pPr>
                    <w:pStyle w:val="ListParagraph"/>
                    <w:numPr>
                      <w:ilvl w:val="0"/>
                      <w:numId w:val="318"/>
                    </w:num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สินเชื่อเพื่ออุปโภคบริโภค</w:t>
                  </w:r>
                  <w:r w:rsidRPr="00BE69F2">
                    <w:rPr>
                      <w:rFonts w:eastAsia="Microsoft GothicNeo Light"/>
                    </w:rPr>
                    <w:t xml:space="preserve">: </w:t>
                  </w:r>
                  <w:r w:rsidRPr="00BE69F2">
                    <w:rPr>
                      <w:rFonts w:eastAsia="Microsoft GothicNeo Light"/>
                      <w:cs/>
                    </w:rPr>
                    <w:t>ให้ระบุค่าตามการจัดชั้นของบัญชีในงวดก่อนหน้าที่ระบบมี</w:t>
                  </w:r>
                </w:p>
                <w:p w14:paraId="4BFE397B" w14:textId="77777777" w:rsidR="00A40AE9" w:rsidRPr="00BE69F2" w:rsidRDefault="00A40AE9" w:rsidP="009A6773">
                  <w:pPr>
                    <w:pStyle w:val="ListParagraph"/>
                    <w:numPr>
                      <w:ilvl w:val="0"/>
                      <w:numId w:val="318"/>
                    </w:num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หากงวดก่อนหน้าระบบไม่มีค่า ขอให้แจ้งให้ ธปท. ทราบ เพื่อให้พิจารณาการรายงานร่วมกัน</w:t>
                  </w:r>
                </w:p>
              </w:tc>
            </w:tr>
          </w:tbl>
          <w:p w14:paraId="7CA4266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24"/>
                <w:szCs w:val="24"/>
              </w:rPr>
            </w:pPr>
            <w:r w:rsidRPr="00BE69F2">
              <w:rPr>
                <w:rFonts w:eastAsia="Microsoft GothicNeo Light"/>
                <w:sz w:val="24"/>
                <w:szCs w:val="24"/>
                <w:cs/>
              </w:rPr>
              <w:t xml:space="preserve">หมายเหตุ </w:t>
            </w:r>
            <w:r w:rsidRPr="00BE69F2">
              <w:rPr>
                <w:rFonts w:eastAsia="Microsoft GothicNeo Light"/>
                <w:sz w:val="24"/>
                <w:szCs w:val="24"/>
                <w:vertAlign w:val="superscript"/>
              </w:rPr>
              <w:t>1</w:t>
            </w:r>
            <w:r w:rsidRPr="00BE69F2">
              <w:rPr>
                <w:rFonts w:eastAsia="Microsoft GothicNeo Light"/>
                <w:sz w:val="24"/>
                <w:szCs w:val="24"/>
              </w:rPr>
              <w:t xml:space="preserve">: </w:t>
            </w:r>
            <w:r w:rsidRPr="00BE69F2">
              <w:rPr>
                <w:rFonts w:eastAsia="Microsoft GothicNeo Light"/>
                <w:sz w:val="24"/>
                <w:szCs w:val="24"/>
                <w:cs/>
              </w:rPr>
              <w:t xml:space="preserve">หาก </w:t>
            </w:r>
            <w:r w:rsidRPr="00BE69F2">
              <w:rPr>
                <w:rFonts w:eastAsia="Microsoft GothicNeo Light"/>
                <w:sz w:val="24"/>
                <w:szCs w:val="24"/>
              </w:rPr>
              <w:t xml:space="preserve">Current EIR </w:t>
            </w:r>
            <w:r w:rsidRPr="00BE69F2">
              <w:rPr>
                <w:rFonts w:eastAsia="Microsoft GothicNeo Light"/>
                <w:sz w:val="24"/>
                <w:szCs w:val="24"/>
                <w:cs/>
              </w:rPr>
              <w:t xml:space="preserve">ในระบบของบัตร </w:t>
            </w:r>
            <w:r w:rsidRPr="00BE69F2">
              <w:rPr>
                <w:rFonts w:eastAsia="Microsoft GothicNeo Light"/>
                <w:sz w:val="24"/>
                <w:szCs w:val="24"/>
              </w:rPr>
              <w:t xml:space="preserve">Credit card </w:t>
            </w:r>
            <w:r w:rsidRPr="00BE69F2">
              <w:rPr>
                <w:rFonts w:eastAsia="Microsoft GothicNeo Light"/>
                <w:sz w:val="24"/>
                <w:szCs w:val="24"/>
                <w:cs/>
              </w:rPr>
              <w:t xml:space="preserve">เก็บค่า </w:t>
            </w:r>
            <w:r w:rsidRPr="00BE69F2">
              <w:rPr>
                <w:rFonts w:eastAsia="Microsoft GothicNeo Light"/>
                <w:sz w:val="24"/>
                <w:szCs w:val="24"/>
              </w:rPr>
              <w:t xml:space="preserve">16% </w:t>
            </w:r>
            <w:r w:rsidRPr="00BE69F2">
              <w:rPr>
                <w:rFonts w:eastAsia="Microsoft GothicNeo Light"/>
                <w:sz w:val="24"/>
                <w:szCs w:val="24"/>
                <w:cs/>
              </w:rPr>
              <w:t>ก็ให้ สง. รายงานตามระบบ สง. ได้ เนื่องจากเป็นไปตามแนวทางรายงาน ณ สิ้นเดือนที่มีการปิดบัญชี</w:t>
            </w:r>
          </w:p>
          <w:p w14:paraId="4063139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sz w:val="24"/>
                <w:szCs w:val="24"/>
                <w:cs/>
              </w:rPr>
              <w:t xml:space="preserve">หมายเหตุ </w:t>
            </w:r>
            <w:r w:rsidRPr="00BE69F2">
              <w:rPr>
                <w:rFonts w:eastAsia="Microsoft GothicNeo Light"/>
                <w:sz w:val="24"/>
                <w:szCs w:val="24"/>
                <w:vertAlign w:val="superscript"/>
              </w:rPr>
              <w:t>2</w:t>
            </w:r>
            <w:r w:rsidRPr="00BE69F2">
              <w:rPr>
                <w:rFonts w:eastAsia="Microsoft GothicNeo Light"/>
                <w:sz w:val="24"/>
                <w:szCs w:val="24"/>
              </w:rPr>
              <w:t xml:space="preserve">: </w:t>
            </w:r>
            <w:r w:rsidRPr="00BE69F2">
              <w:rPr>
                <w:rFonts w:eastAsia="Microsoft GothicNeo Light"/>
                <w:sz w:val="24"/>
                <w:szCs w:val="24"/>
                <w:cs/>
              </w:rPr>
              <w:t xml:space="preserve">ขอให้เป็นไปตามให้สอดคล้องกับระบบการจัดชั้นหนี้ภายในของ สง. โดยการจัดชั้นหนี้ขึ้นอยู่กับการพิจารณาของ สง. ตามหลักเกณฑ์การจัดชั้นและการกันเงินสำรองของ สง. ธปท. ที่ สนส. 23/2561 </w:t>
            </w:r>
            <w:r w:rsidRPr="00BE69F2">
              <w:rPr>
                <w:rFonts w:eastAsia="Microsoft GothicNeo Light"/>
                <w:sz w:val="24"/>
                <w:szCs w:val="24"/>
              </w:rPr>
              <w:t xml:space="preserve"> “</w:t>
            </w:r>
            <w:r w:rsidRPr="00BE69F2">
              <w:rPr>
                <w:rFonts w:eastAsia="Microsoft GothicNeo Light"/>
                <w:sz w:val="24"/>
                <w:szCs w:val="24"/>
                <w:cs/>
              </w:rPr>
              <w:t>สง. ต้องจัดชั้นสินทรัพย์และภาระผูกพันทางการเงินดังต่อไปนี้เป็นรายบัญชีตามลักษณะความเสี่ยงด้านเครดิตของสินทรัพย์และภาระผูกพันทางการเงิน ทั้งนี้ สำหรับการจัดชั้นสินทรัพย์และภาระผูกพันทางการเงินของลูกหนี้ธุรกิจ สถาบันการเงินต้องคำนึงถึงความเกี่ยวเนื่องของกระแสเงินสดรับของแต่ละบัญชี ซึ่งหากกระแสเงินสดรับของบัญชีของลูกหนี้หรือบัญชีของผู้ที่เกี่ยวข้องกับลูกหนี้มีความเกี่ยวเนื่องกันสถาบันการเงินต้องจัดชั้นสินทรัพย์และภาระผูกพันทางการเงินดังกล่าวไว้ในชั้นเดียวกัน</w:t>
            </w:r>
            <w:r w:rsidRPr="00BE69F2">
              <w:rPr>
                <w:rFonts w:eastAsia="Microsoft GothicNeo Light"/>
                <w:sz w:val="24"/>
                <w:szCs w:val="24"/>
              </w:rPr>
              <w:t>”</w:t>
            </w:r>
          </w:p>
        </w:tc>
      </w:tr>
    </w:tbl>
    <w:p w14:paraId="40A68952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4FEED4B2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86"/>
        <w:gridCol w:w="9618"/>
      </w:tblGrid>
      <w:tr w:rsidR="00BE69F2" w:rsidRPr="00BE69F2" w14:paraId="66FD38CF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18629C90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1A1D095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ธุรกรรมการปล่อยกู้ให้ </w:t>
            </w:r>
            <w:r w:rsidRPr="00BE69F2">
              <w:rPr>
                <w:rFonts w:eastAsia="Microsoft GothicNeo Light"/>
              </w:rPr>
              <w:t xml:space="preserve">Interbank </w:t>
            </w:r>
            <w:r w:rsidRPr="00BE69F2">
              <w:rPr>
                <w:rFonts w:eastAsia="Microsoft GothicNeo Light"/>
                <w:cs/>
              </w:rPr>
              <w:t>ที่มีการเปิดและปิดทุกวัน (</w:t>
            </w:r>
            <w:r w:rsidRPr="00BE69F2">
              <w:rPr>
                <w:rFonts w:eastAsia="Microsoft GothicNeo Light"/>
              </w:rPr>
              <w:t xml:space="preserve">Overnight) </w:t>
            </w:r>
            <w:r w:rsidRPr="00BE69F2">
              <w:rPr>
                <w:rFonts w:eastAsia="Microsoft GothicNeo Light"/>
                <w:cs/>
              </w:rPr>
              <w:t xml:space="preserve">ต้องรวบรวมระหว่างเดือนมารายงานเท่ากับ </w:t>
            </w:r>
            <w:r w:rsidRPr="00BE69F2">
              <w:rPr>
                <w:rFonts w:eastAsia="Microsoft GothicNeo Light"/>
              </w:rPr>
              <w:t>0</w:t>
            </w:r>
            <w:r w:rsidRPr="00BE69F2">
              <w:rPr>
                <w:rFonts w:eastAsia="Microsoft GothicNeo Light"/>
                <w:cs/>
              </w:rPr>
              <w:t xml:space="preserve"> หรือรายงานเฉพาะ </w:t>
            </w:r>
            <w:r w:rsidRPr="00BE69F2">
              <w:rPr>
                <w:rFonts w:eastAsia="Microsoft GothicNeo Light"/>
              </w:rPr>
              <w:t>Outstanding Amount in Baht</w:t>
            </w:r>
          </w:p>
        </w:tc>
      </w:tr>
      <w:tr w:rsidR="00BE69F2" w:rsidRPr="00BE69F2" w14:paraId="6831A8FA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1B7938F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4772" w:type="pct"/>
          </w:tcPr>
          <w:p w14:paraId="148C08F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แนวทางการรายงาน ดังนี้</w:t>
            </w:r>
          </w:p>
          <w:p w14:paraId="5B3FE6E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W w:w="9489" w:type="dxa"/>
              <w:tblLook w:val="04A0" w:firstRow="1" w:lastRow="0" w:firstColumn="1" w:lastColumn="0" w:noHBand="0" w:noVBand="1"/>
            </w:tblPr>
            <w:tblGrid>
              <w:gridCol w:w="2297"/>
              <w:gridCol w:w="2665"/>
              <w:gridCol w:w="4527"/>
            </w:tblGrid>
            <w:tr w:rsidR="00BE69F2" w:rsidRPr="00BE69F2" w14:paraId="67AF0C3C" w14:textId="77777777">
              <w:trPr>
                <w:trHeight w:val="174"/>
              </w:trPr>
              <w:tc>
                <w:tcPr>
                  <w:tcW w:w="22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D894411" w14:textId="77777777" w:rsidR="00A40AE9" w:rsidRPr="002D4277" w:rsidRDefault="00A40AE9" w:rsidP="009A6773">
                  <w:pPr>
                    <w:spacing w:after="0" w:line="240" w:lineRule="auto"/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</w:rPr>
                    <w:t> </w:t>
                  </w:r>
                  <w:r w:rsidRPr="002D4277">
                    <w:rPr>
                      <w:rFonts w:eastAsia="Microsoft GothicNeo Light"/>
                      <w:b/>
                      <w:bCs/>
                      <w:cs/>
                    </w:rPr>
                    <w:t>สกุลเงิน</w:t>
                  </w:r>
                </w:p>
              </w:tc>
              <w:tc>
                <w:tcPr>
                  <w:tcW w:w="266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6052374" w14:textId="77777777" w:rsidR="00A40AE9" w:rsidRPr="002D4277" w:rsidRDefault="00A40AE9" w:rsidP="009A6773">
                  <w:pPr>
                    <w:spacing w:after="0" w:line="240" w:lineRule="auto"/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  <w:cs/>
                    </w:rPr>
                    <w:t>กรณี</w:t>
                  </w:r>
                  <w:r w:rsidRPr="002D4277">
                    <w:rPr>
                      <w:rFonts w:eastAsia="Microsoft GothicNeo Light"/>
                      <w:b/>
                      <w:bCs/>
                    </w:rPr>
                    <w:t> </w:t>
                  </w:r>
                </w:p>
              </w:tc>
              <w:tc>
                <w:tcPr>
                  <w:tcW w:w="45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E2E0CD5" w14:textId="77777777" w:rsidR="00A40AE9" w:rsidRPr="002D4277" w:rsidRDefault="00A40AE9" w:rsidP="009A6773">
                  <w:pPr>
                    <w:spacing w:after="0" w:line="240" w:lineRule="auto"/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  <w:cs/>
                    </w:rPr>
                    <w:t>รายงาน</w:t>
                  </w:r>
                </w:p>
              </w:tc>
            </w:tr>
            <w:tr w:rsidR="00BE69F2" w:rsidRPr="00BE69F2" w14:paraId="7FC06618" w14:textId="77777777">
              <w:trPr>
                <w:trHeight w:val="696"/>
              </w:trPr>
              <w:tc>
                <w:tcPr>
                  <w:tcW w:w="2297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175573A" w14:textId="77777777" w:rsidR="00A40AE9" w:rsidRPr="00BE1BBB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  <w:r w:rsidRPr="00BE1BBB">
                    <w:rPr>
                      <w:rFonts w:eastAsia="Microsoft GothicNeo Light"/>
                      <w:cs/>
                    </w:rPr>
                    <w:t>สกุลเงินตราต่างประเทศ</w:t>
                  </w:r>
                  <w:r w:rsidRPr="00BE1BBB">
                    <w:rPr>
                      <w:rFonts w:eastAsia="Microsoft GothicNeo Light"/>
                    </w:rPr>
                    <w:br/>
                    <w:t>(</w:t>
                  </w:r>
                  <w:r w:rsidRPr="00BE1BBB">
                    <w:rPr>
                      <w:rFonts w:eastAsia="Microsoft GothicNeo Light"/>
                      <w:cs/>
                    </w:rPr>
                    <w:t>ผู้ให้สินเชื่อเป็น</w:t>
                  </w:r>
                  <w:r w:rsidRPr="00BE1BBB">
                    <w:rPr>
                      <w:rFonts w:eastAsia="Microsoft GothicNeo Light"/>
                      <w:cs/>
                    </w:rPr>
                    <w:br/>
                    <w:t>สาขา ธพ. ในประเทศ)</w:t>
                  </w: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DA02875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  <w:u w:val="single"/>
                    </w:rPr>
                  </w:pPr>
                  <w:r w:rsidRPr="00BE69F2">
                    <w:rPr>
                      <w:rFonts w:eastAsia="Microsoft GothicNeo Light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Microsoft GothicNeo Light"/>
                      <w:u w:val="single"/>
                    </w:rPr>
                    <w:br/>
                  </w:r>
                  <w:r w:rsidRPr="00BE69F2">
                    <w:rPr>
                      <w:rFonts w:eastAsia="Microsoft GothicNeo Light"/>
                    </w:rPr>
                    <w:t>(</w:t>
                  </w:r>
                  <w:r w:rsidRPr="00BE69F2">
                    <w:rPr>
                      <w:rFonts w:eastAsia="Microsoft GothicNeo Light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52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43CE8EC" w14:textId="1A37074D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1.1 Credit Account (Data Date </w:t>
                  </w:r>
                  <w:r w:rsidRPr="002B1DA1">
                    <w:rPr>
                      <w:rFonts w:eastAsia="Microsoft GothicNeo Light"/>
                      <w:color w:val="A66500"/>
                    </w:rPr>
                    <w:t>+</w:t>
                  </w:r>
                  <w:r w:rsidR="00001AB0" w:rsidRPr="002B1DA1">
                    <w:rPr>
                      <w:rFonts w:eastAsia="Microsoft GothicNeo Light"/>
                      <w:color w:val="A66500"/>
                    </w:rPr>
                    <w:t xml:space="preserve">5 </w:t>
                  </w:r>
                  <w:r w:rsidR="00001AB0" w:rsidRPr="002B1DA1">
                    <w:rPr>
                      <w:rFonts w:eastAsia="Microsoft GothicNeo Light"/>
                      <w:color w:val="A66500"/>
                      <w:cs/>
                    </w:rPr>
                    <w:t>วันทำการ</w:t>
                  </w:r>
                  <w:r w:rsidRPr="002B1DA1">
                    <w:rPr>
                      <w:rFonts w:eastAsia="Microsoft GothicNeo Light"/>
                      <w:color w:val="A66500"/>
                    </w:rPr>
                    <w:t xml:space="preserve">) </w:t>
                  </w:r>
                  <w:r w:rsidRPr="00BE69F2">
                    <w:rPr>
                      <w:rFonts w:eastAsia="Microsoft GothicNeo Light"/>
                    </w:rPr>
                    <w:br/>
                    <w:t xml:space="preserve">1.2 Credit Account Detail (Data Date +21)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Microsoft GothicNeo Light"/>
                    </w:rPr>
                    <w:t xml:space="preserve">Data Entity </w:t>
                  </w:r>
                  <w:r w:rsidRPr="00BE69F2">
                    <w:rPr>
                      <w:rFonts w:eastAsia="Microsoft GothicNeo Light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729F6508" w14:textId="77777777">
              <w:trPr>
                <w:trHeight w:val="696"/>
              </w:trPr>
              <w:tc>
                <w:tcPr>
                  <w:tcW w:w="2297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319A80C" w14:textId="77777777" w:rsidR="00A40AE9" w:rsidRPr="00BE1BBB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hideMark/>
                </w:tcPr>
                <w:p w14:paraId="5A509B9D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  <w:u w:val="single"/>
                    </w:rPr>
                  </w:pPr>
                  <w:r w:rsidRPr="00BE69F2">
                    <w:rPr>
                      <w:rFonts w:eastAsia="Microsoft GothicNeo Light"/>
                      <w:u w:val="single"/>
                      <w:cs/>
                    </w:rPr>
                    <w:t>กรณีที่เกิดและจบข้ามเดือน</w:t>
                  </w:r>
                  <w:r w:rsidRPr="00BE69F2">
                    <w:rPr>
                      <w:rFonts w:eastAsia="Microsoft GothicNeo Light"/>
                      <w:u w:val="single"/>
                    </w:rPr>
                    <w:br/>
                  </w:r>
                  <w:r w:rsidRPr="00BE69F2">
                    <w:rPr>
                      <w:rFonts w:eastAsia="Microsoft GothicNeo Light"/>
                    </w:rPr>
                    <w:t>(</w:t>
                  </w:r>
                  <w:r w:rsidRPr="00BE69F2">
                    <w:rPr>
                      <w:rFonts w:eastAsia="Microsoft GothicNeo Light"/>
                      <w:cs/>
                    </w:rPr>
                    <w:t>มียอดคงค้างสิ้นเดือน)</w:t>
                  </w:r>
                </w:p>
              </w:tc>
              <w:tc>
                <w:tcPr>
                  <w:tcW w:w="452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hideMark/>
                </w:tcPr>
                <w:p w14:paraId="616ECC45" w14:textId="7C567E8E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1.1 Credit Account (Data Date </w:t>
                  </w:r>
                  <w:r w:rsidRPr="002B1DA1">
                    <w:rPr>
                      <w:rFonts w:eastAsia="Microsoft GothicNeo Light"/>
                      <w:color w:val="A66500"/>
                    </w:rPr>
                    <w:t>+</w:t>
                  </w:r>
                  <w:r w:rsidR="00001AB0" w:rsidRPr="002B1DA1">
                    <w:rPr>
                      <w:rFonts w:eastAsia="Microsoft GothicNeo Light"/>
                      <w:color w:val="A66500"/>
                    </w:rPr>
                    <w:t xml:space="preserve">5 </w:t>
                  </w:r>
                  <w:r w:rsidR="00001AB0" w:rsidRPr="002B1DA1">
                    <w:rPr>
                      <w:rFonts w:eastAsia="Microsoft GothicNeo Light"/>
                      <w:color w:val="A66500"/>
                      <w:cs/>
                    </w:rPr>
                    <w:t>วันทำการ</w:t>
                  </w:r>
                  <w:r w:rsidRPr="00BE69F2">
                    <w:rPr>
                      <w:rFonts w:eastAsia="Microsoft GothicNeo Light"/>
                    </w:rPr>
                    <w:t xml:space="preserve">) </w:t>
                  </w:r>
                  <w:r w:rsidRPr="00BE69F2">
                    <w:rPr>
                      <w:rFonts w:eastAsia="Microsoft GothicNeo Light"/>
                    </w:rPr>
                    <w:br/>
                    <w:t xml:space="preserve">1.2 Credit Account Detail (Data Date +21)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Microsoft GothicNeo Light"/>
                    </w:rPr>
                    <w:t xml:space="preserve">Data Entity </w:t>
                  </w:r>
                  <w:r w:rsidRPr="00BE69F2">
                    <w:rPr>
                      <w:rFonts w:eastAsia="Microsoft GothicNeo Light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73A254EB" w14:textId="77777777">
              <w:trPr>
                <w:trHeight w:val="859"/>
              </w:trPr>
              <w:tc>
                <w:tcPr>
                  <w:tcW w:w="2297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7F3C84F" w14:textId="77777777" w:rsidR="00A40AE9" w:rsidRPr="00BE1BBB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  <w:r w:rsidRPr="00BE1BBB">
                    <w:rPr>
                      <w:rFonts w:eastAsia="Microsoft GothicNeo Light"/>
                      <w:cs/>
                    </w:rPr>
                    <w:t>สกุลเงินตราต่างประเทศ</w:t>
                  </w:r>
                  <w:r w:rsidRPr="00BE1BBB">
                    <w:rPr>
                      <w:rFonts w:eastAsia="Microsoft GothicNeo Light"/>
                    </w:rPr>
                    <w:br/>
                    <w:t>(</w:t>
                  </w:r>
                  <w:r w:rsidRPr="00BE1BBB">
                    <w:rPr>
                      <w:rFonts w:eastAsia="Microsoft GothicNeo Light"/>
                      <w:cs/>
                    </w:rPr>
                    <w:t>ผู้ให้สินเชื่อเป็นสาขา ธพ. ใน</w:t>
                  </w:r>
                  <w:r w:rsidRPr="00BE1BBB">
                    <w:rPr>
                      <w:rFonts w:eastAsia="Microsoft GothicNeo Light"/>
                    </w:rPr>
                    <w:t xml:space="preserve"> </w:t>
                  </w:r>
                  <w:r w:rsidRPr="00BE1BBB">
                    <w:rPr>
                      <w:rFonts w:eastAsia="Microsoft GothicNeo Light"/>
                      <w:cs/>
                    </w:rPr>
                    <w:t>ตปท.)</w:t>
                  </w: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E5867D4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  <w:u w:val="single"/>
                    </w:rPr>
                  </w:pPr>
                  <w:r w:rsidRPr="00BE69F2">
                    <w:rPr>
                      <w:rFonts w:eastAsia="Microsoft GothicNeo Light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Microsoft GothicNeo Light"/>
                      <w:u w:val="single"/>
                    </w:rPr>
                    <w:br/>
                  </w:r>
                  <w:r w:rsidRPr="00BE69F2">
                    <w:rPr>
                      <w:rFonts w:eastAsia="Microsoft GothicNeo Light"/>
                    </w:rPr>
                    <w:t>(</w:t>
                  </w:r>
                  <w:r w:rsidRPr="00BE69F2">
                    <w:rPr>
                      <w:rFonts w:eastAsia="Microsoft GothicNeo Light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52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093DD6B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1.1 Credit Account (Data Date +21) </w:t>
                  </w:r>
                  <w:r w:rsidRPr="00BE69F2">
                    <w:rPr>
                      <w:rFonts w:eastAsia="Microsoft GothicNeo Light"/>
                    </w:rPr>
                    <w:br/>
                    <w:t xml:space="preserve">1.2 Credit Account Detail (Data Date +21)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Microsoft GothicNeo Light"/>
                    </w:rPr>
                    <w:t xml:space="preserve">Data Entity </w:t>
                  </w:r>
                  <w:r w:rsidRPr="00BE69F2">
                    <w:rPr>
                      <w:rFonts w:eastAsia="Microsoft GothicNeo Light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5831A753" w14:textId="77777777">
              <w:trPr>
                <w:trHeight w:val="839"/>
              </w:trPr>
              <w:tc>
                <w:tcPr>
                  <w:tcW w:w="2297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A0AFBC" w14:textId="77777777" w:rsidR="00A40AE9" w:rsidRPr="00BE1BBB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hideMark/>
                </w:tcPr>
                <w:p w14:paraId="70829C94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  <w:u w:val="single"/>
                    </w:rPr>
                  </w:pPr>
                  <w:r w:rsidRPr="00BE69F2">
                    <w:rPr>
                      <w:rFonts w:eastAsia="Microsoft GothicNeo Light"/>
                      <w:u w:val="single"/>
                      <w:cs/>
                    </w:rPr>
                    <w:t>กรณีที่เกิดและจบข้ามเดือน</w:t>
                  </w:r>
                  <w:r w:rsidRPr="00BE69F2">
                    <w:rPr>
                      <w:rFonts w:eastAsia="Microsoft GothicNeo Light"/>
                      <w:u w:val="single"/>
                    </w:rPr>
                    <w:br/>
                  </w:r>
                  <w:r w:rsidRPr="00BE69F2">
                    <w:rPr>
                      <w:rFonts w:eastAsia="Microsoft GothicNeo Light"/>
                    </w:rPr>
                    <w:t>(</w:t>
                  </w:r>
                  <w:r w:rsidRPr="00BE69F2">
                    <w:rPr>
                      <w:rFonts w:eastAsia="Microsoft GothicNeo Light"/>
                      <w:cs/>
                    </w:rPr>
                    <w:t>มียอดคงค้างสิ้นเดือน)</w:t>
                  </w:r>
                </w:p>
              </w:tc>
              <w:tc>
                <w:tcPr>
                  <w:tcW w:w="452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hideMark/>
                </w:tcPr>
                <w:p w14:paraId="5DBDDF70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1.1 Credit Account (Data Date +21) </w:t>
                  </w:r>
                  <w:r w:rsidRPr="00BE69F2">
                    <w:rPr>
                      <w:rFonts w:eastAsia="Microsoft GothicNeo Light"/>
                    </w:rPr>
                    <w:br/>
                    <w:t xml:space="preserve">1.2 Credit Account Detail (Data Date +21)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Microsoft GothicNeo Light"/>
                    </w:rPr>
                    <w:t xml:space="preserve">Data Entity </w:t>
                  </w:r>
                  <w:r w:rsidRPr="00BE69F2">
                    <w:rPr>
                      <w:rFonts w:eastAsia="Microsoft GothicNeo Light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55E9F3C4" w14:textId="77777777">
              <w:trPr>
                <w:trHeight w:val="757"/>
              </w:trPr>
              <w:tc>
                <w:tcPr>
                  <w:tcW w:w="2297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3ECFA9D" w14:textId="77777777" w:rsidR="00A40AE9" w:rsidRPr="00BE1BBB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  <w:r w:rsidRPr="00BE1BBB">
                    <w:rPr>
                      <w:rFonts w:eastAsia="Microsoft GothicNeo Light"/>
                      <w:cs/>
                    </w:rPr>
                    <w:t>สกุลเงินบาท</w:t>
                  </w:r>
                </w:p>
              </w:tc>
              <w:tc>
                <w:tcPr>
                  <w:tcW w:w="266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14:paraId="35571C3F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  <w:u w:val="single"/>
                    </w:rPr>
                  </w:pPr>
                  <w:r w:rsidRPr="00BE69F2">
                    <w:rPr>
                      <w:rFonts w:eastAsia="Microsoft GothicNeo Light"/>
                      <w:u w:val="single"/>
                      <w:cs/>
                    </w:rPr>
                    <w:t>กรณีที่เกิดและจบในเดือน</w:t>
                  </w:r>
                  <w:r w:rsidRPr="00BE69F2">
                    <w:rPr>
                      <w:rFonts w:eastAsia="Microsoft GothicNeo Light"/>
                      <w:u w:val="single"/>
                    </w:rPr>
                    <w:br/>
                  </w:r>
                  <w:r w:rsidRPr="00BE69F2">
                    <w:rPr>
                      <w:rFonts w:eastAsia="Microsoft GothicNeo Light"/>
                    </w:rPr>
                    <w:t>(</w:t>
                  </w:r>
                  <w:r w:rsidRPr="00BE69F2">
                    <w:rPr>
                      <w:rFonts w:eastAsia="Microsoft GothicNeo Light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52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9E3741A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1.1 Credit Account (Data Date +21) </w:t>
                  </w:r>
                  <w:r w:rsidRPr="00BE69F2">
                    <w:rPr>
                      <w:rFonts w:eastAsia="Microsoft GothicNeo Light"/>
                    </w:rPr>
                    <w:br/>
                    <w:t xml:space="preserve">1.2 Credit Account Detail (Data Date +21)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Microsoft GothicNeo Light"/>
                    </w:rPr>
                    <w:t xml:space="preserve">Data Entity </w:t>
                  </w:r>
                  <w:r w:rsidRPr="00BE69F2">
                    <w:rPr>
                      <w:rFonts w:eastAsia="Microsoft GothicNeo Light"/>
                      <w:cs/>
                    </w:rPr>
                    <w:t>อื่น ๆ ให้ครบถ้วน</w:t>
                  </w:r>
                </w:p>
              </w:tc>
            </w:tr>
            <w:tr w:rsidR="00BE69F2" w:rsidRPr="00BE69F2" w14:paraId="76925179" w14:textId="77777777">
              <w:trPr>
                <w:trHeight w:val="885"/>
              </w:trPr>
              <w:tc>
                <w:tcPr>
                  <w:tcW w:w="2297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B399CBE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266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hideMark/>
                </w:tcPr>
                <w:p w14:paraId="3C3EE623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  <w:u w:val="single"/>
                    </w:rPr>
                  </w:pPr>
                  <w:r w:rsidRPr="00BE69F2">
                    <w:rPr>
                      <w:rFonts w:eastAsia="Microsoft GothicNeo Light"/>
                      <w:u w:val="single"/>
                      <w:cs/>
                    </w:rPr>
                    <w:t>กรณีที่เกิดและจบข้ามเดือน</w:t>
                  </w:r>
                  <w:r w:rsidRPr="00BE69F2">
                    <w:rPr>
                      <w:rFonts w:eastAsia="Microsoft GothicNeo Light"/>
                      <w:u w:val="single"/>
                    </w:rPr>
                    <w:br/>
                  </w:r>
                  <w:r w:rsidRPr="00BE69F2">
                    <w:rPr>
                      <w:rFonts w:eastAsia="Microsoft GothicNeo Light"/>
                    </w:rPr>
                    <w:t>(</w:t>
                  </w:r>
                  <w:r w:rsidRPr="00BE69F2">
                    <w:rPr>
                      <w:rFonts w:eastAsia="Microsoft GothicNeo Light"/>
                      <w:cs/>
                    </w:rPr>
                    <w:t>มียอดคงค้างสิ้นเดือน)</w:t>
                  </w:r>
                </w:p>
              </w:tc>
              <w:tc>
                <w:tcPr>
                  <w:tcW w:w="452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2F2F2"/>
                  <w:hideMark/>
                </w:tcPr>
                <w:p w14:paraId="540FA0A2" w14:textId="77777777" w:rsidR="00A40AE9" w:rsidRPr="00BE69F2" w:rsidRDefault="00A40AE9" w:rsidP="009A6773">
                  <w:pPr>
                    <w:spacing w:after="0" w:line="240" w:lineRule="auto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1.1 Credit Account (Data Date +21) </w:t>
                  </w:r>
                  <w:r w:rsidRPr="00BE69F2">
                    <w:rPr>
                      <w:rFonts w:eastAsia="Microsoft GothicNeo Light"/>
                    </w:rPr>
                    <w:br/>
                    <w:t xml:space="preserve">1.2 Credit Account Detail (Data Date +21)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และรายงานข้อมูลของ </w:t>
                  </w:r>
                  <w:r w:rsidRPr="00BE69F2">
                    <w:rPr>
                      <w:rFonts w:eastAsia="Microsoft GothicNeo Light"/>
                    </w:rPr>
                    <w:t xml:space="preserve">Data Entity </w:t>
                  </w:r>
                  <w:r w:rsidRPr="00BE69F2">
                    <w:rPr>
                      <w:rFonts w:eastAsia="Microsoft GothicNeo Light"/>
                      <w:cs/>
                    </w:rPr>
                    <w:t>อื่น ๆ ให้ครบถ้วน</w:t>
                  </w:r>
                </w:p>
              </w:tc>
            </w:tr>
          </w:tbl>
          <w:p w14:paraId="664C7B0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F17AC8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หมายเหตุ</w:t>
            </w:r>
            <w:r w:rsidRPr="00BE69F2">
              <w:rPr>
                <w:rFonts w:eastAsia="Microsoft GothicNeo Light"/>
              </w:rPr>
              <w:t xml:space="preserve">: </w:t>
            </w:r>
            <w:r w:rsidRPr="00BE69F2">
              <w:rPr>
                <w:rFonts w:eastAsia="Microsoft GothicNeo Light"/>
                <w:cs/>
              </w:rPr>
              <w:t xml:space="preserve">สำหรับรายการ </w:t>
            </w:r>
            <w:r w:rsidRPr="00BE69F2">
              <w:rPr>
                <w:rFonts w:eastAsia="Microsoft GothicNeo Light"/>
              </w:rPr>
              <w:t>Interbank Overnight</w:t>
            </w:r>
          </w:p>
          <w:tbl>
            <w:tblPr>
              <w:tblStyle w:val="TableGrid"/>
              <w:tblW w:w="9473" w:type="dxa"/>
              <w:tblLook w:val="04A0" w:firstRow="1" w:lastRow="0" w:firstColumn="1" w:lastColumn="0" w:noHBand="0" w:noVBand="1"/>
            </w:tblPr>
            <w:tblGrid>
              <w:gridCol w:w="2297"/>
              <w:gridCol w:w="2693"/>
              <w:gridCol w:w="4483"/>
            </w:tblGrid>
            <w:tr w:rsidR="00BE69F2" w:rsidRPr="00BE69F2" w14:paraId="7C09FADD" w14:textId="77777777">
              <w:trPr>
                <w:trHeight w:val="133"/>
              </w:trPr>
              <w:tc>
                <w:tcPr>
                  <w:tcW w:w="2297" w:type="dxa"/>
                  <w:hideMark/>
                </w:tcPr>
                <w:p w14:paraId="6A41B437" w14:textId="77777777" w:rsidR="00A40AE9" w:rsidRPr="002D4277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</w:rPr>
                    <w:t> </w:t>
                  </w:r>
                  <w:r w:rsidRPr="002D4277">
                    <w:rPr>
                      <w:rFonts w:eastAsia="Microsoft GothicNeo Light"/>
                      <w:b/>
                      <w:bCs/>
                      <w:cs/>
                    </w:rPr>
                    <w:t>สกุลเงิน</w:t>
                  </w:r>
                </w:p>
              </w:tc>
              <w:tc>
                <w:tcPr>
                  <w:tcW w:w="2693" w:type="dxa"/>
                  <w:hideMark/>
                </w:tcPr>
                <w:p w14:paraId="75AB9CA3" w14:textId="77777777" w:rsidR="00A40AE9" w:rsidRPr="002D4277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  <w:cs/>
                    </w:rPr>
                    <w:t>กรณี</w:t>
                  </w:r>
                  <w:r w:rsidRPr="002D4277">
                    <w:rPr>
                      <w:rFonts w:eastAsia="Microsoft GothicNeo Light"/>
                      <w:b/>
                      <w:bCs/>
                    </w:rPr>
                    <w:t> </w:t>
                  </w:r>
                </w:p>
              </w:tc>
              <w:tc>
                <w:tcPr>
                  <w:tcW w:w="4483" w:type="dxa"/>
                  <w:hideMark/>
                </w:tcPr>
                <w:p w14:paraId="53A50051" w14:textId="77777777" w:rsidR="00A40AE9" w:rsidRPr="002D4277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2D4277">
                    <w:rPr>
                      <w:rFonts w:eastAsia="Microsoft GothicNeo Light"/>
                      <w:b/>
                      <w:bCs/>
                      <w:cs/>
                    </w:rPr>
                    <w:t>ธปท. อนุโลม</w:t>
                  </w:r>
                </w:p>
              </w:tc>
            </w:tr>
            <w:tr w:rsidR="00BE69F2" w:rsidRPr="00BE69F2" w14:paraId="6AA1A05B" w14:textId="77777777">
              <w:trPr>
                <w:trHeight w:val="533"/>
              </w:trPr>
              <w:tc>
                <w:tcPr>
                  <w:tcW w:w="2297" w:type="dxa"/>
                  <w:hideMark/>
                </w:tcPr>
                <w:p w14:paraId="25E9EF84" w14:textId="77777777" w:rsidR="00A40AE9" w:rsidRPr="00BE1BBB" w:rsidRDefault="00A40AE9" w:rsidP="009A6773">
                  <w:pPr>
                    <w:rPr>
                      <w:rFonts w:eastAsia="Microsoft GothicNeo Light"/>
                    </w:rPr>
                  </w:pPr>
                  <w:r w:rsidRPr="00BE1BBB">
                    <w:rPr>
                      <w:rFonts w:eastAsia="Microsoft GothicNeo Light"/>
                      <w:cs/>
                    </w:rPr>
                    <w:t>สกุลเงินตราต่างประเทศ</w:t>
                  </w:r>
                </w:p>
                <w:p w14:paraId="1A965EEA" w14:textId="77777777" w:rsidR="00A40AE9" w:rsidRPr="00BE1BBB" w:rsidRDefault="00A40AE9" w:rsidP="009A6773">
                  <w:pPr>
                    <w:rPr>
                      <w:rFonts w:eastAsia="Microsoft GothicNeo Light"/>
                    </w:rPr>
                  </w:pPr>
                  <w:r w:rsidRPr="00BE1BBB">
                    <w:rPr>
                      <w:rFonts w:eastAsia="Microsoft GothicNeo Light"/>
                    </w:rPr>
                    <w:t>(</w:t>
                  </w:r>
                  <w:r w:rsidRPr="00BE1BBB">
                    <w:rPr>
                      <w:rFonts w:eastAsia="Microsoft GothicNeo Light"/>
                      <w:cs/>
                    </w:rPr>
                    <w:t>ผู้ให้สินเชื่อที่มีสำนักงานตั้งอยู่ในประเทศ)</w:t>
                  </w:r>
                </w:p>
              </w:tc>
              <w:tc>
                <w:tcPr>
                  <w:tcW w:w="2693" w:type="dxa"/>
                  <w:hideMark/>
                </w:tcPr>
                <w:p w14:paraId="15C4072F" w14:textId="77777777" w:rsidR="00A40AE9" w:rsidRPr="00BE1BBB" w:rsidRDefault="00A40AE9" w:rsidP="009A6773">
                  <w:pPr>
                    <w:rPr>
                      <w:rFonts w:eastAsia="Microsoft GothicNeo Light"/>
                      <w:u w:val="single"/>
                    </w:rPr>
                  </w:pPr>
                  <w:r w:rsidRPr="00BE1BBB">
                    <w:rPr>
                      <w:rFonts w:eastAsia="Microsoft GothicNeo Light"/>
                      <w:u w:val="single"/>
                      <w:cs/>
                    </w:rPr>
                    <w:t>กรณีที่เกิดและจบในเดือน</w:t>
                  </w:r>
                  <w:r w:rsidRPr="00BE1BBB">
                    <w:rPr>
                      <w:rFonts w:eastAsia="Microsoft GothicNeo Light"/>
                      <w:u w:val="single"/>
                    </w:rPr>
                    <w:br/>
                  </w:r>
                  <w:r w:rsidRPr="00BE1BBB">
                    <w:rPr>
                      <w:rFonts w:eastAsia="Microsoft GothicNeo Light"/>
                    </w:rPr>
                    <w:t>(</w:t>
                  </w:r>
                  <w:r w:rsidRPr="00BE1BBB">
                    <w:rPr>
                      <w:rFonts w:eastAsia="Microsoft GothicNeo Light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483" w:type="dxa"/>
                  <w:hideMark/>
                </w:tcPr>
                <w:p w14:paraId="1C545730" w14:textId="77777777" w:rsidR="00A40AE9" w:rsidRPr="00BE1BBB" w:rsidRDefault="00A40AE9" w:rsidP="009A6773">
                  <w:pPr>
                    <w:rPr>
                      <w:rFonts w:eastAsia="Microsoft GothicNeo Light"/>
                    </w:rPr>
                  </w:pPr>
                  <w:r w:rsidRPr="00BE1BBB">
                    <w:rPr>
                      <w:rFonts w:eastAsia="Microsoft GothicNeo Light"/>
                      <w:cs/>
                    </w:rPr>
                    <w:t>ไม่ต้องรายงาน</w:t>
                  </w:r>
                  <w:r w:rsidRPr="00BE1BBB">
                    <w:rPr>
                      <w:rFonts w:eastAsia="Microsoft GothicNeo Light"/>
                    </w:rPr>
                    <w:t xml:space="preserve"> 1.2 Credit Account Detail (Data Date+21) </w:t>
                  </w:r>
                  <w:r w:rsidRPr="00BE1BBB">
                    <w:rPr>
                      <w:rFonts w:eastAsia="Microsoft GothicNeo Light"/>
                      <w:cs/>
                    </w:rPr>
                    <w:t>และแจ้ง ธปท. ให้ทราบ</w:t>
                  </w:r>
                </w:p>
              </w:tc>
            </w:tr>
            <w:tr w:rsidR="00BE69F2" w:rsidRPr="00BE69F2" w14:paraId="40F12983" w14:textId="77777777">
              <w:trPr>
                <w:trHeight w:val="533"/>
              </w:trPr>
              <w:tc>
                <w:tcPr>
                  <w:tcW w:w="2297" w:type="dxa"/>
                </w:tcPr>
                <w:p w14:paraId="5591ADAE" w14:textId="77777777" w:rsidR="00A40AE9" w:rsidRPr="00BE1BBB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1BBB">
                    <w:rPr>
                      <w:rFonts w:eastAsia="Microsoft GothicNeo Light"/>
                      <w:cs/>
                    </w:rPr>
                    <w:t>สกุลเงินบาท</w:t>
                  </w:r>
                </w:p>
              </w:tc>
              <w:tc>
                <w:tcPr>
                  <w:tcW w:w="2693" w:type="dxa"/>
                </w:tcPr>
                <w:p w14:paraId="50C0D842" w14:textId="77777777" w:rsidR="00A40AE9" w:rsidRPr="00BE1BBB" w:rsidRDefault="00A40AE9" w:rsidP="009A6773">
                  <w:pPr>
                    <w:rPr>
                      <w:rFonts w:eastAsia="Microsoft GothicNeo Light"/>
                      <w:u w:val="single"/>
                      <w:cs/>
                    </w:rPr>
                  </w:pPr>
                  <w:r w:rsidRPr="00BE1BBB">
                    <w:rPr>
                      <w:rFonts w:eastAsia="Microsoft GothicNeo Light"/>
                      <w:u w:val="single"/>
                      <w:cs/>
                    </w:rPr>
                    <w:t>กรณีที่เกิดและจบในเดือน</w:t>
                  </w:r>
                  <w:r w:rsidRPr="00BE1BBB">
                    <w:rPr>
                      <w:rFonts w:eastAsia="Microsoft GothicNeo Light"/>
                      <w:u w:val="single"/>
                    </w:rPr>
                    <w:br/>
                  </w:r>
                  <w:r w:rsidRPr="00BE1BBB">
                    <w:rPr>
                      <w:rFonts w:eastAsia="Microsoft GothicNeo Light"/>
                    </w:rPr>
                    <w:t>(</w:t>
                  </w:r>
                  <w:r w:rsidRPr="00BE1BBB">
                    <w:rPr>
                      <w:rFonts w:eastAsia="Microsoft GothicNeo Light"/>
                      <w:cs/>
                    </w:rPr>
                    <w:t>ไม่มียอดคงค้างสิ้นเดือน)</w:t>
                  </w:r>
                </w:p>
              </w:tc>
              <w:tc>
                <w:tcPr>
                  <w:tcW w:w="4483" w:type="dxa"/>
                </w:tcPr>
                <w:p w14:paraId="113532F9" w14:textId="77777777" w:rsidR="00A40AE9" w:rsidRPr="00BE1BBB" w:rsidRDefault="00A40AE9" w:rsidP="009A6773">
                  <w:pPr>
                    <w:rPr>
                      <w:rFonts w:eastAsia="Microsoft GothicNeo Light"/>
                    </w:rPr>
                  </w:pPr>
                  <w:r w:rsidRPr="00BE1BBB">
                    <w:rPr>
                      <w:rFonts w:eastAsia="Microsoft GothicNeo Light"/>
                      <w:cs/>
                    </w:rPr>
                    <w:t>เลือกได้ว่าจะรายงานข้อมูล</w:t>
                  </w:r>
                  <w:r w:rsidRPr="00BE1BBB">
                    <w:rPr>
                      <w:rFonts w:eastAsia="Microsoft GothicNeo Light"/>
                    </w:rPr>
                    <w:t xml:space="preserve"> </w:t>
                  </w:r>
                  <w:r w:rsidRPr="00BE1BBB">
                    <w:rPr>
                      <w:rFonts w:eastAsia="Microsoft GothicNeo Light"/>
                      <w:cs/>
                    </w:rPr>
                    <w:t>หรือไม่ และแจ้ง ธปท. ให้ทราบ</w:t>
                  </w:r>
                </w:p>
              </w:tc>
            </w:tr>
          </w:tbl>
          <w:p w14:paraId="7ED2631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</w:tc>
      </w:tr>
    </w:tbl>
    <w:p w14:paraId="542C5D74" w14:textId="77777777" w:rsidR="00A40AE9" w:rsidRPr="00BE69F2" w:rsidRDefault="00A40AE9" w:rsidP="009A6773">
      <w:pPr>
        <w:spacing w:line="240" w:lineRule="auto"/>
        <w:rPr>
          <w:rFonts w:eastAsia="Microsoft GothicNeo Light"/>
          <w:cs/>
        </w:rPr>
      </w:pPr>
    </w:p>
    <w:p w14:paraId="450A14CA" w14:textId="77777777" w:rsidR="00A40AE9" w:rsidRPr="00BE69F2" w:rsidRDefault="00A40AE9" w:rsidP="009A6773">
      <w:pPr>
        <w:spacing w:line="240" w:lineRule="auto"/>
        <w:rPr>
          <w:rFonts w:eastAsia="Microsoft GothicNeo Light"/>
          <w:cs/>
        </w:rPr>
      </w:pPr>
      <w:r w:rsidRPr="00BE69F2">
        <w:rPr>
          <w:rFonts w:eastAsia="Microsoft GothicNeo Light"/>
          <w:cs/>
        </w:rPr>
        <w:br w:type="page"/>
      </w: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4"/>
      </w:tblGrid>
      <w:tr w:rsidR="00BE69F2" w:rsidRPr="00BE69F2" w14:paraId="6D30EA81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2ECC6792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72AE0BE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ขอบเขต </w:t>
            </w:r>
            <w:r w:rsidRPr="00BE69F2">
              <w:rPr>
                <w:rFonts w:eastAsia="Microsoft GothicNeo Light"/>
              </w:rPr>
              <w:t xml:space="preserve">Data Entity 7.1 Outstanding Monthly </w:t>
            </w:r>
            <w:r w:rsidRPr="00BE69F2">
              <w:rPr>
                <w:rFonts w:eastAsia="Microsoft GothicNeo Light"/>
                <w:cs/>
              </w:rPr>
              <w:t>ให้รายงานเมื่อเป็นบัญชีสินเชื่อหรือภาระผูกพัน โดยรายงานทุกบัญชีที่ยังไม่ปิดบัญชี และในเดือนสุดท้ายที่ปิดบัญชีให้รายงานยอดคงค้างเป็น 0 และไม่รวมสินเชื่อที่</w:t>
            </w:r>
            <w:r w:rsidRPr="00BE69F2">
              <w:rPr>
                <w:rFonts w:eastAsia="Microsoft GothicNeo Light"/>
                <w:u w:val="single"/>
                <w:cs/>
              </w:rPr>
              <w:t>สำนักงานสาขาในต่างประเทศของธนาคารพาณิชย์จดทะเบียนในประเทศกู้ยืมภายในสถาบันเดียวกัน (</w:t>
            </w:r>
            <w:r w:rsidRPr="00BE69F2">
              <w:rPr>
                <w:rFonts w:eastAsia="Microsoft GothicNeo Light"/>
                <w:u w:val="single"/>
              </w:rPr>
              <w:t>Interbranch)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อย่างไรก็ดี สง. ผู้รายงานมีสถานะเป็น "สาขาธนาคารพาณิชย์ต่างประเทศ"  มีคำถามดังนี้</w:t>
            </w:r>
          </w:p>
          <w:p w14:paraId="1A0A874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>1. สง. ให้กู้ยืมแก่สาขาอื่นๆในต่างประเทศ (</w:t>
            </w:r>
            <w:r w:rsidRPr="00BE69F2">
              <w:rPr>
                <w:rFonts w:eastAsia="Microsoft GothicNeo Light"/>
              </w:rPr>
              <w:t xml:space="preserve">Interbranch Transaction) </w:t>
            </w:r>
            <w:r w:rsidRPr="00BE69F2">
              <w:rPr>
                <w:rFonts w:eastAsia="Microsoft GothicNeo Light"/>
                <w:cs/>
              </w:rPr>
              <w:t xml:space="preserve">ไม่ต้องรายงานเงินให้กู้ยืมใน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t>Outstanding Monthly</w:t>
            </w:r>
            <w:r w:rsidRPr="00BE69F2">
              <w:rPr>
                <w:rFonts w:eastAsia="Microsoft GothicNeo Light"/>
                <w:cs/>
              </w:rPr>
              <w:t xml:space="preserve"> ใช่หรือไม่ </w:t>
            </w:r>
          </w:p>
          <w:p w14:paraId="20F4DF8D" w14:textId="65FE933D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2. สง. ให้กู้ยืมแก่บริษัทในกลุ่มเดียวกันที่มีสถานะเป็น </w:t>
            </w:r>
            <w:r w:rsidRPr="00BE69F2">
              <w:rPr>
                <w:rFonts w:eastAsia="Microsoft GothicNeo Light"/>
              </w:rPr>
              <w:t xml:space="preserve">subsidiaries </w:t>
            </w:r>
            <w:r w:rsidRPr="00BE69F2">
              <w:rPr>
                <w:rFonts w:eastAsia="Microsoft GothicNeo Light"/>
                <w:cs/>
              </w:rPr>
              <w:t xml:space="preserve">ต้องรายงานรายการเงินกู้ยืมนี้ใน </w:t>
            </w:r>
            <w:r w:rsidRPr="00BE69F2">
              <w:rPr>
                <w:rFonts w:eastAsia="Microsoft GothicNeo Light"/>
              </w:rPr>
              <w:t>Data Entity 7.1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="00BE1BBB" w:rsidRPr="00BE69F2">
              <w:t>Outstanding Monthly</w:t>
            </w:r>
            <w:r w:rsidR="00BE1BBB"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71D70057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08A13F3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4772" w:type="pct"/>
          </w:tcPr>
          <w:p w14:paraId="2D03E20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. ใช่ ไม่ต้องรายงาน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rPr>
                <w:rFonts w:eastAsia="Microsoft GothicNeo Light"/>
              </w:rPr>
              <w:t>Outstanding Monthly</w:t>
            </w:r>
          </w:p>
          <w:p w14:paraId="0903CCD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. ใช่ ต้องรายงานใน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7.1</w:t>
            </w:r>
            <w:r w:rsidRPr="00BE69F2">
              <w:rPr>
                <w:rFonts w:eastAsia="Microsoft GothicNeo Light"/>
              </w:rPr>
              <w:t xml:space="preserve"> Outstanding Monthly</w:t>
            </w:r>
          </w:p>
        </w:tc>
      </w:tr>
    </w:tbl>
    <w:p w14:paraId="60350370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4"/>
      </w:tblGrid>
      <w:tr w:rsidR="00BE69F2" w:rsidRPr="00BE69F2" w14:paraId="34B35757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6CD1C703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Q4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46CCAA7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หากบัญชีมีการโอนกลับรายการที่บันทึกไว้ก่อนหน้า (</w:t>
            </w:r>
            <w:r w:rsidRPr="00BE69F2">
              <w:rPr>
                <w:rFonts w:eastAsia="Microsoft GothicNeo Light"/>
              </w:rPr>
              <w:t>Reverse</w:t>
            </w:r>
            <w:r w:rsidRPr="00BE69F2">
              <w:rPr>
                <w:rFonts w:eastAsia="Microsoft GothicNeo Light"/>
                <w:cs/>
              </w:rPr>
              <w:t xml:space="preserve">) เช่น มีการ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>ดอกเบี้ยหรือค่าธรรมเนียม เพื่อให้ข้อมูลถูกต้อง สง. ต้องดำเนินการปรับแก้ไขข้อมูลที่เคยนำส่งในงวดก่อนหน้าด้วยหรือไม่</w:t>
            </w:r>
          </w:p>
        </w:tc>
      </w:tr>
      <w:tr w:rsidR="00BE69F2" w:rsidRPr="00BE69F2" w14:paraId="6F05868C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5F2A777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4772" w:type="pct"/>
          </w:tcPr>
          <w:p w14:paraId="7B36591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ไม่ต้องกลับไปแก้ไขข้อมูล </w:t>
            </w:r>
            <w:r w:rsidRPr="00BE69F2">
              <w:rPr>
                <w:rFonts w:eastAsia="Microsoft GothicNeo Light"/>
              </w:rPr>
              <w:t xml:space="preserve">Data Entity 7.1 Outstanding Monthly </w:t>
            </w:r>
            <w:r w:rsidRPr="00BE69F2">
              <w:rPr>
                <w:rFonts w:eastAsia="Microsoft GothicNeo Light"/>
                <w:cs/>
              </w:rPr>
              <w:t xml:space="preserve">ที่นำส่งในงวดก่อนหน้า แต่ขอให้รายงาน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7.5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  <w:r w:rsidRPr="00BE69F2">
              <w:rPr>
                <w:rFonts w:eastAsia="Microsoft GothicNeo Light"/>
              </w:rPr>
              <w:t>Classification 2003400028</w:t>
            </w:r>
            <w:r w:rsidRPr="00BE69F2">
              <w:rPr>
                <w:rFonts w:eastAsia="Microsoft GothicNeo Light"/>
                <w:cs/>
              </w:rPr>
              <w:t xml:space="preserve"> โอนกลับรายการดอกเบี้ยที่รับชำระมา หรือ </w:t>
            </w:r>
            <w:r w:rsidRPr="00BE69F2">
              <w:rPr>
                <w:rFonts w:eastAsia="Microsoft GothicNeo Light"/>
              </w:rPr>
              <w:t xml:space="preserve">2003400030 </w:t>
            </w:r>
            <w:r w:rsidRPr="00BE69F2">
              <w:rPr>
                <w:rFonts w:eastAsia="Microsoft GothicNeo Light"/>
                <w:cs/>
              </w:rPr>
              <w:t xml:space="preserve">โอนกลับรายการค่าธรรมเนียมที่รับชำระมา </w:t>
            </w:r>
          </w:p>
        </w:tc>
      </w:tr>
    </w:tbl>
    <w:p w14:paraId="4207A0F8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4"/>
      </w:tblGrid>
      <w:tr w:rsidR="00BE69F2" w:rsidRPr="00BE69F2" w14:paraId="3EAC9CE8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39B72A87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Q5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42E74E1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ยอด </w:t>
            </w:r>
            <w:r w:rsidRPr="00BE69F2">
              <w:rPr>
                <w:rFonts w:eastAsia="Microsoft GothicNeo Light"/>
              </w:rPr>
              <w:t xml:space="preserve">Repo Outstanding </w:t>
            </w:r>
            <w:r w:rsidRPr="00BE69F2">
              <w:rPr>
                <w:rFonts w:eastAsia="Microsoft GothicNeo Light"/>
                <w:cs/>
              </w:rPr>
              <w:t xml:space="preserve">จะต้องแสดงด้วยยอดสุทธิจาก </w:t>
            </w:r>
            <w:r w:rsidRPr="00BE69F2">
              <w:rPr>
                <w:rFonts w:eastAsia="Microsoft GothicNeo Light"/>
              </w:rPr>
              <w:t xml:space="preserve">Margin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</w:tc>
      </w:tr>
      <w:tr w:rsidR="00BE69F2" w:rsidRPr="00BE69F2" w14:paraId="48E4BD1C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7F0C391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4772" w:type="pct"/>
          </w:tcPr>
          <w:p w14:paraId="12F7D64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ขึ้นอยู่กับสัญญาว่ามีข้อตกลงในการ </w:t>
            </w:r>
            <w:r w:rsidRPr="00BE69F2">
              <w:rPr>
                <w:rFonts w:eastAsia="Microsoft GothicNeo Light"/>
              </w:rPr>
              <w:t xml:space="preserve">Netting </w:t>
            </w:r>
            <w:r w:rsidRPr="00BE69F2">
              <w:rPr>
                <w:rFonts w:eastAsia="Microsoft GothicNeo Light"/>
                <w:cs/>
              </w:rPr>
              <w:t xml:space="preserve">หรือไม่ ทั้งนี้ ให้รายงานธุรกรรม </w:t>
            </w:r>
            <w:r w:rsidRPr="00BE69F2">
              <w:rPr>
                <w:rFonts w:eastAsia="Microsoft GothicNeo Light"/>
              </w:rPr>
              <w:t xml:space="preserve">Reverse Repo </w:t>
            </w:r>
            <w:r w:rsidRPr="00BE69F2">
              <w:rPr>
                <w:rFonts w:eastAsia="Microsoft GothicNeo Light"/>
                <w:cs/>
              </w:rPr>
              <w:t xml:space="preserve">ไม่ใช่ </w:t>
            </w:r>
            <w:r w:rsidRPr="00BE69F2">
              <w:rPr>
                <w:rFonts w:eastAsia="Microsoft GothicNeo Light"/>
              </w:rPr>
              <w:t>Repo</w:t>
            </w:r>
          </w:p>
        </w:tc>
      </w:tr>
    </w:tbl>
    <w:p w14:paraId="0A37A80D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4"/>
      </w:tblGrid>
      <w:tr w:rsidR="00BE69F2" w:rsidRPr="00BE69F2" w14:paraId="2994E995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1436BC23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Q6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12DC542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กรณี</w:t>
            </w:r>
            <w:r w:rsidRPr="00BE69F2">
              <w:rPr>
                <w:rFonts w:eastAsia="Microsoft GothicNeo Light"/>
              </w:rPr>
              <w:t xml:space="preserve"> 1 </w:t>
            </w:r>
            <w:r w:rsidRPr="00BE69F2">
              <w:rPr>
                <w:rFonts w:eastAsia="Microsoft GothicNeo Light"/>
                <w:cs/>
              </w:rPr>
              <w:t xml:space="preserve">วงเงินมี </w:t>
            </w:r>
            <w:r w:rsidRPr="00BE69F2">
              <w:rPr>
                <w:rFonts w:eastAsia="Microsoft GothicNeo Light"/>
              </w:rPr>
              <w:t xml:space="preserve">4 </w:t>
            </w:r>
            <w:r w:rsidRPr="00BE69F2">
              <w:rPr>
                <w:rFonts w:eastAsia="Microsoft GothicNeo Light"/>
                <w:cs/>
              </w:rPr>
              <w:t>บัญชีย่อย เมื่อรายงานยอดคงค้างต้องรายงานที่ระดับวงเงิน หรือ รายงานที่ระดับบัญชี</w:t>
            </w:r>
          </w:p>
        </w:tc>
      </w:tr>
      <w:tr w:rsidR="00BE69F2" w:rsidRPr="00BE69F2" w14:paraId="2FDF4AD2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50D1C04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4772" w:type="pct"/>
          </w:tcPr>
          <w:p w14:paraId="19CB85F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ให้รายงานยอดคงค้างที่ระดับบัญชี หากภายใต้วงเงินนั้นมี</w:t>
            </w:r>
            <w:r w:rsidRPr="00BE69F2">
              <w:rPr>
                <w:rFonts w:eastAsia="Microsoft GothicNeo Light"/>
              </w:rPr>
              <w:t xml:space="preserve"> 4</w:t>
            </w:r>
            <w:r w:rsidRPr="00BE69F2">
              <w:rPr>
                <w:rFonts w:eastAsia="Microsoft GothicNeo Light"/>
                <w:cs/>
              </w:rPr>
              <w:t xml:space="preserve"> บัญชี ให้รายงานข้อมูลทั้ง </w:t>
            </w:r>
            <w:r w:rsidRPr="00BE69F2">
              <w:rPr>
                <w:rFonts w:eastAsia="Microsoft GothicNeo Light"/>
              </w:rPr>
              <w:t>4</w:t>
            </w:r>
            <w:r w:rsidRPr="00BE69F2">
              <w:rPr>
                <w:rFonts w:eastAsia="Microsoft GothicNeo Light"/>
                <w:cs/>
              </w:rPr>
              <w:t xml:space="preserve"> บัญชี</w:t>
            </w:r>
          </w:p>
        </w:tc>
      </w:tr>
    </w:tbl>
    <w:p w14:paraId="244617F5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4"/>
      </w:tblGrid>
      <w:tr w:rsidR="00BE69F2" w:rsidRPr="00BE69F2" w14:paraId="0F633C02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3011D84A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Q7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37A350E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ณ วันสิ้นเดือน ธุรกรรมของสินเชื่อเงินตราต่างประเทศ ต้องรายงานใน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และ 7.4 </w:t>
            </w:r>
            <w:r w:rsidRPr="00BE69F2">
              <w:rPr>
                <w:rFonts w:eastAsia="Microsoft GothicNeo Light"/>
              </w:rPr>
              <w:t xml:space="preserve">Outstanding Daily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5BB3B58A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6D01D1E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4772" w:type="pct"/>
          </w:tcPr>
          <w:p w14:paraId="79DE2EB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pacing w:val="-4"/>
              </w:rPr>
            </w:pPr>
            <w:r w:rsidRPr="00BE69F2">
              <w:rPr>
                <w:rFonts w:eastAsia="Microsoft GothicNeo Light"/>
                <w:spacing w:val="-4"/>
                <w:cs/>
              </w:rPr>
              <w:t xml:space="preserve">ใช่ รายงานทั้ง </w:t>
            </w:r>
            <w:r w:rsidRPr="00BE69F2">
              <w:rPr>
                <w:rFonts w:eastAsia="Microsoft GothicNeo Light"/>
                <w:spacing w:val="-4"/>
              </w:rPr>
              <w:t xml:space="preserve">Data Entity 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7.1 </w:t>
            </w:r>
            <w:r w:rsidRPr="00BE69F2">
              <w:rPr>
                <w:rFonts w:eastAsia="Microsoft GothicNeo Light"/>
                <w:spacing w:val="-4"/>
              </w:rPr>
              <w:t xml:space="preserve">Outstanding Monthly 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7.4 </w:t>
            </w:r>
            <w:r w:rsidRPr="00BE69F2">
              <w:rPr>
                <w:rFonts w:eastAsia="Microsoft GothicNeo Light"/>
                <w:spacing w:val="-4"/>
              </w:rPr>
              <w:t xml:space="preserve">Outstanding Daily 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7.5 </w:t>
            </w:r>
            <w:r w:rsidRPr="00BE69F2">
              <w:rPr>
                <w:rFonts w:eastAsia="Microsoft GothicNeo Light"/>
                <w:spacing w:val="-4"/>
              </w:rPr>
              <w:t xml:space="preserve">Aggregated Flow 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และ </w:t>
            </w:r>
            <w:r w:rsidRPr="00BE69F2">
              <w:rPr>
                <w:rFonts w:eastAsia="Microsoft GothicNeo Light"/>
                <w:spacing w:val="-4"/>
              </w:rPr>
              <w:t>7.6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 </w:t>
            </w:r>
            <w:r w:rsidRPr="00BE69F2">
              <w:rPr>
                <w:rFonts w:eastAsia="Microsoft GothicNeo Light"/>
                <w:spacing w:val="-4"/>
              </w:rPr>
              <w:t xml:space="preserve">Transaction Flow 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อย่างไรก็ดี ธุรกรรม </w:t>
            </w:r>
            <w:r w:rsidRPr="00BE69F2">
              <w:rPr>
                <w:rFonts w:eastAsia="Microsoft GothicNeo Light"/>
                <w:spacing w:val="-4"/>
              </w:rPr>
              <w:t xml:space="preserve">Interbranch 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สกุลตราต่างประเทศไม่ต้องรายงาน </w:t>
            </w:r>
            <w:r w:rsidRPr="00BE69F2">
              <w:rPr>
                <w:rFonts w:eastAsia="Microsoft GothicNeo Light"/>
                <w:spacing w:val="-4"/>
              </w:rPr>
              <w:t>7.1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 </w:t>
            </w:r>
            <w:r w:rsidRPr="00BE69F2">
              <w:rPr>
                <w:rFonts w:eastAsia="Microsoft GothicNeo Light"/>
                <w:spacing w:val="-4"/>
              </w:rPr>
              <w:t xml:space="preserve">Outstanding Monthly 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และ </w:t>
            </w:r>
            <w:r w:rsidRPr="00BE69F2">
              <w:rPr>
                <w:rFonts w:eastAsia="Microsoft GothicNeo Light"/>
                <w:spacing w:val="-4"/>
              </w:rPr>
              <w:t>7.5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 </w:t>
            </w:r>
            <w:r w:rsidRPr="00BE69F2">
              <w:rPr>
                <w:rFonts w:eastAsia="Microsoft GothicNeo Light"/>
                <w:spacing w:val="-4"/>
              </w:rPr>
              <w:t>Aggregated Flow</w:t>
            </w:r>
          </w:p>
        </w:tc>
      </w:tr>
    </w:tbl>
    <w:p w14:paraId="184867D8" w14:textId="77777777" w:rsidR="00A40AE9" w:rsidRPr="00BE69F2" w:rsidRDefault="00A40AE9" w:rsidP="009A6773">
      <w:pPr>
        <w:spacing w:line="240" w:lineRule="auto"/>
        <w:rPr>
          <w:rFonts w:eastAsia="Microsoft GothicNeo Light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8A54400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CC494D9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C8F185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ขอบเขตการรายงาน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rPr>
                <w:rFonts w:eastAsia="Microsoft GothicNeo Light"/>
              </w:rPr>
              <w:t>Outstanding Monthly</w:t>
            </w:r>
            <w:r w:rsidRPr="00BE69F2">
              <w:rPr>
                <w:rFonts w:eastAsia="Microsoft GothicNeo Light"/>
                <w:cs/>
              </w:rPr>
              <w:t xml:space="preserve"> ต่างจาก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ที่เป็น </w:t>
            </w:r>
            <w:r w:rsidRPr="00BE69F2">
              <w:rPr>
                <w:rFonts w:eastAsia="Microsoft GothicNeo Light"/>
              </w:rPr>
              <w:t>Upstream Report</w:t>
            </w:r>
            <w:r w:rsidRPr="00BE69F2">
              <w:rPr>
                <w:rFonts w:eastAsia="Microsoft GothicNeo Light"/>
                <w:cs/>
              </w:rPr>
              <w:t xml:space="preserve"> หรือไม่ เนื่องจาก </w:t>
            </w:r>
            <w:r w:rsidRPr="00BE69F2">
              <w:rPr>
                <w:rFonts w:eastAsia="Microsoft GothicNeo Light"/>
              </w:rPr>
              <w:t xml:space="preserve">7.1 Outstanding Monthly </w:t>
            </w:r>
            <w:r w:rsidRPr="00BE69F2">
              <w:rPr>
                <w:rFonts w:eastAsia="Microsoft GothicNeo Light"/>
                <w:cs/>
              </w:rPr>
              <w:t>จะไม่รวมสินเชื่อที่สำนักงานสาขาในต่างประเทศของธนาคารพาณิชย์จดทะเบียนในประเทศกู้ยืมภายในสถาบันเดียวกัน (</w:t>
            </w:r>
            <w:r w:rsidRPr="00BE69F2">
              <w:rPr>
                <w:rFonts w:eastAsia="Microsoft GothicNeo Light"/>
              </w:rPr>
              <w:t>Interbranch)</w:t>
            </w:r>
            <w:r w:rsidRPr="00BE69F2">
              <w:rPr>
                <w:rFonts w:eastAsia="Microsoft GothicNeo Light"/>
                <w:cs/>
              </w:rPr>
              <w:t xml:space="preserve"> แต่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ที่เป็น </w:t>
            </w:r>
            <w:r w:rsidRPr="00BE69F2">
              <w:rPr>
                <w:rFonts w:eastAsia="Microsoft GothicNeo Light"/>
              </w:rPr>
              <w:t>Upstream Report</w:t>
            </w:r>
            <w:r w:rsidRPr="00BE69F2">
              <w:rPr>
                <w:rFonts w:eastAsia="Microsoft GothicNeo Light"/>
                <w:cs/>
              </w:rPr>
              <w:t xml:space="preserve"> ก่อนหน้า เช่น </w:t>
            </w:r>
            <w:r w:rsidRPr="00BE69F2">
              <w:rPr>
                <w:rFonts w:eastAsia="Microsoft GothicNeo Light"/>
              </w:rPr>
              <w:t xml:space="preserve">Data Entity 1.1 Credit account </w:t>
            </w:r>
            <w:r w:rsidRPr="00BE69F2">
              <w:rPr>
                <w:rFonts w:eastAsia="Microsoft GothicNeo Light"/>
                <w:cs/>
              </w:rPr>
              <w:t>ให้รายงานสินเชื่อที่ทำธุรกรรมกับสาขาอื่นที่เป็นนิติบุคคลเดียวกันเข้ามาด้วย</w:t>
            </w:r>
          </w:p>
        </w:tc>
      </w:tr>
      <w:tr w:rsidR="00BE69F2" w:rsidRPr="00BE69F2" w14:paraId="511D4D26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72EAD0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A8</w:t>
            </w:r>
          </w:p>
        </w:tc>
        <w:tc>
          <w:tcPr>
            <w:tcW w:w="9639" w:type="dxa"/>
          </w:tcPr>
          <w:p w14:paraId="44B00CF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ขอบเขตการรายงานจะไม่แตกต่างกัน สำหรับ </w:t>
            </w:r>
            <w:r w:rsidRPr="00BE69F2">
              <w:rPr>
                <w:rFonts w:eastAsia="Microsoft GothicNeo Light"/>
              </w:rPr>
              <w:t>7.1 Outstanding Monthly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 xml:space="preserve">Upstream report </w:t>
            </w:r>
            <w:r w:rsidRPr="00BE69F2">
              <w:rPr>
                <w:rFonts w:eastAsia="Microsoft GothicNeo Light"/>
                <w:cs/>
              </w:rPr>
              <w:t xml:space="preserve">ก่อนหน้า ที่รายงานเป็น </w:t>
            </w:r>
            <w:r w:rsidRPr="00BE69F2">
              <w:rPr>
                <w:rFonts w:eastAsia="Microsoft GothicNeo Light"/>
              </w:rPr>
              <w:t>Data date + 21</w:t>
            </w:r>
          </w:p>
          <w:p w14:paraId="30EEB833" w14:textId="09F271E4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</w:rPr>
              <w:t xml:space="preserve"> Bank A </w:t>
            </w:r>
            <w:r w:rsidRPr="00BE69F2">
              <w:rPr>
                <w:rFonts w:eastAsia="Microsoft GothicNeo Light"/>
                <w:cs/>
              </w:rPr>
              <w:t xml:space="preserve">ที่ตั้งอยู่ในประเทศไทยทำธุรกรรมกับ </w:t>
            </w:r>
            <w:r w:rsidRPr="00BE69F2">
              <w:rPr>
                <w:rFonts w:eastAsia="Microsoft GothicNeo Light"/>
              </w:rPr>
              <w:t xml:space="preserve">Bank A </w:t>
            </w:r>
            <w:r w:rsidRPr="00BE69F2">
              <w:rPr>
                <w:rFonts w:eastAsia="Microsoft GothicNeo Light"/>
                <w:cs/>
              </w:rPr>
              <w:t xml:space="preserve">สาขาปารีส และ </w:t>
            </w:r>
            <w:r w:rsidRPr="00BE69F2">
              <w:rPr>
                <w:rFonts w:eastAsia="Microsoft GothicNeo Light"/>
              </w:rPr>
              <w:t xml:space="preserve">Bank A </w:t>
            </w:r>
            <w:r w:rsidRPr="00BE69F2">
              <w:rPr>
                <w:rFonts w:eastAsia="Microsoft GothicNeo Light"/>
                <w:cs/>
              </w:rPr>
              <w:t xml:space="preserve">สาขาสิงคโปร์ นับเป็น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 xml:space="preserve">ที่ทำธุรกรรมระหว่างสาขา และเป็นสินเชื่อสกุลเงินต่างประเทศที่ถูกรายงานใน </w:t>
            </w:r>
            <w:r w:rsidRPr="00BE69F2">
              <w:rPr>
                <w:rFonts w:eastAsia="Microsoft GothicNeo Light"/>
              </w:rPr>
              <w:t>Data date</w:t>
            </w:r>
            <w:r w:rsidRPr="002B1DA1">
              <w:rPr>
                <w:rFonts w:eastAsia="Microsoft GothicNeo Light"/>
                <w:color w:val="A66500"/>
              </w:rPr>
              <w:t>+</w:t>
            </w:r>
            <w:r w:rsidR="00001AB0" w:rsidRPr="002B1DA1">
              <w:rPr>
                <w:rFonts w:eastAsia="Microsoft GothicNeo Light"/>
                <w:color w:val="A66500"/>
              </w:rPr>
              <w:t xml:space="preserve">5 </w:t>
            </w:r>
            <w:r w:rsidR="00001AB0" w:rsidRPr="002B1DA1">
              <w:rPr>
                <w:rFonts w:eastAsia="Microsoft GothicNeo Light"/>
                <w:color w:val="A66500"/>
                <w:cs/>
              </w:rPr>
              <w:t>วันทำการ</w:t>
            </w:r>
            <w:r w:rsidRPr="002B1DA1">
              <w:rPr>
                <w:rFonts w:eastAsia="Microsoft GothicNeo Light"/>
                <w:color w:val="A66500"/>
                <w:cs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เท่านั้น ทำให้การรายงาน </w:t>
            </w:r>
            <w:r w:rsidRPr="00BE69F2">
              <w:rPr>
                <w:rFonts w:eastAsia="Microsoft GothicNeo Light"/>
              </w:rPr>
              <w:t>7.4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Outstanding Daily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 xml:space="preserve">Upstream report </w:t>
            </w:r>
            <w:r w:rsidRPr="00BE69F2">
              <w:rPr>
                <w:rFonts w:eastAsia="Microsoft GothicNeo Light"/>
                <w:cs/>
              </w:rPr>
              <w:t xml:space="preserve">ก่อนหน้า เช่น </w:t>
            </w:r>
            <w:r w:rsidRPr="00BE69F2">
              <w:rPr>
                <w:rFonts w:eastAsia="Microsoft GothicNeo Light"/>
              </w:rPr>
              <w:t>1.1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Credit Account</w:t>
            </w:r>
            <w:r w:rsidRPr="00BE69F2">
              <w:rPr>
                <w:rFonts w:eastAsia="Microsoft GothicNeo Light"/>
                <w:cs/>
              </w:rPr>
              <w:t xml:space="preserve"> (</w:t>
            </w:r>
            <w:r w:rsidRPr="00BE69F2">
              <w:rPr>
                <w:rFonts w:eastAsia="Microsoft GothicNeo Light"/>
              </w:rPr>
              <w:t xml:space="preserve">Daily)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>1.6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FX Loan</w:t>
            </w:r>
            <w:r w:rsidRPr="00BE69F2">
              <w:rPr>
                <w:rFonts w:eastAsia="Microsoft GothicNeo Light"/>
                <w:cs/>
              </w:rPr>
              <w:t xml:space="preserve"> ต้องรายงาน </w:t>
            </w:r>
            <w:r w:rsidRPr="00BE69F2">
              <w:rPr>
                <w:rFonts w:eastAsia="Microsoft GothicNeo Light"/>
              </w:rPr>
              <w:t>Interbranch</w:t>
            </w:r>
            <w:r w:rsidRPr="00BE69F2">
              <w:rPr>
                <w:rFonts w:eastAsia="Microsoft GothicNeo Light"/>
                <w:cs/>
              </w:rPr>
              <w:t xml:space="preserve"> เข้ามา แต่สำหรับ </w:t>
            </w:r>
            <w:r w:rsidRPr="00BE69F2">
              <w:rPr>
                <w:rFonts w:eastAsia="Microsoft GothicNeo Light"/>
              </w:rPr>
              <w:t>7.1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Outstanding Monthly</w:t>
            </w:r>
            <w:r w:rsidRPr="00BE69F2">
              <w:rPr>
                <w:rFonts w:eastAsia="Microsoft GothicNeo Light"/>
                <w:cs/>
              </w:rPr>
              <w:t xml:space="preserve"> ซึ่งเป็น </w:t>
            </w:r>
            <w:r w:rsidRPr="00BE69F2">
              <w:rPr>
                <w:rFonts w:eastAsia="Microsoft GothicNeo Light"/>
              </w:rPr>
              <w:t>Data date + 21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 xml:space="preserve">Upstream </w:t>
            </w:r>
            <w:r w:rsidRPr="00BE69F2">
              <w:rPr>
                <w:rFonts w:eastAsia="Microsoft GothicNeo Light"/>
                <w:cs/>
              </w:rPr>
              <w:t xml:space="preserve">ก่อนหน้าอื่น ๆ ก็เป็น </w:t>
            </w:r>
            <w:r w:rsidRPr="00BE69F2">
              <w:rPr>
                <w:rFonts w:eastAsia="Microsoft GothicNeo Light"/>
              </w:rPr>
              <w:t>Data date + 21</w:t>
            </w:r>
            <w:r w:rsidRPr="00BE69F2">
              <w:rPr>
                <w:rFonts w:eastAsia="Microsoft GothicNeo Light"/>
                <w:cs/>
              </w:rPr>
              <w:t xml:space="preserve"> เช่นกัน ดังนั้น ในกรณีนี้ไม่ต้องรายงาน </w:t>
            </w:r>
            <w:r w:rsidRPr="00BE69F2">
              <w:rPr>
                <w:rFonts w:eastAsia="Microsoft GothicNeo Light"/>
              </w:rPr>
              <w:t>Interbranch</w:t>
            </w:r>
            <w:r w:rsidRPr="00BE69F2">
              <w:rPr>
                <w:rFonts w:eastAsia="Microsoft GothicNeo Light"/>
                <w:cs/>
              </w:rPr>
              <w:t xml:space="preserve"> เข้ามาเนื่องจากรายการดังกล่าวไม่ได้ถูกบันทึกเป็นเงินให้สินเชื่อที่เป็นสินทรัพย์ในงบแสดงฐานะการเงิน</w:t>
            </w:r>
          </w:p>
        </w:tc>
      </w:tr>
    </w:tbl>
    <w:p w14:paraId="6C2595BA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4961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534"/>
      </w:tblGrid>
      <w:tr w:rsidR="00BE69F2" w:rsidRPr="00BE69F2" w14:paraId="4285E8DF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8" w:type="pct"/>
            <w:shd w:val="clear" w:color="auto" w:fill="F2F2F2" w:themeFill="background1" w:themeFillShade="F2"/>
          </w:tcPr>
          <w:p w14:paraId="78EDE220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Q9</w:t>
            </w:r>
          </w:p>
        </w:tc>
        <w:tc>
          <w:tcPr>
            <w:tcW w:w="4722" w:type="pct"/>
            <w:shd w:val="clear" w:color="auto" w:fill="F2F2F2" w:themeFill="background1" w:themeFillShade="F2"/>
          </w:tcPr>
          <w:p w14:paraId="5908D2A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ขอบเขตของการรายงาน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ไม่รวมสินเชื่อของ </w:t>
            </w:r>
            <w:r w:rsidRPr="00BE69F2">
              <w:rPr>
                <w:rFonts w:eastAsia="Microsoft GothicNeo Light"/>
              </w:rPr>
              <w:t xml:space="preserve">Interbranch  </w:t>
            </w:r>
            <w:r w:rsidRPr="00BE69F2">
              <w:rPr>
                <w:rFonts w:eastAsia="Microsoft GothicNeo Light"/>
                <w:cs/>
              </w:rPr>
              <w:t xml:space="preserve">ทำให้ </w:t>
            </w:r>
            <w:r w:rsidRPr="00BE69F2">
              <w:rPr>
                <w:rFonts w:eastAsia="Microsoft GothicNeo Light"/>
              </w:rPr>
              <w:t xml:space="preserve">Account Id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>7.1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จะน้อยกว่าที่รายงานใน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1.1 </w:t>
            </w:r>
            <w:r w:rsidRPr="00BE69F2">
              <w:rPr>
                <w:rFonts w:eastAsia="Microsoft GothicNeo Light"/>
              </w:rPr>
              <w:t xml:space="preserve">Credit Account </w:t>
            </w:r>
            <w:r w:rsidRPr="00BE69F2">
              <w:rPr>
                <w:rFonts w:eastAsia="Microsoft GothicNeo Light"/>
                <w:cs/>
              </w:rPr>
              <w:t xml:space="preserve">กับ </w:t>
            </w:r>
            <w:r w:rsidRPr="00BE69F2">
              <w:rPr>
                <w:rFonts w:eastAsia="Microsoft GothicNeo Light"/>
              </w:rPr>
              <w:t>1.2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Credit Account Detail </w:t>
            </w:r>
            <w:r w:rsidRPr="00BE69F2">
              <w:rPr>
                <w:rFonts w:eastAsia="Microsoft GothicNeo Light"/>
                <w:cs/>
              </w:rPr>
              <w:t xml:space="preserve">ที่ยังคงต้องรายงาน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>เหมือนเดิม ใช่หรือไม่</w:t>
            </w:r>
          </w:p>
        </w:tc>
      </w:tr>
      <w:tr w:rsidR="00BE69F2" w:rsidRPr="00BE69F2" w14:paraId="7DD65996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8" w:type="pct"/>
          </w:tcPr>
          <w:p w14:paraId="2643803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A9</w:t>
            </w:r>
          </w:p>
        </w:tc>
        <w:tc>
          <w:tcPr>
            <w:tcW w:w="4722" w:type="pct"/>
          </w:tcPr>
          <w:p w14:paraId="4C052E84" w14:textId="5A29669A" w:rsidR="00A40AE9" w:rsidRPr="00BE69F2" w:rsidRDefault="00A40AE9" w:rsidP="00BE1BB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ใช่ ไม่ต้องรายงานสินเชื่อของ </w:t>
            </w:r>
            <w:r w:rsidRPr="00BE69F2">
              <w:rPr>
                <w:rFonts w:eastAsia="Microsoft GothicNeo Light"/>
              </w:rPr>
              <w:t xml:space="preserve">Interbranch / Interoffice account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แต่ให้รายงาน </w:t>
            </w:r>
            <w:r w:rsidRPr="00BE69F2">
              <w:rPr>
                <w:rFonts w:eastAsia="Microsoft GothicNeo Light"/>
              </w:rPr>
              <w:t xml:space="preserve">Interbranch / Interoffice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1.1 </w:t>
            </w:r>
            <w:r w:rsidRPr="00BE69F2">
              <w:rPr>
                <w:rFonts w:eastAsia="Microsoft GothicNeo Light"/>
              </w:rPr>
              <w:t>Credit Account</w:t>
            </w:r>
          </w:p>
        </w:tc>
      </w:tr>
    </w:tbl>
    <w:p w14:paraId="6BA1F199" w14:textId="7219387E" w:rsidR="00BE1BBB" w:rsidRDefault="00BE1BBB" w:rsidP="00BE1BBB"/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DA28C7" w:rsidRPr="00DA28C7" w14:paraId="38000BFB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AEAD93F" w14:textId="41849CE8" w:rsidR="00DA28C7" w:rsidRPr="0092187D" w:rsidRDefault="00DA28C7">
            <w:pPr>
              <w:rPr>
                <w:rFonts w:eastAsia="Microsoft GothicNeo Light"/>
                <w:caps/>
              </w:rPr>
            </w:pPr>
            <w:r w:rsidRPr="0092187D">
              <w:rPr>
                <w:rFonts w:eastAsia="Microsoft GothicNeo Light"/>
              </w:rPr>
              <w:t>Q10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E9CFF6F" w14:textId="62F95CD1" w:rsidR="00DA28C7" w:rsidRPr="0092187D" w:rsidRDefault="00DA28C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92187D">
              <w:rPr>
                <w:rFonts w:eastAsia="Microsoft GothicNeo Light"/>
                <w:cs/>
              </w:rPr>
              <w:t xml:space="preserve">เนื่องจาก </w:t>
            </w:r>
            <w:r w:rsidRPr="0092187D">
              <w:rPr>
                <w:rFonts w:eastAsia="Microsoft GothicNeo Light"/>
              </w:rPr>
              <w:t xml:space="preserve">Outstanding adjustment </w:t>
            </w:r>
            <w:r w:rsidRPr="0092187D">
              <w:rPr>
                <w:rFonts w:eastAsia="Microsoft GothicNeo Light"/>
                <w:cs/>
              </w:rPr>
              <w:t>ไม่ถูกบันทึกในบัญชีของลูกหนี้ ดังนั้น ธนาคารขอรายงาน</w:t>
            </w:r>
            <w:r w:rsidRPr="0092187D">
              <w:rPr>
                <w:rFonts w:eastAsia="Microsoft GothicNeo Light" w:hint="cs"/>
                <w:cs/>
              </w:rPr>
              <w:t>ค่า</w:t>
            </w:r>
            <w:r w:rsidRPr="0092187D">
              <w:rPr>
                <w:rFonts w:eastAsia="Microsoft GothicNeo Light"/>
                <w:cs/>
              </w:rPr>
              <w:t xml:space="preserve"> </w:t>
            </w:r>
            <w:r w:rsidRPr="0092187D">
              <w:rPr>
                <w:rFonts w:eastAsia="Microsoft GothicNeo Light"/>
              </w:rPr>
              <w:t>Outstanding</w:t>
            </w:r>
            <w:r w:rsidR="00EF4BC1" w:rsidRPr="0092187D">
              <w:rPr>
                <w:rFonts w:eastAsia="Microsoft GothicNeo Light"/>
              </w:rPr>
              <w:t xml:space="preserve"> adjustment </w:t>
            </w:r>
            <w:r w:rsidRPr="0092187D">
              <w:rPr>
                <w:rFonts w:eastAsia="Microsoft GothicNeo Light"/>
                <w:cs/>
              </w:rPr>
              <w:t xml:space="preserve"> ที่เกิดขึ้นเป็นบัญชีตั้งพัก (</w:t>
            </w:r>
            <w:r w:rsidRPr="0092187D">
              <w:rPr>
                <w:rFonts w:eastAsia="Microsoft GothicNeo Light"/>
              </w:rPr>
              <w:t xml:space="preserve">Dummy Account) </w:t>
            </w:r>
            <w:r w:rsidRPr="0092187D">
              <w:rPr>
                <w:rFonts w:eastAsia="Microsoft GothicNeo Light"/>
                <w:cs/>
              </w:rPr>
              <w:t>ได้หรือไม่</w:t>
            </w:r>
          </w:p>
        </w:tc>
      </w:tr>
      <w:tr w:rsidR="00DA28C7" w:rsidRPr="00DA28C7" w14:paraId="2E632765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4D88109" w14:textId="10EB9C6B" w:rsidR="00DA28C7" w:rsidRPr="0092187D" w:rsidRDefault="00DA28C7">
            <w:pPr>
              <w:rPr>
                <w:rFonts w:eastAsia="Microsoft GothicNeo Light"/>
                <w:b w:val="0"/>
                <w:bCs w:val="0"/>
              </w:rPr>
            </w:pPr>
            <w:r w:rsidRPr="0092187D">
              <w:rPr>
                <w:rFonts w:eastAsia="Microsoft GothicNeo Light"/>
              </w:rPr>
              <w:t>A10</w:t>
            </w:r>
          </w:p>
        </w:tc>
        <w:tc>
          <w:tcPr>
            <w:tcW w:w="9639" w:type="dxa"/>
          </w:tcPr>
          <w:p w14:paraId="61D47396" w14:textId="64A0301C" w:rsidR="00DA28C7" w:rsidRPr="0092187D" w:rsidRDefault="00DA28C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92187D">
              <w:rPr>
                <w:rFonts w:eastAsia="Microsoft GothicNeo Light" w:hint="cs"/>
                <w:cs/>
              </w:rPr>
              <w:t xml:space="preserve">ยังไม่ต้องรายงาน </w:t>
            </w:r>
            <w:r w:rsidR="00EF4BC1" w:rsidRPr="0092187D">
              <w:rPr>
                <w:rFonts w:eastAsia="Microsoft GothicNeo Light"/>
              </w:rPr>
              <w:t xml:space="preserve">Outstanding </w:t>
            </w:r>
            <w:r w:rsidRPr="0092187D">
              <w:rPr>
                <w:rFonts w:eastAsia="Microsoft GothicNeo Light"/>
              </w:rPr>
              <w:t xml:space="preserve">adjustment </w:t>
            </w:r>
            <w:r w:rsidRPr="0092187D">
              <w:rPr>
                <w:rFonts w:eastAsia="Microsoft GothicNeo Light" w:hint="cs"/>
                <w:cs/>
              </w:rPr>
              <w:t xml:space="preserve">ทั้งนี้ในช่วง </w:t>
            </w:r>
            <w:r w:rsidRPr="0092187D">
              <w:rPr>
                <w:rFonts w:eastAsia="Microsoft GothicNeo Light"/>
              </w:rPr>
              <w:t xml:space="preserve">Parallel Run </w:t>
            </w:r>
            <w:r w:rsidRPr="0092187D">
              <w:rPr>
                <w:rFonts w:eastAsia="Microsoft GothicNeo Light" w:hint="cs"/>
                <w:cs/>
              </w:rPr>
              <w:t xml:space="preserve">ธปท.ขอประเมินความจำเป็นในการส่ง </w:t>
            </w:r>
            <w:r w:rsidRPr="0092187D">
              <w:rPr>
                <w:rFonts w:eastAsia="Microsoft GothicNeo Light"/>
              </w:rPr>
              <w:t xml:space="preserve">Dummy Account </w:t>
            </w:r>
            <w:r w:rsidRPr="0092187D">
              <w:rPr>
                <w:rFonts w:eastAsia="Microsoft GothicNeo Light" w:hint="cs"/>
                <w:cs/>
              </w:rPr>
              <w:t>อีกครั้ง</w:t>
            </w:r>
          </w:p>
        </w:tc>
      </w:tr>
    </w:tbl>
    <w:p w14:paraId="4C9929F1" w14:textId="77777777" w:rsidR="00DA28C7" w:rsidRDefault="00DA28C7" w:rsidP="00BE1BBB"/>
    <w:p w14:paraId="2337D551" w14:textId="72636EE3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[Asset and Contingent Class]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5"/>
        <w:gridCol w:w="9741"/>
      </w:tblGrid>
      <w:tr w:rsidR="00BE69F2" w:rsidRPr="00BE69F2" w14:paraId="7C25AD10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5" w:type="dxa"/>
            <w:shd w:val="clear" w:color="auto" w:fill="F2F2F2" w:themeFill="background1" w:themeFillShade="F2"/>
          </w:tcPr>
          <w:p w14:paraId="2FFF47CA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741" w:type="dxa"/>
            <w:shd w:val="clear" w:color="auto" w:fill="F2F2F2" w:themeFill="background1" w:themeFillShade="F2"/>
          </w:tcPr>
          <w:p w14:paraId="6F71CF2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Asset and Contingent Class </w:t>
            </w: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Asset and Contingent Class Reason </w:t>
            </w:r>
            <w:r w:rsidRPr="00BE69F2">
              <w:rPr>
                <w:rFonts w:eastAsia="Microsoft GothicNeo Light"/>
                <w:cs/>
              </w:rPr>
              <w:t xml:space="preserve">ใช้ </w:t>
            </w:r>
            <w:r w:rsidRPr="00BE69F2">
              <w:rPr>
                <w:rFonts w:eastAsia="Microsoft GothicNeo Light"/>
              </w:rPr>
              <w:t xml:space="preserve">Class </w:t>
            </w:r>
            <w:r w:rsidRPr="00BE69F2">
              <w:rPr>
                <w:rFonts w:eastAsia="Microsoft GothicNeo Light"/>
                <w:cs/>
              </w:rPr>
              <w:t>เป็นรายลูกหนี้ หรือ รายบัญชี</w:t>
            </w:r>
          </w:p>
        </w:tc>
      </w:tr>
      <w:tr w:rsidR="00BE69F2" w:rsidRPr="00BE69F2" w14:paraId="318867A0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5" w:type="dxa"/>
          </w:tcPr>
          <w:p w14:paraId="4C6D362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741" w:type="dxa"/>
          </w:tcPr>
          <w:p w14:paraId="14C41D77" w14:textId="77777777" w:rsidR="00A40AE9" w:rsidRPr="00BE69F2" w:rsidRDefault="00A40AE9" w:rsidP="009A6773">
            <w:pPr>
              <w:pStyle w:val="ListParagraph"/>
              <w:numPr>
                <w:ilvl w:val="0"/>
                <w:numId w:val="270"/>
              </w:numPr>
              <w:ind w:left="423" w:hanging="42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ให้ส่งข้อมูล</w:t>
            </w:r>
            <w:r w:rsidRPr="00BE69F2">
              <w:rPr>
                <w:rFonts w:eastAsia="Microsoft GothicNeo Light"/>
              </w:rPr>
              <w:t xml:space="preserve"> Asset and Contingent Class</w:t>
            </w:r>
            <w:r w:rsidRPr="00BE69F2">
              <w:rPr>
                <w:rFonts w:eastAsia="Microsoft GothicNeo Light"/>
                <w:cs/>
              </w:rPr>
              <w:t xml:space="preserve"> ให้สอดคล้องกับระบบการจัดชั้นหนี้ภายในของ สง. โดยการจัดชั้นหนี้ขึ้นอยู่กับการพิจารณาของ สง. ตามหลักเกณฑ์การจัดชั้นและการกันเงินสำรองของ สง. ธปท. ที่ สนส. </w:t>
            </w:r>
            <w:r w:rsidRPr="00BE69F2">
              <w:rPr>
                <w:rFonts w:eastAsia="Microsoft GothicNeo Light"/>
              </w:rPr>
              <w:t>23/2561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 “</w:t>
            </w:r>
            <w:r w:rsidRPr="00BE69F2">
              <w:rPr>
                <w:rFonts w:eastAsia="Microsoft GothicNeo Light"/>
                <w:cs/>
              </w:rPr>
              <w:t>สง. ต้องจัดชั้นสินทรัพย์และภาระผูกพันทางการเงินดังต่อไปนี้เป็นรายบัญชีตามลักษณะความเสี่ยงด้านเครดิตของสินทรัพย์และภาระผูกพันทางการเงิน ทั้งนี้ สำหรับการจัดชั้นสินทรัพย์และภาระผูกพันทางการเงินของลูกหนี้ธุรกิจ สถาบันการเงินต้องคำนึงถึงความเกี่ยวเนื่องของกระแสเงินสดรับของแต่ละบัญชี ซึ่งหากกระแสเงินสดรับของบัญชีของลูกหนี้หรือบัญชีของผู้ที่เกี่ยวข้องกับลูกหนี้มีความเกี่ยวเนื่องกันสถาบันการเงินต้องจัดชั้นสินทรัพย์และภาระผูกพันทางการเงินดังกล่าวไว้ในชั้นเดียวกัน</w:t>
            </w:r>
            <w:r w:rsidRPr="00BE69F2">
              <w:rPr>
                <w:rFonts w:eastAsia="Microsoft GothicNeo Light"/>
              </w:rPr>
              <w:t>”</w:t>
            </w:r>
          </w:p>
          <w:p w14:paraId="36F008A5" w14:textId="0C588C4E" w:rsidR="00A40AE9" w:rsidRPr="00BE1BBB" w:rsidRDefault="00A40AE9" w:rsidP="009A6773">
            <w:pPr>
              <w:pStyle w:val="ListParagraph"/>
              <w:numPr>
                <w:ilvl w:val="0"/>
                <w:numId w:val="270"/>
              </w:numPr>
              <w:ind w:left="423" w:hanging="42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ให้ส่งข้อมูล</w:t>
            </w:r>
            <w:r w:rsidRPr="00BE69F2">
              <w:rPr>
                <w:rFonts w:eastAsia="Microsoft GothicNeo Light"/>
              </w:rPr>
              <w:t xml:space="preserve"> Asset and Contingent Class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Reason </w:t>
            </w:r>
            <w:r w:rsidRPr="00BE69F2">
              <w:rPr>
                <w:rFonts w:eastAsia="Microsoft GothicNeo Light"/>
                <w:cs/>
              </w:rPr>
              <w:t xml:space="preserve">ค่าว่างได้ </w:t>
            </w:r>
            <w:r w:rsidRPr="00BE69F2">
              <w:rPr>
                <w:rFonts w:eastAsia="Microsoft GothicNeo Light"/>
              </w:rPr>
              <w:t>(Optional)</w:t>
            </w:r>
          </w:p>
        </w:tc>
      </w:tr>
    </w:tbl>
    <w:p w14:paraId="14DC5880" w14:textId="1EB5DF31" w:rsidR="00A40AE9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5"/>
        <w:gridCol w:w="9741"/>
      </w:tblGrid>
      <w:tr w:rsidR="00BE1BBB" w:rsidRPr="00BE69F2" w14:paraId="44EEC253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309E3260" w14:textId="77777777" w:rsidR="00BE1BBB" w:rsidRPr="00BE69F2" w:rsidRDefault="00BE1BBB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3FFF6C69" w14:textId="77777777" w:rsidR="00BE1BBB" w:rsidRPr="00BE69F2" w:rsidRDefault="00BE1BB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อ้างอิงจากแนวปฏิบัติบัญชีตาม </w:t>
            </w:r>
            <w:r w:rsidRPr="00BE69F2">
              <w:rPr>
                <w:rFonts w:eastAsia="Microsoft GothicNeo Light"/>
              </w:rPr>
              <w:t xml:space="preserve">Fixed income </w:t>
            </w:r>
            <w:r w:rsidRPr="00BE69F2">
              <w:rPr>
                <w:rFonts w:eastAsia="Microsoft GothicNeo Light"/>
                <w:cs/>
              </w:rPr>
              <w:t xml:space="preserve">ในส่วนของ </w:t>
            </w:r>
            <w:r w:rsidRPr="00BE69F2">
              <w:rPr>
                <w:rFonts w:eastAsia="Microsoft GothicNeo Light"/>
              </w:rPr>
              <w:t xml:space="preserve">Firm underwrite </w:t>
            </w:r>
            <w:r w:rsidRPr="00BE69F2">
              <w:rPr>
                <w:rFonts w:eastAsia="Microsoft GothicNeo Light"/>
                <w:cs/>
              </w:rPr>
              <w:t xml:space="preserve">ที่กำหนดว่าเมื่อขาย </w:t>
            </w:r>
            <w:r w:rsidRPr="00BE69F2">
              <w:rPr>
                <w:rFonts w:eastAsia="Microsoft GothicNeo Light"/>
              </w:rPr>
              <w:t xml:space="preserve">Bond </w:t>
            </w:r>
            <w:r w:rsidRPr="00BE69F2">
              <w:rPr>
                <w:rFonts w:eastAsia="Microsoft GothicNeo Light"/>
                <w:cs/>
              </w:rPr>
              <w:t xml:space="preserve">ไม่หมดต้อง </w:t>
            </w:r>
            <w:r w:rsidRPr="00BE69F2">
              <w:rPr>
                <w:rFonts w:eastAsia="Microsoft GothicNeo Light"/>
              </w:rPr>
              <w:t xml:space="preserve">Book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 xml:space="preserve">FVTPL assets </w:t>
            </w:r>
            <w:r w:rsidRPr="00BE69F2">
              <w:rPr>
                <w:rFonts w:eastAsia="Microsoft GothicNeo Light"/>
                <w:cs/>
              </w:rPr>
              <w:t xml:space="preserve">เท่านั้น ซึ่งตามหลักการของ </w:t>
            </w:r>
            <w:r w:rsidRPr="00BE69F2">
              <w:rPr>
                <w:rFonts w:eastAsia="Microsoft GothicNeo Light"/>
              </w:rPr>
              <w:t>TFRS</w:t>
            </w:r>
            <w:r w:rsidRPr="00BE69F2">
              <w:rPr>
                <w:rFonts w:eastAsia="Microsoft GothicNeo Light"/>
                <w:cs/>
              </w:rPr>
              <w:t>9 สินทรัพย์ดังกล่าวจะไม่ต้องจัดชั้นและกันเงินสำรอง ดังนั้น ไม่จำเป็นต้องรายงานรายการนี้ในภาระผูกพัน ใช่หรือไม่</w:t>
            </w:r>
          </w:p>
        </w:tc>
      </w:tr>
      <w:tr w:rsidR="00BE1BBB" w:rsidRPr="00BE69F2" w14:paraId="744ABB24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16A1BD40" w14:textId="77777777" w:rsidR="00BE1BBB" w:rsidRPr="00BE69F2" w:rsidRDefault="00BE1BBB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4772" w:type="pct"/>
          </w:tcPr>
          <w:p w14:paraId="55E60495" w14:textId="77777777" w:rsidR="00BE1BBB" w:rsidRPr="00BE69F2" w:rsidRDefault="00BE1BBB">
            <w:pPr>
              <w:ind w:left="13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ไม่ใช่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ให้รายงานข้อมูล การค้ำประกันแบบ </w:t>
            </w:r>
            <w:r w:rsidRPr="00BE69F2">
              <w:rPr>
                <w:rFonts w:eastAsia="Microsoft GothicNeo Light"/>
              </w:rPr>
              <w:t>Firm Underwriting</w:t>
            </w:r>
            <w:r w:rsidRPr="00BE69F2">
              <w:rPr>
                <w:rFonts w:eastAsia="Microsoft GothicNeo Light"/>
                <w:cs/>
              </w:rPr>
              <w:t xml:space="preserve"> เข้ามาใน </w:t>
            </w:r>
            <w:r w:rsidRPr="00BE69F2">
              <w:rPr>
                <w:rFonts w:eastAsia="Microsoft GothicNeo Light"/>
              </w:rPr>
              <w:t xml:space="preserve">Data Entity 7.1 Outstanding Monthly </w:t>
            </w:r>
            <w:r w:rsidRPr="00BE69F2">
              <w:rPr>
                <w:rFonts w:eastAsia="Microsoft GothicNeo Light"/>
                <w:cs/>
              </w:rPr>
              <w:t xml:space="preserve">ด้วย โดยมี </w:t>
            </w:r>
            <w:r w:rsidRPr="00BE69F2">
              <w:rPr>
                <w:rFonts w:eastAsia="Microsoft GothicNeo Light"/>
              </w:rPr>
              <w:t xml:space="preserve">Loan and Contingent Type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2003200080</w:t>
            </w:r>
            <w:r w:rsidRPr="00BE69F2">
              <w:rPr>
                <w:rFonts w:eastAsia="Microsoft GothicNeo Light"/>
                <w:cs/>
              </w:rPr>
              <w:t xml:space="preserve"> การค้ำประกันการจำหน่ายตราสาร หรือหลักทรัพย์แบบ </w:t>
            </w:r>
            <w:r w:rsidRPr="00BE69F2">
              <w:rPr>
                <w:rFonts w:eastAsia="Microsoft GothicNeo Light"/>
              </w:rPr>
              <w:t>Firm Underwriting</w:t>
            </w:r>
          </w:p>
        </w:tc>
      </w:tr>
    </w:tbl>
    <w:p w14:paraId="74132D18" w14:textId="77777777" w:rsidR="00BE1BBB" w:rsidRPr="00BE69F2" w:rsidRDefault="00BE1BBB" w:rsidP="009A6773">
      <w:pPr>
        <w:spacing w:line="240" w:lineRule="auto"/>
        <w:rPr>
          <w:rFonts w:eastAsia="Microsoft GothicNeo Light"/>
        </w:rPr>
      </w:pPr>
    </w:p>
    <w:p w14:paraId="643BE596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[Outstanding Amount in Original Currency]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DE65CE9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8E3A972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0E86138" w14:textId="77777777" w:rsidR="00A40AE9" w:rsidRPr="00BE69F2" w:rsidRDefault="00A40AE9" w:rsidP="009A6773">
            <w:pPr>
              <w:ind w:left="171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ในกรณีที่ลูกค้ามีการ </w:t>
            </w:r>
            <w:r w:rsidRPr="00BE69F2">
              <w:rPr>
                <w:rFonts w:eastAsia="Microsoft GothicNeo Light"/>
              </w:rPr>
              <w:t xml:space="preserve">paid off </w:t>
            </w:r>
            <w:r w:rsidRPr="00BE69F2">
              <w:rPr>
                <w:rFonts w:eastAsia="Microsoft GothicNeo Light"/>
                <w:cs/>
              </w:rPr>
              <w:t xml:space="preserve">ยอดที่ต้องรายงานใน </w:t>
            </w:r>
            <w:r w:rsidRPr="00BE69F2">
              <w:rPr>
                <w:rFonts w:eastAsia="Microsoft GothicNeo Light"/>
              </w:rPr>
              <w:t>Field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Outstanding Amount in Original Currency </w:t>
            </w:r>
            <w:r w:rsidRPr="00BE69F2">
              <w:rPr>
                <w:rFonts w:eastAsia="Microsoft GothicNeo Light"/>
                <w:cs/>
              </w:rPr>
              <w:t xml:space="preserve">จะต้องรายงานรวมค่าธรรมเนียม กรณี </w:t>
            </w:r>
            <w:r w:rsidRPr="00BE69F2">
              <w:rPr>
                <w:rFonts w:eastAsia="Microsoft GothicNeo Light"/>
              </w:rPr>
              <w:t xml:space="preserve">Early Termination, etc. </w:t>
            </w:r>
            <w:r w:rsidRPr="00BE69F2">
              <w:rPr>
                <w:rFonts w:eastAsia="Microsoft GothicNeo Light"/>
                <w:cs/>
              </w:rPr>
              <w:t>ด้วยหรือไม่</w:t>
            </w:r>
          </w:p>
        </w:tc>
      </w:tr>
      <w:tr w:rsidR="00BE69F2" w:rsidRPr="00BE69F2" w14:paraId="14F375B0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9873FF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14AEE77D" w14:textId="77777777" w:rsidR="00A40AE9" w:rsidRPr="00BE69F2" w:rsidRDefault="00A40AE9" w:rsidP="009A6773">
            <w:pPr>
              <w:ind w:left="17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งวดที่มีการชำระยอดคงค้างทั้งหมด ให้รายงาน </w:t>
            </w:r>
            <w:r w:rsidRPr="00BE69F2">
              <w:rPr>
                <w:rFonts w:eastAsia="Microsoft GothicNeo Light"/>
              </w:rPr>
              <w:t>Outstanding Amount = 0</w:t>
            </w:r>
            <w:r w:rsidRPr="00BE69F2">
              <w:rPr>
                <w:rFonts w:eastAsia="Microsoft GothicNeo Light"/>
                <w:cs/>
              </w:rPr>
              <w:t xml:space="preserve"> โดยค่าธรรมเนียมที่เกิดขึ้นให้รายงานที่ </w:t>
            </w:r>
            <w:r w:rsidRPr="00BE69F2">
              <w:rPr>
                <w:rFonts w:eastAsia="Microsoft GothicNeo Light"/>
              </w:rPr>
              <w:t>7.5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Aggregated Flow </w:t>
            </w:r>
            <w:r w:rsidRPr="00BE69F2">
              <w:rPr>
                <w:rFonts w:eastAsia="Microsoft GothicNeo Light"/>
                <w:cs/>
              </w:rPr>
              <w:t xml:space="preserve">โดยมี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2003400019</w:t>
            </w:r>
            <w:r w:rsidRPr="00BE69F2">
              <w:rPr>
                <w:rFonts w:eastAsia="Microsoft GothicNeo Light"/>
                <w:cs/>
              </w:rPr>
              <w:t xml:space="preserve"> ชำระคืนค่าธรรมเนียม </w:t>
            </w:r>
          </w:p>
        </w:tc>
      </w:tr>
    </w:tbl>
    <w:p w14:paraId="5AF69B28" w14:textId="77777777" w:rsidR="00A40AE9" w:rsidRPr="00BE69F2" w:rsidRDefault="00A40AE9" w:rsidP="009A6773">
      <w:pPr>
        <w:spacing w:line="240" w:lineRule="auto"/>
        <w:rPr>
          <w:rFonts w:eastAsia="Microsoft GothicNeo Light"/>
          <w:cs/>
        </w:rPr>
      </w:pPr>
    </w:p>
    <w:p w14:paraId="5ED89042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[Outstanding Amount in Baht]</w:t>
      </w:r>
    </w:p>
    <w:tbl>
      <w:tblPr>
        <w:tblStyle w:val="PlainTable2"/>
        <w:tblW w:w="5001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6"/>
      </w:tblGrid>
      <w:tr w:rsidR="00BE69F2" w:rsidRPr="00BE69F2" w14:paraId="1694CAC1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352323EC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4771" w:type="pct"/>
            <w:shd w:val="clear" w:color="auto" w:fill="F2F2F2" w:themeFill="background1" w:themeFillShade="F2"/>
          </w:tcPr>
          <w:p w14:paraId="2025D67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จากตัวอย่างรายการภาระผูกพัน ทั้ง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บัญชี สง. รายงานถูกต้องตามที่ ธปท. กำหนด ใช่หรือไม่ </w:t>
            </w:r>
          </w:p>
          <w:p w14:paraId="66A0B8B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 xml:space="preserve">ตัวอย่าง </w:t>
            </w:r>
          </w:p>
          <w:p w14:paraId="3EDB3480" w14:textId="77777777" w:rsidR="00A40AE9" w:rsidRPr="00BE69F2" w:rsidRDefault="00A40AE9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REF</w:t>
            </w:r>
            <w:r w:rsidRPr="00BE69F2">
              <w:rPr>
                <w:rFonts w:eastAsia="Microsoft GothicNeo Light"/>
                <w:cs/>
              </w:rPr>
              <w:t>001</w:t>
            </w:r>
            <w:r w:rsidRPr="00BE69F2">
              <w:rPr>
                <w:rFonts w:eastAsia="Microsoft GothicNeo Light"/>
              </w:rPr>
              <w:t xml:space="preserve"> L/G USD </w:t>
            </w:r>
            <w:r w:rsidRPr="00BE69F2">
              <w:rPr>
                <w:rFonts w:eastAsia="Microsoft GothicNeo Light"/>
                <w:cs/>
              </w:rPr>
              <w:t>1,000</w:t>
            </w:r>
          </w:p>
          <w:p w14:paraId="7A79DB2D" w14:textId="77777777" w:rsidR="00A40AE9" w:rsidRPr="00BE69F2" w:rsidRDefault="00A40AE9" w:rsidP="009A6773">
            <w:p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REF</w:t>
            </w:r>
            <w:r w:rsidRPr="00BE69F2">
              <w:rPr>
                <w:rFonts w:eastAsia="Microsoft GothicNeo Light"/>
                <w:cs/>
              </w:rPr>
              <w:t>002</w:t>
            </w:r>
            <w:r w:rsidRPr="00BE69F2">
              <w:rPr>
                <w:rFonts w:eastAsia="Microsoft GothicNeo Light"/>
              </w:rPr>
              <w:t xml:space="preserve"> L/G THB </w:t>
            </w:r>
            <w:r w:rsidRPr="00BE69F2">
              <w:rPr>
                <w:rFonts w:eastAsia="Microsoft GothicNeo Light"/>
                <w:cs/>
              </w:rPr>
              <w:t xml:space="preserve">1,000 </w:t>
            </w:r>
          </w:p>
          <w:p w14:paraId="2FDA54E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 </w:t>
            </w:r>
            <w:r w:rsidRPr="00BE69F2">
              <w:rPr>
                <w:rFonts w:eastAsia="Microsoft GothicNeo Light"/>
              </w:rPr>
              <w:t xml:space="preserve">1 USD = </w:t>
            </w:r>
            <w:r w:rsidRPr="00BE69F2">
              <w:rPr>
                <w:rFonts w:eastAsia="Microsoft GothicNeo Light"/>
                <w:cs/>
              </w:rPr>
              <w:t>30</w:t>
            </w:r>
            <w:r w:rsidRPr="00BE69F2">
              <w:rPr>
                <w:rFonts w:eastAsia="Microsoft GothicNeo Light"/>
              </w:rPr>
              <w:t xml:space="preserve"> THB </w:t>
            </w:r>
            <w:r w:rsidRPr="00BE69F2">
              <w:rPr>
                <w:rFonts w:eastAsia="Microsoft GothicNeo Light"/>
                <w:cs/>
              </w:rPr>
              <w:t xml:space="preserve">โดยมี </w:t>
            </w:r>
            <w:r w:rsidRPr="00BE69F2">
              <w:rPr>
                <w:rFonts w:eastAsia="Microsoft GothicNeo Light"/>
              </w:rPr>
              <w:t xml:space="preserve">CCF </w:t>
            </w:r>
            <w:r w:rsidRPr="00BE69F2">
              <w:rPr>
                <w:rFonts w:eastAsia="Microsoft GothicNeo Light"/>
                <w:cs/>
              </w:rPr>
              <w:t xml:space="preserve">ตามเกณฑ์ </w:t>
            </w:r>
            <w:r w:rsidRPr="00BE69F2">
              <w:rPr>
                <w:rFonts w:eastAsia="Microsoft GothicNeo Light"/>
              </w:rPr>
              <w:t xml:space="preserve">Basel = </w:t>
            </w:r>
            <w:r w:rsidRPr="00BE69F2">
              <w:rPr>
                <w:rFonts w:eastAsia="Microsoft GothicNeo Light"/>
                <w:cs/>
              </w:rPr>
              <w:t>0</w:t>
            </w:r>
            <w:r w:rsidRPr="00BE69F2">
              <w:rPr>
                <w:rFonts w:eastAsia="Microsoft GothicNeo Light"/>
              </w:rPr>
              <w:t>.5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 xml:space="preserve">CCF </w:t>
            </w:r>
            <w:r w:rsidRPr="00BE69F2">
              <w:rPr>
                <w:rFonts w:eastAsia="Microsoft GothicNeo Light"/>
                <w:cs/>
              </w:rPr>
              <w:t xml:space="preserve">ตามเกณฑ์ </w:t>
            </w:r>
            <w:r w:rsidRPr="00BE69F2">
              <w:rPr>
                <w:rFonts w:eastAsia="Microsoft GothicNeo Light"/>
              </w:rPr>
              <w:t xml:space="preserve">TFRS </w:t>
            </w:r>
            <w:r w:rsidRPr="00BE69F2">
              <w:rPr>
                <w:rFonts w:eastAsia="Microsoft GothicNeo Light"/>
                <w:cs/>
              </w:rPr>
              <w:t>9 (</w:t>
            </w:r>
            <w:r w:rsidRPr="00BE69F2">
              <w:rPr>
                <w:rFonts w:eastAsia="Microsoft GothicNeo Light"/>
              </w:rPr>
              <w:t xml:space="preserve">by Model) = </w:t>
            </w:r>
            <w:r w:rsidRPr="00BE69F2">
              <w:rPr>
                <w:rFonts w:eastAsia="Microsoft GothicNeo Light"/>
                <w:cs/>
              </w:rPr>
              <w:t>0.25</w:t>
            </w:r>
          </w:p>
          <w:p w14:paraId="65F79F4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301"/>
              <w:gridCol w:w="2704"/>
              <w:gridCol w:w="2704"/>
              <w:gridCol w:w="2681"/>
            </w:tblGrid>
            <w:tr w:rsidR="00BE69F2" w:rsidRPr="00BE69F2" w14:paraId="5F692735" w14:textId="77777777">
              <w:trPr>
                <w:trHeight w:val="1037"/>
              </w:trPr>
              <w:tc>
                <w:tcPr>
                  <w:tcW w:w="1120" w:type="dxa"/>
                </w:tcPr>
                <w:p w14:paraId="67A6F2B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</w:t>
                  </w:r>
                </w:p>
              </w:tc>
              <w:tc>
                <w:tcPr>
                  <w:tcW w:w="2789" w:type="dxa"/>
                </w:tcPr>
                <w:p w14:paraId="0ABB051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Original Currency</w:t>
                  </w:r>
                </w:p>
              </w:tc>
              <w:tc>
                <w:tcPr>
                  <w:tcW w:w="2790" w:type="dxa"/>
                </w:tcPr>
                <w:p w14:paraId="43C01C2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  <w:p w14:paraId="3C05C0B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2790" w:type="dxa"/>
                </w:tcPr>
                <w:p w14:paraId="43BFFD0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Credit Equivalent Amount in Baht</w:t>
                  </w:r>
                </w:p>
                <w:p w14:paraId="375BFF9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BE69F2" w:rsidRPr="00BE69F2" w14:paraId="172CA1B2" w14:textId="77777777">
              <w:trPr>
                <w:trHeight w:val="259"/>
              </w:trPr>
              <w:tc>
                <w:tcPr>
                  <w:tcW w:w="1120" w:type="dxa"/>
                </w:tcPr>
                <w:p w14:paraId="601216E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REF001</w:t>
                  </w:r>
                </w:p>
              </w:tc>
              <w:tc>
                <w:tcPr>
                  <w:tcW w:w="2789" w:type="dxa"/>
                </w:tcPr>
                <w:p w14:paraId="3105CFB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  <w:p w14:paraId="46FFA9D4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1,000 * 0.5</w:t>
                  </w:r>
                </w:p>
              </w:tc>
              <w:tc>
                <w:tcPr>
                  <w:tcW w:w="2790" w:type="dxa"/>
                </w:tcPr>
                <w:p w14:paraId="592302E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15,000</w:t>
                  </w:r>
                </w:p>
                <w:p w14:paraId="2F325BE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1,000 * 0.5 * 30</w:t>
                  </w:r>
                </w:p>
              </w:tc>
              <w:tc>
                <w:tcPr>
                  <w:tcW w:w="2790" w:type="dxa"/>
                </w:tcPr>
                <w:p w14:paraId="39FCE23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7,500</w:t>
                  </w:r>
                </w:p>
                <w:p w14:paraId="3580543E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1,000 * 0.25 * 30</w:t>
                  </w:r>
                </w:p>
              </w:tc>
            </w:tr>
            <w:tr w:rsidR="00BE69F2" w:rsidRPr="00BE69F2" w14:paraId="02383AEA" w14:textId="77777777">
              <w:trPr>
                <w:trHeight w:val="259"/>
              </w:trPr>
              <w:tc>
                <w:tcPr>
                  <w:tcW w:w="1120" w:type="dxa"/>
                </w:tcPr>
                <w:p w14:paraId="2643F4F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REF002</w:t>
                  </w:r>
                </w:p>
              </w:tc>
              <w:tc>
                <w:tcPr>
                  <w:tcW w:w="2789" w:type="dxa"/>
                </w:tcPr>
                <w:p w14:paraId="181996A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  <w:p w14:paraId="28B44B5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1,000 * 0.5</w:t>
                  </w:r>
                </w:p>
              </w:tc>
              <w:tc>
                <w:tcPr>
                  <w:tcW w:w="2790" w:type="dxa"/>
                </w:tcPr>
                <w:p w14:paraId="27BC4DC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  <w:p w14:paraId="7E00DC6D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1,000 * 0.5 * 1</w:t>
                  </w:r>
                </w:p>
              </w:tc>
              <w:tc>
                <w:tcPr>
                  <w:tcW w:w="2790" w:type="dxa"/>
                </w:tcPr>
                <w:p w14:paraId="02153B9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250</w:t>
                  </w:r>
                </w:p>
                <w:p w14:paraId="039B91E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1,000 * 0.25 * 1</w:t>
                  </w:r>
                </w:p>
              </w:tc>
            </w:tr>
          </w:tbl>
          <w:p w14:paraId="4238C2C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  <w:tr w:rsidR="00BE69F2" w:rsidRPr="00BE69F2" w14:paraId="58AFBAA2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653300C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4771" w:type="pct"/>
          </w:tcPr>
          <w:p w14:paraId="70B130F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รายงานตามตาราง</w:t>
            </w:r>
          </w:p>
        </w:tc>
      </w:tr>
    </w:tbl>
    <w:p w14:paraId="6897C977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497"/>
      </w:tblGrid>
      <w:tr w:rsidR="00BE69F2" w:rsidRPr="00BE69F2" w14:paraId="30EFDF58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shd w:val="clear" w:color="auto" w:fill="F2F2F2" w:themeFill="background1" w:themeFillShade="F2"/>
          </w:tcPr>
          <w:p w14:paraId="2218DAA9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497" w:type="dxa"/>
            <w:shd w:val="clear" w:color="auto" w:fill="F2F2F2" w:themeFill="background1" w:themeFillShade="F2"/>
          </w:tcPr>
          <w:p w14:paraId="2E89459C" w14:textId="77777777" w:rsidR="00A40AE9" w:rsidRPr="00BE69F2" w:rsidRDefault="00A40AE9" w:rsidP="009A6773">
            <w:pPr>
              <w:pStyle w:val="ListParagraph"/>
              <w:numPr>
                <w:ilvl w:val="0"/>
                <w:numId w:val="274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ตามตารางจำนวนที่ต้องรายงานในยอดคงค้าง คือ </w:t>
            </w:r>
            <w:r w:rsidRPr="00BE69F2">
              <w:rPr>
                <w:rFonts w:eastAsia="Microsoft GothicNeo Light"/>
              </w:rPr>
              <w:t>1,</w:t>
            </w:r>
            <w:r w:rsidRPr="00BE69F2">
              <w:rPr>
                <w:rFonts w:eastAsia="Microsoft GothicNeo Light"/>
                <w:cs/>
              </w:rPr>
              <w:t>000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+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1</w:t>
            </w:r>
            <w:r w:rsidRPr="00BE69F2">
              <w:rPr>
                <w:rFonts w:eastAsia="Microsoft GothicNeo Light"/>
              </w:rPr>
              <w:t>,</w:t>
            </w:r>
            <w:r w:rsidRPr="00BE69F2">
              <w:rPr>
                <w:rFonts w:eastAsia="Microsoft GothicNeo Light"/>
                <w:cs/>
              </w:rPr>
              <w:t>500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+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10</w:t>
            </w:r>
            <w:r w:rsidRPr="00BE69F2">
              <w:rPr>
                <w:rFonts w:eastAsia="Microsoft GothicNeo Light"/>
              </w:rPr>
              <w:t>,</w:t>
            </w:r>
            <w:r w:rsidRPr="00BE69F2">
              <w:rPr>
                <w:rFonts w:eastAsia="Microsoft GothicNeo Light"/>
                <w:cs/>
              </w:rPr>
              <w:t xml:space="preserve">000 </w:t>
            </w:r>
            <w:r w:rsidRPr="00BE69F2">
              <w:rPr>
                <w:rFonts w:eastAsia="Microsoft GothicNeo Light"/>
              </w:rPr>
              <w:t xml:space="preserve">= 12,500 </w:t>
            </w:r>
            <w:r w:rsidRPr="00BE69F2">
              <w:rPr>
                <w:rFonts w:eastAsia="Microsoft GothicNeo Light"/>
                <w:cs/>
              </w:rPr>
              <w:t xml:space="preserve">บาท ใช่หรือไม่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228"/>
              <w:gridCol w:w="2038"/>
            </w:tblGrid>
            <w:tr w:rsidR="00BE69F2" w:rsidRPr="00BE69F2" w14:paraId="77C3D26C" w14:textId="77777777">
              <w:tc>
                <w:tcPr>
                  <w:tcW w:w="7228" w:type="dxa"/>
                </w:tcPr>
                <w:p w14:paraId="63403EB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รายงานบัตรเครดิต</w:t>
                  </w:r>
                </w:p>
              </w:tc>
              <w:tc>
                <w:tcPr>
                  <w:tcW w:w="2038" w:type="dxa"/>
                </w:tcPr>
                <w:p w14:paraId="32B2286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จำนวนเงิน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 (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บาท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)</w:t>
                  </w:r>
                </w:p>
              </w:tc>
            </w:tr>
            <w:tr w:rsidR="00BE69F2" w:rsidRPr="00BE69F2" w14:paraId="31144027" w14:textId="77777777">
              <w:tc>
                <w:tcPr>
                  <w:tcW w:w="7228" w:type="dxa"/>
                </w:tcPr>
                <w:p w14:paraId="2E6C7A7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ยอดเบิกเงินสด</w:t>
                  </w:r>
                </w:p>
              </w:tc>
              <w:tc>
                <w:tcPr>
                  <w:tcW w:w="2038" w:type="dxa"/>
                </w:tcPr>
                <w:p w14:paraId="12A3CDA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1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,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000</w:t>
                  </w:r>
                </w:p>
              </w:tc>
            </w:tr>
            <w:tr w:rsidR="00BE69F2" w:rsidRPr="00BE69F2" w14:paraId="774F21E6" w14:textId="77777777">
              <w:tc>
                <w:tcPr>
                  <w:tcW w:w="7228" w:type="dxa"/>
                </w:tcPr>
                <w:p w14:paraId="70EDE78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ยอดซื้อสินค้า</w:t>
                  </w:r>
                </w:p>
              </w:tc>
              <w:tc>
                <w:tcPr>
                  <w:tcW w:w="2038" w:type="dxa"/>
                </w:tcPr>
                <w:p w14:paraId="71D79A8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1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,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500</w:t>
                  </w:r>
                </w:p>
              </w:tc>
            </w:tr>
            <w:tr w:rsidR="00BE69F2" w:rsidRPr="00BE69F2" w14:paraId="03AFCC20" w14:textId="77777777">
              <w:tc>
                <w:tcPr>
                  <w:tcW w:w="7228" w:type="dxa"/>
                </w:tcPr>
                <w:p w14:paraId="31D4691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มีซื้อสินค้าผ่อนชำระ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5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เดือน ยอดเต็ม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10,000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บาท ผ่อนชำระเดือนละ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2,000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บาท</w:t>
                  </w:r>
                </w:p>
              </w:tc>
              <w:tc>
                <w:tcPr>
                  <w:tcW w:w="2038" w:type="dxa"/>
                </w:tcPr>
                <w:p w14:paraId="3CCF9C6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10,000</w:t>
                  </w:r>
                </w:p>
              </w:tc>
            </w:tr>
            <w:tr w:rsidR="00BE69F2" w:rsidRPr="00BE69F2" w14:paraId="0AF69693" w14:textId="77777777">
              <w:tc>
                <w:tcPr>
                  <w:tcW w:w="7228" w:type="dxa"/>
                </w:tcPr>
                <w:p w14:paraId="0A369DA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รวม</w:t>
                  </w:r>
                </w:p>
              </w:tc>
              <w:tc>
                <w:tcPr>
                  <w:tcW w:w="2038" w:type="dxa"/>
                </w:tcPr>
                <w:p w14:paraId="6C4AC1B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12,500</w:t>
                  </w:r>
                </w:p>
              </w:tc>
            </w:tr>
          </w:tbl>
          <w:p w14:paraId="30FB3A14" w14:textId="77777777" w:rsidR="00A40AE9" w:rsidRPr="00BE69F2" w:rsidRDefault="00A40AE9" w:rsidP="009A6773">
            <w:pPr>
              <w:pStyle w:val="ListParagraph"/>
              <w:numPr>
                <w:ilvl w:val="0"/>
                <w:numId w:val="274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บัตรกดเงินสด หากมีการรูดผ่อนชำระ ก็ให้รายงานยอดเต็มของการรูดผ่อนชำระ บวกกับยอดกดเงินสดใช่หรือไม่</w:t>
            </w:r>
          </w:p>
        </w:tc>
      </w:tr>
      <w:tr w:rsidR="00BE69F2" w:rsidRPr="00BE69F2" w14:paraId="040707D0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7D57F0C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497" w:type="dxa"/>
          </w:tcPr>
          <w:p w14:paraId="31BD233D" w14:textId="77777777" w:rsidR="00A40AE9" w:rsidRPr="00BE69F2" w:rsidRDefault="00A40AE9" w:rsidP="009A6773">
            <w:pPr>
              <w:pStyle w:val="ListParagraph"/>
              <w:numPr>
                <w:ilvl w:val="0"/>
                <w:numId w:val="27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รายงาน </w:t>
            </w:r>
            <w:r w:rsidRPr="00BE69F2">
              <w:rPr>
                <w:rFonts w:eastAsia="Microsoft GothicNeo Light"/>
              </w:rPr>
              <w:t xml:space="preserve">12,500 </w:t>
            </w:r>
            <w:r w:rsidRPr="00BE69F2">
              <w:rPr>
                <w:rFonts w:eastAsia="Microsoft GothicNeo Light"/>
                <w:cs/>
              </w:rPr>
              <w:t xml:space="preserve">บาท </w:t>
            </w:r>
          </w:p>
          <w:p w14:paraId="3FFDBB4B" w14:textId="77777777" w:rsidR="00A40AE9" w:rsidRPr="00BE69F2" w:rsidRDefault="00A40AE9" w:rsidP="009A6773">
            <w:pPr>
              <w:pStyle w:val="ListParagraph"/>
              <w:numPr>
                <w:ilvl w:val="0"/>
                <w:numId w:val="27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รายงานยอดคงค้างสินเชื่อทั้งหมดที่เกิดขึ้นในเดือนนั้น </w:t>
            </w:r>
            <w:r w:rsidRPr="00BE69F2">
              <w:rPr>
                <w:rFonts w:eastAsia="Microsoft GothicNeo Light"/>
              </w:rPr>
              <w:t>(</w:t>
            </w:r>
            <w:r w:rsidRPr="00BE69F2">
              <w:rPr>
                <w:rFonts w:eastAsia="Microsoft GothicNeo Light"/>
                <w:cs/>
              </w:rPr>
              <w:t>รวมทั้งยอดซื้อสินค้าแบบผ่อนชำระ และยอดกดเงินสด</w:t>
            </w:r>
            <w:r w:rsidRPr="00BE69F2">
              <w:rPr>
                <w:rFonts w:eastAsia="Microsoft GothicNeo Light"/>
              </w:rPr>
              <w:t>)</w:t>
            </w:r>
          </w:p>
        </w:tc>
      </w:tr>
    </w:tbl>
    <w:p w14:paraId="1CC368B1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497"/>
      </w:tblGrid>
      <w:tr w:rsidR="00BE69F2" w:rsidRPr="00BE69F2" w14:paraId="33B67A26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shd w:val="clear" w:color="auto" w:fill="F2F2F2" w:themeFill="background1" w:themeFillShade="F2"/>
          </w:tcPr>
          <w:p w14:paraId="0F9415A3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497" w:type="dxa"/>
            <w:shd w:val="clear" w:color="auto" w:fill="F2F2F2" w:themeFill="background1" w:themeFillShade="F2"/>
          </w:tcPr>
          <w:p w14:paraId="3F0EBEB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ผลิตภัณฑ์ </w:t>
            </w:r>
            <w:r w:rsidRPr="00BE69F2">
              <w:rPr>
                <w:rFonts w:eastAsia="Microsoft GothicNeo Light"/>
              </w:rPr>
              <w:t xml:space="preserve">O/D </w:t>
            </w:r>
            <w:r w:rsidRPr="00BE69F2">
              <w:rPr>
                <w:rFonts w:eastAsia="Microsoft GothicNeo Light"/>
                <w:cs/>
              </w:rPr>
              <w:t xml:space="preserve">หากว่ามีส่วนเกินวงเงินจะให้รายงานรวมในยอด </w:t>
            </w:r>
            <w:r w:rsidRPr="00BE69F2">
              <w:rPr>
                <w:rFonts w:eastAsia="Microsoft GothicNeo Light"/>
              </w:rPr>
              <w:t xml:space="preserve">Outstanding Amount </w:t>
            </w:r>
            <w:r w:rsidRPr="00BE69F2">
              <w:rPr>
                <w:rFonts w:eastAsia="Microsoft GothicNeo Light"/>
                <w:cs/>
              </w:rPr>
              <w:t xml:space="preserve">หรือว่าให้แยกไปรายงานที่ </w:t>
            </w:r>
            <w:r w:rsidRPr="00BE69F2">
              <w:rPr>
                <w:rFonts w:eastAsia="Microsoft GothicNeo Light"/>
              </w:rPr>
              <w:t xml:space="preserve">Unearned Revenue in Baht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>Suspend Interest Amount in Baht</w:t>
            </w:r>
          </w:p>
        </w:tc>
      </w:tr>
      <w:tr w:rsidR="00BE69F2" w:rsidRPr="00BE69F2" w14:paraId="28CD0072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7A78C237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497" w:type="dxa"/>
          </w:tcPr>
          <w:p w14:paraId="05BFC3F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cs/>
              </w:rPr>
              <w:t xml:space="preserve">ขึ้นกับแต่ละ สง. บนหลักการให้สอดคล้องกับการรายการในงบการเงิน เช่น บาง สง. บันทึกใน </w:t>
            </w:r>
            <w:r w:rsidRPr="00BE69F2">
              <w:rPr>
                <w:rFonts w:eastAsia="Microsoft GothicNeo Light"/>
              </w:rPr>
              <w:t xml:space="preserve">Outstanding Amount </w:t>
            </w:r>
            <w:r w:rsidRPr="00BE69F2">
              <w:rPr>
                <w:rFonts w:eastAsia="Microsoft GothicNeo Light"/>
                <w:cs/>
              </w:rPr>
              <w:t xml:space="preserve">ให้รายงานใน </w:t>
            </w:r>
            <w:r w:rsidRPr="00BE69F2">
              <w:rPr>
                <w:rFonts w:eastAsia="Microsoft GothicNeo Light"/>
              </w:rPr>
              <w:t xml:space="preserve">Outstanding Amount </w:t>
            </w:r>
            <w:r w:rsidRPr="00BE69F2">
              <w:rPr>
                <w:rFonts w:eastAsia="Microsoft GothicNeo Light"/>
                <w:cs/>
              </w:rPr>
              <w:t xml:space="preserve">บาง สง. เลือกบันทึกส่วนเกินวงเงินใน </w:t>
            </w:r>
            <w:r w:rsidRPr="00BE69F2">
              <w:rPr>
                <w:rFonts w:eastAsia="Microsoft GothicNeo Light"/>
              </w:rPr>
              <w:t xml:space="preserve">Suspend Interest Amount in Baht </w:t>
            </w:r>
            <w:r w:rsidRPr="00BE69F2">
              <w:rPr>
                <w:rFonts w:eastAsia="Microsoft GothicNeo Light"/>
                <w:cs/>
              </w:rPr>
              <w:t xml:space="preserve">เมื่อลูกหนี้เป็น </w:t>
            </w:r>
            <w:r w:rsidRPr="00BE69F2">
              <w:rPr>
                <w:rFonts w:eastAsia="Microsoft GothicNeo Light"/>
              </w:rPr>
              <w:t xml:space="preserve">NPL </w:t>
            </w:r>
            <w:r w:rsidRPr="00BE69F2">
              <w:rPr>
                <w:rFonts w:eastAsia="Microsoft GothicNeo Light"/>
                <w:cs/>
              </w:rPr>
              <w:t xml:space="preserve">ให้รายงานใน </w:t>
            </w:r>
            <w:r w:rsidRPr="00BE69F2">
              <w:rPr>
                <w:rFonts w:eastAsia="Microsoft GothicNeo Light"/>
              </w:rPr>
              <w:t xml:space="preserve">Suspend Interest Amount in Baht </w:t>
            </w:r>
            <w:r w:rsidRPr="00BE69F2">
              <w:rPr>
                <w:rFonts w:eastAsia="Microsoft GothicNeo Light"/>
                <w:cs/>
              </w:rPr>
              <w:t>เป็นต้น</w:t>
            </w:r>
          </w:p>
        </w:tc>
      </w:tr>
    </w:tbl>
    <w:p w14:paraId="5B96CD9C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497"/>
      </w:tblGrid>
      <w:tr w:rsidR="00BE69F2" w:rsidRPr="00BE69F2" w14:paraId="00C504D5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shd w:val="clear" w:color="auto" w:fill="F2F2F2" w:themeFill="background1" w:themeFillShade="F2"/>
          </w:tcPr>
          <w:p w14:paraId="435ABC5A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Q4</w:t>
            </w:r>
          </w:p>
        </w:tc>
        <w:tc>
          <w:tcPr>
            <w:tcW w:w="9497" w:type="dxa"/>
            <w:shd w:val="clear" w:color="auto" w:fill="F2F2F2" w:themeFill="background1" w:themeFillShade="F2"/>
          </w:tcPr>
          <w:p w14:paraId="0AF8AB0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สำหรับภาระผูกพัน ต้องรายงานด้วย </w:t>
            </w:r>
            <w:r w:rsidRPr="00BE69F2">
              <w:rPr>
                <w:rFonts w:eastAsia="Microsoft GothicNeo Light"/>
              </w:rPr>
              <w:t xml:space="preserve">Notional Amount x Credit Conversion Factor </w:t>
            </w:r>
            <w:r w:rsidRPr="00BE69F2">
              <w:rPr>
                <w:rFonts w:eastAsia="Microsoft GothicNeo Light"/>
                <w:cs/>
              </w:rPr>
              <w:t xml:space="preserve">ตามวิธีการคำนวณสินทรัพย์เสี่ยงด้านเครดิตที่สถาบันการเงินเลือกใช้เพื่อรายงานอัตราส่วนเงินกองทุนต่อสินทรัพย์เสี่ยงตามที่ ธปท. กำหนด ขอสอบถามว่าค่า </w:t>
            </w:r>
            <w:r w:rsidRPr="00BE69F2">
              <w:rPr>
                <w:rFonts w:eastAsia="Microsoft GothicNeo Light"/>
              </w:rPr>
              <w:t xml:space="preserve">CCF </w:t>
            </w:r>
            <w:r w:rsidRPr="00BE69F2">
              <w:rPr>
                <w:rFonts w:eastAsia="Microsoft GothicNeo Light"/>
                <w:cs/>
              </w:rPr>
              <w:t xml:space="preserve">ในการคำนวณใช้ตามเกณฑ์ </w:t>
            </w:r>
            <w:r w:rsidRPr="00BE69F2">
              <w:rPr>
                <w:rFonts w:eastAsia="Microsoft GothicNeo Light"/>
              </w:rPr>
              <w:t>Basel</w:t>
            </w:r>
          </w:p>
        </w:tc>
      </w:tr>
      <w:tr w:rsidR="00BE69F2" w:rsidRPr="00BE69F2" w14:paraId="79553BBE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21570D1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497" w:type="dxa"/>
          </w:tcPr>
          <w:p w14:paraId="239DD73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cs/>
              </w:rPr>
              <w:t xml:space="preserve">ใช่ ใช้ตามเกณฑ์ </w:t>
            </w:r>
            <w:r w:rsidRPr="00BE69F2">
              <w:rPr>
                <w:rFonts w:eastAsia="Microsoft GothicNeo Light"/>
              </w:rPr>
              <w:t>Basel</w:t>
            </w:r>
          </w:p>
        </w:tc>
      </w:tr>
    </w:tbl>
    <w:p w14:paraId="55E1CE69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497"/>
      </w:tblGrid>
      <w:tr w:rsidR="00BE69F2" w:rsidRPr="00BE69F2" w14:paraId="79290C62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shd w:val="clear" w:color="auto" w:fill="F2F2F2" w:themeFill="background1" w:themeFillShade="F2"/>
          </w:tcPr>
          <w:p w14:paraId="52B88768" w14:textId="77777777" w:rsidR="00A40AE9" w:rsidRPr="00BE69F2" w:rsidRDefault="00A40AE9" w:rsidP="009A6773">
            <w:pPr>
              <w:rPr>
                <w:rFonts w:eastAsia="Microsoft GothicNeo Light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Q5</w:t>
            </w:r>
          </w:p>
        </w:tc>
        <w:tc>
          <w:tcPr>
            <w:tcW w:w="9497" w:type="dxa"/>
            <w:shd w:val="clear" w:color="auto" w:fill="F2F2F2" w:themeFill="background1" w:themeFillShade="F2"/>
          </w:tcPr>
          <w:p w14:paraId="0C2F84E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สำหรับภาระผูกพัน </w:t>
            </w:r>
          </w:p>
          <w:p w14:paraId="1609C5B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Outstanding Amount in Original Currency = Notional in Original Currency </w:t>
            </w:r>
          </w:p>
          <w:p w14:paraId="0FF2E1B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Outstanding Amount in Baht = Notional in Original Currency * Mid-rate </w:t>
            </w:r>
            <w:r w:rsidRPr="00BE69F2">
              <w:rPr>
                <w:rFonts w:eastAsia="Microsoft GothicNeo Light"/>
                <w:cs/>
              </w:rPr>
              <w:t xml:space="preserve">สิ้นเดือน * </w:t>
            </w:r>
            <w:r w:rsidRPr="00BE69F2">
              <w:rPr>
                <w:rFonts w:eastAsia="Microsoft GothicNeo Light"/>
              </w:rPr>
              <w:t xml:space="preserve">CCF </w:t>
            </w:r>
            <w:r w:rsidRPr="00BE69F2">
              <w:rPr>
                <w:rFonts w:eastAsia="Microsoft GothicNeo Light"/>
                <w:cs/>
              </w:rPr>
              <w:t xml:space="preserve">ตาม </w:t>
            </w:r>
            <w:r w:rsidRPr="00BE69F2">
              <w:rPr>
                <w:rFonts w:eastAsia="Microsoft GothicNeo Light"/>
              </w:rPr>
              <w:t>TFRS9</w:t>
            </w:r>
          </w:p>
          <w:p w14:paraId="73CAC47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Credit Equivalent Amount in Baht = Notional in Original Currency * Mid-rate </w:t>
            </w:r>
            <w:r w:rsidRPr="00BE69F2">
              <w:rPr>
                <w:rFonts w:eastAsia="Microsoft GothicNeo Light"/>
                <w:cs/>
              </w:rPr>
              <w:t xml:space="preserve">สิ้นเดือน * </w:t>
            </w:r>
            <w:r w:rsidRPr="00BE69F2">
              <w:rPr>
                <w:rFonts w:eastAsia="Microsoft GothicNeo Light"/>
              </w:rPr>
              <w:t xml:space="preserve">CCF </w:t>
            </w:r>
            <w:r w:rsidRPr="00BE69F2">
              <w:rPr>
                <w:rFonts w:eastAsia="Microsoft GothicNeo Light"/>
                <w:cs/>
              </w:rPr>
              <w:t xml:space="preserve">ตาม </w:t>
            </w:r>
            <w:r w:rsidRPr="00BE69F2">
              <w:rPr>
                <w:rFonts w:eastAsia="Microsoft GothicNeo Light"/>
              </w:rPr>
              <w:t>TFRS9</w:t>
            </w:r>
          </w:p>
          <w:p w14:paraId="44E0A50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รายงานตามนี้ ใช่หรือไม่</w:t>
            </w:r>
          </w:p>
        </w:tc>
      </w:tr>
      <w:tr w:rsidR="00BE69F2" w:rsidRPr="00BE69F2" w14:paraId="62289278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36CD06E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highlight w:val="yellow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497" w:type="dxa"/>
          </w:tcPr>
          <w:p w14:paraId="728FD81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ไม่ใช่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ขอให้รายงานตามนี้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635"/>
              <w:gridCol w:w="4636"/>
            </w:tblGrid>
            <w:tr w:rsidR="00BE69F2" w:rsidRPr="00BE69F2" w14:paraId="6602850A" w14:textId="77777777">
              <w:tc>
                <w:tcPr>
                  <w:tcW w:w="4635" w:type="dxa"/>
                </w:tcPr>
                <w:p w14:paraId="1360C47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Element</w:t>
                  </w:r>
                </w:p>
              </w:tc>
              <w:tc>
                <w:tcPr>
                  <w:tcW w:w="4636" w:type="dxa"/>
                </w:tcPr>
                <w:p w14:paraId="025DDD6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Calculation</w:t>
                  </w:r>
                </w:p>
              </w:tc>
            </w:tr>
            <w:tr w:rsidR="00BE69F2" w:rsidRPr="00BE69F2" w14:paraId="7C4976A5" w14:textId="77777777">
              <w:tc>
                <w:tcPr>
                  <w:tcW w:w="4635" w:type="dxa"/>
                </w:tcPr>
                <w:p w14:paraId="09B6B05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Outstanding Amount in Original Currency</w:t>
                  </w:r>
                </w:p>
              </w:tc>
              <w:tc>
                <w:tcPr>
                  <w:tcW w:w="4636" w:type="dxa"/>
                </w:tcPr>
                <w:p w14:paraId="4097028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Notional in Original Currency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* </w:t>
                  </w:r>
                  <w:r w:rsidRPr="00BE69F2">
                    <w:rPr>
                      <w:rFonts w:eastAsia="Microsoft GothicNeo Light"/>
                    </w:rPr>
                    <w:t xml:space="preserve">CCF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ตามเกณฑ์ </w:t>
                  </w:r>
                  <w:r w:rsidRPr="00BE69F2">
                    <w:rPr>
                      <w:rFonts w:eastAsia="Microsoft GothicNeo Light"/>
                    </w:rPr>
                    <w:t>Basel</w:t>
                  </w:r>
                </w:p>
              </w:tc>
            </w:tr>
            <w:tr w:rsidR="00BE69F2" w:rsidRPr="00BE69F2" w14:paraId="19F42BE2" w14:textId="77777777">
              <w:tc>
                <w:tcPr>
                  <w:tcW w:w="4635" w:type="dxa"/>
                </w:tcPr>
                <w:p w14:paraId="2959843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Outstanding Amount in Baht</w:t>
                  </w:r>
                </w:p>
              </w:tc>
              <w:tc>
                <w:tcPr>
                  <w:tcW w:w="4636" w:type="dxa"/>
                </w:tcPr>
                <w:p w14:paraId="6A31F79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Notional in Original Currency * Mid-rate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สิ้นเดือน* </w:t>
                  </w:r>
                  <w:r w:rsidRPr="00BE69F2">
                    <w:rPr>
                      <w:rFonts w:eastAsia="Microsoft GothicNeo Light"/>
                    </w:rPr>
                    <w:t xml:space="preserve">CCF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ตามเกณฑ์ </w:t>
                  </w:r>
                  <w:r w:rsidRPr="00BE69F2">
                    <w:rPr>
                      <w:rFonts w:eastAsia="Microsoft GothicNeo Light"/>
                    </w:rPr>
                    <w:t>Basel</w:t>
                  </w:r>
                </w:p>
              </w:tc>
            </w:tr>
            <w:tr w:rsidR="00BE69F2" w:rsidRPr="00BE69F2" w14:paraId="6D408DAD" w14:textId="77777777">
              <w:tc>
                <w:tcPr>
                  <w:tcW w:w="4635" w:type="dxa"/>
                </w:tcPr>
                <w:p w14:paraId="4744304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Credit Equivalent Amount in Baht </w:t>
                  </w:r>
                </w:p>
                <w:p w14:paraId="1DFCEFF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หรือ </w:t>
                  </w:r>
                  <w:r w:rsidRPr="00BE69F2">
                    <w:rPr>
                      <w:rFonts w:eastAsia="Microsoft GothicNeo Light"/>
                    </w:rPr>
                    <w:t>Exposure at default</w:t>
                  </w:r>
                </w:p>
              </w:tc>
              <w:tc>
                <w:tcPr>
                  <w:tcW w:w="4636" w:type="dxa"/>
                </w:tcPr>
                <w:p w14:paraId="0B8E4D8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Notional in Original Currency * Mid-rate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สิ้นเดือน* </w:t>
                  </w:r>
                  <w:r w:rsidRPr="00BE69F2">
                    <w:rPr>
                      <w:rFonts w:eastAsia="Microsoft GothicNeo Light"/>
                    </w:rPr>
                    <w:t xml:space="preserve">CCF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ตาม </w:t>
                  </w:r>
                  <w:r w:rsidRPr="00BE69F2">
                    <w:rPr>
                      <w:rFonts w:eastAsia="Microsoft GothicNeo Light"/>
                    </w:rPr>
                    <w:t>TFRS9</w:t>
                  </w:r>
                </w:p>
              </w:tc>
            </w:tr>
          </w:tbl>
          <w:p w14:paraId="6088260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</w:p>
        </w:tc>
      </w:tr>
    </w:tbl>
    <w:p w14:paraId="4987E5F4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497"/>
      </w:tblGrid>
      <w:tr w:rsidR="00BE69F2" w:rsidRPr="00BE69F2" w14:paraId="67CF9268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shd w:val="clear" w:color="auto" w:fill="F2F2F2" w:themeFill="background1" w:themeFillShade="F2"/>
          </w:tcPr>
          <w:p w14:paraId="7D8D8BBE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Q6</w:t>
            </w:r>
          </w:p>
        </w:tc>
        <w:tc>
          <w:tcPr>
            <w:tcW w:w="9497" w:type="dxa"/>
            <w:shd w:val="clear" w:color="auto" w:fill="F2F2F2" w:themeFill="background1" w:themeFillShade="F2"/>
          </w:tcPr>
          <w:p w14:paraId="3A36EA8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ในเดือนแรกที่มีการรายงานบัญชี ค่า </w:t>
            </w:r>
            <w:r w:rsidRPr="00BE69F2">
              <w:rPr>
                <w:rFonts w:eastAsia="Microsoft GothicNeo Light"/>
              </w:rPr>
              <w:t xml:space="preserve">Contract Amount in Original Currency </w:t>
            </w:r>
            <w:r w:rsidRPr="00BE69F2">
              <w:rPr>
                <w:rFonts w:eastAsia="Microsoft GothicNeo Light"/>
                <w:cs/>
              </w:rPr>
              <w:t xml:space="preserve">เข้ามาที่ </w:t>
            </w:r>
            <w:r w:rsidRPr="00BE69F2">
              <w:rPr>
                <w:rFonts w:eastAsia="Microsoft GothicNeo Light"/>
              </w:rPr>
              <w:t xml:space="preserve">Data Entity 1.1 Credit Account </w:t>
            </w:r>
            <w:r w:rsidRPr="00BE69F2">
              <w:rPr>
                <w:rFonts w:eastAsia="Microsoft GothicNeo Light"/>
                <w:cs/>
              </w:rPr>
              <w:t xml:space="preserve">ไม่จำเป็นต้องเท่ากับค่า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 xml:space="preserve">(หากบัญชีเป็นสกุลเงิน </w:t>
            </w:r>
            <w:r w:rsidRPr="00BE69F2">
              <w:rPr>
                <w:rFonts w:eastAsia="Microsoft GothicNeo Light"/>
              </w:rPr>
              <w:t xml:space="preserve">THB) </w:t>
            </w:r>
            <w:r w:rsidRPr="00BE69F2">
              <w:rPr>
                <w:rFonts w:eastAsia="Microsoft GothicNeo Light"/>
                <w:cs/>
              </w:rPr>
              <w:t xml:space="preserve">เช่น ในบัญชีตั๋วเงิน </w:t>
            </w:r>
            <w:r w:rsidRPr="00BE69F2">
              <w:rPr>
                <w:rFonts w:eastAsia="Microsoft GothicNeo Light"/>
              </w:rPr>
              <w:t>Contract Amount in Original Currency</w:t>
            </w:r>
            <w:r w:rsidRPr="00BE69F2">
              <w:rPr>
                <w:rFonts w:eastAsia="Microsoft GothicNeo Light"/>
                <w:cs/>
              </w:rPr>
              <w:t xml:space="preserve"> จะเท่ากับจำนวนเงินตามหน้าตั๋ว และ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 xml:space="preserve">จะต้องตรงกับจำนวนเงินตาม </w:t>
            </w:r>
            <w:r w:rsidRPr="00BE69F2">
              <w:rPr>
                <w:rFonts w:eastAsia="Microsoft GothicNeo Light"/>
              </w:rPr>
              <w:t xml:space="preserve">Balance sheet </w:t>
            </w:r>
            <w:r w:rsidRPr="00BE69F2">
              <w:rPr>
                <w:rFonts w:eastAsia="Microsoft GothicNeo Light"/>
                <w:cs/>
              </w:rPr>
              <w:t>ในหัวข้อเงินให้สินเชื่อ ใช่หรือไม่</w:t>
            </w:r>
          </w:p>
        </w:tc>
      </w:tr>
      <w:tr w:rsidR="00BE69F2" w:rsidRPr="00BE69F2" w14:paraId="1C5A5787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2130926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497" w:type="dxa"/>
          </w:tcPr>
          <w:p w14:paraId="5F6E0FA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ไม่จำเป็นต้องเท่ากัน เนื่องจาก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 xml:space="preserve">คือ ยอดคงค้างสินเชื่อก่อนหักรายได้รอการตัดบัญชี และเป็นส่วนหนึ่งของ </w:t>
            </w:r>
            <w:r w:rsidRPr="00BE69F2">
              <w:rPr>
                <w:rFonts w:eastAsia="Microsoft GothicNeo Light"/>
              </w:rPr>
              <w:t xml:space="preserve">Balance sheet </w:t>
            </w:r>
            <w:r w:rsidRPr="00BE69F2">
              <w:rPr>
                <w:rFonts w:eastAsia="Microsoft GothicNeo Light"/>
                <w:cs/>
              </w:rPr>
              <w:t>ในหัวข้อเงินให้สินเชื่อ ส่วน</w:t>
            </w:r>
            <w:r w:rsidRPr="00BE69F2">
              <w:rPr>
                <w:rFonts w:eastAsia="Microsoft GothicNeo Light"/>
              </w:rPr>
              <w:t xml:space="preserve"> Contract Amount in Original Currency</w:t>
            </w:r>
            <w:r w:rsidRPr="00BE69F2">
              <w:rPr>
                <w:rFonts w:eastAsia="Microsoft GothicNeo Light"/>
                <w:cs/>
              </w:rPr>
              <w:t xml:space="preserve"> คือ จำนวนเงินของบัญชีนี้ตามที่กำหนดในสัญญา หากเป็นตั๋ว คือ ตามวงเงิน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 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1.1 </w:t>
            </w:r>
            <w:r w:rsidRPr="00BE69F2">
              <w:rPr>
                <w:rFonts w:eastAsia="Microsoft GothicNeo Light"/>
              </w:rPr>
              <w:t>Credit Account Credit Line Assignment Flag = 0</w:t>
            </w:r>
          </w:p>
        </w:tc>
      </w:tr>
    </w:tbl>
    <w:p w14:paraId="50DC86D2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30"/>
        <w:gridCol w:w="9674"/>
      </w:tblGrid>
      <w:tr w:rsidR="00BE69F2" w:rsidRPr="00BE69F2" w14:paraId="53CF8BE6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372D09A5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Q7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55D7D33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หากมีการปรับปรุงโครงสร้างหนี้ที่มีการปิดบัญชีเดิมและเปิดบัญชีใหม่ (เงินเบิกเกินบัญชี) เพื่อรองรับเงินต้นและดอกเบี้ย รายงานข้อมูลอย่างไร</w:t>
            </w:r>
          </w:p>
        </w:tc>
      </w:tr>
      <w:tr w:rsidR="00BE69F2" w:rsidRPr="00BE69F2" w14:paraId="4C1275F2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5C36CDF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4772" w:type="pct"/>
          </w:tcPr>
          <w:p w14:paraId="3D89888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แนวทางการรายงานจะแบ่งเป็น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>กรณี ดังนี้</w:t>
            </w:r>
          </w:p>
          <w:p w14:paraId="604680A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 xml:space="preserve">กรณี </w:t>
            </w:r>
            <w:r w:rsidRPr="00BE69F2">
              <w:rPr>
                <w:rFonts w:eastAsia="Microsoft GothicNeo Light"/>
                <w:u w:val="single"/>
              </w:rPr>
              <w:t>1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เกิดบัญชีสินเชื่อใหม่หลังปรับปรุงโครงสร้างหนี้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>บัญชี คือ บัญชีสำหรับรองรับเงินต้นและดอกเบี้ยที่ลูกหนี้ค้างชำระ (</w:t>
            </w:r>
            <w:r w:rsidRPr="00BE69F2">
              <w:rPr>
                <w:rFonts w:eastAsia="Microsoft GothicNeo Light"/>
              </w:rPr>
              <w:t>ACC002</w:t>
            </w:r>
            <w:r w:rsidRPr="00BE69F2">
              <w:rPr>
                <w:rFonts w:eastAsia="Microsoft GothicNeo Light"/>
                <w:cs/>
              </w:rPr>
              <w:t>)</w:t>
            </w:r>
            <w:r w:rsidRPr="00BE69F2">
              <w:rPr>
                <w:rFonts w:eastAsia="Microsoft GothicNeo Light"/>
              </w:rPr>
              <w:t xml:space="preserve"> </w:t>
            </w:r>
          </w:p>
          <w:p w14:paraId="0BC32F1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โดยสมมุติให้บัญชีเดิม (</w:t>
            </w:r>
            <w:r w:rsidRPr="00BE69F2">
              <w:rPr>
                <w:rFonts w:eastAsia="Microsoft GothicNeo Light"/>
              </w:rPr>
              <w:t>ACC001</w:t>
            </w:r>
            <w:r w:rsidRPr="00BE69F2">
              <w:rPr>
                <w:rFonts w:eastAsia="Microsoft GothicNeo Light"/>
                <w:cs/>
              </w:rPr>
              <w:t xml:space="preserve">) มียอดคงค้าง </w:t>
            </w:r>
            <w:r w:rsidRPr="00BE69F2">
              <w:rPr>
                <w:rFonts w:eastAsia="Microsoft GothicNeo Light"/>
              </w:rPr>
              <w:t xml:space="preserve">110,000 </w:t>
            </w:r>
            <w:r w:rsidRPr="00BE69F2">
              <w:rPr>
                <w:rFonts w:eastAsia="Microsoft GothicNeo Light"/>
                <w:cs/>
              </w:rPr>
              <w:t>บาท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(เงินต้น </w:t>
            </w:r>
            <w:r w:rsidRPr="00BE69F2">
              <w:rPr>
                <w:rFonts w:eastAsia="Microsoft GothicNeo Light"/>
              </w:rPr>
              <w:t xml:space="preserve">100,000 </w:t>
            </w:r>
            <w:r w:rsidRPr="00BE69F2">
              <w:rPr>
                <w:rFonts w:eastAsia="Microsoft GothicNeo Light"/>
                <w:cs/>
              </w:rPr>
              <w:t xml:space="preserve">บาท และดอกเบี้ย </w:t>
            </w:r>
            <w:r w:rsidRPr="00BE69F2">
              <w:rPr>
                <w:rFonts w:eastAsia="Microsoft GothicNeo Light"/>
              </w:rPr>
              <w:t xml:space="preserve">10,000 </w:t>
            </w:r>
            <w:r w:rsidRPr="00BE69F2">
              <w:rPr>
                <w:rFonts w:eastAsia="Microsoft GothicNeo Light"/>
                <w:cs/>
              </w:rPr>
              <w:t>บาท) และเป็นการโอนดอกเบี้ยจากบัญชีเดิม และปิดบัญชี ไป</w:t>
            </w:r>
            <w:r w:rsidRPr="00BE69F2">
              <w:rPr>
                <w:rFonts w:eastAsia="Microsoft GothicNeo Light"/>
                <w:u w:val="single"/>
                <w:cs/>
              </w:rPr>
              <w:t>บันทึกอยู่นอกบัญชี</w:t>
            </w:r>
            <w:r w:rsidRPr="00BE69F2">
              <w:rPr>
                <w:rFonts w:eastAsia="Microsoft GothicNeo Light"/>
                <w:cs/>
              </w:rPr>
              <w:t xml:space="preserve"> ให้รายงานดังนี้</w:t>
            </w:r>
          </w:p>
          <w:p w14:paraId="59F2285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A02B18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ก่อนปรับโครงสร้างหนี้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817"/>
              <w:gridCol w:w="1127"/>
              <w:gridCol w:w="1592"/>
              <w:gridCol w:w="1501"/>
              <w:gridCol w:w="1427"/>
              <w:gridCol w:w="1501"/>
              <w:gridCol w:w="1483"/>
            </w:tblGrid>
            <w:tr w:rsidR="00BE69F2" w:rsidRPr="00BE69F2" w14:paraId="3CB756BE" w14:textId="77777777">
              <w:tc>
                <w:tcPr>
                  <w:tcW w:w="1359" w:type="dxa"/>
                </w:tcPr>
                <w:p w14:paraId="14606D2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359" w:type="dxa"/>
                </w:tcPr>
                <w:p w14:paraId="5248D32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1359" w:type="dxa"/>
                </w:tcPr>
                <w:p w14:paraId="4ED9526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1359" w:type="dxa"/>
                </w:tcPr>
                <w:p w14:paraId="023B7EC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Accrued Interest</w:t>
                  </w:r>
                </w:p>
                <w:p w14:paraId="3F7B831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Receivables in Baht</w:t>
                  </w:r>
                </w:p>
              </w:tc>
              <w:tc>
                <w:tcPr>
                  <w:tcW w:w="1359" w:type="dxa"/>
                </w:tcPr>
                <w:p w14:paraId="005FF6C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Interest Amount in Baht</w:t>
                  </w:r>
                </w:p>
              </w:tc>
              <w:tc>
                <w:tcPr>
                  <w:tcW w:w="1359" w:type="dxa"/>
                </w:tcPr>
                <w:p w14:paraId="7C8BD5D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Contractual Interest Receivables in Baht</w:t>
                  </w:r>
                </w:p>
              </w:tc>
              <w:tc>
                <w:tcPr>
                  <w:tcW w:w="1359" w:type="dxa"/>
                </w:tcPr>
                <w:p w14:paraId="1B984C6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BE69F2" w:rsidRPr="00BE69F2" w14:paraId="76E04F75" w14:textId="77777777">
              <w:tc>
                <w:tcPr>
                  <w:tcW w:w="1359" w:type="dxa"/>
                </w:tcPr>
                <w:p w14:paraId="60879CA0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2020-01-31</w:t>
                  </w:r>
                </w:p>
              </w:tc>
              <w:tc>
                <w:tcPr>
                  <w:tcW w:w="1359" w:type="dxa"/>
                </w:tcPr>
                <w:p w14:paraId="4D908BA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1359" w:type="dxa"/>
                </w:tcPr>
                <w:p w14:paraId="3D4A643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100,000</w:t>
                  </w:r>
                </w:p>
              </w:tc>
              <w:tc>
                <w:tcPr>
                  <w:tcW w:w="1359" w:type="dxa"/>
                </w:tcPr>
                <w:p w14:paraId="69F3E7C0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10,000</w:t>
                  </w:r>
                </w:p>
              </w:tc>
              <w:tc>
                <w:tcPr>
                  <w:tcW w:w="1359" w:type="dxa"/>
                </w:tcPr>
                <w:p w14:paraId="4D0E930E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432C65E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10,000</w:t>
                  </w:r>
                </w:p>
              </w:tc>
              <w:tc>
                <w:tcPr>
                  <w:tcW w:w="1359" w:type="dxa"/>
                </w:tcPr>
                <w:p w14:paraId="194E9614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165545A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32"/>
                <w:szCs w:val="32"/>
              </w:rPr>
            </w:pPr>
          </w:p>
          <w:p w14:paraId="605EAF3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551791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หลังปรับโครงสร้างหนี้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817"/>
              <w:gridCol w:w="1127"/>
              <w:gridCol w:w="1592"/>
              <w:gridCol w:w="1501"/>
              <w:gridCol w:w="1427"/>
              <w:gridCol w:w="1501"/>
              <w:gridCol w:w="1483"/>
            </w:tblGrid>
            <w:tr w:rsidR="00BE69F2" w:rsidRPr="00BE69F2" w14:paraId="3EBE4834" w14:textId="77777777">
              <w:tc>
                <w:tcPr>
                  <w:tcW w:w="1359" w:type="dxa"/>
                </w:tcPr>
                <w:p w14:paraId="619FC48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359" w:type="dxa"/>
                </w:tcPr>
                <w:p w14:paraId="4943EA2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1359" w:type="dxa"/>
                </w:tcPr>
                <w:p w14:paraId="4D79C17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1359" w:type="dxa"/>
                </w:tcPr>
                <w:p w14:paraId="52FFC50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Accrued Interest</w:t>
                  </w:r>
                </w:p>
                <w:p w14:paraId="39366C5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Receivables in Baht</w:t>
                  </w:r>
                </w:p>
              </w:tc>
              <w:tc>
                <w:tcPr>
                  <w:tcW w:w="1359" w:type="dxa"/>
                </w:tcPr>
                <w:p w14:paraId="77E82F4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Interest Amount in Baht</w:t>
                  </w:r>
                </w:p>
              </w:tc>
              <w:tc>
                <w:tcPr>
                  <w:tcW w:w="1359" w:type="dxa"/>
                </w:tcPr>
                <w:p w14:paraId="216AD4E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Contractual Interest Receivables in Baht</w:t>
                  </w:r>
                </w:p>
              </w:tc>
              <w:tc>
                <w:tcPr>
                  <w:tcW w:w="1359" w:type="dxa"/>
                </w:tcPr>
                <w:p w14:paraId="1A7612D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BE69F2" w:rsidRPr="00BE69F2" w14:paraId="2E54085F" w14:textId="77777777">
              <w:tc>
                <w:tcPr>
                  <w:tcW w:w="1359" w:type="dxa"/>
                </w:tcPr>
                <w:p w14:paraId="24E4DB4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2020-02-28</w:t>
                  </w:r>
                </w:p>
              </w:tc>
              <w:tc>
                <w:tcPr>
                  <w:tcW w:w="1359" w:type="dxa"/>
                </w:tcPr>
                <w:p w14:paraId="7ABC9A8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1359" w:type="dxa"/>
                </w:tcPr>
                <w:p w14:paraId="3080997D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508D1AA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  <w:p w14:paraId="5044C5D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359" w:type="dxa"/>
                </w:tcPr>
                <w:p w14:paraId="7965EFDD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56AFE4AC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  <w:p w14:paraId="34E4903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359" w:type="dxa"/>
                </w:tcPr>
                <w:p w14:paraId="3F7CB5B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2001600004 Closed</w:t>
                  </w:r>
                </w:p>
              </w:tc>
            </w:tr>
            <w:tr w:rsidR="00BE69F2" w:rsidRPr="00BE69F2" w14:paraId="48F3705E" w14:textId="77777777">
              <w:tc>
                <w:tcPr>
                  <w:tcW w:w="1359" w:type="dxa"/>
                </w:tcPr>
                <w:p w14:paraId="68D1E4A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2020-02-28</w:t>
                  </w:r>
                </w:p>
              </w:tc>
              <w:tc>
                <w:tcPr>
                  <w:tcW w:w="1359" w:type="dxa"/>
                </w:tcPr>
                <w:p w14:paraId="573DA0B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ACC002</w:t>
                  </w:r>
                </w:p>
              </w:tc>
              <w:tc>
                <w:tcPr>
                  <w:tcW w:w="1359" w:type="dxa"/>
                </w:tcPr>
                <w:p w14:paraId="724BD30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100,000</w:t>
                  </w:r>
                </w:p>
              </w:tc>
              <w:tc>
                <w:tcPr>
                  <w:tcW w:w="1359" w:type="dxa"/>
                </w:tcPr>
                <w:p w14:paraId="61EC0DC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37DA9CA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10,000</w:t>
                  </w:r>
                </w:p>
              </w:tc>
              <w:tc>
                <w:tcPr>
                  <w:tcW w:w="1359" w:type="dxa"/>
                </w:tcPr>
                <w:p w14:paraId="58B9C14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10,000</w:t>
                  </w:r>
                </w:p>
              </w:tc>
              <w:tc>
                <w:tcPr>
                  <w:tcW w:w="1359" w:type="dxa"/>
                </w:tcPr>
                <w:p w14:paraId="6938F3F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3E2A9DB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3F2427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 xml:space="preserve">กรณี </w:t>
            </w:r>
            <w:r w:rsidRPr="00BE69F2">
              <w:rPr>
                <w:rFonts w:eastAsia="Microsoft GothicNeo Light"/>
                <w:u w:val="single"/>
              </w:rPr>
              <w:t>2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เกิดบัญชีสินเชื่อใหม่หลังปรับปรุงโครงสร้างหนี้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>บัญชี คือ บัญชีสำหรับเงินต้น (</w:t>
            </w:r>
            <w:r w:rsidRPr="00BE69F2">
              <w:rPr>
                <w:rFonts w:eastAsia="Microsoft GothicNeo Light"/>
              </w:rPr>
              <w:t>ACC002</w:t>
            </w:r>
            <w:r w:rsidRPr="00BE69F2">
              <w:rPr>
                <w:rFonts w:eastAsia="Microsoft GothicNeo Light"/>
                <w:cs/>
              </w:rPr>
              <w:t>) และบัญชีสำหรับดอกเบี้ย (</w:t>
            </w:r>
            <w:r w:rsidRPr="00BE69F2">
              <w:rPr>
                <w:rFonts w:eastAsia="Microsoft GothicNeo Light"/>
              </w:rPr>
              <w:t>ACC003</w:t>
            </w:r>
            <w:r w:rsidRPr="00BE69F2">
              <w:rPr>
                <w:rFonts w:eastAsia="Microsoft GothicNeo Light"/>
                <w:cs/>
              </w:rPr>
              <w:t xml:space="preserve">) </w:t>
            </w:r>
          </w:p>
          <w:p w14:paraId="7FEC8AC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โดยสมมุติให้บัญชีเดิม (</w:t>
            </w:r>
            <w:r w:rsidRPr="00BE69F2">
              <w:rPr>
                <w:rFonts w:eastAsia="Microsoft GothicNeo Light"/>
              </w:rPr>
              <w:t>ACC001</w:t>
            </w:r>
            <w:r w:rsidRPr="00BE69F2">
              <w:rPr>
                <w:rFonts w:eastAsia="Microsoft GothicNeo Light"/>
                <w:cs/>
              </w:rPr>
              <w:t xml:space="preserve">) มียอดคงค้าง </w:t>
            </w:r>
            <w:r w:rsidRPr="00BE69F2">
              <w:rPr>
                <w:rFonts w:eastAsia="Microsoft GothicNeo Light"/>
              </w:rPr>
              <w:t xml:space="preserve">110,000 </w:t>
            </w:r>
            <w:r w:rsidRPr="00BE69F2">
              <w:rPr>
                <w:rFonts w:eastAsia="Microsoft GothicNeo Light"/>
                <w:cs/>
              </w:rPr>
              <w:t>บาท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(เงินต้น </w:t>
            </w:r>
            <w:r w:rsidRPr="00BE69F2">
              <w:rPr>
                <w:rFonts w:eastAsia="Microsoft GothicNeo Light"/>
              </w:rPr>
              <w:t xml:space="preserve">100,000 </w:t>
            </w:r>
            <w:r w:rsidRPr="00BE69F2">
              <w:rPr>
                <w:rFonts w:eastAsia="Microsoft GothicNeo Light"/>
                <w:cs/>
              </w:rPr>
              <w:t xml:space="preserve">บาท และดอกเบี้ย </w:t>
            </w:r>
            <w:r w:rsidRPr="00BE69F2">
              <w:rPr>
                <w:rFonts w:eastAsia="Microsoft GothicNeo Light"/>
              </w:rPr>
              <w:t xml:space="preserve">10,000 </w:t>
            </w:r>
            <w:r w:rsidRPr="00BE69F2">
              <w:rPr>
                <w:rFonts w:eastAsia="Microsoft GothicNeo Light"/>
                <w:cs/>
              </w:rPr>
              <w:t>บาท) และมีการบันทึกดอกเบี้ย (เงินเบิกเกินบัญชี) ดังกล่าวเป็นเงินให้สินเชื่อแทน ให้รายงานดังนี้</w:t>
            </w:r>
          </w:p>
          <w:p w14:paraId="30959D7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76C67A5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ก่อนปรับโครงสร้างหนี้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817"/>
              <w:gridCol w:w="1127"/>
              <w:gridCol w:w="1592"/>
              <w:gridCol w:w="1501"/>
              <w:gridCol w:w="1427"/>
              <w:gridCol w:w="1501"/>
              <w:gridCol w:w="1483"/>
            </w:tblGrid>
            <w:tr w:rsidR="00BE69F2" w:rsidRPr="00BE69F2" w14:paraId="3BA28177" w14:textId="77777777">
              <w:tc>
                <w:tcPr>
                  <w:tcW w:w="1359" w:type="dxa"/>
                </w:tcPr>
                <w:p w14:paraId="374FC6C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181" w:type="dxa"/>
                </w:tcPr>
                <w:p w14:paraId="0A89874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1537" w:type="dxa"/>
                </w:tcPr>
                <w:p w14:paraId="59167C9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1359" w:type="dxa"/>
                </w:tcPr>
                <w:p w14:paraId="4EB76F1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Accrued Interest </w:t>
                  </w:r>
                </w:p>
                <w:p w14:paraId="6E2EDB2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Receivables in Baht</w:t>
                  </w:r>
                </w:p>
              </w:tc>
              <w:tc>
                <w:tcPr>
                  <w:tcW w:w="1359" w:type="dxa"/>
                </w:tcPr>
                <w:p w14:paraId="169AD17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Interest Amount in Baht</w:t>
                  </w:r>
                </w:p>
              </w:tc>
              <w:tc>
                <w:tcPr>
                  <w:tcW w:w="1359" w:type="dxa"/>
                </w:tcPr>
                <w:p w14:paraId="4C62C22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Contractual Interest Receivables in Baht</w:t>
                  </w:r>
                </w:p>
              </w:tc>
              <w:tc>
                <w:tcPr>
                  <w:tcW w:w="1359" w:type="dxa"/>
                </w:tcPr>
                <w:p w14:paraId="03BE6E8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BE69F2" w:rsidRPr="00BE69F2" w14:paraId="1DCF037E" w14:textId="77777777">
              <w:tc>
                <w:tcPr>
                  <w:tcW w:w="1359" w:type="dxa"/>
                </w:tcPr>
                <w:p w14:paraId="644D7EF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2020-01-31</w:t>
                  </w:r>
                </w:p>
              </w:tc>
              <w:tc>
                <w:tcPr>
                  <w:tcW w:w="1181" w:type="dxa"/>
                </w:tcPr>
                <w:p w14:paraId="0C0C56D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1537" w:type="dxa"/>
                </w:tcPr>
                <w:p w14:paraId="506C6E24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110,000</w:t>
                  </w:r>
                </w:p>
              </w:tc>
              <w:tc>
                <w:tcPr>
                  <w:tcW w:w="1359" w:type="dxa"/>
                </w:tcPr>
                <w:p w14:paraId="6ACA347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6A4BADD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74581D0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735EFAF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29C5B4F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0BB55E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หลังปรับโครงสร้างหนี้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817"/>
              <w:gridCol w:w="1127"/>
              <w:gridCol w:w="1592"/>
              <w:gridCol w:w="1501"/>
              <w:gridCol w:w="1427"/>
              <w:gridCol w:w="1501"/>
              <w:gridCol w:w="1483"/>
            </w:tblGrid>
            <w:tr w:rsidR="00BE69F2" w:rsidRPr="00BE69F2" w14:paraId="77BDB489" w14:textId="77777777">
              <w:tc>
                <w:tcPr>
                  <w:tcW w:w="1359" w:type="dxa"/>
                </w:tcPr>
                <w:p w14:paraId="4DDC067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359" w:type="dxa"/>
                </w:tcPr>
                <w:p w14:paraId="0CEFF06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1359" w:type="dxa"/>
                </w:tcPr>
                <w:p w14:paraId="6BE545C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1359" w:type="dxa"/>
                </w:tcPr>
                <w:p w14:paraId="55B1BD6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Accrued Interest </w:t>
                  </w:r>
                </w:p>
                <w:p w14:paraId="1EBBEC9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Receivables in Baht</w:t>
                  </w:r>
                </w:p>
              </w:tc>
              <w:tc>
                <w:tcPr>
                  <w:tcW w:w="1359" w:type="dxa"/>
                </w:tcPr>
                <w:p w14:paraId="2A6F297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Interest Amount in Baht</w:t>
                  </w:r>
                </w:p>
              </w:tc>
              <w:tc>
                <w:tcPr>
                  <w:tcW w:w="1359" w:type="dxa"/>
                </w:tcPr>
                <w:p w14:paraId="05970D0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Contractual Interest Receivables in Baht</w:t>
                  </w:r>
                </w:p>
              </w:tc>
              <w:tc>
                <w:tcPr>
                  <w:tcW w:w="1359" w:type="dxa"/>
                </w:tcPr>
                <w:p w14:paraId="0EDAB77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BE69F2" w:rsidRPr="00BE69F2" w14:paraId="0F894172" w14:textId="77777777">
              <w:tc>
                <w:tcPr>
                  <w:tcW w:w="1359" w:type="dxa"/>
                </w:tcPr>
                <w:p w14:paraId="43C3D73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2020-02-28</w:t>
                  </w:r>
                </w:p>
              </w:tc>
              <w:tc>
                <w:tcPr>
                  <w:tcW w:w="1359" w:type="dxa"/>
                </w:tcPr>
                <w:p w14:paraId="4B24451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1359" w:type="dxa"/>
                </w:tcPr>
                <w:p w14:paraId="497BD46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2E906B14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  <w:p w14:paraId="7568BB2C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359" w:type="dxa"/>
                </w:tcPr>
                <w:p w14:paraId="4DE1902D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6164FEA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  <w:p w14:paraId="7A8AA44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359" w:type="dxa"/>
                </w:tcPr>
                <w:p w14:paraId="33CE61C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2001600004 Closed </w:t>
                  </w:r>
                </w:p>
              </w:tc>
            </w:tr>
            <w:tr w:rsidR="00BE69F2" w:rsidRPr="00BE69F2" w14:paraId="3F2C236B" w14:textId="77777777">
              <w:tc>
                <w:tcPr>
                  <w:tcW w:w="1359" w:type="dxa"/>
                </w:tcPr>
                <w:p w14:paraId="1FA0707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2020-02-28</w:t>
                  </w:r>
                </w:p>
              </w:tc>
              <w:tc>
                <w:tcPr>
                  <w:tcW w:w="1359" w:type="dxa"/>
                </w:tcPr>
                <w:p w14:paraId="6906FB4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ACC002</w:t>
                  </w:r>
                </w:p>
              </w:tc>
              <w:tc>
                <w:tcPr>
                  <w:tcW w:w="1359" w:type="dxa"/>
                </w:tcPr>
                <w:p w14:paraId="4BE2337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100,000</w:t>
                  </w:r>
                </w:p>
              </w:tc>
              <w:tc>
                <w:tcPr>
                  <w:tcW w:w="1359" w:type="dxa"/>
                </w:tcPr>
                <w:p w14:paraId="3FDD85A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305CD8DE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74F892E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7F28114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  <w:tr w:rsidR="00BE69F2" w:rsidRPr="00BE69F2" w14:paraId="152C1DB9" w14:textId="77777777">
              <w:tc>
                <w:tcPr>
                  <w:tcW w:w="1359" w:type="dxa"/>
                </w:tcPr>
                <w:p w14:paraId="1B578A2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2020-02-28</w:t>
                  </w:r>
                </w:p>
              </w:tc>
              <w:tc>
                <w:tcPr>
                  <w:tcW w:w="1359" w:type="dxa"/>
                </w:tcPr>
                <w:p w14:paraId="085AC7B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ACC003</w:t>
                  </w:r>
                </w:p>
              </w:tc>
              <w:tc>
                <w:tcPr>
                  <w:tcW w:w="1359" w:type="dxa"/>
                </w:tcPr>
                <w:p w14:paraId="1DAB9184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10,000</w:t>
                  </w:r>
                </w:p>
                <w:p w14:paraId="59FA41F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359" w:type="dxa"/>
                </w:tcPr>
                <w:p w14:paraId="70C2098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5EF48DF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66F6CB0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359" w:type="dxa"/>
                </w:tcPr>
                <w:p w14:paraId="24D8331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587CF01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</w:tc>
      </w:tr>
    </w:tbl>
    <w:p w14:paraId="7B43A079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6C7040CF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84"/>
        <w:gridCol w:w="9620"/>
      </w:tblGrid>
      <w:tr w:rsidR="00BE69F2" w:rsidRPr="00BE69F2" w14:paraId="38ADA2CE" w14:textId="77777777" w:rsidTr="00185B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" w:type="pct"/>
            <w:shd w:val="clear" w:color="auto" w:fill="F2F2F2" w:themeFill="background1" w:themeFillShade="F2"/>
          </w:tcPr>
          <w:p w14:paraId="297332F9" w14:textId="77777777" w:rsidR="00A40AE9" w:rsidRPr="00BE69F2" w:rsidRDefault="00A40AE9" w:rsidP="009A6773">
            <w:pPr>
              <w:rPr>
                <w:rFonts w:eastAsia="Microsoft GothicNeo Light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Q8</w:t>
            </w:r>
          </w:p>
        </w:tc>
        <w:tc>
          <w:tcPr>
            <w:tcW w:w="4775" w:type="pct"/>
            <w:shd w:val="clear" w:color="auto" w:fill="F2F2F2" w:themeFill="background1" w:themeFillShade="F2"/>
          </w:tcPr>
          <w:p w14:paraId="437731F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สำหรับบัตรเครดิต วิธีการบันทึกบัญชีจะมี </w:t>
            </w:r>
            <w:r w:rsidRPr="00BE69F2">
              <w:rPr>
                <w:rFonts w:eastAsia="Microsoft GothicNeo Light"/>
              </w:rPr>
              <w:t>General Ledger 3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GL</w:t>
            </w:r>
            <w:r w:rsidRPr="00BE69F2">
              <w:rPr>
                <w:rFonts w:eastAsia="Microsoft GothicNeo Light"/>
                <w:cs/>
              </w:rPr>
              <w:t xml:space="preserve"> คือ</w:t>
            </w:r>
          </w:p>
          <w:tbl>
            <w:tblPr>
              <w:tblStyle w:val="TableGrid"/>
              <w:tblW w:w="9521" w:type="dxa"/>
              <w:tblLook w:val="04A0" w:firstRow="1" w:lastRow="0" w:firstColumn="1" w:lastColumn="0" w:noHBand="0" w:noVBand="1"/>
            </w:tblPr>
            <w:tblGrid>
              <w:gridCol w:w="1135"/>
              <w:gridCol w:w="5212"/>
              <w:gridCol w:w="3174"/>
            </w:tblGrid>
            <w:tr w:rsidR="00BE69F2" w:rsidRPr="00BE69F2" w14:paraId="2B6965E5" w14:textId="77777777">
              <w:trPr>
                <w:trHeight w:val="222"/>
              </w:trPr>
              <w:tc>
                <w:tcPr>
                  <w:tcW w:w="1135" w:type="dxa"/>
                </w:tcPr>
                <w:p w14:paraId="4EC5348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GL</w:t>
                  </w:r>
                </w:p>
              </w:tc>
              <w:tc>
                <w:tcPr>
                  <w:tcW w:w="5212" w:type="dxa"/>
                </w:tcPr>
                <w:p w14:paraId="7E7C669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รายการ</w:t>
                  </w:r>
                </w:p>
              </w:tc>
              <w:tc>
                <w:tcPr>
                  <w:tcW w:w="3174" w:type="dxa"/>
                </w:tcPr>
                <w:p w14:paraId="0579C43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Cur_bal</w:t>
                  </w:r>
                </w:p>
              </w:tc>
            </w:tr>
            <w:tr w:rsidR="00BE69F2" w:rsidRPr="00BE69F2" w14:paraId="04B1778F" w14:textId="77777777">
              <w:trPr>
                <w:trHeight w:val="301"/>
              </w:trPr>
              <w:tc>
                <w:tcPr>
                  <w:tcW w:w="1135" w:type="dxa"/>
                </w:tcPr>
                <w:p w14:paraId="0576DBF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GL1</w:t>
                  </w:r>
                </w:p>
              </w:tc>
              <w:tc>
                <w:tcPr>
                  <w:tcW w:w="5212" w:type="dxa"/>
                </w:tcPr>
                <w:p w14:paraId="3BE110B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ยอดหนี้รวมการรูดจ่ายร้านค้าและกดเงินสด (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Cash Advance)</w:t>
                  </w:r>
                </w:p>
              </w:tc>
              <w:tc>
                <w:tcPr>
                  <w:tcW w:w="3174" w:type="dxa"/>
                </w:tcPr>
                <w:p w14:paraId="444ACD4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5,000</w:t>
                  </w:r>
                </w:p>
              </w:tc>
            </w:tr>
            <w:tr w:rsidR="00BE69F2" w:rsidRPr="00BE69F2" w14:paraId="7B870523" w14:textId="77777777">
              <w:trPr>
                <w:trHeight w:val="222"/>
              </w:trPr>
              <w:tc>
                <w:tcPr>
                  <w:tcW w:w="1135" w:type="dxa"/>
                </w:tcPr>
                <w:p w14:paraId="274451D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GL2</w:t>
                  </w:r>
                </w:p>
              </w:tc>
              <w:tc>
                <w:tcPr>
                  <w:tcW w:w="5212" w:type="dxa"/>
                </w:tcPr>
                <w:p w14:paraId="0305458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ลูกค้า</w:t>
                  </w:r>
                  <w:r w:rsidRPr="00BE69F2">
                    <w:rPr>
                      <w:rFonts w:eastAsia="Microsoft GothicNeo Light"/>
                      <w:b/>
                      <w:bCs/>
                      <w:u w:val="single"/>
                      <w:cs/>
                    </w:rPr>
                    <w:t>จ่ายเงิน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เกินยอดรูด (ตัวดำ)</w:t>
                  </w:r>
                </w:p>
              </w:tc>
              <w:tc>
                <w:tcPr>
                  <w:tcW w:w="3174" w:type="dxa"/>
                </w:tcPr>
                <w:p w14:paraId="7C4844D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-100</w:t>
                  </w:r>
                </w:p>
              </w:tc>
            </w:tr>
            <w:tr w:rsidR="00BE69F2" w:rsidRPr="00BE69F2" w14:paraId="61B9BF54" w14:textId="77777777">
              <w:trPr>
                <w:trHeight w:val="215"/>
              </w:trPr>
              <w:tc>
                <w:tcPr>
                  <w:tcW w:w="1135" w:type="dxa"/>
                </w:tcPr>
                <w:p w14:paraId="05DD16A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GL3</w:t>
                  </w:r>
                </w:p>
              </w:tc>
              <w:tc>
                <w:tcPr>
                  <w:tcW w:w="5212" w:type="dxa"/>
                </w:tcPr>
                <w:p w14:paraId="0DBB307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ยอดผ่อนชำระ (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Installment)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เช่น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10,000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บาท</w:t>
                  </w:r>
                </w:p>
              </w:tc>
              <w:tc>
                <w:tcPr>
                  <w:tcW w:w="3174" w:type="dxa"/>
                </w:tcPr>
                <w:p w14:paraId="613FA56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</w:tbl>
          <w:p w14:paraId="2DEDE1F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</w:rPr>
            </w:pPr>
          </w:p>
          <w:p w14:paraId="1A02A28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หากบันทึกยอดหนี้ ทั้งรูดจ่ายร้านค้า กดเงินสด </w:t>
            </w:r>
            <w:r w:rsidRPr="00BE69F2">
              <w:rPr>
                <w:rFonts w:eastAsia="Microsoft GothicNeo Light"/>
              </w:rPr>
              <w:t>GL#1</w:t>
            </w:r>
            <w:r w:rsidRPr="00BE69F2">
              <w:rPr>
                <w:rFonts w:eastAsia="Microsoft GothicNeo Light"/>
                <w:cs/>
              </w:rPr>
              <w:t xml:space="preserve"> จะบันทึก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135"/>
              <w:gridCol w:w="3130"/>
              <w:gridCol w:w="3129"/>
            </w:tblGrid>
            <w:tr w:rsidR="00BE69F2" w:rsidRPr="00BE69F2" w14:paraId="72814AE0" w14:textId="77777777">
              <w:tc>
                <w:tcPr>
                  <w:tcW w:w="3171" w:type="dxa"/>
                </w:tcPr>
                <w:p w14:paraId="7221570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Event</w:t>
                  </w:r>
                </w:p>
              </w:tc>
              <w:tc>
                <w:tcPr>
                  <w:tcW w:w="3171" w:type="dxa"/>
                </w:tcPr>
                <w:p w14:paraId="04138BE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Amount </w:t>
                  </w:r>
                </w:p>
              </w:tc>
              <w:tc>
                <w:tcPr>
                  <w:tcW w:w="3171" w:type="dxa"/>
                </w:tcPr>
                <w:p w14:paraId="7CEB860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Remark</w:t>
                  </w:r>
                </w:p>
              </w:tc>
            </w:tr>
            <w:tr w:rsidR="00BE69F2" w:rsidRPr="00BE69F2" w14:paraId="3A979E2B" w14:textId="77777777">
              <w:tc>
                <w:tcPr>
                  <w:tcW w:w="3171" w:type="dxa"/>
                </w:tcPr>
                <w:p w14:paraId="6522644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Dr.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ลูกหนี้ (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GL 1)   </w:t>
                  </w:r>
                </w:p>
              </w:tc>
              <w:tc>
                <w:tcPr>
                  <w:tcW w:w="3171" w:type="dxa"/>
                </w:tcPr>
                <w:p w14:paraId="736E60E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5,000</w:t>
                  </w:r>
                </w:p>
              </w:tc>
              <w:tc>
                <w:tcPr>
                  <w:tcW w:w="3171" w:type="dxa"/>
                </w:tcPr>
                <w:p w14:paraId="6C880E4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BE69F2" w:rsidRPr="00BE69F2" w14:paraId="00934755" w14:textId="77777777">
              <w:tc>
                <w:tcPr>
                  <w:tcW w:w="3171" w:type="dxa"/>
                </w:tcPr>
                <w:p w14:paraId="659BA74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   Cr. Suspense (GL suspense)</w:t>
                  </w:r>
                </w:p>
              </w:tc>
              <w:tc>
                <w:tcPr>
                  <w:tcW w:w="3171" w:type="dxa"/>
                </w:tcPr>
                <w:p w14:paraId="1F6CDF2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5,000</w:t>
                  </w:r>
                </w:p>
              </w:tc>
              <w:tc>
                <w:tcPr>
                  <w:tcW w:w="3171" w:type="dxa"/>
                </w:tcPr>
                <w:p w14:paraId="2EB8BF6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*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ตั้งพักไว้รอ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settle   </w:t>
                  </w:r>
                </w:p>
              </w:tc>
            </w:tr>
          </w:tbl>
          <w:p w14:paraId="2D243FD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62B25BF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>หากบันทึกยอดผ่อนชำระ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135"/>
              <w:gridCol w:w="3130"/>
              <w:gridCol w:w="3129"/>
            </w:tblGrid>
            <w:tr w:rsidR="00BE69F2" w:rsidRPr="00BE69F2" w14:paraId="1FB4B6C9" w14:textId="77777777">
              <w:tc>
                <w:tcPr>
                  <w:tcW w:w="3171" w:type="dxa"/>
                </w:tcPr>
                <w:p w14:paraId="6F7F334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Event</w:t>
                  </w:r>
                </w:p>
              </w:tc>
              <w:tc>
                <w:tcPr>
                  <w:tcW w:w="3171" w:type="dxa"/>
                </w:tcPr>
                <w:p w14:paraId="7DDE84B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Amount </w:t>
                  </w:r>
                </w:p>
              </w:tc>
              <w:tc>
                <w:tcPr>
                  <w:tcW w:w="3171" w:type="dxa"/>
                </w:tcPr>
                <w:p w14:paraId="5C96C94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Remark</w:t>
                  </w:r>
                </w:p>
              </w:tc>
            </w:tr>
            <w:tr w:rsidR="00BE69F2" w:rsidRPr="00BE69F2" w14:paraId="7DCE8BB8" w14:textId="77777777">
              <w:tc>
                <w:tcPr>
                  <w:tcW w:w="3171" w:type="dxa"/>
                </w:tcPr>
                <w:p w14:paraId="72D4F88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Dr.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ลูกหนี้ (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GL 3)   </w:t>
                  </w:r>
                </w:p>
              </w:tc>
              <w:tc>
                <w:tcPr>
                  <w:tcW w:w="3171" w:type="dxa"/>
                </w:tcPr>
                <w:p w14:paraId="6F4E9BF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10,000</w:t>
                  </w:r>
                </w:p>
              </w:tc>
              <w:tc>
                <w:tcPr>
                  <w:tcW w:w="3171" w:type="dxa"/>
                </w:tcPr>
                <w:p w14:paraId="35C265F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BE69F2" w:rsidRPr="00BE69F2" w14:paraId="40B659D1" w14:textId="77777777">
              <w:tc>
                <w:tcPr>
                  <w:tcW w:w="3171" w:type="dxa"/>
                </w:tcPr>
                <w:p w14:paraId="77D30D9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   Cr. Suspense (GL suspense)</w:t>
                  </w:r>
                </w:p>
              </w:tc>
              <w:tc>
                <w:tcPr>
                  <w:tcW w:w="3171" w:type="dxa"/>
                </w:tcPr>
                <w:p w14:paraId="76BE8FA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10,000</w:t>
                  </w:r>
                </w:p>
              </w:tc>
              <w:tc>
                <w:tcPr>
                  <w:tcW w:w="3171" w:type="dxa"/>
                </w:tcPr>
                <w:p w14:paraId="079A2CD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*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ตั้งพักไว้รอ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settle   </w:t>
                  </w:r>
                </w:p>
              </w:tc>
            </w:tr>
          </w:tbl>
          <w:p w14:paraId="2EA0857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    </w:t>
            </w:r>
          </w:p>
          <w:p w14:paraId="5F2DC8B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* </w:t>
            </w:r>
            <w:r w:rsidRPr="00BE69F2">
              <w:rPr>
                <w:rFonts w:eastAsia="Microsoft GothicNeo Light"/>
                <w:cs/>
              </w:rPr>
              <w:t xml:space="preserve">ทั้งนี้การ </w:t>
            </w:r>
            <w:r w:rsidRPr="00BE69F2">
              <w:rPr>
                <w:rFonts w:eastAsia="Microsoft GothicNeo Light"/>
              </w:rPr>
              <w:t xml:space="preserve">settle </w:t>
            </w:r>
            <w:r w:rsidRPr="00BE69F2">
              <w:rPr>
                <w:rFonts w:eastAsia="Microsoft GothicNeo Light"/>
                <w:cs/>
              </w:rPr>
              <w:t xml:space="preserve">อาจขึ้นอยู่กับ </w:t>
            </w:r>
            <w:r w:rsidRPr="00BE69F2">
              <w:rPr>
                <w:rFonts w:eastAsia="Microsoft GothicNeo Light"/>
              </w:rPr>
              <w:t xml:space="preserve">on us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off us </w:t>
            </w:r>
            <w:r w:rsidRPr="00BE69F2">
              <w:rPr>
                <w:rFonts w:eastAsia="Microsoft GothicNeo Light"/>
                <w:cs/>
              </w:rPr>
              <w:t xml:space="preserve">ซึ่งอาจกินเวลาประมาณ </w:t>
            </w:r>
            <w:r w:rsidRPr="00BE69F2">
              <w:rPr>
                <w:rFonts w:eastAsia="Microsoft GothicNeo Light"/>
              </w:rPr>
              <w:t>1 – 3</w:t>
            </w:r>
            <w:r w:rsidRPr="00BE69F2">
              <w:rPr>
                <w:rFonts w:eastAsia="Microsoft GothicNeo Light"/>
                <w:cs/>
              </w:rPr>
              <w:t xml:space="preserve"> วัน โดย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สง. จะบันทึกลูกหนี้ในวันที่ได้รับรายการและ </w:t>
            </w:r>
            <w:r w:rsidRPr="00BE69F2">
              <w:rPr>
                <w:rFonts w:eastAsia="Microsoft GothicNeo Light"/>
              </w:rPr>
              <w:t xml:space="preserve">post GL </w:t>
            </w:r>
            <w:r w:rsidRPr="00BE69F2">
              <w:rPr>
                <w:rFonts w:eastAsia="Microsoft GothicNeo Light"/>
                <w:cs/>
              </w:rPr>
              <w:t xml:space="preserve">ในวันนั้น ซึ่งอาจตรงหรือต่างจาก </w:t>
            </w:r>
            <w:r w:rsidRPr="00BE69F2">
              <w:rPr>
                <w:rFonts w:eastAsia="Microsoft GothicNeo Light"/>
              </w:rPr>
              <w:t xml:space="preserve">Transaction date </w:t>
            </w:r>
            <w:r w:rsidRPr="00BE69F2">
              <w:rPr>
                <w:rFonts w:eastAsia="Microsoft GothicNeo Light"/>
                <w:cs/>
              </w:rPr>
              <w:t>ก็ได้</w:t>
            </w:r>
          </w:p>
          <w:p w14:paraId="7A7A69D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สง. ควรนำส่ง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>ณ สิ้นเดือนอย่างไร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84"/>
              <w:gridCol w:w="1669"/>
              <w:gridCol w:w="1703"/>
              <w:gridCol w:w="2773"/>
              <w:gridCol w:w="2265"/>
            </w:tblGrid>
            <w:tr w:rsidR="00BE69F2" w:rsidRPr="00BE69F2" w14:paraId="33428FDD" w14:textId="77777777">
              <w:trPr>
                <w:trHeight w:val="253"/>
              </w:trPr>
              <w:tc>
                <w:tcPr>
                  <w:tcW w:w="994" w:type="dxa"/>
                </w:tcPr>
                <w:p w14:paraId="453C9C3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Case</w:t>
                  </w:r>
                </w:p>
              </w:tc>
              <w:tc>
                <w:tcPr>
                  <w:tcW w:w="1701" w:type="dxa"/>
                </w:tcPr>
                <w:p w14:paraId="41414B0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Cur_bal</w:t>
                  </w:r>
                </w:p>
              </w:tc>
              <w:tc>
                <w:tcPr>
                  <w:tcW w:w="1701" w:type="dxa"/>
                </w:tcPr>
                <w:p w14:paraId="00E8717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Installment</w:t>
                  </w:r>
                </w:p>
              </w:tc>
              <w:tc>
                <w:tcPr>
                  <w:tcW w:w="2835" w:type="dxa"/>
                </w:tcPr>
                <w:p w14:paraId="70548F0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290" w:type="dxa"/>
                </w:tcPr>
                <w:p w14:paraId="76FF17D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Remark</w:t>
                  </w:r>
                </w:p>
              </w:tc>
            </w:tr>
            <w:tr w:rsidR="00BE69F2" w:rsidRPr="00BE69F2" w14:paraId="6BBA56C2" w14:textId="77777777">
              <w:trPr>
                <w:trHeight w:val="245"/>
              </w:trPr>
              <w:tc>
                <w:tcPr>
                  <w:tcW w:w="994" w:type="dxa"/>
                </w:tcPr>
                <w:p w14:paraId="1B95D56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Card 1</w:t>
                  </w:r>
                </w:p>
              </w:tc>
              <w:tc>
                <w:tcPr>
                  <w:tcW w:w="1701" w:type="dxa"/>
                </w:tcPr>
                <w:p w14:paraId="5E2861C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2,800</w:t>
                  </w:r>
                </w:p>
              </w:tc>
              <w:tc>
                <w:tcPr>
                  <w:tcW w:w="1701" w:type="dxa"/>
                </w:tcPr>
                <w:p w14:paraId="4E3CD4B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2835" w:type="dxa"/>
                </w:tcPr>
                <w:p w14:paraId="0EB8F86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2,800</w:t>
                  </w:r>
                </w:p>
              </w:tc>
              <w:tc>
                <w:tcPr>
                  <w:tcW w:w="2290" w:type="dxa"/>
                </w:tcPr>
                <w:p w14:paraId="691F2AD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Cur_bal +Installment</w:t>
                  </w:r>
                </w:p>
              </w:tc>
            </w:tr>
            <w:tr w:rsidR="00BE69F2" w:rsidRPr="00BE69F2" w14:paraId="4DC96856" w14:textId="77777777">
              <w:trPr>
                <w:trHeight w:val="245"/>
              </w:trPr>
              <w:tc>
                <w:tcPr>
                  <w:tcW w:w="994" w:type="dxa"/>
                </w:tcPr>
                <w:p w14:paraId="669F519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Card 2</w:t>
                  </w:r>
                </w:p>
              </w:tc>
              <w:tc>
                <w:tcPr>
                  <w:tcW w:w="1701" w:type="dxa"/>
                </w:tcPr>
                <w:p w14:paraId="0909736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5,000</w:t>
                  </w:r>
                </w:p>
              </w:tc>
              <w:tc>
                <w:tcPr>
                  <w:tcW w:w="1701" w:type="dxa"/>
                </w:tcPr>
                <w:p w14:paraId="4A9D320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20,000</w:t>
                  </w:r>
                </w:p>
              </w:tc>
              <w:tc>
                <w:tcPr>
                  <w:tcW w:w="2835" w:type="dxa"/>
                </w:tcPr>
                <w:p w14:paraId="0B95EB5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25,000</w:t>
                  </w:r>
                </w:p>
              </w:tc>
              <w:tc>
                <w:tcPr>
                  <w:tcW w:w="2290" w:type="dxa"/>
                </w:tcPr>
                <w:p w14:paraId="1171976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Cur_bal +Installment</w:t>
                  </w:r>
                </w:p>
              </w:tc>
            </w:tr>
            <w:tr w:rsidR="00BE69F2" w:rsidRPr="00BE69F2" w14:paraId="21088F2F" w14:textId="77777777">
              <w:trPr>
                <w:trHeight w:val="245"/>
              </w:trPr>
              <w:tc>
                <w:tcPr>
                  <w:tcW w:w="994" w:type="dxa"/>
                </w:tcPr>
                <w:p w14:paraId="42B48DF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Card 3</w:t>
                  </w:r>
                </w:p>
              </w:tc>
              <w:tc>
                <w:tcPr>
                  <w:tcW w:w="1701" w:type="dxa"/>
                </w:tcPr>
                <w:p w14:paraId="23B858E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-15,000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(ตัวดำ)</w:t>
                  </w:r>
                </w:p>
              </w:tc>
              <w:tc>
                <w:tcPr>
                  <w:tcW w:w="1701" w:type="dxa"/>
                </w:tcPr>
                <w:p w14:paraId="7237C45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15,000</w:t>
                  </w:r>
                </w:p>
              </w:tc>
              <w:tc>
                <w:tcPr>
                  <w:tcW w:w="2835" w:type="dxa"/>
                </w:tcPr>
                <w:p w14:paraId="6074852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0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หรือ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15,000</w:t>
                  </w:r>
                </w:p>
              </w:tc>
              <w:tc>
                <w:tcPr>
                  <w:tcW w:w="2290" w:type="dxa"/>
                </w:tcPr>
                <w:p w14:paraId="712484D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BE69F2" w:rsidRPr="00BE69F2" w14:paraId="2E960DE1" w14:textId="77777777">
              <w:trPr>
                <w:trHeight w:val="245"/>
              </w:trPr>
              <w:tc>
                <w:tcPr>
                  <w:tcW w:w="994" w:type="dxa"/>
                </w:tcPr>
                <w:p w14:paraId="6069D3B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Card 4</w:t>
                  </w:r>
                </w:p>
              </w:tc>
              <w:tc>
                <w:tcPr>
                  <w:tcW w:w="1701" w:type="dxa"/>
                </w:tcPr>
                <w:p w14:paraId="56EC04E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-8,000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(ตัวดำ)</w:t>
                  </w:r>
                </w:p>
              </w:tc>
              <w:tc>
                <w:tcPr>
                  <w:tcW w:w="1701" w:type="dxa"/>
                </w:tcPr>
                <w:p w14:paraId="3785ABB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20,000</w:t>
                  </w:r>
                </w:p>
              </w:tc>
              <w:tc>
                <w:tcPr>
                  <w:tcW w:w="2835" w:type="dxa"/>
                </w:tcPr>
                <w:p w14:paraId="1E19B7D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12,000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หรือ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20,000</w:t>
                  </w:r>
                </w:p>
              </w:tc>
              <w:tc>
                <w:tcPr>
                  <w:tcW w:w="2290" w:type="dxa"/>
                </w:tcPr>
                <w:p w14:paraId="5BAD9E1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BE69F2" w:rsidRPr="00BE69F2" w14:paraId="26D4462B" w14:textId="77777777">
              <w:trPr>
                <w:trHeight w:val="245"/>
              </w:trPr>
              <w:tc>
                <w:tcPr>
                  <w:tcW w:w="994" w:type="dxa"/>
                </w:tcPr>
                <w:p w14:paraId="4D9F357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Card 5</w:t>
                  </w:r>
                </w:p>
              </w:tc>
              <w:tc>
                <w:tcPr>
                  <w:tcW w:w="1701" w:type="dxa"/>
                </w:tcPr>
                <w:p w14:paraId="6FD245E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-3,000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(ตัวดำ)</w:t>
                  </w:r>
                </w:p>
              </w:tc>
              <w:tc>
                <w:tcPr>
                  <w:tcW w:w="1701" w:type="dxa"/>
                </w:tcPr>
                <w:p w14:paraId="70D0B9E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2835" w:type="dxa"/>
                </w:tcPr>
                <w:p w14:paraId="1278F76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-3,000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หรือ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2290" w:type="dxa"/>
                </w:tcPr>
                <w:p w14:paraId="45B75F6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</w:tbl>
          <w:p w14:paraId="38949F3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</w:p>
        </w:tc>
      </w:tr>
      <w:tr w:rsidR="00BE69F2" w:rsidRPr="00BE69F2" w14:paraId="1237BF0A" w14:textId="77777777" w:rsidTr="00185B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" w:type="pct"/>
          </w:tcPr>
          <w:p w14:paraId="784B82C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A8</w:t>
            </w:r>
          </w:p>
        </w:tc>
        <w:tc>
          <w:tcPr>
            <w:tcW w:w="4775" w:type="pct"/>
          </w:tcPr>
          <w:p w14:paraId="03E563F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ให้รายงานข้อมูลให้สอดคล้องกับที่บันทึกในงบการเงิน (ฝั่ง </w:t>
            </w:r>
            <w:r w:rsidRPr="00BE69F2">
              <w:rPr>
                <w:rFonts w:eastAsia="Microsoft GothicNeo Light"/>
              </w:rPr>
              <w:t>Asset)</w:t>
            </w:r>
            <w:r w:rsidRPr="00BE69F2">
              <w:rPr>
                <w:rFonts w:eastAsia="Microsoft GothicNeo Light"/>
                <w:cs/>
              </w:rPr>
              <w:t xml:space="preserve"> เพื่อให้ </w:t>
            </w:r>
            <w:r w:rsidRPr="00BE69F2">
              <w:rPr>
                <w:rFonts w:eastAsia="Microsoft GothicNeo Light"/>
              </w:rPr>
              <w:t xml:space="preserve">Reconcile </w:t>
            </w:r>
            <w:r w:rsidRPr="00BE69F2">
              <w:rPr>
                <w:rFonts w:eastAsia="Microsoft GothicNeo Light"/>
                <w:cs/>
              </w:rPr>
              <w:t>ได้ตรงกัน</w:t>
            </w:r>
          </w:p>
        </w:tc>
      </w:tr>
    </w:tbl>
    <w:p w14:paraId="7FA895BB" w14:textId="77777777" w:rsidR="00A40AE9" w:rsidRPr="00BE69F2" w:rsidRDefault="00A40AE9" w:rsidP="009A6773">
      <w:pPr>
        <w:spacing w:after="120" w:line="240" w:lineRule="auto"/>
        <w:rPr>
          <w:rFonts w:eastAsia="Microsoft GothicNeo Light"/>
        </w:rPr>
      </w:pPr>
    </w:p>
    <w:p w14:paraId="0185227F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[Credit Equivalent Amount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BFE6024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B89037A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257590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</w:rPr>
              <w:t xml:space="preserve">Credit Equivalent Amount in Baht </w:t>
            </w:r>
            <w:r w:rsidRPr="00BE69F2">
              <w:rPr>
                <w:rFonts w:eastAsia="Microsoft GothicNeo Light"/>
                <w:cs/>
              </w:rPr>
              <w:t xml:space="preserve">จะส่งค่าด้วย </w:t>
            </w:r>
            <w:r w:rsidRPr="00BE69F2">
              <w:rPr>
                <w:rFonts w:eastAsia="Microsoft GothicNeo Light"/>
              </w:rPr>
              <w:t xml:space="preserve">Concept </w:t>
            </w:r>
            <w:r w:rsidRPr="00BE69F2">
              <w:rPr>
                <w:rFonts w:eastAsia="Microsoft GothicNeo Light"/>
                <w:cs/>
              </w:rPr>
              <w:t xml:space="preserve">ของแบบรายงาน </w:t>
            </w:r>
            <w:r w:rsidRPr="00BE69F2">
              <w:rPr>
                <w:rFonts w:eastAsia="Microsoft GothicNeo Light"/>
              </w:rPr>
              <w:t>ECL (TFRS</w:t>
            </w:r>
            <w:r w:rsidRPr="00BE69F2">
              <w:rPr>
                <w:rFonts w:eastAsia="Microsoft GothicNeo Light"/>
                <w:cs/>
              </w:rPr>
              <w:t>9) ได้ใช่หรือไม่</w:t>
            </w:r>
          </w:p>
        </w:tc>
      </w:tr>
      <w:tr w:rsidR="00BE69F2" w:rsidRPr="00BE69F2" w14:paraId="338C9B63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8BB2AB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5F6151D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ได้ ให้รายงานค่า </w:t>
            </w:r>
            <w:r w:rsidRPr="00BE69F2">
              <w:rPr>
                <w:rFonts w:eastAsia="Microsoft GothicNeo Light"/>
              </w:rPr>
              <w:t xml:space="preserve">Credit Equivalent Amount in Baht </w:t>
            </w:r>
            <w:r w:rsidRPr="00BE69F2">
              <w:rPr>
                <w:rFonts w:eastAsia="Microsoft GothicNeo Light"/>
                <w:cs/>
              </w:rPr>
              <w:t xml:space="preserve">โดยคำนวณตามเกณฑ์ของ </w:t>
            </w:r>
            <w:r w:rsidRPr="00BE69F2">
              <w:rPr>
                <w:rFonts w:eastAsia="Microsoft GothicNeo Light"/>
              </w:rPr>
              <w:t>TFRS</w:t>
            </w:r>
            <w:r w:rsidRPr="00BE69F2">
              <w:rPr>
                <w:rFonts w:eastAsia="Microsoft GothicNeo Light"/>
                <w:cs/>
              </w:rPr>
              <w:t>9</w:t>
            </w:r>
          </w:p>
        </w:tc>
      </w:tr>
    </w:tbl>
    <w:p w14:paraId="34320459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A1154B5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DDDACEF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C404E8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ขอคำอธิบายเพิ่มเติมของ </w:t>
            </w:r>
            <w:r w:rsidRPr="00BE69F2">
              <w:rPr>
                <w:rFonts w:eastAsia="Microsoft GothicNeo Light"/>
              </w:rPr>
              <w:t>Credit Equivalent Amount in Baht</w:t>
            </w:r>
          </w:p>
        </w:tc>
      </w:tr>
      <w:tr w:rsidR="00BE69F2" w:rsidRPr="00BE69F2" w14:paraId="040E2600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5EB580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409DE2A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Exposure at default (EAD) </w:t>
            </w:r>
            <w:r w:rsidRPr="00BE69F2">
              <w:rPr>
                <w:rFonts w:eastAsia="Microsoft GothicNeo Light"/>
                <w:cs/>
              </w:rPr>
              <w:t xml:space="preserve">ของภาระผูกพัน </w:t>
            </w:r>
          </w:p>
        </w:tc>
      </w:tr>
    </w:tbl>
    <w:p w14:paraId="2DD479FC" w14:textId="77777777" w:rsidR="00A40AE9" w:rsidRPr="00BE69F2" w:rsidRDefault="00A40AE9" w:rsidP="009A6773">
      <w:pPr>
        <w:spacing w:after="120" w:line="240" w:lineRule="auto"/>
        <w:rPr>
          <w:rFonts w:eastAsia="Microsoft GothicNeo Light"/>
        </w:rPr>
      </w:pPr>
    </w:p>
    <w:p w14:paraId="4B5883ED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p w14:paraId="1DC9EA99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[Accrued Fee Amount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0D27484F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6639BEB4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5055F86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ขอให้อธิบาย</w:t>
            </w:r>
            <w:r w:rsidRPr="00BE69F2">
              <w:rPr>
                <w:rFonts w:eastAsia="Microsoft GothicNeo Light"/>
              </w:rPr>
              <w:t xml:space="preserve"> “</w:t>
            </w:r>
            <w:r w:rsidRPr="00BE69F2">
              <w:rPr>
                <w:rFonts w:eastAsia="Microsoft GothicNeo Light"/>
                <w:cs/>
              </w:rPr>
              <w:t>ค่าธรรมเนียมค้างรับที่บันทึกเป็นรายได้แล้วแต่ยังไม่ได้รับเงิน (หน่วย: บาท)</w:t>
            </w:r>
            <w:r w:rsidRPr="00BE69F2">
              <w:rPr>
                <w:rFonts w:eastAsia="Microsoft GothicNeo Light"/>
              </w:rPr>
              <w:t xml:space="preserve">” </w:t>
            </w:r>
            <w:r w:rsidRPr="00BE69F2">
              <w:rPr>
                <w:rFonts w:eastAsia="Microsoft GothicNeo Light"/>
                <w:cs/>
              </w:rPr>
              <w:t>เพิ่มเติม</w:t>
            </w:r>
          </w:p>
        </w:tc>
      </w:tr>
      <w:tr w:rsidR="00BE69F2" w:rsidRPr="00BE69F2" w14:paraId="78FD3441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370DBDB7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66" w:type="dxa"/>
          </w:tcPr>
          <w:p w14:paraId="2533E61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วัตถุประสงค์ของ ธปท. ต้องการทราบ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 xml:space="preserve">คงค้างของลูกหนี้ทั้งหมดที่มีกับ สง. ซึ่งค่าธรรมเนียมค้างรับเป็นส่วนหนึ่งของ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 xml:space="preserve">คงค้างของลูกหนี้ อย่างไรก็ดี ใน </w:t>
            </w:r>
            <w:r w:rsidRPr="00BE69F2">
              <w:rPr>
                <w:rFonts w:eastAsia="Microsoft GothicNeo Light"/>
              </w:rPr>
              <w:t>Data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Entity 7.1 Outstanding Monthly </w:t>
            </w:r>
            <w:r w:rsidRPr="00BE69F2">
              <w:rPr>
                <w:rFonts w:eastAsia="Microsoft GothicNeo Light"/>
                <w:cs/>
              </w:rPr>
              <w:t xml:space="preserve">ขอให้ สง. รายงาน </w:t>
            </w:r>
            <w:r w:rsidRPr="00BE69F2">
              <w:rPr>
                <w:rFonts w:eastAsia="Microsoft GothicNeo Light"/>
              </w:rPr>
              <w:t>Accrued Fee Amount in Baht</w:t>
            </w:r>
            <w:r w:rsidRPr="00BE69F2">
              <w:rPr>
                <w:rFonts w:eastAsia="Microsoft GothicNeo Light"/>
                <w:cs/>
              </w:rPr>
              <w:t xml:space="preserve"> ด้วยค่าธรรมเนียมค้างรับทุกประเภทที่บันทึกอยู่ที่</w:t>
            </w:r>
            <w:r w:rsidRPr="00BE69F2">
              <w:rPr>
                <w:rFonts w:eastAsia="Microsoft GothicNeo Light"/>
                <w:u w:val="single"/>
                <w:cs/>
              </w:rPr>
              <w:t>ระดับบัญชี</w:t>
            </w:r>
            <w:r w:rsidRPr="00BE69F2">
              <w:rPr>
                <w:rFonts w:eastAsia="Microsoft GothicNeo Light"/>
                <w:cs/>
              </w:rPr>
              <w:t>เท่านั้น โดยค่าธรรมเนียมค้างรับดังกล่าว จะไม่นับรวมค่าธรรมเนียมที่ สง. รับเงินจากลูกค้ามาแล้ว แต่ทยอยรับรู้รายได้</w:t>
            </w:r>
          </w:p>
          <w:p w14:paraId="530F5E5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6146F43" w14:textId="7D0006A4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RDT phase </w:t>
            </w:r>
            <w:r w:rsidRPr="00BE69F2">
              <w:rPr>
                <w:rFonts w:eastAsia="Microsoft GothicNeo Light"/>
                <w:cs/>
              </w:rPr>
              <w:t xml:space="preserve">ต่อไป ธปท. จะพิจารณาปรับเพิ่มให้รายงานค่าธรรมเนียมค้างรับที่ระดับอื่นๆ เช่น วงเงิน เพื่อให้ ธปท. มีข้อมูล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>ของลูกหนี้ทั้งหมด โดยจะแจ้งให้ สง. ทราบล่วงหน้าต่อไป</w:t>
            </w:r>
          </w:p>
        </w:tc>
      </w:tr>
    </w:tbl>
    <w:p w14:paraId="38BFDCB3" w14:textId="7C8F75E6" w:rsidR="00A40AE9" w:rsidRDefault="00A40AE9" w:rsidP="009A6773">
      <w:pPr>
        <w:spacing w:after="120"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7C6779" w:rsidRPr="00BE69F2" w14:paraId="12726A27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051A7F4" w14:textId="77777777" w:rsidR="007C6779" w:rsidRPr="00BE69F2" w:rsidRDefault="007C6779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A51062" w14:textId="77777777" w:rsidR="007C6779" w:rsidRPr="00BE69F2" w:rsidRDefault="007C677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หากรายได้ค่าธรรมเนียม (</w:t>
            </w:r>
            <w:r w:rsidRPr="00BE69F2">
              <w:rPr>
                <w:rFonts w:eastAsia="Microsoft GothicNeo Light"/>
              </w:rPr>
              <w:t xml:space="preserve">Commitment Fee) </w:t>
            </w:r>
            <w:r w:rsidRPr="00BE69F2">
              <w:rPr>
                <w:rFonts w:eastAsia="Microsoft GothicNeo Light"/>
                <w:cs/>
              </w:rPr>
              <w:t xml:space="preserve">บันทึกอยู่ที่ระดับ </w:t>
            </w:r>
            <w:r w:rsidRPr="00BE69F2">
              <w:rPr>
                <w:rFonts w:eastAsia="Microsoft GothicNeo Light"/>
              </w:rPr>
              <w:t>Commitment Level (</w:t>
            </w:r>
            <w:r w:rsidRPr="00BE69F2">
              <w:rPr>
                <w:rFonts w:eastAsia="Microsoft GothicNeo Light"/>
                <w:cs/>
              </w:rPr>
              <w:t xml:space="preserve">ระดับ </w:t>
            </w:r>
            <w:r w:rsidRPr="00BE69F2">
              <w:rPr>
                <w:rFonts w:eastAsia="Microsoft GothicNeo Light"/>
              </w:rPr>
              <w:t xml:space="preserve">Credit Line) </w:t>
            </w:r>
            <w:r w:rsidRPr="00BE69F2">
              <w:rPr>
                <w:rFonts w:eastAsia="Microsoft GothicNeo Light"/>
                <w:cs/>
              </w:rPr>
              <w:t>เช่น ค่าธรรมเนียมจะที่เก็บจากยอดที่ยังไม่ได้เบิกถอน (</w:t>
            </w:r>
            <w:r w:rsidRPr="00BE69F2">
              <w:rPr>
                <w:rFonts w:eastAsia="Microsoft GothicNeo Light"/>
              </w:rPr>
              <w:t>Undrawn Balance)</w:t>
            </w:r>
            <w:r w:rsidRPr="00BE69F2">
              <w:rPr>
                <w:rFonts w:eastAsia="Microsoft GothicNeo Light"/>
                <w:cs/>
              </w:rPr>
              <w:t xml:space="preserve"> โดยกำหนดว่าลูกค้าต้องเบิกถอน </w:t>
            </w:r>
            <w:r w:rsidRPr="00BE69F2">
              <w:rPr>
                <w:rFonts w:eastAsia="Microsoft GothicNeo Light"/>
              </w:rPr>
              <w:t>100</w:t>
            </w:r>
            <w:r w:rsidRPr="00BE69F2">
              <w:rPr>
                <w:rFonts w:eastAsia="Microsoft GothicNeo Light"/>
                <w:cs/>
              </w:rPr>
              <w:t xml:space="preserve"> ลบ. ภายใน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ปี แล้ว หากลูกค้ายังเบิกถอนไม่ครบตามที่สัญญาที่ตกลงไว้จะมีการคิดค่าธรรมเนียม โดยจะคิดเฉพาะกับวงเงินที่เป็น </w:t>
            </w:r>
            <w:r w:rsidRPr="00BE69F2">
              <w:rPr>
                <w:rFonts w:eastAsia="Microsoft GothicNeo Light"/>
              </w:rPr>
              <w:t xml:space="preserve">Committed Line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Commitment Fee </w:t>
            </w:r>
            <w:r w:rsidRPr="00BE69F2">
              <w:rPr>
                <w:rFonts w:eastAsia="Microsoft GothicNeo Light"/>
                <w:cs/>
              </w:rPr>
              <w:t xml:space="preserve">สามารถรวมเรียกเก็บจากบัญชีเงินกู้หลายๆ บัญชีรวมกันได้ ควรจะรายงานอย่างไร </w:t>
            </w:r>
          </w:p>
        </w:tc>
      </w:tr>
      <w:tr w:rsidR="007C6779" w:rsidRPr="00BE69F2" w14:paraId="4872F3CE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A5F1908" w14:textId="77777777" w:rsidR="007C6779" w:rsidRPr="00BE69F2" w:rsidRDefault="007C6779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3D5030F5" w14:textId="77777777" w:rsidR="007C6779" w:rsidRPr="00BE69F2" w:rsidRDefault="007C67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ไม่ต้องรายงานข้อมูลใน </w:t>
            </w:r>
            <w:r w:rsidRPr="00BE69F2">
              <w:rPr>
                <w:rFonts w:eastAsia="Microsoft GothicNeo Light"/>
              </w:rPr>
              <w:t xml:space="preserve">RDT Credit </w:t>
            </w:r>
            <w:r w:rsidRPr="00BE69F2">
              <w:rPr>
                <w:rFonts w:eastAsia="Microsoft GothicNeo Light"/>
                <w:cs/>
              </w:rPr>
              <w:t>หาก สง. บันทึกค่าธรรมเนียมค้างรับที่ไม่ใช่ระดับบัญชี</w:t>
            </w:r>
          </w:p>
        </w:tc>
      </w:tr>
    </w:tbl>
    <w:p w14:paraId="7DD2F017" w14:textId="77777777" w:rsidR="007C6779" w:rsidRPr="00BE69F2" w:rsidRDefault="007C6779" w:rsidP="009A6773">
      <w:pPr>
        <w:spacing w:after="120"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1BEE7CB1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33829259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3335399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ตามคำนิยาม คือ </w:t>
            </w:r>
            <w:r w:rsidRPr="00C131BA">
              <w:rPr>
                <w:rFonts w:eastAsia="Microsoft GothicNeo Light"/>
                <w:cs/>
              </w:rPr>
              <w:t xml:space="preserve">ค่าธรรมเนียมรับล่วงหน้าที่มีการทยอยรับรู้ตาม </w:t>
            </w:r>
            <w:r w:rsidRPr="00C131BA">
              <w:rPr>
                <w:rFonts w:eastAsia="Microsoft GothicNeo Light"/>
              </w:rPr>
              <w:t>TFRS</w:t>
            </w:r>
            <w:r w:rsidRPr="00C131BA">
              <w:rPr>
                <w:rFonts w:eastAsia="Microsoft GothicNeo Light"/>
                <w:cs/>
              </w:rPr>
              <w:t>9</w:t>
            </w:r>
            <w:r w:rsidRPr="00BE69F2">
              <w:rPr>
                <w:rFonts w:eastAsia="Microsoft GothicNeo Light"/>
                <w:cs/>
              </w:rPr>
              <w:t xml:space="preserve"> หรือ ค่าธรรมเนียมที่ถึงกำหนดชำระแล้วแต่ลูกค้ายังไม่ได้ชำระ (ค่าธรรมเนียมค้างรับที่เป็นสินทรัพย์อื่นๆ</w:t>
            </w:r>
            <w:r w:rsidRPr="00BE69F2">
              <w:rPr>
                <w:rFonts w:eastAsia="Microsoft GothicNeo Light"/>
              </w:rPr>
              <w:t xml:space="preserve">) </w:t>
            </w:r>
            <w:r w:rsidRPr="00BE69F2">
              <w:rPr>
                <w:rFonts w:eastAsia="Microsoft GothicNeo Light"/>
                <w:cs/>
              </w:rPr>
              <w:t>และขอให้ยกตัวอย่างประเภทค่าธรรมเนียมที่เข้าข่ายของการรายงาน</w:t>
            </w:r>
          </w:p>
        </w:tc>
      </w:tr>
      <w:tr w:rsidR="00BE69F2" w:rsidRPr="00BE69F2" w14:paraId="1FA9C5AC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2732664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66" w:type="dxa"/>
          </w:tcPr>
          <w:p w14:paraId="538B3CD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ให้รายงานค่าธรรมเนียมที่ถึงกำหนดชำระแล้ว แต่ลูกค้ายังไม่ได้ชำระ (ค่าธรรมเนียมค้างรับที่เป็นสินทรัพย์อื่นๆ</w:t>
            </w:r>
            <w:r w:rsidRPr="00BE69F2">
              <w:rPr>
                <w:rFonts w:eastAsia="Microsoft GothicNeo Light"/>
              </w:rPr>
              <w:t xml:space="preserve">) </w:t>
            </w:r>
            <w:r w:rsidRPr="00BE69F2">
              <w:rPr>
                <w:rFonts w:eastAsia="Microsoft GothicNeo Light"/>
                <w:cs/>
              </w:rPr>
              <w:t>เช่น ค่าติดตามทวงถามหนี้ ค่าธรรมเนียมเช็กคืน ค่าธรรมเนียมรักษาวงเงิน</w:t>
            </w:r>
          </w:p>
        </w:tc>
      </w:tr>
    </w:tbl>
    <w:p w14:paraId="4F11087D" w14:textId="77777777" w:rsidR="00A40AE9" w:rsidRPr="00BE69F2" w:rsidRDefault="00A40AE9" w:rsidP="009A6773">
      <w:pPr>
        <w:spacing w:after="120"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5FE4BB6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B7F754E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3C41FA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ไม่มีการ </w:t>
            </w:r>
            <w:r w:rsidRPr="00BE69F2">
              <w:rPr>
                <w:rFonts w:eastAsia="Microsoft GothicNeo Light"/>
              </w:rPr>
              <w:t xml:space="preserve">Validate </w:t>
            </w:r>
            <w:r w:rsidRPr="00BE69F2">
              <w:rPr>
                <w:rFonts w:eastAsia="Microsoft GothicNeo Light"/>
                <w:cs/>
              </w:rPr>
              <w:t>ค่า</w:t>
            </w:r>
            <w:r w:rsidRPr="00BE69F2">
              <w:rPr>
                <w:rFonts w:eastAsia="Microsoft GothicNeo Light"/>
              </w:rPr>
              <w:t xml:space="preserve"> Accrued Fee Amount in Baht</w:t>
            </w:r>
            <w:r w:rsidRPr="00BE69F2">
              <w:rPr>
                <w:rFonts w:eastAsia="Microsoft GothicNeo Light"/>
                <w:cs/>
              </w:rPr>
              <w:t xml:space="preserve"> กับรายการใน </w:t>
            </w:r>
            <w:r w:rsidRPr="00BE69F2">
              <w:rPr>
                <w:rFonts w:eastAsia="Microsoft GothicNeo Light"/>
              </w:rPr>
              <w:t xml:space="preserve">DS_BLS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1986352D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7AB785C" w14:textId="77777777" w:rsidR="00A40AE9" w:rsidRPr="00BE69F2" w:rsidRDefault="00A40AE9" w:rsidP="009A6773">
            <w:pPr>
              <w:spacing w:after="12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283522D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ไม่มีการ </w:t>
            </w:r>
            <w:r w:rsidRPr="00BE69F2">
              <w:rPr>
                <w:rFonts w:eastAsia="Microsoft GothicNeo Light"/>
              </w:rPr>
              <w:t xml:space="preserve">validate </w:t>
            </w:r>
            <w:r w:rsidRPr="00BE69F2">
              <w:rPr>
                <w:rFonts w:eastAsia="Microsoft GothicNeo Light"/>
                <w:cs/>
              </w:rPr>
              <w:t xml:space="preserve">กับข้อมูลใน </w:t>
            </w:r>
            <w:r w:rsidRPr="00BE69F2">
              <w:rPr>
                <w:rFonts w:eastAsia="Microsoft GothicNeo Light"/>
              </w:rPr>
              <w:t>DS_BLS</w:t>
            </w:r>
          </w:p>
        </w:tc>
      </w:tr>
    </w:tbl>
    <w:p w14:paraId="4CB2B31F" w14:textId="77777777" w:rsidR="00A40AE9" w:rsidRPr="00BE69F2" w:rsidRDefault="00A40AE9" w:rsidP="009A6773">
      <w:pPr>
        <w:spacing w:after="120"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679D29B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E8E99CE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FAF631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หากข้อมูลค่า </w:t>
            </w:r>
            <w:r w:rsidRPr="00BE69F2">
              <w:rPr>
                <w:rFonts w:eastAsia="Microsoft GothicNeo Light"/>
              </w:rPr>
              <w:t xml:space="preserve">Fee </w:t>
            </w:r>
            <w:r w:rsidRPr="00BE69F2">
              <w:rPr>
                <w:rFonts w:eastAsia="Microsoft GothicNeo Light"/>
                <w:cs/>
              </w:rPr>
              <w:t xml:space="preserve">ไม่ได้เก็บที่ระดับ </w:t>
            </w:r>
            <w:r w:rsidRPr="00BE69F2">
              <w:rPr>
                <w:rFonts w:eastAsia="Microsoft GothicNeo Light"/>
              </w:rPr>
              <w:t xml:space="preserve">Account </w:t>
            </w:r>
            <w:r w:rsidRPr="00BE69F2">
              <w:rPr>
                <w:rFonts w:eastAsia="Microsoft GothicNeo Light"/>
                <w:cs/>
              </w:rPr>
              <w:t xml:space="preserve">แต่จะเก็บในระดับ </w:t>
            </w:r>
            <w:r w:rsidRPr="00BE69F2">
              <w:rPr>
                <w:rFonts w:eastAsia="Microsoft GothicNeo Light"/>
              </w:rPr>
              <w:t xml:space="preserve">Credit Line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Customer </w:t>
            </w:r>
            <w:r w:rsidRPr="00BE69F2">
              <w:rPr>
                <w:rFonts w:eastAsia="Microsoft GothicNeo Light"/>
                <w:cs/>
              </w:rPr>
              <w:t xml:space="preserve">จะให้รายงานอย่างไร </w:t>
            </w:r>
          </w:p>
        </w:tc>
      </w:tr>
      <w:tr w:rsidR="00BE69F2" w:rsidRPr="00BE69F2" w14:paraId="53841D38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A916F4E" w14:textId="77777777" w:rsidR="00A40AE9" w:rsidRPr="00BE69F2" w:rsidRDefault="00A40AE9" w:rsidP="009A6773">
            <w:pPr>
              <w:spacing w:after="12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39" w:type="dxa"/>
          </w:tcPr>
          <w:p w14:paraId="4867EBD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 xml:space="preserve">คงค้างของลูกหนี้ทั้งหมดที่มีกับ สง. ซึ่งค่าธรรมเนียมค้างรับเป็นส่วนหนึ่งของ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>คงค้างของลูกหนี้ อย่างไรก็ดี ใน</w:t>
            </w:r>
            <w:r w:rsidRPr="00BE69F2">
              <w:rPr>
                <w:rFonts w:eastAsia="Microsoft GothicNeo Light"/>
              </w:rPr>
              <w:t xml:space="preserve"> Data Entity 7.1 Outstanding Monthly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Baht </w:t>
            </w:r>
            <w:r w:rsidRPr="00BE69F2">
              <w:rPr>
                <w:rFonts w:eastAsia="Microsoft GothicNeo Light"/>
                <w:cs/>
              </w:rPr>
              <w:t xml:space="preserve">ขอให้ สง. รายงาน </w:t>
            </w:r>
            <w:r w:rsidRPr="00BE69F2">
              <w:rPr>
                <w:rFonts w:eastAsia="Microsoft GothicNeo Light"/>
              </w:rPr>
              <w:t>Accrued Fee Amount in Baht</w:t>
            </w:r>
            <w:r w:rsidRPr="00BE69F2">
              <w:rPr>
                <w:rFonts w:eastAsia="Microsoft GothicNeo Light"/>
                <w:cs/>
              </w:rPr>
              <w:t xml:space="preserve"> ด้วยค่าธรรมเนียมค้างรับทุกประเภทที่บันทึกอยู่ที่ระดับบัญชีเท่านั้น โดยค่าธรรมเนียมค้างรับดังกล่าว จะไม่นับรวมค่าธรรมเนียมที่ สง. รับเงินจากลูกค้ามาแล้ว แต่ทยอยรับรู้รายได้</w:t>
            </w:r>
          </w:p>
          <w:p w14:paraId="55D03FA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12780C7" w14:textId="77777777" w:rsidR="00A40AE9" w:rsidRPr="00BE69F2" w:rsidRDefault="00A40AE9" w:rsidP="009A6773">
            <w:pPr>
              <w:spacing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RDT phase </w:t>
            </w:r>
            <w:r w:rsidRPr="00BE69F2">
              <w:rPr>
                <w:rFonts w:eastAsia="Microsoft GothicNeo Light"/>
                <w:cs/>
              </w:rPr>
              <w:t xml:space="preserve">ต่อไป ธปท. จะพิจารณาปรับเพิ่มให้รายงานค่าธรรมเนียมค้างรับที่ระดับอื่นๆ เช่น วงเงิน เพื่อให้ ธปท. มีข้อมูล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>ของลูกหนี้ทั้งหมด โดยจะแจ้งให้ สง. ทราบล่วงหน้าต่อไป</w:t>
            </w:r>
          </w:p>
        </w:tc>
      </w:tr>
    </w:tbl>
    <w:p w14:paraId="0E61DFC3" w14:textId="77777777" w:rsidR="00A40AE9" w:rsidRPr="00BE69F2" w:rsidRDefault="00A40AE9" w:rsidP="009A6773">
      <w:pPr>
        <w:spacing w:after="120"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B369A07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BD1FD53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1F04FE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ค่าธรรมเนียมค้างรับต้องการให้รายงาน ณ สถานะที่ตั้ง หรือรายงานเมื่อ สง. ได้รับเงินแล้ว</w:t>
            </w:r>
          </w:p>
        </w:tc>
      </w:tr>
      <w:tr w:rsidR="00BE69F2" w:rsidRPr="00BE69F2" w14:paraId="2736DE80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8BFC61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39" w:type="dxa"/>
          </w:tcPr>
          <w:p w14:paraId="101F98D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ให้รายงาน ณ วันที่ สง. รับรู้รายได้ค่าธรรมเนียมแต่ยังไม่ได้รับเงิน</w:t>
            </w:r>
          </w:p>
        </w:tc>
      </w:tr>
    </w:tbl>
    <w:p w14:paraId="7F029409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9848400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0F61EAC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D037AA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ผลิตภัณฑ์เช่าซื้อ</w:t>
            </w:r>
            <w:r w:rsidRPr="00BE69F2">
              <w:rPr>
                <w:rFonts w:eastAsia="Microsoft GothicNeo Light"/>
              </w:rPr>
              <w:t xml:space="preserve"> (Hire Purchase, Leasing) </w:t>
            </w:r>
            <w:r w:rsidRPr="00BE69F2">
              <w:rPr>
                <w:rFonts w:eastAsia="Microsoft GothicNeo Light"/>
                <w:cs/>
              </w:rPr>
              <w:t xml:space="preserve">ค่าธรรมเนียมใดบ้าง ที่ ธปท. ต้องการให้รายงาน และ หากว่ามีมากกว่า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รายการ ให้ทำการรวมกัน ใช่หรือไม่</w:t>
            </w:r>
          </w:p>
        </w:tc>
      </w:tr>
      <w:tr w:rsidR="00BE69F2" w:rsidRPr="00BE69F2" w14:paraId="6D1D1FE5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BC8C41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9639" w:type="dxa"/>
          </w:tcPr>
          <w:p w14:paraId="4017D39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ให้รายงานค่าธรรมเนียมค้างรับเป็นส่วนหนึ่งของ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>คงค้างของลูกหนี้ ดังนั้น หาก สง. มีค่าธรรมเนียมที่เกิดขึ้นหลังจากมีการให้สินเชื่อเกิดขึ้นแล้ว เช่น ค่าประเมินราคาหลักประกัน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หรือค่าอื่นๆ ให้ รายงานแบบบวกรวมกัน แต่ค่าธรรมเนียมที่ก่อให้เกิดสินเชื่อ เช่น ค่านายหน้า ที่ถูกรับรู้ไปเป็นดอกเบี้ยค้างรับตาม </w:t>
            </w:r>
            <w:r w:rsidRPr="00BE69F2">
              <w:rPr>
                <w:rFonts w:eastAsia="Microsoft GothicNeo Light"/>
              </w:rPr>
              <w:t>TFRS9</w:t>
            </w:r>
            <w:r w:rsidRPr="00BE69F2">
              <w:rPr>
                <w:rFonts w:eastAsia="Microsoft GothicNeo Light"/>
                <w:cs/>
              </w:rPr>
              <w:t xml:space="preserve"> จะไม่นับรวมในค่านี้ </w:t>
            </w:r>
          </w:p>
        </w:tc>
      </w:tr>
    </w:tbl>
    <w:p w14:paraId="115D7E71" w14:textId="77777777" w:rsidR="00A40AE9" w:rsidRPr="00BE69F2" w:rsidRDefault="00A40AE9" w:rsidP="009A6773">
      <w:pPr>
        <w:spacing w:after="120"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82B864C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AC87E68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8A62EF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ผลิตภัณฑ์ </w:t>
            </w:r>
            <w:r w:rsidRPr="00BE69F2">
              <w:rPr>
                <w:rFonts w:eastAsia="Microsoft GothicNeo Light"/>
              </w:rPr>
              <w:t xml:space="preserve">Product LG </w:t>
            </w:r>
            <w:r w:rsidRPr="00BE69F2">
              <w:rPr>
                <w:rFonts w:eastAsia="Microsoft GothicNeo Light"/>
                <w:cs/>
              </w:rPr>
              <w:t xml:space="preserve"> ในการรับค่า </w:t>
            </w:r>
            <w:r w:rsidRPr="00BE69F2">
              <w:rPr>
                <w:rFonts w:eastAsia="Microsoft GothicNeo Light"/>
              </w:rPr>
              <w:t xml:space="preserve">Fees </w:t>
            </w:r>
            <w:r w:rsidRPr="00BE69F2">
              <w:rPr>
                <w:rFonts w:eastAsia="Microsoft GothicNeo Light"/>
                <w:cs/>
              </w:rPr>
              <w:t xml:space="preserve">สามารถแยกได้ออกเป็น 2 ลักษณะ ได้แก่ </w:t>
            </w:r>
          </w:p>
          <w:p w14:paraId="6A6411F1" w14:textId="77777777" w:rsidR="00A40AE9" w:rsidRPr="00BE69F2" w:rsidRDefault="00A40AE9" w:rsidP="009A6773">
            <w:pPr>
              <w:pStyle w:val="ListParagraph"/>
              <w:numPr>
                <w:ilvl w:val="0"/>
                <w:numId w:val="276"/>
              </w:numPr>
              <w:ind w:left="853" w:hanging="42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Fee </w:t>
            </w:r>
            <w:r w:rsidRPr="00BE69F2">
              <w:rPr>
                <w:rFonts w:eastAsia="Microsoft GothicNeo Light"/>
                <w:cs/>
              </w:rPr>
              <w:t xml:space="preserve">ที่ เรียกเก็บครั้งเดียว จากการที่ </w:t>
            </w:r>
            <w:r w:rsidRPr="00BE69F2">
              <w:rPr>
                <w:rFonts w:eastAsia="Microsoft GothicNeo Light"/>
              </w:rPr>
              <w:t xml:space="preserve">Renew/Rollover </w:t>
            </w:r>
          </w:p>
          <w:p w14:paraId="1C113972" w14:textId="77777777" w:rsidR="00A40AE9" w:rsidRPr="00BE69F2" w:rsidRDefault="00A40AE9" w:rsidP="009A6773">
            <w:pPr>
              <w:pStyle w:val="ListParagraph"/>
              <w:numPr>
                <w:ilvl w:val="0"/>
                <w:numId w:val="276"/>
              </w:numPr>
              <w:ind w:left="853" w:hanging="42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Fee </w:t>
            </w:r>
            <w:r w:rsidRPr="00BE69F2">
              <w:rPr>
                <w:rFonts w:eastAsia="Microsoft GothicNeo Light"/>
                <w:cs/>
              </w:rPr>
              <w:t xml:space="preserve">ที่ เรียกเก็บเป็นช่วง </w:t>
            </w:r>
            <w:r w:rsidRPr="00BE69F2">
              <w:rPr>
                <w:rFonts w:eastAsia="Microsoft GothicNeo Light"/>
              </w:rPr>
              <w:t xml:space="preserve">period </w:t>
            </w:r>
            <w:r w:rsidRPr="00BE69F2">
              <w:rPr>
                <w:rFonts w:eastAsia="Microsoft GothicNeo Light"/>
                <w:cs/>
              </w:rPr>
              <w:t xml:space="preserve">ตามอายุสัญญาของ </w:t>
            </w:r>
            <w:r w:rsidRPr="00BE69F2">
              <w:rPr>
                <w:rFonts w:eastAsia="Microsoft GothicNeo Light"/>
              </w:rPr>
              <w:t xml:space="preserve">L/G </w:t>
            </w:r>
            <w:r w:rsidRPr="00BE69F2">
              <w:rPr>
                <w:rFonts w:eastAsia="Microsoft GothicNeo Light"/>
                <w:cs/>
              </w:rPr>
              <w:t xml:space="preserve">ทั้งแบบ </w:t>
            </w:r>
            <w:r w:rsidRPr="00BE69F2">
              <w:rPr>
                <w:rFonts w:eastAsia="Microsoft GothicNeo Light"/>
              </w:rPr>
              <w:t>L/G open-end, L/G close-end</w:t>
            </w:r>
          </w:p>
          <w:p w14:paraId="5BD59DA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คำถาม</w:t>
            </w:r>
          </w:p>
          <w:p w14:paraId="2D0E2EAB" w14:textId="77777777" w:rsidR="00A40AE9" w:rsidRPr="00BE69F2" w:rsidRDefault="00A40AE9" w:rsidP="009A6773">
            <w:pPr>
              <w:pStyle w:val="ListParagraph"/>
              <w:numPr>
                <w:ilvl w:val="0"/>
                <w:numId w:val="27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Fee </w:t>
            </w:r>
            <w:r w:rsidRPr="00BE69F2">
              <w:rPr>
                <w:rFonts w:eastAsia="Microsoft GothicNeo Light"/>
                <w:cs/>
              </w:rPr>
              <w:t xml:space="preserve">ตามลักษณะใดที่เข้าข่ายการรายงาน </w:t>
            </w:r>
          </w:p>
          <w:p w14:paraId="14211A89" w14:textId="77777777" w:rsidR="00A40AE9" w:rsidRPr="00BE69F2" w:rsidRDefault="00A40AE9" w:rsidP="009A6773">
            <w:pPr>
              <w:pStyle w:val="ListParagraph"/>
              <w:numPr>
                <w:ilvl w:val="0"/>
                <w:numId w:val="27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ในทางบัญชีจะรับเป็น </w:t>
            </w:r>
            <w:r w:rsidRPr="00BE69F2">
              <w:rPr>
                <w:rFonts w:eastAsia="Microsoft GothicNeo Light"/>
              </w:rPr>
              <w:t xml:space="preserve">Cash basis </w:t>
            </w:r>
            <w:r w:rsidRPr="00BE69F2">
              <w:rPr>
                <w:rFonts w:eastAsia="Microsoft GothicNeo Light"/>
                <w:cs/>
              </w:rPr>
              <w:t xml:space="preserve">หากไม่มีการตั้งหัวบัญชี </w:t>
            </w:r>
            <w:r w:rsidRPr="00BE69F2">
              <w:rPr>
                <w:rFonts w:eastAsia="Microsoft GothicNeo Light"/>
              </w:rPr>
              <w:t xml:space="preserve">Accrued </w:t>
            </w:r>
            <w:r w:rsidRPr="00BE69F2">
              <w:rPr>
                <w:rFonts w:eastAsia="Microsoft GothicNeo Light"/>
                <w:cs/>
              </w:rPr>
              <w:t xml:space="preserve">ต้องรายงานอย่างไร </w:t>
            </w:r>
          </w:p>
          <w:p w14:paraId="5503A706" w14:textId="77777777" w:rsidR="00A40AE9" w:rsidRPr="00BE69F2" w:rsidRDefault="00A40AE9" w:rsidP="009A6773">
            <w:pPr>
              <w:pStyle w:val="ListParagraph"/>
              <w:numPr>
                <w:ilvl w:val="0"/>
                <w:numId w:val="277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Fee </w:t>
            </w:r>
            <w:r w:rsidRPr="00BE69F2">
              <w:rPr>
                <w:rFonts w:eastAsia="Microsoft GothicNeo Light"/>
                <w:cs/>
              </w:rPr>
              <w:t xml:space="preserve">จะเก็บที่ระดับ </w:t>
            </w:r>
            <w:r w:rsidRPr="00BE69F2">
              <w:rPr>
                <w:rFonts w:eastAsia="Microsoft GothicNeo Light"/>
              </w:rPr>
              <w:t xml:space="preserve">Commitment (Credit Line) </w:t>
            </w:r>
            <w:r w:rsidRPr="00BE69F2">
              <w:rPr>
                <w:rFonts w:eastAsia="Microsoft GothicNeo Light"/>
                <w:cs/>
              </w:rPr>
              <w:t xml:space="preserve">ไม่ใช่ที่ระดับ </w:t>
            </w:r>
            <w:r w:rsidRPr="00BE69F2">
              <w:rPr>
                <w:rFonts w:eastAsia="Microsoft GothicNeo Light"/>
              </w:rPr>
              <w:t>Account</w:t>
            </w:r>
            <w:r w:rsidRPr="00BE69F2">
              <w:rPr>
                <w:rFonts w:eastAsia="Microsoft GothicNeo Light"/>
                <w:cs/>
              </w:rPr>
              <w:t xml:space="preserve"> หากข้อมูล </w:t>
            </w:r>
            <w:r w:rsidRPr="00BE69F2">
              <w:rPr>
                <w:rFonts w:eastAsia="Microsoft GothicNeo Light"/>
              </w:rPr>
              <w:t xml:space="preserve">Fee </w:t>
            </w:r>
            <w:r w:rsidRPr="00BE69F2">
              <w:rPr>
                <w:rFonts w:eastAsia="Microsoft GothicNeo Light"/>
                <w:cs/>
              </w:rPr>
              <w:t xml:space="preserve">อยู่ในระดับที่สูงกว่า </w:t>
            </w:r>
            <w:r w:rsidRPr="00BE69F2">
              <w:rPr>
                <w:rFonts w:eastAsia="Microsoft GothicNeo Light"/>
              </w:rPr>
              <w:t xml:space="preserve">Account </w:t>
            </w:r>
            <w:r w:rsidRPr="00BE69F2">
              <w:rPr>
                <w:rFonts w:eastAsia="Microsoft GothicNeo Light"/>
                <w:cs/>
              </w:rPr>
              <w:t>ควรรายงานอย่างไร</w:t>
            </w:r>
          </w:p>
        </w:tc>
      </w:tr>
      <w:tr w:rsidR="00BE69F2" w:rsidRPr="00BE69F2" w14:paraId="43F2D694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8CBC16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A8</w:t>
            </w:r>
          </w:p>
        </w:tc>
        <w:tc>
          <w:tcPr>
            <w:tcW w:w="9639" w:type="dxa"/>
          </w:tcPr>
          <w:p w14:paraId="0BC7D50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. ให้รายงานค่าธรรมเนียมค้างรับทุกประเภทที่นับเป็นส่วนหนึ่งของ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>คงค้างของลูกหนี้ โดยรายงาน ณ วันที่ สง. รับรู้รายได้ค่าธรรมเนียมแต่ยังไม่ได้รับเงิน</w:t>
            </w:r>
          </w:p>
          <w:p w14:paraId="0C43448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>. ไม่ต้องรายงาน</w:t>
            </w:r>
          </w:p>
          <w:p w14:paraId="0BA7EB1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>3</w:t>
            </w:r>
            <w:r w:rsidRPr="00BE69F2">
              <w:rPr>
                <w:rFonts w:eastAsia="Microsoft GothicNeo Light"/>
                <w:cs/>
              </w:rPr>
              <w:t>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ไม่ต้องรายงานข้อมูลใน </w:t>
            </w:r>
            <w:r w:rsidRPr="00BE69F2">
              <w:rPr>
                <w:rFonts w:eastAsia="Microsoft GothicNeo Light"/>
              </w:rPr>
              <w:t xml:space="preserve">RDT Credit </w:t>
            </w:r>
            <w:r w:rsidRPr="00BE69F2">
              <w:rPr>
                <w:rFonts w:eastAsia="Microsoft GothicNeo Light"/>
                <w:cs/>
              </w:rPr>
              <w:t>หาก สง. บันทึกค่าธรรมเนียมค้างรับที่ไม่ใช่ระดับบัญชี</w:t>
            </w:r>
          </w:p>
        </w:tc>
      </w:tr>
    </w:tbl>
    <w:p w14:paraId="561EC3F5" w14:textId="77777777" w:rsidR="00A40AE9" w:rsidRPr="00BE69F2" w:rsidRDefault="00A40AE9" w:rsidP="009A6773">
      <w:pPr>
        <w:spacing w:after="120"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95A4B3D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5505FD3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77908F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ค่าธรรมเนียมการออก </w:t>
            </w:r>
            <w:r w:rsidRPr="00BE69F2">
              <w:rPr>
                <w:rFonts w:eastAsia="Microsoft GothicNeo Light"/>
              </w:rPr>
              <w:t xml:space="preserve">L/G </w:t>
            </w:r>
            <w:r w:rsidRPr="00BE69F2">
              <w:rPr>
                <w:rFonts w:eastAsia="Microsoft GothicNeo Light"/>
                <w:cs/>
              </w:rPr>
              <w:t>นับว่าเข้าเงื่อนไขค่าธรรมเนียมค้างรับที่บันทึกเป็นรายได้แล้วแต่ยังไม่ได้รับเงิน ใช่หรือไม่</w:t>
            </w:r>
          </w:p>
        </w:tc>
      </w:tr>
      <w:tr w:rsidR="00BE69F2" w:rsidRPr="00BE69F2" w14:paraId="326D1130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8055CF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A9</w:t>
            </w:r>
          </w:p>
        </w:tc>
        <w:tc>
          <w:tcPr>
            <w:tcW w:w="9639" w:type="dxa"/>
          </w:tcPr>
          <w:p w14:paraId="10CD637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ใช่ หากเป็นค่าธรรมเนียมค้างรับที่นับเป็นส่วนหนึ่งของ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>คงค้างของลูกหนี้ โดยรายงาน ณ วันที่ สง. รับรู้รายได้ค่าธรรมเนียมแต่ยังไม่ได้รับเงิน</w:t>
            </w:r>
          </w:p>
        </w:tc>
      </w:tr>
    </w:tbl>
    <w:p w14:paraId="1D39332F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3569C93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66D5643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  <w:r w:rsidRPr="00BE69F2">
              <w:rPr>
                <w:rFonts w:eastAsia="Microsoft GothicNeo Light"/>
                <w:caps/>
              </w:rPr>
              <w:t>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B93070F" w14:textId="77777777" w:rsidR="00A40AE9" w:rsidRPr="00BE69F2" w:rsidRDefault="00A40AE9" w:rsidP="009A6773">
            <w:pPr>
              <w:pStyle w:val="ListParagraph"/>
              <w:numPr>
                <w:ilvl w:val="0"/>
                <w:numId w:val="27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บัตรเครดิตมีค่าธรรมเนียม เช่น ค่าธรรมเนียมรายปี เมื่อเปิดใช้บัตรในบิลเดือนแรกจะมีการเรียกเก็บทันที หรือหากลูกค้าทำบัตรหาย และทำบัตรใหม่ก็จะมีค่าธรรมเนียมการออกบัตรใหม่ที่จะเรียกเก็บกับลูกค้า โดยไม่มีการตั้งพักไว้ ต้องรายงานหรือไม่</w:t>
            </w:r>
          </w:p>
          <w:p w14:paraId="72827F32" w14:textId="77777777" w:rsidR="00A40AE9" w:rsidRPr="00BE69F2" w:rsidRDefault="00A40AE9" w:rsidP="009A6773">
            <w:pPr>
              <w:pStyle w:val="ListParagraph"/>
              <w:numPr>
                <w:ilvl w:val="0"/>
                <w:numId w:val="27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หากไม่มีค่าธรรมเนียมค้างรับรายงานเป็น 0 ได้ ใช่หรือไม่</w:t>
            </w:r>
          </w:p>
        </w:tc>
      </w:tr>
      <w:tr w:rsidR="00BE69F2" w:rsidRPr="00BE69F2" w14:paraId="4AD716C5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CC16D2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A10</w:t>
            </w:r>
          </w:p>
        </w:tc>
        <w:tc>
          <w:tcPr>
            <w:tcW w:w="9639" w:type="dxa"/>
          </w:tcPr>
          <w:p w14:paraId="23860C8C" w14:textId="77777777" w:rsidR="00A40AE9" w:rsidRPr="00BE69F2" w:rsidRDefault="00A40AE9" w:rsidP="009A6773">
            <w:pPr>
              <w:pStyle w:val="ListParagraph"/>
              <w:numPr>
                <w:ilvl w:val="0"/>
                <w:numId w:val="27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ขึ้นกับแต่ละ สง. หาก ค่าธรรมเนียมบัตรเครดิต สง. รับรู้ตาม </w:t>
            </w:r>
            <w:r w:rsidRPr="00BE69F2">
              <w:rPr>
                <w:rFonts w:eastAsia="Microsoft GothicNeo Light"/>
              </w:rPr>
              <w:t xml:space="preserve">Cash basis </w:t>
            </w:r>
            <w:r w:rsidRPr="00BE69F2">
              <w:rPr>
                <w:rFonts w:eastAsia="Microsoft GothicNeo Light"/>
                <w:cs/>
              </w:rPr>
              <w:t>ไม่ต้องรายงานในค่านี้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หรือหากการเรียกเก็บรวมเป็นส่วนหนึ่งของเงินให้สินเชื่อ (</w:t>
            </w:r>
            <w:r w:rsidRPr="00BE69F2">
              <w:rPr>
                <w:rFonts w:eastAsia="Microsoft GothicNeo Light"/>
              </w:rPr>
              <w:t xml:space="preserve">Outstanding) </w:t>
            </w:r>
            <w:r w:rsidRPr="00BE69F2">
              <w:rPr>
                <w:rFonts w:eastAsia="Microsoft GothicNeo Light"/>
                <w:cs/>
              </w:rPr>
              <w:t xml:space="preserve">ไม่ต้องรายงานใน </w:t>
            </w:r>
            <w:r w:rsidRPr="00BE69F2">
              <w:rPr>
                <w:rFonts w:eastAsia="Microsoft GothicNeo Light"/>
              </w:rPr>
              <w:t xml:space="preserve">Accrued Fee Amount in Baht </w:t>
            </w:r>
          </w:p>
          <w:p w14:paraId="689C2F7F" w14:textId="77777777" w:rsidR="00A40AE9" w:rsidRPr="00BE69F2" w:rsidRDefault="00A40AE9" w:rsidP="009A6773">
            <w:pPr>
              <w:pStyle w:val="ListParagraph"/>
              <w:numPr>
                <w:ilvl w:val="0"/>
                <w:numId w:val="27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ใช่ รายงานเป็นค่า </w:t>
            </w:r>
            <w:r w:rsidRPr="00BE69F2">
              <w:rPr>
                <w:rFonts w:eastAsia="Microsoft GothicNeo Light"/>
              </w:rPr>
              <w:t xml:space="preserve">0 </w:t>
            </w:r>
            <w:r w:rsidRPr="00BE69F2">
              <w:rPr>
                <w:rFonts w:eastAsia="Microsoft GothicNeo Light"/>
                <w:cs/>
              </w:rPr>
              <w:t>ได้</w:t>
            </w:r>
          </w:p>
        </w:tc>
      </w:tr>
    </w:tbl>
    <w:p w14:paraId="3891522B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FFE5037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A0A03DA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D429FE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เนื่องจากปัจจุบัน สง. จะมีรายการค่าธรรมเนียมค้างชำระจากลูกหนี้เท่านั้น  และในรายงานดังกล่าวนี้  มีบางรายการได้รับรู้เป็นรายได้ในงบการเงินแล้วบางส่วน บางรายการรับรู้เป็นรายได้ในงบการเงินแล้วทั้งจำนวน และบางรายการจะไม่มีการรับรู้เป็นรายได้  หาก สง. ยังไม่ได้รับชำระจากลูกหนี้ ขึ้นอยู่กับวันที่สิ้นสุดอายุของรายการนั้น ๆ ตามแต่ละผลิตภัณฑ์ของ สง. ซึ่ง สง. ไม่สามารถแยกรายงานค่าธรรมเนียมที่รับรู้เป็นรายได้ในงบการเงินแล้ว แต่ยังไม่ได้รับจริงจากลูกหนี้ สง. ขอรายงานค่าธรรมเนียมที่ค้างชำระจากลูกหนี้รายงานค่านี้ได้หรือไม่</w:t>
            </w:r>
          </w:p>
        </w:tc>
      </w:tr>
      <w:tr w:rsidR="00BE69F2" w:rsidRPr="00BE69F2" w14:paraId="16CBF01B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A58374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A11</w:t>
            </w:r>
          </w:p>
        </w:tc>
        <w:tc>
          <w:tcPr>
            <w:tcW w:w="9639" w:type="dxa"/>
          </w:tcPr>
          <w:p w14:paraId="754C9A6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ได้ ให้รายงานค่าธรรมเนียมค้างรับที่นับเป็นส่วนหนึ่งของ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>คงค้างของลูกหนี้ โดยรายงาน ณ วันที่ สง. รับรู้รายได้ค่าธรรมเนียมแต่ยังไม่ได้รับเงิน</w:t>
            </w:r>
          </w:p>
        </w:tc>
      </w:tr>
    </w:tbl>
    <w:p w14:paraId="28C7065D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  <w:highlight w:val="green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[Accrued Interest Receivables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9FC6E8E" w14:textId="77777777" w:rsidTr="001A24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4BED5B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9DDB88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 </w:t>
            </w:r>
            <w:r w:rsidRPr="00BE69F2">
              <w:rPr>
                <w:rFonts w:eastAsia="Microsoft GothicNeo Light"/>
              </w:rPr>
              <w:t xml:space="preserve">L/G </w:t>
            </w:r>
            <w:r w:rsidRPr="00BE69F2">
              <w:rPr>
                <w:rFonts w:eastAsia="Microsoft GothicNeo Light"/>
                <w:cs/>
              </w:rPr>
              <w:t xml:space="preserve">ที่เมื่อมีการ </w:t>
            </w:r>
            <w:r w:rsidRPr="00BE69F2">
              <w:rPr>
                <w:rFonts w:eastAsia="Microsoft GothicNeo Light"/>
              </w:rPr>
              <w:t xml:space="preserve">Claim (Default) </w:t>
            </w:r>
            <w:r w:rsidRPr="00BE69F2">
              <w:rPr>
                <w:rFonts w:eastAsia="Microsoft GothicNeo Light"/>
                <w:cs/>
              </w:rPr>
              <w:t xml:space="preserve">แล้วจะเปลี่ยนจากภาระผูกพันเป็นสินเชื่อ ซึ่งดอกเบี้ยที่ได้จากการ </w:t>
            </w:r>
            <w:r w:rsidRPr="00BE69F2">
              <w:rPr>
                <w:rFonts w:eastAsia="Microsoft GothicNeo Light"/>
              </w:rPr>
              <w:t xml:space="preserve">Claim </w:t>
            </w:r>
            <w:r w:rsidRPr="00BE69F2">
              <w:rPr>
                <w:rFonts w:eastAsia="Microsoft GothicNeo Light"/>
                <w:cs/>
              </w:rPr>
              <w:t xml:space="preserve">สง. จะไม่รับรู้รายได้ (ดอกเบี้ย </w:t>
            </w:r>
            <w:r w:rsidRPr="00BE69F2">
              <w:rPr>
                <w:rFonts w:eastAsia="Microsoft GothicNeo Light"/>
              </w:rPr>
              <w:t xml:space="preserve">Book GL </w:t>
            </w:r>
            <w:r w:rsidRPr="00BE69F2">
              <w:rPr>
                <w:rFonts w:eastAsia="Microsoft GothicNeo Light"/>
                <w:cs/>
              </w:rPr>
              <w:t xml:space="preserve">ด้วยหัว </w:t>
            </w:r>
            <w:r w:rsidRPr="00BE69F2">
              <w:rPr>
                <w:rFonts w:eastAsia="Microsoft GothicNeo Light"/>
              </w:rPr>
              <w:t xml:space="preserve">Unearned </w:t>
            </w:r>
            <w:r w:rsidRPr="00BE69F2">
              <w:rPr>
                <w:rFonts w:eastAsia="Microsoft GothicNeo Light"/>
                <w:cs/>
              </w:rPr>
              <w:t xml:space="preserve">ตั้งแต่วันแรกที่ </w:t>
            </w:r>
            <w:r w:rsidRPr="00BE69F2">
              <w:rPr>
                <w:rFonts w:eastAsia="Microsoft GothicNeo Light"/>
              </w:rPr>
              <w:t xml:space="preserve">Claim) </w:t>
            </w:r>
            <w:r w:rsidRPr="00BE69F2">
              <w:rPr>
                <w:rFonts w:eastAsia="Microsoft GothicNeo Light"/>
                <w:cs/>
              </w:rPr>
              <w:t xml:space="preserve">ดังนั้น สง. จะรายงานค่าดังกล่าวใน </w:t>
            </w:r>
            <w:r w:rsidRPr="00BE69F2">
              <w:rPr>
                <w:rFonts w:eastAsia="Microsoft GothicNeo Light"/>
              </w:rPr>
              <w:t xml:space="preserve">Suspend Interest Amount in Baht </w:t>
            </w:r>
            <w:r w:rsidRPr="00BE69F2">
              <w:rPr>
                <w:rFonts w:eastAsia="Microsoft GothicNeo Light"/>
                <w:cs/>
              </w:rPr>
              <w:t xml:space="preserve">แทน และค่า </w:t>
            </w:r>
            <w:r w:rsidRPr="00BE69F2">
              <w:rPr>
                <w:rFonts w:eastAsia="Microsoft GothicNeo Light"/>
              </w:rPr>
              <w:t>Accrued Interest Receivables in Baht = 0</w:t>
            </w:r>
            <w:r w:rsidRPr="00BE69F2">
              <w:rPr>
                <w:rFonts w:eastAsia="Microsoft GothicNeo Light"/>
                <w:cs/>
              </w:rPr>
              <w:t xml:space="preserve"> ใช่หรือไม่</w:t>
            </w:r>
          </w:p>
        </w:tc>
      </w:tr>
      <w:tr w:rsidR="00BE69F2" w:rsidRPr="00BE69F2" w14:paraId="5EDC3626" w14:textId="77777777" w:rsidTr="001A24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42A05D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6B2E00A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ใช่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รายงานค่าดังกล่าวใน </w:t>
            </w:r>
            <w:r w:rsidRPr="00BE69F2">
              <w:rPr>
                <w:rFonts w:eastAsia="Microsoft GothicNeo Light"/>
              </w:rPr>
              <w:t xml:space="preserve">Suspend Interest Amount in Baht </w:t>
            </w:r>
            <w:r w:rsidRPr="00BE69F2">
              <w:rPr>
                <w:rFonts w:eastAsia="Microsoft GothicNeo Light"/>
                <w:cs/>
              </w:rPr>
              <w:t xml:space="preserve">และค่า </w:t>
            </w:r>
            <w:r w:rsidRPr="00BE69F2">
              <w:rPr>
                <w:rFonts w:eastAsia="Microsoft GothicNeo Light"/>
              </w:rPr>
              <w:t xml:space="preserve">Accrued Interest Receivables in Baht = </w:t>
            </w:r>
            <w:r w:rsidRPr="00BE69F2">
              <w:rPr>
                <w:rFonts w:eastAsia="Microsoft GothicNeo Light"/>
                <w:cs/>
              </w:rPr>
              <w:t>0</w:t>
            </w:r>
          </w:p>
        </w:tc>
      </w:tr>
    </w:tbl>
    <w:p w14:paraId="4116393B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E802731" w14:textId="77777777" w:rsidTr="004568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C9E55B8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14B19A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ด้วยข้อจำกัดของระบบ สง. ปัจจุบัน ทำให้ข้อมูลบัตรเครดิต จะทำการลงบัญชี </w:t>
            </w:r>
            <w:r w:rsidRPr="00BE69F2">
              <w:rPr>
                <w:rFonts w:eastAsia="Microsoft GothicNeo Light"/>
              </w:rPr>
              <w:t xml:space="preserve">Accrued Interest Receivables in Baht </w:t>
            </w:r>
            <w:r w:rsidRPr="00BE69F2">
              <w:rPr>
                <w:rFonts w:eastAsia="Microsoft GothicNeo Light"/>
                <w:cs/>
              </w:rPr>
              <w:t xml:space="preserve">อยู่ในส่วนหนึ่งของสินเชื่อ ซึ่งจะไม่ได้อยู่ในส่วนของดอกเบี้ยค้างรับ หากบัตรเครดิตมี </w:t>
            </w:r>
            <w:r w:rsidRPr="00BE69F2">
              <w:rPr>
                <w:rFonts w:eastAsia="Microsoft GothicNeo Light"/>
              </w:rPr>
              <w:t xml:space="preserve">DPD </w:t>
            </w:r>
            <w:r w:rsidRPr="00BE69F2">
              <w:rPr>
                <w:rFonts w:eastAsia="Microsoft GothicNeo Light"/>
                <w:cs/>
              </w:rPr>
              <w:t xml:space="preserve">ไม่เกิน </w:t>
            </w:r>
            <w:r w:rsidRPr="00BE69F2">
              <w:rPr>
                <w:rFonts w:eastAsia="Microsoft GothicNeo Light"/>
              </w:rPr>
              <w:t>90</w:t>
            </w:r>
            <w:r w:rsidRPr="00BE69F2">
              <w:rPr>
                <w:rFonts w:eastAsia="Microsoft GothicNeo Light"/>
                <w:cs/>
              </w:rPr>
              <w:t xml:space="preserve"> วัน ค่านี้จะเป็น </w:t>
            </w:r>
            <w:r w:rsidRPr="00BE69F2">
              <w:rPr>
                <w:rFonts w:eastAsia="Microsoft GothicNeo Light"/>
              </w:rPr>
              <w:t>0</w:t>
            </w:r>
            <w:r w:rsidRPr="00BE69F2">
              <w:rPr>
                <w:rFonts w:eastAsia="Microsoft GothicNeo Light"/>
                <w:cs/>
              </w:rPr>
              <w:t xml:space="preserve"> แต่จะรวมค่าดังกล่าวไว้ในค่า </w:t>
            </w:r>
            <w:r w:rsidRPr="00BE69F2">
              <w:rPr>
                <w:rFonts w:eastAsia="Microsoft GothicNeo Light"/>
              </w:rPr>
              <w:t>Contractual Interest Receivables in Baht</w:t>
            </w:r>
          </w:p>
          <w:p w14:paraId="29251E0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u w:val="single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</w:p>
          <w:p w14:paraId="0FFCAE2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เงินต้น </w:t>
            </w:r>
            <w:r w:rsidRPr="00BE69F2">
              <w:rPr>
                <w:rFonts w:eastAsia="Microsoft GothicNeo Light"/>
              </w:rPr>
              <w:t>100</w:t>
            </w:r>
            <w:r w:rsidRPr="00BE69F2">
              <w:rPr>
                <w:rFonts w:eastAsia="Microsoft GothicNeo Light"/>
                <w:cs/>
              </w:rPr>
              <w:t xml:space="preserve"> บาท ดอกเบี้ยค้างรับ </w:t>
            </w:r>
            <w:r w:rsidRPr="00BE69F2">
              <w:rPr>
                <w:rFonts w:eastAsia="Microsoft GothicNeo Light"/>
              </w:rPr>
              <w:t>5</w:t>
            </w:r>
            <w:r w:rsidRPr="00BE69F2">
              <w:rPr>
                <w:rFonts w:eastAsia="Microsoft GothicNeo Light"/>
                <w:cs/>
              </w:rPr>
              <w:t xml:space="preserve"> บาท ยอดใช้จ่าย </w:t>
            </w:r>
            <w:r w:rsidRPr="00BE69F2">
              <w:rPr>
                <w:rFonts w:eastAsia="Microsoft GothicNeo Light"/>
              </w:rPr>
              <w:t>105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4"/>
              <w:gridCol w:w="1874"/>
              <w:gridCol w:w="1874"/>
              <w:gridCol w:w="1874"/>
              <w:gridCol w:w="1874"/>
            </w:tblGrid>
            <w:tr w:rsidR="00BE69F2" w:rsidRPr="00BE69F2" w14:paraId="223E9FFF" w14:textId="77777777">
              <w:trPr>
                <w:trHeight w:val="278"/>
              </w:trPr>
              <w:tc>
                <w:tcPr>
                  <w:tcW w:w="1874" w:type="dxa"/>
                </w:tcPr>
                <w:p w14:paraId="6BB20B4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Case</w:t>
                  </w:r>
                </w:p>
              </w:tc>
              <w:tc>
                <w:tcPr>
                  <w:tcW w:w="1874" w:type="dxa"/>
                </w:tcPr>
                <w:p w14:paraId="2868497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1874" w:type="dxa"/>
                </w:tcPr>
                <w:p w14:paraId="43D8030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Accrued Interest Receivables in Baht</w:t>
                  </w:r>
                </w:p>
              </w:tc>
              <w:tc>
                <w:tcPr>
                  <w:tcW w:w="1874" w:type="dxa"/>
                </w:tcPr>
                <w:p w14:paraId="50F8C30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Contractual Interest Receivables in Baht</w:t>
                  </w:r>
                </w:p>
              </w:tc>
              <w:tc>
                <w:tcPr>
                  <w:tcW w:w="1874" w:type="dxa"/>
                </w:tcPr>
                <w:p w14:paraId="725E2F0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Amount in Baht</w:t>
                  </w:r>
                </w:p>
              </w:tc>
            </w:tr>
            <w:tr w:rsidR="00BE69F2" w:rsidRPr="00BE69F2" w14:paraId="539C105C" w14:textId="77777777">
              <w:trPr>
                <w:trHeight w:val="134"/>
              </w:trPr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578CB0B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DPD &lt; 90</w:t>
                  </w:r>
                </w:p>
              </w:tc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4B63FD0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105</w:t>
                  </w:r>
                </w:p>
              </w:tc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55EDBC6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1C614EE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5</w:t>
                  </w:r>
                </w:p>
              </w:tc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5C1CB01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</w:tr>
            <w:tr w:rsidR="00BE69F2" w:rsidRPr="00BE69F2" w14:paraId="22922E84" w14:textId="77777777">
              <w:trPr>
                <w:trHeight w:val="134"/>
              </w:trPr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252C877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DPD &gt;= 90</w:t>
                  </w:r>
                </w:p>
              </w:tc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3856C01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100</w:t>
                  </w:r>
                </w:p>
              </w:tc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731431F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68CD6AA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5</w:t>
                  </w:r>
                </w:p>
              </w:tc>
              <w:tc>
                <w:tcPr>
                  <w:tcW w:w="1874" w:type="dxa"/>
                  <w:tcBorders>
                    <w:bottom w:val="single" w:sz="4" w:space="0" w:color="auto"/>
                  </w:tcBorders>
                </w:tcPr>
                <w:p w14:paraId="2B81832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5</w:t>
                  </w:r>
                </w:p>
              </w:tc>
            </w:tr>
            <w:tr w:rsidR="00BE69F2" w:rsidRPr="00BE69F2" w14:paraId="42A5E29E" w14:textId="77777777">
              <w:trPr>
                <w:trHeight w:val="134"/>
              </w:trPr>
              <w:tc>
                <w:tcPr>
                  <w:tcW w:w="18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14:paraId="5D0F374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8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14:paraId="2BC8508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8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14:paraId="3EC6D5B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8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14:paraId="6D01929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8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14:paraId="70608A4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</w:tbl>
          <w:p w14:paraId="70F3A7F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  <w:tr w:rsidR="00BE69F2" w:rsidRPr="00BE69F2" w14:paraId="0F4507DD" w14:textId="77777777" w:rsidTr="004568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56C68E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4B023C0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ธปท. รับทราบข้อจำกัด แต่ให้ สง. รายงานตามตาราง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4"/>
              <w:gridCol w:w="1874"/>
              <w:gridCol w:w="1874"/>
              <w:gridCol w:w="1874"/>
              <w:gridCol w:w="1874"/>
            </w:tblGrid>
            <w:tr w:rsidR="00BE69F2" w:rsidRPr="00BE69F2" w14:paraId="08752A40" w14:textId="77777777">
              <w:trPr>
                <w:trHeight w:val="278"/>
              </w:trPr>
              <w:tc>
                <w:tcPr>
                  <w:tcW w:w="1874" w:type="dxa"/>
                </w:tcPr>
                <w:p w14:paraId="2FC633B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Case</w:t>
                  </w:r>
                </w:p>
              </w:tc>
              <w:tc>
                <w:tcPr>
                  <w:tcW w:w="1874" w:type="dxa"/>
                </w:tcPr>
                <w:p w14:paraId="61BA8C0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1874" w:type="dxa"/>
                </w:tcPr>
                <w:p w14:paraId="4C9BE51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Accrued Interest Receivables in Baht</w:t>
                  </w:r>
                </w:p>
              </w:tc>
              <w:tc>
                <w:tcPr>
                  <w:tcW w:w="1874" w:type="dxa"/>
                </w:tcPr>
                <w:p w14:paraId="13B1057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Contractual Interest Receivables in Baht</w:t>
                  </w:r>
                </w:p>
              </w:tc>
              <w:tc>
                <w:tcPr>
                  <w:tcW w:w="1874" w:type="dxa"/>
                </w:tcPr>
                <w:p w14:paraId="092C6D9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Amount in Baht</w:t>
                  </w:r>
                </w:p>
              </w:tc>
            </w:tr>
            <w:tr w:rsidR="00BE69F2" w:rsidRPr="00BE69F2" w14:paraId="6A228331" w14:textId="77777777">
              <w:trPr>
                <w:trHeight w:val="134"/>
              </w:trPr>
              <w:tc>
                <w:tcPr>
                  <w:tcW w:w="1874" w:type="dxa"/>
                </w:tcPr>
                <w:p w14:paraId="11E29E6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DPD &lt; 90</w:t>
                  </w:r>
                </w:p>
              </w:tc>
              <w:tc>
                <w:tcPr>
                  <w:tcW w:w="1874" w:type="dxa"/>
                </w:tcPr>
                <w:p w14:paraId="3DE3EEB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105</w:t>
                  </w:r>
                </w:p>
              </w:tc>
              <w:tc>
                <w:tcPr>
                  <w:tcW w:w="1874" w:type="dxa"/>
                </w:tcPr>
                <w:p w14:paraId="6C49FB1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874" w:type="dxa"/>
                </w:tcPr>
                <w:p w14:paraId="6D333B1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874" w:type="dxa"/>
                </w:tcPr>
                <w:p w14:paraId="616E93A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</w:tr>
            <w:tr w:rsidR="00BE69F2" w:rsidRPr="00BE69F2" w14:paraId="4CFC878F" w14:textId="77777777">
              <w:trPr>
                <w:trHeight w:val="134"/>
              </w:trPr>
              <w:tc>
                <w:tcPr>
                  <w:tcW w:w="1874" w:type="dxa"/>
                </w:tcPr>
                <w:p w14:paraId="490FEAB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DPD &gt;= 90</w:t>
                  </w:r>
                </w:p>
              </w:tc>
              <w:tc>
                <w:tcPr>
                  <w:tcW w:w="1874" w:type="dxa"/>
                </w:tcPr>
                <w:p w14:paraId="02ACF26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1874" w:type="dxa"/>
                </w:tcPr>
                <w:p w14:paraId="3FDC5DE4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1874" w:type="dxa"/>
                </w:tcPr>
                <w:p w14:paraId="040AD31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</w:t>
                  </w:r>
                </w:p>
              </w:tc>
              <w:tc>
                <w:tcPr>
                  <w:tcW w:w="1874" w:type="dxa"/>
                </w:tcPr>
                <w:p w14:paraId="2E4FF87C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</w:t>
                  </w:r>
                </w:p>
              </w:tc>
            </w:tr>
          </w:tbl>
          <w:p w14:paraId="0EE962F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A86C51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ทั้งนี้ ขอให้รายงาน </w:t>
            </w:r>
            <w:r w:rsidRPr="00BE69F2">
              <w:rPr>
                <w:rFonts w:eastAsia="Microsoft GothicNeo Light"/>
              </w:rPr>
              <w:t xml:space="preserve">7.5 Aggregated Flow </w:t>
            </w:r>
            <w:r w:rsidRPr="00BE69F2">
              <w:rPr>
                <w:rFonts w:eastAsia="Microsoft GothicNeo Light"/>
                <w:cs/>
              </w:rPr>
              <w:t xml:space="preserve">ให้สอดคล้องกับ </w:t>
            </w:r>
            <w:r w:rsidRPr="00BE69F2">
              <w:rPr>
                <w:rFonts w:eastAsia="Microsoft GothicNeo Light"/>
              </w:rPr>
              <w:t xml:space="preserve">7.1 Outstanding Monthly </w:t>
            </w:r>
            <w:r w:rsidRPr="00BE69F2">
              <w:rPr>
                <w:rFonts w:eastAsia="Microsoft GothicNeo Light"/>
                <w:cs/>
              </w:rPr>
              <w:t>ด้วย</w:t>
            </w:r>
          </w:p>
        </w:tc>
      </w:tr>
    </w:tbl>
    <w:p w14:paraId="664B5557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8545F7D" w14:textId="77777777" w:rsidTr="004568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315E350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BE65C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สำหรับลูกหนี้จัดชั้นหนี้ปกติ (ไม่เป็น </w:t>
            </w:r>
            <w:r w:rsidRPr="00BE69F2">
              <w:rPr>
                <w:rFonts w:eastAsia="Microsoft GothicNeo Light"/>
              </w:rPr>
              <w:t>NPL</w:t>
            </w:r>
            <w:r w:rsidRPr="00BE69F2">
              <w:rPr>
                <w:rFonts w:eastAsia="Microsoft GothicNeo Light"/>
                <w:cs/>
              </w:rPr>
              <w:t>)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Contractual Interest Receivables in Baht  </w:t>
            </w:r>
            <w:r w:rsidRPr="00BE69F2">
              <w:rPr>
                <w:rFonts w:eastAsia="Microsoft GothicNeo Light"/>
                <w:cs/>
              </w:rPr>
              <w:t xml:space="preserve">และค่า </w:t>
            </w:r>
            <w:r w:rsidRPr="00BE69F2">
              <w:rPr>
                <w:rFonts w:eastAsia="Microsoft GothicNeo Light"/>
              </w:rPr>
              <w:t xml:space="preserve">Accrued Interest Receivables in Baht </w:t>
            </w:r>
            <w:r w:rsidRPr="00BE69F2">
              <w:rPr>
                <w:rFonts w:eastAsia="Microsoft GothicNeo Light"/>
                <w:cs/>
              </w:rPr>
              <w:t>มีความแตกต่างกันอย่างไร</w:t>
            </w:r>
          </w:p>
        </w:tc>
      </w:tr>
      <w:tr w:rsidR="00BE69F2" w:rsidRPr="00BE69F2" w14:paraId="676ED867" w14:textId="77777777" w:rsidTr="004568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7DFF51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55CAFD9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ไม่มีความแตกต่างกัน หากไม่มีดอกเบี้ยพักแขวน </w:t>
            </w:r>
            <w:r w:rsidRPr="00BE69F2">
              <w:rPr>
                <w:rFonts w:eastAsia="Microsoft GothicNeo Light"/>
              </w:rPr>
              <w:t>(Off-balance sheet)</w:t>
            </w:r>
          </w:p>
        </w:tc>
      </w:tr>
    </w:tbl>
    <w:p w14:paraId="2270C5C1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0A55E0E" w14:textId="77777777" w:rsidTr="004568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B5F4AE3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1C8D52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 </w:t>
            </w:r>
            <w:r w:rsidRPr="00BE69F2">
              <w:rPr>
                <w:rFonts w:eastAsia="Microsoft GothicNeo Light"/>
              </w:rPr>
              <w:t xml:space="preserve">Asset &amp; Contingent Class </w:t>
            </w:r>
            <w:r w:rsidRPr="00BE69F2">
              <w:rPr>
                <w:rFonts w:eastAsia="Microsoft GothicNeo Light"/>
                <w:cs/>
              </w:rPr>
              <w:t xml:space="preserve">สำหรับ </w:t>
            </w:r>
            <w:r w:rsidRPr="00BE69F2">
              <w:rPr>
                <w:rFonts w:eastAsia="Microsoft GothicNeo Light"/>
              </w:rPr>
              <w:t xml:space="preserve">Reverse Repo </w:t>
            </w:r>
            <w:r w:rsidRPr="00BE69F2">
              <w:rPr>
                <w:rFonts w:eastAsia="Microsoft GothicNeo Light"/>
                <w:cs/>
              </w:rPr>
              <w:t xml:space="preserve">เป็นสินเชื่อที่วัดมูลค่าด้วยมูลค่ายุติธรรมผ่านกำไรหรือขาดทุน ในการรายงาน </w:t>
            </w:r>
            <w:r w:rsidRPr="00BE69F2">
              <w:rPr>
                <w:rFonts w:eastAsia="Microsoft GothicNeo Light"/>
              </w:rPr>
              <w:t>7.1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Outstanding Amount </w:t>
            </w:r>
            <w:r w:rsidRPr="00BE69F2">
              <w:rPr>
                <w:rFonts w:eastAsia="Microsoft GothicNeo Light"/>
                <w:cs/>
              </w:rPr>
              <w:t xml:space="preserve">จะต้องรายงานเป็นมูลค่าปัจจุบัน คือ </w:t>
            </w:r>
            <w:r w:rsidRPr="00BE69F2">
              <w:rPr>
                <w:rFonts w:eastAsia="Microsoft GothicNeo Light"/>
              </w:rPr>
              <w:t xml:space="preserve">Notional Amount + Accrued Interest </w:t>
            </w:r>
            <w:r w:rsidRPr="00BE69F2">
              <w:rPr>
                <w:rFonts w:eastAsia="Microsoft GothicNeo Light"/>
                <w:cs/>
              </w:rPr>
              <w:t xml:space="preserve">หรือรายงานด้วย </w:t>
            </w:r>
            <w:r w:rsidRPr="00BE69F2">
              <w:rPr>
                <w:rFonts w:eastAsia="Microsoft GothicNeo Light"/>
              </w:rPr>
              <w:t xml:space="preserve">Notional Amount </w:t>
            </w:r>
            <w:r w:rsidRPr="00BE69F2">
              <w:rPr>
                <w:rFonts w:eastAsia="Microsoft GothicNeo Light"/>
                <w:cs/>
              </w:rPr>
              <w:t xml:space="preserve">และรายงาน </w:t>
            </w:r>
            <w:r w:rsidRPr="00BE69F2">
              <w:rPr>
                <w:rFonts w:eastAsia="Microsoft GothicNeo Light"/>
              </w:rPr>
              <w:t>Accrued Interest Receivable in Baht</w:t>
            </w:r>
          </w:p>
        </w:tc>
      </w:tr>
      <w:tr w:rsidR="00BE69F2" w:rsidRPr="00BE69F2" w14:paraId="7E0290F4" w14:textId="77777777" w:rsidTr="004568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3161DB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227F057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หากธุรกรรม </w:t>
            </w:r>
            <w:r w:rsidRPr="00BE69F2">
              <w:rPr>
                <w:rFonts w:eastAsia="Microsoft GothicNeo Light"/>
              </w:rPr>
              <w:t xml:space="preserve">Reverse Repo </w:t>
            </w:r>
            <w:r w:rsidRPr="00BE69F2">
              <w:rPr>
                <w:rFonts w:eastAsia="Microsoft GothicNeo Light"/>
                <w:cs/>
              </w:rPr>
              <w:t>หาก สง. บันทึกเป็นสินเชื่อที่วัดมูลค่าด้วยมูลค่ายุติธรรมผ่านกำไรหรือขาดทุน (</w:t>
            </w:r>
            <w:r w:rsidRPr="00BE69F2">
              <w:rPr>
                <w:rFonts w:eastAsia="Microsoft GothicNeo Light"/>
              </w:rPr>
              <w:t xml:space="preserve">FVTPL) </w:t>
            </w:r>
            <w:r w:rsidRPr="00BE69F2">
              <w:rPr>
                <w:rFonts w:eastAsia="Microsoft GothicNeo Light"/>
                <w:cs/>
              </w:rPr>
              <w:t xml:space="preserve">แล้วระบบไม่ได้แยกดอกเบี้ยค้างรับออกจากเงินต้น ให้รายงาน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  <w:r w:rsidRPr="00BE69F2">
              <w:rPr>
                <w:rFonts w:eastAsia="Microsoft GothicNeo Light"/>
              </w:rPr>
              <w:t xml:space="preserve">Notional Amount </w:t>
            </w:r>
            <w:r w:rsidRPr="00BE69F2">
              <w:rPr>
                <w:rFonts w:eastAsia="Microsoft GothicNeo Light"/>
                <w:cs/>
              </w:rPr>
              <w:t>ที่รวมดอกเบี้ยค้างรับ (</w:t>
            </w:r>
            <w:r w:rsidRPr="00BE69F2">
              <w:rPr>
                <w:rFonts w:eastAsia="Microsoft GothicNeo Light"/>
              </w:rPr>
              <w:t xml:space="preserve">Accrued Interest) </w:t>
            </w:r>
            <w:r w:rsidRPr="00BE69F2">
              <w:rPr>
                <w:rFonts w:eastAsia="Microsoft GothicNeo Light"/>
                <w:cs/>
              </w:rPr>
              <w:t xml:space="preserve">และรายงาน </w:t>
            </w:r>
            <w:r w:rsidRPr="00BE69F2">
              <w:rPr>
                <w:rFonts w:eastAsia="Microsoft GothicNeo Light"/>
              </w:rPr>
              <w:t xml:space="preserve">Accrued Interest Receivables = </w:t>
            </w:r>
            <w:r w:rsidRPr="00BE69F2">
              <w:rPr>
                <w:rFonts w:eastAsia="Microsoft GothicNeo Light"/>
                <w:cs/>
              </w:rPr>
              <w:t>0</w:t>
            </w:r>
          </w:p>
        </w:tc>
      </w:tr>
    </w:tbl>
    <w:p w14:paraId="437FED35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206" w:type="dxa"/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18D114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1DBBDACE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Q5</w:t>
            </w:r>
          </w:p>
        </w:tc>
        <w:tc>
          <w:tcPr>
            <w:tcW w:w="9639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4AC5CE6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ขอตัวอย่างการรายงาน </w:t>
            </w:r>
            <w:r w:rsidRPr="00BE69F2">
              <w:rPr>
                <w:rFonts w:eastAsia="Microsoft GothicNeo Light"/>
              </w:rPr>
              <w:t xml:space="preserve">Accrued Interest Receivables in Baht </w:t>
            </w:r>
            <w:r w:rsidRPr="00BE69F2">
              <w:rPr>
                <w:rFonts w:eastAsia="Microsoft GothicNeo Light"/>
                <w:cs/>
              </w:rPr>
              <w:t>ดอกเบี้ยค้างรับของเงินให้สินเชื่อที่ สง. บันทึกเป็นรายได้แล้ว แต่ยังไม่ได้รับเงิน โดยไม่รวมดอกเบี้ยค้างรับของเงินเบิกเกินบัญชี (หน่วย: บาท)</w:t>
            </w:r>
          </w:p>
        </w:tc>
      </w:tr>
      <w:tr w:rsidR="00BE69F2" w:rsidRPr="00BE69F2" w14:paraId="3E751C0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tcBorders>
              <w:top w:val="nil"/>
              <w:bottom w:val="nil"/>
            </w:tcBorders>
          </w:tcPr>
          <w:p w14:paraId="3BDC96E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39" w:type="dxa"/>
            <w:tcBorders>
              <w:top w:val="nil"/>
              <w:bottom w:val="nil"/>
            </w:tcBorders>
          </w:tcPr>
          <w:tbl>
            <w:tblPr>
              <w:tblStyle w:val="TableGrid"/>
              <w:tblpPr w:leftFromText="180" w:rightFromText="180" w:vertAnchor="page" w:horzAnchor="margin" w:tblpY="598"/>
              <w:tblOverlap w:val="never"/>
              <w:tblW w:w="9493" w:type="dxa"/>
              <w:tblLayout w:type="fixed"/>
              <w:tblLook w:val="04A0" w:firstRow="1" w:lastRow="0" w:firstColumn="1" w:lastColumn="0" w:noHBand="0" w:noVBand="1"/>
            </w:tblPr>
            <w:tblGrid>
              <w:gridCol w:w="846"/>
              <w:gridCol w:w="1134"/>
              <w:gridCol w:w="992"/>
              <w:gridCol w:w="851"/>
              <w:gridCol w:w="1134"/>
              <w:gridCol w:w="1134"/>
              <w:gridCol w:w="1134"/>
              <w:gridCol w:w="1134"/>
              <w:gridCol w:w="1134"/>
            </w:tblGrid>
            <w:tr w:rsidR="00BE69F2" w:rsidRPr="00BE69F2" w14:paraId="799275F8" w14:textId="77777777">
              <w:trPr>
                <w:trHeight w:val="634"/>
              </w:trPr>
              <w:tc>
                <w:tcPr>
                  <w:tcW w:w="846" w:type="dxa"/>
                  <w:hideMark/>
                </w:tcPr>
                <w:p w14:paraId="1896DC8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Period</w:t>
                  </w:r>
                </w:p>
              </w:tc>
              <w:tc>
                <w:tcPr>
                  <w:tcW w:w="1134" w:type="dxa"/>
                  <w:hideMark/>
                </w:tcPr>
                <w:p w14:paraId="6E9756D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rate</w:t>
                  </w:r>
                </w:p>
                <w:p w14:paraId="3EEABB7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  <w:p w14:paraId="4E2588F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992" w:type="dxa"/>
                  <w:hideMark/>
                </w:tcPr>
                <w:p w14:paraId="1105087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Cash Received</w:t>
                  </w:r>
                </w:p>
                <w:p w14:paraId="0922535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851" w:type="dxa"/>
                  <w:hideMark/>
                </w:tcPr>
                <w:p w14:paraId="04E3D42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Current EIR</w:t>
                  </w:r>
                </w:p>
                <w:p w14:paraId="334D86D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  <w:p w14:paraId="403B07A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134" w:type="dxa"/>
                  <w:hideMark/>
                </w:tcPr>
                <w:p w14:paraId="33A15CD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EIR adjustment</w:t>
                  </w:r>
                </w:p>
                <w:p w14:paraId="5072C53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</w:pP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hideMark/>
                </w:tcPr>
                <w:p w14:paraId="5E05DD5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Accrued Interest Receivable in Baht</w:t>
                  </w:r>
                </w:p>
                <w:p w14:paraId="220A7D6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134" w:type="dxa"/>
                  <w:hideMark/>
                </w:tcPr>
                <w:p w14:paraId="07797D8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Undue Interest Receivable in Baht</w:t>
                  </w:r>
                </w:p>
              </w:tc>
              <w:tc>
                <w:tcPr>
                  <w:tcW w:w="1134" w:type="dxa"/>
                  <w:hideMark/>
                </w:tcPr>
                <w:p w14:paraId="5AD0BAB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interest in Baht</w:t>
                  </w:r>
                </w:p>
                <w:p w14:paraId="149709A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134" w:type="dxa"/>
                  <w:hideMark/>
                </w:tcPr>
                <w:p w14:paraId="015AB82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 xml:space="preserve">Suspended Interest in Baht </w:t>
                  </w:r>
                </w:p>
                <w:p w14:paraId="105720D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</w:tc>
            </w:tr>
            <w:tr w:rsidR="00BE69F2" w:rsidRPr="00BE69F2" w14:paraId="53B3B549" w14:textId="77777777">
              <w:trPr>
                <w:trHeight w:val="101"/>
              </w:trPr>
              <w:tc>
                <w:tcPr>
                  <w:tcW w:w="846" w:type="dxa"/>
                  <w:noWrap/>
                  <w:hideMark/>
                </w:tcPr>
                <w:p w14:paraId="02C4AF7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E8BDD3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66B26C4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1" w:type="dxa"/>
                  <w:noWrap/>
                  <w:hideMark/>
                </w:tcPr>
                <w:p w14:paraId="65F10D2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6B935D5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0F701B2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5ACEBDD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856126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90C30A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11A62314" w14:textId="77777777">
              <w:trPr>
                <w:trHeight w:val="48"/>
              </w:trPr>
              <w:tc>
                <w:tcPr>
                  <w:tcW w:w="846" w:type="dxa"/>
                  <w:noWrap/>
                  <w:hideMark/>
                </w:tcPr>
                <w:p w14:paraId="303E8EF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6AFF13E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56AABED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1" w:type="dxa"/>
                  <w:noWrap/>
                  <w:hideMark/>
                </w:tcPr>
                <w:p w14:paraId="6F68DE3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5215A6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0B957E9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0125BBD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FA443A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7BC3627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40F8F6AC" w14:textId="77777777">
              <w:trPr>
                <w:trHeight w:val="48"/>
              </w:trPr>
              <w:tc>
                <w:tcPr>
                  <w:tcW w:w="846" w:type="dxa"/>
                  <w:noWrap/>
                  <w:hideMark/>
                </w:tcPr>
                <w:p w14:paraId="2D9C610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6343FEB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428EDDB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-9.00</w:t>
                  </w:r>
                </w:p>
              </w:tc>
              <w:tc>
                <w:tcPr>
                  <w:tcW w:w="851" w:type="dxa"/>
                  <w:noWrap/>
                  <w:hideMark/>
                </w:tcPr>
                <w:p w14:paraId="7DDD64C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31707E0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-1.00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439F10D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85589C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4928AC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54E3C49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66F3E0A1" w14:textId="77777777">
              <w:trPr>
                <w:trHeight w:val="48"/>
              </w:trPr>
              <w:tc>
                <w:tcPr>
                  <w:tcW w:w="846" w:type="dxa"/>
                  <w:noWrap/>
                  <w:hideMark/>
                </w:tcPr>
                <w:p w14:paraId="2A1BF1F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0D1E3D2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5C1D431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-3.00</w:t>
                  </w:r>
                </w:p>
              </w:tc>
              <w:tc>
                <w:tcPr>
                  <w:tcW w:w="851" w:type="dxa"/>
                  <w:noWrap/>
                  <w:hideMark/>
                </w:tcPr>
                <w:p w14:paraId="69A359C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3AB7859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2D8C3C4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77F174D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051D32E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C36A20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5AB47FD0" w14:textId="77777777">
              <w:trPr>
                <w:trHeight w:val="35"/>
              </w:trPr>
              <w:tc>
                <w:tcPr>
                  <w:tcW w:w="846" w:type="dxa"/>
                  <w:shd w:val="clear" w:color="auto" w:fill="F2F2F2" w:themeFill="background1" w:themeFillShade="F2"/>
                  <w:noWrap/>
                  <w:hideMark/>
                </w:tcPr>
                <w:p w14:paraId="34FD6FC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Total Interest Income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79B5353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992" w:type="dxa"/>
                  <w:shd w:val="clear" w:color="auto" w:fill="F2F2F2" w:themeFill="background1" w:themeFillShade="F2"/>
                  <w:noWrap/>
                  <w:hideMark/>
                </w:tcPr>
                <w:p w14:paraId="37C6C98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1" w:type="dxa"/>
                  <w:shd w:val="clear" w:color="auto" w:fill="F2F2F2" w:themeFill="background1" w:themeFillShade="F2"/>
                  <w:noWrap/>
                  <w:hideMark/>
                </w:tcPr>
                <w:p w14:paraId="602F394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0EB654A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03DB6DE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141416D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61BC89A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18FA705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</w:tr>
          </w:tbl>
          <w:p w14:paraId="59982FF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24"/>
                <w:szCs w:val="24"/>
                <w:cs/>
              </w:rPr>
            </w:pPr>
            <w:r w:rsidRPr="00BE69F2">
              <w:rPr>
                <w:rFonts w:eastAsia="Microsoft GothicNeo Light"/>
                <w:cs/>
              </w:rPr>
              <w:t>ตัวอย่างการรายงาน</w:t>
            </w:r>
          </w:p>
        </w:tc>
      </w:tr>
    </w:tbl>
    <w:p w14:paraId="2DC117B4" w14:textId="77777777" w:rsidR="00A40AE9" w:rsidRPr="00BE69F2" w:rsidRDefault="00A40AE9" w:rsidP="009A6773">
      <w:pPr>
        <w:spacing w:line="240" w:lineRule="auto"/>
      </w:pPr>
    </w:p>
    <w:p w14:paraId="63B72217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[Undue Interest Receivables in Baht]</w:t>
      </w:r>
    </w:p>
    <w:tbl>
      <w:tblPr>
        <w:tblStyle w:val="PlainTable2"/>
        <w:tblW w:w="1006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498"/>
      </w:tblGrid>
      <w:tr w:rsidR="00BE69F2" w:rsidRPr="00BE69F2" w14:paraId="2D3579E8" w14:textId="77777777" w:rsidTr="008D4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3A3B40F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498" w:type="dxa"/>
            <w:shd w:val="clear" w:color="auto" w:fill="F2F2F2" w:themeFill="background1" w:themeFillShade="F2"/>
          </w:tcPr>
          <w:p w14:paraId="3A3F65E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ขอตัวอย่างเพิ่มเติมของ </w:t>
            </w:r>
            <w:r w:rsidRPr="00BE69F2">
              <w:rPr>
                <w:rFonts w:eastAsia="Microsoft GothicNeo Light"/>
              </w:rPr>
              <w:t xml:space="preserve">Undue Interest Receivables in Baht </w:t>
            </w:r>
            <w:r w:rsidRPr="00BE69F2">
              <w:rPr>
                <w:rFonts w:eastAsia="Microsoft GothicNeo Light"/>
                <w:cs/>
              </w:rPr>
              <w:t>รายได้ดอกเบี้ยที่ยังไม่ถึงกำหนดชำระ ซึ่งเป็นรายได้ดอกเบี้ยที่คำนวณตามวิธีอัตราดอกเบี้ยที่แท้จริง (</w:t>
            </w:r>
            <w:r w:rsidRPr="00BE69F2">
              <w:rPr>
                <w:rFonts w:eastAsia="Microsoft GothicNeo Light"/>
              </w:rPr>
              <w:t xml:space="preserve">Effective interest rate) </w:t>
            </w:r>
            <w:r w:rsidRPr="00BE69F2">
              <w:rPr>
                <w:rFonts w:eastAsia="Microsoft GothicNeo Light"/>
                <w:cs/>
              </w:rPr>
              <w:t>หักดอกเบี้ยค้างรับที่ สง. บันทึกเป็นรายได้แล้ว แต่ยังไม่ได้รับเงิน (หน่วย: บาท) ให้แสดงตัวอย่างเพิ่มเติม เพื่อให้เข้าใจความหมายตรงกัน</w:t>
            </w:r>
          </w:p>
        </w:tc>
      </w:tr>
      <w:tr w:rsidR="00BE69F2" w:rsidRPr="00BE69F2" w14:paraId="156C16CC" w14:textId="77777777" w:rsidTr="008D4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792801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498" w:type="dxa"/>
          </w:tcPr>
          <w:tbl>
            <w:tblPr>
              <w:tblStyle w:val="TableGrid"/>
              <w:tblpPr w:leftFromText="180" w:rightFromText="180" w:vertAnchor="page" w:horzAnchor="margin" w:tblpY="407"/>
              <w:tblOverlap w:val="never"/>
              <w:tblW w:w="9493" w:type="dxa"/>
              <w:tblLayout w:type="fixed"/>
              <w:tblLook w:val="04A0" w:firstRow="1" w:lastRow="0" w:firstColumn="1" w:lastColumn="0" w:noHBand="0" w:noVBand="1"/>
            </w:tblPr>
            <w:tblGrid>
              <w:gridCol w:w="846"/>
              <w:gridCol w:w="1134"/>
              <w:gridCol w:w="992"/>
              <w:gridCol w:w="851"/>
              <w:gridCol w:w="1134"/>
              <w:gridCol w:w="1134"/>
              <w:gridCol w:w="1134"/>
              <w:gridCol w:w="1087"/>
              <w:gridCol w:w="1181"/>
            </w:tblGrid>
            <w:tr w:rsidR="00BE69F2" w:rsidRPr="00BE69F2" w14:paraId="046D73A6" w14:textId="77777777">
              <w:trPr>
                <w:trHeight w:val="851"/>
              </w:trPr>
              <w:tc>
                <w:tcPr>
                  <w:tcW w:w="846" w:type="dxa"/>
                  <w:hideMark/>
                </w:tcPr>
                <w:p w14:paraId="4A48BEC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Period</w:t>
                  </w:r>
                </w:p>
              </w:tc>
              <w:tc>
                <w:tcPr>
                  <w:tcW w:w="1134" w:type="dxa"/>
                  <w:hideMark/>
                </w:tcPr>
                <w:p w14:paraId="63CBE2F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rate</w:t>
                  </w:r>
                </w:p>
              </w:tc>
              <w:tc>
                <w:tcPr>
                  <w:tcW w:w="992" w:type="dxa"/>
                  <w:hideMark/>
                </w:tcPr>
                <w:p w14:paraId="1FCFBFB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Cash Received</w:t>
                  </w:r>
                </w:p>
              </w:tc>
              <w:tc>
                <w:tcPr>
                  <w:tcW w:w="851" w:type="dxa"/>
                  <w:hideMark/>
                </w:tcPr>
                <w:p w14:paraId="7FFA344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Current EIR</w:t>
                  </w:r>
                </w:p>
              </w:tc>
              <w:tc>
                <w:tcPr>
                  <w:tcW w:w="1134" w:type="dxa"/>
                  <w:hideMark/>
                </w:tcPr>
                <w:p w14:paraId="3CB48A7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EIR adjustment</w:t>
                  </w:r>
                </w:p>
              </w:tc>
              <w:tc>
                <w:tcPr>
                  <w:tcW w:w="1134" w:type="dxa"/>
                  <w:hideMark/>
                </w:tcPr>
                <w:p w14:paraId="7530EF0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Accrued Interest Receivable in Baht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hideMark/>
                </w:tcPr>
                <w:p w14:paraId="714F3D7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Undue Interest Receivable in Baht</w:t>
                  </w:r>
                </w:p>
              </w:tc>
              <w:tc>
                <w:tcPr>
                  <w:tcW w:w="1087" w:type="dxa"/>
                  <w:hideMark/>
                </w:tcPr>
                <w:p w14:paraId="07F6726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interest in Baht</w:t>
                  </w:r>
                </w:p>
              </w:tc>
              <w:tc>
                <w:tcPr>
                  <w:tcW w:w="1181" w:type="dxa"/>
                  <w:hideMark/>
                </w:tcPr>
                <w:p w14:paraId="149071E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 xml:space="preserve">Suspended Interest in Baht </w:t>
                  </w:r>
                </w:p>
              </w:tc>
            </w:tr>
            <w:tr w:rsidR="00BE69F2" w:rsidRPr="00BE69F2" w14:paraId="796BAC89" w14:textId="77777777">
              <w:trPr>
                <w:trHeight w:val="290"/>
              </w:trPr>
              <w:tc>
                <w:tcPr>
                  <w:tcW w:w="846" w:type="dxa"/>
                  <w:noWrap/>
                  <w:hideMark/>
                </w:tcPr>
                <w:p w14:paraId="75FA4F8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ECA4FB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5261704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1" w:type="dxa"/>
                  <w:noWrap/>
                  <w:hideMark/>
                </w:tcPr>
                <w:p w14:paraId="7F1E431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700B2A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00D1AC4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06CAAE7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087" w:type="dxa"/>
                  <w:noWrap/>
                  <w:hideMark/>
                </w:tcPr>
                <w:p w14:paraId="28946F3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181" w:type="dxa"/>
                  <w:noWrap/>
                  <w:hideMark/>
                </w:tcPr>
                <w:p w14:paraId="617C523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5301C4B7" w14:textId="77777777">
              <w:trPr>
                <w:trHeight w:val="290"/>
              </w:trPr>
              <w:tc>
                <w:tcPr>
                  <w:tcW w:w="846" w:type="dxa"/>
                  <w:noWrap/>
                  <w:hideMark/>
                </w:tcPr>
                <w:p w14:paraId="32C6F91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64F6C0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7FF045F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1" w:type="dxa"/>
                  <w:noWrap/>
                  <w:hideMark/>
                </w:tcPr>
                <w:p w14:paraId="3FB93DD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0865FF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7E1C27B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192BD4D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087" w:type="dxa"/>
                  <w:noWrap/>
                  <w:hideMark/>
                </w:tcPr>
                <w:p w14:paraId="4192369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181" w:type="dxa"/>
                  <w:noWrap/>
                  <w:hideMark/>
                </w:tcPr>
                <w:p w14:paraId="2144446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05905743" w14:textId="77777777">
              <w:trPr>
                <w:trHeight w:val="290"/>
              </w:trPr>
              <w:tc>
                <w:tcPr>
                  <w:tcW w:w="846" w:type="dxa"/>
                  <w:noWrap/>
                  <w:hideMark/>
                </w:tcPr>
                <w:p w14:paraId="05E4866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B0438A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5BFDB9A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-9.00</w:t>
                  </w:r>
                </w:p>
              </w:tc>
              <w:tc>
                <w:tcPr>
                  <w:tcW w:w="851" w:type="dxa"/>
                  <w:noWrap/>
                  <w:hideMark/>
                </w:tcPr>
                <w:p w14:paraId="2FC81FD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B7A9C0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-1.00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9C17ED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2F2C731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087" w:type="dxa"/>
                  <w:noWrap/>
                  <w:hideMark/>
                </w:tcPr>
                <w:p w14:paraId="574944C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81" w:type="dxa"/>
                  <w:noWrap/>
                  <w:hideMark/>
                </w:tcPr>
                <w:p w14:paraId="30DF677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18161A41" w14:textId="77777777">
              <w:trPr>
                <w:trHeight w:val="290"/>
              </w:trPr>
              <w:tc>
                <w:tcPr>
                  <w:tcW w:w="846" w:type="dxa"/>
                  <w:noWrap/>
                  <w:hideMark/>
                </w:tcPr>
                <w:p w14:paraId="0D70467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74BDB4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24283EC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-3.00</w:t>
                  </w:r>
                </w:p>
              </w:tc>
              <w:tc>
                <w:tcPr>
                  <w:tcW w:w="851" w:type="dxa"/>
                  <w:noWrap/>
                  <w:hideMark/>
                </w:tcPr>
                <w:p w14:paraId="36FC7E0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0F7ACAE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74C7A26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29AE9ED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087" w:type="dxa"/>
                  <w:noWrap/>
                  <w:hideMark/>
                </w:tcPr>
                <w:p w14:paraId="2B0F776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81" w:type="dxa"/>
                  <w:noWrap/>
                  <w:hideMark/>
                </w:tcPr>
                <w:p w14:paraId="0B640B6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3CCC5D0B" w14:textId="77777777">
              <w:trPr>
                <w:trHeight w:val="290"/>
              </w:trPr>
              <w:tc>
                <w:tcPr>
                  <w:tcW w:w="846" w:type="dxa"/>
                  <w:shd w:val="clear" w:color="auto" w:fill="D9D9D9" w:themeFill="background1" w:themeFillShade="D9"/>
                  <w:noWrap/>
                  <w:hideMark/>
                </w:tcPr>
                <w:p w14:paraId="22F9ED0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Total Interest Income</w:t>
                  </w:r>
                </w:p>
              </w:tc>
              <w:tc>
                <w:tcPr>
                  <w:tcW w:w="1134" w:type="dxa"/>
                  <w:shd w:val="clear" w:color="auto" w:fill="D9D9D9" w:themeFill="background1" w:themeFillShade="D9"/>
                  <w:noWrap/>
                  <w:hideMark/>
                </w:tcPr>
                <w:p w14:paraId="690809D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992" w:type="dxa"/>
                  <w:shd w:val="clear" w:color="auto" w:fill="D9D9D9" w:themeFill="background1" w:themeFillShade="D9"/>
                  <w:noWrap/>
                  <w:hideMark/>
                </w:tcPr>
                <w:p w14:paraId="746DD86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1" w:type="dxa"/>
                  <w:shd w:val="clear" w:color="auto" w:fill="D9D9D9" w:themeFill="background1" w:themeFillShade="D9"/>
                  <w:noWrap/>
                  <w:hideMark/>
                </w:tcPr>
                <w:p w14:paraId="35134E0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1134" w:type="dxa"/>
                  <w:shd w:val="clear" w:color="auto" w:fill="D9D9D9" w:themeFill="background1" w:themeFillShade="D9"/>
                  <w:noWrap/>
                  <w:hideMark/>
                </w:tcPr>
                <w:p w14:paraId="40A4D9A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D9D9D9" w:themeFill="background1" w:themeFillShade="D9"/>
                  <w:noWrap/>
                  <w:hideMark/>
                </w:tcPr>
                <w:p w14:paraId="0F3DB7B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D9D9D9" w:themeFill="background1" w:themeFillShade="D9"/>
                  <w:noWrap/>
                  <w:hideMark/>
                </w:tcPr>
                <w:p w14:paraId="4DBE23E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87" w:type="dxa"/>
                  <w:shd w:val="clear" w:color="auto" w:fill="D9D9D9" w:themeFill="background1" w:themeFillShade="D9"/>
                  <w:noWrap/>
                  <w:hideMark/>
                </w:tcPr>
                <w:p w14:paraId="12750E4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81" w:type="dxa"/>
                  <w:shd w:val="clear" w:color="auto" w:fill="D9D9D9" w:themeFill="background1" w:themeFillShade="D9"/>
                  <w:noWrap/>
                  <w:hideMark/>
                </w:tcPr>
                <w:p w14:paraId="2FB1385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</w:tr>
          </w:tbl>
          <w:p w14:paraId="071A423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Undue Receivable in Baht </w:t>
            </w:r>
            <w:r w:rsidRPr="00BE69F2">
              <w:rPr>
                <w:rFonts w:eastAsia="Microsoft GothicNeo Light"/>
                <w:cs/>
              </w:rPr>
              <w:t xml:space="preserve">หมายถึง </w:t>
            </w:r>
            <w:r w:rsidRPr="00BE69F2">
              <w:rPr>
                <w:rFonts w:eastAsia="Microsoft GothicNeo Light"/>
              </w:rPr>
              <w:t xml:space="preserve">EIR – Contractual Rate </w:t>
            </w:r>
            <w:r w:rsidRPr="00BE69F2">
              <w:rPr>
                <w:rFonts w:eastAsia="Microsoft GothicNeo Light"/>
                <w:cs/>
              </w:rPr>
              <w:t>โดยสามารถดูตัวอย่างตามตารางด้านล่าง</w:t>
            </w:r>
          </w:p>
        </w:tc>
      </w:tr>
    </w:tbl>
    <w:p w14:paraId="6EB35484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70BE45EF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4E8DD6F0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327B8B6E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  <w:i/>
          <w:iCs/>
        </w:rPr>
        <w:br w:type="page"/>
      </w:r>
    </w:p>
    <w:p w14:paraId="48A0D76C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[Contractual Interest Receivables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BF782B3" w14:textId="77777777" w:rsidTr="008D4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75299E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2CA750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ขอยกตัวอย่าง </w:t>
            </w:r>
            <w:r w:rsidRPr="00BE69F2">
              <w:rPr>
                <w:rFonts w:eastAsia="Microsoft GothicNeo Light"/>
              </w:rPr>
              <w:t xml:space="preserve">scenario </w:t>
            </w:r>
            <w:r w:rsidRPr="00BE69F2">
              <w:rPr>
                <w:rFonts w:eastAsia="Microsoft GothicNeo Light"/>
                <w:cs/>
              </w:rPr>
              <w:t>ในการรายงานค่า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Contractual Interest Receivables in Baht </w:t>
            </w:r>
            <w:r w:rsidRPr="00BE69F2">
              <w:rPr>
                <w:rFonts w:eastAsia="Microsoft GothicNeo Light"/>
                <w:cs/>
              </w:rPr>
              <w:t xml:space="preserve">ทั้งใน </w:t>
            </w:r>
            <w:r w:rsidRPr="00BE69F2">
              <w:rPr>
                <w:rFonts w:eastAsia="Microsoft GothicNeo Light"/>
              </w:rPr>
              <w:t xml:space="preserve">Case </w:t>
            </w:r>
            <w:r w:rsidRPr="00BE69F2">
              <w:rPr>
                <w:rFonts w:eastAsia="Microsoft GothicNeo Light"/>
                <w:cs/>
              </w:rPr>
              <w:t xml:space="preserve">ที่เป็น </w:t>
            </w:r>
            <w:r w:rsidRPr="00BE69F2">
              <w:rPr>
                <w:rFonts w:eastAsia="Microsoft GothicNeo Light"/>
              </w:rPr>
              <w:t xml:space="preserve">Normal Loan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Overdue/Default Loan </w:t>
            </w:r>
            <w:r w:rsidRPr="00BE69F2">
              <w:rPr>
                <w:rFonts w:eastAsia="Microsoft GothicNeo Light"/>
                <w:cs/>
              </w:rPr>
              <w:t xml:space="preserve">โดยแยก ผลิตภัณฑ์ออกเป็น </w:t>
            </w:r>
            <w:r w:rsidRPr="00BE69F2">
              <w:rPr>
                <w:rFonts w:eastAsia="Microsoft GothicNeo Light"/>
              </w:rPr>
              <w:t xml:space="preserve">Term Loan </w:t>
            </w: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Bill Discount</w:t>
            </w:r>
          </w:p>
        </w:tc>
      </w:tr>
      <w:tr w:rsidR="00BE69F2" w:rsidRPr="00BE69F2" w14:paraId="52DDEE2B" w14:textId="77777777" w:rsidTr="008D4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15DF70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4CDB886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  <w:cs/>
              </w:rPr>
              <w:t xml:space="preserve"> ลูกหนี้ </w:t>
            </w:r>
            <w:r w:rsidRPr="00BE69F2">
              <w:rPr>
                <w:rFonts w:eastAsia="Microsoft GothicNeo Light"/>
              </w:rPr>
              <w:t xml:space="preserve">T/L </w:t>
            </w:r>
            <w:r w:rsidRPr="00BE69F2">
              <w:rPr>
                <w:rFonts w:eastAsia="Microsoft GothicNeo Light"/>
                <w:cs/>
              </w:rPr>
              <w:t xml:space="preserve">จัดชั้นหนี้ปกติ </w:t>
            </w:r>
          </w:p>
          <w:tbl>
            <w:tblPr>
              <w:tblStyle w:val="TableGrid"/>
              <w:tblW w:w="9521" w:type="dxa"/>
              <w:tblLayout w:type="fixed"/>
              <w:tblLook w:val="04A0" w:firstRow="1" w:lastRow="0" w:firstColumn="1" w:lastColumn="0" w:noHBand="0" w:noVBand="1"/>
            </w:tblPr>
            <w:tblGrid>
              <w:gridCol w:w="875"/>
              <w:gridCol w:w="1134"/>
              <w:gridCol w:w="992"/>
              <w:gridCol w:w="850"/>
              <w:gridCol w:w="1134"/>
              <w:gridCol w:w="1134"/>
              <w:gridCol w:w="1117"/>
              <w:gridCol w:w="1151"/>
              <w:gridCol w:w="1134"/>
            </w:tblGrid>
            <w:tr w:rsidR="00BE69F2" w:rsidRPr="00BE69F2" w14:paraId="12D1D4EC" w14:textId="77777777">
              <w:trPr>
                <w:trHeight w:val="835"/>
              </w:trPr>
              <w:tc>
                <w:tcPr>
                  <w:tcW w:w="875" w:type="dxa"/>
                  <w:hideMark/>
                </w:tcPr>
                <w:p w14:paraId="1D0C0F9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Period</w:t>
                  </w:r>
                </w:p>
              </w:tc>
              <w:tc>
                <w:tcPr>
                  <w:tcW w:w="1134" w:type="dxa"/>
                  <w:hideMark/>
                </w:tcPr>
                <w:p w14:paraId="72BDD9B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rate</w:t>
                  </w:r>
                </w:p>
              </w:tc>
              <w:tc>
                <w:tcPr>
                  <w:tcW w:w="992" w:type="dxa"/>
                  <w:hideMark/>
                </w:tcPr>
                <w:p w14:paraId="7856D3A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Cash Received</w:t>
                  </w:r>
                </w:p>
              </w:tc>
              <w:tc>
                <w:tcPr>
                  <w:tcW w:w="850" w:type="dxa"/>
                  <w:hideMark/>
                </w:tcPr>
                <w:p w14:paraId="36022C6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Current EIR</w:t>
                  </w:r>
                </w:p>
              </w:tc>
              <w:tc>
                <w:tcPr>
                  <w:tcW w:w="1134" w:type="dxa"/>
                  <w:hideMark/>
                </w:tcPr>
                <w:p w14:paraId="0C6DF53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EIR adjustment</w:t>
                  </w:r>
                </w:p>
              </w:tc>
              <w:tc>
                <w:tcPr>
                  <w:tcW w:w="1134" w:type="dxa"/>
                  <w:hideMark/>
                </w:tcPr>
                <w:p w14:paraId="7165D0C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Accrued Interest Receivable in Baht</w:t>
                  </w:r>
                </w:p>
              </w:tc>
              <w:tc>
                <w:tcPr>
                  <w:tcW w:w="1117" w:type="dxa"/>
                  <w:hideMark/>
                </w:tcPr>
                <w:p w14:paraId="6A06E47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Undue Interest Receivable in Baht</w:t>
                  </w:r>
                </w:p>
              </w:tc>
              <w:tc>
                <w:tcPr>
                  <w:tcW w:w="1151" w:type="dxa"/>
                  <w:shd w:val="clear" w:color="auto" w:fill="F2F2F2" w:themeFill="background1" w:themeFillShade="F2"/>
                  <w:hideMark/>
                </w:tcPr>
                <w:p w14:paraId="25778D6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interest in Baht</w:t>
                  </w:r>
                </w:p>
              </w:tc>
              <w:tc>
                <w:tcPr>
                  <w:tcW w:w="1134" w:type="dxa"/>
                  <w:hideMark/>
                </w:tcPr>
                <w:p w14:paraId="7678C95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 xml:space="preserve">Suspended Interest in Baht </w:t>
                  </w:r>
                </w:p>
              </w:tc>
            </w:tr>
            <w:tr w:rsidR="00BE69F2" w:rsidRPr="00BE69F2" w14:paraId="7D495867" w14:textId="77777777">
              <w:trPr>
                <w:trHeight w:val="285"/>
              </w:trPr>
              <w:tc>
                <w:tcPr>
                  <w:tcW w:w="875" w:type="dxa"/>
                  <w:noWrap/>
                  <w:hideMark/>
                </w:tcPr>
                <w:p w14:paraId="16E2170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7A99872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6EE3FFA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0" w:type="dxa"/>
                  <w:noWrap/>
                  <w:hideMark/>
                </w:tcPr>
                <w:p w14:paraId="3BD35A9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36476A9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6CD0CF8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117" w:type="dxa"/>
                  <w:noWrap/>
                  <w:hideMark/>
                </w:tcPr>
                <w:p w14:paraId="21B5B85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51" w:type="dxa"/>
                  <w:shd w:val="clear" w:color="auto" w:fill="F2F2F2" w:themeFill="background1" w:themeFillShade="F2"/>
                  <w:noWrap/>
                  <w:hideMark/>
                </w:tcPr>
                <w:p w14:paraId="536CF2A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5A530A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0938AD36" w14:textId="77777777">
              <w:trPr>
                <w:trHeight w:val="285"/>
              </w:trPr>
              <w:tc>
                <w:tcPr>
                  <w:tcW w:w="875" w:type="dxa"/>
                  <w:noWrap/>
                  <w:hideMark/>
                </w:tcPr>
                <w:p w14:paraId="01D1556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56C68FD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1A89C84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0" w:type="dxa"/>
                  <w:noWrap/>
                  <w:hideMark/>
                </w:tcPr>
                <w:p w14:paraId="32D56F7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120EA2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6C3216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117" w:type="dxa"/>
                  <w:noWrap/>
                  <w:hideMark/>
                </w:tcPr>
                <w:p w14:paraId="26E41F7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51" w:type="dxa"/>
                  <w:shd w:val="clear" w:color="auto" w:fill="F2F2F2" w:themeFill="background1" w:themeFillShade="F2"/>
                  <w:noWrap/>
                  <w:hideMark/>
                </w:tcPr>
                <w:p w14:paraId="1898E06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3BE632D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6A66C835" w14:textId="77777777">
              <w:trPr>
                <w:trHeight w:val="285"/>
              </w:trPr>
              <w:tc>
                <w:tcPr>
                  <w:tcW w:w="875" w:type="dxa"/>
                  <w:noWrap/>
                  <w:hideMark/>
                </w:tcPr>
                <w:p w14:paraId="5E599AF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E9A4E2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70B5A50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-9.00</w:t>
                  </w:r>
                </w:p>
              </w:tc>
              <w:tc>
                <w:tcPr>
                  <w:tcW w:w="850" w:type="dxa"/>
                  <w:noWrap/>
                  <w:hideMark/>
                </w:tcPr>
                <w:p w14:paraId="0389F75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5EE24B6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-1.00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A745C6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17" w:type="dxa"/>
                  <w:noWrap/>
                  <w:hideMark/>
                </w:tcPr>
                <w:p w14:paraId="4D08CF8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51" w:type="dxa"/>
                  <w:shd w:val="clear" w:color="auto" w:fill="F2F2F2" w:themeFill="background1" w:themeFillShade="F2"/>
                  <w:noWrap/>
                  <w:hideMark/>
                </w:tcPr>
                <w:p w14:paraId="660E432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C3362E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79F9131A" w14:textId="77777777">
              <w:trPr>
                <w:trHeight w:val="285"/>
              </w:trPr>
              <w:tc>
                <w:tcPr>
                  <w:tcW w:w="875" w:type="dxa"/>
                  <w:noWrap/>
                  <w:hideMark/>
                </w:tcPr>
                <w:p w14:paraId="041B763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C93EBF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41D0022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-3.00</w:t>
                  </w:r>
                </w:p>
              </w:tc>
              <w:tc>
                <w:tcPr>
                  <w:tcW w:w="850" w:type="dxa"/>
                  <w:noWrap/>
                  <w:hideMark/>
                </w:tcPr>
                <w:p w14:paraId="63EE639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B6F42C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06621C4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17" w:type="dxa"/>
                  <w:noWrap/>
                  <w:hideMark/>
                </w:tcPr>
                <w:p w14:paraId="7CE44C1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51" w:type="dxa"/>
                  <w:shd w:val="clear" w:color="auto" w:fill="F2F2F2" w:themeFill="background1" w:themeFillShade="F2"/>
                  <w:noWrap/>
                  <w:hideMark/>
                </w:tcPr>
                <w:p w14:paraId="5D47652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7001A2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452E3171" w14:textId="77777777">
              <w:trPr>
                <w:trHeight w:val="285"/>
              </w:trPr>
              <w:tc>
                <w:tcPr>
                  <w:tcW w:w="875" w:type="dxa"/>
                  <w:shd w:val="clear" w:color="auto" w:fill="D9D9D9" w:themeFill="background1" w:themeFillShade="D9"/>
                  <w:noWrap/>
                  <w:hideMark/>
                </w:tcPr>
                <w:p w14:paraId="635EB5B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Total Interest Income</w:t>
                  </w:r>
                </w:p>
              </w:tc>
              <w:tc>
                <w:tcPr>
                  <w:tcW w:w="1134" w:type="dxa"/>
                  <w:shd w:val="clear" w:color="auto" w:fill="D9D9D9" w:themeFill="background1" w:themeFillShade="D9"/>
                  <w:noWrap/>
                  <w:hideMark/>
                </w:tcPr>
                <w:p w14:paraId="436E35A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992" w:type="dxa"/>
                  <w:shd w:val="clear" w:color="auto" w:fill="D9D9D9" w:themeFill="background1" w:themeFillShade="D9"/>
                  <w:noWrap/>
                  <w:hideMark/>
                </w:tcPr>
                <w:p w14:paraId="760C168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0" w:type="dxa"/>
                  <w:shd w:val="clear" w:color="auto" w:fill="D9D9D9" w:themeFill="background1" w:themeFillShade="D9"/>
                  <w:noWrap/>
                  <w:hideMark/>
                </w:tcPr>
                <w:p w14:paraId="48C976B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1134" w:type="dxa"/>
                  <w:shd w:val="clear" w:color="auto" w:fill="D9D9D9" w:themeFill="background1" w:themeFillShade="D9"/>
                  <w:noWrap/>
                  <w:hideMark/>
                </w:tcPr>
                <w:p w14:paraId="73DB0D9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D9D9D9" w:themeFill="background1" w:themeFillShade="D9"/>
                  <w:noWrap/>
                  <w:hideMark/>
                </w:tcPr>
                <w:p w14:paraId="35A5108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17" w:type="dxa"/>
                  <w:shd w:val="clear" w:color="auto" w:fill="D9D9D9" w:themeFill="background1" w:themeFillShade="D9"/>
                  <w:noWrap/>
                  <w:hideMark/>
                </w:tcPr>
                <w:p w14:paraId="1878E22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51" w:type="dxa"/>
                  <w:shd w:val="clear" w:color="auto" w:fill="D9D9D9" w:themeFill="background1" w:themeFillShade="D9"/>
                  <w:noWrap/>
                  <w:hideMark/>
                </w:tcPr>
                <w:p w14:paraId="70884EA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D9D9D9" w:themeFill="background1" w:themeFillShade="D9"/>
                  <w:noWrap/>
                  <w:hideMark/>
                </w:tcPr>
                <w:p w14:paraId="383E32C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</w:tr>
          </w:tbl>
          <w:p w14:paraId="182B844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87E9BE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  <w:cs/>
              </w:rPr>
              <w:t xml:space="preserve"> ลูกหนี้ </w:t>
            </w:r>
            <w:r w:rsidRPr="00BE69F2">
              <w:rPr>
                <w:rFonts w:eastAsia="Microsoft GothicNeo Light"/>
              </w:rPr>
              <w:t xml:space="preserve">T/L </w:t>
            </w:r>
            <w:r w:rsidRPr="00BE69F2">
              <w:rPr>
                <w:rFonts w:eastAsia="Microsoft GothicNeo Light"/>
                <w:cs/>
              </w:rPr>
              <w:t xml:space="preserve">จัดชั้นหนี้ </w:t>
            </w:r>
            <w:r w:rsidRPr="00BE69F2">
              <w:rPr>
                <w:rFonts w:eastAsia="Microsoft GothicNeo Light"/>
              </w:rPr>
              <w:t xml:space="preserve">NPL </w:t>
            </w:r>
            <w:r w:rsidRPr="00BE69F2">
              <w:rPr>
                <w:rFonts w:eastAsia="Microsoft GothicNeo Light"/>
                <w:cs/>
              </w:rPr>
              <w:t>สำหรับ สง. เลือก</w:t>
            </w:r>
            <w:r w:rsidRPr="00BE69F2">
              <w:rPr>
                <w:rFonts w:eastAsia="Microsoft GothicNeo Light"/>
                <w:u w:val="single"/>
                <w:cs/>
              </w:rPr>
              <w:t>ไม่รับรู้</w:t>
            </w:r>
            <w:r w:rsidRPr="00BE69F2">
              <w:rPr>
                <w:rFonts w:eastAsia="Microsoft GothicNeo Light"/>
                <w:cs/>
              </w:rPr>
              <w:t xml:space="preserve">รายได้ดอกเบี้ยต่อใน </w:t>
            </w:r>
            <w:r w:rsidRPr="00BE69F2">
              <w:rPr>
                <w:rFonts w:eastAsia="Microsoft GothicNeo Light"/>
              </w:rPr>
              <w:t>Accrued Interest Receivable in Baht</w:t>
            </w:r>
          </w:p>
          <w:tbl>
            <w:tblPr>
              <w:tblStyle w:val="TableGrid"/>
              <w:tblW w:w="9521" w:type="dxa"/>
              <w:tblLayout w:type="fixed"/>
              <w:tblLook w:val="04A0" w:firstRow="1" w:lastRow="0" w:firstColumn="1" w:lastColumn="0" w:noHBand="0" w:noVBand="1"/>
            </w:tblPr>
            <w:tblGrid>
              <w:gridCol w:w="1016"/>
              <w:gridCol w:w="1134"/>
              <w:gridCol w:w="993"/>
              <w:gridCol w:w="850"/>
              <w:gridCol w:w="1134"/>
              <w:gridCol w:w="1059"/>
              <w:gridCol w:w="1052"/>
              <w:gridCol w:w="1149"/>
              <w:gridCol w:w="1134"/>
            </w:tblGrid>
            <w:tr w:rsidR="00BE69F2" w:rsidRPr="00BE69F2" w14:paraId="51ACC3BF" w14:textId="77777777">
              <w:trPr>
                <w:trHeight w:val="835"/>
              </w:trPr>
              <w:tc>
                <w:tcPr>
                  <w:tcW w:w="1016" w:type="dxa"/>
                  <w:hideMark/>
                </w:tcPr>
                <w:p w14:paraId="0C2F5C9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Period</w:t>
                  </w:r>
                </w:p>
              </w:tc>
              <w:tc>
                <w:tcPr>
                  <w:tcW w:w="1134" w:type="dxa"/>
                  <w:hideMark/>
                </w:tcPr>
                <w:p w14:paraId="0FFFA96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rate</w:t>
                  </w:r>
                </w:p>
              </w:tc>
              <w:tc>
                <w:tcPr>
                  <w:tcW w:w="993" w:type="dxa"/>
                  <w:hideMark/>
                </w:tcPr>
                <w:p w14:paraId="5E12B61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Cash Received</w:t>
                  </w:r>
                </w:p>
              </w:tc>
              <w:tc>
                <w:tcPr>
                  <w:tcW w:w="850" w:type="dxa"/>
                  <w:hideMark/>
                </w:tcPr>
                <w:p w14:paraId="0EE1BE1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Current EIR</w:t>
                  </w:r>
                </w:p>
              </w:tc>
              <w:tc>
                <w:tcPr>
                  <w:tcW w:w="1134" w:type="dxa"/>
                  <w:hideMark/>
                </w:tcPr>
                <w:p w14:paraId="0545873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EIR adjustment</w:t>
                  </w:r>
                </w:p>
              </w:tc>
              <w:tc>
                <w:tcPr>
                  <w:tcW w:w="1059" w:type="dxa"/>
                  <w:hideMark/>
                </w:tcPr>
                <w:p w14:paraId="5761182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Accrued Interest Receivable in Baht</w:t>
                  </w:r>
                </w:p>
              </w:tc>
              <w:tc>
                <w:tcPr>
                  <w:tcW w:w="1052" w:type="dxa"/>
                  <w:hideMark/>
                </w:tcPr>
                <w:p w14:paraId="42E9765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Undue Interest Receivable in Baht</w:t>
                  </w:r>
                </w:p>
              </w:tc>
              <w:tc>
                <w:tcPr>
                  <w:tcW w:w="1149" w:type="dxa"/>
                  <w:shd w:val="clear" w:color="auto" w:fill="F2F2F2" w:themeFill="background1" w:themeFillShade="F2"/>
                  <w:hideMark/>
                </w:tcPr>
                <w:p w14:paraId="116D314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interest in Baht</w:t>
                  </w:r>
                </w:p>
              </w:tc>
              <w:tc>
                <w:tcPr>
                  <w:tcW w:w="1134" w:type="dxa"/>
                  <w:hideMark/>
                </w:tcPr>
                <w:p w14:paraId="25087CE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 xml:space="preserve">Suspended Interest in Baht </w:t>
                  </w:r>
                </w:p>
              </w:tc>
            </w:tr>
            <w:tr w:rsidR="00BE69F2" w:rsidRPr="00BE69F2" w14:paraId="05477D78" w14:textId="77777777">
              <w:trPr>
                <w:trHeight w:val="285"/>
              </w:trPr>
              <w:tc>
                <w:tcPr>
                  <w:tcW w:w="1016" w:type="dxa"/>
                  <w:noWrap/>
                  <w:hideMark/>
                </w:tcPr>
                <w:p w14:paraId="6BDE4CB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A3178D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993" w:type="dxa"/>
                  <w:noWrap/>
                  <w:hideMark/>
                </w:tcPr>
                <w:p w14:paraId="66F4EBA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0" w:type="dxa"/>
                  <w:noWrap/>
                  <w:hideMark/>
                </w:tcPr>
                <w:p w14:paraId="5D00431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6E1A039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059" w:type="dxa"/>
                  <w:noWrap/>
                  <w:hideMark/>
                </w:tcPr>
                <w:p w14:paraId="7708DA4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052" w:type="dxa"/>
                  <w:noWrap/>
                  <w:hideMark/>
                </w:tcPr>
                <w:p w14:paraId="29AB8E0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49" w:type="dxa"/>
                  <w:shd w:val="clear" w:color="auto" w:fill="F2F2F2" w:themeFill="background1" w:themeFillShade="F2"/>
                  <w:noWrap/>
                  <w:hideMark/>
                </w:tcPr>
                <w:p w14:paraId="35742BC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4BF986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4D943F94" w14:textId="77777777">
              <w:trPr>
                <w:trHeight w:val="285"/>
              </w:trPr>
              <w:tc>
                <w:tcPr>
                  <w:tcW w:w="1016" w:type="dxa"/>
                  <w:noWrap/>
                  <w:hideMark/>
                </w:tcPr>
                <w:p w14:paraId="22A51F5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 (</w:t>
                  </w:r>
                  <w:r w:rsidRPr="00BE69F2">
                    <w:rPr>
                      <w:rFonts w:eastAsia="Microsoft GothicNeo Light"/>
                      <w:sz w:val="24"/>
                      <w:szCs w:val="24"/>
                      <w:cs/>
                    </w:rPr>
                    <w:t>เริ่มผิดชำระ</w:t>
                  </w: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33B00FA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3" w:type="dxa"/>
                  <w:noWrap/>
                  <w:hideMark/>
                </w:tcPr>
                <w:p w14:paraId="0455DC6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0" w:type="dxa"/>
                  <w:noWrap/>
                  <w:hideMark/>
                </w:tcPr>
                <w:p w14:paraId="6CF5279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3FDCE3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059" w:type="dxa"/>
                  <w:noWrap/>
                  <w:hideMark/>
                </w:tcPr>
                <w:p w14:paraId="0ADBCF9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052" w:type="dxa"/>
                  <w:noWrap/>
                  <w:hideMark/>
                </w:tcPr>
                <w:p w14:paraId="2DB7D0F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49" w:type="dxa"/>
                  <w:shd w:val="clear" w:color="auto" w:fill="F2F2F2" w:themeFill="background1" w:themeFillShade="F2"/>
                  <w:noWrap/>
                  <w:hideMark/>
                </w:tcPr>
                <w:p w14:paraId="7FD93A6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BA32A2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29D85F12" w14:textId="77777777">
              <w:trPr>
                <w:trHeight w:val="285"/>
              </w:trPr>
              <w:tc>
                <w:tcPr>
                  <w:tcW w:w="1016" w:type="dxa"/>
                  <w:noWrap/>
                  <w:hideMark/>
                </w:tcPr>
                <w:p w14:paraId="4B57F9D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091793B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4.00</w:t>
                  </w:r>
                </w:p>
              </w:tc>
              <w:tc>
                <w:tcPr>
                  <w:tcW w:w="993" w:type="dxa"/>
                  <w:noWrap/>
                </w:tcPr>
                <w:p w14:paraId="688B276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</w:p>
              </w:tc>
              <w:tc>
                <w:tcPr>
                  <w:tcW w:w="850" w:type="dxa"/>
                  <w:noWrap/>
                  <w:hideMark/>
                </w:tcPr>
                <w:p w14:paraId="3D7281C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6CE9FC2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-1.00</w:t>
                  </w:r>
                </w:p>
              </w:tc>
              <w:tc>
                <w:tcPr>
                  <w:tcW w:w="1059" w:type="dxa"/>
                  <w:noWrap/>
                  <w:hideMark/>
                </w:tcPr>
                <w:p w14:paraId="677B088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9.00</w:t>
                  </w:r>
                </w:p>
              </w:tc>
              <w:tc>
                <w:tcPr>
                  <w:tcW w:w="1052" w:type="dxa"/>
                  <w:noWrap/>
                  <w:hideMark/>
                </w:tcPr>
                <w:p w14:paraId="760240C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49" w:type="dxa"/>
                  <w:shd w:val="clear" w:color="auto" w:fill="F2F2F2" w:themeFill="background1" w:themeFillShade="F2"/>
                  <w:noWrap/>
                  <w:hideMark/>
                </w:tcPr>
                <w:p w14:paraId="4F7D406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9.00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31BBAC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12CFC151" w14:textId="77777777">
              <w:trPr>
                <w:trHeight w:val="285"/>
              </w:trPr>
              <w:tc>
                <w:tcPr>
                  <w:tcW w:w="1016" w:type="dxa"/>
                  <w:noWrap/>
                  <w:hideMark/>
                </w:tcPr>
                <w:p w14:paraId="6CC4110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38CE0B1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3" w:type="dxa"/>
                  <w:noWrap/>
                </w:tcPr>
                <w:p w14:paraId="538B56A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</w:p>
              </w:tc>
              <w:tc>
                <w:tcPr>
                  <w:tcW w:w="850" w:type="dxa"/>
                  <w:noWrap/>
                  <w:hideMark/>
                </w:tcPr>
                <w:p w14:paraId="238734F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507660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059" w:type="dxa"/>
                  <w:noWrap/>
                  <w:hideMark/>
                </w:tcPr>
                <w:p w14:paraId="57E12DB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1052" w:type="dxa"/>
                  <w:noWrap/>
                  <w:hideMark/>
                </w:tcPr>
                <w:p w14:paraId="74A4DC1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49" w:type="dxa"/>
                  <w:shd w:val="clear" w:color="auto" w:fill="F2F2F2" w:themeFill="background1" w:themeFillShade="F2"/>
                  <w:noWrap/>
                  <w:hideMark/>
                </w:tcPr>
                <w:p w14:paraId="739D3BA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7207082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248A5586" w14:textId="77777777">
              <w:trPr>
                <w:trHeight w:val="285"/>
              </w:trPr>
              <w:tc>
                <w:tcPr>
                  <w:tcW w:w="1016" w:type="dxa"/>
                  <w:noWrap/>
                </w:tcPr>
                <w:p w14:paraId="4738067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 (Stage 3)</w:t>
                  </w:r>
                </w:p>
              </w:tc>
              <w:tc>
                <w:tcPr>
                  <w:tcW w:w="1134" w:type="dxa"/>
                  <w:noWrap/>
                </w:tcPr>
                <w:p w14:paraId="4B5D968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3" w:type="dxa"/>
                  <w:noWrap/>
                </w:tcPr>
                <w:p w14:paraId="60642D2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</w:p>
              </w:tc>
              <w:tc>
                <w:tcPr>
                  <w:tcW w:w="850" w:type="dxa"/>
                  <w:noWrap/>
                </w:tcPr>
                <w:p w14:paraId="7E24296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</w:tcPr>
                <w:p w14:paraId="4C5502C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059" w:type="dxa"/>
                  <w:noWrap/>
                </w:tcPr>
                <w:p w14:paraId="745936B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1052" w:type="dxa"/>
                  <w:noWrap/>
                </w:tcPr>
                <w:p w14:paraId="1D958FF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13.20</w:t>
                  </w:r>
                </w:p>
              </w:tc>
              <w:tc>
                <w:tcPr>
                  <w:tcW w:w="1149" w:type="dxa"/>
                  <w:shd w:val="clear" w:color="auto" w:fill="F2F2F2" w:themeFill="background1" w:themeFillShade="F2"/>
                  <w:noWrap/>
                </w:tcPr>
                <w:p w14:paraId="0DC1675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15.00</w:t>
                  </w:r>
                </w:p>
              </w:tc>
              <w:tc>
                <w:tcPr>
                  <w:tcW w:w="1134" w:type="dxa"/>
                  <w:noWrap/>
                </w:tcPr>
                <w:p w14:paraId="4FA5BE8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15.00</w:t>
                  </w:r>
                </w:p>
              </w:tc>
            </w:tr>
            <w:tr w:rsidR="00BE69F2" w:rsidRPr="00BE69F2" w14:paraId="6EA0E122" w14:textId="77777777">
              <w:trPr>
                <w:trHeight w:val="285"/>
              </w:trPr>
              <w:tc>
                <w:tcPr>
                  <w:tcW w:w="1016" w:type="dxa"/>
                  <w:shd w:val="clear" w:color="auto" w:fill="F2F2F2" w:themeFill="background1" w:themeFillShade="F2"/>
                  <w:noWrap/>
                  <w:hideMark/>
                </w:tcPr>
                <w:p w14:paraId="69FFB66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Total Interest Income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1205FE5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15.00</w:t>
                  </w:r>
                </w:p>
              </w:tc>
              <w:tc>
                <w:tcPr>
                  <w:tcW w:w="993" w:type="dxa"/>
                  <w:shd w:val="clear" w:color="auto" w:fill="F2F2F2" w:themeFill="background1" w:themeFillShade="F2"/>
                  <w:noWrap/>
                  <w:hideMark/>
                </w:tcPr>
                <w:p w14:paraId="0AFA1BE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0" w:type="dxa"/>
                  <w:shd w:val="clear" w:color="auto" w:fill="F2F2F2" w:themeFill="background1" w:themeFillShade="F2"/>
                  <w:noWrap/>
                  <w:hideMark/>
                </w:tcPr>
                <w:p w14:paraId="380E3D4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15.00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155168A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9" w:type="dxa"/>
                  <w:shd w:val="clear" w:color="auto" w:fill="F2F2F2" w:themeFill="background1" w:themeFillShade="F2"/>
                  <w:noWrap/>
                  <w:hideMark/>
                </w:tcPr>
                <w:p w14:paraId="6F29317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2" w:type="dxa"/>
                  <w:shd w:val="clear" w:color="auto" w:fill="F2F2F2" w:themeFill="background1" w:themeFillShade="F2"/>
                  <w:noWrap/>
                  <w:hideMark/>
                </w:tcPr>
                <w:p w14:paraId="1A5BE87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49" w:type="dxa"/>
                  <w:shd w:val="clear" w:color="auto" w:fill="F2F2F2" w:themeFill="background1" w:themeFillShade="F2"/>
                  <w:noWrap/>
                  <w:hideMark/>
                </w:tcPr>
                <w:p w14:paraId="52F2F53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4DB6888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</w:tr>
          </w:tbl>
          <w:p w14:paraId="2CE9CEB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หมายเหตุ</w:t>
            </w:r>
            <w:r w:rsidRPr="00BE69F2">
              <w:rPr>
                <w:rFonts w:eastAsia="Microsoft GothicNeo Light"/>
              </w:rPr>
              <w:t xml:space="preserve">: </w:t>
            </w:r>
            <w:r w:rsidRPr="00BE69F2">
              <w:rPr>
                <w:rFonts w:eastAsia="Microsoft GothicNeo Light"/>
                <w:cs/>
              </w:rPr>
              <w:t xml:space="preserve">หลักการคำนวณ </w:t>
            </w:r>
            <w:r w:rsidRPr="00BE69F2">
              <w:rPr>
                <w:rFonts w:eastAsia="Microsoft GothicNeo Light"/>
              </w:rPr>
              <w:t xml:space="preserve">Undue Interest Receivable in Baht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>Stage 3</w:t>
            </w:r>
            <w:r w:rsidRPr="00BE69F2">
              <w:rPr>
                <w:rFonts w:eastAsia="Microsoft GothicNeo Light"/>
                <w:cs/>
              </w:rPr>
              <w:t xml:space="preserve"> คำนวนจาก </w:t>
            </w:r>
            <w:r w:rsidRPr="00BE69F2">
              <w:rPr>
                <w:rFonts w:eastAsia="Microsoft GothicNeo Light"/>
              </w:rPr>
              <w:t xml:space="preserve">Net Carrying Amount </w:t>
            </w:r>
            <w:r w:rsidRPr="00BE69F2">
              <w:rPr>
                <w:rFonts w:eastAsia="Microsoft GothicNeo Light"/>
                <w:cs/>
              </w:rPr>
              <w:t xml:space="preserve">(สมมุติว่าบัญชีนี้มีค่า </w:t>
            </w:r>
            <w:r w:rsidRPr="00BE69F2">
              <w:rPr>
                <w:rFonts w:eastAsia="Microsoft GothicNeo Light"/>
              </w:rPr>
              <w:t>ECL 0.60)</w:t>
            </w:r>
            <w:r w:rsidRPr="00BE69F2">
              <w:rPr>
                <w:rFonts w:eastAsia="Microsoft GothicNeo Light"/>
                <w:cs/>
              </w:rPr>
              <w:t xml:space="preserve"> ดังนั้น นำเงินต้น </w:t>
            </w:r>
            <w:r w:rsidRPr="00BE69F2">
              <w:rPr>
                <w:rFonts w:eastAsia="Microsoft GothicNeo Light"/>
              </w:rPr>
              <w:t xml:space="preserve">100 </w:t>
            </w:r>
            <w:r w:rsidRPr="00BE69F2">
              <w:rPr>
                <w:rFonts w:eastAsia="Microsoft GothicNeo Light"/>
                <w:cs/>
              </w:rPr>
              <w:t xml:space="preserve">บาท หักออกด้วย </w:t>
            </w:r>
            <w:r w:rsidRPr="00BE69F2">
              <w:rPr>
                <w:rFonts w:eastAsia="Microsoft GothicNeo Light"/>
              </w:rPr>
              <w:t xml:space="preserve">ECL 60 </w:t>
            </w:r>
            <w:r w:rsidRPr="00BE69F2">
              <w:rPr>
                <w:rFonts w:eastAsia="Microsoft GothicNeo Light"/>
                <w:cs/>
              </w:rPr>
              <w:t xml:space="preserve">บาท คงเหลือ </w:t>
            </w:r>
            <w:r w:rsidRPr="00BE69F2">
              <w:rPr>
                <w:rFonts w:eastAsia="Microsoft GothicNeo Light"/>
              </w:rPr>
              <w:t xml:space="preserve">40 </w:t>
            </w:r>
            <w:r w:rsidRPr="00BE69F2">
              <w:rPr>
                <w:rFonts w:eastAsia="Microsoft GothicNeo Light"/>
                <w:cs/>
              </w:rPr>
              <w:t xml:space="preserve">บาท และนำไปคูณ </w:t>
            </w:r>
            <w:r w:rsidRPr="00BE69F2">
              <w:rPr>
                <w:rFonts w:eastAsia="Microsoft GothicNeo Light"/>
              </w:rPr>
              <w:t xml:space="preserve">Original EIR 3% </w:t>
            </w:r>
            <w:r w:rsidRPr="00BE69F2">
              <w:rPr>
                <w:rFonts w:eastAsia="Microsoft GothicNeo Light"/>
                <w:cs/>
              </w:rPr>
              <w:t xml:space="preserve">เท่ากับ </w:t>
            </w:r>
            <w:r w:rsidRPr="00BE69F2">
              <w:rPr>
                <w:rFonts w:eastAsia="Microsoft GothicNeo Light"/>
              </w:rPr>
              <w:t xml:space="preserve">1.2 </w:t>
            </w:r>
            <w:r w:rsidRPr="00BE69F2">
              <w:rPr>
                <w:rFonts w:eastAsia="Microsoft GothicNeo Light"/>
                <w:cs/>
              </w:rPr>
              <w:t xml:space="preserve">บาท และนำไปเทียบรายได้ดอกเบี้ยที่รับรู้ใน </w:t>
            </w:r>
            <w:r w:rsidRPr="00BE69F2">
              <w:rPr>
                <w:rFonts w:eastAsia="Microsoft GothicNeo Light"/>
              </w:rPr>
              <w:t xml:space="preserve">Period </w:t>
            </w:r>
            <w:r w:rsidRPr="00BE69F2">
              <w:rPr>
                <w:rFonts w:eastAsia="Microsoft GothicNeo Light"/>
                <w:cs/>
              </w:rPr>
              <w:t xml:space="preserve">ที่ </w:t>
            </w:r>
            <w:r w:rsidRPr="00BE69F2">
              <w:rPr>
                <w:rFonts w:eastAsia="Microsoft GothicNeo Light"/>
              </w:rPr>
              <w:t>5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= 0 </w:t>
            </w:r>
            <w:r w:rsidRPr="00BE69F2">
              <w:rPr>
                <w:rFonts w:eastAsia="Microsoft GothicNeo Light"/>
                <w:cs/>
              </w:rPr>
              <w:t xml:space="preserve">บาท ดังนั้น </w:t>
            </w:r>
            <w:r w:rsidRPr="00BE69F2">
              <w:rPr>
                <w:rFonts w:eastAsia="Microsoft GothicNeo Light"/>
              </w:rPr>
              <w:t xml:space="preserve">Undue Interest Receivable in Baht </w:t>
            </w:r>
            <w:r w:rsidRPr="00BE69F2">
              <w:rPr>
                <w:rFonts w:eastAsia="Microsoft GothicNeo Light"/>
                <w:cs/>
              </w:rPr>
              <w:t xml:space="preserve">จะเป็น </w:t>
            </w:r>
            <w:r w:rsidRPr="00BE69F2">
              <w:rPr>
                <w:rFonts w:eastAsia="Microsoft GothicNeo Light"/>
              </w:rPr>
              <w:t xml:space="preserve">12 + 1.2 = 13.20 </w:t>
            </w:r>
            <w:r w:rsidRPr="00BE69F2">
              <w:rPr>
                <w:rFonts w:eastAsia="Microsoft GothicNeo Light"/>
                <w:cs/>
              </w:rPr>
              <w:t>บาท</w:t>
            </w:r>
          </w:p>
          <w:p w14:paraId="20ACE60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4016B5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657ED4E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DBB3B0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2D528F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6691F50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8730C0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0A2332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9903BC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D51088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8C0B30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  <w:cs/>
              </w:rPr>
              <w:t xml:space="preserve"> ลูกหนี้ </w:t>
            </w:r>
            <w:r w:rsidRPr="00BE69F2">
              <w:rPr>
                <w:rFonts w:eastAsia="Microsoft GothicNeo Light"/>
              </w:rPr>
              <w:t xml:space="preserve">T/L </w:t>
            </w:r>
            <w:r w:rsidRPr="00BE69F2">
              <w:rPr>
                <w:rFonts w:eastAsia="Microsoft GothicNeo Light"/>
                <w:cs/>
              </w:rPr>
              <w:t xml:space="preserve">จัดชั้นหนี้ </w:t>
            </w:r>
            <w:r w:rsidRPr="00BE69F2">
              <w:rPr>
                <w:rFonts w:eastAsia="Microsoft GothicNeo Light"/>
              </w:rPr>
              <w:t xml:space="preserve">NPL </w:t>
            </w:r>
            <w:r w:rsidRPr="00BE69F2">
              <w:rPr>
                <w:rFonts w:eastAsia="Microsoft GothicNeo Light"/>
                <w:cs/>
              </w:rPr>
              <w:t>สำหรับ สง. เลือก</w:t>
            </w:r>
            <w:r w:rsidRPr="00BE69F2">
              <w:rPr>
                <w:rFonts w:eastAsia="Microsoft GothicNeo Light"/>
                <w:u w:val="single"/>
                <w:cs/>
              </w:rPr>
              <w:t>รับรู้รายได้</w:t>
            </w:r>
            <w:r w:rsidRPr="00BE69F2">
              <w:rPr>
                <w:rFonts w:eastAsia="Microsoft GothicNeo Light"/>
                <w:cs/>
              </w:rPr>
              <w:t xml:space="preserve">ดอกเบี้ยต่อใน </w:t>
            </w:r>
            <w:r w:rsidRPr="00BE69F2">
              <w:rPr>
                <w:rFonts w:eastAsia="Microsoft GothicNeo Light"/>
              </w:rPr>
              <w:t xml:space="preserve">Accrued Interest Receivable in Baht </w:t>
            </w:r>
          </w:p>
          <w:tbl>
            <w:tblPr>
              <w:tblStyle w:val="TableGrid"/>
              <w:tblW w:w="9521" w:type="dxa"/>
              <w:tblLayout w:type="fixed"/>
              <w:tblLook w:val="04A0" w:firstRow="1" w:lastRow="0" w:firstColumn="1" w:lastColumn="0" w:noHBand="0" w:noVBand="1"/>
            </w:tblPr>
            <w:tblGrid>
              <w:gridCol w:w="1016"/>
              <w:gridCol w:w="1134"/>
              <w:gridCol w:w="993"/>
              <w:gridCol w:w="850"/>
              <w:gridCol w:w="1134"/>
              <w:gridCol w:w="1102"/>
              <w:gridCol w:w="1052"/>
              <w:gridCol w:w="1106"/>
              <w:gridCol w:w="1134"/>
            </w:tblGrid>
            <w:tr w:rsidR="00BE69F2" w:rsidRPr="00BE69F2" w14:paraId="78CD8D67" w14:textId="77777777">
              <w:trPr>
                <w:trHeight w:val="835"/>
              </w:trPr>
              <w:tc>
                <w:tcPr>
                  <w:tcW w:w="1016" w:type="dxa"/>
                  <w:hideMark/>
                </w:tcPr>
                <w:p w14:paraId="239FFB4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Period</w:t>
                  </w:r>
                </w:p>
              </w:tc>
              <w:tc>
                <w:tcPr>
                  <w:tcW w:w="1134" w:type="dxa"/>
                  <w:hideMark/>
                </w:tcPr>
                <w:p w14:paraId="4B781C2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rate</w:t>
                  </w:r>
                </w:p>
              </w:tc>
              <w:tc>
                <w:tcPr>
                  <w:tcW w:w="993" w:type="dxa"/>
                  <w:hideMark/>
                </w:tcPr>
                <w:p w14:paraId="59DBD41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Cash Received</w:t>
                  </w:r>
                </w:p>
              </w:tc>
              <w:tc>
                <w:tcPr>
                  <w:tcW w:w="850" w:type="dxa"/>
                  <w:hideMark/>
                </w:tcPr>
                <w:p w14:paraId="61642F6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Current EIR</w:t>
                  </w:r>
                </w:p>
              </w:tc>
              <w:tc>
                <w:tcPr>
                  <w:tcW w:w="1134" w:type="dxa"/>
                  <w:hideMark/>
                </w:tcPr>
                <w:p w14:paraId="5B7A587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EIR adjustment</w:t>
                  </w:r>
                </w:p>
              </w:tc>
              <w:tc>
                <w:tcPr>
                  <w:tcW w:w="1102" w:type="dxa"/>
                  <w:hideMark/>
                </w:tcPr>
                <w:p w14:paraId="7FA1420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Accrued Interest Receivable in Baht</w:t>
                  </w:r>
                </w:p>
              </w:tc>
              <w:tc>
                <w:tcPr>
                  <w:tcW w:w="1052" w:type="dxa"/>
                  <w:hideMark/>
                </w:tcPr>
                <w:p w14:paraId="686EA3C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Undue Interest Receivable in Baht</w:t>
                  </w:r>
                </w:p>
              </w:tc>
              <w:tc>
                <w:tcPr>
                  <w:tcW w:w="1106" w:type="dxa"/>
                  <w:shd w:val="clear" w:color="auto" w:fill="F2F2F2" w:themeFill="background1" w:themeFillShade="F2"/>
                  <w:hideMark/>
                </w:tcPr>
                <w:p w14:paraId="778D6A0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interest in Baht</w:t>
                  </w:r>
                </w:p>
              </w:tc>
              <w:tc>
                <w:tcPr>
                  <w:tcW w:w="1134" w:type="dxa"/>
                  <w:hideMark/>
                </w:tcPr>
                <w:p w14:paraId="072A320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 xml:space="preserve">Suspended Interest in Baht </w:t>
                  </w:r>
                </w:p>
              </w:tc>
            </w:tr>
            <w:tr w:rsidR="00BE69F2" w:rsidRPr="00BE69F2" w14:paraId="5B7EADD4" w14:textId="77777777">
              <w:trPr>
                <w:trHeight w:val="285"/>
              </w:trPr>
              <w:tc>
                <w:tcPr>
                  <w:tcW w:w="1016" w:type="dxa"/>
                  <w:noWrap/>
                  <w:hideMark/>
                </w:tcPr>
                <w:p w14:paraId="00B6B35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7C0ABB1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993" w:type="dxa"/>
                  <w:noWrap/>
                  <w:hideMark/>
                </w:tcPr>
                <w:p w14:paraId="42B83AD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0" w:type="dxa"/>
                  <w:noWrap/>
                  <w:hideMark/>
                </w:tcPr>
                <w:p w14:paraId="30B56B0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3AD78BC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02" w:type="dxa"/>
                  <w:noWrap/>
                  <w:hideMark/>
                </w:tcPr>
                <w:p w14:paraId="7A1995B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052" w:type="dxa"/>
                  <w:noWrap/>
                  <w:hideMark/>
                </w:tcPr>
                <w:p w14:paraId="4291CAE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06" w:type="dxa"/>
                  <w:shd w:val="clear" w:color="auto" w:fill="F2F2F2" w:themeFill="background1" w:themeFillShade="F2"/>
                  <w:noWrap/>
                  <w:hideMark/>
                </w:tcPr>
                <w:p w14:paraId="6E21BA9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EFFEEF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05331623" w14:textId="77777777">
              <w:trPr>
                <w:trHeight w:val="285"/>
              </w:trPr>
              <w:tc>
                <w:tcPr>
                  <w:tcW w:w="1016" w:type="dxa"/>
                  <w:noWrap/>
                  <w:hideMark/>
                </w:tcPr>
                <w:p w14:paraId="25DF77C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 (</w:t>
                  </w:r>
                  <w:r w:rsidRPr="00BE69F2">
                    <w:rPr>
                      <w:rFonts w:eastAsia="Microsoft GothicNeo Light"/>
                      <w:sz w:val="24"/>
                      <w:szCs w:val="24"/>
                      <w:cs/>
                    </w:rPr>
                    <w:t>เริ่มผิดชำระ</w:t>
                  </w: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0902FE5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3" w:type="dxa"/>
                  <w:noWrap/>
                  <w:hideMark/>
                </w:tcPr>
                <w:p w14:paraId="52E4ECE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0" w:type="dxa"/>
                  <w:noWrap/>
                  <w:hideMark/>
                </w:tcPr>
                <w:p w14:paraId="33625AA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5F3D6E1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02" w:type="dxa"/>
                  <w:noWrap/>
                  <w:hideMark/>
                </w:tcPr>
                <w:p w14:paraId="52B67BD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052" w:type="dxa"/>
                  <w:noWrap/>
                  <w:hideMark/>
                </w:tcPr>
                <w:p w14:paraId="3DB9EC7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1.00</w:t>
                  </w:r>
                </w:p>
              </w:tc>
              <w:tc>
                <w:tcPr>
                  <w:tcW w:w="1106" w:type="dxa"/>
                  <w:shd w:val="clear" w:color="auto" w:fill="F2F2F2" w:themeFill="background1" w:themeFillShade="F2"/>
                  <w:noWrap/>
                  <w:hideMark/>
                </w:tcPr>
                <w:p w14:paraId="20B1EA7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647C075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21BCE957" w14:textId="77777777">
              <w:trPr>
                <w:trHeight w:val="285"/>
              </w:trPr>
              <w:tc>
                <w:tcPr>
                  <w:tcW w:w="1016" w:type="dxa"/>
                  <w:noWrap/>
                  <w:hideMark/>
                </w:tcPr>
                <w:p w14:paraId="13E4FBA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529725A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4.00</w:t>
                  </w:r>
                </w:p>
              </w:tc>
              <w:tc>
                <w:tcPr>
                  <w:tcW w:w="993" w:type="dxa"/>
                  <w:noWrap/>
                </w:tcPr>
                <w:p w14:paraId="0B8D999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</w:p>
              </w:tc>
              <w:tc>
                <w:tcPr>
                  <w:tcW w:w="850" w:type="dxa"/>
                  <w:noWrap/>
                  <w:hideMark/>
                </w:tcPr>
                <w:p w14:paraId="524B239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27A0D52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-1.00</w:t>
                  </w:r>
                </w:p>
              </w:tc>
              <w:tc>
                <w:tcPr>
                  <w:tcW w:w="1102" w:type="dxa"/>
                  <w:noWrap/>
                  <w:hideMark/>
                </w:tcPr>
                <w:p w14:paraId="601E4B0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9.00</w:t>
                  </w:r>
                </w:p>
              </w:tc>
              <w:tc>
                <w:tcPr>
                  <w:tcW w:w="1052" w:type="dxa"/>
                  <w:noWrap/>
                  <w:hideMark/>
                </w:tcPr>
                <w:p w14:paraId="053224A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06" w:type="dxa"/>
                  <w:shd w:val="clear" w:color="auto" w:fill="F2F2F2" w:themeFill="background1" w:themeFillShade="F2"/>
                  <w:noWrap/>
                  <w:hideMark/>
                </w:tcPr>
                <w:p w14:paraId="6FB559A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9.00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B3D825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7A7AEB56" w14:textId="77777777">
              <w:trPr>
                <w:trHeight w:val="285"/>
              </w:trPr>
              <w:tc>
                <w:tcPr>
                  <w:tcW w:w="1016" w:type="dxa"/>
                  <w:noWrap/>
                  <w:hideMark/>
                </w:tcPr>
                <w:p w14:paraId="675083D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16DFF6F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3" w:type="dxa"/>
                  <w:noWrap/>
                </w:tcPr>
                <w:p w14:paraId="29129D0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</w:p>
              </w:tc>
              <w:tc>
                <w:tcPr>
                  <w:tcW w:w="850" w:type="dxa"/>
                  <w:noWrap/>
                  <w:hideMark/>
                </w:tcPr>
                <w:p w14:paraId="4A1FD97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2E6404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02" w:type="dxa"/>
                  <w:noWrap/>
                  <w:hideMark/>
                </w:tcPr>
                <w:p w14:paraId="163C0D4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1052" w:type="dxa"/>
                  <w:noWrap/>
                  <w:hideMark/>
                </w:tcPr>
                <w:p w14:paraId="18D531F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06" w:type="dxa"/>
                  <w:shd w:val="clear" w:color="auto" w:fill="F2F2F2" w:themeFill="background1" w:themeFillShade="F2"/>
                  <w:noWrap/>
                  <w:hideMark/>
                </w:tcPr>
                <w:p w14:paraId="45EA587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12.00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A50027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548253D2" w14:textId="77777777">
              <w:trPr>
                <w:trHeight w:val="285"/>
              </w:trPr>
              <w:tc>
                <w:tcPr>
                  <w:tcW w:w="1016" w:type="dxa"/>
                  <w:noWrap/>
                </w:tcPr>
                <w:p w14:paraId="58A3423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5 (Stage 3)</w:t>
                  </w:r>
                </w:p>
              </w:tc>
              <w:tc>
                <w:tcPr>
                  <w:tcW w:w="1134" w:type="dxa"/>
                  <w:noWrap/>
                </w:tcPr>
                <w:p w14:paraId="0A30417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993" w:type="dxa"/>
                  <w:noWrap/>
                </w:tcPr>
                <w:p w14:paraId="784CA4B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</w:p>
              </w:tc>
              <w:tc>
                <w:tcPr>
                  <w:tcW w:w="850" w:type="dxa"/>
                  <w:noWrap/>
                </w:tcPr>
                <w:p w14:paraId="2F57A73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3.00</w:t>
                  </w:r>
                </w:p>
              </w:tc>
              <w:tc>
                <w:tcPr>
                  <w:tcW w:w="1134" w:type="dxa"/>
                  <w:noWrap/>
                </w:tcPr>
                <w:p w14:paraId="50B6E5B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102" w:type="dxa"/>
                  <w:noWrap/>
                </w:tcPr>
                <w:p w14:paraId="139847B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15.00</w:t>
                  </w:r>
                </w:p>
              </w:tc>
              <w:tc>
                <w:tcPr>
                  <w:tcW w:w="1052" w:type="dxa"/>
                  <w:noWrap/>
                </w:tcPr>
                <w:p w14:paraId="54034EC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-1.80</w:t>
                  </w:r>
                </w:p>
              </w:tc>
              <w:tc>
                <w:tcPr>
                  <w:tcW w:w="1106" w:type="dxa"/>
                  <w:shd w:val="clear" w:color="auto" w:fill="F2F2F2" w:themeFill="background1" w:themeFillShade="F2"/>
                  <w:noWrap/>
                </w:tcPr>
                <w:p w14:paraId="1DF31831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15.00</w:t>
                  </w:r>
                </w:p>
              </w:tc>
              <w:tc>
                <w:tcPr>
                  <w:tcW w:w="1134" w:type="dxa"/>
                  <w:noWrap/>
                </w:tcPr>
                <w:p w14:paraId="11F3E41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</w:tr>
            <w:tr w:rsidR="00BE69F2" w:rsidRPr="00BE69F2" w14:paraId="55BAEC77" w14:textId="77777777">
              <w:trPr>
                <w:trHeight w:val="285"/>
              </w:trPr>
              <w:tc>
                <w:tcPr>
                  <w:tcW w:w="1016" w:type="dxa"/>
                  <w:shd w:val="clear" w:color="auto" w:fill="F2F2F2" w:themeFill="background1" w:themeFillShade="F2"/>
                  <w:noWrap/>
                  <w:hideMark/>
                </w:tcPr>
                <w:p w14:paraId="26D676B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Total Interest Income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0C95BCC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15.00</w:t>
                  </w:r>
                </w:p>
              </w:tc>
              <w:tc>
                <w:tcPr>
                  <w:tcW w:w="993" w:type="dxa"/>
                  <w:shd w:val="clear" w:color="auto" w:fill="F2F2F2" w:themeFill="background1" w:themeFillShade="F2"/>
                  <w:noWrap/>
                  <w:hideMark/>
                </w:tcPr>
                <w:p w14:paraId="6778C84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50" w:type="dxa"/>
                  <w:shd w:val="clear" w:color="auto" w:fill="F2F2F2" w:themeFill="background1" w:themeFillShade="F2"/>
                  <w:noWrap/>
                  <w:hideMark/>
                </w:tcPr>
                <w:p w14:paraId="1FA85AC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15.00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18AE8DD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02" w:type="dxa"/>
                  <w:shd w:val="clear" w:color="auto" w:fill="F2F2F2" w:themeFill="background1" w:themeFillShade="F2"/>
                  <w:noWrap/>
                  <w:hideMark/>
                </w:tcPr>
                <w:p w14:paraId="7B83F78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2" w:type="dxa"/>
                  <w:shd w:val="clear" w:color="auto" w:fill="F2F2F2" w:themeFill="background1" w:themeFillShade="F2"/>
                  <w:noWrap/>
                  <w:hideMark/>
                </w:tcPr>
                <w:p w14:paraId="10BCA78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06" w:type="dxa"/>
                  <w:shd w:val="clear" w:color="auto" w:fill="F2F2F2" w:themeFill="background1" w:themeFillShade="F2"/>
                  <w:noWrap/>
                  <w:hideMark/>
                </w:tcPr>
                <w:p w14:paraId="3073AEA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  <w:noWrap/>
                  <w:hideMark/>
                </w:tcPr>
                <w:p w14:paraId="60FFF08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</w:tr>
          </w:tbl>
          <w:p w14:paraId="7F0E7C6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หมายเหตุ</w:t>
            </w:r>
            <w:r w:rsidRPr="00BE69F2">
              <w:rPr>
                <w:rFonts w:eastAsia="Microsoft GothicNeo Light"/>
              </w:rPr>
              <w:t xml:space="preserve">: </w:t>
            </w:r>
            <w:r w:rsidRPr="00BE69F2">
              <w:rPr>
                <w:rFonts w:eastAsia="Microsoft GothicNeo Light"/>
                <w:cs/>
              </w:rPr>
              <w:t xml:space="preserve">หลักการคำนวณ </w:t>
            </w:r>
            <w:r w:rsidRPr="00BE69F2">
              <w:rPr>
                <w:rFonts w:eastAsia="Microsoft GothicNeo Light"/>
              </w:rPr>
              <w:t xml:space="preserve">Undue Interest Receivable in Baht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>Stage 3</w:t>
            </w:r>
            <w:r w:rsidRPr="00BE69F2">
              <w:rPr>
                <w:rFonts w:eastAsia="Microsoft GothicNeo Light"/>
                <w:cs/>
              </w:rPr>
              <w:t xml:space="preserve"> คำนวนจาก </w:t>
            </w:r>
            <w:r w:rsidRPr="00BE69F2">
              <w:rPr>
                <w:rFonts w:eastAsia="Microsoft GothicNeo Light"/>
              </w:rPr>
              <w:t xml:space="preserve">Net Carrying Amount </w:t>
            </w:r>
            <w:r w:rsidRPr="00BE69F2">
              <w:rPr>
                <w:rFonts w:eastAsia="Microsoft GothicNeo Light"/>
                <w:cs/>
              </w:rPr>
              <w:t xml:space="preserve">(สมมุติว่าบัญชีนี้มีค่า </w:t>
            </w:r>
            <w:r w:rsidRPr="00BE69F2">
              <w:rPr>
                <w:rFonts w:eastAsia="Microsoft GothicNeo Light"/>
              </w:rPr>
              <w:t>ECL 0.60)</w:t>
            </w:r>
            <w:r w:rsidRPr="00BE69F2">
              <w:rPr>
                <w:rFonts w:eastAsia="Microsoft GothicNeo Light"/>
                <w:cs/>
              </w:rPr>
              <w:t xml:space="preserve"> ดังนั้น นำเงินต้น</w:t>
            </w:r>
            <w:r w:rsidRPr="00BE69F2">
              <w:rPr>
                <w:rFonts w:eastAsia="Microsoft GothicNeo Light"/>
              </w:rPr>
              <w:t xml:space="preserve"> 100 </w:t>
            </w:r>
            <w:r w:rsidRPr="00BE69F2">
              <w:rPr>
                <w:rFonts w:eastAsia="Microsoft GothicNeo Light"/>
                <w:cs/>
              </w:rPr>
              <w:t xml:space="preserve">บาท หักออกด้วย </w:t>
            </w:r>
            <w:r w:rsidRPr="00BE69F2">
              <w:rPr>
                <w:rFonts w:eastAsia="Microsoft GothicNeo Light"/>
              </w:rPr>
              <w:t xml:space="preserve">ECL 60 </w:t>
            </w:r>
            <w:r w:rsidRPr="00BE69F2">
              <w:rPr>
                <w:rFonts w:eastAsia="Microsoft GothicNeo Light"/>
                <w:cs/>
              </w:rPr>
              <w:t xml:space="preserve">บาท คงเหลือ </w:t>
            </w:r>
            <w:r w:rsidRPr="00BE69F2">
              <w:rPr>
                <w:rFonts w:eastAsia="Microsoft GothicNeo Light"/>
              </w:rPr>
              <w:t xml:space="preserve">40 </w:t>
            </w:r>
            <w:r w:rsidRPr="00BE69F2">
              <w:rPr>
                <w:rFonts w:eastAsia="Microsoft GothicNeo Light"/>
                <w:cs/>
              </w:rPr>
              <w:t xml:space="preserve">บาท และนำไปคูณ </w:t>
            </w:r>
            <w:r w:rsidRPr="00BE69F2">
              <w:rPr>
                <w:rFonts w:eastAsia="Microsoft GothicNeo Light"/>
              </w:rPr>
              <w:t xml:space="preserve">Original EIR 3% </w:t>
            </w:r>
            <w:r w:rsidRPr="00BE69F2">
              <w:rPr>
                <w:rFonts w:eastAsia="Microsoft GothicNeo Light"/>
                <w:cs/>
              </w:rPr>
              <w:t xml:space="preserve">เท่ากับ </w:t>
            </w:r>
            <w:r w:rsidRPr="00BE69F2">
              <w:rPr>
                <w:rFonts w:eastAsia="Microsoft GothicNeo Light"/>
              </w:rPr>
              <w:t xml:space="preserve">1.2 </w:t>
            </w:r>
            <w:r w:rsidRPr="00BE69F2">
              <w:rPr>
                <w:rFonts w:eastAsia="Microsoft GothicNeo Light"/>
                <w:cs/>
              </w:rPr>
              <w:t xml:space="preserve">บาท และนำไปเทียบรายได้ดอกเบี้ยที่รับรู้ใน </w:t>
            </w:r>
            <w:r w:rsidRPr="00BE69F2">
              <w:rPr>
                <w:rFonts w:eastAsia="Microsoft GothicNeo Light"/>
              </w:rPr>
              <w:t xml:space="preserve">Period </w:t>
            </w:r>
            <w:r w:rsidRPr="00BE69F2">
              <w:rPr>
                <w:rFonts w:eastAsia="Microsoft GothicNeo Light"/>
                <w:cs/>
              </w:rPr>
              <w:t xml:space="preserve">ที่ </w:t>
            </w:r>
            <w:r w:rsidRPr="00BE69F2">
              <w:rPr>
                <w:rFonts w:eastAsia="Microsoft GothicNeo Light"/>
              </w:rPr>
              <w:t>5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= 0 </w:t>
            </w:r>
            <w:r w:rsidRPr="00BE69F2">
              <w:rPr>
                <w:rFonts w:eastAsia="Microsoft GothicNeo Light"/>
                <w:cs/>
              </w:rPr>
              <w:t xml:space="preserve">บาท ดังนั้น </w:t>
            </w:r>
            <w:r w:rsidRPr="00BE69F2">
              <w:rPr>
                <w:rFonts w:eastAsia="Microsoft GothicNeo Light"/>
              </w:rPr>
              <w:t xml:space="preserve">Undue Interest Receivable in Baht </w:t>
            </w:r>
            <w:r w:rsidRPr="00BE69F2">
              <w:rPr>
                <w:rFonts w:eastAsia="Microsoft GothicNeo Light"/>
                <w:cs/>
              </w:rPr>
              <w:t xml:space="preserve">จะเป็น </w:t>
            </w:r>
            <w:r w:rsidRPr="00BE69F2">
              <w:rPr>
                <w:rFonts w:eastAsia="Microsoft GothicNeo Light"/>
              </w:rPr>
              <w:t xml:space="preserve">1.2-3 = -1.80 </w:t>
            </w:r>
            <w:r w:rsidRPr="00BE69F2">
              <w:rPr>
                <w:rFonts w:eastAsia="Microsoft GothicNeo Light"/>
                <w:cs/>
              </w:rPr>
              <w:t xml:space="preserve">บาท  (สมมุติว่ารับรู้รายได้ดอกเบี้ยหลังเป็น </w:t>
            </w:r>
            <w:r w:rsidRPr="00BE69F2">
              <w:rPr>
                <w:rFonts w:eastAsia="Microsoft GothicNeo Light"/>
              </w:rPr>
              <w:t xml:space="preserve">NPL </w:t>
            </w:r>
            <w:r w:rsidRPr="00BE69F2">
              <w:rPr>
                <w:rFonts w:eastAsia="Microsoft GothicNeo Light"/>
                <w:cs/>
              </w:rPr>
              <w:t xml:space="preserve">ที่ </w:t>
            </w:r>
            <w:r w:rsidRPr="00BE69F2">
              <w:rPr>
                <w:rFonts w:eastAsia="Microsoft GothicNeo Light"/>
              </w:rPr>
              <w:t xml:space="preserve">100% </w:t>
            </w:r>
            <w:r w:rsidRPr="00BE69F2">
              <w:rPr>
                <w:rFonts w:eastAsia="Microsoft GothicNeo Light"/>
                <w:cs/>
              </w:rPr>
              <w:t>เท่าเดิม)</w:t>
            </w:r>
            <w:r w:rsidRPr="00BE69F2">
              <w:rPr>
                <w:rFonts w:eastAsia="Microsoft GothicNeo Light"/>
              </w:rPr>
              <w:t xml:space="preserve"> </w:t>
            </w:r>
          </w:p>
          <w:p w14:paraId="69C6655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7B2A74D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  <w:cs/>
              </w:rPr>
              <w:t xml:space="preserve"> ลูกหนี้รับซื้อตั๋วลดราคา </w:t>
            </w:r>
            <w:r w:rsidRPr="00BE69F2">
              <w:rPr>
                <w:rFonts w:eastAsia="Microsoft GothicNeo Light"/>
              </w:rPr>
              <w:t xml:space="preserve">100 </w:t>
            </w:r>
            <w:r w:rsidRPr="00BE69F2">
              <w:rPr>
                <w:rFonts w:eastAsia="Microsoft GothicNeo Light"/>
                <w:cs/>
              </w:rPr>
              <w:t xml:space="preserve">บาท รับซื้อตั๋วลด </w:t>
            </w:r>
            <w:r w:rsidRPr="00BE69F2">
              <w:rPr>
                <w:rFonts w:eastAsia="Microsoft GothicNeo Light"/>
              </w:rPr>
              <w:t xml:space="preserve">80 </w:t>
            </w:r>
            <w:r w:rsidRPr="00BE69F2">
              <w:rPr>
                <w:rFonts w:eastAsia="Microsoft GothicNeo Light"/>
                <w:cs/>
              </w:rPr>
              <w:t>บาท (จัดชั้นปกติ)</w:t>
            </w:r>
          </w:p>
          <w:tbl>
            <w:tblPr>
              <w:tblStyle w:val="TableGrid"/>
              <w:tblW w:w="9493" w:type="dxa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875"/>
              <w:gridCol w:w="1134"/>
              <w:gridCol w:w="914"/>
              <w:gridCol w:w="787"/>
              <w:gridCol w:w="1013"/>
              <w:gridCol w:w="971"/>
              <w:gridCol w:w="992"/>
              <w:gridCol w:w="1007"/>
              <w:gridCol w:w="979"/>
              <w:gridCol w:w="821"/>
            </w:tblGrid>
            <w:tr w:rsidR="00BE69F2" w:rsidRPr="00BE69F2" w14:paraId="5A6611F0" w14:textId="77777777">
              <w:trPr>
                <w:trHeight w:val="835"/>
              </w:trPr>
              <w:tc>
                <w:tcPr>
                  <w:tcW w:w="875" w:type="dxa"/>
                  <w:hideMark/>
                </w:tcPr>
                <w:p w14:paraId="26D0A1A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Period</w:t>
                  </w:r>
                </w:p>
              </w:tc>
              <w:tc>
                <w:tcPr>
                  <w:tcW w:w="1134" w:type="dxa"/>
                  <w:hideMark/>
                </w:tcPr>
                <w:p w14:paraId="2CD6B68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Contractual rate</w:t>
                  </w:r>
                </w:p>
              </w:tc>
              <w:tc>
                <w:tcPr>
                  <w:tcW w:w="914" w:type="dxa"/>
                  <w:hideMark/>
                </w:tcPr>
                <w:p w14:paraId="4424FC4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Cash Received</w:t>
                  </w:r>
                </w:p>
              </w:tc>
              <w:tc>
                <w:tcPr>
                  <w:tcW w:w="787" w:type="dxa"/>
                  <w:hideMark/>
                </w:tcPr>
                <w:p w14:paraId="59EE580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Current EIR</w:t>
                  </w:r>
                </w:p>
              </w:tc>
              <w:tc>
                <w:tcPr>
                  <w:tcW w:w="1013" w:type="dxa"/>
                  <w:hideMark/>
                </w:tcPr>
                <w:p w14:paraId="27B4D00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EIR adjustment</w:t>
                  </w:r>
                </w:p>
              </w:tc>
              <w:tc>
                <w:tcPr>
                  <w:tcW w:w="971" w:type="dxa"/>
                  <w:hideMark/>
                </w:tcPr>
                <w:p w14:paraId="5E9D663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  <w:t>Accrued Interest Receivable in Baht</w:t>
                  </w:r>
                </w:p>
              </w:tc>
              <w:tc>
                <w:tcPr>
                  <w:tcW w:w="992" w:type="dxa"/>
                  <w:hideMark/>
                </w:tcPr>
                <w:p w14:paraId="57667B3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  <w:t>Undue Interest Receivable in Baht</w:t>
                  </w:r>
                </w:p>
              </w:tc>
              <w:tc>
                <w:tcPr>
                  <w:tcW w:w="1007" w:type="dxa"/>
                  <w:hideMark/>
                </w:tcPr>
                <w:p w14:paraId="1191817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  <w:t>Contractual interest in Baht</w:t>
                  </w:r>
                </w:p>
              </w:tc>
              <w:tc>
                <w:tcPr>
                  <w:tcW w:w="979" w:type="dxa"/>
                  <w:hideMark/>
                </w:tcPr>
                <w:p w14:paraId="161F6FB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  <w:t xml:space="preserve">Suspended Interest in Baht </w:t>
                  </w:r>
                </w:p>
              </w:tc>
              <w:tc>
                <w:tcPr>
                  <w:tcW w:w="821" w:type="dxa"/>
                </w:tcPr>
                <w:p w14:paraId="4F0DAB0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2"/>
                      <w:szCs w:val="22"/>
                    </w:rPr>
                    <w:t>Unearned Revenue in Baht</w:t>
                  </w:r>
                </w:p>
              </w:tc>
            </w:tr>
            <w:tr w:rsidR="00BE69F2" w:rsidRPr="00BE69F2" w14:paraId="779178B5" w14:textId="77777777">
              <w:trPr>
                <w:trHeight w:val="285"/>
              </w:trPr>
              <w:tc>
                <w:tcPr>
                  <w:tcW w:w="875" w:type="dxa"/>
                  <w:noWrap/>
                  <w:hideMark/>
                </w:tcPr>
                <w:p w14:paraId="18CB167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42293A0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914" w:type="dxa"/>
                  <w:noWrap/>
                  <w:hideMark/>
                </w:tcPr>
                <w:p w14:paraId="42A503B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787" w:type="dxa"/>
                  <w:noWrap/>
                  <w:hideMark/>
                </w:tcPr>
                <w:p w14:paraId="4F8CCBD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013" w:type="dxa"/>
                  <w:noWrap/>
                  <w:hideMark/>
                </w:tcPr>
                <w:p w14:paraId="6774C5B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71" w:type="dxa"/>
                  <w:noWrap/>
                  <w:hideMark/>
                </w:tcPr>
                <w:p w14:paraId="05D178F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501B394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007" w:type="dxa"/>
                  <w:noWrap/>
                  <w:hideMark/>
                </w:tcPr>
                <w:p w14:paraId="3F7161E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79" w:type="dxa"/>
                  <w:noWrap/>
                  <w:hideMark/>
                </w:tcPr>
                <w:p w14:paraId="7BC610E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821" w:type="dxa"/>
                </w:tcPr>
                <w:p w14:paraId="7883E91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16</w:t>
                  </w:r>
                </w:p>
              </w:tc>
            </w:tr>
            <w:tr w:rsidR="00BE69F2" w:rsidRPr="00BE69F2" w14:paraId="1980A4E5" w14:textId="77777777">
              <w:trPr>
                <w:trHeight w:val="285"/>
              </w:trPr>
              <w:tc>
                <w:tcPr>
                  <w:tcW w:w="875" w:type="dxa"/>
                  <w:noWrap/>
                  <w:hideMark/>
                </w:tcPr>
                <w:p w14:paraId="22D0ACDE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3A8496E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914" w:type="dxa"/>
                  <w:noWrap/>
                  <w:hideMark/>
                </w:tcPr>
                <w:p w14:paraId="0B9D854B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787" w:type="dxa"/>
                  <w:noWrap/>
                  <w:hideMark/>
                </w:tcPr>
                <w:p w14:paraId="350F474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013" w:type="dxa"/>
                  <w:noWrap/>
                  <w:hideMark/>
                </w:tcPr>
                <w:p w14:paraId="262DDE5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71" w:type="dxa"/>
                  <w:noWrap/>
                  <w:hideMark/>
                </w:tcPr>
                <w:p w14:paraId="48B6580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165C3B3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007" w:type="dxa"/>
                  <w:noWrap/>
                  <w:hideMark/>
                </w:tcPr>
                <w:p w14:paraId="6B58A70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79" w:type="dxa"/>
                  <w:noWrap/>
                  <w:hideMark/>
                </w:tcPr>
                <w:p w14:paraId="430D005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821" w:type="dxa"/>
                </w:tcPr>
                <w:p w14:paraId="64D34EBD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12</w:t>
                  </w:r>
                </w:p>
              </w:tc>
            </w:tr>
            <w:tr w:rsidR="00BE69F2" w:rsidRPr="00BE69F2" w14:paraId="4B687021" w14:textId="77777777">
              <w:trPr>
                <w:trHeight w:val="285"/>
              </w:trPr>
              <w:tc>
                <w:tcPr>
                  <w:tcW w:w="875" w:type="dxa"/>
                  <w:noWrap/>
                  <w:hideMark/>
                </w:tcPr>
                <w:p w14:paraId="77429EC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51D35F3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914" w:type="dxa"/>
                  <w:noWrap/>
                </w:tcPr>
                <w:p w14:paraId="34F7952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</w:p>
              </w:tc>
              <w:tc>
                <w:tcPr>
                  <w:tcW w:w="787" w:type="dxa"/>
                  <w:noWrap/>
                  <w:hideMark/>
                </w:tcPr>
                <w:p w14:paraId="19227F9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013" w:type="dxa"/>
                  <w:noWrap/>
                  <w:hideMark/>
                </w:tcPr>
                <w:p w14:paraId="5B84BB8F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71" w:type="dxa"/>
                  <w:noWrap/>
                  <w:hideMark/>
                </w:tcPr>
                <w:p w14:paraId="0E1C4DA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6EDB6D9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007" w:type="dxa"/>
                  <w:noWrap/>
                  <w:hideMark/>
                </w:tcPr>
                <w:p w14:paraId="7308DC20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79" w:type="dxa"/>
                  <w:noWrap/>
                  <w:hideMark/>
                </w:tcPr>
                <w:p w14:paraId="35F1AB8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821" w:type="dxa"/>
                </w:tcPr>
                <w:p w14:paraId="134EA6FA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8</w:t>
                  </w:r>
                </w:p>
              </w:tc>
            </w:tr>
            <w:tr w:rsidR="00BE69F2" w:rsidRPr="00BE69F2" w14:paraId="73FBEDD5" w14:textId="77777777">
              <w:trPr>
                <w:trHeight w:val="285"/>
              </w:trPr>
              <w:tc>
                <w:tcPr>
                  <w:tcW w:w="875" w:type="dxa"/>
                  <w:noWrap/>
                  <w:hideMark/>
                </w:tcPr>
                <w:p w14:paraId="00A27B6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134" w:type="dxa"/>
                  <w:noWrap/>
                  <w:hideMark/>
                </w:tcPr>
                <w:p w14:paraId="7464067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914" w:type="dxa"/>
                  <w:noWrap/>
                </w:tcPr>
                <w:p w14:paraId="3C58CEFC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</w:p>
              </w:tc>
              <w:tc>
                <w:tcPr>
                  <w:tcW w:w="787" w:type="dxa"/>
                  <w:noWrap/>
                  <w:hideMark/>
                </w:tcPr>
                <w:p w14:paraId="3609712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2.00</w:t>
                  </w:r>
                </w:p>
              </w:tc>
              <w:tc>
                <w:tcPr>
                  <w:tcW w:w="1013" w:type="dxa"/>
                  <w:noWrap/>
                  <w:hideMark/>
                </w:tcPr>
                <w:p w14:paraId="23463285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71" w:type="dxa"/>
                  <w:noWrap/>
                  <w:hideMark/>
                </w:tcPr>
                <w:p w14:paraId="570CD3E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92" w:type="dxa"/>
                  <w:noWrap/>
                  <w:hideMark/>
                </w:tcPr>
                <w:p w14:paraId="22296E7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1007" w:type="dxa"/>
                  <w:noWrap/>
                  <w:hideMark/>
                </w:tcPr>
                <w:p w14:paraId="2A7F1A7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979" w:type="dxa"/>
                  <w:noWrap/>
                  <w:hideMark/>
                </w:tcPr>
                <w:p w14:paraId="6926A47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0.00</w:t>
                  </w:r>
                </w:p>
              </w:tc>
              <w:tc>
                <w:tcPr>
                  <w:tcW w:w="821" w:type="dxa"/>
                </w:tcPr>
                <w:p w14:paraId="0A803849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1C757F76" w14:textId="77777777">
              <w:trPr>
                <w:trHeight w:val="285"/>
              </w:trPr>
              <w:tc>
                <w:tcPr>
                  <w:tcW w:w="875" w:type="dxa"/>
                  <w:shd w:val="clear" w:color="auto" w:fill="D9D9D9" w:themeFill="background1" w:themeFillShade="D9"/>
                  <w:noWrap/>
                  <w:hideMark/>
                </w:tcPr>
                <w:p w14:paraId="22DFEFC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Total Interest Income</w:t>
                  </w:r>
                </w:p>
              </w:tc>
              <w:tc>
                <w:tcPr>
                  <w:tcW w:w="1134" w:type="dxa"/>
                  <w:shd w:val="clear" w:color="auto" w:fill="D9D9D9" w:themeFill="background1" w:themeFillShade="D9"/>
                  <w:noWrap/>
                  <w:hideMark/>
                </w:tcPr>
                <w:p w14:paraId="03FD7DD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8.00</w:t>
                  </w:r>
                </w:p>
              </w:tc>
              <w:tc>
                <w:tcPr>
                  <w:tcW w:w="914" w:type="dxa"/>
                  <w:shd w:val="clear" w:color="auto" w:fill="D9D9D9" w:themeFill="background1" w:themeFillShade="D9"/>
                  <w:noWrap/>
                  <w:hideMark/>
                </w:tcPr>
                <w:p w14:paraId="2ED1092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787" w:type="dxa"/>
                  <w:shd w:val="clear" w:color="auto" w:fill="D9D9D9" w:themeFill="background1" w:themeFillShade="D9"/>
                  <w:noWrap/>
                  <w:hideMark/>
                </w:tcPr>
                <w:p w14:paraId="24580C0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8.00</w:t>
                  </w:r>
                </w:p>
              </w:tc>
              <w:tc>
                <w:tcPr>
                  <w:tcW w:w="1013" w:type="dxa"/>
                  <w:shd w:val="clear" w:color="auto" w:fill="D9D9D9" w:themeFill="background1" w:themeFillShade="D9"/>
                  <w:noWrap/>
                  <w:hideMark/>
                </w:tcPr>
                <w:p w14:paraId="60D26EF6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971" w:type="dxa"/>
                  <w:shd w:val="clear" w:color="auto" w:fill="D9D9D9" w:themeFill="background1" w:themeFillShade="D9"/>
                  <w:noWrap/>
                  <w:hideMark/>
                </w:tcPr>
                <w:p w14:paraId="03F7CE54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992" w:type="dxa"/>
                  <w:shd w:val="clear" w:color="auto" w:fill="D9D9D9" w:themeFill="background1" w:themeFillShade="D9"/>
                  <w:noWrap/>
                  <w:hideMark/>
                </w:tcPr>
                <w:p w14:paraId="54B322C3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07" w:type="dxa"/>
                  <w:shd w:val="clear" w:color="auto" w:fill="D9D9D9" w:themeFill="background1" w:themeFillShade="D9"/>
                  <w:noWrap/>
                  <w:hideMark/>
                </w:tcPr>
                <w:p w14:paraId="77498028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979" w:type="dxa"/>
                  <w:shd w:val="clear" w:color="auto" w:fill="D9D9D9" w:themeFill="background1" w:themeFillShade="D9"/>
                  <w:noWrap/>
                  <w:hideMark/>
                </w:tcPr>
                <w:p w14:paraId="59C67F42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21" w:type="dxa"/>
                  <w:shd w:val="clear" w:color="auto" w:fill="D9D9D9" w:themeFill="background1" w:themeFillShade="D9"/>
                </w:tcPr>
                <w:p w14:paraId="2F0CE337" w14:textId="77777777" w:rsidR="00A40AE9" w:rsidRPr="00BE69F2" w:rsidRDefault="00A40AE9" w:rsidP="009A6773">
                  <w:pPr>
                    <w:rPr>
                      <w:rFonts w:eastAsia="Microsoft GothicNeo Light"/>
                      <w:sz w:val="24"/>
                      <w:szCs w:val="24"/>
                    </w:rPr>
                  </w:pPr>
                </w:p>
              </w:tc>
            </w:tr>
          </w:tbl>
          <w:p w14:paraId="62A79A7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2706DC23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2D4BB16" w14:textId="77777777" w:rsidTr="008D4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D37EF80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EBD19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ตามนิยาม </w:t>
            </w:r>
            <w:r w:rsidRPr="00BE69F2">
              <w:rPr>
                <w:rFonts w:eastAsia="Microsoft GothicNeo Light"/>
              </w:rPr>
              <w:t xml:space="preserve">Contractual Interest Amount in Baht </w:t>
            </w:r>
            <w:r w:rsidRPr="00BE69F2">
              <w:rPr>
                <w:rFonts w:eastAsia="Microsoft GothicNeo Light"/>
                <w:cs/>
              </w:rPr>
              <w:t>ของ ผลิตภัณฑ์ รับซื้อตั๋วลด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O/D </w:t>
            </w:r>
            <w:r w:rsidRPr="00BE69F2">
              <w:rPr>
                <w:rFonts w:eastAsia="Microsoft GothicNeo Light"/>
                <w:cs/>
              </w:rPr>
              <w:t xml:space="preserve">จะไม่มียอดสะสมค้างที่ </w:t>
            </w:r>
            <w:r w:rsidRPr="00BE69F2">
              <w:rPr>
                <w:rFonts w:eastAsia="Microsoft GothicNeo Light"/>
              </w:rPr>
              <w:t xml:space="preserve">Accrued Interest </w:t>
            </w:r>
            <w:r w:rsidRPr="00BE69F2">
              <w:rPr>
                <w:rFonts w:eastAsia="Microsoft GothicNeo Light"/>
                <w:cs/>
              </w:rPr>
              <w:t xml:space="preserve">เลย เพราะว่า ดอกเบี้ยของ </w:t>
            </w:r>
            <w:r w:rsidRPr="00BE69F2">
              <w:rPr>
                <w:rFonts w:eastAsia="Microsoft GothicNeo Light"/>
              </w:rPr>
              <w:t xml:space="preserve">O/D </w:t>
            </w:r>
            <w:r w:rsidRPr="00BE69F2">
              <w:rPr>
                <w:rFonts w:eastAsia="Microsoft GothicNeo Light"/>
                <w:cs/>
              </w:rPr>
              <w:t xml:space="preserve">จะถูก </w:t>
            </w:r>
            <w:r w:rsidRPr="00BE69F2">
              <w:rPr>
                <w:rFonts w:eastAsia="Microsoft GothicNeo Light"/>
              </w:rPr>
              <w:t xml:space="preserve">Post </w:t>
            </w:r>
            <w:r w:rsidRPr="00BE69F2">
              <w:rPr>
                <w:rFonts w:eastAsia="Microsoft GothicNeo Light"/>
                <w:cs/>
              </w:rPr>
              <w:t>เข้าเงินต้น (</w:t>
            </w:r>
            <w:r w:rsidRPr="00BE69F2">
              <w:rPr>
                <w:rFonts w:eastAsia="Microsoft GothicNeo Light"/>
              </w:rPr>
              <w:t xml:space="preserve">Outstanding) </w:t>
            </w:r>
            <w:r w:rsidRPr="00BE69F2">
              <w:rPr>
                <w:rFonts w:eastAsia="Microsoft GothicNeo Light"/>
                <w:cs/>
              </w:rPr>
              <w:t xml:space="preserve">ทุก </w:t>
            </w:r>
            <w:r w:rsidRPr="00BE69F2">
              <w:rPr>
                <w:rFonts w:eastAsia="Microsoft GothicNeo Light"/>
              </w:rPr>
              <w:t xml:space="preserve">Month-end </w:t>
            </w:r>
            <w:r w:rsidRPr="00BE69F2">
              <w:rPr>
                <w:rFonts w:eastAsia="Microsoft GothicNeo Light"/>
                <w:cs/>
              </w:rPr>
              <w:t xml:space="preserve">หากว่าดอกเบี้ยที่นำมาทบต้นนั้นยังไม่เกินวงเงิน ดังนั้น ในการรายงาน </w:t>
            </w:r>
            <w:r w:rsidRPr="00BE69F2">
              <w:rPr>
                <w:rFonts w:eastAsia="Microsoft GothicNeo Light"/>
              </w:rPr>
              <w:t>Contractual Interest Amount in Baht</w:t>
            </w:r>
            <w:r w:rsidRPr="00BE69F2">
              <w:rPr>
                <w:rFonts w:eastAsia="Microsoft GothicNeo Light"/>
                <w:cs/>
              </w:rPr>
              <w:t xml:space="preserve"> นี้ จะรายงานได้ค่าเดียวกันกับ </w:t>
            </w:r>
            <w:r w:rsidRPr="00BE69F2">
              <w:rPr>
                <w:rFonts w:eastAsia="Microsoft GothicNeo Light"/>
              </w:rPr>
              <w:t xml:space="preserve">Accrued Interest Receivables in Baht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2BD7E3A1" w14:textId="77777777" w:rsidTr="008D4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61A396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1718C20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ใช่ รายงาน </w:t>
            </w:r>
            <w:r w:rsidRPr="00BE69F2">
              <w:rPr>
                <w:rFonts w:eastAsia="Microsoft GothicNeo Light"/>
              </w:rPr>
              <w:t xml:space="preserve">Accrued Interest Receivables in Baht = </w:t>
            </w:r>
            <w:r w:rsidRPr="00BE69F2">
              <w:rPr>
                <w:rFonts w:eastAsia="Microsoft GothicNeo Light"/>
                <w:cs/>
              </w:rPr>
              <w:t>0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Contractual Interest Receivables in Baht = </w:t>
            </w:r>
            <w:r w:rsidRPr="00BE69F2">
              <w:rPr>
                <w:rFonts w:eastAsia="Microsoft GothicNeo Light"/>
                <w:cs/>
              </w:rPr>
              <w:t>0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เฉพาะบัญชีที่จัดชั้นปกติเท่านั้น หากเป็น </w:t>
            </w:r>
            <w:r w:rsidRPr="00BE69F2">
              <w:rPr>
                <w:rFonts w:eastAsia="Microsoft GothicNeo Light"/>
              </w:rPr>
              <w:t xml:space="preserve">stage 3 </w:t>
            </w:r>
            <w:r w:rsidRPr="00BE69F2">
              <w:rPr>
                <w:rFonts w:eastAsia="Microsoft GothicNeo Light"/>
                <w:cs/>
              </w:rPr>
              <w:t xml:space="preserve">อาจมีค่า </w:t>
            </w:r>
            <w:r w:rsidRPr="00BE69F2">
              <w:rPr>
                <w:rFonts w:eastAsia="Microsoft GothicNeo Light"/>
              </w:rPr>
              <w:t xml:space="preserve">Suspended Interest in Baht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Contractual Interest Receivables in Baht</w:t>
            </w:r>
            <w:r w:rsidRPr="00BE69F2">
              <w:rPr>
                <w:rFonts w:eastAsia="Microsoft GothicNeo Light"/>
                <w:cs/>
              </w:rPr>
              <w:t xml:space="preserve"> เกิดขึ้นได้ ซึ่งขึ้นกับการบันทึกบัญชีของแต่ละ สง.</w:t>
            </w:r>
          </w:p>
        </w:tc>
      </w:tr>
    </w:tbl>
    <w:p w14:paraId="1444589B" w14:textId="77777777" w:rsidR="00A40AE9" w:rsidRDefault="00A40AE9" w:rsidP="009A6773">
      <w:pPr>
        <w:spacing w:line="240" w:lineRule="auto"/>
        <w:rPr>
          <w:rFonts w:eastAsia="Microsoft GothicNeo Light"/>
        </w:rPr>
      </w:pPr>
    </w:p>
    <w:p w14:paraId="46A72B8E" w14:textId="77777777" w:rsidR="005037D3" w:rsidRPr="00BE69F2" w:rsidRDefault="005037D3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BE9AF54" w14:textId="77777777" w:rsidTr="008D4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07DFDE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2240BE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</w:rPr>
              <w:t>Contractual Interest Receivables in Baht</w:t>
            </w:r>
            <w:r w:rsidRPr="00BE69F2">
              <w:rPr>
                <w:rFonts w:eastAsia="Microsoft GothicNeo Light"/>
                <w:cs/>
              </w:rPr>
              <w:t xml:space="preserve"> เท่ากับ </w:t>
            </w:r>
            <w:r w:rsidRPr="00BE69F2">
              <w:rPr>
                <w:rFonts w:eastAsia="Microsoft GothicNeo Light"/>
              </w:rPr>
              <w:t xml:space="preserve">Accrued Interest Receivables in Baht + Suspended Interest Amount in Baht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6A7AA67A" w14:textId="77777777" w:rsidTr="008D4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EF8008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6B3850A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ดอกเบี้ยค้างรับตามสัญญาที่มีสิทธิเรียกร้องตามกฎหมาย หมายถึง ดอกเบี้ยทั้งในบัญชีและนอกบัญชี</w:t>
            </w:r>
          </w:p>
        </w:tc>
      </w:tr>
    </w:tbl>
    <w:p w14:paraId="7EC25A47" w14:textId="514586DE" w:rsidR="00737C4A" w:rsidRPr="00737C4A" w:rsidRDefault="00737C4A" w:rsidP="00737C4A"/>
    <w:p w14:paraId="7E517CBE" w14:textId="163EB56A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[Current Effective Interest Rate]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7549D634" w14:textId="77777777" w:rsidTr="008D4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172B90D8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7D605FD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บางผลิตภัณฑ์ เช่น </w:t>
            </w:r>
            <w:r w:rsidRPr="00BE69F2">
              <w:rPr>
                <w:rFonts w:eastAsia="Microsoft GothicNeo Light"/>
              </w:rPr>
              <w:t xml:space="preserve">Digital Loan </w:t>
            </w:r>
            <w:r w:rsidRPr="00BE69F2">
              <w:rPr>
                <w:rFonts w:eastAsia="Microsoft GothicNeo Light"/>
                <w:cs/>
              </w:rPr>
              <w:t xml:space="preserve">บัตรเครดิต </w:t>
            </w:r>
            <w:r w:rsidRPr="00BE69F2">
              <w:rPr>
                <w:rFonts w:eastAsia="Microsoft GothicNeo Light"/>
              </w:rPr>
              <w:t xml:space="preserve">O/D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Express Cash</w:t>
            </w:r>
            <w:r w:rsidRPr="00BE69F2">
              <w:rPr>
                <w:rFonts w:eastAsia="Microsoft GothicNeo Light"/>
                <w:cs/>
              </w:rPr>
              <w:t xml:space="preserve"> จะมี ยอด </w:t>
            </w:r>
            <w:r w:rsidRPr="00BE69F2">
              <w:rPr>
                <w:rFonts w:eastAsia="Microsoft GothicNeo Light"/>
              </w:rPr>
              <w:t>Outstanding =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0</w:t>
            </w:r>
            <w:r w:rsidRPr="00BE69F2">
              <w:rPr>
                <w:rFonts w:eastAsia="Microsoft GothicNeo Light"/>
                <w:cs/>
              </w:rPr>
              <w:t xml:space="preserve"> บ่อยครั้ง แต่ </w:t>
            </w:r>
            <w:r w:rsidRPr="00BE69F2">
              <w:rPr>
                <w:rFonts w:eastAsia="Microsoft GothicNeo Light"/>
              </w:rPr>
              <w:t xml:space="preserve">Account Id </w:t>
            </w:r>
            <w:r w:rsidRPr="00BE69F2">
              <w:rPr>
                <w:rFonts w:eastAsia="Microsoft GothicNeo Light"/>
                <w:cs/>
              </w:rPr>
              <w:t>ยังคงเปิดใช้งานอยู่ อย่างไรก็ดี ระบบไม่ได้มีการคำนวณ</w:t>
            </w:r>
            <w:r w:rsidRPr="00BE69F2">
              <w:rPr>
                <w:rFonts w:eastAsia="Microsoft GothicNeo Light"/>
              </w:rPr>
              <w:t xml:space="preserve"> Current EIR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stage </w:t>
            </w:r>
            <w:r w:rsidRPr="00BE69F2">
              <w:rPr>
                <w:rFonts w:eastAsia="Microsoft GothicNeo Light"/>
                <w:cs/>
              </w:rPr>
              <w:t xml:space="preserve">ให้แล้ว ต้องรายงานอย่างไร และหากยอดคงค้างเป็น </w:t>
            </w:r>
            <w:r w:rsidRPr="00BE69F2">
              <w:rPr>
                <w:rFonts w:eastAsia="Microsoft GothicNeo Light"/>
              </w:rPr>
              <w:t>0</w:t>
            </w:r>
            <w:r w:rsidRPr="00BE69F2">
              <w:rPr>
                <w:rFonts w:eastAsia="Microsoft GothicNeo Light"/>
                <w:cs/>
              </w:rPr>
              <w:t xml:space="preserve"> มาแล้วหลายเดือน เช่น </w:t>
            </w:r>
            <w:r w:rsidRPr="00BE69F2">
              <w:rPr>
                <w:rFonts w:eastAsia="Microsoft GothicNeo Light"/>
              </w:rPr>
              <w:t xml:space="preserve">Digital Loan </w:t>
            </w:r>
            <w:r w:rsidRPr="00BE69F2">
              <w:rPr>
                <w:rFonts w:eastAsia="Microsoft GothicNeo Light"/>
                <w:cs/>
              </w:rPr>
              <w:t xml:space="preserve">ตั้งแต่เปิดวงเงิน มีการใช้ ณ เดือนแรก แต่ผ่านมา </w:t>
            </w:r>
            <w:r w:rsidRPr="00BE69F2">
              <w:rPr>
                <w:rFonts w:eastAsia="Microsoft GothicNeo Light"/>
              </w:rPr>
              <w:t>5-6</w:t>
            </w:r>
            <w:r w:rsidRPr="00BE69F2">
              <w:rPr>
                <w:rFonts w:eastAsia="Microsoft GothicNeo Light"/>
                <w:cs/>
              </w:rPr>
              <w:t xml:space="preserve"> เดือน แล้วไม่มีการใช้งานอีกเลยต้องรายงานอย่างไร</w:t>
            </w:r>
          </w:p>
        </w:tc>
      </w:tr>
      <w:tr w:rsidR="00BE69F2" w:rsidRPr="00BE69F2" w14:paraId="7DC85797" w14:textId="77777777" w:rsidTr="008D4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2CAB891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66" w:type="dxa"/>
          </w:tcPr>
          <w:p w14:paraId="4BB72F77" w14:textId="77777777" w:rsidR="00A40AE9" w:rsidRPr="00BE69F2" w:rsidRDefault="00A40AE9" w:rsidP="009A6773">
            <w:pPr>
              <w:pStyle w:val="ListParagraph"/>
              <w:numPr>
                <w:ilvl w:val="0"/>
                <w:numId w:val="28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Current EIR </w:t>
            </w:r>
            <w:r w:rsidRPr="00BE69F2">
              <w:rPr>
                <w:rFonts w:eastAsia="Microsoft GothicNeo Light"/>
                <w:cs/>
              </w:rPr>
              <w:t xml:space="preserve">ให้รายงานสอดคล้องกับระบบ </w:t>
            </w:r>
            <w:r w:rsidRPr="00BE69F2">
              <w:rPr>
                <w:rFonts w:eastAsia="Microsoft GothicNeo Light"/>
              </w:rPr>
              <w:t xml:space="preserve">TFRS9 </w:t>
            </w:r>
            <w:r w:rsidRPr="00BE69F2">
              <w:rPr>
                <w:rFonts w:eastAsia="Microsoft GothicNeo Light"/>
                <w:cs/>
              </w:rPr>
              <w:t xml:space="preserve">ของ สง. แต่หากระบบ </w:t>
            </w:r>
            <w:r w:rsidRPr="00BE69F2">
              <w:rPr>
                <w:rFonts w:eastAsia="Microsoft GothicNeo Light"/>
              </w:rPr>
              <w:t xml:space="preserve">TFRS9 </w:t>
            </w:r>
            <w:r w:rsidRPr="00BE69F2">
              <w:rPr>
                <w:rFonts w:eastAsia="Microsoft GothicNeo Light"/>
                <w:cs/>
              </w:rPr>
              <w:t xml:space="preserve">ไม่มีการคำนวณให้รายงาน </w:t>
            </w:r>
            <w:r w:rsidRPr="00BE69F2">
              <w:rPr>
                <w:rFonts w:eastAsia="Microsoft GothicNeo Light"/>
              </w:rPr>
              <w:t>0</w:t>
            </w:r>
          </w:p>
          <w:p w14:paraId="4DA4C896" w14:textId="77777777" w:rsidR="00A40AE9" w:rsidRPr="00BE69F2" w:rsidRDefault="00A40AE9" w:rsidP="009A6773">
            <w:pPr>
              <w:pStyle w:val="ListParagraph"/>
              <w:numPr>
                <w:ilvl w:val="0"/>
                <w:numId w:val="28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stage </w:t>
            </w:r>
            <w:r w:rsidRPr="00BE69F2">
              <w:rPr>
                <w:rFonts w:eastAsia="Microsoft GothicNeo Light"/>
                <w:cs/>
              </w:rPr>
              <w:t>ที่ ธปท. ต้องการ คือ ให้ส่งข้อมูล</w:t>
            </w:r>
            <w:r w:rsidRPr="00BE69F2">
              <w:rPr>
                <w:rFonts w:eastAsia="Microsoft GothicNeo Light"/>
              </w:rPr>
              <w:t xml:space="preserve"> Asset and Contingent Class</w:t>
            </w:r>
            <w:r w:rsidRPr="00BE69F2">
              <w:rPr>
                <w:rFonts w:eastAsia="Microsoft GothicNeo Light"/>
                <w:cs/>
              </w:rPr>
              <w:t xml:space="preserve"> ให้สอดคล้องกับระบบการจัดชั้นหนี้ภายในของ สง. โดยการจัดชั้นหนี้ขึ้นอยู่กับการพิจารณาของ สง. ตามหลักเกณฑ์การจัดชั้นและการกันเงินสำรองของ สง. ธปท. ที่ สนส. </w:t>
            </w:r>
            <w:r w:rsidRPr="00BE69F2">
              <w:rPr>
                <w:rFonts w:eastAsia="Microsoft GothicNeo Light"/>
              </w:rPr>
              <w:t>23/2561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 “</w:t>
            </w:r>
            <w:r w:rsidRPr="00BE69F2">
              <w:rPr>
                <w:rFonts w:eastAsia="Microsoft GothicNeo Light"/>
                <w:cs/>
              </w:rPr>
              <w:t>สง. ต้องจัดชั้นสินทรัพย์และภาระผูกพันทางการเงินดังต่อไปนี้เป็นรายบัญชีตามลักษณะความเสี่ยงด้านเครดิตของสินทรัพย์และภาระผูกพันทางการเงิน ทั้งนี้ สำหรับการจัดชั้นสินทรัพย์และภาระผูกพันทางการเงินของลูกหนี้ธุรกิจ สถาบันการเงินต้องคำนึงถึงความเกี่ยวเนื่องของกระแสเงินสดรับของแต่ละบัญชี ซึ่งหากกระแสเงินสดรับของบัญชีของลูกหนี้หรือบัญชีของผู้ที่เกี่ยวข้องกับลูกหนี้มีความเกี่ยวเนื่องกันสถาบันการเงินต้องจัดชั้นสินทรัพย์และภาระผูกพันทางการเงินดังกล่าวไว้ในชั้นเดียวกัน</w:t>
            </w:r>
            <w:r w:rsidRPr="00BE69F2">
              <w:rPr>
                <w:rFonts w:eastAsia="Microsoft GothicNeo Light"/>
              </w:rPr>
              <w:t>”</w:t>
            </w:r>
          </w:p>
          <w:p w14:paraId="45B012F6" w14:textId="77777777" w:rsidR="00A40AE9" w:rsidRPr="00BE69F2" w:rsidRDefault="00A40AE9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ED4337F" w14:textId="77777777" w:rsidR="00A40AE9" w:rsidRPr="00BE69F2" w:rsidRDefault="00A40AE9" w:rsidP="009A6773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อย่างไรก็ดี หาก สง. มีข้อจำกัด อนุโลมให้รายงาน </w:t>
            </w:r>
            <w:r w:rsidRPr="00BE69F2">
              <w:rPr>
                <w:rFonts w:eastAsia="Microsoft GothicNeo Light"/>
              </w:rPr>
              <w:t xml:space="preserve">stage </w:t>
            </w:r>
            <w:r w:rsidRPr="00BE69F2">
              <w:rPr>
                <w:rFonts w:eastAsia="Microsoft GothicNeo Light"/>
                <w:cs/>
              </w:rPr>
              <w:t xml:space="preserve">ในงวดล่าสุดที่มี </w:t>
            </w:r>
            <w:r w:rsidRPr="00BE69F2">
              <w:rPr>
                <w:rFonts w:eastAsia="Microsoft GothicNeo Light"/>
              </w:rPr>
              <w:t xml:space="preserve">stage </w:t>
            </w:r>
            <w:r w:rsidRPr="00BE69F2">
              <w:rPr>
                <w:rFonts w:eastAsia="Microsoft GothicNeo Light"/>
                <w:cs/>
              </w:rPr>
              <w:t xml:space="preserve">ได้ เฉพาะ </w:t>
            </w:r>
            <w:r w:rsidRPr="00BE69F2">
              <w:rPr>
                <w:rFonts w:eastAsia="Microsoft GothicNeo Light"/>
              </w:rPr>
              <w:t xml:space="preserve">Outstanding = 0 </w:t>
            </w:r>
            <w:r w:rsidRPr="00BE69F2">
              <w:rPr>
                <w:rFonts w:eastAsia="Microsoft GothicNeo Light"/>
                <w:cs/>
              </w:rPr>
              <w:t>แล้วเท่านั้น เนื่องจากไม่มีความเสี่ยงทางด้านเครดิตแล้ว</w:t>
            </w:r>
          </w:p>
        </w:tc>
      </w:tr>
    </w:tbl>
    <w:p w14:paraId="09D52E80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5A383EF9" w14:textId="77777777" w:rsidTr="008D4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526594AE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1E05A92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ข้อมูล </w:t>
            </w:r>
            <w:r w:rsidRPr="00BE69F2">
              <w:rPr>
                <w:rFonts w:eastAsia="Microsoft GothicNeo Light"/>
              </w:rPr>
              <w:t>Current Effective Interest Rate</w:t>
            </w:r>
            <w:r w:rsidRPr="00BE69F2">
              <w:rPr>
                <w:rFonts w:eastAsia="Microsoft GothicNeo Light"/>
                <w:cs/>
              </w:rPr>
              <w:t xml:space="preserve"> นี้รับมาจากผลลัพธ์ที่ประมวลผล </w:t>
            </w:r>
            <w:r w:rsidRPr="00BE69F2">
              <w:rPr>
                <w:rFonts w:eastAsia="Microsoft GothicNeo Light"/>
              </w:rPr>
              <w:t xml:space="preserve">EIR Based on Cashflow </w:t>
            </w:r>
            <w:r w:rsidRPr="00BE69F2">
              <w:rPr>
                <w:rFonts w:eastAsia="Microsoft GothicNeo Light"/>
                <w:cs/>
              </w:rPr>
              <w:t xml:space="preserve">แต่หากเกิด </w:t>
            </w:r>
            <w:r w:rsidRPr="00BE69F2">
              <w:rPr>
                <w:rFonts w:eastAsia="Microsoft GothicNeo Light"/>
              </w:rPr>
              <w:t xml:space="preserve">Overdue </w:t>
            </w:r>
            <w:r w:rsidRPr="00BE69F2">
              <w:rPr>
                <w:rFonts w:eastAsia="Microsoft GothicNeo Light"/>
                <w:cs/>
              </w:rPr>
              <w:t xml:space="preserve">หลัง </w:t>
            </w:r>
            <w:r w:rsidRPr="00BE69F2">
              <w:rPr>
                <w:rFonts w:eastAsia="Microsoft GothicNeo Light"/>
              </w:rPr>
              <w:t xml:space="preserve">Maturity </w:t>
            </w:r>
            <w:r w:rsidRPr="00BE69F2">
              <w:rPr>
                <w:rFonts w:eastAsia="Microsoft GothicNeo Light"/>
                <w:cs/>
              </w:rPr>
              <w:t xml:space="preserve">แล้ว จะไม่มี </w:t>
            </w:r>
            <w:r w:rsidRPr="00BE69F2">
              <w:rPr>
                <w:rFonts w:eastAsia="Microsoft GothicNeo Light"/>
              </w:rPr>
              <w:t xml:space="preserve">Current EIR </w:t>
            </w:r>
            <w:r w:rsidRPr="00BE69F2">
              <w:rPr>
                <w:rFonts w:eastAsia="Microsoft GothicNeo Light"/>
                <w:cs/>
              </w:rPr>
              <w:t>ต้องรายงานอย่างไร</w:t>
            </w:r>
          </w:p>
        </w:tc>
      </w:tr>
      <w:tr w:rsidR="00BE69F2" w:rsidRPr="00BE69F2" w14:paraId="155DBF92" w14:textId="77777777" w:rsidTr="008D4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3AD4BA9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66" w:type="dxa"/>
          </w:tcPr>
          <w:p w14:paraId="0E05F39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Current EIR </w:t>
            </w:r>
            <w:r w:rsidRPr="00BE69F2">
              <w:rPr>
                <w:rFonts w:eastAsia="Microsoft GothicNeo Light"/>
                <w:cs/>
              </w:rPr>
              <w:t xml:space="preserve">ให้รายงานสอดคล้องกับระบบ </w:t>
            </w:r>
            <w:r w:rsidRPr="00BE69F2">
              <w:rPr>
                <w:rFonts w:eastAsia="Microsoft GothicNeo Light"/>
              </w:rPr>
              <w:t xml:space="preserve">TFRS9 </w:t>
            </w:r>
            <w:r w:rsidRPr="00BE69F2">
              <w:rPr>
                <w:rFonts w:eastAsia="Microsoft GothicNeo Light"/>
                <w:cs/>
              </w:rPr>
              <w:t xml:space="preserve">ของ สง. แต่หากระบบ </w:t>
            </w:r>
            <w:r w:rsidRPr="00BE69F2">
              <w:rPr>
                <w:rFonts w:eastAsia="Microsoft GothicNeo Light"/>
              </w:rPr>
              <w:t>TFRS9</w:t>
            </w:r>
            <w:r w:rsidRPr="00BE69F2">
              <w:rPr>
                <w:rFonts w:eastAsia="Microsoft GothicNeo Light"/>
                <w:cs/>
              </w:rPr>
              <w:t xml:space="preserve"> ไม่มีการ </w:t>
            </w:r>
            <w:r w:rsidRPr="00BE69F2">
              <w:rPr>
                <w:rFonts w:eastAsia="Microsoft GothicNeo Light"/>
              </w:rPr>
              <w:t xml:space="preserve">Compute EIR </w:t>
            </w:r>
            <w:r w:rsidRPr="00BE69F2">
              <w:rPr>
                <w:rFonts w:eastAsia="Microsoft GothicNeo Light"/>
                <w:cs/>
              </w:rPr>
              <w:t xml:space="preserve">หลัง </w:t>
            </w:r>
            <w:r w:rsidRPr="00BE69F2">
              <w:rPr>
                <w:rFonts w:eastAsia="Microsoft GothicNeo Light"/>
              </w:rPr>
              <w:t xml:space="preserve">Maturity </w:t>
            </w:r>
            <w:r w:rsidRPr="00BE69F2">
              <w:rPr>
                <w:rFonts w:eastAsia="Microsoft GothicNeo Light"/>
                <w:cs/>
              </w:rPr>
              <w:t xml:space="preserve">แล้ว ให้รายงานเป็นค่า </w:t>
            </w:r>
            <w:r w:rsidRPr="00BE69F2">
              <w:rPr>
                <w:rFonts w:eastAsia="Microsoft GothicNeo Light"/>
              </w:rPr>
              <w:t>Current Effective Interest Rate = 0</w:t>
            </w:r>
          </w:p>
        </w:tc>
      </w:tr>
    </w:tbl>
    <w:p w14:paraId="488AF8DD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093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553"/>
      </w:tblGrid>
      <w:tr w:rsidR="00BE69F2" w:rsidRPr="00BE69F2" w14:paraId="3F6CD4D4" w14:textId="77777777" w:rsidTr="008D4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167A124D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553" w:type="dxa"/>
            <w:shd w:val="clear" w:color="auto" w:fill="F2F2F2" w:themeFill="background1" w:themeFillShade="F2"/>
          </w:tcPr>
          <w:p w14:paraId="641CC98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Current Effective Interest Rate </w:t>
            </w:r>
            <w:r w:rsidRPr="00BE69F2">
              <w:rPr>
                <w:rFonts w:eastAsia="Microsoft GothicNeo Light"/>
                <w:cs/>
              </w:rPr>
              <w:t>ที่ ธปท. ต้องการเป็นแบบรวมค่าใช้จ่ายและรายได้ทางตรงด้วย ใช่หรือไม่</w:t>
            </w:r>
          </w:p>
        </w:tc>
      </w:tr>
      <w:tr w:rsidR="00BE69F2" w:rsidRPr="00BE69F2" w14:paraId="1989F6EB" w14:textId="77777777" w:rsidTr="008D4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4D2DA21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553" w:type="dxa"/>
          </w:tcPr>
          <w:p w14:paraId="6AB0BE8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ตามหลักการของ </w:t>
            </w:r>
            <w:r w:rsidRPr="00BE69F2">
              <w:rPr>
                <w:rFonts w:eastAsia="Microsoft GothicNeo Light"/>
              </w:rPr>
              <w:t xml:space="preserve">TFRS9 </w:t>
            </w:r>
            <w:r w:rsidRPr="00BE69F2">
              <w:rPr>
                <w:rFonts w:eastAsia="Microsoft GothicNeo Light"/>
                <w:cs/>
              </w:rPr>
              <w:t xml:space="preserve">ให้รวมค่าใช้จ่ายและรายได้ทางตรงเป็นส่วนหนึ่งของ </w:t>
            </w:r>
            <w:r w:rsidRPr="00BE69F2">
              <w:rPr>
                <w:rFonts w:eastAsia="Microsoft GothicNeo Light"/>
              </w:rPr>
              <w:t xml:space="preserve">Effective Interest Rate </w:t>
            </w:r>
            <w:r w:rsidRPr="00BE69F2">
              <w:rPr>
                <w:rFonts w:eastAsia="Microsoft GothicNeo Light"/>
                <w:cs/>
              </w:rPr>
              <w:t xml:space="preserve">แต่หาก สง. ไม่ได้รวมค่าดังกล่าวในการคำนวณ </w:t>
            </w:r>
            <w:r w:rsidRPr="00BE69F2">
              <w:rPr>
                <w:rFonts w:eastAsia="Microsoft GothicNeo Light"/>
              </w:rPr>
              <w:t xml:space="preserve">Current EIR (%) </w:t>
            </w:r>
            <w:r w:rsidRPr="00BE69F2">
              <w:rPr>
                <w:rFonts w:eastAsia="Microsoft GothicNeo Light"/>
                <w:cs/>
              </w:rPr>
              <w:t xml:space="preserve">อนุโลมให้รายงานแบบไม่รวมได้เช่นกัน (บาง สง. ทยอยรับรู้ค่าธรรมเนียมแบบ </w:t>
            </w:r>
            <w:r w:rsidRPr="00BE69F2">
              <w:rPr>
                <w:rFonts w:eastAsia="Microsoft GothicNeo Light"/>
              </w:rPr>
              <w:t xml:space="preserve">straight-line </w:t>
            </w:r>
            <w:r w:rsidRPr="00BE69F2">
              <w:rPr>
                <w:rFonts w:eastAsia="Microsoft GothicNeo Light"/>
                <w:cs/>
              </w:rPr>
              <w:t xml:space="preserve">หรือแบบอื่นๆ ที่ไม่ได้ตามค่า </w:t>
            </w:r>
            <w:r w:rsidRPr="00BE69F2">
              <w:rPr>
                <w:rFonts w:eastAsia="Microsoft GothicNeo Light"/>
              </w:rPr>
              <w:t>EIR)</w:t>
            </w:r>
          </w:p>
        </w:tc>
      </w:tr>
    </w:tbl>
    <w:p w14:paraId="5CD25FD9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0DB3F6CE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tbl>
      <w:tblPr>
        <w:tblStyle w:val="PlainTable2"/>
        <w:tblW w:w="10093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553"/>
      </w:tblGrid>
      <w:tr w:rsidR="00BE69F2" w:rsidRPr="00BE69F2" w14:paraId="1D61F481" w14:textId="77777777" w:rsidTr="008D4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4C0FF0B0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Q4</w:t>
            </w:r>
          </w:p>
        </w:tc>
        <w:tc>
          <w:tcPr>
            <w:tcW w:w="9553" w:type="dxa"/>
            <w:shd w:val="clear" w:color="auto" w:fill="F2F2F2" w:themeFill="background1" w:themeFillShade="F2"/>
          </w:tcPr>
          <w:p w14:paraId="1A915E1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บัญชีของลูกหนี้ </w:t>
            </w:r>
            <w:r w:rsidRPr="00BE69F2">
              <w:rPr>
                <w:rFonts w:eastAsia="Microsoft GothicNeo Light"/>
              </w:rPr>
              <w:t xml:space="preserve">Stage </w:t>
            </w:r>
            <w:r w:rsidRPr="00BE69F2">
              <w:rPr>
                <w:rFonts w:eastAsia="Microsoft GothicNeo Light"/>
                <w:cs/>
              </w:rPr>
              <w:t xml:space="preserve">3 (เป็น </w:t>
            </w:r>
            <w:r w:rsidRPr="00BE69F2">
              <w:rPr>
                <w:rFonts w:eastAsia="Microsoft GothicNeo Light"/>
              </w:rPr>
              <w:t xml:space="preserve">NPL) </w:t>
            </w:r>
            <w:r w:rsidRPr="00BE69F2">
              <w:rPr>
                <w:rFonts w:eastAsia="Microsoft GothicNeo Light"/>
                <w:cs/>
              </w:rPr>
              <w:t>แล้ว สง. จะหยุดรับรู้รายได้ (</w:t>
            </w:r>
            <w:r w:rsidRPr="00BE69F2">
              <w:rPr>
                <w:rFonts w:eastAsia="Microsoft GothicNeo Light"/>
              </w:rPr>
              <w:t xml:space="preserve">Stop Accrued) </w:t>
            </w:r>
            <w:r w:rsidRPr="00BE69F2">
              <w:rPr>
                <w:rFonts w:eastAsia="Microsoft GothicNeo Light"/>
                <w:cs/>
              </w:rPr>
              <w:t xml:space="preserve">โดยมีการคำนวณดอกเบี้ยตาม </w:t>
            </w:r>
            <w:r w:rsidRPr="00BE69F2">
              <w:rPr>
                <w:rFonts w:eastAsia="Microsoft GothicNeo Light"/>
              </w:rPr>
              <w:t xml:space="preserve">Current Interest Rate (CIR%) </w:t>
            </w:r>
            <w:r w:rsidRPr="00BE69F2">
              <w:rPr>
                <w:rFonts w:eastAsia="Microsoft GothicNeo Light"/>
                <w:cs/>
              </w:rPr>
              <w:t xml:space="preserve">แต่ </w:t>
            </w:r>
            <w:r w:rsidRPr="00BE69F2">
              <w:rPr>
                <w:rFonts w:eastAsia="Microsoft GothicNeo Light"/>
              </w:rPr>
              <w:t xml:space="preserve">post GL </w:t>
            </w:r>
            <w:r w:rsidRPr="00BE69F2">
              <w:rPr>
                <w:rFonts w:eastAsia="Microsoft GothicNeo Light"/>
                <w:cs/>
              </w:rPr>
              <w:t>เป็นดอกเบี้ยนอกบัญชี (</w:t>
            </w:r>
            <w:r w:rsidRPr="00BE69F2">
              <w:rPr>
                <w:rFonts w:eastAsia="Microsoft GothicNeo Light"/>
              </w:rPr>
              <w:t>Interest In-Suspense: IIS)</w:t>
            </w:r>
          </w:p>
          <w:p w14:paraId="55D35D2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28A8FE2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ต้องนำส่งค่าดังต่อไปนี้ ใช่หรือไม่</w:t>
            </w:r>
          </w:p>
          <w:tbl>
            <w:tblPr>
              <w:tblStyle w:val="TableGrid"/>
              <w:tblW w:w="9243" w:type="dxa"/>
              <w:tblLayout w:type="fixed"/>
              <w:tblLook w:val="04A0" w:firstRow="1" w:lastRow="0" w:firstColumn="1" w:lastColumn="0" w:noHBand="0" w:noVBand="1"/>
            </w:tblPr>
            <w:tblGrid>
              <w:gridCol w:w="3643"/>
              <w:gridCol w:w="2520"/>
              <w:gridCol w:w="3080"/>
            </w:tblGrid>
            <w:tr w:rsidR="00BE69F2" w:rsidRPr="00BE69F2" w14:paraId="71B8D474" w14:textId="77777777">
              <w:trPr>
                <w:trHeight w:val="251"/>
              </w:trPr>
              <w:tc>
                <w:tcPr>
                  <w:tcW w:w="3643" w:type="dxa"/>
                </w:tcPr>
                <w:p w14:paraId="762BE4D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2520" w:type="dxa"/>
                </w:tcPr>
                <w:p w14:paraId="0CF77D9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ค่าที่ต้องการส่ง</w:t>
                  </w:r>
                </w:p>
              </w:tc>
              <w:tc>
                <w:tcPr>
                  <w:tcW w:w="3080" w:type="dxa"/>
                </w:tcPr>
                <w:p w14:paraId="0D9A40E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หมายเหตุ</w:t>
                  </w:r>
                </w:p>
              </w:tc>
            </w:tr>
            <w:tr w:rsidR="00BE69F2" w:rsidRPr="00BE69F2" w14:paraId="2C3A024C" w14:textId="77777777">
              <w:trPr>
                <w:trHeight w:val="251"/>
              </w:trPr>
              <w:tc>
                <w:tcPr>
                  <w:tcW w:w="3643" w:type="dxa"/>
                </w:tcPr>
                <w:p w14:paraId="5ABB4D9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Current EIR</w:t>
                  </w:r>
                </w:p>
              </w:tc>
              <w:tc>
                <w:tcPr>
                  <w:tcW w:w="2520" w:type="dxa"/>
                </w:tcPr>
                <w:p w14:paraId="5E9D7A6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3080" w:type="dxa"/>
                </w:tcPr>
                <w:p w14:paraId="5A6D3FE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ตาม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Contractual Interest Rate </w:t>
                  </w:r>
                </w:p>
              </w:tc>
            </w:tr>
            <w:tr w:rsidR="00BE69F2" w:rsidRPr="00BE69F2" w14:paraId="1CC49228" w14:textId="77777777">
              <w:trPr>
                <w:trHeight w:val="251"/>
              </w:trPr>
              <w:tc>
                <w:tcPr>
                  <w:tcW w:w="3643" w:type="dxa"/>
                </w:tcPr>
                <w:p w14:paraId="4876F4F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Accrued Interest Receivables in Baht</w:t>
                  </w:r>
                </w:p>
              </w:tc>
              <w:tc>
                <w:tcPr>
                  <w:tcW w:w="2520" w:type="dxa"/>
                </w:tcPr>
                <w:p w14:paraId="16A0ECB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3080" w:type="dxa"/>
                </w:tcPr>
                <w:p w14:paraId="36A616C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BE69F2" w:rsidRPr="00BE69F2" w14:paraId="7989AC60" w14:textId="77777777">
              <w:trPr>
                <w:trHeight w:val="251"/>
              </w:trPr>
              <w:tc>
                <w:tcPr>
                  <w:tcW w:w="3643" w:type="dxa"/>
                </w:tcPr>
                <w:p w14:paraId="3C27D56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Undue Interest Receivables in Baht</w:t>
                  </w:r>
                </w:p>
              </w:tc>
              <w:tc>
                <w:tcPr>
                  <w:tcW w:w="2520" w:type="dxa"/>
                </w:tcPr>
                <w:p w14:paraId="5F32DE8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3080" w:type="dxa"/>
                </w:tcPr>
                <w:p w14:paraId="3D90DD6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BE69F2" w:rsidRPr="00BE69F2" w14:paraId="21860849" w14:textId="77777777">
              <w:trPr>
                <w:trHeight w:val="251"/>
              </w:trPr>
              <w:tc>
                <w:tcPr>
                  <w:tcW w:w="3643" w:type="dxa"/>
                </w:tcPr>
                <w:p w14:paraId="31A6CC6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Interest Amount in Baht</w:t>
                  </w:r>
                </w:p>
              </w:tc>
              <w:tc>
                <w:tcPr>
                  <w:tcW w:w="2520" w:type="dxa"/>
                </w:tcPr>
                <w:p w14:paraId="66FD144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0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หรือ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IIS</w:t>
                  </w:r>
                </w:p>
              </w:tc>
              <w:tc>
                <w:tcPr>
                  <w:tcW w:w="3080" w:type="dxa"/>
                </w:tcPr>
                <w:p w14:paraId="1600388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</w:tbl>
          <w:p w14:paraId="2DF89F8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360DC58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การคำนวน </w:t>
            </w:r>
            <w:r w:rsidRPr="00BE69F2">
              <w:rPr>
                <w:rFonts w:eastAsia="Microsoft GothicNeo Light"/>
              </w:rPr>
              <w:t>ECL (</w:t>
            </w:r>
            <w:r w:rsidRPr="00BE69F2">
              <w:rPr>
                <w:rFonts w:eastAsia="Microsoft GothicNeo Light"/>
                <w:cs/>
              </w:rPr>
              <w:t xml:space="preserve">จากระบบ </w:t>
            </w:r>
            <w:r w:rsidRPr="00BE69F2">
              <w:rPr>
                <w:rFonts w:eastAsia="Microsoft GothicNeo Light"/>
              </w:rPr>
              <w:t xml:space="preserve">NPL) </w:t>
            </w:r>
            <w:r w:rsidRPr="00BE69F2">
              <w:rPr>
                <w:rFonts w:eastAsia="Microsoft GothicNeo Light"/>
                <w:cs/>
              </w:rPr>
              <w:t xml:space="preserve">หากบัญชีที่เคยมีการคิด </w:t>
            </w:r>
            <w:r w:rsidRPr="00BE69F2">
              <w:rPr>
                <w:rFonts w:eastAsia="Microsoft GothicNeo Light"/>
              </w:rPr>
              <w:t xml:space="preserve">EIR </w:t>
            </w:r>
            <w:r w:rsidRPr="00BE69F2">
              <w:rPr>
                <w:rFonts w:eastAsia="Microsoft GothicNeo Light"/>
                <w:cs/>
              </w:rPr>
              <w:t xml:space="preserve">จะใช้ค่า </w:t>
            </w:r>
            <w:r w:rsidRPr="00BE69F2">
              <w:rPr>
                <w:rFonts w:eastAsia="Microsoft GothicNeo Light"/>
              </w:rPr>
              <w:t xml:space="preserve">EIR% </w:t>
            </w:r>
            <w:r w:rsidRPr="00BE69F2">
              <w:rPr>
                <w:rFonts w:eastAsia="Microsoft GothicNeo Light"/>
                <w:cs/>
              </w:rPr>
              <w:t xml:space="preserve">ล่าสุดมาใช้ใน </w:t>
            </w:r>
            <w:r w:rsidRPr="00BE69F2">
              <w:rPr>
                <w:rFonts w:eastAsia="Microsoft GothicNeo Light"/>
              </w:rPr>
              <w:t xml:space="preserve">Model </w:t>
            </w:r>
            <w:r w:rsidRPr="00BE69F2">
              <w:rPr>
                <w:rFonts w:eastAsia="Microsoft GothicNeo Light"/>
                <w:cs/>
              </w:rPr>
              <w:t>เพื่อคำนวณค่าที่เกี่ยวข้อง</w:t>
            </w:r>
          </w:p>
          <w:p w14:paraId="4960B08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หากบัญชีนั้นไม่มี </w:t>
            </w:r>
            <w:r w:rsidRPr="00BE69F2">
              <w:rPr>
                <w:rFonts w:eastAsia="Microsoft GothicNeo Light"/>
              </w:rPr>
              <w:t xml:space="preserve">EIR% </w:t>
            </w:r>
            <w:r w:rsidRPr="00BE69F2">
              <w:rPr>
                <w:rFonts w:eastAsia="Microsoft GothicNeo Light"/>
                <w:cs/>
              </w:rPr>
              <w:t xml:space="preserve">ก็จะใช้ค่า </w:t>
            </w:r>
            <w:r w:rsidRPr="00BE69F2">
              <w:rPr>
                <w:rFonts w:eastAsia="Microsoft GothicNeo Light"/>
              </w:rPr>
              <w:t xml:space="preserve">EIR% = CIR%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EIR% </w:t>
            </w:r>
            <w:r w:rsidRPr="00BE69F2">
              <w:rPr>
                <w:rFonts w:eastAsia="Microsoft GothicNeo Light"/>
                <w:cs/>
              </w:rPr>
              <w:t xml:space="preserve">ที่ใช้ในการคำนวณ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ไม่เข้าข่ายต้องนำส่งใน </w:t>
            </w:r>
            <w:r w:rsidRPr="00BE69F2">
              <w:rPr>
                <w:rFonts w:eastAsia="Microsoft GothicNeo Light"/>
              </w:rPr>
              <w:t xml:space="preserve">Effective Interest Rate </w:t>
            </w:r>
            <w:r w:rsidRPr="00BE69F2">
              <w:rPr>
                <w:rFonts w:eastAsia="Microsoft GothicNeo Light"/>
                <w:cs/>
              </w:rPr>
              <w:t>อยู่แล้ว ใช่หรือไม่</w:t>
            </w:r>
          </w:p>
        </w:tc>
      </w:tr>
      <w:tr w:rsidR="00BE69F2" w:rsidRPr="00BE69F2" w14:paraId="535F6618" w14:textId="77777777" w:rsidTr="008D4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51EDC63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553" w:type="dxa"/>
          </w:tcPr>
          <w:p w14:paraId="29D90AA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ให้รายงาน </w:t>
            </w:r>
            <w:r w:rsidRPr="00BE69F2">
              <w:rPr>
                <w:rFonts w:eastAsia="Microsoft GothicNeo Light"/>
              </w:rPr>
              <w:t xml:space="preserve">Current EIR </w:t>
            </w:r>
            <w:r w:rsidRPr="00BE69F2">
              <w:rPr>
                <w:rFonts w:eastAsia="Microsoft GothicNeo Light"/>
                <w:cs/>
              </w:rPr>
              <w:t xml:space="preserve">ตามค่าที่ระบบ </w:t>
            </w:r>
            <w:r w:rsidRPr="00BE69F2">
              <w:rPr>
                <w:rFonts w:eastAsia="Microsoft GothicNeo Light"/>
              </w:rPr>
              <w:t xml:space="preserve">TFRS9 </w:t>
            </w:r>
            <w:r w:rsidRPr="00BE69F2">
              <w:rPr>
                <w:rFonts w:eastAsia="Microsoft GothicNeo Light"/>
                <w:cs/>
              </w:rPr>
              <w:t xml:space="preserve">ของแต่ละ สง. บันทึก </w:t>
            </w:r>
            <w:r w:rsidRPr="00BE69F2">
              <w:rPr>
                <w:rFonts w:eastAsia="Microsoft GothicNeo Light"/>
              </w:rPr>
              <w:t xml:space="preserve">(Current EIR </w:t>
            </w:r>
            <w:r w:rsidRPr="00BE69F2">
              <w:rPr>
                <w:rFonts w:eastAsia="Microsoft GothicNeo Light"/>
                <w:cs/>
              </w:rPr>
              <w:t xml:space="preserve">ที่ใช้ในการคำนวณ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Original EIR </w:t>
            </w:r>
            <w:r w:rsidRPr="00BE69F2">
              <w:rPr>
                <w:rFonts w:eastAsia="Microsoft GothicNeo Light"/>
                <w:cs/>
              </w:rPr>
              <w:t xml:space="preserve">สำหรับลูกหนี้ </w:t>
            </w:r>
            <w:r w:rsidRPr="00BE69F2">
              <w:rPr>
                <w:rFonts w:eastAsia="Microsoft GothicNeo Light"/>
              </w:rPr>
              <w:t xml:space="preserve">stage 3 </w:t>
            </w:r>
            <w:r w:rsidRPr="00BE69F2">
              <w:rPr>
                <w:rFonts w:eastAsia="Microsoft GothicNeo Light"/>
                <w:cs/>
              </w:rPr>
              <w:t xml:space="preserve">ตามหลักการ </w:t>
            </w:r>
            <w:r w:rsidRPr="00BE69F2">
              <w:rPr>
                <w:rFonts w:eastAsia="Microsoft GothicNeo Light"/>
              </w:rPr>
              <w:t xml:space="preserve">TFRS9) </w:t>
            </w:r>
            <w:r w:rsidRPr="00BE69F2">
              <w:rPr>
                <w:rFonts w:eastAsia="Microsoft GothicNeo Light"/>
                <w:cs/>
              </w:rPr>
              <w:t xml:space="preserve">ก็ให้รายงานตามระบบ </w:t>
            </w:r>
            <w:r w:rsidRPr="00BE69F2">
              <w:rPr>
                <w:rFonts w:eastAsia="Microsoft GothicNeo Light"/>
              </w:rPr>
              <w:t xml:space="preserve">TFRS9 </w:t>
            </w:r>
            <w:r w:rsidRPr="00BE69F2">
              <w:rPr>
                <w:rFonts w:eastAsia="Microsoft GothicNeo Light"/>
                <w:cs/>
              </w:rPr>
              <w:t xml:space="preserve">ของ สง. แต่หากระบบ </w:t>
            </w:r>
            <w:r w:rsidRPr="00BE69F2">
              <w:rPr>
                <w:rFonts w:eastAsia="Microsoft GothicNeo Light"/>
              </w:rPr>
              <w:t xml:space="preserve">TFRS9 </w:t>
            </w:r>
            <w:r w:rsidRPr="00BE69F2">
              <w:rPr>
                <w:rFonts w:eastAsia="Microsoft GothicNeo Light"/>
                <w:cs/>
              </w:rPr>
              <w:t xml:space="preserve">ไม่ได้มีการคำนวณเก็บไว้ให้ส่งค่า </w:t>
            </w:r>
            <w:r w:rsidRPr="00BE69F2">
              <w:rPr>
                <w:rFonts w:eastAsia="Microsoft GothicNeo Light"/>
              </w:rPr>
              <w:t xml:space="preserve">Current EIR = 0 </w:t>
            </w:r>
            <w:r w:rsidRPr="00BE69F2">
              <w:rPr>
                <w:rFonts w:eastAsia="Microsoft GothicNeo Light"/>
                <w:cs/>
              </w:rPr>
              <w:t xml:space="preserve">ทั้งนี้ ธปท. ใช้ </w:t>
            </w:r>
            <w:r w:rsidRPr="00BE69F2">
              <w:rPr>
                <w:rFonts w:eastAsia="Microsoft GothicNeo Light"/>
              </w:rPr>
              <w:t xml:space="preserve">Current EIR </w:t>
            </w:r>
            <w:r w:rsidRPr="00BE69F2">
              <w:rPr>
                <w:rFonts w:eastAsia="Microsoft GothicNeo Light"/>
                <w:cs/>
              </w:rPr>
              <w:t>ในมุมมองของรับรู้รายได้ และไม่ได้นำค่าดังกล่าวมาเปรียบเทียบระหว่าง สง. ทำให้ไม่จำเป็นต้องส่งด้วยหลักการเดียวกัน</w:t>
            </w:r>
          </w:p>
          <w:p w14:paraId="067ACC7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002A74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แนวทางให้รายงานข้อมูลดังนี้</w:t>
            </w:r>
          </w:p>
          <w:tbl>
            <w:tblPr>
              <w:tblStyle w:val="TableGrid"/>
              <w:tblW w:w="9243" w:type="dxa"/>
              <w:tblLayout w:type="fixed"/>
              <w:tblLook w:val="04A0" w:firstRow="1" w:lastRow="0" w:firstColumn="1" w:lastColumn="0" w:noHBand="0" w:noVBand="1"/>
            </w:tblPr>
            <w:tblGrid>
              <w:gridCol w:w="3426"/>
              <w:gridCol w:w="2917"/>
              <w:gridCol w:w="2900"/>
            </w:tblGrid>
            <w:tr w:rsidR="00BE69F2" w:rsidRPr="00BE69F2" w14:paraId="2D4113E3" w14:textId="77777777">
              <w:trPr>
                <w:trHeight w:val="251"/>
              </w:trPr>
              <w:tc>
                <w:tcPr>
                  <w:tcW w:w="3426" w:type="dxa"/>
                </w:tcPr>
                <w:p w14:paraId="70D7410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2917" w:type="dxa"/>
                </w:tcPr>
                <w:p w14:paraId="0CE6904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ค่าที่ ธปท. ต้องการ</w:t>
                  </w:r>
                </w:p>
              </w:tc>
              <w:tc>
                <w:tcPr>
                  <w:tcW w:w="2900" w:type="dxa"/>
                </w:tcPr>
                <w:p w14:paraId="0439821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หมายเหตุ</w:t>
                  </w:r>
                </w:p>
              </w:tc>
            </w:tr>
            <w:tr w:rsidR="00BE69F2" w:rsidRPr="00BE69F2" w14:paraId="0D56DA4B" w14:textId="77777777">
              <w:trPr>
                <w:trHeight w:val="251"/>
              </w:trPr>
              <w:tc>
                <w:tcPr>
                  <w:tcW w:w="3426" w:type="dxa"/>
                </w:tcPr>
                <w:p w14:paraId="34A4A94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Current EIR</w:t>
                  </w:r>
                </w:p>
              </w:tc>
              <w:tc>
                <w:tcPr>
                  <w:tcW w:w="2917" w:type="dxa"/>
                </w:tcPr>
                <w:p w14:paraId="2BFF0361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ตามค่าในระบบ </w:t>
                  </w:r>
                  <w:r w:rsidRPr="00BE69F2">
                    <w:rPr>
                      <w:rFonts w:eastAsia="Microsoft GothicNeo Light"/>
                    </w:rPr>
                    <w:t xml:space="preserve">TFRS9 </w:t>
                  </w:r>
                  <w:r w:rsidRPr="00BE69F2">
                    <w:rPr>
                      <w:rFonts w:eastAsia="Microsoft GothicNeo Light"/>
                      <w:cs/>
                    </w:rPr>
                    <w:t>ของ สง.</w:t>
                  </w:r>
                </w:p>
              </w:tc>
              <w:tc>
                <w:tcPr>
                  <w:tcW w:w="2900" w:type="dxa"/>
                </w:tcPr>
                <w:p w14:paraId="71315A0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หากระบบไม่ได้คำนวณ </w:t>
                  </w:r>
                  <w:r w:rsidRPr="00BE69F2">
                    <w:rPr>
                      <w:rFonts w:eastAsia="Microsoft GothicNeo Light"/>
                    </w:rPr>
                    <w:t>Current EIR = 0</w:t>
                  </w:r>
                </w:p>
              </w:tc>
            </w:tr>
            <w:tr w:rsidR="00BE69F2" w:rsidRPr="00BE69F2" w14:paraId="07096DF9" w14:textId="77777777">
              <w:trPr>
                <w:trHeight w:val="251"/>
              </w:trPr>
              <w:tc>
                <w:tcPr>
                  <w:tcW w:w="3426" w:type="dxa"/>
                </w:tcPr>
                <w:p w14:paraId="5801218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Accrued Interest Receivables in Baht</w:t>
                  </w:r>
                </w:p>
              </w:tc>
              <w:tc>
                <w:tcPr>
                  <w:tcW w:w="2917" w:type="dxa"/>
                </w:tcPr>
                <w:p w14:paraId="3E6FE6F3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ตามค่าที่ สง. เก็บในระบบ</w:t>
                  </w:r>
                </w:p>
              </w:tc>
              <w:tc>
                <w:tcPr>
                  <w:tcW w:w="2900" w:type="dxa"/>
                </w:tcPr>
                <w:p w14:paraId="65FBC6E0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หาก สง. ย้ายไปบันทึกค่าที่ </w:t>
                  </w:r>
                  <w:r w:rsidRPr="00BE69F2">
                    <w:rPr>
                      <w:rFonts w:eastAsia="Microsoft GothicNeo Light"/>
                    </w:rPr>
                    <w:t xml:space="preserve">IIS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ให้ส่ง </w:t>
                  </w: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</w:tr>
            <w:tr w:rsidR="00BE69F2" w:rsidRPr="00BE69F2" w14:paraId="38444ED0" w14:textId="77777777">
              <w:trPr>
                <w:trHeight w:val="251"/>
              </w:trPr>
              <w:tc>
                <w:tcPr>
                  <w:tcW w:w="3426" w:type="dxa"/>
                </w:tcPr>
                <w:p w14:paraId="0FCCA0D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Undue Interest Receivables in Baht</w:t>
                  </w:r>
                </w:p>
              </w:tc>
              <w:tc>
                <w:tcPr>
                  <w:tcW w:w="2917" w:type="dxa"/>
                </w:tcPr>
                <w:p w14:paraId="3842C7C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ตามค่าที่ สง. เก็บในระบบ</w:t>
                  </w:r>
                </w:p>
              </w:tc>
              <w:tc>
                <w:tcPr>
                  <w:tcW w:w="2900" w:type="dxa"/>
                </w:tcPr>
                <w:p w14:paraId="74F6B9D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</w:p>
              </w:tc>
            </w:tr>
            <w:tr w:rsidR="00BE69F2" w:rsidRPr="00BE69F2" w14:paraId="47D5EE03" w14:textId="77777777">
              <w:trPr>
                <w:trHeight w:val="251"/>
              </w:trPr>
              <w:tc>
                <w:tcPr>
                  <w:tcW w:w="3426" w:type="dxa"/>
                </w:tcPr>
                <w:p w14:paraId="2F90560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Suspended Interest Amount in Baht</w:t>
                  </w:r>
                </w:p>
              </w:tc>
              <w:tc>
                <w:tcPr>
                  <w:tcW w:w="2917" w:type="dxa"/>
                </w:tcPr>
                <w:p w14:paraId="4F40596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ตามค่า </w:t>
                  </w:r>
                  <w:r w:rsidRPr="00BE69F2">
                    <w:rPr>
                      <w:rFonts w:eastAsia="Microsoft GothicNeo Light"/>
                    </w:rPr>
                    <w:t xml:space="preserve">IIS </w:t>
                  </w:r>
                </w:p>
              </w:tc>
              <w:tc>
                <w:tcPr>
                  <w:tcW w:w="2900" w:type="dxa"/>
                </w:tcPr>
                <w:p w14:paraId="72B2939D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</w:p>
              </w:tc>
            </w:tr>
          </w:tbl>
          <w:p w14:paraId="7518CC3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</w:tc>
      </w:tr>
    </w:tbl>
    <w:p w14:paraId="0DDC9A56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63199322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[Unearned Revenue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52943361" w14:textId="77777777" w:rsidTr="008D4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672E5A8A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78543C2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Unearned Revenue in Baht </w:t>
            </w:r>
            <w:r w:rsidRPr="00BE69F2">
              <w:rPr>
                <w:rFonts w:eastAsia="Microsoft GothicNeo Light"/>
                <w:cs/>
              </w:rPr>
              <w:t>รายได้รอการตัดบัญชี ได้แก่ รายได้จากลูกหนี้ตามสัญญาเช่าซื้อ รายได้จากลูกหนี้ตามสัญญาเช่าการเงิน หรือส่วนลดตั๋วเงินรับที่ยังไม่ถือเป็นรายได้ (หน่วย: บาท) ใช่หรือไม่</w:t>
            </w:r>
          </w:p>
        </w:tc>
      </w:tr>
      <w:tr w:rsidR="00BE69F2" w:rsidRPr="00BE69F2" w14:paraId="5D7E9D69" w14:textId="77777777" w:rsidTr="008D4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1A83E54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highlight w:val="yellow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66" w:type="dxa"/>
          </w:tcPr>
          <w:p w14:paraId="50FFDB3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โดย </w:t>
            </w:r>
            <w:r w:rsidRPr="00BE69F2">
              <w:rPr>
                <w:rFonts w:eastAsia="Microsoft GothicNeo Light"/>
              </w:rPr>
              <w:t xml:space="preserve">Unearned Revenue in Baht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RDT Credit </w:t>
            </w:r>
            <w:r w:rsidRPr="00BE69F2">
              <w:rPr>
                <w:rFonts w:eastAsia="Microsoft GothicNeo Light"/>
                <w:cs/>
              </w:rPr>
              <w:t>จะเทียบเท่ากับ</w:t>
            </w:r>
            <w:r w:rsidRPr="00BE69F2">
              <w:rPr>
                <w:rFonts w:eastAsia="Microsoft GothicNeo Light"/>
              </w:rPr>
              <w:t xml:space="preserve"> DS_BLS</w:t>
            </w:r>
          </w:p>
          <w:p w14:paraId="0289A194" w14:textId="77777777" w:rsidR="00A40AE9" w:rsidRPr="00274E9A" w:rsidRDefault="00A40AE9" w:rsidP="00274E9A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274E9A">
              <w:rPr>
                <w:rFonts w:eastAsia="Microsoft GothicNeo Light"/>
              </w:rPr>
              <w:t>955129</w:t>
            </w:r>
            <w:r w:rsidRPr="00274E9A">
              <w:rPr>
                <w:rFonts w:eastAsia="Microsoft GothicNeo Light"/>
                <w:cs/>
              </w:rPr>
              <w:t xml:space="preserve">  </w:t>
            </w:r>
            <w:r w:rsidRPr="00274E9A">
              <w:rPr>
                <w:rFonts w:eastAsia="Microsoft GothicNeo Light"/>
              </w:rPr>
              <w:t>7.1.3</w:t>
            </w:r>
            <w:r w:rsidRPr="00274E9A">
              <w:rPr>
                <w:rFonts w:eastAsia="Microsoft GothicNeo Light"/>
                <w:cs/>
              </w:rPr>
              <w:t xml:space="preserve"> หัก รายได้รอการตัดบัญชี (ไม่ใช่ </w:t>
            </w:r>
            <w:r w:rsidRPr="00274E9A">
              <w:rPr>
                <w:rFonts w:eastAsia="Microsoft GothicNeo Light"/>
              </w:rPr>
              <w:t xml:space="preserve">Interbank) </w:t>
            </w:r>
            <w:r w:rsidRPr="00274E9A">
              <w:rPr>
                <w:rFonts w:eastAsia="Microsoft GothicNeo Light"/>
                <w:cs/>
              </w:rPr>
              <w:t>และ</w:t>
            </w:r>
          </w:p>
          <w:p w14:paraId="75086103" w14:textId="77777777" w:rsidR="00A40AE9" w:rsidRPr="00274E9A" w:rsidRDefault="00A40AE9" w:rsidP="00274E9A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274E9A">
              <w:rPr>
                <w:rFonts w:eastAsia="Microsoft GothicNeo Light"/>
              </w:rPr>
              <w:t>955021</w:t>
            </w:r>
            <w:r w:rsidRPr="00274E9A">
              <w:rPr>
                <w:rFonts w:eastAsia="Microsoft GothicNeo Light"/>
                <w:cs/>
              </w:rPr>
              <w:t xml:space="preserve">  </w:t>
            </w:r>
            <w:r w:rsidRPr="00274E9A">
              <w:rPr>
                <w:rFonts w:eastAsia="Microsoft GothicNeo Light"/>
              </w:rPr>
              <w:t>2.6</w:t>
            </w:r>
            <w:r w:rsidRPr="00274E9A">
              <w:rPr>
                <w:rFonts w:eastAsia="Microsoft GothicNeo Light"/>
                <w:cs/>
              </w:rPr>
              <w:t xml:space="preserve"> หัก รายได้รอการตัดบัญชี (</w:t>
            </w:r>
            <w:r w:rsidRPr="00274E9A">
              <w:rPr>
                <w:rFonts w:eastAsia="Microsoft GothicNeo Light"/>
              </w:rPr>
              <w:t>Interbank)</w:t>
            </w:r>
          </w:p>
        </w:tc>
      </w:tr>
    </w:tbl>
    <w:p w14:paraId="5D69B682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3B8B929C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8C27067" w14:textId="77777777" w:rsidTr="001016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4844E66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2C0963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ผลิตภัณฑ์ รับซื้อตั๋วลด ให้รายงานในกรณี </w:t>
            </w:r>
            <w:r w:rsidRPr="00BE69F2">
              <w:rPr>
                <w:rFonts w:eastAsia="Microsoft GothicNeo Light"/>
              </w:rPr>
              <w:t xml:space="preserve">Normal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Overdue </w:t>
            </w:r>
            <w:r w:rsidRPr="00BE69F2">
              <w:rPr>
                <w:rFonts w:eastAsia="Microsoft GothicNeo Light"/>
                <w:cs/>
              </w:rPr>
              <w:t>ตามตาราง ใช่หรือไม่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143"/>
              <w:gridCol w:w="3005"/>
              <w:gridCol w:w="3006"/>
            </w:tblGrid>
            <w:tr w:rsidR="00BE69F2" w:rsidRPr="00BE69F2" w14:paraId="0D7CC1CE" w14:textId="77777777">
              <w:trPr>
                <w:trHeight w:val="169"/>
              </w:trPr>
              <w:tc>
                <w:tcPr>
                  <w:tcW w:w="3143" w:type="dxa"/>
                </w:tcPr>
                <w:p w14:paraId="014EA87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Element</w:t>
                  </w:r>
                </w:p>
              </w:tc>
              <w:tc>
                <w:tcPr>
                  <w:tcW w:w="3005" w:type="dxa"/>
                </w:tcPr>
                <w:p w14:paraId="41A104A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Normal</w:t>
                  </w:r>
                </w:p>
              </w:tc>
              <w:tc>
                <w:tcPr>
                  <w:tcW w:w="3006" w:type="dxa"/>
                </w:tcPr>
                <w:p w14:paraId="593CD32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Overdue</w:t>
                  </w:r>
                </w:p>
              </w:tc>
            </w:tr>
            <w:tr w:rsidR="00BE69F2" w:rsidRPr="00BE69F2" w14:paraId="23D810B3" w14:textId="77777777">
              <w:trPr>
                <w:trHeight w:val="169"/>
              </w:trPr>
              <w:tc>
                <w:tcPr>
                  <w:tcW w:w="3143" w:type="dxa"/>
                </w:tcPr>
                <w:p w14:paraId="0623B86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3005" w:type="dxa"/>
                </w:tcPr>
                <w:p w14:paraId="2365321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ยอดตามหน้าตั๋ว</w:t>
                  </w:r>
                </w:p>
              </w:tc>
              <w:tc>
                <w:tcPr>
                  <w:tcW w:w="3006" w:type="dxa"/>
                </w:tcPr>
                <w:p w14:paraId="7C3F4F7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ยอดตามหน้าตั๋ว</w:t>
                  </w:r>
                </w:p>
              </w:tc>
            </w:tr>
            <w:tr w:rsidR="00BE69F2" w:rsidRPr="00BE69F2" w14:paraId="53AC4AF1" w14:textId="77777777">
              <w:trPr>
                <w:trHeight w:val="1018"/>
              </w:trPr>
              <w:tc>
                <w:tcPr>
                  <w:tcW w:w="3143" w:type="dxa"/>
                </w:tcPr>
                <w:p w14:paraId="33056AB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Unearned revenue in Baht</w:t>
                  </w:r>
                </w:p>
              </w:tc>
              <w:tc>
                <w:tcPr>
                  <w:tcW w:w="3005" w:type="dxa"/>
                </w:tcPr>
                <w:p w14:paraId="71DC819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Total Unearned Revenue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ณ วันที่ซื้อลดตั๋วเงิน และทยอยจน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=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ตามการรับรู้รายได้ที่ปรับลดลง</w:t>
                  </w:r>
                </w:p>
              </w:tc>
              <w:tc>
                <w:tcPr>
                  <w:tcW w:w="3006" w:type="dxa"/>
                </w:tcPr>
                <w:p w14:paraId="336563A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Total Unearned Revenue = 0</w:t>
                  </w:r>
                </w:p>
              </w:tc>
            </w:tr>
            <w:tr w:rsidR="00BE69F2" w:rsidRPr="00BE69F2" w14:paraId="319CA3E0" w14:textId="77777777">
              <w:trPr>
                <w:trHeight w:val="339"/>
              </w:trPr>
              <w:tc>
                <w:tcPr>
                  <w:tcW w:w="3143" w:type="dxa"/>
                </w:tcPr>
                <w:p w14:paraId="13C3DA8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Accrued Interest Receivables in Baht</w:t>
                  </w:r>
                </w:p>
              </w:tc>
              <w:tc>
                <w:tcPr>
                  <w:tcW w:w="3005" w:type="dxa"/>
                </w:tcPr>
                <w:p w14:paraId="5BA2C10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3006" w:type="dxa"/>
                </w:tcPr>
                <w:p w14:paraId="0DD544C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Daily Accrued Interest </w:t>
                  </w:r>
                </w:p>
                <w:p w14:paraId="49BB4D9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ตามดอกเบี้ยผิดนัดชำระ</w:t>
                  </w:r>
                </w:p>
              </w:tc>
            </w:tr>
            <w:tr w:rsidR="00BE69F2" w:rsidRPr="00BE69F2" w14:paraId="3AB397F2" w14:textId="77777777">
              <w:trPr>
                <w:trHeight w:val="339"/>
              </w:trPr>
              <w:tc>
                <w:tcPr>
                  <w:tcW w:w="3143" w:type="dxa"/>
                </w:tcPr>
                <w:p w14:paraId="6147922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Contractual Interest </w:t>
                  </w:r>
                </w:p>
                <w:p w14:paraId="11BFC55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Receivables in Baht</w:t>
                  </w:r>
                </w:p>
              </w:tc>
              <w:tc>
                <w:tcPr>
                  <w:tcW w:w="3005" w:type="dxa"/>
                </w:tcPr>
                <w:p w14:paraId="0502007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3006" w:type="dxa"/>
                </w:tcPr>
                <w:p w14:paraId="38D8534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Daily Accrued Interest </w:t>
                  </w:r>
                </w:p>
                <w:p w14:paraId="5DFFD5A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ตามดอกเบี้ยผิดนัดชำระ</w:t>
                  </w:r>
                </w:p>
              </w:tc>
            </w:tr>
            <w:tr w:rsidR="00BE69F2" w:rsidRPr="00BE69F2" w14:paraId="1D4943CC" w14:textId="77777777">
              <w:trPr>
                <w:trHeight w:val="685"/>
              </w:trPr>
              <w:tc>
                <w:tcPr>
                  <w:tcW w:w="3143" w:type="dxa"/>
                </w:tcPr>
                <w:p w14:paraId="16D8EE9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Interest in Baht</w:t>
                  </w:r>
                </w:p>
              </w:tc>
              <w:tc>
                <w:tcPr>
                  <w:tcW w:w="3005" w:type="dxa"/>
                </w:tcPr>
                <w:p w14:paraId="1B44E76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3006" w:type="dxa"/>
                </w:tcPr>
                <w:p w14:paraId="3D6D184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ขึ้นกับแต่ละ สง. ว่า หากบัญชีจัดชั้นเป็น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stage 3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และมีการย้าย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Accrued Interest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เป็น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 Non-accrued Interest (Off-Balance sheet)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หรือไม่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หากมีให้รายงานค่าดังกล่าวเข้ามาด้วย</w:t>
                  </w:r>
                </w:p>
              </w:tc>
            </w:tr>
          </w:tbl>
          <w:p w14:paraId="1EBAA11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</w:p>
        </w:tc>
      </w:tr>
      <w:tr w:rsidR="00BE69F2" w:rsidRPr="00BE69F2" w14:paraId="4723D92B" w14:textId="77777777" w:rsidTr="001016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65F0E1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17AC46C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ใช่ รายงานตามตารางได้ อย่างไรก็ดี หลักการ คือ ขอให้รายงานข้อมูลสอดคล้องกับงบการเงินของแต่ละ สง. </w:t>
            </w:r>
          </w:p>
        </w:tc>
      </w:tr>
    </w:tbl>
    <w:p w14:paraId="454F2C26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247EB05" w14:textId="77777777" w:rsidTr="008472B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95D8C5E" w14:textId="77777777" w:rsidR="00A40AE9" w:rsidRPr="00BE69F2" w:rsidRDefault="00A40AE9" w:rsidP="009A6773">
            <w:pPr>
              <w:rPr>
                <w:rFonts w:eastAsia="Microsoft GothicNeo Light"/>
                <w:caps/>
                <w:highlight w:val="red"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4DEAE7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ผลิตภัณฑ์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รับซื้อตั๋วลด แบบ </w:t>
            </w:r>
            <w:r w:rsidRPr="00BE69F2">
              <w:rPr>
                <w:rFonts w:eastAsia="Microsoft GothicNeo Light"/>
              </w:rPr>
              <w:t xml:space="preserve">Normal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Overdue </w:t>
            </w:r>
            <w:r w:rsidRPr="00BE69F2">
              <w:rPr>
                <w:rFonts w:eastAsia="Microsoft GothicNeo Light"/>
                <w:cs/>
              </w:rPr>
              <w:t xml:space="preserve">รายงานตามตาราง ใช่หรือไม่ </w:t>
            </w:r>
          </w:p>
          <w:p w14:paraId="4DD7ED8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</w:rPr>
              <w:t xml:space="preserve">1: </w:t>
            </w:r>
            <w:r w:rsidRPr="00BE69F2">
              <w:rPr>
                <w:rFonts w:eastAsia="Microsoft GothicNeo Light"/>
                <w:cs/>
              </w:rPr>
              <w:t xml:space="preserve">แบบ </w:t>
            </w:r>
            <w:r w:rsidRPr="00BE69F2">
              <w:rPr>
                <w:rFonts w:eastAsia="Microsoft GothicNeo Light"/>
              </w:rPr>
              <w:t xml:space="preserve">Normal </w:t>
            </w:r>
            <w:r w:rsidRPr="00BE69F2">
              <w:rPr>
                <w:rFonts w:eastAsia="Microsoft GothicNeo Light"/>
                <w:cs/>
              </w:rPr>
              <w:t xml:space="preserve">หน้าตั๋ว </w:t>
            </w:r>
            <w:r w:rsidRPr="00BE69F2">
              <w:rPr>
                <w:rFonts w:eastAsia="Microsoft GothicNeo Light"/>
              </w:rPr>
              <w:t xml:space="preserve">100 </w:t>
            </w:r>
            <w:r w:rsidRPr="00BE69F2">
              <w:rPr>
                <w:rFonts w:eastAsia="Microsoft GothicNeo Light"/>
                <w:cs/>
              </w:rPr>
              <w:t xml:space="preserve">บาท รับซื้อลด </w:t>
            </w:r>
            <w:r w:rsidRPr="00BE69F2">
              <w:rPr>
                <w:rFonts w:eastAsia="Microsoft GothicNeo Light"/>
              </w:rPr>
              <w:t xml:space="preserve">80 </w:t>
            </w:r>
            <w:r w:rsidRPr="00BE69F2">
              <w:rPr>
                <w:rFonts w:eastAsia="Microsoft GothicNeo Light"/>
                <w:cs/>
              </w:rPr>
              <w:t xml:space="preserve">บาท โดยลูกค้าสามารถนำเงินมาชำระภายในวัน </w:t>
            </w:r>
            <w:r w:rsidRPr="00BE69F2">
              <w:rPr>
                <w:rFonts w:eastAsia="Microsoft GothicNeo Light"/>
              </w:rPr>
              <w:t>Maturity date</w:t>
            </w:r>
          </w:p>
          <w:p w14:paraId="6FC0869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Contract date = D20/M6 (20-JUN) </w:t>
            </w: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Maturity date = D11/M7 (11-JUL)</w:t>
            </w:r>
          </w:p>
          <w:p w14:paraId="47F86FA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43"/>
              <w:gridCol w:w="990"/>
              <w:gridCol w:w="1068"/>
              <w:gridCol w:w="1111"/>
              <w:gridCol w:w="1110"/>
              <w:gridCol w:w="1110"/>
              <w:gridCol w:w="1111"/>
            </w:tblGrid>
            <w:tr w:rsidR="00BE69F2" w:rsidRPr="00BE69F2" w14:paraId="7D1FB87F" w14:textId="77777777">
              <w:trPr>
                <w:trHeight w:val="266"/>
              </w:trPr>
              <w:tc>
                <w:tcPr>
                  <w:tcW w:w="2743" w:type="dxa"/>
                </w:tcPr>
                <w:p w14:paraId="20E02C0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รายการของ สง.</w:t>
                  </w:r>
                </w:p>
              </w:tc>
              <w:tc>
                <w:tcPr>
                  <w:tcW w:w="990" w:type="dxa"/>
                </w:tcPr>
                <w:p w14:paraId="530560D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D20</w:t>
                  </w:r>
                </w:p>
              </w:tc>
              <w:tc>
                <w:tcPr>
                  <w:tcW w:w="1068" w:type="dxa"/>
                </w:tcPr>
                <w:p w14:paraId="10609AE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D21</w:t>
                  </w:r>
                </w:p>
              </w:tc>
              <w:tc>
                <w:tcPr>
                  <w:tcW w:w="1111" w:type="dxa"/>
                </w:tcPr>
                <w:p w14:paraId="652278D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D22</w:t>
                  </w:r>
                </w:p>
              </w:tc>
              <w:tc>
                <w:tcPr>
                  <w:tcW w:w="1110" w:type="dxa"/>
                </w:tcPr>
                <w:p w14:paraId="768388E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…</w:t>
                  </w:r>
                </w:p>
              </w:tc>
              <w:tc>
                <w:tcPr>
                  <w:tcW w:w="1110" w:type="dxa"/>
                </w:tcPr>
                <w:p w14:paraId="2F28F9B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D30</w:t>
                  </w:r>
                </w:p>
              </w:tc>
              <w:tc>
                <w:tcPr>
                  <w:tcW w:w="1111" w:type="dxa"/>
                </w:tcPr>
                <w:p w14:paraId="5200A0A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30/M6</w:t>
                  </w:r>
                </w:p>
              </w:tc>
            </w:tr>
            <w:tr w:rsidR="00BE69F2" w:rsidRPr="00BE69F2" w14:paraId="1124E2A0" w14:textId="77777777">
              <w:trPr>
                <w:trHeight w:val="252"/>
              </w:trPr>
              <w:tc>
                <w:tcPr>
                  <w:tcW w:w="2743" w:type="dxa"/>
                </w:tcPr>
                <w:p w14:paraId="44F5E92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</w:t>
                  </w:r>
                </w:p>
              </w:tc>
              <w:tc>
                <w:tcPr>
                  <w:tcW w:w="990" w:type="dxa"/>
                </w:tcPr>
                <w:p w14:paraId="28FF6C1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80</w:t>
                  </w:r>
                </w:p>
              </w:tc>
              <w:tc>
                <w:tcPr>
                  <w:tcW w:w="1068" w:type="dxa"/>
                </w:tcPr>
                <w:p w14:paraId="69E29B2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111" w:type="dxa"/>
                </w:tcPr>
                <w:p w14:paraId="3566F71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110" w:type="dxa"/>
                </w:tcPr>
                <w:p w14:paraId="4A230C7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110" w:type="dxa"/>
                </w:tcPr>
                <w:p w14:paraId="3DA237E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111" w:type="dxa"/>
                </w:tcPr>
                <w:p w14:paraId="134675E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80</w:t>
                  </w:r>
                </w:p>
              </w:tc>
            </w:tr>
            <w:tr w:rsidR="00BE69F2" w:rsidRPr="00BE69F2" w14:paraId="53CAA8AC" w14:textId="77777777">
              <w:trPr>
                <w:trHeight w:val="252"/>
              </w:trPr>
              <w:tc>
                <w:tcPr>
                  <w:tcW w:w="2743" w:type="dxa"/>
                </w:tcPr>
                <w:p w14:paraId="4F16DC3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Original Unearned Revenue</w:t>
                  </w:r>
                </w:p>
              </w:tc>
              <w:tc>
                <w:tcPr>
                  <w:tcW w:w="990" w:type="dxa"/>
                </w:tcPr>
                <w:p w14:paraId="3B0AAD0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</w:t>
                  </w:r>
                </w:p>
              </w:tc>
              <w:tc>
                <w:tcPr>
                  <w:tcW w:w="1068" w:type="dxa"/>
                </w:tcPr>
                <w:p w14:paraId="239DB6B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111" w:type="dxa"/>
                </w:tcPr>
                <w:p w14:paraId="7477995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110" w:type="dxa"/>
                </w:tcPr>
                <w:p w14:paraId="2B4393E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110" w:type="dxa"/>
                </w:tcPr>
                <w:p w14:paraId="5A8DB5F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1111" w:type="dxa"/>
                </w:tcPr>
                <w:p w14:paraId="098BD08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</w:t>
                  </w:r>
                </w:p>
              </w:tc>
            </w:tr>
            <w:tr w:rsidR="00BE69F2" w:rsidRPr="00BE69F2" w14:paraId="5C9A654E" w14:textId="77777777">
              <w:trPr>
                <w:trHeight w:val="252"/>
              </w:trPr>
              <w:tc>
                <w:tcPr>
                  <w:tcW w:w="2743" w:type="dxa"/>
                </w:tcPr>
                <w:p w14:paraId="20B5B71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Earned Revenue </w:t>
                  </w:r>
                </w:p>
              </w:tc>
              <w:tc>
                <w:tcPr>
                  <w:tcW w:w="990" w:type="dxa"/>
                </w:tcPr>
                <w:p w14:paraId="763D905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1068" w:type="dxa"/>
                </w:tcPr>
                <w:p w14:paraId="32D7798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</w:t>
                  </w:r>
                </w:p>
              </w:tc>
              <w:tc>
                <w:tcPr>
                  <w:tcW w:w="1111" w:type="dxa"/>
                </w:tcPr>
                <w:p w14:paraId="0F5D155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</w:t>
                  </w:r>
                </w:p>
              </w:tc>
              <w:tc>
                <w:tcPr>
                  <w:tcW w:w="1110" w:type="dxa"/>
                </w:tcPr>
                <w:p w14:paraId="01079AE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…</w:t>
                  </w:r>
                </w:p>
              </w:tc>
              <w:tc>
                <w:tcPr>
                  <w:tcW w:w="1110" w:type="dxa"/>
                </w:tcPr>
                <w:p w14:paraId="1BCE0E3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9</w:t>
                  </w:r>
                </w:p>
              </w:tc>
              <w:tc>
                <w:tcPr>
                  <w:tcW w:w="1111" w:type="dxa"/>
                </w:tcPr>
                <w:p w14:paraId="4B03672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9</w:t>
                  </w:r>
                </w:p>
              </w:tc>
            </w:tr>
            <w:tr w:rsidR="00BE69F2" w:rsidRPr="00BE69F2" w14:paraId="0E009455" w14:textId="77777777">
              <w:trPr>
                <w:trHeight w:val="83"/>
              </w:trPr>
              <w:tc>
                <w:tcPr>
                  <w:tcW w:w="2743" w:type="dxa"/>
                </w:tcPr>
                <w:p w14:paraId="2A2D40C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Unearned Revenue</w:t>
                  </w:r>
                </w:p>
              </w:tc>
              <w:tc>
                <w:tcPr>
                  <w:tcW w:w="990" w:type="dxa"/>
                </w:tcPr>
                <w:p w14:paraId="251B955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</w:t>
                  </w:r>
                </w:p>
              </w:tc>
              <w:tc>
                <w:tcPr>
                  <w:tcW w:w="1068" w:type="dxa"/>
                </w:tcPr>
                <w:p w14:paraId="2E3C420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19</w:t>
                  </w:r>
                </w:p>
              </w:tc>
              <w:tc>
                <w:tcPr>
                  <w:tcW w:w="1111" w:type="dxa"/>
                </w:tcPr>
                <w:p w14:paraId="58BD0AA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18</w:t>
                  </w:r>
                </w:p>
              </w:tc>
              <w:tc>
                <w:tcPr>
                  <w:tcW w:w="1110" w:type="dxa"/>
                </w:tcPr>
                <w:p w14:paraId="674FD21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…</w:t>
                  </w:r>
                </w:p>
              </w:tc>
              <w:tc>
                <w:tcPr>
                  <w:tcW w:w="1110" w:type="dxa"/>
                </w:tcPr>
                <w:p w14:paraId="7C3C63A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11</w:t>
                  </w:r>
                </w:p>
              </w:tc>
              <w:tc>
                <w:tcPr>
                  <w:tcW w:w="1111" w:type="dxa"/>
                </w:tcPr>
                <w:p w14:paraId="33C7AB3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11</w:t>
                  </w:r>
                </w:p>
              </w:tc>
            </w:tr>
          </w:tbl>
          <w:p w14:paraId="4747469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46AD94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รายงานใน </w:t>
            </w:r>
            <w:r w:rsidRPr="00BE69F2">
              <w:rPr>
                <w:rFonts w:eastAsia="Microsoft GothicNeo Light"/>
              </w:rPr>
              <w:t xml:space="preserve">Data Entity 7.1 </w:t>
            </w:r>
            <w:r w:rsidRPr="00BE69F2">
              <w:t>Outstanding Monthly</w:t>
            </w:r>
          </w:p>
          <w:tbl>
            <w:tblPr>
              <w:tblStyle w:val="TableGrid"/>
              <w:tblW w:w="9243" w:type="dxa"/>
              <w:tblLayout w:type="fixed"/>
              <w:tblLook w:val="04A0" w:firstRow="1" w:lastRow="0" w:firstColumn="1" w:lastColumn="0" w:noHBand="0" w:noVBand="1"/>
            </w:tblPr>
            <w:tblGrid>
              <w:gridCol w:w="1320"/>
              <w:gridCol w:w="1320"/>
              <w:gridCol w:w="1321"/>
              <w:gridCol w:w="1320"/>
              <w:gridCol w:w="1321"/>
              <w:gridCol w:w="1320"/>
              <w:gridCol w:w="1321"/>
            </w:tblGrid>
            <w:tr w:rsidR="00BE69F2" w:rsidRPr="00BE69F2" w14:paraId="52360111" w14:textId="77777777">
              <w:tc>
                <w:tcPr>
                  <w:tcW w:w="1320" w:type="dxa"/>
                </w:tcPr>
                <w:p w14:paraId="621F5AC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320" w:type="dxa"/>
                </w:tcPr>
                <w:p w14:paraId="67E97AA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1321" w:type="dxa"/>
                </w:tcPr>
                <w:p w14:paraId="031318A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1320" w:type="dxa"/>
                </w:tcPr>
                <w:p w14:paraId="0EA5C38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Unearned Revenue in Baht</w:t>
                  </w:r>
                </w:p>
              </w:tc>
              <w:tc>
                <w:tcPr>
                  <w:tcW w:w="1321" w:type="dxa"/>
                </w:tcPr>
                <w:p w14:paraId="084A7AA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Accrued Interest Receivables in Baht</w:t>
                  </w:r>
                </w:p>
              </w:tc>
              <w:tc>
                <w:tcPr>
                  <w:tcW w:w="1320" w:type="dxa"/>
                </w:tcPr>
                <w:p w14:paraId="2C50C93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Interest Amount in Baht</w:t>
                  </w:r>
                </w:p>
              </w:tc>
              <w:tc>
                <w:tcPr>
                  <w:tcW w:w="1321" w:type="dxa"/>
                </w:tcPr>
                <w:p w14:paraId="324312D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Contractual Interest Receivables in Baht</w:t>
                  </w:r>
                </w:p>
              </w:tc>
            </w:tr>
            <w:tr w:rsidR="00BE69F2" w:rsidRPr="00BE69F2" w14:paraId="15D21D53" w14:textId="77777777">
              <w:tc>
                <w:tcPr>
                  <w:tcW w:w="1320" w:type="dxa"/>
                </w:tcPr>
                <w:p w14:paraId="7CD3CFE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2020-06-30</w:t>
                  </w:r>
                </w:p>
              </w:tc>
              <w:tc>
                <w:tcPr>
                  <w:tcW w:w="1320" w:type="dxa"/>
                </w:tcPr>
                <w:p w14:paraId="64DBABE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ACC001</w:t>
                  </w:r>
                </w:p>
              </w:tc>
              <w:tc>
                <w:tcPr>
                  <w:tcW w:w="1321" w:type="dxa"/>
                </w:tcPr>
                <w:p w14:paraId="5A5DC45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100</w:t>
                  </w:r>
                </w:p>
              </w:tc>
              <w:tc>
                <w:tcPr>
                  <w:tcW w:w="1320" w:type="dxa"/>
                </w:tcPr>
                <w:p w14:paraId="5A42CD4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11</w:t>
                  </w:r>
                </w:p>
              </w:tc>
              <w:tc>
                <w:tcPr>
                  <w:tcW w:w="1321" w:type="dxa"/>
                </w:tcPr>
                <w:p w14:paraId="4FCAA83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1320" w:type="dxa"/>
                </w:tcPr>
                <w:p w14:paraId="2CA4040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1321" w:type="dxa"/>
                </w:tcPr>
                <w:p w14:paraId="2B3B1CF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</w:tr>
          </w:tbl>
          <w:p w14:paraId="38BBAF7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347A94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3F34AC2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62BC4A7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6C80FD2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2B7CF08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</w:rPr>
              <w:t xml:space="preserve">2: </w:t>
            </w:r>
            <w:r w:rsidRPr="00BE69F2">
              <w:rPr>
                <w:rFonts w:eastAsia="Microsoft GothicNeo Light"/>
                <w:cs/>
              </w:rPr>
              <w:t xml:space="preserve">แบบ </w:t>
            </w:r>
            <w:r w:rsidRPr="00BE69F2">
              <w:rPr>
                <w:rFonts w:eastAsia="Microsoft GothicNeo Light"/>
              </w:rPr>
              <w:t xml:space="preserve">Overdue </w:t>
            </w:r>
            <w:r w:rsidRPr="00BE69F2">
              <w:rPr>
                <w:rFonts w:eastAsia="Microsoft GothicNeo Light"/>
                <w:cs/>
              </w:rPr>
              <w:t xml:space="preserve">หน้าตั๋ว </w:t>
            </w:r>
            <w:r w:rsidRPr="00BE69F2">
              <w:rPr>
                <w:rFonts w:eastAsia="Microsoft GothicNeo Light"/>
              </w:rPr>
              <w:t xml:space="preserve">100 </w:t>
            </w:r>
            <w:r w:rsidRPr="00BE69F2">
              <w:rPr>
                <w:rFonts w:eastAsia="Microsoft GothicNeo Light"/>
                <w:cs/>
              </w:rPr>
              <w:t xml:space="preserve">บาท รับซื้อลด </w:t>
            </w:r>
            <w:r w:rsidRPr="00BE69F2">
              <w:rPr>
                <w:rFonts w:eastAsia="Microsoft GothicNeo Light"/>
              </w:rPr>
              <w:t xml:space="preserve">80 </w:t>
            </w:r>
            <w:r w:rsidRPr="00BE69F2">
              <w:rPr>
                <w:rFonts w:eastAsia="Microsoft GothicNeo Light"/>
                <w:cs/>
              </w:rPr>
              <w:t xml:space="preserve">บาท โดยลูกค้าสามารถนำเงินมาชำระภายในวัน </w:t>
            </w:r>
            <w:r w:rsidRPr="00BE69F2">
              <w:rPr>
                <w:rFonts w:eastAsia="Microsoft GothicNeo Light"/>
              </w:rPr>
              <w:t>Maturity date</w:t>
            </w:r>
          </w:p>
          <w:p w14:paraId="732339D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Contract date = D20/M6 (20-JUN) </w:t>
            </w: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Maturity date = D11/M7 (11-JUL)</w:t>
            </w:r>
          </w:p>
          <w:tbl>
            <w:tblPr>
              <w:tblStyle w:val="TableGrid"/>
              <w:tblW w:w="9243" w:type="dxa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694"/>
              <w:gridCol w:w="695"/>
              <w:gridCol w:w="694"/>
              <w:gridCol w:w="695"/>
              <w:gridCol w:w="695"/>
              <w:gridCol w:w="694"/>
              <w:gridCol w:w="695"/>
              <w:gridCol w:w="694"/>
              <w:gridCol w:w="650"/>
              <w:gridCol w:w="740"/>
            </w:tblGrid>
            <w:tr w:rsidR="00BE69F2" w:rsidRPr="00BE69F2" w14:paraId="1A6F851D" w14:textId="77777777">
              <w:trPr>
                <w:trHeight w:val="271"/>
              </w:trPr>
              <w:tc>
                <w:tcPr>
                  <w:tcW w:w="2297" w:type="dxa"/>
                </w:tcPr>
                <w:p w14:paraId="296EB0B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รายการของ สง.</w:t>
                  </w:r>
                </w:p>
              </w:tc>
              <w:tc>
                <w:tcPr>
                  <w:tcW w:w="694" w:type="dxa"/>
                </w:tcPr>
                <w:p w14:paraId="167D4A2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D1</w:t>
                  </w:r>
                </w:p>
              </w:tc>
              <w:tc>
                <w:tcPr>
                  <w:tcW w:w="695" w:type="dxa"/>
                </w:tcPr>
                <w:p w14:paraId="5F92511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D2</w:t>
                  </w:r>
                </w:p>
              </w:tc>
              <w:tc>
                <w:tcPr>
                  <w:tcW w:w="694" w:type="dxa"/>
                </w:tcPr>
                <w:p w14:paraId="0B3DF5E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…</w:t>
                  </w:r>
                </w:p>
              </w:tc>
              <w:tc>
                <w:tcPr>
                  <w:tcW w:w="695" w:type="dxa"/>
                </w:tcPr>
                <w:p w14:paraId="630EDC1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D9</w:t>
                  </w:r>
                </w:p>
              </w:tc>
              <w:tc>
                <w:tcPr>
                  <w:tcW w:w="695" w:type="dxa"/>
                </w:tcPr>
                <w:p w14:paraId="4C1DEA9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D10</w:t>
                  </w:r>
                </w:p>
              </w:tc>
              <w:tc>
                <w:tcPr>
                  <w:tcW w:w="694" w:type="dxa"/>
                </w:tcPr>
                <w:p w14:paraId="32BCADD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D11</w:t>
                  </w:r>
                </w:p>
              </w:tc>
              <w:tc>
                <w:tcPr>
                  <w:tcW w:w="695" w:type="dxa"/>
                </w:tcPr>
                <w:p w14:paraId="0B650F6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D12</w:t>
                  </w:r>
                </w:p>
              </w:tc>
              <w:tc>
                <w:tcPr>
                  <w:tcW w:w="694" w:type="dxa"/>
                </w:tcPr>
                <w:p w14:paraId="3F0CD28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…</w:t>
                  </w:r>
                </w:p>
              </w:tc>
              <w:tc>
                <w:tcPr>
                  <w:tcW w:w="650" w:type="dxa"/>
                </w:tcPr>
                <w:p w14:paraId="69F4BB3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D30</w:t>
                  </w:r>
                </w:p>
              </w:tc>
              <w:tc>
                <w:tcPr>
                  <w:tcW w:w="740" w:type="dxa"/>
                </w:tcPr>
                <w:p w14:paraId="6CBFF03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31/M7</w:t>
                  </w:r>
                </w:p>
              </w:tc>
            </w:tr>
            <w:tr w:rsidR="00BE69F2" w:rsidRPr="00BE69F2" w14:paraId="6A4791F4" w14:textId="77777777">
              <w:trPr>
                <w:trHeight w:val="257"/>
              </w:trPr>
              <w:tc>
                <w:tcPr>
                  <w:tcW w:w="2297" w:type="dxa"/>
                </w:tcPr>
                <w:p w14:paraId="43526B3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</w:t>
                  </w:r>
                </w:p>
              </w:tc>
              <w:tc>
                <w:tcPr>
                  <w:tcW w:w="694" w:type="dxa"/>
                </w:tcPr>
                <w:p w14:paraId="4BE9353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80</w:t>
                  </w:r>
                </w:p>
              </w:tc>
              <w:tc>
                <w:tcPr>
                  <w:tcW w:w="695" w:type="dxa"/>
                </w:tcPr>
                <w:p w14:paraId="4CAA627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3F8FEB2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0F3E4B4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63D9ED0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3A662AE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7C88130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0B4F58E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50" w:type="dxa"/>
                </w:tcPr>
                <w:p w14:paraId="7E12498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740" w:type="dxa"/>
                </w:tcPr>
                <w:p w14:paraId="1E9C391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80</w:t>
                  </w:r>
                </w:p>
              </w:tc>
            </w:tr>
            <w:tr w:rsidR="00BE69F2" w:rsidRPr="00BE69F2" w14:paraId="1A8D5CBF" w14:textId="77777777">
              <w:trPr>
                <w:trHeight w:val="257"/>
              </w:trPr>
              <w:tc>
                <w:tcPr>
                  <w:tcW w:w="2297" w:type="dxa"/>
                </w:tcPr>
                <w:p w14:paraId="56B732F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Original Unearned Revenue</w:t>
                  </w:r>
                </w:p>
              </w:tc>
              <w:tc>
                <w:tcPr>
                  <w:tcW w:w="694" w:type="dxa"/>
                </w:tcPr>
                <w:p w14:paraId="4D2B8BE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</w:t>
                  </w:r>
                </w:p>
              </w:tc>
              <w:tc>
                <w:tcPr>
                  <w:tcW w:w="695" w:type="dxa"/>
                </w:tcPr>
                <w:p w14:paraId="1AA2995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6AE0C36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4BB5B78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154EF0B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10747BB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5FB9CA0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758960F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50" w:type="dxa"/>
                </w:tcPr>
                <w:p w14:paraId="325AA4F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740" w:type="dxa"/>
                </w:tcPr>
                <w:p w14:paraId="5A76CC6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</w:t>
                  </w:r>
                </w:p>
              </w:tc>
            </w:tr>
            <w:tr w:rsidR="00BE69F2" w:rsidRPr="00BE69F2" w14:paraId="5A4C975D" w14:textId="77777777">
              <w:trPr>
                <w:trHeight w:val="257"/>
              </w:trPr>
              <w:tc>
                <w:tcPr>
                  <w:tcW w:w="2297" w:type="dxa"/>
                </w:tcPr>
                <w:p w14:paraId="3C2BDB7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Earned Revenue </w:t>
                  </w:r>
                </w:p>
              </w:tc>
              <w:tc>
                <w:tcPr>
                  <w:tcW w:w="694" w:type="dxa"/>
                </w:tcPr>
                <w:p w14:paraId="7990048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</w:t>
                  </w:r>
                </w:p>
              </w:tc>
              <w:tc>
                <w:tcPr>
                  <w:tcW w:w="695" w:type="dxa"/>
                </w:tcPr>
                <w:p w14:paraId="250B93A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11</w:t>
                  </w:r>
                </w:p>
              </w:tc>
              <w:tc>
                <w:tcPr>
                  <w:tcW w:w="694" w:type="dxa"/>
                </w:tcPr>
                <w:p w14:paraId="482B4B7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…</w:t>
                  </w:r>
                </w:p>
              </w:tc>
              <w:tc>
                <w:tcPr>
                  <w:tcW w:w="695" w:type="dxa"/>
                </w:tcPr>
                <w:p w14:paraId="3FFA4AF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18</w:t>
                  </w:r>
                </w:p>
              </w:tc>
              <w:tc>
                <w:tcPr>
                  <w:tcW w:w="695" w:type="dxa"/>
                </w:tcPr>
                <w:p w14:paraId="001A33C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19</w:t>
                  </w:r>
                </w:p>
              </w:tc>
              <w:tc>
                <w:tcPr>
                  <w:tcW w:w="694" w:type="dxa"/>
                </w:tcPr>
                <w:p w14:paraId="0840470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</w:t>
                  </w:r>
                </w:p>
              </w:tc>
              <w:tc>
                <w:tcPr>
                  <w:tcW w:w="695" w:type="dxa"/>
                </w:tcPr>
                <w:p w14:paraId="24F1E88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6F727D7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50" w:type="dxa"/>
                </w:tcPr>
                <w:p w14:paraId="1644278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740" w:type="dxa"/>
                </w:tcPr>
                <w:p w14:paraId="4FADD18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9</w:t>
                  </w:r>
                </w:p>
              </w:tc>
            </w:tr>
            <w:tr w:rsidR="00BE69F2" w:rsidRPr="00BE69F2" w14:paraId="4760CAA5" w14:textId="77777777">
              <w:trPr>
                <w:trHeight w:val="257"/>
              </w:trPr>
              <w:tc>
                <w:tcPr>
                  <w:tcW w:w="2297" w:type="dxa"/>
                </w:tcPr>
                <w:p w14:paraId="4757AAC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Unearned Revenue</w:t>
                  </w:r>
                </w:p>
              </w:tc>
              <w:tc>
                <w:tcPr>
                  <w:tcW w:w="694" w:type="dxa"/>
                </w:tcPr>
                <w:p w14:paraId="093F153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</w:t>
                  </w:r>
                </w:p>
              </w:tc>
              <w:tc>
                <w:tcPr>
                  <w:tcW w:w="695" w:type="dxa"/>
                </w:tcPr>
                <w:p w14:paraId="541CD98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9</w:t>
                  </w:r>
                </w:p>
              </w:tc>
              <w:tc>
                <w:tcPr>
                  <w:tcW w:w="694" w:type="dxa"/>
                </w:tcPr>
                <w:p w14:paraId="71D2235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…</w:t>
                  </w:r>
                </w:p>
              </w:tc>
              <w:tc>
                <w:tcPr>
                  <w:tcW w:w="695" w:type="dxa"/>
                </w:tcPr>
                <w:p w14:paraId="25A3119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</w:t>
                  </w:r>
                </w:p>
              </w:tc>
              <w:tc>
                <w:tcPr>
                  <w:tcW w:w="695" w:type="dxa"/>
                </w:tcPr>
                <w:p w14:paraId="7BE64B8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</w:t>
                  </w:r>
                </w:p>
              </w:tc>
              <w:tc>
                <w:tcPr>
                  <w:tcW w:w="694" w:type="dxa"/>
                </w:tcPr>
                <w:p w14:paraId="4CEC886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695" w:type="dxa"/>
                </w:tcPr>
                <w:p w14:paraId="2939DC1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2BBE38A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50" w:type="dxa"/>
                </w:tcPr>
                <w:p w14:paraId="3B910D2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740" w:type="dxa"/>
                </w:tcPr>
                <w:p w14:paraId="46B275D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11</w:t>
                  </w:r>
                </w:p>
              </w:tc>
            </w:tr>
            <w:tr w:rsidR="00BE69F2" w:rsidRPr="00BE69F2" w14:paraId="49BCA9F0" w14:textId="77777777">
              <w:trPr>
                <w:trHeight w:val="257"/>
              </w:trPr>
              <w:tc>
                <w:tcPr>
                  <w:tcW w:w="2297" w:type="dxa"/>
                </w:tcPr>
                <w:p w14:paraId="674B059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Accrued Rate Charge</w:t>
                  </w:r>
                </w:p>
              </w:tc>
              <w:tc>
                <w:tcPr>
                  <w:tcW w:w="694" w:type="dxa"/>
                </w:tcPr>
                <w:p w14:paraId="4422500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736575D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1666634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70FBF1E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0C7C644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4" w:type="dxa"/>
                </w:tcPr>
                <w:p w14:paraId="1B20536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695" w:type="dxa"/>
                </w:tcPr>
                <w:p w14:paraId="422CA58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</w:t>
                  </w:r>
                </w:p>
              </w:tc>
              <w:tc>
                <w:tcPr>
                  <w:tcW w:w="694" w:type="dxa"/>
                </w:tcPr>
                <w:p w14:paraId="45D729B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</w:t>
                  </w:r>
                </w:p>
              </w:tc>
              <w:tc>
                <w:tcPr>
                  <w:tcW w:w="650" w:type="dxa"/>
                </w:tcPr>
                <w:p w14:paraId="6A6782F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</w:t>
                  </w:r>
                </w:p>
              </w:tc>
              <w:tc>
                <w:tcPr>
                  <w:tcW w:w="740" w:type="dxa"/>
                </w:tcPr>
                <w:p w14:paraId="2017BD0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40</w:t>
                  </w:r>
                </w:p>
              </w:tc>
            </w:tr>
          </w:tbl>
          <w:p w14:paraId="65D02C9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7E4B4C8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รายงานใน </w:t>
            </w:r>
            <w:r w:rsidRPr="00BE69F2">
              <w:rPr>
                <w:rFonts w:eastAsia="Microsoft GothicNeo Light"/>
              </w:rPr>
              <w:t xml:space="preserve">Data Entity 7.1 </w:t>
            </w:r>
            <w:r w:rsidRPr="00BE69F2">
              <w:t>Outstanding Monthly</w:t>
            </w:r>
          </w:p>
          <w:tbl>
            <w:tblPr>
              <w:tblStyle w:val="TableGrid"/>
              <w:tblW w:w="9243" w:type="dxa"/>
              <w:tblLayout w:type="fixed"/>
              <w:tblLook w:val="04A0" w:firstRow="1" w:lastRow="0" w:firstColumn="1" w:lastColumn="0" w:noHBand="0" w:noVBand="1"/>
            </w:tblPr>
            <w:tblGrid>
              <w:gridCol w:w="1320"/>
              <w:gridCol w:w="1320"/>
              <w:gridCol w:w="1321"/>
              <w:gridCol w:w="1320"/>
              <w:gridCol w:w="1321"/>
              <w:gridCol w:w="1320"/>
              <w:gridCol w:w="1321"/>
            </w:tblGrid>
            <w:tr w:rsidR="00BE69F2" w:rsidRPr="00BE69F2" w14:paraId="404FFA59" w14:textId="77777777">
              <w:tc>
                <w:tcPr>
                  <w:tcW w:w="1320" w:type="dxa"/>
                </w:tcPr>
                <w:p w14:paraId="29C3052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320" w:type="dxa"/>
                </w:tcPr>
                <w:p w14:paraId="39A9484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1321" w:type="dxa"/>
                </w:tcPr>
                <w:p w14:paraId="2E461AC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1320" w:type="dxa"/>
                </w:tcPr>
                <w:p w14:paraId="527E992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Unearned Revenue in Baht</w:t>
                  </w:r>
                </w:p>
              </w:tc>
              <w:tc>
                <w:tcPr>
                  <w:tcW w:w="1321" w:type="dxa"/>
                </w:tcPr>
                <w:p w14:paraId="5DC6BBA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Accrued Interest Receivables in Baht</w:t>
                  </w:r>
                </w:p>
              </w:tc>
              <w:tc>
                <w:tcPr>
                  <w:tcW w:w="1320" w:type="dxa"/>
                </w:tcPr>
                <w:p w14:paraId="2C1A800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Suspended Interest Amount in Baht</w:t>
                  </w:r>
                </w:p>
              </w:tc>
              <w:tc>
                <w:tcPr>
                  <w:tcW w:w="1321" w:type="dxa"/>
                </w:tcPr>
                <w:p w14:paraId="0FAECF3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Contractual Interest Receivables in Baht</w:t>
                  </w:r>
                </w:p>
              </w:tc>
            </w:tr>
            <w:tr w:rsidR="00BE69F2" w:rsidRPr="00BE69F2" w14:paraId="5E3D3FD4" w14:textId="77777777">
              <w:tc>
                <w:tcPr>
                  <w:tcW w:w="1320" w:type="dxa"/>
                </w:tcPr>
                <w:p w14:paraId="5743F6D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2020-07-31</w:t>
                  </w:r>
                </w:p>
              </w:tc>
              <w:tc>
                <w:tcPr>
                  <w:tcW w:w="1320" w:type="dxa"/>
                </w:tcPr>
                <w:p w14:paraId="6562172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ACC001</w:t>
                  </w:r>
                </w:p>
              </w:tc>
              <w:tc>
                <w:tcPr>
                  <w:tcW w:w="1321" w:type="dxa"/>
                </w:tcPr>
                <w:p w14:paraId="7F2047E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100</w:t>
                  </w:r>
                </w:p>
              </w:tc>
              <w:tc>
                <w:tcPr>
                  <w:tcW w:w="1320" w:type="dxa"/>
                </w:tcPr>
                <w:p w14:paraId="147457D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1321" w:type="dxa"/>
                </w:tcPr>
                <w:p w14:paraId="4E5ABFF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40</w:t>
                  </w:r>
                </w:p>
              </w:tc>
              <w:tc>
                <w:tcPr>
                  <w:tcW w:w="1320" w:type="dxa"/>
                </w:tcPr>
                <w:p w14:paraId="0A83B0B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0</w:t>
                  </w:r>
                </w:p>
              </w:tc>
              <w:tc>
                <w:tcPr>
                  <w:tcW w:w="1321" w:type="dxa"/>
                </w:tcPr>
                <w:p w14:paraId="7920111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40</w:t>
                  </w:r>
                </w:p>
              </w:tc>
            </w:tr>
          </w:tbl>
          <w:p w14:paraId="6EC68E2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  <w:tr w:rsidR="00BE69F2" w:rsidRPr="00BE69F2" w14:paraId="3B1A3BCA" w14:textId="77777777" w:rsidTr="008472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C10070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7DEAFDD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รายงานตามตาราง</w:t>
            </w:r>
          </w:p>
        </w:tc>
      </w:tr>
    </w:tbl>
    <w:p w14:paraId="78747DE2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280E4E93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[Total Interest and Fee Rate]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735DF3CA" w14:textId="77777777" w:rsidTr="008472B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47E92077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558F3E8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 xml:space="preserve">Contingent Fee rate and Fee Rate unit </w:t>
            </w:r>
            <w:r w:rsidRPr="00BE69F2">
              <w:rPr>
                <w:rFonts w:eastAsia="Microsoft GothicNeo Light"/>
                <w:cs/>
              </w:rPr>
              <w:t xml:space="preserve">ให้รายงานเป็นอัตรา </w:t>
            </w:r>
            <w:r w:rsidRPr="00BE69F2">
              <w:rPr>
                <w:rFonts w:eastAsia="Microsoft GothicNeo Light"/>
              </w:rPr>
              <w:t>(%)</w:t>
            </w:r>
            <w:r w:rsidRPr="00BE69F2">
              <w:rPr>
                <w:rFonts w:eastAsia="Microsoft GothicNeo Light"/>
                <w:cs/>
              </w:rPr>
              <w:t xml:space="preserve"> หรือเป็นมูลค่า</w:t>
            </w:r>
          </w:p>
        </w:tc>
      </w:tr>
      <w:tr w:rsidR="00BE69F2" w:rsidRPr="00BE69F2" w14:paraId="058A2DED" w14:textId="77777777" w:rsidTr="008472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765E822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66" w:type="dxa"/>
          </w:tcPr>
          <w:p w14:paraId="22B49A2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ให้รายงานเป็นอัตราตามที่เรียกเก็บจริง</w:t>
            </w:r>
          </w:p>
        </w:tc>
      </w:tr>
    </w:tbl>
    <w:p w14:paraId="21107E38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9324CB" w14:textId="77777777" w:rsidTr="00412D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0C6E8C3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9DC401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หากบัญชีตั๋ว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ใบ มีการเรียกเก็บ </w:t>
            </w:r>
            <w:r w:rsidRPr="00BE69F2">
              <w:rPr>
                <w:rFonts w:eastAsia="Microsoft GothicNeo Light"/>
              </w:rPr>
              <w:t xml:space="preserve">Fee </w:t>
            </w:r>
            <w:r w:rsidRPr="00BE69F2">
              <w:rPr>
                <w:rFonts w:eastAsia="Microsoft GothicNeo Light"/>
                <w:cs/>
              </w:rPr>
              <w:t xml:space="preserve">มากกว่า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รูปแบบจะให้รายงานอย่างไร</w:t>
            </w:r>
          </w:p>
        </w:tc>
      </w:tr>
      <w:tr w:rsidR="00BE69F2" w:rsidRPr="00BE69F2" w14:paraId="516BB0C2" w14:textId="77777777" w:rsidTr="00412D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4F75E4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70E9B90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ให้รายงานรวมทุกประเภท </w:t>
            </w:r>
            <w:r w:rsidRPr="00BE69F2">
              <w:rPr>
                <w:rFonts w:eastAsia="Microsoft GothicNeo Light"/>
              </w:rPr>
              <w:t xml:space="preserve">Fee </w:t>
            </w:r>
            <w:r w:rsidRPr="00BE69F2">
              <w:rPr>
                <w:rFonts w:eastAsia="Microsoft GothicNeo Light"/>
                <w:cs/>
              </w:rPr>
              <w:t xml:space="preserve">ที่ตามที่เรียกเก็บจริง  โดยอ้างอิงประเภท </w:t>
            </w:r>
            <w:r w:rsidRPr="00BE69F2">
              <w:rPr>
                <w:rFonts w:eastAsia="Microsoft GothicNeo Light"/>
              </w:rPr>
              <w:t xml:space="preserve">Fee </w:t>
            </w:r>
            <w:r w:rsidRPr="00BE69F2">
              <w:rPr>
                <w:rFonts w:eastAsia="Microsoft GothicNeo Light"/>
                <w:cs/>
              </w:rPr>
              <w:t xml:space="preserve">ในประกาศ สนส. </w:t>
            </w:r>
            <w:r w:rsidRPr="00BE69F2">
              <w:rPr>
                <w:rFonts w:eastAsia="Microsoft GothicNeo Light"/>
              </w:rPr>
              <w:t xml:space="preserve">12/2563 </w:t>
            </w:r>
            <w:r w:rsidRPr="00BE69F2">
              <w:rPr>
                <w:rFonts w:eastAsia="Microsoft GothicNeo Light"/>
                <w:cs/>
              </w:rPr>
              <w:t xml:space="preserve">เรื่อง การกำหนดหลักเกณฑ์ วิธีการ และเงื่อนไขในการประกอบธุรกิจสินเชื่อส่วนบุคคลภายใต้การกำกับ </w:t>
            </w:r>
          </w:p>
        </w:tc>
      </w:tr>
    </w:tbl>
    <w:p w14:paraId="2B68E84E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0D79A2EB" w14:textId="77777777" w:rsidTr="00412D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72A4CC67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374283F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ตามนิยาม ร้อยละของการคำนวณรวมกันของดอกเบี้ย เบี้ยปรับ ค่าปรับ ค่าบริการ ค่าธรรมเนียมใด ๆ  และค่าใช้จ่ายอื่น ที่เรียกเก็บจริง (</w:t>
            </w:r>
            <w:r w:rsidRPr="00BE69F2">
              <w:rPr>
                <w:rFonts w:eastAsia="Microsoft GothicNeo Light"/>
              </w:rPr>
              <w:t xml:space="preserve">effective rate) </w:t>
            </w:r>
            <w:r w:rsidRPr="00BE69F2">
              <w:rPr>
                <w:rFonts w:eastAsia="Microsoft GothicNeo Light"/>
                <w:cs/>
              </w:rPr>
              <w:t>โดยวิธีการคำนวณให้อิงตามประกาศดังต่อไปนี้</w:t>
            </w:r>
          </w:p>
          <w:p w14:paraId="0DCDF1B4" w14:textId="77777777" w:rsidR="00A40AE9" w:rsidRPr="00BE69F2" w:rsidRDefault="00A40AE9" w:rsidP="009A6773">
            <w:pPr>
              <w:pStyle w:val="ListParagraph"/>
              <w:numPr>
                <w:ilvl w:val="0"/>
                <w:numId w:val="32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สินเชื่อที่ตรงตามเกณฑ์การกำกับดูแลของสินเชื่อส่วนบุคคลภายใต้การกำกับ (</w:t>
            </w:r>
            <w:r w:rsidRPr="00BE69F2">
              <w:rPr>
                <w:rFonts w:eastAsia="Microsoft GothicNeo Light"/>
              </w:rPr>
              <w:t xml:space="preserve">Personal Loan) </w:t>
            </w:r>
            <w:r w:rsidRPr="00BE69F2">
              <w:rPr>
                <w:rFonts w:eastAsia="Microsoft GothicNeo Light"/>
                <w:cs/>
              </w:rPr>
              <w:t xml:space="preserve">ตามประกาศธนาคารแห่งประเทศไทยที่ สนส. </w:t>
            </w:r>
            <w:r w:rsidRPr="00BE69F2">
              <w:rPr>
                <w:rFonts w:eastAsia="Microsoft GothicNeo Light"/>
              </w:rPr>
              <w:t>12/2563</w:t>
            </w:r>
            <w:r w:rsidRPr="00BE69F2">
              <w:rPr>
                <w:rFonts w:eastAsia="Microsoft GothicNeo Light"/>
                <w:cs/>
              </w:rPr>
              <w:t xml:space="preserve"> เรื่อง การกำหนดหลักเกณฑ์ วิธีการ และเงื่อนไขในการประกอบธุรกิจสินเชื่อส่วนบุคคลภายใต้การกำกับ ซึ่งการคำนวณไม่รวมถึงค่าใช้จ่ายที่ผู้ประกอบธุรกิจอาจเรียกเก็บได้เพิ่มเติม</w:t>
            </w:r>
          </w:p>
          <w:p w14:paraId="30BE3EB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หากสินเชื่อภายใต้การกำกับ เพื่อการประกอบอาชีพ ไม่ได้มีข้อมูลอัตราดอกเบี้ย ที่รวมเบี้ยปรับ ค่าปรับ ค่าบริการ ค่าธรรมเนียมใด ๆ  และค่าใช้จ่ายอื่น ไว้ แต่อยู่ภายใต้เกณฑ์ที่กำหนด </w:t>
            </w:r>
            <w:r w:rsidRPr="00BE69F2">
              <w:rPr>
                <w:rFonts w:eastAsia="Microsoft GothicNeo Light"/>
              </w:rPr>
              <w:t xml:space="preserve">Maximum </w:t>
            </w:r>
            <w:r w:rsidRPr="00BE69F2">
              <w:rPr>
                <w:rFonts w:eastAsia="Microsoft GothicNeo Light"/>
                <w:cs/>
              </w:rPr>
              <w:t xml:space="preserve">ไว้ ขอรายงานเป็นยอด </w:t>
            </w:r>
            <w:r w:rsidRPr="00BE69F2">
              <w:rPr>
                <w:rFonts w:eastAsia="Microsoft GothicNeo Light"/>
              </w:rPr>
              <w:t xml:space="preserve">Maximum rate </w:t>
            </w:r>
            <w:r w:rsidRPr="00BE69F2">
              <w:rPr>
                <w:rFonts w:eastAsia="Microsoft GothicNeo Light"/>
                <w:cs/>
              </w:rPr>
              <w:t>ได้หรือไม่</w:t>
            </w:r>
          </w:p>
        </w:tc>
      </w:tr>
      <w:tr w:rsidR="00BE69F2" w:rsidRPr="00BE69F2" w14:paraId="1E808DED" w14:textId="77777777" w:rsidTr="00412D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0E6BC51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66" w:type="dxa"/>
          </w:tcPr>
          <w:p w14:paraId="57742A1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ไม่ได้ ให้รายงานร้อยละของการคำนวณรวมกันของดอกเบี้ย เบี้ยปรับ ค่าปรับ ค่าบริการ ค่าธรรมเนียมใด ๆ และค่าใช้จ่ายอื่น ที่เรียกเก็บจริง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อย่างไรก็ตาม สำหรับค่า </w:t>
            </w:r>
            <w:r w:rsidRPr="00BE69F2">
              <w:rPr>
                <w:rFonts w:eastAsia="Microsoft GothicNeo Light"/>
              </w:rPr>
              <w:t xml:space="preserve">Maximum rate </w:t>
            </w:r>
            <w:r w:rsidRPr="00BE69F2">
              <w:rPr>
                <w:rFonts w:eastAsia="Microsoft GothicNeo Light"/>
                <w:cs/>
              </w:rPr>
              <w:t xml:space="preserve">ตาม </w:t>
            </w:r>
            <w:r w:rsidRPr="00BE69F2">
              <w:rPr>
                <w:rFonts w:eastAsia="Microsoft GothicNeo Light"/>
              </w:rPr>
              <w:t xml:space="preserve">Contractual Interest rate </w:t>
            </w:r>
            <w:r w:rsidRPr="00BE69F2">
              <w:rPr>
                <w:rFonts w:eastAsia="Microsoft GothicNeo Light"/>
                <w:cs/>
              </w:rPr>
              <w:t xml:space="preserve">สามารถรายงานได้ที่ </w:t>
            </w:r>
            <w:r w:rsidRPr="00BE69F2">
              <w:rPr>
                <w:rFonts w:eastAsia="Microsoft GothicNeo Light"/>
              </w:rPr>
              <w:t>Total Interest and Fee Rate</w:t>
            </w:r>
            <w:r w:rsidRPr="00BE69F2">
              <w:rPr>
                <w:rFonts w:eastAsia="Microsoft GothicNeo Light"/>
                <w:cs/>
              </w:rPr>
              <w:t xml:space="preserve"> ใน </w:t>
            </w:r>
            <w:r w:rsidRPr="00BE69F2">
              <w:rPr>
                <w:rFonts w:eastAsia="Microsoft GothicNeo Light"/>
              </w:rPr>
              <w:t xml:space="preserve">Data Entity 1.2 Credit Account Details </w:t>
            </w:r>
            <w:r w:rsidRPr="00BE69F2">
              <w:rPr>
                <w:rFonts w:eastAsia="Microsoft GothicNeo Light"/>
                <w:cs/>
              </w:rPr>
              <w:t>ได้</w:t>
            </w:r>
          </w:p>
        </w:tc>
      </w:tr>
    </w:tbl>
    <w:p w14:paraId="44D18C72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4644D1E6" w14:textId="77777777" w:rsidTr="00412D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3605D8F7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Q4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1961569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Current EIR </w:t>
            </w:r>
            <w:r w:rsidRPr="00BE69F2">
              <w:rPr>
                <w:rFonts w:eastAsia="Microsoft GothicNeo Light"/>
                <w:cs/>
              </w:rPr>
              <w:t xml:space="preserve">คือ ดอกเบี้ยตามที่เก็บในระบบ </w:t>
            </w:r>
            <w:r w:rsidRPr="00BE69F2">
              <w:rPr>
                <w:rFonts w:eastAsia="Microsoft GothicNeo Light"/>
              </w:rPr>
              <w:t>TFRS9</w:t>
            </w:r>
            <w:r w:rsidRPr="00BE69F2">
              <w:rPr>
                <w:rFonts w:eastAsia="Microsoft GothicNeo Light"/>
                <w:cs/>
              </w:rPr>
              <w:t xml:space="preserve"> ส่วน </w:t>
            </w:r>
            <w:r w:rsidRPr="00BE69F2">
              <w:rPr>
                <w:rFonts w:eastAsia="Microsoft GothicNeo Light"/>
              </w:rPr>
              <w:t xml:space="preserve">Total Interest and Fee Rate </w:t>
            </w:r>
            <w:r w:rsidRPr="00BE69F2">
              <w:rPr>
                <w:rFonts w:eastAsia="Microsoft GothicNeo Light"/>
                <w:cs/>
              </w:rPr>
              <w:t xml:space="preserve">คือ ดอกเบี้ยที่คิด ณ ขณะนั้นใช่หรือไม่ หากเป็นบัตรเครดิตต้องไม่เกิน </w:t>
            </w:r>
            <w:r w:rsidRPr="00BE69F2">
              <w:rPr>
                <w:rFonts w:eastAsia="Microsoft GothicNeo Light"/>
              </w:rPr>
              <w:t>16</w:t>
            </w:r>
            <w:r w:rsidRPr="00BE69F2">
              <w:rPr>
                <w:rFonts w:eastAsia="Microsoft GothicNeo Light"/>
                <w:cs/>
              </w:rPr>
              <w:t>% ใช่หรือไม่ และหากบัตรเครดิตทำทั้งกดเงินสด รูดผ่อนชำระ ซึ่งการผ่อนชำระครั้งแรกไม่มีดอกเบี้ย ครั้งถัดไปมีดอกเบี้ย ให้รายงานอย่างไร</w:t>
            </w:r>
          </w:p>
        </w:tc>
      </w:tr>
      <w:tr w:rsidR="00BE69F2" w:rsidRPr="00BE69F2" w14:paraId="43DA6589" w14:textId="77777777" w:rsidTr="00412D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593550F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66" w:type="dxa"/>
          </w:tcPr>
          <w:p w14:paraId="6D705A4A" w14:textId="77777777" w:rsidR="00A40AE9" w:rsidRPr="00BE69F2" w:rsidRDefault="00A40AE9" w:rsidP="009A6773">
            <w:pPr>
              <w:pStyle w:val="ListParagraph"/>
              <w:numPr>
                <w:ilvl w:val="0"/>
                <w:numId w:val="28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</w:t>
            </w:r>
            <w:r w:rsidRPr="00BE69F2">
              <w:rPr>
                <w:rFonts w:eastAsia="Microsoft GothicNeo Light"/>
              </w:rPr>
              <w:t xml:space="preserve">Current EIR </w:t>
            </w:r>
            <w:r w:rsidRPr="00BE69F2">
              <w:rPr>
                <w:rFonts w:eastAsia="Microsoft GothicNeo Light"/>
                <w:cs/>
              </w:rPr>
              <w:t xml:space="preserve">ให้รายงานอัตราดอกเบี้ยที่แท้จริงตามที่เก็บในระบบ </w:t>
            </w:r>
            <w:r w:rsidRPr="00BE69F2">
              <w:rPr>
                <w:rFonts w:eastAsia="Microsoft GothicNeo Light"/>
              </w:rPr>
              <w:t xml:space="preserve">TFRS9 </w:t>
            </w:r>
          </w:p>
          <w:p w14:paraId="0A44B010" w14:textId="77777777" w:rsidR="00A40AE9" w:rsidRPr="00BE69F2" w:rsidRDefault="00A40AE9" w:rsidP="009A6773">
            <w:pPr>
              <w:pStyle w:val="ListParagraph"/>
              <w:numPr>
                <w:ilvl w:val="0"/>
                <w:numId w:val="28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Total Interest and Fee Rate </w:t>
            </w:r>
            <w:r w:rsidRPr="00BE69F2">
              <w:rPr>
                <w:rFonts w:eastAsia="Microsoft GothicNeo Light"/>
                <w:cs/>
              </w:rPr>
              <w:t xml:space="preserve">ให้รายงานร้อยละของการคำนวณรวมกันของดอกเบี้ย เบี้ยปรับ ค่าปรับ ค่าบริการ ค่าธรรมเนียมใด ๆ และค่าใช้จ่ายอื่น ที่เรียกเก็บจริง ในกรณีบัตรเครดิต ไม่ต้องรายงาน </w:t>
            </w:r>
            <w:r w:rsidRPr="00BE69F2">
              <w:rPr>
                <w:rFonts w:eastAsia="Microsoft GothicNeo Light"/>
              </w:rPr>
              <w:t xml:space="preserve">Total Interest and Fee Rate </w:t>
            </w:r>
            <w:r w:rsidRPr="00BE69F2">
              <w:rPr>
                <w:rFonts w:eastAsia="Microsoft GothicNeo Light"/>
                <w:cs/>
              </w:rPr>
              <w:t>เนื่องจากไม่อยู่ในขอบเขตการรายงาน</w:t>
            </w:r>
          </w:p>
          <w:p w14:paraId="08230DF0" w14:textId="77777777" w:rsidR="00A40AE9" w:rsidRPr="00BE69F2" w:rsidRDefault="00A40AE9" w:rsidP="009A6773">
            <w:pPr>
              <w:pStyle w:val="ListParagraph"/>
              <w:numPr>
                <w:ilvl w:val="0"/>
                <w:numId w:val="28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กรณีเป็นสินเชื่อส่วนบุคคลภายใต้การกำกับโดยการเบิกถอนเงินผ่านบัตรกดเงินสด ให้รายงานร้อยละของการคำนวณรวมกันของดอกเบี้ย เบี้ยปรับ ค่าปรับ ค่าบริการ ค่าธรรมเนียมใด ๆ และค่าใช้จ่ายอื่น ด้วยอัตราสูงสุดที่เรียกเก็บจริง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ทั้งนี้ หากเป็นบัตรเครดิตที่เบิกเงินสดล่วงหน้าจะเป็นไปตามหลักเกณฑ์ของบัตรเครดิต เช่น เก็บค่าธรรมเนียมการเบิกถอนเงินสดได้ไม่เกิน </w:t>
            </w:r>
            <w:r w:rsidRPr="00BE69F2">
              <w:rPr>
                <w:rFonts w:eastAsia="Microsoft GothicNeo Light"/>
              </w:rPr>
              <w:t xml:space="preserve">3% </w:t>
            </w:r>
            <w:r w:rsidRPr="00BE69F2">
              <w:rPr>
                <w:rFonts w:eastAsia="Microsoft GothicNeo Light"/>
                <w:cs/>
              </w:rPr>
              <w:t>ของจำนวนเงินสดที่เบิกถอน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และไม่ต้องรายงาน </w:t>
            </w:r>
            <w:r w:rsidRPr="00BE69F2">
              <w:rPr>
                <w:rFonts w:eastAsia="Microsoft GothicNeo Light"/>
              </w:rPr>
              <w:t>Total Interest and Fee Rate</w:t>
            </w:r>
          </w:p>
        </w:tc>
      </w:tr>
    </w:tbl>
    <w:p w14:paraId="2C761F33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43AE1AB6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4A97A69E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Q5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36DFD2F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ตามที่ ธปท. แจ้งว่าให้รายงาน </w:t>
            </w:r>
            <w:r w:rsidRPr="00BE69F2">
              <w:rPr>
                <w:rFonts w:eastAsia="Microsoft GothicNeo Light"/>
              </w:rPr>
              <w:t>Total Interest and Fee Rate</w:t>
            </w:r>
            <w:r w:rsidRPr="00BE69F2">
              <w:rPr>
                <w:rFonts w:eastAsia="Microsoft GothicNeo Light"/>
                <w:cs/>
              </w:rPr>
              <w:t xml:space="preserve"> เหมือนกับรายงานสินเชื่อส่วนบุคคลภายใต้การกำกับ (</w:t>
            </w:r>
            <w:r w:rsidRPr="00BE69F2">
              <w:rPr>
                <w:rFonts w:eastAsia="Microsoft GothicNeo Light"/>
              </w:rPr>
              <w:t xml:space="preserve">PLR) </w:t>
            </w:r>
            <w:r w:rsidRPr="00BE69F2">
              <w:rPr>
                <w:rFonts w:eastAsia="Microsoft GothicNeo Light"/>
                <w:cs/>
              </w:rPr>
              <w:t xml:space="preserve">ที่เคยส่งเดิม แต่ </w:t>
            </w:r>
            <w:r w:rsidRPr="00BE69F2">
              <w:rPr>
                <w:rFonts w:eastAsia="Microsoft GothicNeo Light"/>
              </w:rPr>
              <w:t xml:space="preserve">PLR </w:t>
            </w:r>
            <w:r w:rsidRPr="00BE69F2">
              <w:rPr>
                <w:rFonts w:eastAsia="Microsoft GothicNeo Light"/>
                <w:cs/>
              </w:rPr>
              <w:t xml:space="preserve">ให้รายงานเฉพาะ สินเชื่อบัตรกดเงินสด และ สินเชื่อส่วนบุคคล จะไม่ได้รวมถึง </w:t>
            </w:r>
            <w:r w:rsidRPr="00BE69F2">
              <w:rPr>
                <w:rFonts w:eastAsia="Microsoft GothicNeo Light"/>
              </w:rPr>
              <w:t xml:space="preserve">Credit Card </w:t>
            </w:r>
            <w:r w:rsidRPr="00BE69F2">
              <w:rPr>
                <w:rFonts w:eastAsia="Microsoft GothicNeo Light"/>
                <w:cs/>
              </w:rPr>
              <w:t>ซึ่งเข้าใจว่าเป็นสินเชื่อภายใต้การกำกับด้วย โดยสรุปแล้ว ธปท.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จะให้รายงานตาม </w:t>
            </w:r>
            <w:r w:rsidRPr="00BE69F2">
              <w:rPr>
                <w:rFonts w:eastAsia="Microsoft GothicNeo Light"/>
              </w:rPr>
              <w:t xml:space="preserve">PLR </w:t>
            </w:r>
            <w:r w:rsidRPr="00BE69F2">
              <w:rPr>
                <w:rFonts w:eastAsia="Microsoft GothicNeo Light"/>
                <w:cs/>
              </w:rPr>
              <w:t>เฉพาะ สินเชื่อบัตรกดเงินสด และ สินเชื่อส่วนบุคคล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3323B36E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09439A0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66" w:type="dxa"/>
          </w:tcPr>
          <w:p w14:paraId="0179A7B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รายงานเฉพาะกรณีที่เป็นสินเชื่อส่วนบุคคลภายใต้การกำกับ โดยไม่รวมสินเชื่อประเภทบัตรเครดิต ดังนั้น บัตรเครดิต ไม่ต้องรายงาน</w:t>
            </w:r>
            <w:r w:rsidRPr="00BE69F2">
              <w:rPr>
                <w:rFonts w:eastAsia="Microsoft GothicNeo Light"/>
              </w:rPr>
              <w:t xml:space="preserve"> Total Interest and Fee Rate</w:t>
            </w:r>
          </w:p>
        </w:tc>
      </w:tr>
    </w:tbl>
    <w:p w14:paraId="7BA75348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5D32F212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[Suspended Interest Amount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384E6B29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067D76FB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164A37E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ขอคำอธิบายของ </w:t>
            </w:r>
            <w:r w:rsidRPr="00BE69F2">
              <w:rPr>
                <w:rFonts w:eastAsia="Microsoft GothicNeo Light"/>
              </w:rPr>
              <w:t xml:space="preserve">Suspended Interest Amount </w:t>
            </w:r>
            <w:r w:rsidRPr="00BE69F2">
              <w:rPr>
                <w:rFonts w:eastAsia="Microsoft GothicNeo Light"/>
                <w:cs/>
              </w:rPr>
              <w:t>ดอกเบี้ยพักแขวนนอกบัญชี</w:t>
            </w:r>
          </w:p>
        </w:tc>
      </w:tr>
      <w:tr w:rsidR="00BE69F2" w:rsidRPr="00BE69F2" w14:paraId="5C91E00E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3371D51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66" w:type="dxa"/>
          </w:tcPr>
          <w:p w14:paraId="3109B5D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ดอกเบี้ยพักแขวน คือดอกเบี้ยค้างรับที่โอนไปพักไว้นอกบัญชี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หรือที่เรียกว่า </w:t>
            </w:r>
            <w:r w:rsidRPr="00BE69F2">
              <w:rPr>
                <w:rFonts w:eastAsia="Microsoft GothicNeo Light"/>
              </w:rPr>
              <w:t>Non accrued interest (Off balance sheet)</w:t>
            </w:r>
          </w:p>
        </w:tc>
      </w:tr>
    </w:tbl>
    <w:p w14:paraId="634D68F4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24780CFC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2BC039C0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08743DD1" w14:textId="77777777" w:rsidR="00A40AE9" w:rsidRPr="00BE69F2" w:rsidRDefault="00A40AE9" w:rsidP="006553D3">
            <w:pPr>
              <w:spacing w:line="340" w:lineRule="exac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ขอคำอธิบายเพิ่มเติมของ </w:t>
            </w:r>
            <w:r w:rsidRPr="00BE69F2">
              <w:rPr>
                <w:rFonts w:eastAsia="Microsoft GothicNeo Light"/>
              </w:rPr>
              <w:t xml:space="preserve">Suspended Interest Amount in Baht </w:t>
            </w:r>
            <w:r w:rsidRPr="00BE69F2">
              <w:rPr>
                <w:rFonts w:eastAsia="Microsoft GothicNeo Light"/>
                <w:cs/>
              </w:rPr>
              <w:t>ว่าตามตัวอย่าง</w:t>
            </w:r>
          </w:p>
          <w:p w14:paraId="6E741DD7" w14:textId="77777777" w:rsidR="00A40AE9" w:rsidRPr="00BE69F2" w:rsidRDefault="00A40AE9" w:rsidP="006553D3">
            <w:pPr>
              <w:spacing w:line="340" w:lineRule="exac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1. </w:t>
            </w:r>
            <w:r w:rsidRPr="00BE69F2">
              <w:rPr>
                <w:rFonts w:eastAsia="Microsoft GothicNeo Light"/>
                <w:cs/>
              </w:rPr>
              <w:t xml:space="preserve">รายการ </w:t>
            </w:r>
            <w:r w:rsidRPr="00BE69F2">
              <w:rPr>
                <w:rFonts w:eastAsia="Microsoft GothicNeo Light"/>
              </w:rPr>
              <w:t xml:space="preserve">Unearned interest </w:t>
            </w:r>
            <w:r w:rsidRPr="00BE69F2">
              <w:rPr>
                <w:rFonts w:eastAsia="Microsoft GothicNeo Light"/>
                <w:cs/>
              </w:rPr>
              <w:t xml:space="preserve">ที่ระบบเก็บไว้กรณีลูกค้า </w:t>
            </w:r>
            <w:r w:rsidRPr="00BE69F2">
              <w:rPr>
                <w:rFonts w:eastAsia="Microsoft GothicNeo Light"/>
              </w:rPr>
              <w:t xml:space="preserve">Overdue </w:t>
            </w:r>
            <w:r w:rsidRPr="00BE69F2">
              <w:rPr>
                <w:rFonts w:eastAsia="Microsoft GothicNeo Light"/>
                <w:u w:val="single"/>
                <w:cs/>
              </w:rPr>
              <w:t>ยังไม่ได้บันทึกบัญชี</w:t>
            </w:r>
            <w:r w:rsidRPr="00BE69F2">
              <w:rPr>
                <w:rFonts w:eastAsia="Microsoft GothicNeo Light"/>
                <w:cs/>
              </w:rPr>
              <w:t xml:space="preserve"> และจะมาบันทึกบัญชีเมื่อลูกค้าเข้ามาชำระ (</w:t>
            </w:r>
            <w:r w:rsidRPr="00BE69F2">
              <w:rPr>
                <w:rFonts w:eastAsia="Microsoft GothicNeo Light"/>
              </w:rPr>
              <w:t xml:space="preserve">Unearned interest = Gap between contract rate and penalty rate) </w:t>
            </w:r>
            <w:r w:rsidRPr="00BE69F2">
              <w:rPr>
                <w:rFonts w:eastAsia="Microsoft GothicNeo Light"/>
                <w:cs/>
              </w:rPr>
              <w:t>ต้องรายงาน ใช่หรือไม่</w:t>
            </w:r>
          </w:p>
          <w:p w14:paraId="77A9B3AB" w14:textId="77777777" w:rsidR="00A40AE9" w:rsidRPr="00BE69F2" w:rsidRDefault="00A40AE9" w:rsidP="006553D3">
            <w:pPr>
              <w:spacing w:line="340" w:lineRule="exac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2.</w:t>
            </w: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>Unearned interest + accrued interest (</w:t>
            </w:r>
            <w:r w:rsidRPr="00BE69F2">
              <w:rPr>
                <w:rFonts w:eastAsia="Microsoft GothicNeo Light"/>
                <w:cs/>
              </w:rPr>
              <w:t xml:space="preserve">ดอกเบี้ยสะสมที่รอลูกค้ามาจ่าย) เช่น </w:t>
            </w:r>
          </w:p>
          <w:p w14:paraId="445E9CFC" w14:textId="77777777" w:rsidR="00A40AE9" w:rsidRPr="00BE69F2" w:rsidRDefault="00A40AE9" w:rsidP="006553D3">
            <w:pPr>
              <w:pStyle w:val="ListParagraph"/>
              <w:numPr>
                <w:ilvl w:val="0"/>
                <w:numId w:val="283"/>
              </w:numPr>
              <w:spacing w:line="340" w:lineRule="exac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ลูกค้าได้รับดอกเบี้ย </w:t>
            </w:r>
            <w:r w:rsidRPr="00BE69F2">
              <w:rPr>
                <w:rFonts w:eastAsia="Microsoft GothicNeo Light"/>
              </w:rPr>
              <w:t xml:space="preserve">Normal </w:t>
            </w:r>
            <w:r w:rsidRPr="00BE69F2">
              <w:rPr>
                <w:rFonts w:eastAsia="Microsoft GothicNeo Light"/>
                <w:cs/>
              </w:rPr>
              <w:t xml:space="preserve">วันละ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บาท ระยะเวลาการกู้ </w:t>
            </w:r>
            <w:r w:rsidRPr="00BE69F2">
              <w:rPr>
                <w:rFonts w:eastAsia="Microsoft GothicNeo Light"/>
              </w:rPr>
              <w:t>15</w:t>
            </w:r>
            <w:r w:rsidRPr="00BE69F2">
              <w:rPr>
                <w:rFonts w:eastAsia="Microsoft GothicNeo Light"/>
                <w:cs/>
              </w:rPr>
              <w:t xml:space="preserve"> วัน  </w:t>
            </w:r>
            <w:r w:rsidRPr="00BE69F2">
              <w:rPr>
                <w:rFonts w:eastAsia="Microsoft GothicNeo Light"/>
              </w:rPr>
              <w:t>= Accrued Interest 15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p w14:paraId="7CB93EBE" w14:textId="77777777" w:rsidR="00A40AE9" w:rsidRPr="00BE69F2" w:rsidRDefault="00A40AE9" w:rsidP="006553D3">
            <w:pPr>
              <w:pStyle w:val="ListParagraph"/>
              <w:numPr>
                <w:ilvl w:val="0"/>
                <w:numId w:val="283"/>
              </w:numPr>
              <w:spacing w:line="340" w:lineRule="exac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ต่อมาลูกค้าผิดนัดชำระ ถูกคิดอัตราดอกเบี้ย วันละ </w:t>
            </w:r>
            <w:r w:rsidRPr="00BE69F2">
              <w:rPr>
                <w:rFonts w:eastAsia="Microsoft GothicNeo Light"/>
              </w:rPr>
              <w:t>5</w:t>
            </w:r>
            <w:r w:rsidRPr="00BE69F2">
              <w:rPr>
                <w:rFonts w:eastAsia="Microsoft GothicNeo Light"/>
                <w:cs/>
              </w:rPr>
              <w:t xml:space="preserve"> บาท เป็นระยะเวลา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วัน </w:t>
            </w:r>
          </w:p>
          <w:p w14:paraId="69A8FF00" w14:textId="77777777" w:rsidR="00A40AE9" w:rsidRPr="00BE69F2" w:rsidRDefault="00A40AE9" w:rsidP="006553D3">
            <w:pPr>
              <w:spacing w:line="340" w:lineRule="exact"/>
              <w:ind w:left="144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(</w:t>
            </w:r>
            <w:r w:rsidRPr="00BE69F2">
              <w:rPr>
                <w:rFonts w:eastAsia="Microsoft GothicNeo Light"/>
              </w:rPr>
              <w:t>Unearned interest = 4</w:t>
            </w:r>
            <w:r w:rsidRPr="00BE69F2">
              <w:rPr>
                <w:rFonts w:eastAsia="Microsoft GothicNeo Light"/>
                <w:cs/>
              </w:rPr>
              <w:t xml:space="preserve"> บาท/วัน </w:t>
            </w:r>
            <w:r w:rsidRPr="00BE69F2">
              <w:rPr>
                <w:rFonts w:eastAsia="Microsoft GothicNeo Light"/>
              </w:rPr>
              <w:t>, Normal = 1</w:t>
            </w:r>
            <w:r w:rsidRPr="00BE69F2">
              <w:rPr>
                <w:rFonts w:eastAsia="Microsoft GothicNeo Light"/>
                <w:cs/>
              </w:rPr>
              <w:t xml:space="preserve"> บาท/วัน ) โดยรวมลูกค้ากู้มาแล้ว </w:t>
            </w:r>
            <w:r w:rsidRPr="00BE69F2">
              <w:rPr>
                <w:rFonts w:eastAsia="Microsoft GothicNeo Light"/>
              </w:rPr>
              <w:t>17</w:t>
            </w:r>
            <w:r w:rsidRPr="00BE69F2">
              <w:rPr>
                <w:rFonts w:eastAsia="Microsoft GothicNeo Light"/>
                <w:cs/>
              </w:rPr>
              <w:t xml:space="preserve"> วัน</w:t>
            </w:r>
          </w:p>
          <w:p w14:paraId="134B8622" w14:textId="77777777" w:rsidR="00A40AE9" w:rsidRPr="00BE69F2" w:rsidRDefault="00A40AE9" w:rsidP="006553D3">
            <w:pPr>
              <w:pStyle w:val="ListParagraph"/>
              <w:numPr>
                <w:ilvl w:val="0"/>
                <w:numId w:val="283"/>
              </w:numPr>
              <w:spacing w:line="340" w:lineRule="exac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Accrued Interest = 15</w:t>
            </w:r>
            <w:r w:rsidRPr="00BE69F2">
              <w:rPr>
                <w:rFonts w:eastAsia="Microsoft GothicNeo Light"/>
                <w:cs/>
              </w:rPr>
              <w:t xml:space="preserve"> บาท + (</w:t>
            </w:r>
            <w:r w:rsidRPr="00BE69F2">
              <w:rPr>
                <w:rFonts w:eastAsia="Microsoft GothicNeo Light"/>
              </w:rPr>
              <w:t>1 (Normal Interest) * 2</w:t>
            </w:r>
            <w:r w:rsidRPr="00BE69F2">
              <w:rPr>
                <w:rFonts w:eastAsia="Microsoft GothicNeo Light"/>
                <w:cs/>
              </w:rPr>
              <w:t xml:space="preserve"> วัน) = </w:t>
            </w:r>
            <w:r w:rsidRPr="00BE69F2">
              <w:rPr>
                <w:rFonts w:eastAsia="Microsoft GothicNeo Light"/>
              </w:rPr>
              <w:t>15 + 2 = 17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p w14:paraId="536585BD" w14:textId="77777777" w:rsidR="00A40AE9" w:rsidRPr="00BE69F2" w:rsidRDefault="00A40AE9" w:rsidP="006553D3">
            <w:pPr>
              <w:pStyle w:val="ListParagraph"/>
              <w:numPr>
                <w:ilvl w:val="0"/>
                <w:numId w:val="283"/>
              </w:numPr>
              <w:spacing w:line="340" w:lineRule="exac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Unearned Interest = 4 (Unearned Interest) * 2</w:t>
            </w:r>
            <w:r w:rsidRPr="00BE69F2">
              <w:rPr>
                <w:rFonts w:eastAsia="Microsoft GothicNeo Light"/>
                <w:cs/>
              </w:rPr>
              <w:t xml:space="preserve"> วัน = </w:t>
            </w:r>
            <w:r w:rsidRPr="00BE69F2">
              <w:rPr>
                <w:rFonts w:eastAsia="Microsoft GothicNeo Light"/>
              </w:rPr>
              <w:t>8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p w14:paraId="78C8971F" w14:textId="77777777" w:rsidR="00A40AE9" w:rsidRPr="00BE69F2" w:rsidRDefault="00A40AE9" w:rsidP="006553D3">
            <w:pPr>
              <w:pStyle w:val="ListParagraph"/>
              <w:numPr>
                <w:ilvl w:val="0"/>
                <w:numId w:val="283"/>
              </w:numPr>
              <w:spacing w:line="340" w:lineRule="exac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ยอดดอกเบี้ยที่ลูกค้าต้องมาจ่ายจริง ณ วันที่กู้ไปแล้ว </w:t>
            </w:r>
            <w:r w:rsidRPr="00BE69F2">
              <w:rPr>
                <w:rFonts w:eastAsia="Microsoft GothicNeo Light"/>
              </w:rPr>
              <w:t>17</w:t>
            </w:r>
            <w:r w:rsidRPr="00BE69F2">
              <w:rPr>
                <w:rFonts w:eastAsia="Microsoft GothicNeo Light"/>
                <w:cs/>
              </w:rPr>
              <w:t xml:space="preserve"> วัน คือ   </w:t>
            </w:r>
            <w:r w:rsidRPr="00BE69F2">
              <w:rPr>
                <w:rFonts w:eastAsia="Microsoft GothicNeo Light"/>
              </w:rPr>
              <w:t>17+8 = 25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p w14:paraId="425A7CF1" w14:textId="77777777" w:rsidR="00A40AE9" w:rsidRPr="00BE69F2" w:rsidRDefault="00A40AE9" w:rsidP="006553D3">
            <w:pPr>
              <w:spacing w:line="340" w:lineRule="exac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spacing w:val="-6"/>
                <w:cs/>
              </w:rPr>
            </w:pPr>
            <w:r w:rsidRPr="00BE69F2">
              <w:rPr>
                <w:rFonts w:eastAsia="Microsoft GothicNeo Light"/>
                <w:spacing w:val="-6"/>
                <w:cs/>
              </w:rPr>
              <w:t xml:space="preserve">แต่ก่อนหน้าที่จะถึงวันที่ลูกค้ามาชำระ </w:t>
            </w:r>
            <w:r w:rsidRPr="00BE69F2">
              <w:rPr>
                <w:rFonts w:eastAsia="Microsoft GothicNeo Light"/>
                <w:spacing w:val="-6"/>
              </w:rPr>
              <w:t>Suspend Interest Amount in Baht =</w:t>
            </w:r>
            <w:r w:rsidRPr="00BE69F2">
              <w:rPr>
                <w:rFonts w:eastAsia="Microsoft GothicNeo Light"/>
                <w:spacing w:val="-6"/>
                <w:cs/>
              </w:rPr>
              <w:t xml:space="preserve"> </w:t>
            </w:r>
            <w:r w:rsidRPr="00BE69F2">
              <w:rPr>
                <w:rFonts w:eastAsia="Microsoft GothicNeo Light"/>
                <w:spacing w:val="-6"/>
              </w:rPr>
              <w:t xml:space="preserve">Unearned Interest = 8 </w:t>
            </w:r>
            <w:r w:rsidRPr="00BE69F2">
              <w:rPr>
                <w:rFonts w:eastAsia="Microsoft GothicNeo Light"/>
                <w:spacing w:val="-6"/>
                <w:cs/>
              </w:rPr>
              <w:t>บาท ใช่หรือไม่</w:t>
            </w:r>
          </w:p>
        </w:tc>
      </w:tr>
      <w:tr w:rsidR="00BE69F2" w:rsidRPr="00BE69F2" w14:paraId="7E97FE91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2C96D47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66" w:type="dxa"/>
          </w:tcPr>
          <w:p w14:paraId="3160FC65" w14:textId="77777777" w:rsidR="00A40AE9" w:rsidRPr="00BE69F2" w:rsidRDefault="00A40AE9" w:rsidP="009A6773">
            <w:pPr>
              <w:pStyle w:val="ListParagraph"/>
              <w:numPr>
                <w:ilvl w:val="0"/>
                <w:numId w:val="28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ให้รายงานค่านี้ใน </w:t>
            </w:r>
            <w:r w:rsidRPr="00BE69F2">
              <w:rPr>
                <w:rFonts w:eastAsia="Microsoft GothicNeo Light"/>
              </w:rPr>
              <w:t xml:space="preserve">Suspended Amount in Baht </w:t>
            </w:r>
            <w:r w:rsidRPr="00BE69F2">
              <w:rPr>
                <w:rFonts w:eastAsia="Microsoft GothicNeo Light"/>
                <w:cs/>
              </w:rPr>
              <w:t xml:space="preserve">ด้วยหาก </w:t>
            </w:r>
            <w:r w:rsidRPr="00BE69F2">
              <w:rPr>
                <w:rFonts w:eastAsia="Microsoft GothicNeo Light"/>
              </w:rPr>
              <w:t xml:space="preserve">Unearned Interest </w:t>
            </w:r>
            <w:r w:rsidRPr="00BE69F2">
              <w:rPr>
                <w:rFonts w:eastAsia="Microsoft GothicNeo Light"/>
                <w:cs/>
              </w:rPr>
              <w:t xml:space="preserve">ของ สง. หมายถึง ส่วนที่ยังไม่รับรู้เป็นรายได้ในงบการเงิน แต่ สง. ยังมีสิทธิเรียกเก็บจากลูกหนี้ได้ </w:t>
            </w:r>
          </w:p>
          <w:p w14:paraId="70BF8681" w14:textId="77777777" w:rsidR="00A40AE9" w:rsidRPr="00BE69F2" w:rsidRDefault="00A40AE9" w:rsidP="009A6773">
            <w:pPr>
              <w:pStyle w:val="ListParagraph"/>
              <w:numPr>
                <w:ilvl w:val="0"/>
                <w:numId w:val="28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</w:t>
            </w:r>
            <w:r w:rsidRPr="00BE69F2">
              <w:rPr>
                <w:rFonts w:eastAsia="Microsoft GothicNeo Light"/>
              </w:rPr>
              <w:t>Suspended Interest Amount in Baht = 8</w:t>
            </w:r>
            <w:r w:rsidRPr="00BE69F2">
              <w:rPr>
                <w:rFonts w:eastAsia="Microsoft GothicNeo Light"/>
                <w:cs/>
              </w:rPr>
              <w:t xml:space="preserve"> บาท และ </w:t>
            </w:r>
            <w:r w:rsidRPr="00BE69F2">
              <w:rPr>
                <w:rFonts w:eastAsia="Microsoft GothicNeo Light"/>
              </w:rPr>
              <w:t xml:space="preserve">Contractual Interest Receivables in Baht = 17 </w:t>
            </w:r>
            <w:r w:rsidRPr="00BE69F2">
              <w:rPr>
                <w:rFonts w:eastAsia="Microsoft GothicNeo Light"/>
                <w:cs/>
              </w:rPr>
              <w:t>บาท</w:t>
            </w:r>
          </w:p>
        </w:tc>
      </w:tr>
    </w:tbl>
    <w:p w14:paraId="280DFCAF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0A2AE689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3BA390BA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0CF4108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ผลิตภัณฑ์ </w:t>
            </w:r>
            <w:r w:rsidRPr="00BE69F2">
              <w:rPr>
                <w:rFonts w:eastAsia="Microsoft GothicNeo Light"/>
              </w:rPr>
              <w:t xml:space="preserve">O/D </w:t>
            </w:r>
            <w:r w:rsidRPr="00BE69F2">
              <w:rPr>
                <w:rFonts w:eastAsia="Microsoft GothicNeo Light"/>
                <w:cs/>
              </w:rPr>
              <w:t xml:space="preserve">ควรรายงานค่า </w:t>
            </w:r>
            <w:r w:rsidRPr="00BE69F2">
              <w:rPr>
                <w:rFonts w:eastAsia="Microsoft GothicNeo Light"/>
              </w:rPr>
              <w:t xml:space="preserve">Suspended Interest Amount in Baht </w:t>
            </w:r>
            <w:r w:rsidRPr="00BE69F2">
              <w:rPr>
                <w:rFonts w:eastAsia="Microsoft GothicNeo Light"/>
                <w:cs/>
              </w:rPr>
              <w:t>เมื่อใด</w:t>
            </w:r>
          </w:p>
        </w:tc>
      </w:tr>
      <w:tr w:rsidR="00BE69F2" w:rsidRPr="00BE69F2" w14:paraId="12A9287A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2ADAC0E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66" w:type="dxa"/>
          </w:tcPr>
          <w:p w14:paraId="252835EA" w14:textId="63233C2F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เมื่อลูกหนี้ใช้ </w:t>
            </w:r>
            <w:r w:rsidRPr="00BE69F2">
              <w:rPr>
                <w:rFonts w:eastAsia="Microsoft GothicNeo Light"/>
              </w:rPr>
              <w:t xml:space="preserve">O/D </w:t>
            </w:r>
            <w:r w:rsidRPr="00BE69F2">
              <w:rPr>
                <w:rFonts w:eastAsia="Microsoft GothicNeo Light"/>
                <w:cs/>
              </w:rPr>
              <w:t xml:space="preserve">เกินวงเงินที่กำหนด และค้างชำระตั้งแต่ </w:t>
            </w:r>
            <w:r w:rsidRPr="00BE69F2">
              <w:rPr>
                <w:rFonts w:eastAsia="Microsoft GothicNeo Light"/>
              </w:rPr>
              <w:t xml:space="preserve">90 </w:t>
            </w:r>
            <w:r w:rsidRPr="00BE69F2">
              <w:rPr>
                <w:rFonts w:eastAsia="Microsoft GothicNeo Light"/>
                <w:cs/>
              </w:rPr>
              <w:t xml:space="preserve">วัน หรือ เป็น </w:t>
            </w:r>
            <w:r w:rsidRPr="00BE69F2">
              <w:rPr>
                <w:rFonts w:eastAsia="Microsoft GothicNeo Light"/>
              </w:rPr>
              <w:t xml:space="preserve">NPL </w:t>
            </w:r>
            <w:r w:rsidRPr="00BE69F2">
              <w:rPr>
                <w:rFonts w:eastAsia="Microsoft GothicNeo Light"/>
                <w:cs/>
              </w:rPr>
              <w:t xml:space="preserve">แล้ว สง. </w:t>
            </w:r>
            <w:r w:rsidRPr="00E16324">
              <w:rPr>
                <w:rFonts w:eastAsia="Microsoft GothicNeo Light"/>
              </w:rPr>
              <w:t>co</w:t>
            </w:r>
            <w:r w:rsidR="007C72DD" w:rsidRPr="00E16324">
              <w:rPr>
                <w:rFonts w:eastAsia="Microsoft GothicNeo Light"/>
              </w:rPr>
              <w:t>n</w:t>
            </w:r>
            <w:r w:rsidRPr="00E16324">
              <w:rPr>
                <w:rFonts w:eastAsia="Microsoft GothicNeo Light"/>
              </w:rPr>
              <w:t>vert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Accrued Interest Receivables in Baht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 xml:space="preserve">Non-accrued Interest </w:t>
            </w:r>
            <w:r w:rsidRPr="00BE69F2">
              <w:rPr>
                <w:rFonts w:eastAsia="Microsoft GothicNeo Light"/>
                <w:cs/>
              </w:rPr>
              <w:t xml:space="preserve">หรือ ไปบันทึก </w:t>
            </w:r>
            <w:r w:rsidRPr="00BE69F2">
              <w:rPr>
                <w:rFonts w:eastAsia="Microsoft GothicNeo Light"/>
              </w:rPr>
              <w:t xml:space="preserve">Off-Balance sheet </w:t>
            </w:r>
            <w:r w:rsidRPr="00BE69F2">
              <w:rPr>
                <w:rFonts w:eastAsia="Microsoft GothicNeo Light"/>
                <w:cs/>
              </w:rPr>
              <w:t xml:space="preserve">แต่หาก สง. นำไปบันทึกใน </w:t>
            </w:r>
            <w:r w:rsidRPr="00BE69F2">
              <w:rPr>
                <w:rFonts w:eastAsia="Microsoft GothicNeo Light"/>
              </w:rPr>
              <w:t>Undue Interest Receivables in Baht</w:t>
            </w:r>
            <w:r w:rsidRPr="00BE69F2">
              <w:rPr>
                <w:rFonts w:eastAsia="Microsoft GothicNeo Light"/>
                <w:cs/>
              </w:rPr>
              <w:t xml:space="preserve"> ด้วย ก็ให้รายงานทั้ง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>แห่ง เพื่อให้สอดคล้องกับงบการเงิน</w:t>
            </w:r>
            <w:r w:rsidRPr="00BE69F2">
              <w:rPr>
                <w:rFonts w:eastAsia="Microsoft GothicNeo Light"/>
              </w:rPr>
              <w:t xml:space="preserve"> </w:t>
            </w:r>
          </w:p>
        </w:tc>
      </w:tr>
    </w:tbl>
    <w:p w14:paraId="7E829B52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71564360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738D922C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Q4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192D85B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ขอตัวอย่างและคำอธิบายเพิ่มเติมในการรายงาน </w:t>
            </w:r>
            <w:r w:rsidRPr="00BE69F2">
              <w:rPr>
                <w:rFonts w:eastAsia="Microsoft GothicNeo Light"/>
              </w:rPr>
              <w:t>Suspended Interest Amount in Baht (</w:t>
            </w:r>
            <w:r w:rsidRPr="00BE69F2">
              <w:rPr>
                <w:rFonts w:eastAsia="Microsoft GothicNeo Light"/>
                <w:cs/>
              </w:rPr>
              <w:t xml:space="preserve">สง. เข้าใจว่าจะไม่มีการ </w:t>
            </w:r>
            <w:r w:rsidRPr="00BE69F2">
              <w:rPr>
                <w:rFonts w:eastAsia="Microsoft GothicNeo Light"/>
              </w:rPr>
              <w:t xml:space="preserve">stop- accrued </w:t>
            </w:r>
            <w:r w:rsidRPr="00BE69F2">
              <w:rPr>
                <w:rFonts w:eastAsia="Microsoft GothicNeo Light"/>
                <w:cs/>
              </w:rPr>
              <w:t xml:space="preserve">แล้ว หลังมีมาตรฐาน </w:t>
            </w:r>
            <w:r w:rsidRPr="00BE69F2">
              <w:rPr>
                <w:rFonts w:eastAsia="Microsoft GothicNeo Light"/>
              </w:rPr>
              <w:t>TFRS9</w:t>
            </w:r>
            <w:r w:rsidRPr="00BE69F2">
              <w:rPr>
                <w:rFonts w:eastAsia="Microsoft GothicNeo Light"/>
                <w:cs/>
              </w:rPr>
              <w:t>)</w:t>
            </w:r>
          </w:p>
          <w:p w14:paraId="026F8E5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1. </w:t>
            </w:r>
            <w:r w:rsidRPr="00BE69F2">
              <w:rPr>
                <w:rFonts w:eastAsia="Microsoft GothicNeo Light"/>
                <w:cs/>
              </w:rPr>
              <w:t xml:space="preserve">ปัจจุบันหัวบัญชี </w:t>
            </w:r>
            <w:r w:rsidRPr="00BE69F2">
              <w:rPr>
                <w:rFonts w:eastAsia="Microsoft GothicNeo Light"/>
              </w:rPr>
              <w:t xml:space="preserve">Unearned Interest </w:t>
            </w:r>
            <w:r w:rsidRPr="00BE69F2">
              <w:rPr>
                <w:rFonts w:eastAsia="Microsoft GothicNeo Light"/>
                <w:cs/>
              </w:rPr>
              <w:t xml:space="preserve">ตาม </w:t>
            </w:r>
            <w:r w:rsidRPr="00BE69F2">
              <w:rPr>
                <w:rFonts w:eastAsia="Microsoft GothicNeo Light"/>
              </w:rPr>
              <w:t>TFRS</w:t>
            </w:r>
            <w:r w:rsidRPr="00BE69F2">
              <w:rPr>
                <w:rFonts w:eastAsia="Microsoft GothicNeo Light"/>
                <w:cs/>
              </w:rPr>
              <w:t xml:space="preserve">9 มีการบันทึกอยู่บน </w:t>
            </w:r>
            <w:r w:rsidRPr="00BE69F2">
              <w:rPr>
                <w:rFonts w:eastAsia="Microsoft GothicNeo Light"/>
              </w:rPr>
              <w:t xml:space="preserve">On-book </w:t>
            </w:r>
            <w:r w:rsidRPr="00BE69F2">
              <w:rPr>
                <w:rFonts w:eastAsia="Microsoft GothicNeo Light"/>
                <w:cs/>
              </w:rPr>
              <w:t xml:space="preserve">หรือไม่ (หากว่าไม่ได้บันทึก สง. จะรายงานยอดดอกเบี้ยค้างชำระหนี้ที่ </w:t>
            </w:r>
            <w:r w:rsidRPr="00BE69F2">
              <w:rPr>
                <w:rFonts w:eastAsia="Microsoft GothicNeo Light"/>
              </w:rPr>
              <w:t xml:space="preserve">Suspended Interest Amount in Baht)  </w:t>
            </w:r>
          </w:p>
          <w:p w14:paraId="0CB405F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2. </w:t>
            </w:r>
            <w:r w:rsidRPr="00BE69F2">
              <w:rPr>
                <w:rFonts w:eastAsia="Microsoft GothicNeo Light"/>
                <w:cs/>
              </w:rPr>
              <w:t xml:space="preserve">ในทางบัญชีหากบัญชีเป็น </w:t>
            </w:r>
            <w:r w:rsidRPr="00BE69F2">
              <w:rPr>
                <w:rFonts w:eastAsia="Microsoft GothicNeo Light"/>
              </w:rPr>
              <w:t xml:space="preserve">NPL </w:t>
            </w:r>
            <w:r w:rsidRPr="00BE69F2">
              <w:rPr>
                <w:rFonts w:eastAsia="Microsoft GothicNeo Light"/>
                <w:cs/>
              </w:rPr>
              <w:t xml:space="preserve">แล้ว ดอกเบี้ยค้างชำระเก็บไว้ที่ </w:t>
            </w:r>
            <w:r w:rsidRPr="00BE69F2">
              <w:rPr>
                <w:rFonts w:eastAsia="Microsoft GothicNeo Light"/>
              </w:rPr>
              <w:t xml:space="preserve">Accrued Interest (On-book) </w:t>
            </w:r>
            <w:r w:rsidRPr="00BE69F2">
              <w:rPr>
                <w:rFonts w:eastAsia="Microsoft GothicNeo Light"/>
                <w:cs/>
              </w:rPr>
              <w:t xml:space="preserve">ต่อหรือไม่ (ตามมาตราฐาน </w:t>
            </w:r>
            <w:r w:rsidRPr="00BE69F2">
              <w:rPr>
                <w:rFonts w:eastAsia="Microsoft GothicNeo Light"/>
              </w:rPr>
              <w:t>TFRS9</w:t>
            </w:r>
            <w:r w:rsidRPr="00BE69F2">
              <w:rPr>
                <w:rFonts w:eastAsia="Microsoft GothicNeo Light"/>
                <w:cs/>
              </w:rPr>
              <w:t xml:space="preserve">) หากรวมอยู่ใน </w:t>
            </w:r>
            <w:r w:rsidRPr="00BE69F2">
              <w:rPr>
                <w:rFonts w:eastAsia="Microsoft GothicNeo Light"/>
              </w:rPr>
              <w:t xml:space="preserve">Accrued Interest </w:t>
            </w:r>
            <w:r w:rsidRPr="00BE69F2">
              <w:rPr>
                <w:rFonts w:eastAsia="Microsoft GothicNeo Light"/>
                <w:cs/>
              </w:rPr>
              <w:t xml:space="preserve">แล้ว รายงาน </w:t>
            </w:r>
            <w:r w:rsidRPr="00BE69F2">
              <w:rPr>
                <w:rFonts w:eastAsia="Microsoft GothicNeo Light"/>
              </w:rPr>
              <w:t>Suspended Interest Amount in Baht = 0</w:t>
            </w:r>
            <w:r w:rsidRPr="00BE69F2">
              <w:rPr>
                <w:rFonts w:eastAsia="Microsoft GothicNeo Light"/>
                <w:cs/>
              </w:rPr>
              <w:t xml:space="preserve"> ได้หรือไม่  </w:t>
            </w:r>
          </w:p>
        </w:tc>
      </w:tr>
      <w:tr w:rsidR="00BE69F2" w:rsidRPr="00BE69F2" w14:paraId="40920320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1563BED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66" w:type="dxa"/>
          </w:tcPr>
          <w:p w14:paraId="2E9DFEBA" w14:textId="77777777" w:rsidR="00A40AE9" w:rsidRPr="00BE69F2" w:rsidRDefault="00A40AE9" w:rsidP="009A6773">
            <w:pPr>
              <w:pStyle w:val="ListParagraph"/>
              <w:numPr>
                <w:ilvl w:val="0"/>
                <w:numId w:val="28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ขึ้นกับแต่ละ สง. หากเลือกไม่รับรู้รายได้ </w:t>
            </w:r>
            <w:r w:rsidRPr="00BE69F2">
              <w:rPr>
                <w:rFonts w:eastAsia="Microsoft GothicNeo Light"/>
              </w:rPr>
              <w:t xml:space="preserve">On-book </w:t>
            </w:r>
            <w:r w:rsidRPr="00BE69F2">
              <w:rPr>
                <w:rFonts w:eastAsia="Microsoft GothicNeo Light"/>
                <w:cs/>
              </w:rPr>
              <w:t xml:space="preserve">และย้ายไปพักแขวนนอกบัญชี ขอให้รายงาน </w:t>
            </w:r>
            <w:r w:rsidRPr="00BE69F2">
              <w:rPr>
                <w:rFonts w:eastAsia="Microsoft GothicNeo Light"/>
              </w:rPr>
              <w:t xml:space="preserve">Suspended Interest Amount in Baht </w:t>
            </w:r>
            <w:r w:rsidRPr="00BE69F2">
              <w:rPr>
                <w:rFonts w:eastAsia="Microsoft GothicNeo Light"/>
                <w:cs/>
              </w:rPr>
              <w:t>ด้วย</w:t>
            </w:r>
          </w:p>
          <w:p w14:paraId="7E41E242" w14:textId="77777777" w:rsidR="00A40AE9" w:rsidRPr="00BE69F2" w:rsidRDefault="00A40AE9" w:rsidP="009A6773">
            <w:pPr>
              <w:pStyle w:val="ListParagraph"/>
              <w:numPr>
                <w:ilvl w:val="0"/>
                <w:numId w:val="28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ได้ หาก สง. ยังรวมอยู่ใน </w:t>
            </w:r>
            <w:r w:rsidRPr="00BE69F2">
              <w:rPr>
                <w:rFonts w:eastAsia="Microsoft GothicNeo Light"/>
              </w:rPr>
              <w:t xml:space="preserve">Accrued Interest </w:t>
            </w:r>
            <w:r w:rsidRPr="00BE69F2">
              <w:rPr>
                <w:rFonts w:eastAsia="Microsoft GothicNeo Light"/>
                <w:cs/>
              </w:rPr>
              <w:t xml:space="preserve">แล้ว รายงาน </w:t>
            </w:r>
            <w:r w:rsidRPr="00BE69F2">
              <w:rPr>
                <w:rFonts w:eastAsia="Microsoft GothicNeo Light"/>
              </w:rPr>
              <w:t xml:space="preserve">Suspended Interest Amount in Baht = </w:t>
            </w:r>
            <w:r w:rsidRPr="00BE69F2">
              <w:rPr>
                <w:rFonts w:eastAsia="Microsoft GothicNeo Light"/>
                <w:cs/>
              </w:rPr>
              <w:t>0</w:t>
            </w:r>
          </w:p>
        </w:tc>
      </w:tr>
    </w:tbl>
    <w:p w14:paraId="3C8EB3EC" w14:textId="77777777" w:rsidR="00A40AE9" w:rsidRPr="00BE69F2" w:rsidRDefault="00A40AE9" w:rsidP="00E16324">
      <w:pPr>
        <w:spacing w:after="0" w:line="240" w:lineRule="auto"/>
        <w:rPr>
          <w:rFonts w:eastAsia="Microsoft GothicNeo Light"/>
        </w:rPr>
      </w:pPr>
    </w:p>
    <w:p w14:paraId="01E50460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[Account Status]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5CCFD3BF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49E5823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04C0357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หากบัตรเครดิตถูกปิดแล้ว และไม่สามารถนำไปใช้ได้อีก แต่ยังมียอดหนี้คงค้างเหลืออยู่ โดยมีการส่งใบแจ้งหนี้เป็นปกติจนกว่าจะชำระหมดจะต้องรายงานสถานะของบัญชีอย่างไร </w:t>
            </w:r>
          </w:p>
        </w:tc>
      </w:tr>
      <w:tr w:rsidR="00BE69F2" w:rsidRPr="00BE69F2" w14:paraId="71F28F4E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2BFB251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66" w:type="dxa"/>
          </w:tcPr>
          <w:p w14:paraId="5CCAFA5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เมื่อมีการปิดบัตรเครดิตแล้ว แต่ยังมียอดหนี้คงค้าง ให้รายงาน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2001600002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Freeze / Hold </w:t>
            </w:r>
            <w:r w:rsidRPr="00BE69F2">
              <w:rPr>
                <w:rFonts w:eastAsia="Microsoft GothicNeo Light"/>
                <w:cs/>
              </w:rPr>
              <w:t xml:space="preserve">เนื่องจากไม่สามารถนำไปใช้ได้อีก เมื่อยอดคงค้างเป็นศูนย์ มีการปิดบัญชีค่อยจะรายงาน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2001600004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Closed</w:t>
            </w:r>
          </w:p>
        </w:tc>
      </w:tr>
    </w:tbl>
    <w:p w14:paraId="017089EB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26358D4E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5567A31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03E93F7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บัญชีสินเชื่อที่มี </w:t>
            </w:r>
            <w:r w:rsidRPr="00BE69F2">
              <w:rPr>
                <w:rFonts w:eastAsia="Microsoft GothicNeo Light"/>
              </w:rPr>
              <w:t>Outstanding Amount = 0</w:t>
            </w:r>
            <w:r w:rsidRPr="00BE69F2">
              <w:rPr>
                <w:rFonts w:eastAsia="Microsoft GothicNeo Light"/>
                <w:cs/>
              </w:rPr>
              <w:t xml:space="preserve"> และไม่อยู่ </w:t>
            </w:r>
            <w:r w:rsidRPr="00BE69F2">
              <w:rPr>
                <w:rFonts w:eastAsia="Microsoft GothicNeo Light"/>
              </w:rPr>
              <w:t xml:space="preserve">Balance sheet </w:t>
            </w:r>
            <w:r w:rsidRPr="00BE69F2">
              <w:rPr>
                <w:rFonts w:eastAsia="Microsoft GothicNeo Light"/>
                <w:cs/>
              </w:rPr>
              <w:t xml:space="preserve">แล้ว สง. จะรายงานบัญชีปิดในเดือนด้วย </w:t>
            </w:r>
            <w:r w:rsidRPr="00BE69F2">
              <w:rPr>
                <w:rFonts w:eastAsia="Microsoft GothicNeo Light"/>
              </w:rPr>
              <w:t>Account Status = 2001600004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Closed </w:t>
            </w:r>
            <w:r w:rsidRPr="00BE69F2">
              <w:rPr>
                <w:rFonts w:eastAsia="Microsoft GothicNeo Light"/>
                <w:cs/>
              </w:rPr>
              <w:t xml:space="preserve">และรายงาน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ที่เกี่ยวข้องเป็นเดือนสุดท้าย อย่างไรก็ตาม ในระบบ </w:t>
            </w:r>
            <w:r w:rsidRPr="00BE69F2">
              <w:rPr>
                <w:rFonts w:eastAsia="Microsoft GothicNeo Light"/>
              </w:rPr>
              <w:t xml:space="preserve">Core Bank </w:t>
            </w:r>
            <w:r w:rsidRPr="00BE69F2">
              <w:rPr>
                <w:rFonts w:eastAsia="Microsoft GothicNeo Light"/>
                <w:cs/>
              </w:rPr>
              <w:t xml:space="preserve">ของ สง. บัญชี จะยังคงมีสถานะ </w:t>
            </w:r>
            <w:r w:rsidRPr="00BE69F2">
              <w:rPr>
                <w:rFonts w:eastAsia="Microsoft GothicNeo Light"/>
              </w:rPr>
              <w:t xml:space="preserve">active </w:t>
            </w:r>
            <w:r w:rsidRPr="00BE69F2">
              <w:rPr>
                <w:rFonts w:eastAsia="Microsoft GothicNeo Light"/>
                <w:cs/>
              </w:rPr>
              <w:t>ด้วย รายงานแบบนี้ ใช่หรือไม่</w:t>
            </w:r>
          </w:p>
        </w:tc>
      </w:tr>
      <w:tr w:rsidR="00BE69F2" w:rsidRPr="00BE69F2" w14:paraId="16AE9DFB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6F7ABC9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66" w:type="dxa"/>
          </w:tcPr>
          <w:p w14:paraId="52A1726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ใช่ รายงานตามที่ยกตัวอย่างมา</w:t>
            </w:r>
          </w:p>
        </w:tc>
      </w:tr>
    </w:tbl>
    <w:p w14:paraId="43EF6161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4DE548C9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51778CB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725F524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ในระดับของบัญชีเงินกู้ สง. ไม่สามารถจำแนกได้ว่า </w:t>
            </w:r>
            <w:r w:rsidRPr="00BE69F2">
              <w:rPr>
                <w:rFonts w:eastAsia="Microsoft GothicNeo Light"/>
              </w:rPr>
              <w:t xml:space="preserve">Hold </w:t>
            </w:r>
            <w:r w:rsidRPr="00BE69F2">
              <w:rPr>
                <w:rFonts w:eastAsia="Microsoft GothicNeo Light"/>
                <w:cs/>
              </w:rPr>
              <w:t xml:space="preserve">เนื่องจากโครงการรอเบิกถอนตามค่างวด ซึ่งไม่ใช่การระงับวงเงิน แต่ให้เบิกถอนตามเงื่อนไข/รอเอกสารครบถ้วน หรือ </w:t>
            </w:r>
            <w:r w:rsidRPr="00BE69F2">
              <w:rPr>
                <w:rFonts w:eastAsia="Microsoft GothicNeo Light"/>
              </w:rPr>
              <w:t xml:space="preserve">Hold </w:t>
            </w:r>
            <w:r w:rsidRPr="00BE69F2">
              <w:rPr>
                <w:rFonts w:eastAsia="Microsoft GothicNeo Light"/>
                <w:cs/>
              </w:rPr>
              <w:t>เนื่องจากลูกค้ายังไม่ได้รับอนุญาตให้เบิกถอน เนื่องจากมีปัญหา เช่น ถูกระงับวงเงินด้วยเหตุผลทางด้านความเสี่ยง เช่น โครงการมีความเสี่ยง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ลูกค้าเสียชีวิต) โดยในระบบ สง. ปัจจุบันทั้งสองกรณีใช้ </w:t>
            </w:r>
            <w:r w:rsidRPr="00BE69F2">
              <w:rPr>
                <w:rFonts w:eastAsia="Microsoft GothicNeo Light"/>
              </w:rPr>
              <w:t xml:space="preserve">Function </w:t>
            </w:r>
            <w:r w:rsidRPr="00BE69F2">
              <w:rPr>
                <w:rFonts w:eastAsia="Microsoft GothicNeo Light"/>
                <w:cs/>
              </w:rPr>
              <w:t xml:space="preserve">การทำงานร่วมกัน และไม่รองรับการระบุวัตถุประสงค์ในการ </w:t>
            </w:r>
            <w:r w:rsidRPr="00BE69F2">
              <w:rPr>
                <w:rFonts w:eastAsia="Microsoft GothicNeo Light"/>
              </w:rPr>
              <w:t xml:space="preserve">Hold </w:t>
            </w:r>
            <w:r w:rsidRPr="00BE69F2">
              <w:rPr>
                <w:rFonts w:eastAsia="Microsoft GothicNeo Light"/>
                <w:cs/>
              </w:rPr>
              <w:t>ด้วยเหตุผลทางด้านความเสี่ยง ขอสอบถามว่า สง. สามารถนำส่งข้อมูลรายงานรวมทุกกรณีข้างต้นได้หรือไม่</w:t>
            </w:r>
          </w:p>
        </w:tc>
      </w:tr>
      <w:tr w:rsidR="00BE69F2" w:rsidRPr="00BE69F2" w14:paraId="655E524B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702627C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66" w:type="dxa"/>
          </w:tcPr>
          <w:p w14:paraId="7B78D3B2" w14:textId="6DC58C7F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ได้ ธปท. ปรับนิยาม </w:t>
            </w:r>
            <w:r w:rsidRPr="00BE69F2">
              <w:rPr>
                <w:rFonts w:eastAsia="Microsoft GothicNeo Light"/>
              </w:rPr>
              <w:t>2001600002</w:t>
            </w:r>
            <w:r w:rsidRPr="00BE69F2">
              <w:rPr>
                <w:rFonts w:eastAsia="Microsoft GothicNeo Light"/>
                <w:cs/>
              </w:rPr>
              <w:t xml:space="preserve"> เป็น </w:t>
            </w:r>
            <w:r w:rsidRPr="00BE69F2">
              <w:rPr>
                <w:rFonts w:eastAsia="Microsoft GothicNeo Light"/>
              </w:rPr>
              <w:t xml:space="preserve">Freeze </w:t>
            </w:r>
            <w:r w:rsidRPr="00BE69F2">
              <w:rPr>
                <w:rFonts w:eastAsia="Microsoft GothicNeo Light"/>
                <w:cs/>
              </w:rPr>
              <w:t>หรือ</w:t>
            </w:r>
            <w:r w:rsidRPr="00BE69F2">
              <w:rPr>
                <w:rFonts w:eastAsia="Microsoft GothicNeo Light"/>
              </w:rPr>
              <w:t xml:space="preserve"> Hold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2001600003</w:t>
            </w:r>
            <w:r w:rsidRPr="00BE69F2">
              <w:rPr>
                <w:rFonts w:eastAsia="Microsoft GothicNeo Light"/>
                <w:cs/>
              </w:rPr>
              <w:t xml:space="preserve"> เป็น </w:t>
            </w:r>
            <w:r w:rsidRPr="00BE69F2">
              <w:rPr>
                <w:rFonts w:eastAsia="Microsoft GothicNeo Light"/>
              </w:rPr>
              <w:t xml:space="preserve">Partial Freeze </w:t>
            </w:r>
            <w:r w:rsidRPr="00BE69F2">
              <w:rPr>
                <w:rFonts w:eastAsia="Microsoft GothicNeo Light"/>
                <w:cs/>
              </w:rPr>
              <w:t>หรือ</w:t>
            </w:r>
            <w:r w:rsidRPr="00BE69F2">
              <w:rPr>
                <w:rFonts w:eastAsia="Microsoft GothicNeo Light"/>
              </w:rPr>
              <w:t xml:space="preserve"> Partial Hold </w:t>
            </w:r>
            <w:r w:rsidRPr="00BE69F2">
              <w:rPr>
                <w:rFonts w:eastAsia="Microsoft GothicNeo Light"/>
                <w:cs/>
              </w:rPr>
              <w:t>และรับทราบว่าไม่สามารถแยกด้วยเหตุผลทางด้านความเสี่ยงได้</w:t>
            </w:r>
          </w:p>
        </w:tc>
      </w:tr>
    </w:tbl>
    <w:p w14:paraId="66B42E1E" w14:textId="47BA331D" w:rsidR="00A40AE9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274E9A" w:rsidRPr="00BE69F2" w14:paraId="1286C9A4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1C49B948" w14:textId="77777777" w:rsidR="00274E9A" w:rsidRPr="00BE69F2" w:rsidRDefault="00274E9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5355B002" w14:textId="77777777" w:rsidR="00274E9A" w:rsidRPr="00BE69F2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>: ลูกค้ามาขอปิดบัตร และหลังจาก สง. ทำการปิดบัตร (บัตรจะไม่สามารถซื้อสินค้า และ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กดเงินสดได้แล้ว)  แต่ลูกค้ามียอดหนี้คงค้าง ทาง สง. ก็ส่งใบแจ้งหนี้ให้กับลูกค้าเป็นปกติ จนกว่าลูกค้าจะชำระยอดเป็น 0 หรือ ติดลบ</w:t>
            </w:r>
          </w:p>
          <w:p w14:paraId="194E270D" w14:textId="77777777" w:rsidR="00274E9A" w:rsidRPr="00806365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sz w:val="22"/>
                <w:szCs w:val="22"/>
              </w:rPr>
            </w:pPr>
          </w:p>
          <w:p w14:paraId="663CEDE5" w14:textId="77777777" w:rsidR="00274E9A" w:rsidRPr="00BE69F2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: ลูกค้าที่ทำ </w:t>
            </w:r>
            <w:r w:rsidRPr="00BE69F2">
              <w:rPr>
                <w:rFonts w:eastAsia="Microsoft GothicNeo Light"/>
              </w:rPr>
              <w:t>TDR</w:t>
            </w:r>
            <w:r w:rsidRPr="00BE69F2">
              <w:rPr>
                <w:rFonts w:eastAsia="Microsoft GothicNeo Light"/>
                <w:cs/>
              </w:rPr>
              <w:t xml:space="preserve"> นาย ก. มีบัตร 3 ใบ (วงเงินรวม 150</w:t>
            </w:r>
            <w:r w:rsidRPr="00BE69F2">
              <w:rPr>
                <w:rFonts w:eastAsia="Microsoft GothicNeo Light"/>
              </w:rPr>
              <w:t>,</w:t>
            </w:r>
            <w:r w:rsidRPr="00BE69F2">
              <w:rPr>
                <w:rFonts w:eastAsia="Microsoft GothicNeo Light"/>
                <w:cs/>
              </w:rPr>
              <w:t xml:space="preserve">000) และหลังทำ </w:t>
            </w:r>
            <w:r w:rsidRPr="00BE69F2">
              <w:rPr>
                <w:rFonts w:eastAsia="Microsoft GothicNeo Light"/>
              </w:rPr>
              <w:t>TDR (</w:t>
            </w:r>
            <w:r w:rsidRPr="00BE69F2">
              <w:rPr>
                <w:rFonts w:eastAsia="Microsoft GothicNeo Light"/>
                <w:cs/>
              </w:rPr>
              <w:t xml:space="preserve">สง. จะรวมยอดหนี้คงค้างทั้งหมด มารวมอยู่ที่ </w:t>
            </w:r>
            <w:r w:rsidRPr="00BE69F2">
              <w:rPr>
                <w:rFonts w:eastAsia="Microsoft GothicNeo Light"/>
              </w:rPr>
              <w:t xml:space="preserve">Card </w:t>
            </w:r>
            <w:r w:rsidRPr="00BE69F2">
              <w:rPr>
                <w:rFonts w:eastAsia="Microsoft GothicNeo Light"/>
                <w:cs/>
              </w:rPr>
              <w:t>1 ซึ่งยังเป็นหมายเลขบัตรเดิม และปิดบัตรใบที่เหลือ)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02"/>
              <w:gridCol w:w="1802"/>
              <w:gridCol w:w="1802"/>
              <w:gridCol w:w="1802"/>
              <w:gridCol w:w="1802"/>
            </w:tblGrid>
            <w:tr w:rsidR="00274E9A" w:rsidRPr="00BE69F2" w14:paraId="09476164" w14:textId="77777777">
              <w:trPr>
                <w:trHeight w:val="258"/>
              </w:trPr>
              <w:tc>
                <w:tcPr>
                  <w:tcW w:w="1802" w:type="dxa"/>
                </w:tcPr>
                <w:p w14:paraId="4A7F51AB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802" w:type="dxa"/>
                </w:tcPr>
                <w:p w14:paraId="116CE10B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Event</w:t>
                  </w:r>
                </w:p>
              </w:tc>
              <w:tc>
                <w:tcPr>
                  <w:tcW w:w="1802" w:type="dxa"/>
                </w:tcPr>
                <w:p w14:paraId="19022742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Card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 xml:space="preserve"> 1</w:t>
                  </w:r>
                </w:p>
              </w:tc>
              <w:tc>
                <w:tcPr>
                  <w:tcW w:w="1802" w:type="dxa"/>
                </w:tcPr>
                <w:p w14:paraId="02A8D4AA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Card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 xml:space="preserve"> 2</w:t>
                  </w:r>
                </w:p>
              </w:tc>
              <w:tc>
                <w:tcPr>
                  <w:tcW w:w="1802" w:type="dxa"/>
                </w:tcPr>
                <w:p w14:paraId="21F32E63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Card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 xml:space="preserve"> 3</w:t>
                  </w:r>
                </w:p>
              </w:tc>
            </w:tr>
            <w:tr w:rsidR="00274E9A" w:rsidRPr="00BE69F2" w14:paraId="17634C88" w14:textId="77777777">
              <w:trPr>
                <w:trHeight w:val="258"/>
              </w:trPr>
              <w:tc>
                <w:tcPr>
                  <w:tcW w:w="1802" w:type="dxa"/>
                  <w:vMerge w:val="restart"/>
                </w:tcPr>
                <w:p w14:paraId="126FE025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>ยอดหนี้คงค้าง</w:t>
                  </w:r>
                </w:p>
              </w:tc>
              <w:tc>
                <w:tcPr>
                  <w:tcW w:w="1802" w:type="dxa"/>
                </w:tcPr>
                <w:p w14:paraId="68F6A25D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 xml:space="preserve">ก่อนทำ 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TDR</w:t>
                  </w:r>
                </w:p>
              </w:tc>
              <w:tc>
                <w:tcPr>
                  <w:tcW w:w="1802" w:type="dxa"/>
                </w:tcPr>
                <w:p w14:paraId="58BFA918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>100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,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>000</w:t>
                  </w:r>
                </w:p>
              </w:tc>
              <w:tc>
                <w:tcPr>
                  <w:tcW w:w="1802" w:type="dxa"/>
                </w:tcPr>
                <w:p w14:paraId="4BC6D95B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>30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,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>000</w:t>
                  </w:r>
                </w:p>
              </w:tc>
              <w:tc>
                <w:tcPr>
                  <w:tcW w:w="1802" w:type="dxa"/>
                </w:tcPr>
                <w:p w14:paraId="268D5785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>10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,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>000</w:t>
                  </w:r>
                </w:p>
              </w:tc>
            </w:tr>
            <w:tr w:rsidR="00274E9A" w:rsidRPr="00BE69F2" w14:paraId="66658881" w14:textId="77777777">
              <w:trPr>
                <w:trHeight w:val="258"/>
              </w:trPr>
              <w:tc>
                <w:tcPr>
                  <w:tcW w:w="1802" w:type="dxa"/>
                  <w:vMerge/>
                </w:tcPr>
                <w:p w14:paraId="577BAE42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802" w:type="dxa"/>
                </w:tcPr>
                <w:p w14:paraId="3ED9044D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 xml:space="preserve">หลังทำ 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TDR</w:t>
                  </w:r>
                </w:p>
              </w:tc>
              <w:tc>
                <w:tcPr>
                  <w:tcW w:w="1802" w:type="dxa"/>
                </w:tcPr>
                <w:p w14:paraId="2686CE26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>140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,</w:t>
                  </w: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  <w:t>000</w:t>
                  </w:r>
                </w:p>
              </w:tc>
              <w:tc>
                <w:tcPr>
                  <w:tcW w:w="1802" w:type="dxa"/>
                </w:tcPr>
                <w:p w14:paraId="1C9F48EB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1802" w:type="dxa"/>
                </w:tcPr>
                <w:p w14:paraId="25BD334B" w14:textId="77777777" w:rsidR="00274E9A" w:rsidRPr="00BE69F2" w:rsidRDefault="00274E9A">
                  <w:pPr>
                    <w:rPr>
                      <w:rFonts w:eastAsia="Microsoft GothicNeo Light"/>
                      <w:b/>
                      <w:bCs/>
                      <w:sz w:val="24"/>
                      <w:szCs w:val="24"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6032A8E9" w14:textId="77777777" w:rsidR="00274E9A" w:rsidRPr="00BE69F2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จะต้องรายงานตัวอย่างที่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และตัวอย่างที่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ในแต่ละ </w:t>
            </w:r>
            <w:r w:rsidRPr="00BE69F2">
              <w:rPr>
                <w:rFonts w:eastAsia="Microsoft GothicNeo Light"/>
              </w:rPr>
              <w:t xml:space="preserve">Card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>ใด</w:t>
            </w:r>
          </w:p>
        </w:tc>
      </w:tr>
      <w:tr w:rsidR="00274E9A" w:rsidRPr="00BE69F2" w14:paraId="48793A7C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57F247A2" w14:textId="77777777" w:rsidR="00274E9A" w:rsidRPr="00BE69F2" w:rsidRDefault="00274E9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66" w:type="dxa"/>
          </w:tcPr>
          <w:p w14:paraId="04B2EE64" w14:textId="77777777" w:rsidR="00274E9A" w:rsidRPr="00BE69F2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</w:rPr>
              <w:t xml:space="preserve">1: </w:t>
            </w: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 xml:space="preserve">2001600002 Freeze </w:t>
            </w:r>
            <w:r w:rsidRPr="00BE69F2">
              <w:rPr>
                <w:rFonts w:eastAsia="Microsoft GothicNeo Light"/>
                <w:cs/>
              </w:rPr>
              <w:t>หรือ</w:t>
            </w:r>
            <w:r w:rsidRPr="00BE69F2">
              <w:rPr>
                <w:rFonts w:eastAsia="Microsoft GothicNeo Light"/>
              </w:rPr>
              <w:t xml:space="preserve"> Hold </w:t>
            </w:r>
            <w:r w:rsidRPr="00BE69F2">
              <w:rPr>
                <w:rFonts w:eastAsia="Microsoft GothicNeo Light"/>
                <w:cs/>
              </w:rPr>
              <w:t xml:space="preserve">เนื่องจากไม่สามารถนำไปใช้ได้อีก เมื่อยอดคงค้างเป็นศูนย์ มีการปิดบัญชีค่อยจะรายงาน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2001600004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Closed</w:t>
            </w:r>
          </w:p>
          <w:p w14:paraId="5F703251" w14:textId="77777777" w:rsidR="00274E9A" w:rsidRPr="00BE69F2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B6C655B" w14:textId="4EABE217" w:rsidR="00274E9A" w:rsidRPr="00BE69F2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</w:rPr>
              <w:t xml:space="preserve">2: </w:t>
            </w: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 xml:space="preserve">Card 1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  <w:r w:rsidRPr="00BE69F2">
              <w:rPr>
                <w:rFonts w:eastAsia="Microsoft GothicNeo Light"/>
              </w:rPr>
              <w:t xml:space="preserve">2001600001 Active </w:t>
            </w:r>
            <w:r w:rsidRPr="00BE69F2">
              <w:rPr>
                <w:rFonts w:eastAsia="Microsoft GothicNeo Light"/>
                <w:cs/>
              </w:rPr>
              <w:t xml:space="preserve">และ ปิดบัญชี 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 xml:space="preserve">Card 2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3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  <w:r w:rsidRPr="00BE69F2">
              <w:rPr>
                <w:rFonts w:eastAsia="Microsoft GothicNeo Light"/>
              </w:rPr>
              <w:t>2001600004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Closed </w:t>
            </w:r>
            <w:r w:rsidRPr="00BE69F2">
              <w:rPr>
                <w:rFonts w:eastAsia="Microsoft GothicNeo Light"/>
                <w:cs/>
              </w:rPr>
              <w:t xml:space="preserve">และรายงาน </w:t>
            </w:r>
            <w:r w:rsidRPr="00BE69F2">
              <w:rPr>
                <w:rFonts w:eastAsia="Microsoft GothicNeo Light"/>
              </w:rPr>
              <w:t xml:space="preserve">1.8 Account x Account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  <w:r w:rsidRPr="00BE69F2">
              <w:rPr>
                <w:rFonts w:eastAsia="Microsoft GothicNeo Light"/>
              </w:rPr>
              <w:t>2000200002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Restructured and Rescheduled</w:t>
            </w:r>
          </w:p>
        </w:tc>
      </w:tr>
    </w:tbl>
    <w:p w14:paraId="17B52B45" w14:textId="77777777" w:rsidR="00274E9A" w:rsidRDefault="00274E9A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274E9A" w:rsidRPr="00BE69F2" w14:paraId="525A744D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2DE202CF" w14:textId="77777777" w:rsidR="00274E9A" w:rsidRPr="00BE69F2" w:rsidRDefault="00274E9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5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5292931E" w14:textId="77777777" w:rsidR="00274E9A" w:rsidRPr="00BE69F2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บัญชี </w:t>
            </w:r>
            <w:r w:rsidRPr="00BE69F2">
              <w:rPr>
                <w:rFonts w:eastAsia="Microsoft GothicNeo Light"/>
              </w:rPr>
              <w:t xml:space="preserve">Charge-Off </w:t>
            </w: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Write-Off </w:t>
            </w:r>
            <w:r w:rsidRPr="00BE69F2">
              <w:rPr>
                <w:rFonts w:eastAsia="Microsoft GothicNeo Light"/>
                <w:cs/>
              </w:rPr>
              <w:t xml:space="preserve">จำเป็นต้องรายงานใน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นี้หรือไม่ หรือให้นับเป็น </w:t>
            </w:r>
            <w:r w:rsidRPr="00BE69F2">
              <w:rPr>
                <w:rFonts w:eastAsia="Microsoft GothicNeo Light"/>
              </w:rPr>
              <w:t xml:space="preserve">Closed </w:t>
            </w:r>
            <w:r w:rsidRPr="00BE69F2">
              <w:rPr>
                <w:rFonts w:eastAsia="Microsoft GothicNeo Light"/>
                <w:cs/>
              </w:rPr>
              <w:t xml:space="preserve">เพราะ ระบบ ของ สง. จะมี </w:t>
            </w:r>
            <w:r w:rsidRPr="00BE69F2">
              <w:rPr>
                <w:rFonts w:eastAsia="Microsoft GothicNeo Light"/>
              </w:rPr>
              <w:t xml:space="preserve">Flag </w:t>
            </w:r>
            <w:r w:rsidRPr="00BE69F2">
              <w:rPr>
                <w:rFonts w:eastAsia="Microsoft GothicNeo Light"/>
                <w:cs/>
              </w:rPr>
              <w:t xml:space="preserve">ที่เป็น </w:t>
            </w:r>
            <w:r w:rsidRPr="00BE69F2">
              <w:rPr>
                <w:rFonts w:eastAsia="Microsoft GothicNeo Light"/>
              </w:rPr>
              <w:t xml:space="preserve">Charge-off </w:t>
            </w:r>
            <w:r w:rsidRPr="00BE69F2">
              <w:rPr>
                <w:rFonts w:eastAsia="Microsoft GothicNeo Light"/>
                <w:cs/>
              </w:rPr>
              <w:t xml:space="preserve">แยกจาก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ที่จะบอกว่า </w:t>
            </w:r>
            <w:r w:rsidRPr="00BE69F2">
              <w:rPr>
                <w:rFonts w:eastAsia="Microsoft GothicNeo Light"/>
              </w:rPr>
              <w:t xml:space="preserve">Active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>Closed</w:t>
            </w:r>
          </w:p>
          <w:p w14:paraId="5C22D085" w14:textId="77777777" w:rsidR="00274E9A" w:rsidRPr="00806365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sz w:val="22"/>
                <w:szCs w:val="22"/>
              </w:rPr>
            </w:pPr>
          </w:p>
          <w:p w14:paraId="3EA66A5D" w14:textId="77777777" w:rsidR="00274E9A" w:rsidRPr="00BE69F2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ด้านสินเชื่อรถยนต์ จะมี </w:t>
            </w:r>
            <w:r w:rsidRPr="00BE69F2">
              <w:rPr>
                <w:rFonts w:eastAsia="Microsoft GothicNeo Light"/>
              </w:rPr>
              <w:t xml:space="preserve">Status </w:t>
            </w:r>
            <w:r w:rsidRPr="00BE69F2">
              <w:rPr>
                <w:rFonts w:eastAsia="Microsoft GothicNeo Light"/>
                <w:cs/>
              </w:rPr>
              <w:t>เพิ่ม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ได้แก่</w:t>
            </w:r>
          </w:p>
          <w:p w14:paraId="114B48C8" w14:textId="77777777" w:rsidR="00274E9A" w:rsidRPr="00BE69F2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1. </w:t>
            </w:r>
            <w:r w:rsidRPr="00BE69F2">
              <w:rPr>
                <w:rFonts w:eastAsia="Microsoft GothicNeo Light"/>
              </w:rPr>
              <w:t xml:space="preserve">Repossession </w:t>
            </w:r>
            <w:r w:rsidRPr="00BE69F2">
              <w:rPr>
                <w:rFonts w:eastAsia="Microsoft GothicNeo Light"/>
                <w:cs/>
              </w:rPr>
              <w:t>กรณีลูกหนี้โดนยึดรถ</w:t>
            </w:r>
          </w:p>
          <w:p w14:paraId="1033CFB7" w14:textId="77777777" w:rsidR="00274E9A" w:rsidRPr="00BE69F2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2. </w:t>
            </w:r>
            <w:r w:rsidRPr="00BE69F2">
              <w:rPr>
                <w:rFonts w:eastAsia="Microsoft GothicNeo Light"/>
              </w:rPr>
              <w:t xml:space="preserve">Loss </w:t>
            </w:r>
            <w:r w:rsidRPr="00BE69F2">
              <w:rPr>
                <w:rFonts w:eastAsia="Microsoft GothicNeo Light"/>
                <w:cs/>
              </w:rPr>
              <w:t xml:space="preserve">เมื่อนำรถที่ยึดออกขายแล้วได้เงินไม่พอปิดหนี้จะเป็น </w:t>
            </w:r>
            <w:r w:rsidRPr="00BE69F2">
              <w:rPr>
                <w:rFonts w:eastAsia="Microsoft GothicNeo Light"/>
              </w:rPr>
              <w:t>Loss</w:t>
            </w:r>
          </w:p>
          <w:p w14:paraId="2EB455A8" w14:textId="1E5BCDDC" w:rsidR="00274E9A" w:rsidRPr="00BE69F2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>
              <w:rPr>
                <w:rFonts w:eastAsia="Microsoft GothicNeo Light"/>
              </w:rPr>
              <w:t>3</w:t>
            </w:r>
            <w:r w:rsidRPr="00BE69F2">
              <w:rPr>
                <w:rFonts w:eastAsia="Microsoft GothicNeo Light"/>
                <w:cs/>
              </w:rPr>
              <w:t xml:space="preserve">. หลังจากนั้นถ้าเก็บหนี้ไม่ได้ ก็จะเป็น </w:t>
            </w:r>
            <w:r w:rsidRPr="00BE69F2">
              <w:rPr>
                <w:rFonts w:eastAsia="Microsoft GothicNeo Light"/>
              </w:rPr>
              <w:t>Charge-Off</w:t>
            </w:r>
          </w:p>
          <w:p w14:paraId="5746CE05" w14:textId="77777777" w:rsidR="00274E9A" w:rsidRPr="00BE69F2" w:rsidRDefault="00274E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 xml:space="preserve">Reposition Write-off </w:t>
            </w: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Charge-off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 xml:space="preserve">Close </w:t>
            </w:r>
            <w:r w:rsidRPr="00BE69F2">
              <w:rPr>
                <w:rFonts w:eastAsia="Microsoft GothicNeo Light"/>
                <w:cs/>
              </w:rPr>
              <w:t>เลย ใช่หรือไม่</w:t>
            </w:r>
          </w:p>
        </w:tc>
      </w:tr>
      <w:tr w:rsidR="00274E9A" w:rsidRPr="00BE69F2" w14:paraId="7A45BDB7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732C89AF" w14:textId="77777777" w:rsidR="00274E9A" w:rsidRPr="00BE69F2" w:rsidRDefault="00274E9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66" w:type="dxa"/>
          </w:tcPr>
          <w:p w14:paraId="0EAAE501" w14:textId="77777777" w:rsidR="00274E9A" w:rsidRPr="00BE69F2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ใช่ ให้รายงานตามข้อเท็จจริงของบัญชีที่อยู่ใน </w:t>
            </w:r>
            <w:r w:rsidRPr="00BE69F2">
              <w:rPr>
                <w:rFonts w:eastAsia="Microsoft GothicNeo Light"/>
              </w:rPr>
              <w:t xml:space="preserve">Balance Sheet </w:t>
            </w:r>
            <w:r w:rsidRPr="00BE69F2">
              <w:rPr>
                <w:rFonts w:eastAsia="Microsoft GothicNeo Light"/>
                <w:cs/>
              </w:rPr>
              <w:t xml:space="preserve">เช่น </w:t>
            </w:r>
            <w:r w:rsidRPr="00BE69F2">
              <w:rPr>
                <w:rFonts w:eastAsia="Microsoft GothicNeo Light"/>
              </w:rPr>
              <w:t>Fully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Charge-off / Write-off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Repossession </w:t>
            </w:r>
            <w:r w:rsidRPr="00BE69F2">
              <w:rPr>
                <w:rFonts w:eastAsia="Microsoft GothicNeo Light"/>
                <w:cs/>
              </w:rPr>
              <w:t xml:space="preserve">สามารถรายงานเป็น </w:t>
            </w:r>
            <w:r w:rsidRPr="00BE69F2">
              <w:rPr>
                <w:rFonts w:eastAsia="Microsoft GothicNeo Light"/>
              </w:rPr>
              <w:t xml:space="preserve">Closed </w:t>
            </w:r>
            <w:r w:rsidRPr="00BE69F2">
              <w:rPr>
                <w:rFonts w:eastAsia="Microsoft GothicNeo Light"/>
                <w:cs/>
              </w:rPr>
              <w:t>แต่หากเป็นการตัดจำหน่ายบัญชีสินเชื่อบางส่วน เช่น</w:t>
            </w:r>
          </w:p>
          <w:p w14:paraId="4D201687" w14:textId="77777777" w:rsidR="00274E9A" w:rsidRPr="00BE69F2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  <w:u w:val="single"/>
              </w:rPr>
              <w:t>1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บัญชีมียอดหนี้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1</w:t>
            </w:r>
            <w:r w:rsidRPr="00BE69F2">
              <w:rPr>
                <w:rFonts w:eastAsia="Microsoft GothicNeo Light"/>
              </w:rPr>
              <w:t>,000</w:t>
            </w:r>
            <w:r w:rsidRPr="00BE69F2">
              <w:rPr>
                <w:rFonts w:eastAsia="Microsoft GothicNeo Light"/>
                <w:cs/>
              </w:rPr>
              <w:t xml:space="preserve"> บาท </w:t>
            </w:r>
            <w:r w:rsidRPr="00BE69F2">
              <w:rPr>
                <w:rFonts w:eastAsia="Microsoft GothicNeo Light"/>
              </w:rPr>
              <w:t xml:space="preserve">Write-off </w:t>
            </w:r>
            <w:r w:rsidRPr="00BE69F2">
              <w:rPr>
                <w:rFonts w:eastAsia="Microsoft GothicNeo Light"/>
                <w:cs/>
              </w:rPr>
              <w:t>1</w:t>
            </w:r>
            <w:r w:rsidRPr="00BE69F2">
              <w:rPr>
                <w:rFonts w:eastAsia="Microsoft GothicNeo Light"/>
              </w:rPr>
              <w:t>,000</w:t>
            </w:r>
            <w:r w:rsidRPr="00BE69F2">
              <w:rPr>
                <w:rFonts w:eastAsia="Microsoft GothicNeo Light"/>
                <w:cs/>
              </w:rPr>
              <w:t xml:space="preserve"> บาท และปิดบัญชี</w:t>
            </w:r>
          </w:p>
          <w:p w14:paraId="630D179A" w14:textId="77777777" w:rsidR="00274E9A" w:rsidRPr="00BE69F2" w:rsidRDefault="00274E9A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7.1</w:t>
            </w:r>
            <w:r w:rsidRPr="00BE69F2">
              <w:rPr>
                <w:rFonts w:eastAsia="Microsoft GothicNeo Light"/>
              </w:rPr>
              <w:t xml:space="preserve"> Outstanding amount = </w:t>
            </w:r>
            <w:r w:rsidRPr="00BE69F2">
              <w:rPr>
                <w:rFonts w:eastAsia="Microsoft GothicNeo Light"/>
                <w:cs/>
              </w:rPr>
              <w:t>0</w:t>
            </w:r>
            <w:r w:rsidRPr="00BE69F2">
              <w:rPr>
                <w:rFonts w:eastAsia="Microsoft GothicNeo Light"/>
              </w:rPr>
              <w:t xml:space="preserve"> Account Status = </w:t>
            </w:r>
            <w:r w:rsidRPr="00BE69F2">
              <w:rPr>
                <w:rFonts w:eastAsia="Microsoft GothicNeo Light"/>
                <w:cs/>
              </w:rPr>
              <w:t>2001600004</w:t>
            </w:r>
            <w:r w:rsidRPr="00BE69F2">
              <w:rPr>
                <w:rFonts w:eastAsia="Microsoft GothicNeo Light"/>
              </w:rPr>
              <w:t xml:space="preserve"> Closed</w:t>
            </w:r>
          </w:p>
          <w:p w14:paraId="084F51A1" w14:textId="77777777" w:rsidR="00274E9A" w:rsidRPr="00BE69F2" w:rsidRDefault="00274E9A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7.5</w:t>
            </w:r>
            <w:r w:rsidRPr="00BE69F2">
              <w:rPr>
                <w:rFonts w:eastAsia="Microsoft GothicNeo Light"/>
              </w:rPr>
              <w:t xml:space="preserve"> Movement Type = 2003400013</w:t>
            </w:r>
            <w:r w:rsidRPr="00BE69F2">
              <w:rPr>
                <w:rFonts w:eastAsia="Microsoft GothicNeo Light"/>
                <w:cs/>
              </w:rPr>
              <w:t xml:space="preserve"> ตัดบัญชีแบบไม่เรียกร้องสิทธิ </w:t>
            </w:r>
            <w:r w:rsidRPr="00BE69F2">
              <w:rPr>
                <w:rFonts w:eastAsia="Microsoft GothicNeo Light"/>
              </w:rPr>
              <w:t xml:space="preserve">Movement Amount </w:t>
            </w:r>
            <w:r w:rsidRPr="00BE69F2">
              <w:rPr>
                <w:rFonts w:eastAsia="Microsoft GothicNeo Light"/>
                <w:cs/>
              </w:rPr>
              <w:t>= 1</w:t>
            </w:r>
            <w:r w:rsidRPr="00BE69F2">
              <w:rPr>
                <w:rFonts w:eastAsia="Microsoft GothicNeo Light"/>
              </w:rPr>
              <w:t>,</w:t>
            </w:r>
            <w:r w:rsidRPr="00BE69F2">
              <w:rPr>
                <w:rFonts w:eastAsia="Microsoft GothicNeo Light"/>
                <w:cs/>
              </w:rPr>
              <w:t>000</w:t>
            </w:r>
          </w:p>
          <w:p w14:paraId="65FB496E" w14:textId="77777777" w:rsidR="00274E9A" w:rsidRPr="00BE69F2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</w:p>
          <w:p w14:paraId="743CE6C9" w14:textId="77777777" w:rsidR="00274E9A" w:rsidRPr="00BE69F2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  <w:u w:val="single"/>
              </w:rPr>
              <w:t>2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บัญชีมียอดหนี้ </w:t>
            </w:r>
            <w:r w:rsidRPr="00BE69F2">
              <w:rPr>
                <w:rFonts w:eastAsia="Microsoft GothicNeo Light"/>
              </w:rPr>
              <w:t>1,000</w:t>
            </w:r>
            <w:r w:rsidRPr="00BE69F2">
              <w:rPr>
                <w:rFonts w:eastAsia="Microsoft GothicNeo Light"/>
                <w:cs/>
              </w:rPr>
              <w:t xml:space="preserve"> บาท </w:t>
            </w:r>
            <w:r w:rsidRPr="00BE69F2">
              <w:rPr>
                <w:rFonts w:eastAsia="Microsoft GothicNeo Light"/>
              </w:rPr>
              <w:t>Write-off 100</w:t>
            </w:r>
            <w:r w:rsidRPr="00BE69F2">
              <w:rPr>
                <w:rFonts w:eastAsia="Microsoft GothicNeo Light"/>
                <w:cs/>
              </w:rPr>
              <w:t xml:space="preserve"> บาท ยอดหนี้คงค้าง </w:t>
            </w:r>
            <w:r w:rsidRPr="00BE69F2">
              <w:rPr>
                <w:rFonts w:eastAsia="Microsoft GothicNeo Light"/>
              </w:rPr>
              <w:t>900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p w14:paraId="5F6EA773" w14:textId="77777777" w:rsidR="00274E9A" w:rsidRPr="00BE69F2" w:rsidRDefault="00274E9A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7.1</w:t>
            </w:r>
            <w:r w:rsidRPr="00BE69F2">
              <w:rPr>
                <w:rFonts w:eastAsia="Microsoft GothicNeo Light"/>
              </w:rPr>
              <w:t xml:space="preserve"> Outstanding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amount = </w:t>
            </w:r>
            <w:r w:rsidRPr="00BE69F2">
              <w:rPr>
                <w:rFonts w:eastAsia="Microsoft GothicNeo Light"/>
                <w:cs/>
              </w:rPr>
              <w:t>900</w:t>
            </w:r>
            <w:r w:rsidRPr="00BE69F2">
              <w:rPr>
                <w:rFonts w:eastAsia="Microsoft GothicNeo Light"/>
              </w:rPr>
              <w:t xml:space="preserve"> Account Status = </w:t>
            </w:r>
            <w:r w:rsidRPr="00BE69F2">
              <w:rPr>
                <w:rFonts w:eastAsia="Microsoft GothicNeo Light"/>
                <w:cs/>
              </w:rPr>
              <w:t>2001600001</w:t>
            </w:r>
            <w:r w:rsidRPr="00BE69F2">
              <w:rPr>
                <w:rFonts w:eastAsia="Microsoft GothicNeo Light"/>
              </w:rPr>
              <w:t xml:space="preserve"> Active</w:t>
            </w:r>
          </w:p>
          <w:p w14:paraId="331ADF7D" w14:textId="77777777" w:rsidR="00274E9A" w:rsidRPr="00BE69F2" w:rsidRDefault="00274E9A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7.5</w:t>
            </w:r>
            <w:r w:rsidRPr="00BE69F2">
              <w:rPr>
                <w:rFonts w:eastAsia="Microsoft GothicNeo Light"/>
              </w:rPr>
              <w:t xml:space="preserve"> Movement Type = 2003400013</w:t>
            </w:r>
            <w:r w:rsidRPr="00BE69F2">
              <w:rPr>
                <w:rFonts w:eastAsia="Microsoft GothicNeo Light"/>
                <w:cs/>
              </w:rPr>
              <w:t xml:space="preserve"> ตัดบัญชีแบบไม่เรียกร้องสิทธิ </w:t>
            </w:r>
            <w:r w:rsidRPr="00BE69F2">
              <w:rPr>
                <w:rFonts w:eastAsia="Microsoft GothicNeo Light"/>
              </w:rPr>
              <w:t xml:space="preserve">Movement Amount </w:t>
            </w:r>
            <w:r w:rsidRPr="00BE69F2">
              <w:rPr>
                <w:rFonts w:eastAsia="Microsoft GothicNeo Light"/>
                <w:cs/>
              </w:rPr>
              <w:t>= 100</w:t>
            </w:r>
          </w:p>
          <w:p w14:paraId="28FC89CA" w14:textId="77777777" w:rsidR="00274E9A" w:rsidRPr="00CE4267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22"/>
                <w:szCs w:val="22"/>
              </w:rPr>
            </w:pPr>
          </w:p>
          <w:p w14:paraId="7B3ED9E1" w14:textId="77777777" w:rsidR="00274E9A" w:rsidRPr="00BE69F2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สำหรับสินเชื่อรถยนต์ 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ตามจริง หากบัญชีไม่อยู่บน </w:t>
            </w:r>
            <w:r w:rsidRPr="00BE69F2">
              <w:rPr>
                <w:rFonts w:eastAsia="Microsoft GothicNeo Light"/>
              </w:rPr>
              <w:t xml:space="preserve">Balance sheet </w:t>
            </w:r>
            <w:r w:rsidRPr="00BE69F2">
              <w:rPr>
                <w:rFonts w:eastAsia="Microsoft GothicNeo Light"/>
                <w:cs/>
              </w:rPr>
              <w:t xml:space="preserve">แล้วให้รายงาน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2001600004 Closed</w:t>
            </w:r>
          </w:p>
          <w:p w14:paraId="3539823A" w14:textId="77777777" w:rsidR="00274E9A" w:rsidRPr="00BE69F2" w:rsidRDefault="00274E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นอกจากนี้ ขั้นตอนการยึดรถยนต์แล้วขายเพื่อนำมาชำระหนี้บางส่วน จะต้องรายงานไถ่ถอนหลักประกันใน </w:t>
            </w:r>
            <w:r w:rsidRPr="00BE69F2">
              <w:rPr>
                <w:rFonts w:eastAsia="Microsoft GothicNeo Light"/>
              </w:rPr>
              <w:t xml:space="preserve">Entity Group </w:t>
            </w:r>
            <w:r w:rsidRPr="00BE69F2">
              <w:rPr>
                <w:rFonts w:eastAsia="Microsoft GothicNeo Light"/>
                <w:cs/>
              </w:rPr>
              <w:t xml:space="preserve">3 </w:t>
            </w:r>
            <w:r w:rsidRPr="00BE69F2">
              <w:rPr>
                <w:rFonts w:eastAsia="Microsoft GothicNeo Light"/>
              </w:rPr>
              <w:t xml:space="preserve">Collateral and Guarantor </w:t>
            </w:r>
            <w:r w:rsidRPr="00BE69F2">
              <w:rPr>
                <w:rFonts w:eastAsia="Microsoft GothicNeo Light"/>
                <w:cs/>
              </w:rPr>
              <w:t>ด้วย เนื่องจากถือว่าได้นำหลักประกันมาขายบางส่วนเพื่อชำระหนี้บางส่วนแล้ว ส่งผลให้บัญชีนี้เป็นสินเชื่อที่ไม่มีหลักประกัน</w:t>
            </w:r>
          </w:p>
        </w:tc>
      </w:tr>
    </w:tbl>
    <w:p w14:paraId="1340895A" w14:textId="77777777" w:rsidR="00274E9A" w:rsidRPr="00CE4267" w:rsidRDefault="00274E9A" w:rsidP="009A6773">
      <w:pPr>
        <w:spacing w:line="240" w:lineRule="auto"/>
        <w:rPr>
          <w:rFonts w:eastAsia="Microsoft GothicNeo Light"/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58E2601D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295A119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6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7F61756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สำหรับบัญชีที่ปิดในเดือน ระบบจะไม่มีข้อมูลอื่นๆ ที่เกี่ยวข้องกับบัญชีแล้ว ต้องรายงานอย่างไร</w:t>
            </w:r>
          </w:p>
        </w:tc>
      </w:tr>
      <w:tr w:rsidR="00BE69F2" w:rsidRPr="00BE69F2" w14:paraId="33E10C4A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7F8E151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66" w:type="dxa"/>
          </w:tcPr>
          <w:p w14:paraId="08CB39E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20001600004 Closed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 xml:space="preserve">update Data Entity </w:t>
            </w:r>
            <w:r w:rsidRPr="00BE69F2">
              <w:rPr>
                <w:rFonts w:eastAsia="Microsoft GothicNeo Light"/>
                <w:cs/>
              </w:rPr>
              <w:t xml:space="preserve">ที่เกี่ยวข้องเป็นงวดสุดท้าย หลังจากนั้น สง. ไม่ต้องรายงานข้อมูลเข้ามาอีกต่อไป เนื่องจาก </w:t>
            </w:r>
            <w:r w:rsidRPr="00BE69F2">
              <w:rPr>
                <w:rFonts w:eastAsia="Microsoft GothicNeo Light"/>
              </w:rPr>
              <w:t>Account</w:t>
            </w:r>
            <w:r w:rsidRPr="00BE69F2">
              <w:rPr>
                <w:rFonts w:eastAsia="Microsoft GothicNeo Light"/>
                <w:cs/>
              </w:rPr>
              <w:t xml:space="preserve"> นั้นได้ถูกนำไปอยู่นอก </w:t>
            </w:r>
            <w:r w:rsidRPr="00BE69F2">
              <w:rPr>
                <w:rFonts w:eastAsia="Microsoft GothicNeo Light"/>
              </w:rPr>
              <w:t xml:space="preserve">Balance Sheet </w:t>
            </w:r>
            <w:r w:rsidRPr="00BE69F2">
              <w:rPr>
                <w:rFonts w:eastAsia="Microsoft GothicNeo Light"/>
                <w:cs/>
              </w:rPr>
              <w:t xml:space="preserve">เรียบร้อยแล้ว </w:t>
            </w:r>
          </w:p>
          <w:p w14:paraId="7778BE76" w14:textId="77777777" w:rsidR="00A40AE9" w:rsidRPr="00CE4267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22"/>
                <w:szCs w:val="22"/>
                <w:cs/>
              </w:rPr>
            </w:pPr>
          </w:p>
          <w:p w14:paraId="6E2F9E8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 สง. มีการนำยอด </w:t>
            </w:r>
            <w:r w:rsidRPr="00BE69F2">
              <w:rPr>
                <w:rFonts w:eastAsia="Microsoft GothicNeo Light"/>
              </w:rPr>
              <w:t xml:space="preserve">Off-balance </w:t>
            </w:r>
            <w:r w:rsidRPr="00BE69F2">
              <w:rPr>
                <w:rFonts w:eastAsia="Microsoft GothicNeo Light"/>
                <w:cs/>
              </w:rPr>
              <w:t xml:space="preserve">มารับรู้ </w:t>
            </w:r>
            <w:r w:rsidRPr="00BE69F2">
              <w:rPr>
                <w:rFonts w:eastAsia="Microsoft GothicNeo Light"/>
              </w:rPr>
              <w:t xml:space="preserve">On-balance </w:t>
            </w:r>
            <w:r w:rsidRPr="00BE69F2">
              <w:rPr>
                <w:rFonts w:eastAsia="Microsoft GothicNeo Light"/>
                <w:cs/>
              </w:rPr>
              <w:t xml:space="preserve">อีกครั้ง ให้รายงานข้อมูลเข้ามาด้วย โดยให้รายงานเหตุผลการเพิ่มขึ้นของยอด </w:t>
            </w:r>
            <w:r w:rsidRPr="00BE69F2">
              <w:rPr>
                <w:rFonts w:eastAsia="Microsoft GothicNeo Light"/>
              </w:rPr>
              <w:t xml:space="preserve">Outstanding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>Entity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7.5 Aggregated Flow </w:t>
            </w:r>
            <w:r w:rsidRPr="00BE69F2">
              <w:rPr>
                <w:rFonts w:eastAsia="Microsoft GothicNeo Light"/>
                <w:cs/>
              </w:rPr>
              <w:t xml:space="preserve">ภายใต้หมวด </w:t>
            </w:r>
            <w:r w:rsidRPr="00BE69F2">
              <w:rPr>
                <w:rFonts w:eastAsia="Microsoft GothicNeo Light"/>
              </w:rPr>
              <w:t xml:space="preserve">2003400031 </w:t>
            </w:r>
            <w:r w:rsidRPr="00BE69F2">
              <w:rPr>
                <w:rFonts w:eastAsia="Microsoft GothicNeo Light"/>
                <w:cs/>
              </w:rPr>
              <w:t>กลับรายการเงินต้นบันทึกไว้ขาด/เกินในงวดก่อน (</w:t>
            </w:r>
            <w:r w:rsidRPr="00BE69F2">
              <w:rPr>
                <w:rFonts w:eastAsia="Microsoft GothicNeo Light"/>
              </w:rPr>
              <w:t>Reversed)</w:t>
            </w:r>
          </w:p>
        </w:tc>
      </w:tr>
    </w:tbl>
    <w:p w14:paraId="5BA140BB" w14:textId="77777777" w:rsidR="00A40AE9" w:rsidRPr="00CE4267" w:rsidRDefault="00A40AE9" w:rsidP="009A6773">
      <w:pPr>
        <w:spacing w:line="240" w:lineRule="auto"/>
        <w:rPr>
          <w:rFonts w:eastAsia="Microsoft GothicNeo Light"/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720C3736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543D3B9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7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4C23309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หากบัญชี เป็น </w:t>
            </w:r>
            <w:r w:rsidRPr="00BE69F2">
              <w:rPr>
                <w:rFonts w:eastAsia="Microsoft GothicNeo Light"/>
              </w:rPr>
              <w:t xml:space="preserve">Charge-off </w:t>
            </w:r>
            <w:r w:rsidRPr="00BE69F2">
              <w:rPr>
                <w:rFonts w:eastAsia="Microsoft GothicNeo Light"/>
                <w:cs/>
              </w:rPr>
              <w:t xml:space="preserve">แบบตัดหนี้สูญทั้งจำนวน และตามต่อกับลูกหนี้ บนระบบ สง. จะยังคงมี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 xml:space="preserve">Active </w:t>
            </w:r>
            <w:r w:rsidRPr="00BE69F2">
              <w:rPr>
                <w:rFonts w:eastAsia="Microsoft GothicNeo Light"/>
                <w:cs/>
              </w:rPr>
              <w:t xml:space="preserve">และทางบัญชีจะนำออกจาก </w:t>
            </w:r>
            <w:r w:rsidRPr="00BE69F2">
              <w:rPr>
                <w:rFonts w:eastAsia="Microsoft GothicNeo Light"/>
              </w:rPr>
              <w:t xml:space="preserve">Balance sheet </w:t>
            </w:r>
            <w:r w:rsidRPr="00BE69F2">
              <w:rPr>
                <w:rFonts w:eastAsia="Microsoft GothicNeo Light"/>
                <w:cs/>
              </w:rPr>
              <w:t xml:space="preserve">แล้ว ขอให้ ธปท. อธิบายการส่งข้อมูลใน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ดังนี้</w:t>
            </w:r>
          </w:p>
          <w:p w14:paraId="7D0D22C4" w14:textId="77777777" w:rsidR="00A40AE9" w:rsidRPr="00BE69F2" w:rsidRDefault="00A40AE9" w:rsidP="009A6773">
            <w:pPr>
              <w:pStyle w:val="ListParagraph"/>
              <w:numPr>
                <w:ilvl w:val="0"/>
                <w:numId w:val="27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1.1 </w:t>
            </w:r>
            <w:r w:rsidRPr="00BE69F2">
              <w:t>Credit Account</w:t>
            </w:r>
            <w:r w:rsidRPr="00BE69F2">
              <w:rPr>
                <w:rFonts w:eastAsia="Microsoft GothicNeo Light"/>
                <w:cs/>
              </w:rPr>
              <w:t xml:space="preserve"> ยังคงต้องรายงานหรือไม่ </w:t>
            </w:r>
          </w:p>
          <w:p w14:paraId="7BFBC5B1" w14:textId="77777777" w:rsidR="00A40AE9" w:rsidRPr="00BE69F2" w:rsidRDefault="00A40AE9" w:rsidP="009A6773">
            <w:pPr>
              <w:pStyle w:val="ListParagraph"/>
              <w:numPr>
                <w:ilvl w:val="0"/>
                <w:numId w:val="27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1.1 </w:t>
            </w:r>
            <w:r w:rsidRPr="00BE69F2">
              <w:t>Credit Account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>1.15</w:t>
            </w:r>
            <w:r w:rsidRPr="00BE69F2">
              <w:t xml:space="preserve"> Legal Operation</w:t>
            </w:r>
            <w:r w:rsidRPr="00BE69F2">
              <w:rPr>
                <w:rFonts w:eastAsia="Microsoft GothicNeo Light"/>
                <w:cs/>
              </w:rPr>
              <w:t xml:space="preserve"> หากบัญชียังอยู่ใน </w:t>
            </w:r>
            <w:r w:rsidRPr="00BE69F2">
              <w:rPr>
                <w:rFonts w:eastAsia="Microsoft GothicNeo Light"/>
              </w:rPr>
              <w:t>1.15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t>Legal Operation</w:t>
            </w:r>
            <w:r w:rsidRPr="00BE69F2">
              <w:rPr>
                <w:rFonts w:eastAsia="Microsoft GothicNeo Light"/>
                <w:cs/>
              </w:rPr>
              <w:t xml:space="preserve"> จะต้องแสดงที่</w:t>
            </w:r>
            <w:r w:rsidRPr="00BE69F2">
              <w:rPr>
                <w:rFonts w:eastAsia="Microsoft GothicNeo Light"/>
              </w:rPr>
              <w:t xml:space="preserve"> 1.1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t>Credit Account</w:t>
            </w:r>
            <w:r w:rsidRPr="00BE69F2">
              <w:rPr>
                <w:rFonts w:eastAsia="Microsoft GothicNeo Light"/>
                <w:cs/>
              </w:rPr>
              <w:t xml:space="preserve"> ด้วย ใช่หรือไม่</w:t>
            </w:r>
            <w:r w:rsidRPr="00BE69F2">
              <w:rPr>
                <w:rFonts w:eastAsia="Microsoft GothicNeo Light"/>
              </w:rPr>
              <w:t xml:space="preserve"> </w:t>
            </w:r>
          </w:p>
          <w:p w14:paraId="04DC0753" w14:textId="77777777" w:rsidR="00A40AE9" w:rsidRPr="00BE69F2" w:rsidRDefault="00A40AE9" w:rsidP="009A6773">
            <w:pPr>
              <w:pStyle w:val="ListParagraph"/>
              <w:numPr>
                <w:ilvl w:val="0"/>
                <w:numId w:val="27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t>Outstanding Monthly</w:t>
            </w:r>
            <w:r w:rsidRPr="00BE69F2">
              <w:rPr>
                <w:rFonts w:eastAsia="Microsoft GothicNeo Light"/>
                <w:cs/>
              </w:rPr>
              <w:t xml:space="preserve"> รายงาน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>อย่างไร</w:t>
            </w:r>
          </w:p>
          <w:p w14:paraId="08119D8C" w14:textId="77777777" w:rsidR="00A40AE9" w:rsidRPr="00BE69F2" w:rsidRDefault="00A40AE9" w:rsidP="009A6773">
            <w:pPr>
              <w:pStyle w:val="ListParagraph"/>
              <w:numPr>
                <w:ilvl w:val="0"/>
                <w:numId w:val="27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ในแต่ละ </w:t>
            </w:r>
            <w:r w:rsidRPr="00BE69F2">
              <w:rPr>
                <w:rFonts w:eastAsia="Microsoft GothicNeo Light"/>
              </w:rPr>
              <w:t>Data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Element </w:t>
            </w:r>
            <w:r w:rsidRPr="00BE69F2">
              <w:rPr>
                <w:rFonts w:eastAsia="Microsoft GothicNeo Light"/>
                <w:cs/>
              </w:rPr>
              <w:t xml:space="preserve">ต้องรายงานอย่างไร เช่น หากยังคงรายงานใน </w:t>
            </w:r>
            <w:r w:rsidRPr="00BE69F2">
              <w:rPr>
                <w:rFonts w:eastAsia="Microsoft GothicNeo Light"/>
              </w:rPr>
              <w:t>7.1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t>Outstanding Monthly</w:t>
            </w:r>
            <w:r w:rsidRPr="00BE69F2">
              <w:rPr>
                <w:rFonts w:eastAsia="Microsoft GothicNeo Light"/>
                <w:cs/>
              </w:rPr>
              <w:t xml:space="preserve"> ซึ่งต้องรายงาน </w:t>
            </w:r>
            <w:r w:rsidRPr="00BE69F2">
              <w:rPr>
                <w:rFonts w:eastAsia="Microsoft GothicNeo Light"/>
              </w:rPr>
              <w:t xml:space="preserve">Stage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EIR </w:t>
            </w:r>
            <w:r w:rsidRPr="00BE69F2">
              <w:rPr>
                <w:rFonts w:eastAsia="Microsoft GothicNeo Light"/>
                <w:cs/>
              </w:rPr>
              <w:t xml:space="preserve">แต่บัญชีถูกตัดออกจาก </w:t>
            </w:r>
            <w:r w:rsidRPr="00BE69F2">
              <w:rPr>
                <w:rFonts w:eastAsia="Microsoft GothicNeo Light"/>
              </w:rPr>
              <w:t xml:space="preserve">Balance sheet </w:t>
            </w:r>
            <w:r w:rsidRPr="00BE69F2">
              <w:rPr>
                <w:rFonts w:eastAsia="Microsoft GothicNeo Light"/>
                <w:cs/>
              </w:rPr>
              <w:t xml:space="preserve">แล้ว ทำให้ไม่มีข้อมูล </w:t>
            </w:r>
            <w:r w:rsidRPr="00BE69F2">
              <w:rPr>
                <w:rFonts w:eastAsia="Microsoft GothicNeo Light"/>
              </w:rPr>
              <w:t xml:space="preserve">Stage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>EIR</w:t>
            </w:r>
          </w:p>
          <w:p w14:paraId="26D5C5A6" w14:textId="77777777" w:rsidR="00A40AE9" w:rsidRPr="00BE69F2" w:rsidRDefault="00A40AE9" w:rsidP="009A6773">
            <w:pPr>
              <w:pStyle w:val="ListParagraph"/>
              <w:numPr>
                <w:ilvl w:val="0"/>
                <w:numId w:val="27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เรียกบัญชีเหล่านี้ว่า </w:t>
            </w:r>
            <w:r w:rsidRPr="00BE69F2">
              <w:rPr>
                <w:rFonts w:eastAsia="Microsoft GothicNeo Light"/>
              </w:rPr>
              <w:t xml:space="preserve">Closed </w:t>
            </w:r>
            <w:r w:rsidRPr="00BE69F2">
              <w:rPr>
                <w:rFonts w:eastAsia="Microsoft GothicNeo Light"/>
                <w:cs/>
              </w:rPr>
              <w:t xml:space="preserve">ในเดือนที่ </w:t>
            </w:r>
            <w:r w:rsidRPr="00BE69F2">
              <w:rPr>
                <w:rFonts w:eastAsia="Microsoft GothicNeo Light"/>
              </w:rPr>
              <w:t xml:space="preserve">Charge-off </w:t>
            </w:r>
            <w:r w:rsidRPr="00BE69F2">
              <w:rPr>
                <w:rFonts w:eastAsia="Microsoft GothicNeo Light"/>
                <w:cs/>
              </w:rPr>
              <w:t>เท่ากับทางบัญชีใช่หรือไม่</w:t>
            </w:r>
          </w:p>
        </w:tc>
      </w:tr>
      <w:tr w:rsidR="00BE69F2" w:rsidRPr="00BE69F2" w14:paraId="015914E6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59AEFE8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9666" w:type="dxa"/>
          </w:tcPr>
          <w:p w14:paraId="2966D70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1. รายงาน </w:t>
            </w:r>
            <w:r w:rsidRPr="00BE69F2">
              <w:rPr>
                <w:rFonts w:eastAsia="Microsoft GothicNeo Light"/>
              </w:rPr>
              <w:t xml:space="preserve">update </w:t>
            </w:r>
            <w:r w:rsidRPr="00BE69F2">
              <w:rPr>
                <w:rFonts w:eastAsia="Microsoft GothicNeo Light"/>
                <w:cs/>
              </w:rPr>
              <w:t>ข้อมูลใน</w:t>
            </w:r>
            <w:r w:rsidRPr="00BE69F2">
              <w:rPr>
                <w:rFonts w:eastAsia="Microsoft GothicNeo Light"/>
              </w:rPr>
              <w:t xml:space="preserve"> 1.1 Credit Account </w:t>
            </w:r>
            <w:r w:rsidRPr="00BE69F2">
              <w:rPr>
                <w:rFonts w:eastAsia="Microsoft GothicNeo Light"/>
                <w:cs/>
              </w:rPr>
              <w:t>(หากมี) เป็นงวดสุดท้าย และไม่ต้องรายงานแล้ว</w:t>
            </w:r>
            <w:r w:rsidRPr="00BE69F2">
              <w:rPr>
                <w:rFonts w:eastAsia="Microsoft GothicNeo Light"/>
              </w:rPr>
              <w:t xml:space="preserve"> </w:t>
            </w:r>
          </w:p>
          <w:p w14:paraId="6953456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2. </w:t>
            </w:r>
            <w:r w:rsidRPr="00BE69F2">
              <w:rPr>
                <w:rFonts w:eastAsia="Microsoft GothicNeo Light" w:hint="cs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phase </w:t>
            </w:r>
            <w:r w:rsidRPr="00BE69F2">
              <w:rPr>
                <w:rFonts w:eastAsia="Microsoft GothicNeo Light" w:hint="cs"/>
                <w:cs/>
              </w:rPr>
              <w:t xml:space="preserve">นี้ </w:t>
            </w:r>
            <w:r w:rsidRPr="00BE69F2">
              <w:rPr>
                <w:rFonts w:eastAsia="Microsoft GothicNeo Light"/>
                <w:cs/>
              </w:rPr>
              <w:t xml:space="preserve">ธปท. ยกเลิกการรายงาน </w:t>
            </w:r>
            <w:r w:rsidRPr="00BE69F2">
              <w:rPr>
                <w:rFonts w:eastAsia="Microsoft GothicNeo Light"/>
              </w:rPr>
              <w:t xml:space="preserve">1.15 Legal Operations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RDT Credit </w:t>
            </w:r>
          </w:p>
          <w:p w14:paraId="3A99C2C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3. งวดสุดท้ายที่ปิดบัญชี ให้รายงานสถานะเป็น </w:t>
            </w:r>
            <w:r w:rsidRPr="00BE69F2">
              <w:rPr>
                <w:rFonts w:eastAsia="Microsoft GothicNeo Light"/>
              </w:rPr>
              <w:t>2001600004 Closed</w:t>
            </w:r>
          </w:p>
          <w:p w14:paraId="37D12D2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4. </w:t>
            </w:r>
            <w:r w:rsidRPr="00BE69F2">
              <w:rPr>
                <w:rFonts w:eastAsia="Microsoft GothicNeo Light"/>
                <w:cs/>
              </w:rPr>
              <w:t xml:space="preserve">ให้รายงานรายละเอียดค่าต่างๆ เช่น </w:t>
            </w:r>
            <w:r w:rsidRPr="00BE69F2">
              <w:rPr>
                <w:rFonts w:eastAsia="Microsoft GothicNeo Light"/>
              </w:rPr>
              <w:t xml:space="preserve">Stage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EIR </w:t>
            </w:r>
            <w:r w:rsidRPr="00BE69F2">
              <w:rPr>
                <w:rFonts w:eastAsia="Microsoft GothicNeo Light"/>
                <w:cs/>
              </w:rPr>
              <w:t>เป็นค่าเดียวกับงวดก่อนหน้าก่อนที่จะปิดบัญชี</w:t>
            </w:r>
          </w:p>
          <w:p w14:paraId="6EBDC5C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5. </w:t>
            </w:r>
            <w:r w:rsidRPr="00BE69F2">
              <w:rPr>
                <w:rFonts w:eastAsia="Microsoft GothicNeo Light"/>
                <w:cs/>
              </w:rPr>
              <w:t xml:space="preserve">ใช่ เรียกบัญชีเหล่านี้ว่า </w:t>
            </w:r>
            <w:r w:rsidRPr="00BE69F2">
              <w:rPr>
                <w:rFonts w:eastAsia="Microsoft GothicNeo Light"/>
              </w:rPr>
              <w:t xml:space="preserve">Closed </w:t>
            </w:r>
            <w:r w:rsidRPr="00BE69F2">
              <w:rPr>
                <w:rFonts w:eastAsia="Microsoft GothicNeo Light"/>
                <w:cs/>
              </w:rPr>
              <w:t xml:space="preserve">ในเดือนที่ </w:t>
            </w:r>
            <w:r w:rsidRPr="00BE69F2">
              <w:rPr>
                <w:rFonts w:eastAsia="Microsoft GothicNeo Light"/>
              </w:rPr>
              <w:t xml:space="preserve">Charge-off </w:t>
            </w:r>
            <w:r w:rsidRPr="00BE69F2">
              <w:rPr>
                <w:rFonts w:eastAsia="Microsoft GothicNeo Light"/>
                <w:cs/>
              </w:rPr>
              <w:t>เท่ากับทางบัญชี</w:t>
            </w:r>
          </w:p>
        </w:tc>
      </w:tr>
    </w:tbl>
    <w:p w14:paraId="5183789F" w14:textId="77777777" w:rsidR="00A40AE9" w:rsidRPr="00CE4267" w:rsidRDefault="00A40AE9" w:rsidP="009A6773">
      <w:pPr>
        <w:spacing w:line="240" w:lineRule="auto"/>
        <w:rPr>
          <w:rFonts w:eastAsia="Microsoft GothicNeo Light"/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27F48CED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3BB74707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Q8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012C9FA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หากบัญชีปกติไม่ได้ชำระเกิน </w:t>
            </w:r>
            <w:r w:rsidRPr="00BE69F2">
              <w:rPr>
                <w:rFonts w:eastAsia="Microsoft GothicNeo Light"/>
              </w:rPr>
              <w:t xml:space="preserve">90 </w:t>
            </w:r>
            <w:r w:rsidRPr="00BE69F2">
              <w:rPr>
                <w:rFonts w:eastAsia="Microsoft GothicNeo Light"/>
                <w:cs/>
              </w:rPr>
              <w:t xml:space="preserve">วัน ได้เปลี่ยนเป็นบัญชี </w:t>
            </w:r>
            <w:r w:rsidRPr="00BE69F2">
              <w:rPr>
                <w:rFonts w:eastAsia="Microsoft GothicNeo Light"/>
              </w:rPr>
              <w:t xml:space="preserve">NPL </w:t>
            </w:r>
            <w:r w:rsidRPr="00BE69F2">
              <w:rPr>
                <w:rFonts w:eastAsia="Microsoft GothicNeo Light"/>
                <w:cs/>
              </w:rPr>
              <w:t xml:space="preserve">ในสิ้นเดือนจะรายงานใน </w:t>
            </w:r>
            <w:r w:rsidRPr="00BE69F2">
              <w:rPr>
                <w:rFonts w:eastAsia="Microsoft GothicNeo Light"/>
              </w:rPr>
              <w:t xml:space="preserve">Data Entities </w:t>
            </w:r>
            <w:r w:rsidRPr="00BE69F2">
              <w:rPr>
                <w:rFonts w:eastAsia="Microsoft GothicNeo Light"/>
                <w:cs/>
              </w:rPr>
              <w:t>ใดบ้าง และ</w:t>
            </w:r>
            <w:r w:rsidRPr="00BE69F2">
              <w:rPr>
                <w:rFonts w:eastAsia="Microsoft GothicNeo Light"/>
              </w:rPr>
              <w:t xml:space="preserve"> Account Status</w:t>
            </w:r>
            <w:r w:rsidRPr="00BE69F2">
              <w:rPr>
                <w:rFonts w:eastAsia="Microsoft GothicNeo Light"/>
                <w:cs/>
              </w:rPr>
              <w:t xml:space="preserve"> บัญชี </w:t>
            </w:r>
            <w:r w:rsidRPr="00BE69F2">
              <w:rPr>
                <w:rFonts w:eastAsia="Microsoft GothicNeo Light"/>
              </w:rPr>
              <w:t xml:space="preserve">NPL </w:t>
            </w:r>
            <w:r w:rsidRPr="00BE69F2">
              <w:rPr>
                <w:rFonts w:eastAsia="Microsoft GothicNeo Light"/>
                <w:cs/>
              </w:rPr>
              <w:t>รายงานอย่างไร</w:t>
            </w:r>
          </w:p>
        </w:tc>
      </w:tr>
      <w:tr w:rsidR="00BE69F2" w:rsidRPr="00BE69F2" w14:paraId="7D416783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6BCF24B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A8</w:t>
            </w:r>
          </w:p>
        </w:tc>
        <w:tc>
          <w:tcPr>
            <w:tcW w:w="9666" w:type="dxa"/>
          </w:tcPr>
          <w:p w14:paraId="04C10DF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รายงานข้อมูลใน </w:t>
            </w:r>
            <w:r w:rsidRPr="00BE69F2">
              <w:rPr>
                <w:rFonts w:eastAsia="Microsoft GothicNeo Light"/>
              </w:rPr>
              <w:t>7.1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7.2 Expected Credit Loss Detail </w:t>
            </w:r>
            <w:r w:rsidRPr="00BE69F2">
              <w:rPr>
                <w:rFonts w:eastAsia="Microsoft GothicNeo Light"/>
                <w:cs/>
              </w:rPr>
              <w:t xml:space="preserve">และข้อมูลอัตราดอกเบี้ยผิดนัดชำระใน </w:t>
            </w:r>
            <w:r w:rsidRPr="00BE69F2">
              <w:rPr>
                <w:rFonts w:eastAsia="Microsoft GothicNeo Light"/>
              </w:rPr>
              <w:t xml:space="preserve">7.12 Default Interest </w:t>
            </w:r>
            <w:r w:rsidRPr="00BE69F2">
              <w:rPr>
                <w:rFonts w:eastAsia="Microsoft GothicNeo Light"/>
                <w:cs/>
              </w:rPr>
              <w:t>ตามที่ได้มีการรายงานเข้ามาตั้งแต่มีการค้างชำระในเดือนแรก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Account Status </w:t>
            </w:r>
            <w:r w:rsidRPr="00BE69F2">
              <w:rPr>
                <w:rFonts w:eastAsia="Microsoft GothicNeo Light"/>
                <w:cs/>
              </w:rPr>
              <w:t>เป็น 2001600001</w:t>
            </w:r>
            <w:r w:rsidRPr="00BE69F2">
              <w:rPr>
                <w:rFonts w:eastAsia="Microsoft GothicNeo Light"/>
              </w:rPr>
              <w:t xml:space="preserve"> Active</w:t>
            </w:r>
          </w:p>
        </w:tc>
      </w:tr>
    </w:tbl>
    <w:p w14:paraId="39406A93" w14:textId="77777777" w:rsidR="00F94FB2" w:rsidRDefault="00F94FB2">
      <w:pPr>
        <w:rPr>
          <w:rFonts w:eastAsia="Microsoft GothicNeo Light"/>
          <w:b/>
          <w:bCs/>
        </w:rPr>
      </w:pPr>
      <w:bookmarkStart w:id="250" w:name="_Toc117582648"/>
      <w:bookmarkStart w:id="251" w:name="_Toc117583015"/>
      <w:bookmarkStart w:id="252" w:name="_Toc117583199"/>
      <w:bookmarkStart w:id="253" w:name="_Toc117583435"/>
      <w:bookmarkStart w:id="254" w:name="_Toc117584152"/>
      <w:bookmarkStart w:id="255" w:name="_Toc117582650"/>
      <w:bookmarkStart w:id="256" w:name="_Toc117583017"/>
      <w:bookmarkStart w:id="257" w:name="_Toc117583201"/>
      <w:bookmarkStart w:id="258" w:name="_Toc117583437"/>
      <w:bookmarkStart w:id="259" w:name="_Toc117584154"/>
      <w:r>
        <w:rPr>
          <w:rFonts w:eastAsia="Microsoft GothicNeo Light"/>
        </w:rPr>
        <w:br w:type="page"/>
      </w:r>
    </w:p>
    <w:p w14:paraId="512D01ED" w14:textId="379A65CE" w:rsidR="00A40AE9" w:rsidRPr="00BE69F2" w:rsidRDefault="00A40AE9" w:rsidP="009A6773">
      <w:pPr>
        <w:pStyle w:val="Heading3"/>
        <w:spacing w:line="240" w:lineRule="auto"/>
        <w:rPr>
          <w:rFonts w:eastAsia="Microsoft GothicNeo Light"/>
        </w:rPr>
      </w:pPr>
      <w:bookmarkStart w:id="260" w:name="_Toc207049976"/>
      <w:r w:rsidRPr="00BE69F2">
        <w:rPr>
          <w:rFonts w:eastAsia="Microsoft GothicNeo Light"/>
        </w:rPr>
        <w:t>7.2 Expected Credit Loss Detail (DER_ECLD)</w:t>
      </w:r>
      <w:bookmarkEnd w:id="250"/>
      <w:bookmarkEnd w:id="251"/>
      <w:bookmarkEnd w:id="252"/>
      <w:bookmarkEnd w:id="253"/>
      <w:bookmarkEnd w:id="254"/>
      <w:bookmarkEnd w:id="260"/>
    </w:p>
    <w:p w14:paraId="46AFCC52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2A01154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13E3CD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BB179F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วิธีการรายงาน </w:t>
            </w:r>
            <w:r w:rsidRPr="00BE69F2">
              <w:rPr>
                <w:rFonts w:eastAsia="Microsoft GothicNeo Light"/>
              </w:rPr>
              <w:t xml:space="preserve">ECL, Provision for Loan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management overlay</w:t>
            </w:r>
            <w:r w:rsidRPr="00BE69F2">
              <w:rPr>
                <w:rFonts w:eastAsia="Microsoft GothicNeo Light"/>
                <w:cs/>
              </w:rPr>
              <w:t xml:space="preserve"> เป็นอย่างไร</w:t>
            </w:r>
          </w:p>
        </w:tc>
      </w:tr>
      <w:tr w:rsidR="00BE69F2" w:rsidRPr="00BE69F2" w14:paraId="1871BECB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4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1C5AA3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7720E77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b/>
                <w:bCs/>
                <w:u w:val="single"/>
              </w:rPr>
              <w:t>1</w:t>
            </w:r>
            <w:r w:rsidRPr="00BE69F2">
              <w:rPr>
                <w:cs/>
              </w:rPr>
              <w:t xml:space="preserve"> สง. ตั้งสำรองของลูกหนี้ นาย ก. ทั้งหมด </w:t>
            </w:r>
            <w:r w:rsidRPr="00BE69F2">
              <w:t xml:space="preserve">10 </w:t>
            </w:r>
            <w:r w:rsidRPr="00BE69F2">
              <w:rPr>
                <w:cs/>
              </w:rPr>
              <w:t>ลบ. โดย นาย ก. มีบัญชีสินเชื่อ</w:t>
            </w:r>
            <w:r w:rsidRPr="00BE69F2">
              <w:t xml:space="preserve"> 2 </w:t>
            </w:r>
            <w:r w:rsidRPr="00BE69F2">
              <w:rPr>
                <w:cs/>
              </w:rPr>
              <w:t>บัญชี เบิกใช้ครบตามวงเงินทั้งหมดแล้ว</w:t>
            </w:r>
          </w:p>
          <w:p w14:paraId="445D6D8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7.2 Expected Credit Loan Loss Detail</w:t>
            </w:r>
          </w:p>
          <w:tbl>
            <w:tblPr>
              <w:tblStyle w:val="TableGrid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839"/>
              <w:gridCol w:w="427"/>
              <w:gridCol w:w="2154"/>
              <w:gridCol w:w="4993"/>
            </w:tblGrid>
            <w:tr w:rsidR="00BE69F2" w:rsidRPr="00BE69F2" w14:paraId="105E3104" w14:textId="77777777">
              <w:tc>
                <w:tcPr>
                  <w:tcW w:w="977" w:type="pct"/>
                </w:tcPr>
                <w:p w14:paraId="4F3F4954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27" w:type="pct"/>
                </w:tcPr>
                <w:p w14:paraId="49ECF654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…</w:t>
                  </w:r>
                </w:p>
              </w:tc>
              <w:tc>
                <w:tcPr>
                  <w:tcW w:w="1144" w:type="pct"/>
                </w:tcPr>
                <w:p w14:paraId="22B2D40D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Drawn ECL in Baht</w:t>
                  </w:r>
                </w:p>
              </w:tc>
              <w:tc>
                <w:tcPr>
                  <w:tcW w:w="2652" w:type="pct"/>
                </w:tcPr>
                <w:p w14:paraId="417DC0E7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Drawn Provision for Loan Loss Amount in Baht</w:t>
                  </w:r>
                </w:p>
              </w:tc>
            </w:tr>
            <w:tr w:rsidR="00BE69F2" w:rsidRPr="00BE69F2" w14:paraId="69708606" w14:textId="77777777">
              <w:tc>
                <w:tcPr>
                  <w:tcW w:w="977" w:type="pct"/>
                </w:tcPr>
                <w:p w14:paraId="088B2ACB" w14:textId="77777777" w:rsidR="00A40AE9" w:rsidRPr="00BE69F2" w:rsidRDefault="00A40AE9" w:rsidP="009A6773">
                  <w:r w:rsidRPr="00BE69F2">
                    <w:t>ACC01</w:t>
                  </w:r>
                </w:p>
              </w:tc>
              <w:tc>
                <w:tcPr>
                  <w:tcW w:w="227" w:type="pct"/>
                </w:tcPr>
                <w:p w14:paraId="5DF55408" w14:textId="77777777" w:rsidR="00A40AE9" w:rsidRPr="00BE69F2" w:rsidRDefault="00A40AE9" w:rsidP="009A6773"/>
              </w:tc>
              <w:tc>
                <w:tcPr>
                  <w:tcW w:w="1144" w:type="pct"/>
                </w:tcPr>
                <w:p w14:paraId="27A5B024" w14:textId="77777777" w:rsidR="00A40AE9" w:rsidRPr="00BE69F2" w:rsidRDefault="00A40AE9" w:rsidP="009A6773">
                  <w:r w:rsidRPr="00BE69F2">
                    <w:t>4000000.00</w:t>
                  </w:r>
                </w:p>
              </w:tc>
              <w:tc>
                <w:tcPr>
                  <w:tcW w:w="2652" w:type="pct"/>
                </w:tcPr>
                <w:p w14:paraId="1A632AE0" w14:textId="77777777" w:rsidR="00A40AE9" w:rsidRPr="00BE69F2" w:rsidRDefault="00A40AE9" w:rsidP="009A6773">
                  <w:r w:rsidRPr="00BE69F2">
                    <w:t>4000000.00</w:t>
                  </w:r>
                </w:p>
              </w:tc>
            </w:tr>
            <w:tr w:rsidR="00BE69F2" w:rsidRPr="00BE69F2" w14:paraId="035804DC" w14:textId="77777777">
              <w:tc>
                <w:tcPr>
                  <w:tcW w:w="977" w:type="pct"/>
                </w:tcPr>
                <w:p w14:paraId="1CD28C4B" w14:textId="77777777" w:rsidR="00A40AE9" w:rsidRPr="00BE69F2" w:rsidRDefault="00A40AE9" w:rsidP="009A6773">
                  <w:r w:rsidRPr="00BE69F2">
                    <w:t>ACC02</w:t>
                  </w:r>
                </w:p>
              </w:tc>
              <w:tc>
                <w:tcPr>
                  <w:tcW w:w="227" w:type="pct"/>
                </w:tcPr>
                <w:p w14:paraId="545CD33D" w14:textId="77777777" w:rsidR="00A40AE9" w:rsidRPr="00BE69F2" w:rsidRDefault="00A40AE9" w:rsidP="009A6773"/>
              </w:tc>
              <w:tc>
                <w:tcPr>
                  <w:tcW w:w="1144" w:type="pct"/>
                </w:tcPr>
                <w:p w14:paraId="0820BBA2" w14:textId="77777777" w:rsidR="00A40AE9" w:rsidRPr="00BE69F2" w:rsidRDefault="00A40AE9" w:rsidP="009A6773">
                  <w:r w:rsidRPr="00BE69F2">
                    <w:t>3000000.00</w:t>
                  </w:r>
                </w:p>
              </w:tc>
              <w:tc>
                <w:tcPr>
                  <w:tcW w:w="2652" w:type="pct"/>
                </w:tcPr>
                <w:p w14:paraId="6ACADB9D" w14:textId="77777777" w:rsidR="00A40AE9" w:rsidRPr="00BE69F2" w:rsidRDefault="00A40AE9" w:rsidP="009A6773">
                  <w:r w:rsidRPr="00BE69F2">
                    <w:t>3000000.00</w:t>
                  </w:r>
                </w:p>
              </w:tc>
            </w:tr>
          </w:tbl>
          <w:p w14:paraId="62BF11E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571EF50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  <w:cs/>
              </w:rPr>
            </w:pPr>
            <w:r w:rsidRPr="00BE69F2">
              <w:rPr>
                <w:u w:val="single"/>
              </w:rPr>
              <w:t>8.2 Risk assessment</w:t>
            </w:r>
          </w:p>
          <w:tbl>
            <w:tblPr>
              <w:tblStyle w:val="TableGrid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840"/>
              <w:gridCol w:w="1730"/>
              <w:gridCol w:w="2077"/>
              <w:gridCol w:w="1883"/>
              <w:gridCol w:w="1883"/>
            </w:tblGrid>
            <w:tr w:rsidR="00BE69F2" w:rsidRPr="00BE69F2" w14:paraId="1E8F0EA8" w14:textId="77777777">
              <w:trPr>
                <w:trHeight w:val="348"/>
              </w:trPr>
              <w:tc>
                <w:tcPr>
                  <w:tcW w:w="977" w:type="pct"/>
                  <w:vAlign w:val="center"/>
                </w:tcPr>
                <w:p w14:paraId="59AA0DA4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Reference Type</w:t>
                  </w:r>
                </w:p>
              </w:tc>
              <w:tc>
                <w:tcPr>
                  <w:tcW w:w="919" w:type="pct"/>
                  <w:vAlign w:val="center"/>
                </w:tcPr>
                <w:p w14:paraId="6BDA2418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Reference Id</w:t>
                  </w:r>
                </w:p>
              </w:tc>
              <w:tc>
                <w:tcPr>
                  <w:tcW w:w="1103" w:type="pct"/>
                  <w:vAlign w:val="center"/>
                </w:tcPr>
                <w:p w14:paraId="2AA78C8E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Risk Measurement</w:t>
                  </w:r>
                </w:p>
              </w:tc>
              <w:tc>
                <w:tcPr>
                  <w:tcW w:w="1000" w:type="pct"/>
                  <w:vAlign w:val="center"/>
                </w:tcPr>
                <w:p w14:paraId="78C7E359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Risk Value</w:t>
                  </w:r>
                </w:p>
              </w:tc>
              <w:tc>
                <w:tcPr>
                  <w:tcW w:w="1000" w:type="pct"/>
                  <w:vAlign w:val="center"/>
                </w:tcPr>
                <w:p w14:paraId="2769BD47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Model Reference</w:t>
                  </w:r>
                </w:p>
              </w:tc>
            </w:tr>
            <w:tr w:rsidR="00BE69F2" w:rsidRPr="00BE69F2" w14:paraId="4AB78CD8" w14:textId="77777777">
              <w:trPr>
                <w:trHeight w:val="160"/>
              </w:trPr>
              <w:tc>
                <w:tcPr>
                  <w:tcW w:w="977" w:type="pct"/>
                </w:tcPr>
                <w:p w14:paraId="71320FE8" w14:textId="77777777" w:rsidR="00A40AE9" w:rsidRPr="00BE69F2" w:rsidRDefault="00A40AE9" w:rsidP="009A6773">
                  <w:r w:rsidRPr="00BE69F2">
                    <w:t>2004400003 Counterparty</w:t>
                  </w:r>
                </w:p>
              </w:tc>
              <w:tc>
                <w:tcPr>
                  <w:tcW w:w="919" w:type="pct"/>
                </w:tcPr>
                <w:p w14:paraId="28991F0F" w14:textId="77777777" w:rsidR="00A40AE9" w:rsidRPr="00BE69F2" w:rsidRDefault="00A40AE9" w:rsidP="009A6773">
                  <w:r w:rsidRPr="00BE69F2">
                    <w:t>100000</w:t>
                  </w:r>
                </w:p>
              </w:tc>
              <w:tc>
                <w:tcPr>
                  <w:tcW w:w="1103" w:type="pct"/>
                </w:tcPr>
                <w:p w14:paraId="15494BF5" w14:textId="77777777" w:rsidR="00A40AE9" w:rsidRPr="00BE69F2" w:rsidRDefault="00A40AE9" w:rsidP="009A6773">
                  <w:r w:rsidRPr="00BE69F2">
                    <w:t>2001300008 Management Overlay</w:t>
                  </w:r>
                </w:p>
              </w:tc>
              <w:tc>
                <w:tcPr>
                  <w:tcW w:w="1000" w:type="pct"/>
                </w:tcPr>
                <w:p w14:paraId="37F3B0C0" w14:textId="77777777" w:rsidR="00A40AE9" w:rsidRPr="00BE69F2" w:rsidRDefault="00A40AE9" w:rsidP="009A6773">
                  <w:r w:rsidRPr="00BE69F2">
                    <w:t>3000000.00</w:t>
                  </w:r>
                </w:p>
              </w:tc>
              <w:tc>
                <w:tcPr>
                  <w:tcW w:w="1000" w:type="pct"/>
                </w:tcPr>
                <w:p w14:paraId="1AD078D0" w14:textId="77777777" w:rsidR="00A40AE9" w:rsidRPr="00BE69F2" w:rsidRDefault="00A40AE9" w:rsidP="009A6773">
                  <w:r w:rsidRPr="00BE69F2">
                    <w:t>-</w:t>
                  </w:r>
                </w:p>
              </w:tc>
            </w:tr>
          </w:tbl>
          <w:p w14:paraId="7EA306A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F43C3E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b/>
                <w:bCs/>
                <w:u w:val="single"/>
              </w:rPr>
              <w:t>2</w:t>
            </w:r>
            <w:r w:rsidRPr="00BE69F2">
              <w:rPr>
                <w:cs/>
              </w:rPr>
              <w:t xml:space="preserve"> สง. ตั้งสำรองของลูกหนี้ นาย ก. ทั้งหมด </w:t>
            </w:r>
            <w:r w:rsidRPr="00BE69F2">
              <w:t xml:space="preserve">10 </w:t>
            </w:r>
            <w:r w:rsidRPr="00BE69F2">
              <w:rPr>
                <w:cs/>
              </w:rPr>
              <w:t>ลบ. โดย นาย ก. มีบัญชีสินเชื่อ</w:t>
            </w:r>
            <w:r w:rsidRPr="00BE69F2">
              <w:t xml:space="preserve"> 2 </w:t>
            </w:r>
            <w:r w:rsidRPr="00BE69F2">
              <w:rPr>
                <w:cs/>
              </w:rPr>
              <w:t>บัญชี เบิกใช้ครบตามวงเงินทั้งหมดแล้ว</w:t>
            </w:r>
          </w:p>
          <w:p w14:paraId="75BF89C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7.2 Expected Credit Loan Loss Detail</w:t>
            </w:r>
          </w:p>
          <w:tbl>
            <w:tblPr>
              <w:tblStyle w:val="TableGrid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839"/>
              <w:gridCol w:w="427"/>
              <w:gridCol w:w="2297"/>
              <w:gridCol w:w="4850"/>
            </w:tblGrid>
            <w:tr w:rsidR="00BE69F2" w:rsidRPr="00BE69F2" w14:paraId="0888E94A" w14:textId="77777777">
              <w:tc>
                <w:tcPr>
                  <w:tcW w:w="977" w:type="pct"/>
                </w:tcPr>
                <w:p w14:paraId="5016543D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27" w:type="pct"/>
                </w:tcPr>
                <w:p w14:paraId="03AA8F31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…</w:t>
                  </w:r>
                </w:p>
              </w:tc>
              <w:tc>
                <w:tcPr>
                  <w:tcW w:w="1220" w:type="pct"/>
                </w:tcPr>
                <w:p w14:paraId="4143F4E9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Drawn ECL in Baht</w:t>
                  </w:r>
                </w:p>
              </w:tc>
              <w:tc>
                <w:tcPr>
                  <w:tcW w:w="2576" w:type="pct"/>
                </w:tcPr>
                <w:p w14:paraId="67176BA1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Drawn Provision for Loan Loss Amount in Baht</w:t>
                  </w:r>
                </w:p>
              </w:tc>
            </w:tr>
            <w:tr w:rsidR="00BE69F2" w:rsidRPr="00BE69F2" w14:paraId="0BD482D8" w14:textId="77777777">
              <w:tc>
                <w:tcPr>
                  <w:tcW w:w="977" w:type="pct"/>
                  <w:tcBorders>
                    <w:bottom w:val="single" w:sz="4" w:space="0" w:color="auto"/>
                  </w:tcBorders>
                </w:tcPr>
                <w:p w14:paraId="076A81A5" w14:textId="77777777" w:rsidR="00A40AE9" w:rsidRPr="00BE69F2" w:rsidRDefault="00A40AE9" w:rsidP="009A6773">
                  <w:r w:rsidRPr="00BE69F2">
                    <w:t>ACC01</w:t>
                  </w:r>
                </w:p>
              </w:tc>
              <w:tc>
                <w:tcPr>
                  <w:tcW w:w="227" w:type="pct"/>
                  <w:tcBorders>
                    <w:bottom w:val="single" w:sz="4" w:space="0" w:color="auto"/>
                  </w:tcBorders>
                </w:tcPr>
                <w:p w14:paraId="1BFC4E8A" w14:textId="77777777" w:rsidR="00A40AE9" w:rsidRPr="00BE69F2" w:rsidRDefault="00A40AE9" w:rsidP="009A6773"/>
              </w:tc>
              <w:tc>
                <w:tcPr>
                  <w:tcW w:w="1220" w:type="pct"/>
                  <w:tcBorders>
                    <w:bottom w:val="single" w:sz="4" w:space="0" w:color="auto"/>
                  </w:tcBorders>
                </w:tcPr>
                <w:p w14:paraId="395DD56E" w14:textId="77777777" w:rsidR="00A40AE9" w:rsidRPr="00BE69F2" w:rsidRDefault="00A40AE9" w:rsidP="009A6773">
                  <w:r w:rsidRPr="00BE69F2">
                    <w:t>4000000.00</w:t>
                  </w:r>
                </w:p>
              </w:tc>
              <w:tc>
                <w:tcPr>
                  <w:tcW w:w="2576" w:type="pct"/>
                  <w:tcBorders>
                    <w:bottom w:val="single" w:sz="4" w:space="0" w:color="auto"/>
                  </w:tcBorders>
                </w:tcPr>
                <w:p w14:paraId="5FD1B9DF" w14:textId="77777777" w:rsidR="00A40AE9" w:rsidRPr="00BE69F2" w:rsidRDefault="00A40AE9" w:rsidP="009A6773">
                  <w:r w:rsidRPr="00BE69F2">
                    <w:t>5500000.00</w:t>
                  </w:r>
                </w:p>
              </w:tc>
            </w:tr>
            <w:tr w:rsidR="00BE69F2" w:rsidRPr="00BE69F2" w14:paraId="64EEA27D" w14:textId="77777777">
              <w:tc>
                <w:tcPr>
                  <w:tcW w:w="977" w:type="pct"/>
                  <w:tcBorders>
                    <w:bottom w:val="single" w:sz="4" w:space="0" w:color="auto"/>
                  </w:tcBorders>
                </w:tcPr>
                <w:p w14:paraId="72AC6258" w14:textId="77777777" w:rsidR="00A40AE9" w:rsidRPr="00BE69F2" w:rsidRDefault="00A40AE9" w:rsidP="009A6773">
                  <w:r w:rsidRPr="00BE69F2">
                    <w:t>ACC02</w:t>
                  </w:r>
                </w:p>
              </w:tc>
              <w:tc>
                <w:tcPr>
                  <w:tcW w:w="227" w:type="pct"/>
                  <w:tcBorders>
                    <w:bottom w:val="single" w:sz="4" w:space="0" w:color="auto"/>
                  </w:tcBorders>
                </w:tcPr>
                <w:p w14:paraId="5A45CDEB" w14:textId="77777777" w:rsidR="00A40AE9" w:rsidRPr="00BE69F2" w:rsidRDefault="00A40AE9" w:rsidP="009A6773"/>
              </w:tc>
              <w:tc>
                <w:tcPr>
                  <w:tcW w:w="1220" w:type="pct"/>
                  <w:tcBorders>
                    <w:bottom w:val="single" w:sz="4" w:space="0" w:color="auto"/>
                  </w:tcBorders>
                </w:tcPr>
                <w:p w14:paraId="42F98544" w14:textId="77777777" w:rsidR="00A40AE9" w:rsidRPr="00BE69F2" w:rsidRDefault="00A40AE9" w:rsidP="009A6773">
                  <w:r w:rsidRPr="00BE69F2">
                    <w:t>3000000.00</w:t>
                  </w:r>
                </w:p>
              </w:tc>
              <w:tc>
                <w:tcPr>
                  <w:tcW w:w="2576" w:type="pct"/>
                  <w:tcBorders>
                    <w:bottom w:val="single" w:sz="4" w:space="0" w:color="auto"/>
                  </w:tcBorders>
                </w:tcPr>
                <w:p w14:paraId="797A53D2" w14:textId="77777777" w:rsidR="00A40AE9" w:rsidRPr="00BE69F2" w:rsidRDefault="00A40AE9" w:rsidP="009A6773">
                  <w:r w:rsidRPr="00BE69F2">
                    <w:t>3500000.00</w:t>
                  </w:r>
                </w:p>
              </w:tc>
            </w:tr>
          </w:tbl>
          <w:p w14:paraId="31DC715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70F5384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8.2 Risk Assessment</w:t>
            </w:r>
          </w:p>
          <w:tbl>
            <w:tblPr>
              <w:tblStyle w:val="TableGrid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882"/>
              <w:gridCol w:w="1688"/>
              <w:gridCol w:w="2077"/>
              <w:gridCol w:w="1883"/>
              <w:gridCol w:w="1883"/>
            </w:tblGrid>
            <w:tr w:rsidR="00BE69F2" w:rsidRPr="00BE69F2" w14:paraId="13B1CEE0" w14:textId="77777777">
              <w:trPr>
                <w:trHeight w:val="464"/>
              </w:trPr>
              <w:tc>
                <w:tcPr>
                  <w:tcW w:w="1000" w:type="pct"/>
                  <w:vAlign w:val="center"/>
                </w:tcPr>
                <w:p w14:paraId="0A7DBB11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Reference Type</w:t>
                  </w:r>
                </w:p>
              </w:tc>
              <w:tc>
                <w:tcPr>
                  <w:tcW w:w="897" w:type="pct"/>
                  <w:vAlign w:val="center"/>
                </w:tcPr>
                <w:p w14:paraId="147E2D9B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Reference Id</w:t>
                  </w:r>
                </w:p>
              </w:tc>
              <w:tc>
                <w:tcPr>
                  <w:tcW w:w="1103" w:type="pct"/>
                  <w:vAlign w:val="center"/>
                </w:tcPr>
                <w:p w14:paraId="47A85026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Risk Measurement</w:t>
                  </w:r>
                </w:p>
              </w:tc>
              <w:tc>
                <w:tcPr>
                  <w:tcW w:w="1000" w:type="pct"/>
                  <w:vAlign w:val="center"/>
                </w:tcPr>
                <w:p w14:paraId="1F17AE87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Risk Value</w:t>
                  </w:r>
                </w:p>
              </w:tc>
              <w:tc>
                <w:tcPr>
                  <w:tcW w:w="1000" w:type="pct"/>
                  <w:vAlign w:val="center"/>
                </w:tcPr>
                <w:p w14:paraId="6A8F3A05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Model Reference</w:t>
                  </w:r>
                </w:p>
              </w:tc>
            </w:tr>
            <w:tr w:rsidR="00BE69F2" w:rsidRPr="00BE69F2" w14:paraId="7A08F41D" w14:textId="77777777">
              <w:trPr>
                <w:trHeight w:val="160"/>
              </w:trPr>
              <w:tc>
                <w:tcPr>
                  <w:tcW w:w="1000" w:type="pct"/>
                </w:tcPr>
                <w:p w14:paraId="275A20EC" w14:textId="77777777" w:rsidR="00A40AE9" w:rsidRPr="00BE69F2" w:rsidRDefault="00A40AE9" w:rsidP="009A6773">
                  <w:r w:rsidRPr="00BE69F2">
                    <w:t xml:space="preserve">2004400001 </w:t>
                  </w:r>
                  <w:r w:rsidRPr="00BE69F2">
                    <w:br/>
                    <w:t>Account</w:t>
                  </w:r>
                </w:p>
              </w:tc>
              <w:tc>
                <w:tcPr>
                  <w:tcW w:w="897" w:type="pct"/>
                </w:tcPr>
                <w:p w14:paraId="47ADC464" w14:textId="77777777" w:rsidR="00A40AE9" w:rsidRPr="00BE69F2" w:rsidRDefault="00A40AE9" w:rsidP="009A6773">
                  <w:r w:rsidRPr="00BE69F2">
                    <w:t>ACC01</w:t>
                  </w:r>
                </w:p>
              </w:tc>
              <w:tc>
                <w:tcPr>
                  <w:tcW w:w="1103" w:type="pct"/>
                </w:tcPr>
                <w:p w14:paraId="7054152E" w14:textId="77777777" w:rsidR="00A40AE9" w:rsidRPr="00BE69F2" w:rsidRDefault="00A40AE9" w:rsidP="009A6773">
                  <w:r w:rsidRPr="00BE69F2">
                    <w:t>2001300008 Management Overlay</w:t>
                  </w:r>
                </w:p>
              </w:tc>
              <w:tc>
                <w:tcPr>
                  <w:tcW w:w="1000" w:type="pct"/>
                </w:tcPr>
                <w:p w14:paraId="64BD7248" w14:textId="77777777" w:rsidR="00A40AE9" w:rsidRPr="00BE69F2" w:rsidRDefault="00A40AE9" w:rsidP="009A6773">
                  <w:r w:rsidRPr="00BE69F2">
                    <w:t>1000000.00</w:t>
                  </w:r>
                </w:p>
              </w:tc>
              <w:tc>
                <w:tcPr>
                  <w:tcW w:w="1000" w:type="pct"/>
                </w:tcPr>
                <w:p w14:paraId="52D615A3" w14:textId="77777777" w:rsidR="00A40AE9" w:rsidRPr="00BE69F2" w:rsidRDefault="00A40AE9" w:rsidP="009A6773">
                  <w:r w:rsidRPr="00BE69F2">
                    <w:t>-</w:t>
                  </w:r>
                </w:p>
              </w:tc>
            </w:tr>
            <w:tr w:rsidR="00BE69F2" w:rsidRPr="00BE69F2" w14:paraId="55BD95A1" w14:textId="77777777">
              <w:trPr>
                <w:trHeight w:val="160"/>
              </w:trPr>
              <w:tc>
                <w:tcPr>
                  <w:tcW w:w="1000" w:type="pct"/>
                </w:tcPr>
                <w:p w14:paraId="4489FDF0" w14:textId="77777777" w:rsidR="00A40AE9" w:rsidRPr="00BE69F2" w:rsidRDefault="00A40AE9" w:rsidP="009A6773">
                  <w:r w:rsidRPr="00BE69F2">
                    <w:t>2004400003 Counterparty</w:t>
                  </w:r>
                </w:p>
              </w:tc>
              <w:tc>
                <w:tcPr>
                  <w:tcW w:w="897" w:type="pct"/>
                </w:tcPr>
                <w:p w14:paraId="7CDFAE56" w14:textId="77777777" w:rsidR="00A40AE9" w:rsidRPr="00BE69F2" w:rsidRDefault="00A40AE9" w:rsidP="009A6773">
                  <w:r w:rsidRPr="00BE69F2">
                    <w:t>100000</w:t>
                  </w:r>
                </w:p>
              </w:tc>
              <w:tc>
                <w:tcPr>
                  <w:tcW w:w="1103" w:type="pct"/>
                </w:tcPr>
                <w:p w14:paraId="2C300464" w14:textId="77777777" w:rsidR="00A40AE9" w:rsidRPr="00BE69F2" w:rsidRDefault="00A40AE9" w:rsidP="009A6773">
                  <w:r w:rsidRPr="00BE69F2">
                    <w:t>2001300008 Management Overlay</w:t>
                  </w:r>
                </w:p>
              </w:tc>
              <w:tc>
                <w:tcPr>
                  <w:tcW w:w="1000" w:type="pct"/>
                </w:tcPr>
                <w:p w14:paraId="49254093" w14:textId="77777777" w:rsidR="00A40AE9" w:rsidRPr="00BE69F2" w:rsidRDefault="00A40AE9" w:rsidP="009A6773">
                  <w:r w:rsidRPr="00BE69F2">
                    <w:t>1000000.00</w:t>
                  </w:r>
                </w:p>
              </w:tc>
              <w:tc>
                <w:tcPr>
                  <w:tcW w:w="1000" w:type="pct"/>
                </w:tcPr>
                <w:p w14:paraId="352B35D9" w14:textId="77777777" w:rsidR="00A40AE9" w:rsidRPr="00BE69F2" w:rsidRDefault="00A40AE9" w:rsidP="009A6773">
                  <w:r w:rsidRPr="00BE69F2">
                    <w:t>-</w:t>
                  </w:r>
                </w:p>
              </w:tc>
            </w:tr>
          </w:tbl>
          <w:p w14:paraId="65222C7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B11799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</w:rPr>
            </w:pPr>
            <w:r w:rsidRPr="00BE69F2">
              <w:rPr>
                <w:cs/>
              </w:rPr>
              <w:t xml:space="preserve">จากตัวอย่างที่ </w:t>
            </w:r>
            <w:r w:rsidRPr="00BE69F2">
              <w:t>2</w:t>
            </w:r>
            <w:r w:rsidRPr="00BE69F2">
              <w:rPr>
                <w:cs/>
              </w:rPr>
              <w:t xml:space="preserve"> บาง สง. มีการกันสำรองส่วนเพิ่มในระดับบัญชี เช่น </w:t>
            </w:r>
            <w:r w:rsidRPr="00BE69F2">
              <w:t xml:space="preserve">5.5-4 = 1.5 </w:t>
            </w:r>
            <w:r w:rsidRPr="00BE69F2">
              <w:rPr>
                <w:cs/>
              </w:rPr>
              <w:t xml:space="preserve">ลบ. ซึ่งเป็น </w:t>
            </w:r>
            <w:r w:rsidRPr="00BE69F2">
              <w:t xml:space="preserve">Management Overlay </w:t>
            </w:r>
            <w:r w:rsidRPr="00BE69F2">
              <w:rPr>
                <w:cs/>
              </w:rPr>
              <w:t xml:space="preserve">เพียง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ลบ. 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และมี </w:t>
            </w:r>
            <w:r w:rsidRPr="00BE69F2">
              <w:t xml:space="preserve">Qualitative Override 0.5 </w:t>
            </w:r>
            <w:r w:rsidRPr="00BE69F2">
              <w:rPr>
                <w:cs/>
              </w:rPr>
              <w:t xml:space="preserve">ลบ. ซึ่ง สง. ไม่เรียกส่วนเพิ่มนี้ว่า </w:t>
            </w:r>
            <w:r w:rsidRPr="00BE69F2">
              <w:t xml:space="preserve">Management Overlay </w:t>
            </w:r>
            <w:r w:rsidRPr="00BE69F2">
              <w:rPr>
                <w:cs/>
              </w:rPr>
              <w:t xml:space="preserve"> โดย ธปท. จะนำ </w:t>
            </w:r>
            <w:r w:rsidRPr="00BE69F2">
              <w:t>Drawn Provision for Loan Loss amount in Baht</w:t>
            </w:r>
            <w:r w:rsidRPr="00BE69F2">
              <w:rPr>
                <w:cs/>
              </w:rPr>
              <w:t xml:space="preserve"> ของทุกบัญชีไปบวกรวมกับ </w:t>
            </w:r>
            <w:r w:rsidRPr="00BE69F2">
              <w:t xml:space="preserve">Management Overlay </w:t>
            </w:r>
            <w:r w:rsidRPr="00BE69F2">
              <w:rPr>
                <w:cs/>
              </w:rPr>
              <w:t xml:space="preserve">ในระดับอื่น ๆ เพื่อได้ค่าสำรองทั้งหมดของลูกหนี้เอง จากกรณีนี้ </w:t>
            </w:r>
            <w:r w:rsidRPr="00BE69F2">
              <w:t xml:space="preserve">10 = [5.5 + 3.5] </w:t>
            </w:r>
            <w:r w:rsidRPr="00BE69F2">
              <w:rPr>
                <w:cs/>
              </w:rPr>
              <w:t>(ระดับบัญชี)</w:t>
            </w:r>
            <w:r w:rsidRPr="00BE69F2">
              <w:t xml:space="preserve"> + 1 (</w:t>
            </w:r>
            <w:r w:rsidRPr="00BE69F2">
              <w:rPr>
                <w:cs/>
              </w:rPr>
              <w:t>ระดับลูกหนี้)</w:t>
            </w:r>
          </w:p>
        </w:tc>
      </w:tr>
    </w:tbl>
    <w:p w14:paraId="5EB122D3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528773B" w14:textId="77777777" w:rsidTr="00E248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C91D18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11F9F2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Drawn Provision for Loan Loss Amount in Baht </w:t>
            </w:r>
            <w:r w:rsidRPr="00BE69F2">
              <w:rPr>
                <w:rFonts w:eastAsia="Microsoft GothicNeo Light"/>
                <w:cs/>
              </w:rPr>
              <w:t xml:space="preserve">ต้องรวม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>ด้วยหรือไม่</w:t>
            </w:r>
          </w:p>
        </w:tc>
      </w:tr>
      <w:tr w:rsidR="00BE69F2" w:rsidRPr="00BE69F2" w14:paraId="2484F449" w14:textId="77777777" w:rsidTr="00E248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C72B56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57A6E9C4" w14:textId="77777777" w:rsidR="00A40AE9" w:rsidRPr="00BE69F2" w:rsidRDefault="00A40AE9" w:rsidP="009A6773">
            <w:pPr>
              <w:pStyle w:val="ListParagraph"/>
              <w:numPr>
                <w:ilvl w:val="0"/>
                <w:numId w:val="29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Provision for Loan Loss Amount </w:t>
            </w:r>
            <w:r w:rsidRPr="00BE69F2">
              <w:rPr>
                <w:rFonts w:eastAsia="Microsoft GothicNeo Light"/>
                <w:u w:val="single"/>
                <w:cs/>
              </w:rPr>
              <w:t>รวม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 xml:space="preserve">หากมี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 xml:space="preserve">ในระดับบัญชี และต้องรายงาน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>ระดับบัญชี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ที่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8.2 </w:t>
            </w:r>
            <w:r w:rsidRPr="00BE69F2">
              <w:rPr>
                <w:rFonts w:eastAsia="Microsoft GothicNeo Light"/>
              </w:rPr>
              <w:t xml:space="preserve">Risk Assessment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</w:p>
          <w:p w14:paraId="3962F605" w14:textId="77777777" w:rsidR="00A40AE9" w:rsidRPr="00BE69F2" w:rsidRDefault="00A40AE9" w:rsidP="009A6773">
            <w:pPr>
              <w:pStyle w:val="ListParagraph"/>
              <w:numPr>
                <w:ilvl w:val="0"/>
                <w:numId w:val="29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>Provision for Loan Loss Amount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  <w:u w:val="single"/>
                <w:cs/>
              </w:rPr>
              <w:t>ไม่รวม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Management overlay</w:t>
            </w:r>
            <w:r w:rsidRPr="00BE69F2">
              <w:rPr>
                <w:rFonts w:eastAsia="Microsoft GothicNeo Light"/>
                <w:cs/>
              </w:rPr>
              <w:t xml:space="preserve"> ในระดับอื่นๆ และต้องรายงาน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 xml:space="preserve">ที่ระดับอื่นๆ 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8.2 </w:t>
            </w:r>
            <w:r w:rsidRPr="00BE69F2">
              <w:rPr>
                <w:rFonts w:eastAsia="Microsoft GothicNeo Light"/>
              </w:rPr>
              <w:t xml:space="preserve">Risk Assessment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</w:p>
        </w:tc>
      </w:tr>
      <w:tr w:rsidR="00BE69F2" w:rsidRPr="00BE69F2" w14:paraId="4F413B40" w14:textId="77777777" w:rsidTr="00E2480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9096AB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94F38C1" w14:textId="77777777" w:rsidR="00A40AE9" w:rsidRPr="00BE69F2" w:rsidRDefault="00A40AE9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/>
                <w:bCs/>
                <w:cs/>
              </w:rPr>
            </w:pPr>
            <w:r w:rsidRPr="00BE69F2">
              <w:rPr>
                <w:rFonts w:eastAsia="Microsoft GothicNeo Light"/>
                <w:b/>
                <w:bCs/>
                <w:cs/>
              </w:rPr>
              <w:t xml:space="preserve">หากตั้งวงเงินแล้วแต่ยังไม่มีการเบิกเงิน ทำให้ยังไม่มีบัญชีเกิดขึ้น ต้องรายงาน </w:t>
            </w:r>
            <w:r w:rsidRPr="00BE69F2">
              <w:rPr>
                <w:rFonts w:eastAsia="Microsoft GothicNeo Light"/>
                <w:b/>
                <w:bCs/>
              </w:rPr>
              <w:t xml:space="preserve">Data entity 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นี้อย่างไร </w:t>
            </w:r>
          </w:p>
        </w:tc>
      </w:tr>
      <w:tr w:rsidR="00BE69F2" w:rsidRPr="00BE69F2" w14:paraId="6B83F0A5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48AD8C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2DA9F0B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ยังไม่ต้องรายงานข้อมูลเข้ามาจนกว่าจะเกิดบัญชี</w:t>
            </w:r>
            <w:r w:rsidRPr="00BE69F2">
              <w:rPr>
                <w:rFonts w:eastAsia="Microsoft GothicNeo Light"/>
              </w:rPr>
              <w:t xml:space="preserve"> </w:t>
            </w:r>
          </w:p>
        </w:tc>
      </w:tr>
    </w:tbl>
    <w:p w14:paraId="3FB3E02E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203DF4A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2AC1076" w14:textId="77777777" w:rsidR="00A40AE9" w:rsidRPr="00BE69F2" w:rsidRDefault="00A40AE9" w:rsidP="009A6773">
            <w:pPr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Q4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E007135" w14:textId="77777777" w:rsidR="00A40AE9" w:rsidRPr="00DD1DAC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bookmarkStart w:id="261" w:name="_Toc117582649"/>
            <w:bookmarkStart w:id="262" w:name="_Toc117583016"/>
            <w:bookmarkStart w:id="263" w:name="_Toc117583200"/>
            <w:bookmarkStart w:id="264" w:name="_Toc117583436"/>
            <w:bookmarkStart w:id="265" w:name="_Toc117584153"/>
            <w:r w:rsidRPr="00DD1DAC">
              <w:rPr>
                <w:rFonts w:eastAsia="Microsoft GothicNeo Light"/>
                <w:cs/>
              </w:rPr>
              <w:t xml:space="preserve">สินทรัพย์อื่นที่เกี่ยวข้อง เช่น ดอกเบี้ยค้างรับ เงินทดรองจ่าย ต้องนำมารายงานใน </w:t>
            </w:r>
            <w:r w:rsidRPr="00DD1DAC">
              <w:rPr>
                <w:rFonts w:eastAsia="Microsoft GothicNeo Light"/>
              </w:rPr>
              <w:t xml:space="preserve">Data Entity 7.2 </w:t>
            </w:r>
            <w:r w:rsidRPr="00DD1DAC">
              <w:rPr>
                <w:rFonts w:eastAsia="Microsoft GothicNeo Light"/>
                <w:cs/>
              </w:rPr>
              <w:t>หรือไม่</w:t>
            </w:r>
            <w:bookmarkEnd w:id="261"/>
            <w:bookmarkEnd w:id="262"/>
            <w:bookmarkEnd w:id="263"/>
            <w:bookmarkEnd w:id="264"/>
            <w:bookmarkEnd w:id="265"/>
          </w:p>
        </w:tc>
      </w:tr>
      <w:tr w:rsidR="00BE69F2" w:rsidRPr="00BE69F2" w14:paraId="6C78F429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999D5F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4DB2A53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ในหลักการจำนวนบัญชีใน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7.1</w:t>
            </w:r>
            <w:r w:rsidRPr="00BE69F2">
              <w:rPr>
                <w:rFonts w:eastAsia="Microsoft GothicNeo Light"/>
              </w:rPr>
              <w:t xml:space="preserve"> Outstanding Monthly </w:t>
            </w:r>
            <w:r w:rsidRPr="00BE69F2">
              <w:rPr>
                <w:rFonts w:eastAsia="Microsoft GothicNeo Light"/>
                <w:cs/>
              </w:rPr>
              <w:t xml:space="preserve">เมื่อหักจำนวนบัญชีที่เป็น </w:t>
            </w:r>
            <w:r w:rsidRPr="00BE69F2">
              <w:rPr>
                <w:rFonts w:eastAsia="Microsoft GothicNeo Light"/>
              </w:rPr>
              <w:t xml:space="preserve">FVTPL </w:t>
            </w:r>
            <w:r w:rsidRPr="00BE69F2">
              <w:rPr>
                <w:rFonts w:eastAsia="Microsoft GothicNeo Light"/>
                <w:cs/>
              </w:rPr>
              <w:t xml:space="preserve">ออกแล้ว ควรจะเท่ากับจำนวนบัญชีใน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7.2</w:t>
            </w:r>
            <w:r w:rsidRPr="00BE69F2">
              <w:rPr>
                <w:rFonts w:eastAsia="Microsoft GothicNeo Light"/>
              </w:rPr>
              <w:t xml:space="preserve"> Expected Credit Loss Detail </w:t>
            </w:r>
            <w:r w:rsidRPr="00BE69F2">
              <w:rPr>
                <w:rFonts w:eastAsia="Microsoft GothicNeo Light"/>
                <w:cs/>
              </w:rPr>
              <w:t xml:space="preserve">ดังนั้น หาก สง. พิจารณาว่าบัญชีพักแขวน หรือบัญชีทดรองจ่าย เป็นส่วนหนึ่งของบัญชีใน </w:t>
            </w:r>
            <w:r w:rsidRPr="00BE69F2">
              <w:rPr>
                <w:rFonts w:eastAsia="Microsoft GothicNeo Light"/>
              </w:rPr>
              <w:t xml:space="preserve">7.1 Outstanding Monthly </w:t>
            </w:r>
            <w:r w:rsidRPr="00BE69F2">
              <w:rPr>
                <w:rFonts w:eastAsia="Microsoft GothicNeo Light"/>
                <w:cs/>
              </w:rPr>
              <w:t xml:space="preserve">แล้ว ไม่ต้องรายงานใน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7.2</w:t>
            </w:r>
            <w:r w:rsidRPr="00BE69F2">
              <w:rPr>
                <w:rFonts w:eastAsia="Microsoft GothicNeo Light"/>
              </w:rPr>
              <w:t xml:space="preserve"> Expected Credit Loss Detail </w:t>
            </w:r>
            <w:r w:rsidRPr="00BE69F2">
              <w:rPr>
                <w:rFonts w:eastAsia="Microsoft GothicNeo Light"/>
                <w:cs/>
              </w:rPr>
              <w:t xml:space="preserve">แต่หาก สง. ไม่ได้มองว่าเป็นส่วนหนึ่งของบัญชีใน </w:t>
            </w:r>
            <w:r w:rsidRPr="00BE69F2">
              <w:rPr>
                <w:rFonts w:eastAsia="Microsoft GothicNeo Light"/>
              </w:rPr>
              <w:t xml:space="preserve">7.1 Outstanding Monthly </w:t>
            </w:r>
            <w:r w:rsidRPr="00BE69F2">
              <w:rPr>
                <w:rFonts w:eastAsia="Microsoft GothicNeo Light"/>
                <w:cs/>
              </w:rPr>
              <w:t xml:space="preserve">ต้องนำมารายงานใน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7.2</w:t>
            </w:r>
            <w:r w:rsidRPr="00BE69F2">
              <w:rPr>
                <w:rFonts w:eastAsia="Microsoft GothicNeo Light"/>
              </w:rPr>
              <w:t xml:space="preserve"> Expected Credit Loss Detail </w:t>
            </w:r>
            <w:r w:rsidRPr="00BE69F2">
              <w:rPr>
                <w:rFonts w:eastAsia="Microsoft GothicNeo Light"/>
                <w:cs/>
              </w:rPr>
              <w:t xml:space="preserve">ด้วย หากบัญชีมีการคำนวน </w:t>
            </w:r>
            <w:r w:rsidRPr="00BE69F2">
              <w:rPr>
                <w:rFonts w:eastAsia="Microsoft GothicNeo Light"/>
              </w:rPr>
              <w:t>ECL</w:t>
            </w:r>
          </w:p>
          <w:p w14:paraId="59795E8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02C9E0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ดังนั้น การรายงานข้อมูลใน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7.2 </w:t>
            </w:r>
            <w:r w:rsidRPr="00BE69F2">
              <w:rPr>
                <w:rFonts w:eastAsia="Microsoft GothicNeo Light"/>
              </w:rPr>
              <w:t xml:space="preserve">Expected Credit Loss Detail </w:t>
            </w:r>
            <w:r w:rsidRPr="00BE69F2">
              <w:rPr>
                <w:rFonts w:eastAsia="Microsoft GothicNeo Light"/>
                <w:cs/>
              </w:rPr>
              <w:t xml:space="preserve">นี้ ขอให้รายงานเฉพาะบัญชีหลักของประเภทสินเชื่อนั้นๆ เพื่อให้สอดคล้องกับการรายงานใน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rPr>
                <w:rFonts w:eastAsia="Microsoft GothicNeo Light"/>
              </w:rPr>
              <w:t>Outstanding Monthly</w:t>
            </w:r>
          </w:p>
          <w:p w14:paraId="6AB6B6A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7E8ADFA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นาย </w:t>
            </w:r>
            <w:r w:rsidRPr="00BE69F2">
              <w:rPr>
                <w:rFonts w:eastAsia="Microsoft GothicNeo Light"/>
              </w:rPr>
              <w:t xml:space="preserve">A </w:t>
            </w:r>
            <w:r w:rsidRPr="00BE69F2">
              <w:rPr>
                <w:rFonts w:eastAsia="Microsoft GothicNeo Light"/>
                <w:cs/>
              </w:rPr>
              <w:t xml:space="preserve">มีบัญชีสินเชื่อ </w:t>
            </w:r>
            <w:r w:rsidRPr="00BE69F2">
              <w:rPr>
                <w:rFonts w:eastAsia="Microsoft GothicNeo Light"/>
              </w:rPr>
              <w:t xml:space="preserve">3 </w:t>
            </w:r>
            <w:r w:rsidRPr="00BE69F2">
              <w:rPr>
                <w:rFonts w:eastAsia="Microsoft GothicNeo Light"/>
                <w:cs/>
              </w:rPr>
              <w:t xml:space="preserve">บัญชี ได้แก่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273"/>
              <w:gridCol w:w="1985"/>
              <w:gridCol w:w="6150"/>
            </w:tblGrid>
            <w:tr w:rsidR="00BE69F2" w:rsidRPr="00BE69F2" w14:paraId="71E9DEB3" w14:textId="77777777">
              <w:tc>
                <w:tcPr>
                  <w:tcW w:w="1273" w:type="dxa"/>
                </w:tcPr>
                <w:p w14:paraId="30B36E4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1985" w:type="dxa"/>
                </w:tcPr>
                <w:p w14:paraId="6E9A547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Product</w:t>
                  </w:r>
                </w:p>
              </w:tc>
              <w:tc>
                <w:tcPr>
                  <w:tcW w:w="6150" w:type="dxa"/>
                </w:tcPr>
                <w:p w14:paraId="31A7155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หมายเหตุ</w:t>
                  </w:r>
                </w:p>
              </w:tc>
            </w:tr>
            <w:tr w:rsidR="00BE69F2" w:rsidRPr="00BE69F2" w14:paraId="0A1C3556" w14:textId="77777777">
              <w:tc>
                <w:tcPr>
                  <w:tcW w:w="1273" w:type="dxa"/>
                </w:tcPr>
                <w:p w14:paraId="3411792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1985" w:type="dxa"/>
                </w:tcPr>
                <w:p w14:paraId="1D61BE6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Term Loan</w:t>
                  </w:r>
                </w:p>
              </w:tc>
              <w:tc>
                <w:tcPr>
                  <w:tcW w:w="6150" w:type="dxa"/>
                </w:tcPr>
                <w:p w14:paraId="49D1A10C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บัญชีหลัก</w:t>
                  </w:r>
                </w:p>
              </w:tc>
            </w:tr>
            <w:tr w:rsidR="00BE69F2" w:rsidRPr="00BE69F2" w14:paraId="3F650781" w14:textId="77777777">
              <w:tc>
                <w:tcPr>
                  <w:tcW w:w="1273" w:type="dxa"/>
                </w:tcPr>
                <w:p w14:paraId="7736CDE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ACC002</w:t>
                  </w:r>
                </w:p>
              </w:tc>
              <w:tc>
                <w:tcPr>
                  <w:tcW w:w="1985" w:type="dxa"/>
                </w:tcPr>
                <w:p w14:paraId="0C85F07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O/D</w:t>
                  </w:r>
                </w:p>
              </w:tc>
              <w:tc>
                <w:tcPr>
                  <w:tcW w:w="6150" w:type="dxa"/>
                </w:tcPr>
                <w:p w14:paraId="096694B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บัญชีหลัก</w:t>
                  </w:r>
                </w:p>
              </w:tc>
            </w:tr>
            <w:tr w:rsidR="00BE69F2" w:rsidRPr="00BE69F2" w14:paraId="41626D7B" w14:textId="77777777">
              <w:tc>
                <w:tcPr>
                  <w:tcW w:w="1273" w:type="dxa"/>
                </w:tcPr>
                <w:p w14:paraId="21DDA87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ACC003</w:t>
                  </w:r>
                </w:p>
              </w:tc>
              <w:tc>
                <w:tcPr>
                  <w:tcW w:w="1985" w:type="dxa"/>
                </w:tcPr>
                <w:p w14:paraId="4F94DDC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Suspended Interest</w:t>
                  </w:r>
                </w:p>
              </w:tc>
              <w:tc>
                <w:tcPr>
                  <w:tcW w:w="6150" w:type="dxa"/>
                </w:tcPr>
                <w:p w14:paraId="1D0E1C5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เกิดจากการปรับปรุงโครงสร้างหนี้และนำดอกเบี้ยของบัญชี </w:t>
                  </w:r>
                  <w:r w:rsidRPr="00BE69F2">
                    <w:rPr>
                      <w:rFonts w:eastAsia="Microsoft GothicNeo Light"/>
                    </w:rPr>
                    <w:t xml:space="preserve">ACC002 </w:t>
                  </w:r>
                  <w:r w:rsidRPr="00BE69F2">
                    <w:rPr>
                      <w:rFonts w:eastAsia="Microsoft GothicNeo Light"/>
                      <w:cs/>
                    </w:rPr>
                    <w:t>มาพักแขวน</w:t>
                  </w:r>
                </w:p>
              </w:tc>
            </w:tr>
          </w:tbl>
          <w:p w14:paraId="780ED7C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ขอให้รายงานเฉพาะค่าของบัญชี </w:t>
            </w:r>
            <w:r w:rsidRPr="00BE69F2">
              <w:rPr>
                <w:rFonts w:eastAsia="Microsoft GothicNeo Light"/>
              </w:rPr>
              <w:t xml:space="preserve">ACC001 </w:t>
            </w:r>
            <w:r w:rsidRPr="00BE69F2">
              <w:rPr>
                <w:rFonts w:eastAsia="Microsoft GothicNeo Light"/>
                <w:cs/>
              </w:rPr>
              <w:t xml:space="preserve">(รวมดอกเบี้ยค้างรับ) และ </w:t>
            </w:r>
            <w:r w:rsidRPr="00BE69F2">
              <w:rPr>
                <w:rFonts w:eastAsia="Microsoft GothicNeo Light"/>
              </w:rPr>
              <w:t>ACC002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(</w:t>
            </w:r>
            <w:r w:rsidRPr="00BE69F2">
              <w:rPr>
                <w:rFonts w:eastAsia="Microsoft GothicNeo Light"/>
                <w:cs/>
              </w:rPr>
              <w:t xml:space="preserve">รวมดอกเบี้ยพักแขวนจาก </w:t>
            </w:r>
            <w:r w:rsidRPr="00BE69F2">
              <w:rPr>
                <w:rFonts w:eastAsia="Microsoft GothicNeo Light"/>
              </w:rPr>
              <w:t>ACC003)</w:t>
            </w:r>
            <w:r w:rsidRPr="00BE69F2">
              <w:rPr>
                <w:rFonts w:eastAsia="Microsoft GothicNeo Light"/>
                <w:cs/>
              </w:rPr>
              <w:t xml:space="preserve"> ใน </w:t>
            </w:r>
            <w:r w:rsidRPr="00BE69F2">
              <w:rPr>
                <w:rFonts w:eastAsia="Microsoft GothicNeo Light"/>
              </w:rPr>
              <w:t xml:space="preserve">Data Entity 7.2 Expected Credit Loss Detail </w:t>
            </w:r>
          </w:p>
        </w:tc>
      </w:tr>
    </w:tbl>
    <w:p w14:paraId="773BC74C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A3075FB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B5998E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74CD91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ขอบเขตการรายงาน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7.2 </w:t>
            </w:r>
            <w:r w:rsidRPr="00BE69F2">
              <w:rPr>
                <w:rFonts w:eastAsia="Microsoft GothicNeo Light"/>
              </w:rPr>
              <w:t>Expected Credit Loss Detail</w:t>
            </w:r>
            <w:r w:rsidRPr="00BE69F2">
              <w:rPr>
                <w:rFonts w:eastAsia="Microsoft GothicNeo Light"/>
                <w:cs/>
              </w:rPr>
              <w:t xml:space="preserve"> เป็นอย่างไร และผลิตภัณฑ์ </w:t>
            </w:r>
            <w:r w:rsidRPr="00BE69F2">
              <w:rPr>
                <w:rFonts w:eastAsia="Microsoft GothicNeo Light"/>
              </w:rPr>
              <w:t xml:space="preserve">Repo/Reverse Repo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Interest From Loans </w:t>
            </w:r>
            <w:r w:rsidRPr="00BE69F2">
              <w:rPr>
                <w:rFonts w:eastAsia="Microsoft GothicNeo Light"/>
                <w:cs/>
              </w:rPr>
              <w:t xml:space="preserve">ต้องรายงานใน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นี้หรือไม่ นอกจากนั้นจำนวนบัญชีต้องสอดคล้องกับ </w:t>
            </w:r>
            <w:r w:rsidRPr="00BE69F2">
              <w:rPr>
                <w:rFonts w:eastAsia="Microsoft GothicNeo Light"/>
              </w:rPr>
              <w:t>Data Entity 1.1 Credit Account</w:t>
            </w:r>
            <w:r w:rsidRPr="00BE69F2">
              <w:rPr>
                <w:rFonts w:eastAsia="Microsoft GothicNeo Light"/>
                <w:cs/>
              </w:rPr>
              <w:t xml:space="preserve"> หรือไม่</w:t>
            </w:r>
          </w:p>
        </w:tc>
      </w:tr>
      <w:tr w:rsidR="00BE69F2" w:rsidRPr="00BE69F2" w14:paraId="5221D08B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2B145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39" w:type="dxa"/>
          </w:tcPr>
          <w:p w14:paraId="6FB85EF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ขอบเขตการรายงานของ</w:t>
            </w:r>
            <w:r w:rsidRPr="00BE69F2">
              <w:rPr>
                <w:rFonts w:eastAsia="Microsoft GothicNeo Light"/>
              </w:rPr>
              <w:t xml:space="preserve"> Data Entity</w:t>
            </w:r>
            <w:r w:rsidRPr="00BE69F2">
              <w:rPr>
                <w:rFonts w:eastAsia="Microsoft GothicNeo Light"/>
                <w:cs/>
              </w:rPr>
              <w:t xml:space="preserve"> 7.2 </w:t>
            </w:r>
            <w:r w:rsidRPr="00BE69F2">
              <w:rPr>
                <w:rFonts w:eastAsia="Microsoft GothicNeo Light"/>
              </w:rPr>
              <w:t xml:space="preserve">Expected Credit Loss Detail </w:t>
            </w:r>
            <w:r w:rsidRPr="00BE69F2">
              <w:rPr>
                <w:rFonts w:eastAsia="Microsoft GothicNeo Light"/>
                <w:cs/>
              </w:rPr>
              <w:t>คือ รายงานเมื่อเป็นบัญชีสินเชื่อหรือภาระผูกพัน โดยรายงานทุกบัญชีที่ยังไม่ปิดบัญชี</w:t>
            </w:r>
          </w:p>
          <w:p w14:paraId="0F20124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อย่างไรก็ดี บัญชีสินเชื่อที่วัดมูลค่ายุติธรรมผ่านกำไรหรือขาดทุน (</w:t>
            </w:r>
            <w:r w:rsidRPr="00BE69F2">
              <w:rPr>
                <w:rFonts w:eastAsia="Microsoft GothicNeo Light"/>
              </w:rPr>
              <w:t>Fair Value through Profit or Loss - FVPL)</w:t>
            </w:r>
            <w:r w:rsidRPr="00BE69F2">
              <w:rPr>
                <w:rFonts w:eastAsia="Microsoft GothicNeo Light"/>
                <w:cs/>
              </w:rPr>
              <w:t xml:space="preserve"> จะไม่มีการคำนวณค่า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ดังนั้น ไม่ต้องรายงานใน </w:t>
            </w:r>
            <w:r w:rsidRPr="00BE69F2">
              <w:rPr>
                <w:rFonts w:eastAsia="Microsoft GothicNeo Light"/>
              </w:rPr>
              <w:t xml:space="preserve">Data Entity 7.2 Expected Credit Loss Detail </w:t>
            </w:r>
            <w:r w:rsidRPr="00BE69F2">
              <w:rPr>
                <w:rFonts w:eastAsia="Microsoft GothicNeo Light"/>
                <w:cs/>
              </w:rPr>
              <w:t>นี้ด้วย และจากตัวอย่าง ผลิตภัณฑ์ ที่ สง. ยกขึ้นมา</w:t>
            </w:r>
          </w:p>
          <w:p w14:paraId="5C693070" w14:textId="77777777" w:rsidR="00A40AE9" w:rsidRPr="00BE69F2" w:rsidRDefault="00A40AE9" w:rsidP="009A6773">
            <w:pPr>
              <w:pStyle w:val="ListParagraph"/>
              <w:numPr>
                <w:ilvl w:val="0"/>
                <w:numId w:val="29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Reverse repo </w:t>
            </w:r>
            <w:r w:rsidRPr="00BE69F2">
              <w:rPr>
                <w:rFonts w:eastAsia="Microsoft GothicNeo Light"/>
                <w:cs/>
              </w:rPr>
              <w:t xml:space="preserve">ตามธุรกรรมซื้อโดยมีสัญญาขายคืนนั้น เงื่อนไขจะต้องรายงานขึ้นกับว่า สง. วัดมูลค่าของบัญชีแบบ </w:t>
            </w:r>
            <w:r w:rsidRPr="00BE69F2">
              <w:rPr>
                <w:rFonts w:eastAsia="Microsoft GothicNeo Light"/>
              </w:rPr>
              <w:t xml:space="preserve">FVTPL </w:t>
            </w:r>
            <w:r w:rsidRPr="00BE69F2">
              <w:rPr>
                <w:rFonts w:eastAsia="Microsoft GothicNeo Light"/>
                <w:cs/>
              </w:rPr>
              <w:t xml:space="preserve">หรือไม่ หากไม่ได้วัดมูลค่าแบบ </w:t>
            </w:r>
            <w:r w:rsidRPr="00BE69F2">
              <w:rPr>
                <w:rFonts w:eastAsia="Microsoft GothicNeo Light"/>
              </w:rPr>
              <w:t xml:space="preserve">FVTPL </w:t>
            </w:r>
            <w:r w:rsidRPr="00BE69F2">
              <w:rPr>
                <w:rFonts w:eastAsia="Microsoft GothicNeo Light"/>
                <w:cs/>
              </w:rPr>
              <w:t xml:space="preserve">และบัญชียังมีสถานะ </w:t>
            </w:r>
            <w:r w:rsidRPr="00BE69F2">
              <w:rPr>
                <w:rFonts w:eastAsia="Microsoft GothicNeo Light"/>
              </w:rPr>
              <w:t xml:space="preserve">Active </w:t>
            </w:r>
            <w:r w:rsidRPr="00BE69F2">
              <w:rPr>
                <w:rFonts w:eastAsia="Microsoft GothicNeo Light"/>
                <w:cs/>
              </w:rPr>
              <w:t xml:space="preserve">จะต้องรายงานเข้ามาใน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7.2 </w:t>
            </w:r>
            <w:r w:rsidRPr="00BE69F2">
              <w:rPr>
                <w:rFonts w:eastAsia="Microsoft GothicNeo Light"/>
              </w:rPr>
              <w:t>Expected Credit Loss Detail</w:t>
            </w:r>
          </w:p>
          <w:p w14:paraId="4A7416F2" w14:textId="77777777" w:rsidR="00A40AE9" w:rsidRPr="00BE69F2" w:rsidRDefault="00A40AE9" w:rsidP="009A6773">
            <w:pPr>
              <w:pStyle w:val="ListParagraph"/>
              <w:numPr>
                <w:ilvl w:val="0"/>
                <w:numId w:val="29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Interest from loans </w:t>
            </w:r>
            <w:r w:rsidRPr="00BE69F2">
              <w:rPr>
                <w:rFonts w:eastAsia="Microsoft GothicNeo Light"/>
                <w:cs/>
              </w:rPr>
              <w:t>หากหมายถึงรายการดอกเบี้ยค้างรับ (</w:t>
            </w:r>
            <w:r w:rsidRPr="00BE69F2">
              <w:rPr>
                <w:rFonts w:eastAsia="Microsoft GothicNeo Light"/>
              </w:rPr>
              <w:t xml:space="preserve">Accrued Interest) </w:t>
            </w:r>
            <w:r w:rsidRPr="00BE69F2">
              <w:rPr>
                <w:rFonts w:eastAsia="Microsoft GothicNeo Light"/>
                <w:cs/>
              </w:rPr>
              <w:t xml:space="preserve">และ สง. มองว่าเป็นส่วนหนึ่งของบัญชีใน </w:t>
            </w:r>
            <w:r w:rsidRPr="00BE69F2">
              <w:rPr>
                <w:rFonts w:eastAsia="Microsoft GothicNeo Light"/>
              </w:rPr>
              <w:t xml:space="preserve">Data Entity 7.1 </w:t>
            </w:r>
            <w:r w:rsidRPr="00BE69F2">
              <w:t>Outstanding Monthly</w:t>
            </w:r>
            <w:r w:rsidRPr="00BE69F2">
              <w:rPr>
                <w:rFonts w:eastAsia="Microsoft GothicNeo Light"/>
                <w:cs/>
              </w:rPr>
              <w:t xml:space="preserve"> ให้รายงานเพียงบัญชีหลัก แต่หาก สง. มองว่าเป็นบัญชีดอกเบี้ยค้างรับแยก มีการคำนวณ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และบัญชีมีสถานะ </w:t>
            </w:r>
            <w:r w:rsidRPr="00BE69F2">
              <w:rPr>
                <w:rFonts w:eastAsia="Microsoft GothicNeo Light"/>
              </w:rPr>
              <w:t xml:space="preserve">Active </w:t>
            </w:r>
            <w:r w:rsidRPr="00BE69F2">
              <w:rPr>
                <w:rFonts w:eastAsia="Microsoft GothicNeo Light"/>
                <w:cs/>
              </w:rPr>
              <w:t xml:space="preserve">ให้รายงานเข้ามาใน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7.2 </w:t>
            </w:r>
            <w:r w:rsidRPr="00BE69F2">
              <w:rPr>
                <w:rFonts w:eastAsia="Microsoft GothicNeo Light"/>
              </w:rPr>
              <w:t>Expected Credit Loss Detail</w:t>
            </w:r>
          </w:p>
          <w:p w14:paraId="62A12F1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C982B6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สำหรับบัญชีที่รายงานใน </w:t>
            </w:r>
            <w:r w:rsidRPr="00BE69F2">
              <w:rPr>
                <w:rFonts w:eastAsia="Microsoft GothicNeo Light"/>
              </w:rPr>
              <w:t xml:space="preserve">Data Entity 1.1 Credit Account </w:t>
            </w:r>
            <w:r w:rsidRPr="00BE69F2">
              <w:rPr>
                <w:rFonts w:eastAsia="Microsoft GothicNeo Light"/>
                <w:cs/>
              </w:rPr>
              <w:t xml:space="preserve">จะรวม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 xml:space="preserve">แต่ใน </w:t>
            </w:r>
            <w:r w:rsidRPr="00BE69F2">
              <w:rPr>
                <w:rFonts w:eastAsia="Microsoft GothicNeo Light"/>
              </w:rPr>
              <w:t xml:space="preserve">Data Entity 7.1 </w:t>
            </w:r>
            <w:r w:rsidRPr="00BE69F2">
              <w:t>Outstanding Monthly</w:t>
            </w:r>
            <w:r w:rsidRPr="00BE69F2">
              <w:rPr>
                <w:rFonts w:eastAsia="Microsoft GothicNeo Light"/>
                <w:cs/>
              </w:rPr>
              <w:t xml:space="preserve"> ไม่รวมรายการ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 xml:space="preserve">ดังนั้น ธปท. คาดว่าจำนวนบัญชีใน </w:t>
            </w:r>
            <w:r w:rsidRPr="00BE69F2">
              <w:rPr>
                <w:rFonts w:eastAsia="Microsoft GothicNeo Light"/>
              </w:rPr>
              <w:t xml:space="preserve">3 Data Entities </w:t>
            </w:r>
            <w:r w:rsidRPr="00BE69F2">
              <w:rPr>
                <w:rFonts w:eastAsia="Microsoft GothicNeo Light"/>
                <w:cs/>
              </w:rPr>
              <w:t>นี้ ควรจะเท่ากันด้วยเงื่อนไข ดังนี้</w:t>
            </w:r>
          </w:p>
          <w:p w14:paraId="54C68C33" w14:textId="77777777" w:rsidR="00A40AE9" w:rsidRPr="00BE69F2" w:rsidRDefault="00A40AE9" w:rsidP="009A6773">
            <w:pPr>
              <w:pStyle w:val="ListParagraph"/>
              <w:numPr>
                <w:ilvl w:val="0"/>
                <w:numId w:val="294"/>
              </w:numPr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จำนวนบัญชีใน </w:t>
            </w:r>
            <w:r w:rsidRPr="00BE69F2">
              <w:rPr>
                <w:rFonts w:eastAsia="Microsoft GothicNeo Light"/>
              </w:rPr>
              <w:t xml:space="preserve">Data Entity 1.1 Credit account </w:t>
            </w:r>
            <w:r w:rsidRPr="00BE69F2">
              <w:rPr>
                <w:rFonts w:eastAsia="Microsoft GothicNeo Light"/>
                <w:cs/>
              </w:rPr>
              <w:t xml:space="preserve">หักจำนวนบัญชี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 xml:space="preserve">และหักจำนวนบัญชีที่วัดมูลค่าแบบ </w:t>
            </w:r>
            <w:r w:rsidRPr="00BE69F2">
              <w:rPr>
                <w:rFonts w:eastAsia="Microsoft GothicNeo Light"/>
              </w:rPr>
              <w:t>FVTPL</w:t>
            </w:r>
          </w:p>
          <w:p w14:paraId="5FFD62AF" w14:textId="77777777" w:rsidR="00A40AE9" w:rsidRPr="00BE69F2" w:rsidRDefault="00A40AE9" w:rsidP="009A6773">
            <w:pPr>
              <w:pStyle w:val="ListParagraph"/>
              <w:numPr>
                <w:ilvl w:val="0"/>
                <w:numId w:val="294"/>
              </w:numPr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จำนวนบัญชีใน </w:t>
            </w:r>
            <w:r w:rsidRPr="00BE69F2">
              <w:rPr>
                <w:rFonts w:eastAsia="Microsoft GothicNeo Light"/>
              </w:rPr>
              <w:t xml:space="preserve">Data Entity 7.1 </w:t>
            </w:r>
            <w:r w:rsidRPr="00BE69F2">
              <w:t>Outstanding Monthly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หักจำนวนบัญชีที่วัดมูลค่าแบบ </w:t>
            </w:r>
            <w:r w:rsidRPr="00BE69F2">
              <w:rPr>
                <w:rFonts w:eastAsia="Microsoft GothicNeo Light"/>
              </w:rPr>
              <w:t xml:space="preserve">FVTPL </w:t>
            </w:r>
            <w:r w:rsidRPr="00BE69F2">
              <w:rPr>
                <w:rFonts w:eastAsia="Microsoft GothicNeo Light"/>
                <w:cs/>
              </w:rPr>
              <w:t>และหักบัญชีที่เปิดและปิดในเดือน</w:t>
            </w:r>
          </w:p>
          <w:p w14:paraId="16BFAB78" w14:textId="77777777" w:rsidR="00A40AE9" w:rsidRPr="00BE69F2" w:rsidRDefault="00A40AE9" w:rsidP="009A6773">
            <w:pPr>
              <w:pStyle w:val="ListParagraph"/>
              <w:numPr>
                <w:ilvl w:val="0"/>
                <w:numId w:val="294"/>
              </w:numPr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จำนวนบัญชีใน </w:t>
            </w:r>
            <w:r w:rsidRPr="00BE69F2">
              <w:rPr>
                <w:rFonts w:eastAsia="Microsoft GothicNeo Light"/>
              </w:rPr>
              <w:t>Data Entity 7.2 Expected Credit Loss Detail</w:t>
            </w:r>
          </w:p>
        </w:tc>
      </w:tr>
    </w:tbl>
    <w:p w14:paraId="764A35F1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DD84C50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8044967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780A8C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สำหรับการคำนวณ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แบบ </w:t>
            </w:r>
            <w:r w:rsidRPr="00BE69F2">
              <w:rPr>
                <w:rFonts w:eastAsia="Microsoft GothicNeo Light"/>
              </w:rPr>
              <w:t xml:space="preserve">Individual assessment </w:t>
            </w:r>
            <w:r w:rsidRPr="00BE69F2">
              <w:rPr>
                <w:rFonts w:eastAsia="Microsoft GothicNeo Light"/>
                <w:cs/>
              </w:rPr>
              <w:t>ทาง  สง.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ใช้วิธีการ </w:t>
            </w:r>
            <w:r w:rsidRPr="00BE69F2">
              <w:rPr>
                <w:rFonts w:eastAsia="Microsoft GothicNeo Light"/>
              </w:rPr>
              <w:t xml:space="preserve">Discount Cash flow </w:t>
            </w:r>
            <w:r w:rsidRPr="00BE69F2">
              <w:rPr>
                <w:rFonts w:eastAsia="Microsoft GothicNeo Light"/>
                <w:cs/>
              </w:rPr>
              <w:t xml:space="preserve">ซึ่งมาได้จาก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ส่วน คือ ส่วนที่เป็น </w:t>
            </w:r>
            <w:r w:rsidRPr="00BE69F2">
              <w:rPr>
                <w:rFonts w:eastAsia="Microsoft GothicNeo Light"/>
              </w:rPr>
              <w:t xml:space="preserve">Collateral </w:t>
            </w:r>
            <w:r w:rsidRPr="00BE69F2">
              <w:rPr>
                <w:rFonts w:eastAsia="Microsoft GothicNeo Light"/>
                <w:cs/>
              </w:rPr>
              <w:t xml:space="preserve">และส่วนที่เป็น </w:t>
            </w:r>
            <w:r w:rsidRPr="00BE69F2">
              <w:rPr>
                <w:rFonts w:eastAsia="Microsoft GothicNeo Light"/>
              </w:rPr>
              <w:t xml:space="preserve">Expected Cash Flow </w:t>
            </w:r>
            <w:r w:rsidRPr="00BE69F2">
              <w:rPr>
                <w:rFonts w:eastAsia="Microsoft GothicNeo Light"/>
                <w:cs/>
              </w:rPr>
              <w:t xml:space="preserve">ทำให้ไม่มีการคำนวณค่า </w:t>
            </w:r>
            <w:r w:rsidRPr="00BE69F2">
              <w:rPr>
                <w:rFonts w:eastAsia="Microsoft GothicNeo Light"/>
              </w:rPr>
              <w:t xml:space="preserve">PD </w:t>
            </w: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LGD </w:t>
            </w:r>
            <w:r w:rsidRPr="00BE69F2">
              <w:rPr>
                <w:rFonts w:eastAsia="Microsoft GothicNeo Light"/>
                <w:cs/>
              </w:rPr>
              <w:t>ต้องรายงานอย่างไร</w:t>
            </w:r>
          </w:p>
        </w:tc>
      </w:tr>
      <w:tr w:rsidR="00BE69F2" w:rsidRPr="00BE69F2" w14:paraId="07216FDE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DF4678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39" w:type="dxa"/>
          </w:tcPr>
          <w:p w14:paraId="7433ED3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ให้รายงานค่า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แบบ </w:t>
            </w:r>
            <w:r w:rsidRPr="00BE69F2">
              <w:rPr>
                <w:rFonts w:eastAsia="Microsoft GothicNeo Light"/>
              </w:rPr>
              <w:t xml:space="preserve">Individual assessment </w:t>
            </w:r>
            <w:r w:rsidRPr="00BE69F2">
              <w:rPr>
                <w:rFonts w:eastAsia="Microsoft GothicNeo Light"/>
                <w:cs/>
              </w:rPr>
              <w:t xml:space="preserve">สำหรับค่า </w:t>
            </w:r>
            <w:r w:rsidRPr="00BE69F2">
              <w:rPr>
                <w:rFonts w:eastAsia="Microsoft GothicNeo Light"/>
              </w:rPr>
              <w:t xml:space="preserve">PD, LGD, EAD </w:t>
            </w:r>
            <w:r w:rsidRPr="00BE69F2">
              <w:rPr>
                <w:rFonts w:eastAsia="Microsoft GothicNeo Light"/>
                <w:cs/>
              </w:rPr>
              <w:t>ให้รายงานเท่าที่ สง. มีการคำนวณ หากไม่มีรายงานเป็น ค่าว่าง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เช่นเดียวกันกับหลักการรายงานค่า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ที่คำนวนแบบ </w:t>
            </w:r>
            <w:r w:rsidRPr="00BE69F2">
              <w:rPr>
                <w:rFonts w:eastAsia="Microsoft GothicNeo Light"/>
              </w:rPr>
              <w:t xml:space="preserve">Non-Model Approach </w:t>
            </w:r>
            <w:r w:rsidRPr="00BE69F2">
              <w:rPr>
                <w:rFonts w:eastAsia="Microsoft GothicNeo Light"/>
                <w:cs/>
              </w:rPr>
              <w:t>เช่นกัน</w:t>
            </w:r>
          </w:p>
        </w:tc>
      </w:tr>
    </w:tbl>
    <w:p w14:paraId="28CD535E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B0B2987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8040E1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E9CA8F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ข้อมูล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 xml:space="preserve">ภายใน สง จะมี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ส่วน คือ มีแบบเป็นยอดรวมไม่สามารถกระจายลงระดับบัญชีได้ และส่วนที่กระจายลงระดับบัญชีได้ ขอสอบถามว่าข้อมูลในส่วนเงินสำรองส่วนเกิน/ขาด ที่เป็นก้อนแบบยอดรวมที่ปัจจุบันรายงานในหัว </w:t>
            </w:r>
            <w:r w:rsidRPr="00BE69F2">
              <w:rPr>
                <w:rFonts w:eastAsia="Microsoft GothicNeo Light"/>
              </w:rPr>
              <w:t xml:space="preserve">960094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DS_PVS </w:t>
            </w:r>
            <w:r w:rsidRPr="00BE69F2">
              <w:rPr>
                <w:rFonts w:eastAsia="Microsoft GothicNeo Light"/>
                <w:cs/>
              </w:rPr>
              <w:t xml:space="preserve">จะต้องรายงานใน </w:t>
            </w:r>
            <w:r w:rsidRPr="00BE69F2">
              <w:rPr>
                <w:rFonts w:eastAsia="Microsoft GothicNeo Light"/>
              </w:rPr>
              <w:t xml:space="preserve">RDT </w:t>
            </w:r>
            <w:r w:rsidRPr="00BE69F2">
              <w:rPr>
                <w:rFonts w:eastAsia="Microsoft GothicNeo Light"/>
                <w:cs/>
              </w:rPr>
              <w:t xml:space="preserve">ใช่หรือไม่ </w:t>
            </w:r>
          </w:p>
        </w:tc>
      </w:tr>
      <w:tr w:rsidR="00BE69F2" w:rsidRPr="00BE69F2" w14:paraId="406039F2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6450E9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9639" w:type="dxa"/>
          </w:tcPr>
          <w:p w14:paraId="324C811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ไม่ต้องรายงาน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 xml:space="preserve">ที่เป็นแบบยอดรวมราย </w:t>
            </w:r>
            <w:r w:rsidRPr="00BE69F2">
              <w:rPr>
                <w:rFonts w:eastAsia="Microsoft GothicNeo Light"/>
              </w:rPr>
              <w:t xml:space="preserve">Portfolio </w:t>
            </w:r>
          </w:p>
          <w:p w14:paraId="3C00C325" w14:textId="77777777" w:rsidR="00A40AE9" w:rsidRPr="00BE69F2" w:rsidRDefault="00A40AE9" w:rsidP="009A6773">
            <w:pPr>
              <w:pStyle w:val="ListParagraph"/>
              <w:numPr>
                <w:ilvl w:val="0"/>
                <w:numId w:val="29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Provision for Loan Loss Amount </w:t>
            </w:r>
            <w:r w:rsidRPr="00BE69F2">
              <w:rPr>
                <w:rFonts w:eastAsia="Microsoft GothicNeo Light"/>
                <w:u w:val="single"/>
                <w:cs/>
              </w:rPr>
              <w:t>รวม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 xml:space="preserve">หากมี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 xml:space="preserve">ในระดับบัญชี และต้องรายงาน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>ระดับบัญชี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ที่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8.2 </w:t>
            </w:r>
            <w:r w:rsidRPr="00BE69F2">
              <w:rPr>
                <w:rFonts w:eastAsia="Microsoft GothicNeo Light"/>
              </w:rPr>
              <w:t xml:space="preserve">Risk Assessment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</w:p>
          <w:p w14:paraId="044B24FB" w14:textId="77777777" w:rsidR="00A40AE9" w:rsidRPr="00BE69F2" w:rsidRDefault="00A40AE9" w:rsidP="009A6773">
            <w:pPr>
              <w:pStyle w:val="ListParagraph"/>
              <w:numPr>
                <w:ilvl w:val="0"/>
                <w:numId w:val="29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>Provision for Loan Loss Amount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  <w:u w:val="single"/>
                <w:cs/>
              </w:rPr>
              <w:t>ไม่รวม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Management overlay</w:t>
            </w:r>
            <w:r w:rsidRPr="00BE69F2">
              <w:rPr>
                <w:rFonts w:eastAsia="Microsoft GothicNeo Light"/>
                <w:cs/>
              </w:rPr>
              <w:t xml:space="preserve"> ในระดับอื่นๆ และต้องรายงาน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 xml:space="preserve">ที่ระดับอื่นๆ 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8.2 </w:t>
            </w:r>
            <w:r w:rsidRPr="00BE69F2">
              <w:rPr>
                <w:rFonts w:eastAsia="Microsoft GothicNeo Light"/>
              </w:rPr>
              <w:t xml:space="preserve">Risk Assessment </w:t>
            </w:r>
            <w:r w:rsidRPr="00BE69F2">
              <w:rPr>
                <w:rFonts w:eastAsia="Microsoft GothicNeo Light"/>
                <w:cs/>
              </w:rPr>
              <w:t>ด้วย</w:t>
            </w:r>
          </w:p>
          <w:p w14:paraId="2A956569" w14:textId="542AFAA5" w:rsidR="00A40AE9" w:rsidRPr="00F0148D" w:rsidRDefault="00A40AE9" w:rsidP="009A6773">
            <w:pPr>
              <w:pStyle w:val="ListParagraph"/>
              <w:numPr>
                <w:ilvl w:val="0"/>
                <w:numId w:val="29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8.2 </w:t>
            </w:r>
            <w:r w:rsidRPr="00BE69F2">
              <w:rPr>
                <w:rFonts w:eastAsia="Microsoft GothicNeo Light"/>
              </w:rPr>
              <w:t xml:space="preserve">Risk Assessment </w:t>
            </w: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 xml:space="preserve">ได้ </w:t>
            </w:r>
            <w:r w:rsidRPr="00BE69F2">
              <w:rPr>
                <w:rFonts w:eastAsia="Microsoft GothicNeo Light"/>
              </w:rPr>
              <w:t xml:space="preserve">4 </w:t>
            </w:r>
            <w:r w:rsidRPr="00BE69F2">
              <w:rPr>
                <w:rFonts w:eastAsia="Microsoft GothicNeo Light"/>
                <w:cs/>
              </w:rPr>
              <w:t xml:space="preserve">ระดับ </w:t>
            </w:r>
            <w:r w:rsidRPr="00BE69F2">
              <w:rPr>
                <w:rFonts w:eastAsia="Microsoft GothicNeo Light"/>
              </w:rPr>
              <w:t xml:space="preserve">Account, Credit Line, Counterparty,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Entity </w:t>
            </w:r>
            <w:r w:rsidRPr="00BE69F2">
              <w:rPr>
                <w:rFonts w:eastAsia="Microsoft GothicNeo Light"/>
                <w:cs/>
              </w:rPr>
              <w:t>ให้รายงานตามระดับที่เก็บจริง หากมีค่านี้ที่ระดับอื่นๆ ไม่ต้องกระจายค่าลงมา</w:t>
            </w:r>
          </w:p>
        </w:tc>
      </w:tr>
    </w:tbl>
    <w:p w14:paraId="0E0EAC6B" w14:textId="77777777" w:rsidR="00F0148D" w:rsidRDefault="00F0148D" w:rsidP="00F0148D"/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9518AF" w:rsidRPr="003F698E" w14:paraId="34186931" w14:textId="77777777" w:rsidTr="007B62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B11B038" w14:textId="368885A1" w:rsidR="009518AF" w:rsidRPr="000314D4" w:rsidRDefault="009518AF" w:rsidP="007B6212">
            <w:pPr>
              <w:rPr>
                <w:rFonts w:eastAsia="Microsoft GothicNeo Light"/>
                <w:caps/>
              </w:rPr>
            </w:pPr>
            <w:r w:rsidRPr="000314D4">
              <w:rPr>
                <w:rFonts w:eastAsia="Microsoft GothicNeo Light"/>
              </w:rPr>
              <w:t>Q</w:t>
            </w:r>
            <w:r w:rsidRPr="000314D4">
              <w:rPr>
                <w:rFonts w:eastAsia="Microsoft GothicNeo Light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0A20EA4" w14:textId="4EF0650E" w:rsidR="009518AF" w:rsidRPr="000314D4" w:rsidRDefault="009518AF" w:rsidP="007B621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0314D4">
              <w:rPr>
                <w:rFonts w:eastAsia="Microsoft GothicNeo Light" w:hint="cs"/>
                <w:cs/>
              </w:rPr>
              <w:t>กรณี</w:t>
            </w:r>
            <w:r w:rsidR="00FB6C23" w:rsidRPr="000314D4">
              <w:rPr>
                <w:rFonts w:eastAsia="Microsoft GothicNeo Light" w:hint="cs"/>
                <w:cs/>
              </w:rPr>
              <w:t>งวดเดือนที่ราย</w:t>
            </w:r>
            <w:r w:rsidR="00753D9E" w:rsidRPr="000314D4">
              <w:rPr>
                <w:rFonts w:eastAsia="Microsoft GothicNeo Light" w:hint="cs"/>
                <w:cs/>
              </w:rPr>
              <w:t xml:space="preserve">งาน </w:t>
            </w:r>
            <w:r w:rsidR="00FB6C23" w:rsidRPr="000314D4">
              <w:rPr>
                <w:rFonts w:eastAsia="Microsoft GothicNeo Light" w:hint="cs"/>
                <w:cs/>
              </w:rPr>
              <w:t>มี</w:t>
            </w:r>
            <w:r w:rsidR="00BB7F68" w:rsidRPr="000314D4">
              <w:rPr>
                <w:rFonts w:eastAsia="Microsoft GothicNeo Light" w:hint="cs"/>
                <w:cs/>
              </w:rPr>
              <w:t xml:space="preserve">ลูกหนี้ที่ปิดบัญชี </w:t>
            </w:r>
            <w:r w:rsidR="00E740B8" w:rsidRPr="000314D4">
              <w:rPr>
                <w:rFonts w:eastAsia="Microsoft GothicNeo Light" w:hint="cs"/>
                <w:cs/>
              </w:rPr>
              <w:t xml:space="preserve">ต้องรายงาน </w:t>
            </w:r>
            <w:r w:rsidR="00E740B8" w:rsidRPr="000314D4">
              <w:rPr>
                <w:rFonts w:eastAsia="Microsoft GothicNeo Light"/>
              </w:rPr>
              <w:t xml:space="preserve">Data Entity 7.2 </w:t>
            </w:r>
            <w:r w:rsidRPr="000314D4">
              <w:rPr>
                <w:rFonts w:eastAsia="Microsoft GothicNeo Light"/>
                <w:cs/>
              </w:rPr>
              <w:t xml:space="preserve"> </w:t>
            </w:r>
            <w:r w:rsidR="00FB6C23" w:rsidRPr="000314D4">
              <w:rPr>
                <w:rFonts w:eastAsia="Microsoft GothicNeo Light"/>
              </w:rPr>
              <w:t xml:space="preserve">Expected Credit Loss Details </w:t>
            </w:r>
            <w:r w:rsidR="00FB6C23" w:rsidRPr="000314D4">
              <w:rPr>
                <w:rFonts w:eastAsia="Microsoft GothicNeo Light" w:hint="cs"/>
                <w:cs/>
              </w:rPr>
              <w:t>ด้วยหรือไม่</w:t>
            </w:r>
          </w:p>
        </w:tc>
      </w:tr>
      <w:tr w:rsidR="009518AF" w:rsidRPr="00BE69F2" w14:paraId="713717A2" w14:textId="77777777" w:rsidTr="007B6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7885ECF" w14:textId="4850E65B" w:rsidR="009518AF" w:rsidRPr="000314D4" w:rsidRDefault="009518AF" w:rsidP="007B6212">
            <w:pPr>
              <w:rPr>
                <w:rFonts w:eastAsia="Microsoft GothicNeo Light"/>
                <w:b w:val="0"/>
                <w:bCs w:val="0"/>
              </w:rPr>
            </w:pPr>
            <w:r w:rsidRPr="000314D4">
              <w:rPr>
                <w:rFonts w:eastAsia="Microsoft GothicNeo Light"/>
              </w:rPr>
              <w:t>A8</w:t>
            </w:r>
          </w:p>
        </w:tc>
        <w:tc>
          <w:tcPr>
            <w:tcW w:w="9639" w:type="dxa"/>
          </w:tcPr>
          <w:p w14:paraId="1A7AB9D0" w14:textId="6F7C2B9D" w:rsidR="009518AF" w:rsidRPr="000314D4" w:rsidRDefault="00BB7F68" w:rsidP="00FB6C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0314D4">
              <w:rPr>
                <w:rFonts w:eastAsia="Microsoft GothicNeo Light" w:hint="cs"/>
                <w:cs/>
              </w:rPr>
              <w:t>กรณีที่</w:t>
            </w:r>
            <w:r w:rsidR="00E30F5D" w:rsidRPr="000314D4">
              <w:rPr>
                <w:rFonts w:eastAsia="Microsoft GothicNeo Light"/>
                <w:cs/>
              </w:rPr>
              <w:t>ลูกหนี</w:t>
            </w:r>
            <w:r w:rsidRPr="000314D4">
              <w:rPr>
                <w:rFonts w:eastAsia="Microsoft GothicNeo Light" w:hint="cs"/>
                <w:cs/>
              </w:rPr>
              <w:t>้</w:t>
            </w:r>
            <w:r w:rsidR="00E30F5D" w:rsidRPr="000314D4">
              <w:rPr>
                <w:rFonts w:eastAsia="Microsoft GothicNeo Light"/>
                <w:cs/>
              </w:rPr>
              <w:t>ปิดบัญชี (</w:t>
            </w:r>
            <w:r w:rsidR="00E30F5D" w:rsidRPr="000314D4">
              <w:rPr>
                <w:rFonts w:eastAsia="Microsoft GothicNeo Light"/>
              </w:rPr>
              <w:t xml:space="preserve">Account Status = </w:t>
            </w:r>
            <w:r w:rsidR="00E30F5D" w:rsidRPr="000314D4">
              <w:rPr>
                <w:rFonts w:eastAsia="Microsoft GothicNeo Light"/>
                <w:cs/>
              </w:rPr>
              <w:t xml:space="preserve">2001600004 </w:t>
            </w:r>
            <w:r w:rsidR="00E30F5D" w:rsidRPr="000314D4">
              <w:rPr>
                <w:rFonts w:eastAsia="Microsoft GothicNeo Light"/>
              </w:rPr>
              <w:t xml:space="preserve">Closed) </w:t>
            </w:r>
            <w:r w:rsidR="00E30F5D" w:rsidRPr="000314D4">
              <w:rPr>
                <w:rFonts w:eastAsia="Microsoft GothicNeo Light"/>
                <w:cs/>
              </w:rPr>
              <w:t>ในงวดที่รายงาน</w:t>
            </w:r>
            <w:r w:rsidR="00E30F5D" w:rsidRPr="00C131BA">
              <w:rPr>
                <w:rFonts w:eastAsia="Microsoft GothicNeo Light"/>
                <w:cs/>
              </w:rPr>
              <w:t xml:space="preserve">ข้อมูล </w:t>
            </w:r>
            <w:r w:rsidR="00980BE1" w:rsidRPr="00C131BA">
              <w:rPr>
                <w:rFonts w:eastAsia="Microsoft GothicNeo Light" w:hint="cs"/>
                <w:cs/>
              </w:rPr>
              <w:t>สามารถ</w:t>
            </w:r>
            <w:r w:rsidR="00FB6C23" w:rsidRPr="00C131BA">
              <w:rPr>
                <w:rFonts w:eastAsia="Microsoft GothicNeo Light" w:hint="cs"/>
                <w:cs/>
              </w:rPr>
              <w:t xml:space="preserve">รายงาน </w:t>
            </w:r>
            <w:r w:rsidR="00FB6C23" w:rsidRPr="000314D4">
              <w:rPr>
                <w:rFonts w:eastAsia="Microsoft GothicNeo Light"/>
              </w:rPr>
              <w:t xml:space="preserve">Data Entity 7.2 Expected Credit Loss Details </w:t>
            </w:r>
            <w:r w:rsidR="00FB6C23" w:rsidRPr="000314D4">
              <w:rPr>
                <w:rFonts w:eastAsia="Microsoft GothicNeo Light" w:hint="cs"/>
                <w:cs/>
              </w:rPr>
              <w:t>โดย</w:t>
            </w:r>
            <w:r w:rsidR="009E7E98" w:rsidRPr="000314D4">
              <w:rPr>
                <w:rFonts w:eastAsia="Microsoft GothicNeo Light" w:hint="cs"/>
                <w:cs/>
              </w:rPr>
              <w:t>รายงาน</w:t>
            </w:r>
            <w:r w:rsidR="006677C1" w:rsidRPr="000314D4">
              <w:rPr>
                <w:rFonts w:eastAsia="Microsoft GothicNeo Light"/>
              </w:rPr>
              <w:t xml:space="preserve"> Undrawn</w:t>
            </w:r>
            <w:r w:rsidRPr="000314D4">
              <w:rPr>
                <w:rFonts w:eastAsia="Microsoft GothicNeo Light" w:hint="cs"/>
                <w:cs/>
              </w:rPr>
              <w:t xml:space="preserve"> </w:t>
            </w:r>
            <w:r w:rsidRPr="000314D4">
              <w:rPr>
                <w:rFonts w:eastAsia="Microsoft GothicNeo Light"/>
              </w:rPr>
              <w:t xml:space="preserve">/ Drawn </w:t>
            </w:r>
            <w:r w:rsidR="0037034B" w:rsidRPr="000314D4">
              <w:rPr>
                <w:rFonts w:eastAsia="Microsoft GothicNeo Light"/>
              </w:rPr>
              <w:t xml:space="preserve">ECL </w:t>
            </w:r>
            <w:r w:rsidR="0037034B" w:rsidRPr="000314D4">
              <w:rPr>
                <w:rFonts w:eastAsia="Microsoft GothicNeo Light"/>
                <w:cs/>
              </w:rPr>
              <w:t>และ</w:t>
            </w:r>
            <w:r w:rsidR="0037034B" w:rsidRPr="000314D4">
              <w:rPr>
                <w:rFonts w:eastAsia="Microsoft GothicNeo Light" w:hint="cs"/>
                <w:cs/>
              </w:rPr>
              <w:t xml:space="preserve"> </w:t>
            </w:r>
            <w:r w:rsidR="0037034B" w:rsidRPr="000314D4">
              <w:rPr>
                <w:rFonts w:eastAsia="Microsoft GothicNeo Light"/>
              </w:rPr>
              <w:t>Undrawn</w:t>
            </w:r>
            <w:r w:rsidR="0037034B" w:rsidRPr="000314D4">
              <w:rPr>
                <w:rFonts w:eastAsia="Microsoft GothicNeo Light" w:hint="cs"/>
                <w:cs/>
              </w:rPr>
              <w:t xml:space="preserve"> </w:t>
            </w:r>
            <w:r w:rsidR="0037034B" w:rsidRPr="000314D4">
              <w:rPr>
                <w:rFonts w:eastAsia="Microsoft GothicNeo Light"/>
              </w:rPr>
              <w:t>/ Drawn</w:t>
            </w:r>
            <w:r w:rsidR="0037034B" w:rsidRPr="000314D4">
              <w:rPr>
                <w:rFonts w:eastAsia="Microsoft GothicNeo Light"/>
                <w:cs/>
              </w:rPr>
              <w:t xml:space="preserve"> </w:t>
            </w:r>
            <w:r w:rsidR="0037034B" w:rsidRPr="000314D4">
              <w:rPr>
                <w:rFonts w:eastAsia="Microsoft GothicNeo Light"/>
              </w:rPr>
              <w:t>Provision = 0</w:t>
            </w:r>
            <w:r w:rsidR="00327983" w:rsidRPr="000314D4">
              <w:rPr>
                <w:rFonts w:eastAsia="Microsoft GothicNeo Light" w:hint="cs"/>
                <w:cs/>
              </w:rPr>
              <w:t xml:space="preserve"> และ รายงาน </w:t>
            </w:r>
            <w:r w:rsidR="00327983" w:rsidRPr="000314D4">
              <w:rPr>
                <w:rFonts w:eastAsia="Microsoft GothicNeo Light"/>
              </w:rPr>
              <w:t xml:space="preserve">PD, LGD </w:t>
            </w:r>
            <w:r w:rsidR="00327983" w:rsidRPr="000314D4">
              <w:rPr>
                <w:rFonts w:eastAsia="Microsoft GothicNeo Light" w:hint="cs"/>
                <w:cs/>
              </w:rPr>
              <w:t>ด้วย</w:t>
            </w:r>
            <w:r w:rsidR="00D9644A" w:rsidRPr="000314D4">
              <w:rPr>
                <w:rFonts w:eastAsia="Microsoft GothicNeo Light" w:hint="cs"/>
                <w:cs/>
              </w:rPr>
              <w:t>ค่าเดียวกับงวดข้อมูลก่อนหน้า</w:t>
            </w:r>
          </w:p>
        </w:tc>
      </w:tr>
    </w:tbl>
    <w:p w14:paraId="34D64494" w14:textId="77777777" w:rsidR="009518AF" w:rsidRDefault="009518AF" w:rsidP="00F0148D"/>
    <w:p w14:paraId="469BD9B9" w14:textId="1EA3D42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 xml:space="preserve">[Probability of Default </w:t>
      </w: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  <w:cs/>
        </w:rPr>
        <w:t>(</w:t>
      </w: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PD</w:t>
      </w: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  <w:cs/>
        </w:rPr>
        <w:t>)</w:t>
      </w: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7AB443A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3FC5BC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358FB3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ต้องรายงานค่า </w:t>
            </w:r>
            <w:r w:rsidRPr="00BE69F2">
              <w:rPr>
                <w:rFonts w:eastAsia="Microsoft GothicNeo Light"/>
              </w:rPr>
              <w:t xml:space="preserve">Probability of Default (PD) 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  <w:r w:rsidRPr="00BE69F2">
              <w:rPr>
                <w:rFonts w:eastAsia="Microsoft GothicNeo Light"/>
              </w:rPr>
              <w:t xml:space="preserve">PD before Forward Looking Impact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>PD after Forward Looking Impact</w:t>
            </w:r>
          </w:p>
        </w:tc>
      </w:tr>
      <w:tr w:rsidR="00BE69F2" w:rsidRPr="00BE69F2" w14:paraId="2D163B76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065429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37B81BF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>PD after Forward Looking Impact</w:t>
            </w:r>
          </w:p>
        </w:tc>
      </w:tr>
    </w:tbl>
    <w:p w14:paraId="48F3D816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2D94492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DB5A30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C3B1D2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หากอายุสัญญาคงเหลือสั้นกว่า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 xml:space="preserve">ปี รายงานค่า </w:t>
            </w:r>
            <w:r w:rsidRPr="00BE69F2">
              <w:rPr>
                <w:rFonts w:eastAsia="Microsoft GothicNeo Light"/>
              </w:rPr>
              <w:t xml:space="preserve">PD </w:t>
            </w:r>
            <w:r w:rsidRPr="00BE69F2">
              <w:rPr>
                <w:rFonts w:eastAsia="Microsoft GothicNeo Light"/>
                <w:cs/>
              </w:rPr>
              <w:t>ตามอายุสัญญาที่คงเหลือได้หรือไม่</w:t>
            </w:r>
          </w:p>
        </w:tc>
      </w:tr>
      <w:tr w:rsidR="00BE69F2" w:rsidRPr="00BE69F2" w14:paraId="0DBD87BE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342856C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0" w:type="dxa"/>
          </w:tcPr>
          <w:p w14:paraId="0A94E90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 รายงาน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>-</w:t>
            </w:r>
            <w:r w:rsidRPr="00BE69F2">
              <w:rPr>
                <w:rFonts w:eastAsia="Microsoft GothicNeo Light"/>
              </w:rPr>
              <w:t xml:space="preserve">year PD </w:t>
            </w:r>
            <w:r w:rsidRPr="00BE69F2">
              <w:rPr>
                <w:rFonts w:eastAsia="Microsoft GothicNeo Light"/>
                <w:cs/>
              </w:rPr>
              <w:t xml:space="preserve">แม้อายุสัญญาจะเหลือน้อยกว่า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ปี</w:t>
            </w:r>
          </w:p>
        </w:tc>
      </w:tr>
    </w:tbl>
    <w:p w14:paraId="3B0D4CB4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4A7FA7C" w14:textId="77777777" w:rsidTr="00F94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844769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585AF6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ลูกหนี้จัดชั้นหนี้</w:t>
            </w:r>
            <w:r w:rsidRPr="00BE69F2">
              <w:rPr>
                <w:rFonts w:eastAsia="Microsoft GothicNeo Light"/>
              </w:rPr>
              <w:t xml:space="preserve"> stage 2</w:t>
            </w:r>
            <w:r w:rsidRPr="00BE69F2">
              <w:rPr>
                <w:rFonts w:eastAsia="Microsoft GothicNeo Light"/>
                <w:cs/>
              </w:rPr>
              <w:t xml:space="preserve"> และ</w:t>
            </w:r>
            <w:r w:rsidRPr="00BE69F2">
              <w:rPr>
                <w:rFonts w:eastAsia="Microsoft GothicNeo Light"/>
              </w:rPr>
              <w:t xml:space="preserve"> stage 3</w:t>
            </w:r>
            <w:r w:rsidRPr="00BE69F2">
              <w:rPr>
                <w:rFonts w:eastAsia="Microsoft GothicNeo Light"/>
                <w:cs/>
              </w:rPr>
              <w:t xml:space="preserve">  ควรรายงาน </w:t>
            </w:r>
            <w:r w:rsidRPr="00BE69F2">
              <w:rPr>
                <w:rFonts w:eastAsia="Microsoft GothicNeo Light"/>
              </w:rPr>
              <w:t xml:space="preserve">Lifetime PD </w:t>
            </w:r>
            <w:r w:rsidRPr="00BE69F2">
              <w:rPr>
                <w:rFonts w:eastAsia="Microsoft GothicNeo Light"/>
                <w:cs/>
              </w:rPr>
              <w:t xml:space="preserve">มากกว่า </w:t>
            </w:r>
            <w:r w:rsidRPr="00BE69F2">
              <w:rPr>
                <w:rFonts w:eastAsia="Microsoft GothicNeo Light"/>
              </w:rPr>
              <w:t xml:space="preserve">1-year PD 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</w:tc>
      </w:tr>
      <w:tr w:rsidR="00BE69F2" w:rsidRPr="00BE69F2" w14:paraId="12A5DF76" w14:textId="77777777" w:rsidTr="00F94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B4133A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7F664D0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ให้รายงาน</w:t>
            </w:r>
            <w:r w:rsidRPr="00BE69F2">
              <w:rPr>
                <w:rFonts w:eastAsia="Microsoft GothicNeo Light"/>
              </w:rPr>
              <w:t xml:space="preserve"> 1-year PD </w:t>
            </w:r>
            <w:r w:rsidRPr="00BE69F2">
              <w:rPr>
                <w:rFonts w:eastAsia="Microsoft GothicNeo Light"/>
                <w:cs/>
              </w:rPr>
              <w:t>เนื่องจากวัตถุประสงค์ของ ธปท.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ใช้ค่าดังกล่าวในมุมมองของการวิเคราะห์ความเสี่ยง</w:t>
            </w:r>
          </w:p>
        </w:tc>
      </w:tr>
    </w:tbl>
    <w:p w14:paraId="007A6426" w14:textId="6DFA2904" w:rsidR="009C652B" w:rsidRPr="00BE69F2" w:rsidRDefault="009C652B" w:rsidP="009A6773">
      <w:pPr>
        <w:spacing w:line="240" w:lineRule="auto"/>
        <w:rPr>
          <w:rFonts w:eastAsia="Microsoft GothicNeo Light"/>
        </w:rPr>
      </w:pPr>
    </w:p>
    <w:p w14:paraId="7260B4B5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[Drawn Exposure at Default (Drawn EAD)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9266D07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30178B9" w14:textId="77777777" w:rsidR="00A40AE9" w:rsidRPr="00BE69F2" w:rsidRDefault="00A40AE9" w:rsidP="009A6773">
            <w:pPr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A80FEB0" w14:textId="77777777" w:rsidR="00A40AE9" w:rsidRPr="00BE69F2" w:rsidRDefault="00A40AE9" w:rsidP="009A6773">
            <w:pPr>
              <w:pStyle w:val="ListParagraph"/>
              <w:numPr>
                <w:ilvl w:val="0"/>
                <w:numId w:val="287"/>
              </w:numPr>
              <w:ind w:left="176" w:hanging="176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ขอคำอธิบายเพิ่มเติมสำหรับ </w:t>
            </w:r>
            <w:r w:rsidRPr="00BE69F2">
              <w:rPr>
                <w:rFonts w:eastAsia="Microsoft GothicNeo Light"/>
              </w:rPr>
              <w:t>Drawn Exposure at Default (Drawn EAD) in Baht</w:t>
            </w:r>
          </w:p>
          <w:p w14:paraId="71B78997" w14:textId="77777777" w:rsidR="00A40AE9" w:rsidRPr="00BE69F2" w:rsidRDefault="00A40AE9" w:rsidP="009A6773">
            <w:pPr>
              <w:pStyle w:val="ListParagraph"/>
              <w:numPr>
                <w:ilvl w:val="0"/>
                <w:numId w:val="287"/>
              </w:numPr>
              <w:ind w:left="176" w:hanging="176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>Drawn Exposure at Default (Drawn EAD) in Baht</w:t>
            </w:r>
            <w:r w:rsidRPr="00BE69F2">
              <w:rPr>
                <w:rFonts w:eastAsia="Microsoft GothicNeo Light"/>
                <w:cs/>
              </w:rPr>
              <w:t xml:space="preserve"> มีค่าเท่ากับ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 xml:space="preserve">ใช่หรือไม่ หากใช่ </w:t>
            </w:r>
            <w:r w:rsidRPr="00BE69F2">
              <w:rPr>
                <w:rFonts w:eastAsia="Microsoft GothicNeo Light"/>
              </w:rPr>
              <w:t>Undrawn EAD =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Total EAD - Drawn EAD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458BE756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231731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7E19397B" w14:textId="77777777" w:rsidR="00A40AE9" w:rsidRPr="00BE69F2" w:rsidRDefault="00A40AE9" w:rsidP="009A6773">
            <w:pPr>
              <w:pStyle w:val="ListParagraph"/>
              <w:numPr>
                <w:ilvl w:val="0"/>
                <w:numId w:val="286"/>
              </w:numPr>
              <w:ind w:left="176" w:hanging="17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Drawn EAD </w:t>
            </w:r>
            <w:r w:rsidRPr="00BE69F2">
              <w:rPr>
                <w:rFonts w:eastAsia="Microsoft GothicNeo Light"/>
                <w:cs/>
              </w:rPr>
              <w:t xml:space="preserve">คือ ค่า </w:t>
            </w:r>
            <w:r w:rsidRPr="00BE69F2">
              <w:t>1</w:t>
            </w:r>
            <w:r w:rsidRPr="00BE69F2">
              <w:rPr>
                <w:cs/>
              </w:rPr>
              <w:t>-</w:t>
            </w:r>
            <w:r w:rsidRPr="00BE69F2">
              <w:t>year</w:t>
            </w:r>
            <w:r w:rsidRPr="00BE69F2">
              <w:rPr>
                <w:rFonts w:eastAsia="Microsoft GothicNeo Light"/>
              </w:rPr>
              <w:t xml:space="preserve"> EAD </w:t>
            </w:r>
            <w:r w:rsidRPr="00BE69F2">
              <w:rPr>
                <w:rFonts w:eastAsia="Microsoft GothicNeo Light"/>
                <w:cs/>
              </w:rPr>
              <w:t xml:space="preserve">ที่ สง. ใช้คำนวณ </w:t>
            </w:r>
            <w:r w:rsidRPr="00BE69F2">
              <w:rPr>
                <w:rFonts w:eastAsia="Microsoft GothicNeo Light"/>
              </w:rPr>
              <w:t xml:space="preserve">Expected Credit Loss (ECL) </w:t>
            </w:r>
            <w:r w:rsidRPr="00BE69F2">
              <w:rPr>
                <w:rFonts w:eastAsia="Microsoft GothicNeo Light"/>
                <w:cs/>
              </w:rPr>
              <w:t xml:space="preserve">โดยเป็นการคำนวณค่าของยอดวงเงินที่มีการเบิกใช้ไปแล้วเพื่อใช้กันเงินสำรองตามเกณฑ์ </w:t>
            </w:r>
            <w:r w:rsidRPr="00BE69F2">
              <w:rPr>
                <w:rFonts w:eastAsia="Microsoft GothicNeo Light"/>
              </w:rPr>
              <w:t>TFRS</w:t>
            </w:r>
            <w:r w:rsidRPr="00BE69F2">
              <w:rPr>
                <w:rFonts w:eastAsia="Microsoft GothicNeo Light"/>
                <w:cs/>
              </w:rPr>
              <w:t xml:space="preserve">9 </w:t>
            </w:r>
          </w:p>
          <w:p w14:paraId="28BF14C1" w14:textId="77777777" w:rsidR="00A40AE9" w:rsidRPr="00BE69F2" w:rsidRDefault="00A40AE9" w:rsidP="009A6773">
            <w:pPr>
              <w:pStyle w:val="ListParagraph"/>
              <w:numPr>
                <w:ilvl w:val="0"/>
                <w:numId w:val="286"/>
              </w:numPr>
              <w:ind w:left="176" w:hanging="17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สำหรับคำถามของ </w:t>
            </w:r>
            <w:r w:rsidRPr="00BE69F2">
              <w:rPr>
                <w:rFonts w:eastAsia="Microsoft GothicNeo Light"/>
              </w:rPr>
              <w:t xml:space="preserve">Drawn EAD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Undrawn EAD </w:t>
            </w:r>
            <w:r w:rsidRPr="00BE69F2">
              <w:rPr>
                <w:rFonts w:eastAsia="Microsoft GothicNeo Light"/>
                <w:cs/>
              </w:rPr>
              <w:t xml:space="preserve">ว่ามีค่าเท่ากับค่าใด ธปท. ไม่สามารถแจ้งรายละเอียดเป็นค่าเฉพาะให้ได้ เนื่องจากค่า </w:t>
            </w:r>
            <w:r w:rsidRPr="00BE69F2">
              <w:rPr>
                <w:rFonts w:eastAsia="Microsoft GothicNeo Light"/>
              </w:rPr>
              <w:t xml:space="preserve">Drawn EAD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Undrawn EAD </w:t>
            </w:r>
            <w:r w:rsidRPr="00BE69F2">
              <w:rPr>
                <w:rFonts w:eastAsia="Microsoft GothicNeo Light"/>
                <w:cs/>
              </w:rPr>
              <w:t>จะเท่ากับค่าใดได้บ้างนั้นจะขึ้นอยู่กับโมเดลที่ทาง สง. ใช้ในการคำนวณ</w:t>
            </w:r>
          </w:p>
        </w:tc>
      </w:tr>
    </w:tbl>
    <w:p w14:paraId="2336A310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1E4EE6D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21A67F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A134FB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สำหรับรายการ </w:t>
            </w:r>
            <w:r w:rsidRPr="00BE69F2">
              <w:rPr>
                <w:rFonts w:eastAsia="Microsoft GothicNeo Light"/>
              </w:rPr>
              <w:t xml:space="preserve">Off-Balance sheet </w:t>
            </w: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>Drawn Exposure at Default (Drawn EAD) in Baht</w:t>
            </w:r>
            <w:r w:rsidRPr="00BE69F2">
              <w:rPr>
                <w:rFonts w:eastAsia="Microsoft GothicNeo Light"/>
                <w:cs/>
              </w:rPr>
              <w:t xml:space="preserve"> ให้ สง. รายงาน</w:t>
            </w:r>
            <w:r w:rsidRPr="00BE69F2">
              <w:rPr>
                <w:rFonts w:eastAsia="Microsoft GothicNeo Light"/>
                <w:b w:val="0"/>
                <w:bCs w:val="0"/>
                <w:cs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ค่า</w:t>
            </w:r>
            <w:r w:rsidRPr="00BE69F2">
              <w:rPr>
                <w:rFonts w:eastAsia="Microsoft GothicNeo Light"/>
              </w:rPr>
              <w:t xml:space="preserve"> Notional </w:t>
            </w:r>
            <w:r w:rsidRPr="00BE69F2">
              <w:rPr>
                <w:rFonts w:eastAsia="Microsoft GothicNeo Light"/>
                <w:cs/>
              </w:rPr>
              <w:t>หรือ ค่า</w:t>
            </w:r>
            <w:r w:rsidRPr="00BE69F2">
              <w:rPr>
                <w:rFonts w:eastAsia="Microsoft GothicNeo Light"/>
              </w:rPr>
              <w:t xml:space="preserve"> EAD [Notional x Internal CCF] </w:t>
            </w:r>
            <w:r w:rsidRPr="00BE69F2">
              <w:rPr>
                <w:rFonts w:eastAsia="Microsoft GothicNeo Light"/>
                <w:cs/>
              </w:rPr>
              <w:t>ที่ใช้ในการคำนวน</w:t>
            </w:r>
            <w:r w:rsidRPr="00BE69F2">
              <w:rPr>
                <w:rFonts w:eastAsia="Microsoft GothicNeo Light"/>
              </w:rPr>
              <w:t xml:space="preserve"> ECL</w:t>
            </w:r>
          </w:p>
        </w:tc>
      </w:tr>
      <w:tr w:rsidR="00BE69F2" w:rsidRPr="00BE69F2" w14:paraId="1BA63462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69BB42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3E59F20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ให้รายงานค่า</w:t>
            </w:r>
            <w:r w:rsidRPr="00BE69F2">
              <w:rPr>
                <w:rFonts w:eastAsia="Microsoft GothicNeo Light"/>
              </w:rPr>
              <w:t xml:space="preserve"> 1</w:t>
            </w:r>
            <w:r w:rsidRPr="00BE69F2">
              <w:rPr>
                <w:rFonts w:eastAsia="Microsoft GothicNeo Light"/>
                <w:cs/>
              </w:rPr>
              <w:t>-</w:t>
            </w:r>
            <w:r w:rsidRPr="00BE69F2">
              <w:rPr>
                <w:rFonts w:eastAsia="Microsoft GothicNeo Light"/>
              </w:rPr>
              <w:t xml:space="preserve">year EAD </w:t>
            </w:r>
            <w:r w:rsidRPr="00BE69F2">
              <w:rPr>
                <w:rFonts w:eastAsia="Microsoft GothicNeo Light"/>
                <w:cs/>
              </w:rPr>
              <w:t>ที่ใช้ในการคำนวน</w:t>
            </w:r>
            <w:r w:rsidRPr="00BE69F2">
              <w:rPr>
                <w:rFonts w:eastAsia="Microsoft GothicNeo Light"/>
              </w:rPr>
              <w:t xml:space="preserve"> ECL</w:t>
            </w:r>
          </w:p>
        </w:tc>
      </w:tr>
    </w:tbl>
    <w:p w14:paraId="52345E87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6844E75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E1B537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95D975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Undrawn Exposure at Default (Undrawn EAD) in Baht </w:t>
            </w:r>
            <w:r w:rsidRPr="00BE69F2">
              <w:rPr>
                <w:rFonts w:eastAsia="Microsoft GothicNeo Light"/>
                <w:cs/>
              </w:rPr>
              <w:t>หากจะรายงานทาง สง. จะรายงานเพียงระดับวงเงิน ได้หรือไม่</w:t>
            </w:r>
          </w:p>
        </w:tc>
      </w:tr>
      <w:tr w:rsidR="00BE69F2" w:rsidRPr="00BE69F2" w14:paraId="0671298C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CC2B48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4494403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ขอให้รายงานตามระดับที่ สง. เก็บ โดย ธปท. ได้ปรับเพิ่มค่านี้ให้สามารถรายงานได้ทั้งที่ระดับวงเงินและบัญชี</w:t>
            </w:r>
          </w:p>
        </w:tc>
      </w:tr>
    </w:tbl>
    <w:p w14:paraId="3E539AFA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13440F7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86D4EB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471EA4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Exposure at Default (Drawn EAD) </w:t>
            </w:r>
            <w:r w:rsidRPr="00BE69F2">
              <w:rPr>
                <w:rFonts w:eastAsia="Microsoft GothicNeo Light"/>
                <w:cs/>
              </w:rPr>
              <w:t xml:space="preserve">หากลูกหนี้จัดชั้นเป็น </w:t>
            </w:r>
            <w:r w:rsidRPr="00BE69F2">
              <w:rPr>
                <w:rFonts w:eastAsia="Microsoft GothicNeo Light"/>
              </w:rPr>
              <w:t xml:space="preserve">Stage 3 </w:t>
            </w:r>
            <w:r w:rsidRPr="00BE69F2">
              <w:rPr>
                <w:rFonts w:eastAsia="Microsoft GothicNeo Light"/>
                <w:cs/>
              </w:rPr>
              <w:t xml:space="preserve">สง. คำนวณ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โดยใช้ </w:t>
            </w:r>
            <w:r w:rsidRPr="00BE69F2">
              <w:rPr>
                <w:rFonts w:eastAsia="Microsoft GothicNeo Light"/>
              </w:rPr>
              <w:t xml:space="preserve">EAD </w:t>
            </w:r>
            <w:r w:rsidRPr="00BE69F2">
              <w:rPr>
                <w:rFonts w:eastAsia="Microsoft GothicNeo Light"/>
                <w:cs/>
              </w:rPr>
              <w:t xml:space="preserve">ณ วันที่สิ้นเดือนรายงานค่า </w:t>
            </w:r>
            <w:r w:rsidRPr="00BE69F2">
              <w:rPr>
                <w:rFonts w:eastAsia="Microsoft GothicNeo Light"/>
              </w:rPr>
              <w:t xml:space="preserve">EAD </w:t>
            </w:r>
            <w:r w:rsidRPr="00BE69F2">
              <w:rPr>
                <w:rFonts w:eastAsia="Microsoft GothicNeo Light"/>
                <w:cs/>
              </w:rPr>
              <w:t>ณ สิ้นเดือน ได้หรือไม่</w:t>
            </w:r>
          </w:p>
        </w:tc>
      </w:tr>
      <w:tr w:rsidR="00BE69F2" w:rsidRPr="00BE69F2" w14:paraId="47A4DB66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CAD018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44212C1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ได้ รายงานค่า </w:t>
            </w:r>
            <w:r w:rsidRPr="00BE69F2">
              <w:t>1</w:t>
            </w:r>
            <w:r w:rsidRPr="00BE69F2">
              <w:rPr>
                <w:cs/>
              </w:rPr>
              <w:t>-</w:t>
            </w:r>
            <w:r w:rsidRPr="00BE69F2">
              <w:t>year</w:t>
            </w:r>
            <w:r w:rsidRPr="00BE69F2">
              <w:rPr>
                <w:rFonts w:eastAsia="Microsoft GothicNeo Light"/>
              </w:rPr>
              <w:t xml:space="preserve"> EAD </w:t>
            </w:r>
            <w:r w:rsidRPr="00BE69F2">
              <w:rPr>
                <w:rFonts w:eastAsia="Microsoft GothicNeo Light"/>
                <w:cs/>
              </w:rPr>
              <w:t>ณ สิ้นเดือน</w:t>
            </w:r>
          </w:p>
        </w:tc>
      </w:tr>
    </w:tbl>
    <w:p w14:paraId="1A81B39F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7CD48CE3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[Drawn Expected Credit Loss (Drawn ECL)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25D0725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12DCE2A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54AD1B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หากบางผลิตภัณฑ์ค่า</w:t>
            </w:r>
            <w:r w:rsidRPr="00BE69F2">
              <w:rPr>
                <w:rFonts w:eastAsia="Microsoft GothicNeo Light"/>
              </w:rPr>
              <w:t xml:space="preserve"> ECL </w:t>
            </w:r>
            <w:r w:rsidRPr="00BE69F2">
              <w:rPr>
                <w:rFonts w:eastAsia="Microsoft GothicNeo Light"/>
                <w:cs/>
              </w:rPr>
              <w:t>คำนวนด้วย</w:t>
            </w:r>
            <w:r w:rsidRPr="00BE69F2">
              <w:rPr>
                <w:rFonts w:eastAsia="Microsoft GothicNeo Light"/>
              </w:rPr>
              <w:t xml:space="preserve"> Non-Model Approach </w:t>
            </w:r>
            <w:r w:rsidRPr="00BE69F2">
              <w:rPr>
                <w:rFonts w:eastAsia="Microsoft GothicNeo Light"/>
                <w:cs/>
              </w:rPr>
              <w:t>ต้องรายงานด้วย ใช่หรือไม่</w:t>
            </w:r>
          </w:p>
        </w:tc>
      </w:tr>
      <w:tr w:rsidR="00BE69F2" w:rsidRPr="00BE69F2" w14:paraId="527742B1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5E7E05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1B95876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ให้รายงานค่า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แบบ </w:t>
            </w:r>
            <w:r w:rsidRPr="00BE69F2">
              <w:rPr>
                <w:rFonts w:eastAsia="Microsoft GothicNeo Light"/>
              </w:rPr>
              <w:t xml:space="preserve">Non-Model Approach </w:t>
            </w:r>
            <w:r w:rsidRPr="00BE69F2">
              <w:rPr>
                <w:rFonts w:eastAsia="Microsoft GothicNeo Light"/>
                <w:cs/>
              </w:rPr>
              <w:t xml:space="preserve">เข้ามาด้วย สำหรับค่า </w:t>
            </w:r>
            <w:r w:rsidRPr="00BE69F2">
              <w:rPr>
                <w:rFonts w:eastAsia="Microsoft GothicNeo Light"/>
              </w:rPr>
              <w:t xml:space="preserve">PD, LGD, EAD </w:t>
            </w:r>
            <w:r w:rsidRPr="00BE69F2">
              <w:rPr>
                <w:rFonts w:eastAsia="Microsoft GothicNeo Light"/>
                <w:cs/>
              </w:rPr>
              <w:t>ให้รายงานเท่าที่ สง. มีการคำนวณ หากไม่มีรายงานเป็นค่าว่าง</w:t>
            </w:r>
          </w:p>
        </w:tc>
      </w:tr>
    </w:tbl>
    <w:p w14:paraId="444671D1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FD81E61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893FE2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649C96" w14:textId="26E50389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เนื่องจาก </w:t>
            </w:r>
            <w:r w:rsidRPr="00BE69F2">
              <w:rPr>
                <w:rFonts w:eastAsia="Microsoft GothicNeo Light"/>
              </w:rPr>
              <w:t xml:space="preserve">ECL Adjustment </w:t>
            </w:r>
            <w:r w:rsidRPr="00BE69F2">
              <w:rPr>
                <w:rFonts w:eastAsia="Microsoft GothicNeo Light"/>
                <w:cs/>
              </w:rPr>
              <w:t xml:space="preserve">เป็นข้อมูลที่มีไม่มาก และค่าดังกล่าวไม่ถูกบันทึกในบัญชีของลูกหนี้ ดังนั้น ธนาคารขอรายงานส่วนต่างของ </w:t>
            </w:r>
            <w:r w:rsidRPr="00BE69F2">
              <w:rPr>
                <w:rFonts w:eastAsia="Microsoft GothicNeo Light"/>
              </w:rPr>
              <w:t>ECL</w:t>
            </w:r>
            <w:r w:rsidRPr="00BE69F2">
              <w:rPr>
                <w:rFonts w:eastAsia="Microsoft GothicNeo Light"/>
                <w:cs/>
              </w:rPr>
              <w:t xml:space="preserve"> ที่เกิดขึ้นเป็นบัญชีตั้งพัก (</w:t>
            </w:r>
            <w:r w:rsidRPr="00BE69F2">
              <w:rPr>
                <w:rFonts w:eastAsia="Microsoft GothicNeo Light"/>
              </w:rPr>
              <w:t xml:space="preserve">Dummy Account) </w:t>
            </w:r>
            <w:r w:rsidRPr="00BE69F2">
              <w:rPr>
                <w:rFonts w:eastAsia="Microsoft GothicNeo Light"/>
                <w:cs/>
              </w:rPr>
              <w:t>ได้หรือไม่</w:t>
            </w:r>
          </w:p>
        </w:tc>
      </w:tr>
      <w:tr w:rsidR="00BE69F2" w:rsidRPr="00BE69F2" w14:paraId="72404691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1123AB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03626EC6" w14:textId="70627F15" w:rsidR="00EF71F2" w:rsidRPr="00BE69F2" w:rsidRDefault="004D1038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2A1519">
              <w:rPr>
                <w:rFonts w:eastAsia="Microsoft GothicNeo Light" w:hint="cs"/>
                <w:cs/>
              </w:rPr>
              <w:t xml:space="preserve">ยังไม่ต้องรายงาน </w:t>
            </w:r>
            <w:r w:rsidR="00040E25" w:rsidRPr="002A1519">
              <w:rPr>
                <w:rFonts w:eastAsia="Microsoft GothicNeo Light"/>
              </w:rPr>
              <w:t xml:space="preserve">ECL adjustment </w:t>
            </w:r>
            <w:r w:rsidRPr="002A1519">
              <w:rPr>
                <w:rFonts w:eastAsia="Microsoft GothicNeo Light" w:hint="cs"/>
                <w:cs/>
              </w:rPr>
              <w:t>ทั้งนี้</w:t>
            </w:r>
            <w:r w:rsidR="00EF71F2" w:rsidRPr="002A1519">
              <w:rPr>
                <w:rFonts w:eastAsia="Microsoft GothicNeo Light" w:hint="cs"/>
                <w:cs/>
              </w:rPr>
              <w:t xml:space="preserve">ในช่วง </w:t>
            </w:r>
            <w:r w:rsidR="00EF71F2" w:rsidRPr="002A1519">
              <w:rPr>
                <w:rFonts w:eastAsia="Microsoft GothicNeo Light"/>
              </w:rPr>
              <w:t xml:space="preserve">Parallel Run </w:t>
            </w:r>
            <w:r w:rsidR="00EF71F2" w:rsidRPr="002A1519">
              <w:rPr>
                <w:rFonts w:eastAsia="Microsoft GothicNeo Light" w:hint="cs"/>
                <w:cs/>
              </w:rPr>
              <w:t xml:space="preserve">ธปท.ขอประเมินความจำเป็นในการส่ง </w:t>
            </w:r>
            <w:r w:rsidR="00EF71F2" w:rsidRPr="002A1519">
              <w:rPr>
                <w:rFonts w:eastAsia="Microsoft GothicNeo Light"/>
              </w:rPr>
              <w:t xml:space="preserve">Dummy Account </w:t>
            </w:r>
            <w:r w:rsidR="00EF71F2" w:rsidRPr="002A1519">
              <w:rPr>
                <w:rFonts w:eastAsia="Microsoft GothicNeo Light" w:hint="cs"/>
                <w:cs/>
              </w:rPr>
              <w:t xml:space="preserve">อีกครั้ง </w:t>
            </w:r>
          </w:p>
        </w:tc>
      </w:tr>
    </w:tbl>
    <w:p w14:paraId="26E02210" w14:textId="3D14A8EF" w:rsidR="00AC1D00" w:rsidRDefault="00AC1D00" w:rsidP="009A6773">
      <w:pPr>
        <w:spacing w:line="240" w:lineRule="auto"/>
        <w:rPr>
          <w:rFonts w:eastAsia="Microsoft GothicNeo Light"/>
          <w:cs/>
        </w:rPr>
      </w:pPr>
    </w:p>
    <w:p w14:paraId="5CA1C0C0" w14:textId="77777777" w:rsidR="00AC1D00" w:rsidRDefault="00AC1D00">
      <w:pPr>
        <w:rPr>
          <w:rFonts w:eastAsia="Microsoft GothicNeo Light"/>
          <w:cs/>
        </w:rPr>
      </w:pPr>
      <w:r>
        <w:rPr>
          <w:rFonts w:eastAsia="Microsoft GothicNeo Light"/>
          <w:cs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9D04DB1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F877D2D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BDA1E7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Expected Credit Loss in Baht (Drawn ECL + Undrawn ECL) </w:t>
            </w:r>
            <w:r w:rsidRPr="00BE69F2">
              <w:rPr>
                <w:rFonts w:eastAsia="Microsoft GothicNeo Light"/>
                <w:cs/>
              </w:rPr>
              <w:t>จะมีค่าตรงกับแบบรายงาน</w:t>
            </w:r>
            <w:r w:rsidRPr="00BE69F2">
              <w:rPr>
                <w:rFonts w:eastAsia="Microsoft GothicNeo Light"/>
              </w:rPr>
              <w:t xml:space="preserve">TFRS9 report </w:t>
            </w:r>
            <w:r w:rsidRPr="00BE69F2">
              <w:rPr>
                <w:rFonts w:eastAsia="Microsoft GothicNeo Light"/>
                <w:cs/>
              </w:rPr>
              <w:t>ของ ธพ. ไทย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ใน</w:t>
            </w:r>
            <w:r w:rsidRPr="00BE69F2">
              <w:rPr>
                <w:rFonts w:eastAsia="Microsoft GothicNeo Light"/>
              </w:rPr>
              <w:t xml:space="preserve"> Column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ECL (</w:t>
            </w:r>
            <w:r w:rsidRPr="00BE69F2">
              <w:rPr>
                <w:rFonts w:eastAsia="Microsoft GothicNeo Light"/>
                <w:cs/>
              </w:rPr>
              <w:t xml:space="preserve">ไม่รวม </w:t>
            </w:r>
            <w:r w:rsidRPr="00BE69F2">
              <w:rPr>
                <w:rFonts w:eastAsia="Microsoft GothicNeo Light"/>
              </w:rPr>
              <w:t xml:space="preserve">Management Overlay)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680B2891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741668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0308149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ค่า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>ควรเท่ากัน</w:t>
            </w:r>
          </w:p>
        </w:tc>
      </w:tr>
    </w:tbl>
    <w:p w14:paraId="0F202D9B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60823F24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[Drawn Provision for Loan Loss Amount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348B0EA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FBD2BE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4954D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หากไม่สามารถแยกรายละเอียดของ </w:t>
            </w:r>
            <w:r w:rsidRPr="00BE69F2">
              <w:rPr>
                <w:rFonts w:eastAsia="Microsoft GothicNeo Light"/>
              </w:rPr>
              <w:t xml:space="preserve">Drawn Provision for Loan Loss Amount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>Undrawn Provision for Loan Loss Amount in Baht</w:t>
            </w:r>
            <w:r w:rsidRPr="00BE69F2">
              <w:rPr>
                <w:rFonts w:eastAsia="Microsoft GothicNeo Light"/>
                <w:cs/>
              </w:rPr>
              <w:t xml:space="preserve"> ได้ รายงานอย่างไร</w:t>
            </w:r>
          </w:p>
        </w:tc>
      </w:tr>
      <w:tr w:rsidR="00BE69F2" w:rsidRPr="00BE69F2" w14:paraId="188F34C5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6B80807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1D18DAA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หากไม่สามารถแยก </w:t>
            </w:r>
            <w:r w:rsidRPr="00BE69F2">
              <w:rPr>
                <w:rFonts w:eastAsia="Microsoft GothicNeo Light"/>
              </w:rPr>
              <w:t xml:space="preserve">Drawn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Undrawn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 xml:space="preserve">Provision for Loan Loss Amount </w:t>
            </w:r>
            <w:r w:rsidRPr="00BE69F2">
              <w:rPr>
                <w:rFonts w:eastAsia="Microsoft GothicNeo Light"/>
                <w:cs/>
              </w:rPr>
              <w:t xml:space="preserve">ได้ ให้รายงานค่าทั้งหมดไว้ที่ </w:t>
            </w:r>
            <w:r w:rsidRPr="00BE69F2">
              <w:rPr>
                <w:rFonts w:eastAsia="Microsoft GothicNeo Light"/>
              </w:rPr>
              <w:t>Drawn Provision for Loan Loss Amount</w:t>
            </w:r>
            <w:r w:rsidRPr="00BE69F2">
              <w:rPr>
                <w:rFonts w:eastAsia="Microsoft GothicNeo Light"/>
                <w:cs/>
              </w:rPr>
              <w:t xml:space="preserve"> ใน </w:t>
            </w:r>
            <w:r w:rsidRPr="00BE69F2">
              <w:rPr>
                <w:rFonts w:eastAsia="Microsoft GothicNeo Light"/>
              </w:rPr>
              <w:t xml:space="preserve">Data Entity </w:t>
            </w:r>
            <w:bookmarkStart w:id="266" w:name="_Toc84927550"/>
            <w:r w:rsidRPr="00BE69F2">
              <w:rPr>
                <w:rFonts w:eastAsia="Microsoft GothicNeo Light"/>
              </w:rPr>
              <w:t>7</w:t>
            </w:r>
            <w:r w:rsidRPr="00BE69F2">
              <w:rPr>
                <w:rFonts w:eastAsia="Microsoft GothicNeo Light"/>
                <w:cs/>
              </w:rPr>
              <w:t>.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Expected Credit Loss Detail </w:t>
            </w:r>
            <w:bookmarkEnd w:id="266"/>
            <w:r w:rsidRPr="00BE69F2">
              <w:rPr>
                <w:rFonts w:eastAsia="Microsoft GothicNeo Light"/>
                <w:cs/>
              </w:rPr>
              <w:t xml:space="preserve">และรายงาน </w:t>
            </w:r>
            <w:r w:rsidRPr="00BE69F2">
              <w:rPr>
                <w:rFonts w:eastAsia="Microsoft GothicNeo Light"/>
              </w:rPr>
              <w:t>Undrawn Provision for Loan Loss Amount in Baht</w:t>
            </w:r>
            <w:r w:rsidRPr="00BE69F2">
              <w:rPr>
                <w:rFonts w:eastAsia="Microsoft GothicNeo Light"/>
                <w:cs/>
              </w:rPr>
              <w:t xml:space="preserve"> ใน </w:t>
            </w:r>
            <w:r w:rsidRPr="00BE69F2">
              <w:rPr>
                <w:rFonts w:eastAsia="Microsoft GothicNeo Light"/>
              </w:rPr>
              <w:t>Data Entity 7</w:t>
            </w:r>
            <w:r w:rsidRPr="00BE69F2">
              <w:rPr>
                <w:rFonts w:eastAsia="Microsoft GothicNeo Light"/>
                <w:cs/>
              </w:rPr>
              <w:t>.</w:t>
            </w:r>
            <w:r w:rsidRPr="00BE69F2">
              <w:rPr>
                <w:rFonts w:eastAsia="Microsoft GothicNeo Light"/>
              </w:rPr>
              <w:t>3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Credit Line Availability (DER_CLA) </w:t>
            </w:r>
            <w:r w:rsidRPr="00BE69F2">
              <w:rPr>
                <w:rFonts w:eastAsia="Microsoft GothicNeo Light"/>
                <w:cs/>
              </w:rPr>
              <w:t xml:space="preserve">เท่ากับ </w:t>
            </w:r>
            <w:r w:rsidRPr="00BE69F2">
              <w:rPr>
                <w:rFonts w:eastAsia="Microsoft GothicNeo Light"/>
              </w:rPr>
              <w:t xml:space="preserve">0 </w:t>
            </w:r>
          </w:p>
          <w:p w14:paraId="5D89C21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8E6C7E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ทั้งนี้ หากมีการตั้งวงเงินและมีจัดตั้งการกันสำรองแล้วแต่ยังไม่มีบัญชีสินเชื่อเกิดขึ้น ขอให้รายงานค่า </w:t>
            </w:r>
            <w:r w:rsidRPr="00BE69F2">
              <w:rPr>
                <w:rFonts w:eastAsia="Microsoft GothicNeo Light"/>
              </w:rPr>
              <w:t>Provision for Loan Loss Amount</w:t>
            </w:r>
            <w:r w:rsidRPr="00BE69F2">
              <w:rPr>
                <w:rFonts w:eastAsia="Microsoft GothicNeo Light"/>
                <w:cs/>
              </w:rPr>
              <w:t xml:space="preserve"> มาที่ </w:t>
            </w:r>
            <w:r w:rsidRPr="00BE69F2">
              <w:rPr>
                <w:rFonts w:eastAsia="Microsoft GothicNeo Light"/>
              </w:rPr>
              <w:t>Undrawn Provision for Loan Loss Amount in Baht</w:t>
            </w:r>
            <w:r w:rsidRPr="00BE69F2">
              <w:rPr>
                <w:rFonts w:eastAsia="Microsoft GothicNeo Light"/>
                <w:cs/>
              </w:rPr>
              <w:t xml:space="preserve"> ใน </w:t>
            </w:r>
            <w:r w:rsidRPr="00BE69F2">
              <w:rPr>
                <w:rFonts w:eastAsia="Microsoft GothicNeo Light"/>
              </w:rPr>
              <w:t>Data Entity 7</w:t>
            </w:r>
            <w:r w:rsidRPr="00BE69F2">
              <w:rPr>
                <w:rFonts w:eastAsia="Microsoft GothicNeo Light"/>
                <w:cs/>
              </w:rPr>
              <w:t>.</w:t>
            </w:r>
            <w:r w:rsidRPr="00BE69F2">
              <w:rPr>
                <w:rFonts w:eastAsia="Microsoft GothicNeo Light"/>
              </w:rPr>
              <w:t>3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Credit Line Availability</w:t>
            </w:r>
          </w:p>
        </w:tc>
      </w:tr>
    </w:tbl>
    <w:p w14:paraId="48E83338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p w14:paraId="0F01DA64" w14:textId="77777777" w:rsidR="00A40AE9" w:rsidRPr="00BE69F2" w:rsidRDefault="00A40AE9" w:rsidP="009A6773">
      <w:pPr>
        <w:pStyle w:val="Heading3"/>
        <w:spacing w:line="240" w:lineRule="auto"/>
        <w:rPr>
          <w:rFonts w:eastAsia="Microsoft GothicNeo Light"/>
        </w:rPr>
      </w:pPr>
      <w:bookmarkStart w:id="267" w:name="_Toc207049977"/>
      <w:r w:rsidRPr="00BE69F2">
        <w:rPr>
          <w:rFonts w:eastAsia="Microsoft GothicNeo Light"/>
        </w:rPr>
        <w:t>7.3 Credit Line Availability (DER_CLA)</w:t>
      </w:r>
      <w:bookmarkEnd w:id="255"/>
      <w:bookmarkEnd w:id="256"/>
      <w:bookmarkEnd w:id="257"/>
      <w:bookmarkEnd w:id="258"/>
      <w:bookmarkEnd w:id="259"/>
      <w:bookmarkEnd w:id="267"/>
    </w:p>
    <w:p w14:paraId="5523E925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6"/>
      </w:tblGrid>
      <w:tr w:rsidR="00BE69F2" w:rsidRPr="00BE69F2" w14:paraId="104A487F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B420D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25C76E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ต้องรายงาน </w:t>
            </w:r>
            <w:r w:rsidRPr="00BE69F2">
              <w:rPr>
                <w:rFonts w:eastAsia="Microsoft GothicNeo Light"/>
              </w:rPr>
              <w:t xml:space="preserve">Credit Line </w:t>
            </w:r>
            <w:r w:rsidRPr="00BE69F2">
              <w:rPr>
                <w:rFonts w:eastAsia="Microsoft GothicNeo Light"/>
                <w:cs/>
              </w:rPr>
              <w:t>ทุกประเภทหรือไม่</w:t>
            </w:r>
          </w:p>
        </w:tc>
      </w:tr>
      <w:tr w:rsidR="00BE69F2" w:rsidRPr="00BE69F2" w14:paraId="59B9C548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CCBFC0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0890E58D" w14:textId="77777777" w:rsidR="00A40AE9" w:rsidRPr="00BE69F2" w:rsidRDefault="00A40AE9" w:rsidP="009A6773">
            <w:pPr>
              <w:spacing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รายงานเมื่อมีการอนุมัติวงเงินสินเชื่อหรือภาระผูกพัน ยกเว้น สินเชื่อบางประเภทที่ อนุโลมไม่ต้องรายงานข้อมูลกลุ่ม </w:t>
            </w:r>
            <w:r w:rsidRPr="00BE69F2">
              <w:rPr>
                <w:rFonts w:eastAsia="Microsoft GothicNeo Light"/>
              </w:rPr>
              <w:t>Data Entity 5.1 Credit Line</w:t>
            </w:r>
            <w:r w:rsidRPr="00BE69F2">
              <w:rPr>
                <w:rFonts w:eastAsia="Microsoft GothicNeo Light"/>
                <w:cs/>
              </w:rPr>
              <w:t xml:space="preserve"> มา ดังตาราง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545"/>
              <w:gridCol w:w="1558"/>
              <w:gridCol w:w="1794"/>
              <w:gridCol w:w="4498"/>
            </w:tblGrid>
            <w:tr w:rsidR="00BE69F2" w:rsidRPr="00BE69F2" w14:paraId="35342CDA" w14:textId="77777777">
              <w:tc>
                <w:tcPr>
                  <w:tcW w:w="130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9C30480" w14:textId="77777777" w:rsidR="00A40AE9" w:rsidRPr="00BE69F2" w:rsidRDefault="00A40AE9" w:rsidP="009A6773"/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14:paraId="099077C6" w14:textId="77777777" w:rsidR="00A40AE9" w:rsidRPr="00BE69F2" w:rsidRDefault="00A40AE9" w:rsidP="009A6773"/>
              </w:tc>
              <w:tc>
                <w:tcPr>
                  <w:tcW w:w="6546" w:type="dxa"/>
                  <w:gridSpan w:val="2"/>
                  <w:tcBorders>
                    <w:left w:val="single" w:sz="4" w:space="0" w:color="auto"/>
                  </w:tcBorders>
                  <w:shd w:val="clear" w:color="auto" w:fill="EAEAEA"/>
                </w:tcPr>
                <w:p w14:paraId="064F8F2C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สินเชื่อที่มีการกำหนดวงเงินในเอกสารสัญญา</w:t>
                  </w:r>
                </w:p>
              </w:tc>
            </w:tr>
            <w:tr w:rsidR="00BE69F2" w:rsidRPr="00BE69F2" w14:paraId="70ED053B" w14:textId="77777777">
              <w:tc>
                <w:tcPr>
                  <w:tcW w:w="130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14:paraId="2DA984EF" w14:textId="77777777" w:rsidR="00A40AE9" w:rsidRPr="00BE69F2" w:rsidRDefault="00A40AE9" w:rsidP="009A6773"/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5B5D8137" w14:textId="77777777" w:rsidR="00A40AE9" w:rsidRPr="00BE69F2" w:rsidRDefault="00A40AE9" w:rsidP="009A6773"/>
              </w:tc>
              <w:tc>
                <w:tcPr>
                  <w:tcW w:w="1843" w:type="dxa"/>
                  <w:tcBorders>
                    <w:left w:val="single" w:sz="4" w:space="0" w:color="auto"/>
                  </w:tcBorders>
                  <w:shd w:val="clear" w:color="auto" w:fill="EAEAEA"/>
                </w:tcPr>
                <w:p w14:paraId="2D330442" w14:textId="77777777" w:rsidR="00A40AE9" w:rsidRPr="00BE69F2" w:rsidRDefault="00A40AE9" w:rsidP="009A6773">
                  <w:pPr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ทำสัญญา</w:t>
                  </w:r>
                </w:p>
              </w:tc>
              <w:tc>
                <w:tcPr>
                  <w:tcW w:w="4703" w:type="dxa"/>
                  <w:shd w:val="clear" w:color="auto" w:fill="EAEAEA"/>
                </w:tcPr>
                <w:p w14:paraId="19371353" w14:textId="77777777" w:rsidR="00A40AE9" w:rsidRPr="00BE69F2" w:rsidRDefault="00A40AE9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ไม่ทำสัญญา</w:t>
                  </w:r>
                </w:p>
              </w:tc>
            </w:tr>
            <w:tr w:rsidR="00BE69F2" w:rsidRPr="00BE69F2" w14:paraId="5724F4E8" w14:textId="77777777">
              <w:tc>
                <w:tcPr>
                  <w:tcW w:w="1308" w:type="dxa"/>
                  <w:vMerge w:val="restart"/>
                  <w:tcBorders>
                    <w:top w:val="single" w:sz="4" w:space="0" w:color="auto"/>
                  </w:tcBorders>
                  <w:shd w:val="clear" w:color="auto" w:fill="F2F2F2" w:themeFill="background1" w:themeFillShade="F2"/>
                </w:tcPr>
                <w:p w14:paraId="4FEE9D79" w14:textId="77777777" w:rsidR="00A40AE9" w:rsidRPr="002D4277" w:rsidRDefault="00A40AE9" w:rsidP="009A6773">
                  <w:pPr>
                    <w:rPr>
                      <w:b/>
                      <w:bCs/>
                    </w:rPr>
                  </w:pPr>
                  <w:r w:rsidRPr="002D4277">
                    <w:rPr>
                      <w:b/>
                      <w:bCs/>
                      <w:cs/>
                    </w:rPr>
                    <w:t>หลักประกัน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</w:tcBorders>
                  <w:shd w:val="clear" w:color="auto" w:fill="F2F2F2" w:themeFill="background1" w:themeFillShade="F2"/>
                </w:tcPr>
                <w:p w14:paraId="101BFA4F" w14:textId="77777777" w:rsidR="00A40AE9" w:rsidRPr="002D4277" w:rsidRDefault="00A40AE9" w:rsidP="009A6773">
                  <w:pPr>
                    <w:rPr>
                      <w:b/>
                      <w:bCs/>
                    </w:rPr>
                  </w:pPr>
                  <w:r w:rsidRPr="002D4277">
                    <w:rPr>
                      <w:b/>
                      <w:bCs/>
                      <w:cs/>
                    </w:rPr>
                    <w:t>มีหลักประกัน</w:t>
                  </w:r>
                </w:p>
              </w:tc>
              <w:tc>
                <w:tcPr>
                  <w:tcW w:w="1843" w:type="dxa"/>
                </w:tcPr>
                <w:p w14:paraId="1C5E69E4" w14:textId="77777777" w:rsidR="00A40AE9" w:rsidRPr="00BE69F2" w:rsidRDefault="00A40AE9" w:rsidP="009A6773">
                  <w:r w:rsidRPr="00BE69F2">
                    <w:rPr>
                      <w:cs/>
                    </w:rPr>
                    <w:t xml:space="preserve">ส่งข้อมูล </w:t>
                  </w:r>
                  <w:r w:rsidRPr="00BE69F2">
                    <w:t xml:space="preserve">Credit Line </w:t>
                  </w:r>
                </w:p>
                <w:p w14:paraId="6D11045A" w14:textId="77777777" w:rsidR="00A40AE9" w:rsidRPr="00BE69F2" w:rsidRDefault="00A40AE9" w:rsidP="009A6773"/>
                <w:p w14:paraId="40E0D733" w14:textId="77777777" w:rsidR="00A40AE9" w:rsidRPr="00BE69F2" w:rsidRDefault="00A40AE9" w:rsidP="009A6773"/>
                <w:p w14:paraId="0CAC8597" w14:textId="77777777" w:rsidR="00A40AE9" w:rsidRPr="00BE69F2" w:rsidRDefault="00A40AE9" w:rsidP="009A6773">
                  <w:r w:rsidRPr="00BE69F2">
                    <w:t>(Case</w:t>
                  </w:r>
                  <w:r w:rsidRPr="00BE69F2">
                    <w:rPr>
                      <w:cs/>
                    </w:rPr>
                    <w:t xml:space="preserve"> </w:t>
                  </w:r>
                  <w:r w:rsidRPr="00BE69F2">
                    <w:t>A)</w:t>
                  </w:r>
                </w:p>
              </w:tc>
              <w:tc>
                <w:tcPr>
                  <w:tcW w:w="4703" w:type="dxa"/>
                </w:tcPr>
                <w:p w14:paraId="518D9EF6" w14:textId="77777777" w:rsidR="00A40AE9" w:rsidRPr="00BE69F2" w:rsidRDefault="00A40AE9" w:rsidP="009A6773">
                  <w:r w:rsidRPr="00BE69F2">
                    <w:rPr>
                      <w:cs/>
                    </w:rPr>
                    <w:t xml:space="preserve">ส่งข้อมูล </w:t>
                  </w:r>
                  <w:r w:rsidRPr="00BE69F2">
                    <w:t>Credit Line</w:t>
                  </w:r>
                  <w:r w:rsidRPr="00BE69F2">
                    <w:rPr>
                      <w:cs/>
                    </w:rPr>
                    <w:t xml:space="preserve"> หากไม่มีวงเงินให้รายงานเป็น 0   ซึ่งกลุ่มนี้ต้องรายงานเนื่องจากบังคับโดย </w:t>
                  </w:r>
                  <w:r w:rsidRPr="00BE69F2">
                    <w:t xml:space="preserve">Model </w:t>
                  </w:r>
                  <w:r w:rsidRPr="00BE69F2">
                    <w:rPr>
                      <w:cs/>
                    </w:rPr>
                    <w:t>เพราะหลักประกันและวงเงินเชื่อมโยงกัน</w:t>
                  </w:r>
                </w:p>
                <w:p w14:paraId="41182A8B" w14:textId="77777777" w:rsidR="00A40AE9" w:rsidRPr="00BE69F2" w:rsidRDefault="00A40AE9" w:rsidP="009A6773">
                  <w:r w:rsidRPr="00BE69F2">
                    <w:t xml:space="preserve">                             (Case C)</w:t>
                  </w:r>
                </w:p>
              </w:tc>
            </w:tr>
            <w:tr w:rsidR="00BE69F2" w:rsidRPr="00BE69F2" w14:paraId="35D88CDB" w14:textId="77777777">
              <w:tc>
                <w:tcPr>
                  <w:tcW w:w="1308" w:type="dxa"/>
                  <w:vMerge/>
                  <w:shd w:val="clear" w:color="auto" w:fill="F2F2F2" w:themeFill="background1" w:themeFillShade="F2"/>
                </w:tcPr>
                <w:p w14:paraId="3FD43D07" w14:textId="77777777" w:rsidR="00A40AE9" w:rsidRPr="002D4277" w:rsidRDefault="00A40AE9" w:rsidP="009A6773">
                  <w:pPr>
                    <w:rPr>
                      <w:b/>
                      <w:bCs/>
                    </w:rPr>
                  </w:pPr>
                </w:p>
              </w:tc>
              <w:tc>
                <w:tcPr>
                  <w:tcW w:w="1559" w:type="dxa"/>
                  <w:shd w:val="clear" w:color="auto" w:fill="F2F2F2" w:themeFill="background1" w:themeFillShade="F2"/>
                </w:tcPr>
                <w:p w14:paraId="4C35F9BA" w14:textId="77777777" w:rsidR="00A40AE9" w:rsidRPr="002D4277" w:rsidRDefault="00A40AE9" w:rsidP="009A6773">
                  <w:pPr>
                    <w:rPr>
                      <w:b/>
                      <w:bCs/>
                    </w:rPr>
                  </w:pPr>
                  <w:r w:rsidRPr="002D4277">
                    <w:rPr>
                      <w:b/>
                      <w:bCs/>
                      <w:cs/>
                    </w:rPr>
                    <w:t>ไม่มีหลักประกัน</w:t>
                  </w:r>
                </w:p>
              </w:tc>
              <w:tc>
                <w:tcPr>
                  <w:tcW w:w="1843" w:type="dxa"/>
                </w:tcPr>
                <w:p w14:paraId="4DBA39A6" w14:textId="77777777" w:rsidR="00A40AE9" w:rsidRPr="00BE69F2" w:rsidRDefault="00A40AE9" w:rsidP="009A6773">
                  <w:r w:rsidRPr="00BE69F2">
                    <w:rPr>
                      <w:cs/>
                    </w:rPr>
                    <w:t xml:space="preserve">ส่งข้อมูล </w:t>
                  </w:r>
                  <w:r w:rsidRPr="00BE69F2">
                    <w:t>Credit Line</w:t>
                  </w:r>
                </w:p>
                <w:p w14:paraId="7C42706A" w14:textId="77777777" w:rsidR="00A40AE9" w:rsidRPr="00BE69F2" w:rsidRDefault="00A40AE9" w:rsidP="009A6773"/>
                <w:p w14:paraId="1BDF8DEB" w14:textId="77777777" w:rsidR="00A40AE9" w:rsidRPr="00BE69F2" w:rsidRDefault="00A40AE9" w:rsidP="009A6773"/>
                <w:p w14:paraId="6A542A23" w14:textId="77777777" w:rsidR="00A40AE9" w:rsidRPr="00BE69F2" w:rsidRDefault="00A40AE9" w:rsidP="009A6773"/>
                <w:p w14:paraId="39E182A4" w14:textId="77777777" w:rsidR="00A40AE9" w:rsidRPr="00BE69F2" w:rsidRDefault="00A40AE9" w:rsidP="009A6773">
                  <w:r w:rsidRPr="00BE69F2">
                    <w:t>(Case</w:t>
                  </w:r>
                  <w:r w:rsidRPr="00BE69F2">
                    <w:rPr>
                      <w:cs/>
                    </w:rPr>
                    <w:t xml:space="preserve"> </w:t>
                  </w:r>
                  <w:r w:rsidRPr="00BE69F2">
                    <w:t>B)</w:t>
                  </w:r>
                </w:p>
              </w:tc>
              <w:tc>
                <w:tcPr>
                  <w:tcW w:w="4703" w:type="dxa"/>
                </w:tcPr>
                <w:p w14:paraId="1B5DA612" w14:textId="77777777" w:rsidR="00A40AE9" w:rsidRPr="00BE69F2" w:rsidRDefault="00A40AE9" w:rsidP="009A6773">
                  <w:r w:rsidRPr="00BE69F2">
                    <w:rPr>
                      <w:cs/>
                    </w:rPr>
                    <w:t xml:space="preserve">ส่งข้อมูล </w:t>
                  </w:r>
                  <w:r w:rsidRPr="00BE69F2">
                    <w:t xml:space="preserve">Credit Line </w:t>
                  </w:r>
                  <w:r w:rsidRPr="00BE69F2">
                    <w:rPr>
                      <w:cs/>
                    </w:rPr>
                    <w:t>หากไม่มีวงเงินให้รายงานเป็น 0</w:t>
                  </w:r>
                  <w:r w:rsidRPr="00BE69F2">
                    <w:t xml:space="preserve"> </w:t>
                  </w:r>
                  <w:r w:rsidRPr="00BE69F2">
                    <w:rPr>
                      <w:cs/>
                    </w:rPr>
                    <w:t>ทั้งนี้ ธปท.</w:t>
                  </w:r>
                  <w:r w:rsidRPr="00BE69F2">
                    <w:t xml:space="preserve"> </w:t>
                  </w:r>
                  <w:r w:rsidRPr="00BE69F2">
                    <w:rPr>
                      <w:cs/>
                    </w:rPr>
                    <w:t xml:space="preserve">อนุโลมไม่ต้องรายงานข้อมูล </w:t>
                  </w:r>
                  <w:r w:rsidRPr="00BE69F2">
                    <w:t xml:space="preserve">Credit Line   </w:t>
                  </w:r>
                  <w:r w:rsidRPr="00BE69F2">
                    <w:rPr>
                      <w:cs/>
                    </w:rPr>
                    <w:t>กรณี สง. ไม่จัดเก็บข้อมูลในระบบ โดยให้แจ้ง ธปท. เป็นรายกรณี</w:t>
                  </w:r>
                </w:p>
                <w:p w14:paraId="72B8C7DE" w14:textId="77777777" w:rsidR="00A40AE9" w:rsidRPr="00BE69F2" w:rsidRDefault="00A40AE9" w:rsidP="009A6773">
                  <w:r w:rsidRPr="00BE69F2">
                    <w:t xml:space="preserve">                             (Case D)</w:t>
                  </w:r>
                </w:p>
              </w:tc>
            </w:tr>
          </w:tbl>
          <w:p w14:paraId="4FA0751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46D23CA3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4447143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A6D1F1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4F9CF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สินเชื่อประเภท </w:t>
            </w:r>
            <w:r w:rsidRPr="00BE69F2">
              <w:rPr>
                <w:rFonts w:eastAsia="Microsoft GothicNeo Light"/>
              </w:rPr>
              <w:t xml:space="preserve">Revolving </w:t>
            </w:r>
            <w:r w:rsidRPr="00BE69F2">
              <w:rPr>
                <w:rFonts w:eastAsia="Microsoft GothicNeo Light"/>
                <w:cs/>
              </w:rPr>
              <w:t xml:space="preserve">เช่น </w:t>
            </w:r>
            <w:r w:rsidRPr="00BE69F2">
              <w:rPr>
                <w:rFonts w:eastAsia="Microsoft GothicNeo Light"/>
              </w:rPr>
              <w:t xml:space="preserve">O/D  Credit card  Fleet Card  </w:t>
            </w:r>
            <w:r w:rsidRPr="00BE69F2">
              <w:rPr>
                <w:rFonts w:eastAsia="Microsoft GothicNeo Light"/>
                <w:cs/>
              </w:rPr>
              <w:t xml:space="preserve">ต้องรายงานใน </w:t>
            </w:r>
            <w:r w:rsidRPr="00BE69F2">
              <w:rPr>
                <w:rFonts w:eastAsia="Microsoft GothicNeo Light"/>
              </w:rPr>
              <w:t xml:space="preserve">Data Entity 7.3 Credit Line Availability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</w:tc>
      </w:tr>
      <w:tr w:rsidR="00BE69F2" w:rsidRPr="00BE69F2" w14:paraId="2828F4E8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0B9FB8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69F2F18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ต้องรายงานจนกว่า </w:t>
            </w:r>
            <w:r w:rsidRPr="00BE69F2">
              <w:rPr>
                <w:rFonts w:eastAsia="Microsoft GothicNeo Light"/>
              </w:rPr>
              <w:t xml:space="preserve">Credit Line Status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2001600004 Closed</w:t>
            </w:r>
          </w:p>
        </w:tc>
      </w:tr>
    </w:tbl>
    <w:p w14:paraId="46481D7B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0068B0D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79FD02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0215A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กลุ่มข้อมูล จำนวนเงิน (</w:t>
            </w:r>
            <w:r w:rsidRPr="00BE69F2">
              <w:rPr>
                <w:rFonts w:eastAsia="Microsoft GothicNeo Light"/>
              </w:rPr>
              <w:t xml:space="preserve">Amount) </w:t>
            </w:r>
            <w:r w:rsidRPr="00BE69F2">
              <w:rPr>
                <w:rFonts w:eastAsia="Microsoft GothicNeo Light"/>
                <w:cs/>
              </w:rPr>
              <w:t>ต่างๆ ของธุรกรรมเช่าซื้อ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หรือมูลค่าหลักประกัน เช่น ราคารถยนต์ ต้องรายงานรวม </w:t>
            </w:r>
            <w:r w:rsidRPr="00BE69F2">
              <w:rPr>
                <w:rFonts w:eastAsia="Microsoft GothicNeo Light"/>
              </w:rPr>
              <w:t xml:space="preserve">Vat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</w:tc>
      </w:tr>
      <w:tr w:rsidR="00BE69F2" w:rsidRPr="00BE69F2" w14:paraId="3212A1BF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6115F9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038C227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ไม่รวม </w:t>
            </w:r>
            <w:r w:rsidRPr="00BE69F2">
              <w:rPr>
                <w:rFonts w:eastAsia="Microsoft GothicNeo Light"/>
              </w:rPr>
              <w:t>VAT</w:t>
            </w:r>
          </w:p>
        </w:tc>
      </w:tr>
    </w:tbl>
    <w:p w14:paraId="0FD3DB8E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15CD28C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D9A8EC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D64715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 ตั๋ว </w:t>
            </w:r>
            <w:r w:rsidRPr="00BE69F2">
              <w:rPr>
                <w:rFonts w:eastAsia="Microsoft GothicNeo Light"/>
              </w:rPr>
              <w:t xml:space="preserve">L/C </w:t>
            </w:r>
            <w:r w:rsidRPr="00BE69F2">
              <w:rPr>
                <w:rFonts w:eastAsia="Microsoft GothicNeo Light"/>
                <w:cs/>
              </w:rPr>
              <w:t xml:space="preserve">(ภาระผูกพัน) มีการชำระเสร็จสิ้นแล้ว รายงานใน </w:t>
            </w:r>
            <w:r w:rsidRPr="00BE69F2">
              <w:rPr>
                <w:rFonts w:eastAsia="Microsoft GothicNeo Light"/>
              </w:rPr>
              <w:t xml:space="preserve">Data Entity 7.1 </w:t>
            </w:r>
            <w:r w:rsidRPr="00BE69F2">
              <w:t>Outstanding Monthly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แล้ว และต้องรายงาน </w:t>
            </w:r>
            <w:r w:rsidRPr="00BE69F2">
              <w:rPr>
                <w:rFonts w:eastAsia="Microsoft GothicNeo Light"/>
              </w:rPr>
              <w:t>Data Entity 7.3 Credit Line Availability</w:t>
            </w:r>
            <w:r w:rsidRPr="00BE69F2">
              <w:rPr>
                <w:rFonts w:eastAsia="Microsoft GothicNeo Light"/>
                <w:cs/>
              </w:rPr>
              <w:t xml:space="preserve"> อย่างไร</w:t>
            </w:r>
          </w:p>
        </w:tc>
      </w:tr>
      <w:tr w:rsidR="00BE69F2" w:rsidRPr="00BE69F2" w14:paraId="7952049A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1062AA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14A0760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การชำระเสร็จสิ้นแล้ว มีความหมาย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แบบ คือ</w:t>
            </w:r>
          </w:p>
          <w:p w14:paraId="6ADBFD12" w14:textId="77777777" w:rsidR="00A40AE9" w:rsidRPr="00BE69F2" w:rsidRDefault="00A40AE9" w:rsidP="009A6773">
            <w:pPr>
              <w:pStyle w:val="ListParagraph"/>
              <w:numPr>
                <w:ilvl w:val="0"/>
                <w:numId w:val="29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หากลูกค้าชำระครบแล้ว รายงาน </w:t>
            </w:r>
          </w:p>
          <w:p w14:paraId="14888D48" w14:textId="77777777" w:rsidR="00A40AE9" w:rsidRPr="00BE69F2" w:rsidRDefault="00A40AE9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Microsoft GothicNeo Light"/>
              </w:rPr>
              <w:t>Data Entity 7.1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>Outstanding Monthly</w:t>
            </w:r>
            <w:r w:rsidRPr="00BE69F2">
              <w:rPr>
                <w:rFonts w:eastAsia="Microsoft GothicNeo Light"/>
                <w:cs/>
              </w:rPr>
              <w:t xml:space="preserve"> ค่า </w:t>
            </w:r>
            <w:r w:rsidRPr="00BE69F2">
              <w:rPr>
                <w:rFonts w:eastAsia="Microsoft GothicNeo Light"/>
              </w:rPr>
              <w:t>Outstanding Amount in Baht = 0 Account Status = 2001600004 Closed</w:t>
            </w:r>
          </w:p>
          <w:p w14:paraId="55A0D2CE" w14:textId="77777777" w:rsidR="00A40AE9" w:rsidRPr="00BE69F2" w:rsidRDefault="00A40AE9" w:rsidP="009A6773">
            <w:pPr>
              <w:pStyle w:val="ListParagraph"/>
              <w:numPr>
                <w:ilvl w:val="0"/>
                <w:numId w:val="29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หาก สง. ชำระแทนลูกค้า</w:t>
            </w:r>
          </w:p>
          <w:p w14:paraId="15C405E6" w14:textId="77777777" w:rsidR="00A40AE9" w:rsidRPr="00BE69F2" w:rsidRDefault="00A40AE9" w:rsidP="009A6773">
            <w:pPr>
              <w:pStyle w:val="ListParagraph"/>
              <w:numPr>
                <w:ilvl w:val="1"/>
                <w:numId w:val="29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หากใช้บัญชีเดิมเปลี่ยนภาระผูกพันเป็นสินเชื่อ รายงาน </w:t>
            </w:r>
          </w:p>
          <w:p w14:paraId="1C2312F6" w14:textId="77777777" w:rsidR="00A40AE9" w:rsidRPr="00BE69F2" w:rsidRDefault="00A40AE9" w:rsidP="009A6773">
            <w:pPr>
              <w:pStyle w:val="ListParagraph"/>
              <w:numPr>
                <w:ilvl w:val="2"/>
                <w:numId w:val="299"/>
              </w:numPr>
              <w:ind w:left="995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>Data Entity 7.1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Outstanding Amount in Baht = </w:t>
            </w:r>
            <w:r w:rsidRPr="00BE69F2">
              <w:rPr>
                <w:rFonts w:eastAsia="Microsoft GothicNeo Light"/>
                <w:cs/>
              </w:rPr>
              <w:t>เงินที่ สง. ชำระแทน</w:t>
            </w:r>
          </w:p>
          <w:p w14:paraId="089B2902" w14:textId="77777777" w:rsidR="00A40AE9" w:rsidRPr="00BE69F2" w:rsidRDefault="00A40AE9" w:rsidP="009A6773">
            <w:pPr>
              <w:pStyle w:val="ListParagraph"/>
              <w:numPr>
                <w:ilvl w:val="2"/>
                <w:numId w:val="299"/>
              </w:numPr>
              <w:ind w:left="995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Data Entity 1.1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Credit account </w:t>
            </w:r>
            <w:r w:rsidRPr="00BE69F2">
              <w:rPr>
                <w:rFonts w:eastAsia="Microsoft GothicNeo Light"/>
                <w:cs/>
              </w:rPr>
              <w:t xml:space="preserve">ปรับ </w:t>
            </w:r>
            <w:r w:rsidRPr="00BE69F2">
              <w:rPr>
                <w:rFonts w:eastAsia="Microsoft GothicNeo Light"/>
              </w:rPr>
              <w:t>Loan and Contingent Type = 2003200063</w:t>
            </w:r>
            <w:r w:rsidRPr="00BE69F2">
              <w:rPr>
                <w:rFonts w:eastAsia="Microsoft GothicNeo Light"/>
                <w:cs/>
              </w:rPr>
              <w:t xml:space="preserve"> เงินชดใช้ตามภาระการออกเล็ตเตอร์ออฟเครดิต (</w:t>
            </w:r>
            <w:r w:rsidRPr="00BE69F2">
              <w:rPr>
                <w:rFonts w:eastAsia="Microsoft GothicNeo Light"/>
              </w:rPr>
              <w:t>Letter of Credit</w:t>
            </w:r>
            <w:r w:rsidRPr="00BE69F2">
              <w:rPr>
                <w:rFonts w:eastAsia="Microsoft GothicNeo Light"/>
                <w:cs/>
              </w:rPr>
              <w:t>)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: </w:t>
            </w:r>
            <w:r w:rsidRPr="00BE69F2">
              <w:rPr>
                <w:rFonts w:eastAsia="Microsoft GothicNeo Light"/>
              </w:rPr>
              <w:t>Trade Finance</w:t>
            </w:r>
          </w:p>
          <w:p w14:paraId="4380E9B3" w14:textId="77777777" w:rsidR="00A40AE9" w:rsidRPr="00BE69F2" w:rsidRDefault="00A40AE9" w:rsidP="009A6773">
            <w:pPr>
              <w:pStyle w:val="ListParagraph"/>
              <w:numPr>
                <w:ilvl w:val="1"/>
                <w:numId w:val="29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หากใช้บัญชีใหม่เปลี่ยนภาระผูกพันเป็นสินเชื่อ</w:t>
            </w:r>
          </w:p>
          <w:p w14:paraId="439245CE" w14:textId="77777777" w:rsidR="00A40AE9" w:rsidRPr="00BE69F2" w:rsidRDefault="00A40AE9" w:rsidP="009A6773">
            <w:pPr>
              <w:pStyle w:val="ListParagraph"/>
              <w:numPr>
                <w:ilvl w:val="2"/>
                <w:numId w:val="299"/>
              </w:numPr>
              <w:ind w:left="995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บัญชีเดิมรายงานเหมือนข้อ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</w:t>
            </w:r>
          </w:p>
          <w:p w14:paraId="5D8CB824" w14:textId="77777777" w:rsidR="00A40AE9" w:rsidRPr="00BE69F2" w:rsidRDefault="00A40AE9" w:rsidP="009A6773">
            <w:pPr>
              <w:pStyle w:val="ListParagraph"/>
              <w:numPr>
                <w:ilvl w:val="2"/>
                <w:numId w:val="299"/>
              </w:numPr>
              <w:ind w:left="995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บัญชีใหม่รายงาน </w:t>
            </w:r>
            <w:r w:rsidRPr="00BE69F2">
              <w:rPr>
                <w:rFonts w:eastAsia="Microsoft GothicNeo Light"/>
              </w:rPr>
              <w:t xml:space="preserve">7.1 Outstanding Amount in Baht = </w:t>
            </w:r>
            <w:r w:rsidRPr="00BE69F2">
              <w:rPr>
                <w:rFonts w:eastAsia="Microsoft GothicNeo Light"/>
                <w:cs/>
              </w:rPr>
              <w:t>เงินที่ สง. ชำระแทน</w:t>
            </w:r>
          </w:p>
          <w:p w14:paraId="7A8121C7" w14:textId="77777777" w:rsidR="00A40AE9" w:rsidRPr="00BE69F2" w:rsidRDefault="00A40AE9" w:rsidP="009A6773">
            <w:pPr>
              <w:pStyle w:val="ListParagraph"/>
              <w:numPr>
                <w:ilvl w:val="2"/>
                <w:numId w:val="299"/>
              </w:numPr>
              <w:ind w:left="995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รายงานเปิดบัญชีใน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1.1 Credit account Loan and Contingent Type = 2003200063</w:t>
            </w:r>
            <w:r w:rsidRPr="00BE69F2">
              <w:rPr>
                <w:rFonts w:eastAsia="Microsoft GothicNeo Light"/>
                <w:cs/>
              </w:rPr>
              <w:t xml:space="preserve"> เงินชดใช้ตามภาระการออกเล็ตเตอร์ออฟเครดิต (</w:t>
            </w:r>
            <w:r w:rsidRPr="00BE69F2">
              <w:rPr>
                <w:rFonts w:eastAsia="Microsoft GothicNeo Light"/>
              </w:rPr>
              <w:t>Letter of Credit</w:t>
            </w:r>
            <w:r w:rsidRPr="00BE69F2">
              <w:rPr>
                <w:rFonts w:eastAsia="Microsoft GothicNeo Light"/>
                <w:cs/>
              </w:rPr>
              <w:t xml:space="preserve">) : </w:t>
            </w:r>
            <w:r w:rsidRPr="00BE69F2">
              <w:rPr>
                <w:rFonts w:eastAsia="Microsoft GothicNeo Light"/>
              </w:rPr>
              <w:t>Trade Finance</w:t>
            </w:r>
          </w:p>
          <w:p w14:paraId="46F9D44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โดยทุกกรณี </w:t>
            </w:r>
            <w:r w:rsidRPr="00BE69F2">
              <w:rPr>
                <w:rFonts w:eastAsia="Microsoft GothicNeo Light"/>
              </w:rPr>
              <w:t>Data Entity 7.3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Credit Line Availability </w:t>
            </w: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 xml:space="preserve">Credit Line Status = </w:t>
            </w:r>
            <w:r w:rsidRPr="00BE69F2">
              <w:rPr>
                <w:rFonts w:eastAsia="Microsoft GothicNeo Light"/>
                <w:cs/>
              </w:rPr>
              <w:t>ตามจริงให้สอดคล้องระบบ สง.</w:t>
            </w:r>
          </w:p>
        </w:tc>
      </w:tr>
    </w:tbl>
    <w:p w14:paraId="5A879376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B12B6BE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E30F81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7AAB5F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วงเงิน </w:t>
            </w:r>
            <w:r w:rsidRPr="00BE69F2">
              <w:rPr>
                <w:rFonts w:eastAsia="Microsoft GothicNeo Light"/>
              </w:rPr>
              <w:t xml:space="preserve">Interbank </w:t>
            </w:r>
            <w:r w:rsidRPr="00BE69F2">
              <w:rPr>
                <w:rFonts w:eastAsia="Microsoft GothicNeo Light"/>
                <w:cs/>
              </w:rPr>
              <w:t>เป็นวงเงินที่ไม่ได้เซ็นสัญญา และเป็นวงเงินเพื่อบริหารความเสี่ยง ต้องรายงาน ใช่หรือไม่</w:t>
            </w:r>
          </w:p>
        </w:tc>
      </w:tr>
      <w:tr w:rsidR="00BE69F2" w:rsidRPr="00BE69F2" w14:paraId="4F761117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7F968D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39" w:type="dxa"/>
          </w:tcPr>
          <w:p w14:paraId="26380DC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หากไม่มีวงเงินให้รายงานเป็น </w:t>
            </w:r>
            <w:r w:rsidRPr="00BE69F2">
              <w:rPr>
                <w:rFonts w:eastAsia="Microsoft GothicNeo Light"/>
              </w:rPr>
              <w:t>0</w:t>
            </w:r>
            <w:r w:rsidRPr="00BE69F2">
              <w:rPr>
                <w:rFonts w:eastAsia="Microsoft GothicNeo Light"/>
                <w:cs/>
              </w:rPr>
              <w:t xml:space="preserve"> อ้างอิงเพิ่มเติมได้จาก </w:t>
            </w:r>
            <w:r w:rsidRPr="00BE69F2">
              <w:rPr>
                <w:rFonts w:eastAsia="Microsoft GothicNeo Light"/>
              </w:rPr>
              <w:t>RG Data Entity 5</w:t>
            </w:r>
            <w:r w:rsidRPr="00BE69F2">
              <w:rPr>
                <w:rFonts w:eastAsia="Microsoft GothicNeo Light"/>
                <w:cs/>
              </w:rPr>
              <w:t xml:space="preserve">   </w:t>
            </w:r>
          </w:p>
        </w:tc>
      </w:tr>
    </w:tbl>
    <w:p w14:paraId="7F7A9238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54E31B9" w14:textId="77777777" w:rsidTr="00C11E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C4859A5" w14:textId="77777777" w:rsidR="00A40AE9" w:rsidRPr="00BE69F2" w:rsidRDefault="00A40AE9" w:rsidP="009A6773">
            <w:pPr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EA3C69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สง. เก็บข้อมูลกลุ่มนี้ในระดับบัญชี (</w:t>
            </w:r>
            <w:r w:rsidRPr="00BE69F2">
              <w:rPr>
                <w:rFonts w:eastAsia="Microsoft GothicNeo Light"/>
              </w:rPr>
              <w:t xml:space="preserve">Accounts Level) </w:t>
            </w:r>
          </w:p>
          <w:p w14:paraId="0C074D4E" w14:textId="77777777" w:rsidR="00A40AE9" w:rsidRPr="00BE69F2" w:rsidRDefault="00A40AE9" w:rsidP="009A6773">
            <w:pPr>
              <w:pStyle w:val="ListParagraph"/>
              <w:numPr>
                <w:ilvl w:val="0"/>
                <w:numId w:val="32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Undrawn Exposure at Default (Undrawn EAD) in Baht</w:t>
            </w:r>
          </w:p>
          <w:p w14:paraId="0F2D5BC4" w14:textId="77777777" w:rsidR="00A40AE9" w:rsidRPr="00BE69F2" w:rsidRDefault="00A40AE9" w:rsidP="009A6773">
            <w:pPr>
              <w:pStyle w:val="ListParagraph"/>
              <w:numPr>
                <w:ilvl w:val="0"/>
                <w:numId w:val="29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Undrawn Expected Credit Loss (Undrawn ECL) in Baht </w:t>
            </w:r>
          </w:p>
          <w:p w14:paraId="5A262B0B" w14:textId="77777777" w:rsidR="00A40AE9" w:rsidRPr="00BE69F2" w:rsidRDefault="00A40AE9" w:rsidP="009A6773">
            <w:pPr>
              <w:pStyle w:val="ListParagraph"/>
              <w:numPr>
                <w:ilvl w:val="0"/>
                <w:numId w:val="29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>Undrawn Provision for Loan Loss Amount in Baht</w:t>
            </w:r>
          </w:p>
        </w:tc>
      </w:tr>
      <w:tr w:rsidR="00BE69F2" w:rsidRPr="00BE69F2" w14:paraId="794AF794" w14:textId="77777777" w:rsidTr="00C11E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3D628D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39" w:type="dxa"/>
          </w:tcPr>
          <w:p w14:paraId="69E8FD5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ธปท.ได้เพิ่ม </w:t>
            </w:r>
            <w:r w:rsidRPr="00BE69F2">
              <w:rPr>
                <w:rFonts w:eastAsia="Microsoft GothicNeo Light"/>
              </w:rPr>
              <w:t xml:space="preserve">Data Element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7.2 Expected Credit Loss Detail (DER_ECLD) </w:t>
            </w:r>
            <w:r w:rsidRPr="00BE69F2">
              <w:rPr>
                <w:rFonts w:eastAsia="Microsoft GothicNeo Light"/>
                <w:cs/>
              </w:rPr>
              <w:t>เพื่อให้สามารถรายงานข้อมูลกลุ่มนี้ในระดับบัญชีได้ ดังนี้</w:t>
            </w:r>
          </w:p>
          <w:p w14:paraId="2A4BF8E1" w14:textId="77777777" w:rsidR="00A40AE9" w:rsidRPr="00BE69F2" w:rsidRDefault="00A40AE9" w:rsidP="002D4277">
            <w:pPr>
              <w:pStyle w:val="ListParagraph"/>
              <w:numPr>
                <w:ilvl w:val="0"/>
                <w:numId w:val="269"/>
              </w:numPr>
              <w:ind w:left="7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Undrawn exposure at default (Undrawn EAD) in Baht</w:t>
            </w:r>
          </w:p>
          <w:p w14:paraId="3F979665" w14:textId="77777777" w:rsidR="00A40AE9" w:rsidRPr="00BE69F2" w:rsidRDefault="00A40AE9" w:rsidP="002D4277">
            <w:pPr>
              <w:pStyle w:val="ListParagraph"/>
              <w:numPr>
                <w:ilvl w:val="0"/>
                <w:numId w:val="269"/>
              </w:numPr>
              <w:ind w:left="7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>Undrawn expected credit loss (Undrawn ECL) in Baht</w:t>
            </w:r>
          </w:p>
          <w:p w14:paraId="3571858C" w14:textId="77777777" w:rsidR="00A40AE9" w:rsidRPr="00BE69F2" w:rsidRDefault="00A40AE9" w:rsidP="002D4277">
            <w:pPr>
              <w:pStyle w:val="ListParagraph"/>
              <w:numPr>
                <w:ilvl w:val="0"/>
                <w:numId w:val="269"/>
              </w:numPr>
              <w:ind w:left="7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Undrawn provision for loan loss amount in baht</w:t>
            </w:r>
          </w:p>
          <w:p w14:paraId="5F1D121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รวมทั้งปรับ </w:t>
            </w:r>
            <w:r w:rsidRPr="00BE69F2">
              <w:rPr>
                <w:rFonts w:eastAsia="Microsoft GothicNeo Light"/>
              </w:rPr>
              <w:t xml:space="preserve">Requirement </w:t>
            </w:r>
            <w:r w:rsidRPr="00BE69F2">
              <w:rPr>
                <w:rFonts w:eastAsia="Microsoft GothicNeo Light"/>
                <w:cs/>
              </w:rPr>
              <w:t xml:space="preserve">สำหรับ </w:t>
            </w:r>
            <w:r w:rsidRPr="00BE69F2">
              <w:rPr>
                <w:rFonts w:eastAsia="Microsoft GothicNeo Light"/>
              </w:rPr>
              <w:t xml:space="preserve">Data Element </w:t>
            </w:r>
            <w:r w:rsidRPr="00BE69F2">
              <w:rPr>
                <w:rFonts w:eastAsia="Microsoft GothicNeo Light"/>
                <w:cs/>
              </w:rPr>
              <w:t xml:space="preserve">ดังกล่าวที่ต้องรายงานใน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7.3 </w:t>
            </w:r>
            <w:r w:rsidRPr="00BE69F2">
              <w:rPr>
                <w:rFonts w:eastAsia="Microsoft GothicNeo Light"/>
              </w:rPr>
              <w:t>Credit Line Availability</w:t>
            </w:r>
            <w:r w:rsidRPr="00BE69F2">
              <w:rPr>
                <w:rFonts w:eastAsia="Microsoft GothicNeo Light"/>
                <w:cs/>
              </w:rPr>
              <w:t xml:space="preserve"> จาก </w:t>
            </w:r>
            <w:r w:rsidRPr="00BE69F2">
              <w:rPr>
                <w:rFonts w:eastAsia="Microsoft GothicNeo Light"/>
              </w:rPr>
              <w:t xml:space="preserve">Mandatory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 xml:space="preserve">Condition </w:t>
            </w:r>
            <w:r w:rsidRPr="00BE69F2">
              <w:rPr>
                <w:rFonts w:eastAsia="Microsoft GothicNeo Light"/>
                <w:cs/>
              </w:rPr>
              <w:t>เพื่อให้ สง. สามารถรายงานข้อมูลเข้ามาได้ตามที่เก็บจริง ทั้งการเก็บที่ระดับวงเงิน ระดับบัญชี และแบบผสม ซึ่งจะมีค่ากลุ่มดังกล่าวที่ระดับวงเงิน เฉพาะวงเงินที่ยังไม่มีบัญชี</w:t>
            </w:r>
          </w:p>
        </w:tc>
      </w:tr>
    </w:tbl>
    <w:p w14:paraId="4C08EE10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A5BCE75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DA1BB0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091900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กรณีวงเงินสินเชื่อบ้านรายย่อยเพื่อที่อยู่อาศัย เช่น วันที่ </w:t>
            </w:r>
            <w:r w:rsidRPr="00BE69F2">
              <w:rPr>
                <w:rFonts w:eastAsia="Microsoft GothicNeo Light"/>
              </w:rPr>
              <w:t>2022-08-15</w:t>
            </w:r>
            <w:r w:rsidRPr="00BE69F2">
              <w:rPr>
                <w:rFonts w:eastAsia="Microsoft GothicNeo Light"/>
                <w:cs/>
              </w:rPr>
              <w:t xml:space="preserve"> ผู้กู้มีการทำนิติกรรมสัญญาโอนกรรมสิทธิ์คอนโดฯ ที่กรมที่ดินเสร็จเรียบร้อยแล้ว ทางผู้กู้ได้รับเงินจาก สง. เต็มจำนวนวงเงินที่ได้ตกลงตามสัญญาเสร็จเรียบร้อยแล้ว และไม่เหลือวงเงินให้เบิกได้อีก </w:t>
            </w:r>
          </w:p>
          <w:p w14:paraId="3B4F402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ขอสอบถามว่า ณ งวดสิ้นงวด (</w:t>
            </w:r>
            <w:r w:rsidRPr="00BE69F2">
              <w:rPr>
                <w:rFonts w:eastAsia="Microsoft GothicNeo Light"/>
              </w:rPr>
              <w:t>2022-08-31)</w:t>
            </w:r>
            <w:r w:rsidRPr="00BE69F2">
              <w:rPr>
                <w:rFonts w:eastAsia="Microsoft GothicNeo Light"/>
                <w:cs/>
              </w:rPr>
              <w:t xml:space="preserve"> ไม่ต้องรายงาน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7.3 </w:t>
            </w:r>
            <w:r w:rsidRPr="00BE69F2">
              <w:rPr>
                <w:rFonts w:eastAsia="Microsoft GothicNeo Light"/>
              </w:rPr>
              <w:t xml:space="preserve">Credit Line Availability 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75CE80AC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F0C5F9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9639" w:type="dxa"/>
          </w:tcPr>
          <w:p w14:paraId="78BC95D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ธปท. ได้ปรับขอบเขตการรายงาน โดยรายงานเมื่อเป็นบัญชีสินเชื่อหรือภาระผูกพัน และรายงานทุกวงเงินที่ยังไม่ปิดวงเงิน หากปิดวงเงินให้รายงานเป็นงวดสุดท้าย ทั้งนี้ เพื่อให้ทราบสถานะของวงเงินจาก </w:t>
            </w:r>
            <w:r w:rsidRPr="00BE69F2">
              <w:rPr>
                <w:rFonts w:eastAsia="Microsoft GothicNeo Light"/>
              </w:rPr>
              <w:t xml:space="preserve">Credit Line Status </w:t>
            </w:r>
            <w:r w:rsidRPr="00BE69F2">
              <w:rPr>
                <w:rFonts w:eastAsia="Microsoft GothicNeo Light"/>
                <w:cs/>
              </w:rPr>
              <w:t xml:space="preserve">ที่อยู่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7.3 </w:t>
            </w:r>
            <w:r w:rsidRPr="00BE69F2">
              <w:rPr>
                <w:rFonts w:eastAsia="Microsoft GothicNeo Light"/>
              </w:rPr>
              <w:t xml:space="preserve">Credit Line Availability </w:t>
            </w:r>
            <w:r w:rsidRPr="00BE69F2">
              <w:rPr>
                <w:rFonts w:eastAsia="Microsoft GothicNeo Light"/>
                <w:cs/>
              </w:rPr>
              <w:t xml:space="preserve">ได้ และ ธปท. เห็นว่าจำนวนวงเงินใน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5.1 </w:t>
            </w:r>
            <w:r w:rsidRPr="00BE69F2">
              <w:rPr>
                <w:rFonts w:eastAsia="Microsoft GothicNeo Light"/>
              </w:rPr>
              <w:t xml:space="preserve">Credit Line </w:t>
            </w:r>
            <w:r w:rsidRPr="00BE69F2">
              <w:rPr>
                <w:rFonts w:eastAsia="Microsoft GothicNeo Light"/>
                <w:cs/>
              </w:rPr>
              <w:t xml:space="preserve">จะเท่ากับ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7.3 </w:t>
            </w:r>
            <w:r w:rsidRPr="00BE69F2">
              <w:rPr>
                <w:rFonts w:eastAsia="Microsoft GothicNeo Light"/>
              </w:rPr>
              <w:t xml:space="preserve">Credit Line Availability </w:t>
            </w:r>
            <w:r w:rsidRPr="00BE69F2">
              <w:rPr>
                <w:rFonts w:eastAsia="Microsoft GothicNeo Light"/>
                <w:cs/>
              </w:rPr>
              <w:t>เสมอ</w:t>
            </w:r>
          </w:p>
        </w:tc>
      </w:tr>
    </w:tbl>
    <w:p w14:paraId="0E2B3FA6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2C356BD8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[Currency]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7CC1768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876FB3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79013D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</w:p>
          <w:p w14:paraId="5D570FE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วงเงินของ </w:t>
            </w:r>
            <w:r w:rsidRPr="00BE69F2">
              <w:rPr>
                <w:rFonts w:eastAsia="Microsoft GothicNeo Light"/>
              </w:rPr>
              <w:t xml:space="preserve">Trade finance </w:t>
            </w:r>
            <w:r w:rsidRPr="00BE69F2">
              <w:rPr>
                <w:rFonts w:eastAsia="Microsoft GothicNeo Light"/>
                <w:cs/>
              </w:rPr>
              <w:t xml:space="preserve">อนุมัติเป็น </w:t>
            </w:r>
            <w:r w:rsidRPr="00BE69F2">
              <w:rPr>
                <w:rFonts w:eastAsia="Microsoft GothicNeo Light"/>
              </w:rPr>
              <w:t>100</w:t>
            </w:r>
            <w:r w:rsidRPr="00BE69F2">
              <w:rPr>
                <w:rFonts w:eastAsia="Microsoft GothicNeo Light"/>
                <w:cs/>
              </w:rPr>
              <w:t xml:space="preserve"> ลบ. มีสินเชื่อ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บัญชี ที่ยังไม่เบิกใช้ </w:t>
            </w:r>
          </w:p>
          <w:p w14:paraId="7009EC1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91"/>
              <w:gridCol w:w="3091"/>
              <w:gridCol w:w="3091"/>
            </w:tblGrid>
            <w:tr w:rsidR="00BE69F2" w:rsidRPr="00BE69F2" w14:paraId="767029B8" w14:textId="77777777">
              <w:trPr>
                <w:trHeight w:val="341"/>
              </w:trPr>
              <w:tc>
                <w:tcPr>
                  <w:tcW w:w="3091" w:type="dxa"/>
                </w:tcPr>
                <w:p w14:paraId="47B3A3D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บัญชี</w:t>
                  </w:r>
                </w:p>
              </w:tc>
              <w:tc>
                <w:tcPr>
                  <w:tcW w:w="3091" w:type="dxa"/>
                </w:tcPr>
                <w:p w14:paraId="51A08B3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สกุลเงิน</w:t>
                  </w:r>
                </w:p>
              </w:tc>
              <w:tc>
                <w:tcPr>
                  <w:tcW w:w="3091" w:type="dxa"/>
                </w:tcPr>
                <w:p w14:paraId="170A050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จำนวนเงิน</w:t>
                  </w:r>
                </w:p>
              </w:tc>
            </w:tr>
            <w:tr w:rsidR="00BE69F2" w:rsidRPr="00BE69F2" w14:paraId="145540CC" w14:textId="77777777">
              <w:trPr>
                <w:trHeight w:val="341"/>
              </w:trPr>
              <w:tc>
                <w:tcPr>
                  <w:tcW w:w="3091" w:type="dxa"/>
                </w:tcPr>
                <w:p w14:paraId="47FD76E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A1</w:t>
                  </w:r>
                </w:p>
              </w:tc>
              <w:tc>
                <w:tcPr>
                  <w:tcW w:w="3091" w:type="dxa"/>
                </w:tcPr>
                <w:p w14:paraId="61C817F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USD</w:t>
                  </w:r>
                </w:p>
              </w:tc>
              <w:tc>
                <w:tcPr>
                  <w:tcW w:w="3091" w:type="dxa"/>
                </w:tcPr>
                <w:p w14:paraId="544C75E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100,000</w:t>
                  </w:r>
                </w:p>
              </w:tc>
            </w:tr>
            <w:tr w:rsidR="00BE69F2" w:rsidRPr="00BE69F2" w14:paraId="05DB988C" w14:textId="77777777">
              <w:trPr>
                <w:trHeight w:val="341"/>
              </w:trPr>
              <w:tc>
                <w:tcPr>
                  <w:tcW w:w="3091" w:type="dxa"/>
                </w:tcPr>
                <w:p w14:paraId="25A385F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A2</w:t>
                  </w:r>
                </w:p>
              </w:tc>
              <w:tc>
                <w:tcPr>
                  <w:tcW w:w="3091" w:type="dxa"/>
                </w:tcPr>
                <w:p w14:paraId="0D56FC8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THB</w:t>
                  </w:r>
                </w:p>
              </w:tc>
              <w:tc>
                <w:tcPr>
                  <w:tcW w:w="3091" w:type="dxa"/>
                </w:tcPr>
                <w:p w14:paraId="5D223F1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5,000,000</w:t>
                  </w:r>
                </w:p>
              </w:tc>
            </w:tr>
          </w:tbl>
          <w:p w14:paraId="5477ED01" w14:textId="0E016D34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หากรายงานสกุลเงินของยอดสินเชื่อจะมี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สกุลเงิน แต่ </w:t>
            </w:r>
            <w:r w:rsidRPr="00BE69F2">
              <w:rPr>
                <w:rFonts w:eastAsia="Microsoft GothicNeo Light"/>
              </w:rPr>
              <w:t xml:space="preserve">Currency </w:t>
            </w:r>
            <w:r w:rsidRPr="00BE69F2">
              <w:rPr>
                <w:rFonts w:eastAsia="Microsoft GothicNeo Light"/>
                <w:cs/>
              </w:rPr>
              <w:t xml:space="preserve">ไม่ใช่ </w:t>
            </w:r>
            <w:r w:rsidR="00CA4A47">
              <w:rPr>
                <w:rFonts w:eastAsia="Microsoft GothicNeo Light"/>
                <w:color w:val="auto"/>
              </w:rPr>
              <w:t>Y</w:t>
            </w:r>
            <w:r w:rsidRPr="00BE69F2">
              <w:rPr>
                <w:rFonts w:eastAsia="Microsoft GothicNeo Light"/>
                <w:cs/>
              </w:rPr>
              <w:t xml:space="preserve"> จะรายงาน </w:t>
            </w:r>
            <w:r w:rsidRPr="00BE69F2">
              <w:rPr>
                <w:rFonts w:eastAsia="Microsoft GothicNeo Light"/>
              </w:rPr>
              <w:t xml:space="preserve">Credit Line Id </w:t>
            </w:r>
            <w:r w:rsidRPr="00BE69F2">
              <w:rPr>
                <w:rFonts w:eastAsia="Microsoft GothicNeo Light"/>
                <w:cs/>
              </w:rPr>
              <w:t xml:space="preserve">เดียวกัน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สกุลเงินไม่ได้ ต้องรายงานอย่างไร และต้อง </w:t>
            </w:r>
            <w:r w:rsidRPr="00BE69F2">
              <w:rPr>
                <w:rFonts w:eastAsia="Microsoft GothicNeo Light"/>
              </w:rPr>
              <w:t xml:space="preserve">Convert USD </w:t>
            </w:r>
            <w:r w:rsidRPr="00BE69F2">
              <w:rPr>
                <w:rFonts w:eastAsia="Microsoft GothicNeo Light"/>
                <w:cs/>
              </w:rPr>
              <w:t xml:space="preserve">ให้เป็น </w:t>
            </w:r>
            <w:r w:rsidRPr="00BE69F2">
              <w:rPr>
                <w:rFonts w:eastAsia="Microsoft GothicNeo Light"/>
              </w:rPr>
              <w:t xml:space="preserve">THB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</w:tc>
      </w:tr>
      <w:tr w:rsidR="00BE69F2" w:rsidRPr="00BE69F2" w14:paraId="278ED4C0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BAAB4A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2EE1CD54" w14:textId="4E6FB31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ตัวอย่างดังกล่าว คือ </w:t>
            </w:r>
            <w:r w:rsidRPr="00BE69F2">
              <w:rPr>
                <w:rFonts w:eastAsia="Microsoft GothicNeo Light"/>
                <w:u w:val="single"/>
                <w:cs/>
              </w:rPr>
              <w:t xml:space="preserve">มีวงเงินใหญ่เป็นสกุล </w:t>
            </w:r>
            <w:r w:rsidRPr="00BE69F2">
              <w:rPr>
                <w:rFonts w:eastAsia="Microsoft GothicNeo Light"/>
                <w:u w:val="single"/>
              </w:rPr>
              <w:t>THB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แล้วมีบัญชีย่อยภายใต้วงเงินนั้น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บัญชี คือ </w:t>
            </w:r>
            <w:r w:rsidRPr="00BE69F2">
              <w:rPr>
                <w:rFonts w:eastAsia="Microsoft GothicNeo Light"/>
              </w:rPr>
              <w:t xml:space="preserve">THB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USD</w:t>
            </w:r>
            <w:r w:rsidRPr="00BE69F2">
              <w:rPr>
                <w:rFonts w:eastAsia="Microsoft GothicNeo Light"/>
                <w:cs/>
              </w:rPr>
              <w:t xml:space="preserve"> ดังนั้น ใน </w:t>
            </w:r>
            <w:r w:rsidR="002D4277">
              <w:rPr>
                <w:rFonts w:eastAsia="Microsoft GothicNeo Light"/>
              </w:rPr>
              <w:t xml:space="preserve">Data </w:t>
            </w:r>
            <w:r w:rsidRPr="00BE69F2">
              <w:rPr>
                <w:rFonts w:eastAsia="Microsoft GothicNeo Light"/>
              </w:rPr>
              <w:t xml:space="preserve">Entity 7.3 </w:t>
            </w:r>
            <w:r w:rsidRPr="00BE69F2">
              <w:t>Credit Line Availability</w:t>
            </w:r>
            <w:r w:rsidRPr="00BE69F2">
              <w:rPr>
                <w:rFonts w:eastAsia="Microsoft GothicNeo Light"/>
                <w:cs/>
              </w:rPr>
              <w:t xml:space="preserve"> ให้รายงานข้อมูลที่ระดับวงเงิน (</w:t>
            </w:r>
            <w:r w:rsidRPr="00BE69F2">
              <w:rPr>
                <w:rFonts w:eastAsia="Microsoft GothicNeo Light"/>
              </w:rPr>
              <w:t xml:space="preserve">Credit Line Id) </w:t>
            </w:r>
            <w:r w:rsidRPr="00BE69F2">
              <w:rPr>
                <w:rFonts w:eastAsia="Microsoft GothicNeo Light"/>
                <w:cs/>
              </w:rPr>
              <w:t xml:space="preserve">คือ สกุล </w:t>
            </w:r>
            <w:r w:rsidRPr="00BE69F2">
              <w:rPr>
                <w:rFonts w:eastAsia="Microsoft GothicNeo Light"/>
              </w:rPr>
              <w:t xml:space="preserve">THB </w:t>
            </w:r>
            <w:r w:rsidRPr="00BE69F2">
              <w:rPr>
                <w:rFonts w:eastAsia="Microsoft GothicNeo Light"/>
                <w:cs/>
              </w:rPr>
              <w:t xml:space="preserve">โดยทำการแปลงจำนวนเงินที่ยังไม่ได้เบิกใช้สกุล </w:t>
            </w:r>
            <w:r w:rsidRPr="00BE69F2">
              <w:rPr>
                <w:rFonts w:eastAsia="Microsoft GothicNeo Light"/>
              </w:rPr>
              <w:t xml:space="preserve">USD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>A1</w:t>
            </w:r>
            <w:r w:rsidRPr="00BE69F2">
              <w:rPr>
                <w:rFonts w:eastAsia="Microsoft GothicNeo Light"/>
                <w:cs/>
              </w:rPr>
              <w:t xml:space="preserve"> เป็น </w:t>
            </w:r>
            <w:r w:rsidRPr="00BE69F2">
              <w:rPr>
                <w:rFonts w:eastAsia="Microsoft GothicNeo Light"/>
              </w:rPr>
              <w:t xml:space="preserve">THB </w:t>
            </w:r>
            <w:r w:rsidRPr="00BE69F2">
              <w:rPr>
                <w:rFonts w:eastAsia="Microsoft GothicNeo Light"/>
                <w:cs/>
              </w:rPr>
              <w:t xml:space="preserve">และนำไปรวมกับจำนวนที่ยังไม่เบิกใช้ของ </w:t>
            </w:r>
            <w:r w:rsidRPr="00BE69F2">
              <w:rPr>
                <w:rFonts w:eastAsia="Microsoft GothicNeo Light"/>
              </w:rPr>
              <w:t>A2</w:t>
            </w:r>
            <w:r w:rsidRPr="00BE69F2">
              <w:rPr>
                <w:rFonts w:eastAsia="Microsoft GothicNeo Light"/>
                <w:cs/>
              </w:rPr>
              <w:t xml:space="preserve"> ที่เป็นสกุล </w:t>
            </w:r>
            <w:r w:rsidRPr="00BE69F2">
              <w:rPr>
                <w:rFonts w:eastAsia="Microsoft GothicNeo Light"/>
              </w:rPr>
              <w:t>THB</w:t>
            </w:r>
          </w:p>
        </w:tc>
      </w:tr>
    </w:tbl>
    <w:p w14:paraId="2D849D4C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53933464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[Available Balance in Original Currency]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1DB8E87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14DBA9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DFD148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จากภาพให้รายงาน </w:t>
            </w:r>
            <w:r w:rsidRPr="00BE69F2">
              <w:rPr>
                <w:rFonts w:eastAsia="Microsoft GothicNeo Light"/>
              </w:rPr>
              <w:t>Available Balance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in Baht </w:t>
            </w:r>
            <w:r w:rsidRPr="00BE69F2">
              <w:rPr>
                <w:rFonts w:eastAsia="Microsoft GothicNeo Light"/>
                <w:cs/>
              </w:rPr>
              <w:t xml:space="preserve">ตามตารางใช่หรือไม่ และ สง. สามารถจัดส่งวงเงินคงเหลือใน </w:t>
            </w:r>
            <w:r w:rsidRPr="00BE69F2">
              <w:rPr>
                <w:rFonts w:eastAsia="Microsoft GothicNeo Light"/>
              </w:rPr>
              <w:t>Data Entity 7.3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Credit Line Availability </w:t>
            </w:r>
            <w:r w:rsidRPr="00BE69F2">
              <w:rPr>
                <w:rFonts w:eastAsia="Microsoft GothicNeo Light"/>
                <w:cs/>
              </w:rPr>
              <w:t xml:space="preserve">เฉพาะ </w:t>
            </w:r>
            <w:r w:rsidRPr="00BE69F2">
              <w:rPr>
                <w:rFonts w:eastAsia="Microsoft GothicNeo Light"/>
              </w:rPr>
              <w:t xml:space="preserve">Level </w:t>
            </w:r>
            <w:r w:rsidRPr="00BE69F2">
              <w:rPr>
                <w:rFonts w:eastAsia="Microsoft GothicNeo Light"/>
                <w:cs/>
              </w:rPr>
              <w:t>ล่างสุด ได้หรือไม่</w:t>
            </w:r>
          </w:p>
          <w:p w14:paraId="6108F2F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noProof/>
              </w:rPr>
              <w:drawing>
                <wp:anchor distT="0" distB="0" distL="114300" distR="114300" simplePos="0" relativeHeight="251658243" behindDoc="0" locked="0" layoutInCell="1" allowOverlap="1" wp14:anchorId="7DABDBFC" wp14:editId="1749D424">
                  <wp:simplePos x="0" y="0"/>
                  <wp:positionH relativeFrom="column">
                    <wp:posOffset>768350</wp:posOffset>
                  </wp:positionH>
                  <wp:positionV relativeFrom="page">
                    <wp:posOffset>674370</wp:posOffset>
                  </wp:positionV>
                  <wp:extent cx="4130040" cy="1676400"/>
                  <wp:effectExtent l="0" t="38100" r="0" b="57150"/>
                  <wp:wrapSquare wrapText="bothSides"/>
                  <wp:docPr id="4" name="Diagram 4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32" r:lo="rId33" r:qs="rId34" r:cs="rId35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5E57A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155A50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DA8744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280A76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CA1C57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521844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  <w:tr w:rsidR="00BE69F2" w:rsidRPr="00BE69F2" w14:paraId="2550D7A6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1EF528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753DF68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ต้องรายงาน </w:t>
            </w:r>
            <w:r w:rsidRPr="00BE69F2">
              <w:rPr>
                <w:rFonts w:eastAsia="Microsoft GothicNeo Light"/>
              </w:rPr>
              <w:t>Available Balance in Baht</w:t>
            </w:r>
            <w:r w:rsidRPr="00BE69F2" w:rsidDel="00CA1EA1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ทุกระดับของวงเงิน (สอดคล้องกับ </w:t>
            </w:r>
            <w:r w:rsidRPr="00BE69F2">
              <w:rPr>
                <w:rFonts w:eastAsia="Microsoft GothicNeo Light"/>
              </w:rPr>
              <w:t>Data Entity 5.1 Credit Line)</w:t>
            </w:r>
            <w:r w:rsidRPr="00BE69F2">
              <w:rPr>
                <w:rFonts w:eastAsia="Microsoft GothicNeo Light"/>
                <w: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49"/>
              <w:gridCol w:w="3118"/>
              <w:gridCol w:w="3741"/>
            </w:tblGrid>
            <w:tr w:rsidR="00BE69F2" w:rsidRPr="00BE69F2" w14:paraId="44DADF97" w14:textId="77777777">
              <w:tc>
                <w:tcPr>
                  <w:tcW w:w="2549" w:type="dxa"/>
                </w:tcPr>
                <w:p w14:paraId="6528ACE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Credit Line Id</w:t>
                  </w:r>
                </w:p>
              </w:tc>
              <w:tc>
                <w:tcPr>
                  <w:tcW w:w="3118" w:type="dxa"/>
                </w:tcPr>
                <w:p w14:paraId="647E1BE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Level Number</w:t>
                  </w:r>
                </w:p>
              </w:tc>
              <w:tc>
                <w:tcPr>
                  <w:tcW w:w="3741" w:type="dxa"/>
                </w:tcPr>
                <w:p w14:paraId="5501E5D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Credit Line Amount in Original Currency</w:t>
                  </w:r>
                </w:p>
              </w:tc>
            </w:tr>
            <w:tr w:rsidR="00BE69F2" w:rsidRPr="00BE69F2" w14:paraId="4169C8FB" w14:textId="77777777">
              <w:tc>
                <w:tcPr>
                  <w:tcW w:w="2549" w:type="dxa"/>
                </w:tcPr>
                <w:p w14:paraId="1BC07B1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CL01</w:t>
                  </w:r>
                </w:p>
              </w:tc>
              <w:tc>
                <w:tcPr>
                  <w:tcW w:w="3118" w:type="dxa"/>
                </w:tcPr>
                <w:p w14:paraId="423E4BDD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3741" w:type="dxa"/>
                </w:tcPr>
                <w:p w14:paraId="6AF12D7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</w:tc>
            </w:tr>
            <w:tr w:rsidR="00BE69F2" w:rsidRPr="00BE69F2" w14:paraId="22AC16E7" w14:textId="77777777">
              <w:tc>
                <w:tcPr>
                  <w:tcW w:w="2549" w:type="dxa"/>
                </w:tcPr>
                <w:p w14:paraId="1250192E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CL40</w:t>
                  </w:r>
                </w:p>
              </w:tc>
              <w:tc>
                <w:tcPr>
                  <w:tcW w:w="3118" w:type="dxa"/>
                </w:tcPr>
                <w:p w14:paraId="25E2C4F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3741" w:type="dxa"/>
                </w:tcPr>
                <w:p w14:paraId="07AA131E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</w:tc>
            </w:tr>
            <w:tr w:rsidR="00BE69F2" w:rsidRPr="00BE69F2" w14:paraId="2E4EE2E6" w14:textId="77777777">
              <w:tc>
                <w:tcPr>
                  <w:tcW w:w="2549" w:type="dxa"/>
                </w:tcPr>
                <w:p w14:paraId="3EF76DD1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CL41</w:t>
                  </w:r>
                </w:p>
              </w:tc>
              <w:tc>
                <w:tcPr>
                  <w:tcW w:w="3118" w:type="dxa"/>
                </w:tcPr>
                <w:p w14:paraId="353CB2DC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3741" w:type="dxa"/>
                </w:tcPr>
                <w:p w14:paraId="74A663C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</w:t>
                  </w:r>
                </w:p>
              </w:tc>
            </w:tr>
            <w:tr w:rsidR="00BE69F2" w:rsidRPr="00BE69F2" w14:paraId="46AEBAE0" w14:textId="77777777">
              <w:tc>
                <w:tcPr>
                  <w:tcW w:w="2549" w:type="dxa"/>
                </w:tcPr>
                <w:p w14:paraId="2363531E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CL42</w:t>
                  </w:r>
                </w:p>
              </w:tc>
              <w:tc>
                <w:tcPr>
                  <w:tcW w:w="3118" w:type="dxa"/>
                </w:tcPr>
                <w:p w14:paraId="34787D44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3741" w:type="dxa"/>
                </w:tcPr>
                <w:p w14:paraId="0D6A6B9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350</w:t>
                  </w:r>
                </w:p>
              </w:tc>
            </w:tr>
            <w:tr w:rsidR="00BE69F2" w:rsidRPr="00BE69F2" w14:paraId="4EE54C9B" w14:textId="77777777">
              <w:tc>
                <w:tcPr>
                  <w:tcW w:w="2549" w:type="dxa"/>
                </w:tcPr>
                <w:p w14:paraId="38440B9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CL411</w:t>
                  </w:r>
                </w:p>
              </w:tc>
              <w:tc>
                <w:tcPr>
                  <w:tcW w:w="3118" w:type="dxa"/>
                </w:tcPr>
                <w:p w14:paraId="257DDFD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</w:t>
                  </w:r>
                </w:p>
              </w:tc>
              <w:tc>
                <w:tcPr>
                  <w:tcW w:w="3741" w:type="dxa"/>
                </w:tcPr>
                <w:p w14:paraId="69006310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</w:t>
                  </w:r>
                </w:p>
              </w:tc>
            </w:tr>
            <w:tr w:rsidR="00BE69F2" w:rsidRPr="00BE69F2" w14:paraId="28E99D28" w14:textId="77777777">
              <w:tc>
                <w:tcPr>
                  <w:tcW w:w="2549" w:type="dxa"/>
                </w:tcPr>
                <w:p w14:paraId="4DB8B07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CL412</w:t>
                  </w:r>
                </w:p>
              </w:tc>
              <w:tc>
                <w:tcPr>
                  <w:tcW w:w="3118" w:type="dxa"/>
                </w:tcPr>
                <w:p w14:paraId="4155F2F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</w:t>
                  </w:r>
                </w:p>
              </w:tc>
              <w:tc>
                <w:tcPr>
                  <w:tcW w:w="3741" w:type="dxa"/>
                </w:tcPr>
                <w:p w14:paraId="1956904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</w:t>
                  </w:r>
                </w:p>
              </w:tc>
            </w:tr>
          </w:tbl>
          <w:p w14:paraId="253EC533" w14:textId="77777777" w:rsidR="00A40AE9" w:rsidRPr="00BE69F2" w:rsidRDefault="00A40AE9" w:rsidP="009A6773">
            <w:pPr>
              <w:spacing w:before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สมมติให้มี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บัญชีภายใต้วงเงิน </w:t>
            </w:r>
            <w:r w:rsidRPr="00BE69F2">
              <w:rPr>
                <w:rFonts w:eastAsia="Microsoft GothicNeo Light"/>
              </w:rPr>
              <w:t>CL412</w:t>
            </w:r>
            <w:r w:rsidRPr="00BE69F2">
              <w:rPr>
                <w:rFonts w:eastAsia="Microsoft GothicNeo Light"/>
                <w: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49"/>
              <w:gridCol w:w="3118"/>
              <w:gridCol w:w="3741"/>
            </w:tblGrid>
            <w:tr w:rsidR="00BE69F2" w:rsidRPr="00BE69F2" w14:paraId="5C7E1362" w14:textId="77777777">
              <w:tc>
                <w:tcPr>
                  <w:tcW w:w="2549" w:type="dxa"/>
                </w:tcPr>
                <w:p w14:paraId="741FFBC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Credit Line Id</w:t>
                  </w:r>
                </w:p>
              </w:tc>
              <w:tc>
                <w:tcPr>
                  <w:tcW w:w="3118" w:type="dxa"/>
                </w:tcPr>
                <w:p w14:paraId="0A0C1C9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741" w:type="dxa"/>
                </w:tcPr>
                <w:p w14:paraId="0DB10E4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Contract Amount in Original Currency</w:t>
                  </w:r>
                </w:p>
              </w:tc>
            </w:tr>
            <w:tr w:rsidR="00BE69F2" w:rsidRPr="00BE69F2" w14:paraId="43C027E9" w14:textId="77777777">
              <w:tc>
                <w:tcPr>
                  <w:tcW w:w="2549" w:type="dxa"/>
                </w:tcPr>
                <w:p w14:paraId="6BBA830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CL412</w:t>
                  </w:r>
                </w:p>
              </w:tc>
              <w:tc>
                <w:tcPr>
                  <w:tcW w:w="3118" w:type="dxa"/>
                </w:tcPr>
                <w:p w14:paraId="6D4150A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Account Id 1</w:t>
                  </w:r>
                </w:p>
              </w:tc>
              <w:tc>
                <w:tcPr>
                  <w:tcW w:w="3741" w:type="dxa"/>
                </w:tcPr>
                <w:p w14:paraId="7DBFD7A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</w:tr>
            <w:tr w:rsidR="00BE69F2" w:rsidRPr="00BE69F2" w14:paraId="5C5777FD" w14:textId="77777777">
              <w:tc>
                <w:tcPr>
                  <w:tcW w:w="2549" w:type="dxa"/>
                </w:tcPr>
                <w:p w14:paraId="3DC7E93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CL412</w:t>
                  </w:r>
                </w:p>
              </w:tc>
              <w:tc>
                <w:tcPr>
                  <w:tcW w:w="3118" w:type="dxa"/>
                </w:tcPr>
                <w:p w14:paraId="3949C49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Account Id 2</w:t>
                  </w:r>
                </w:p>
              </w:tc>
              <w:tc>
                <w:tcPr>
                  <w:tcW w:w="3741" w:type="dxa"/>
                </w:tcPr>
                <w:p w14:paraId="5E07626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40</w:t>
                  </w:r>
                </w:p>
              </w:tc>
            </w:tr>
          </w:tbl>
          <w:p w14:paraId="22A30BF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49"/>
              <w:gridCol w:w="3118"/>
              <w:gridCol w:w="3741"/>
            </w:tblGrid>
            <w:tr w:rsidR="00BE69F2" w:rsidRPr="00BE69F2" w14:paraId="42799A64" w14:textId="77777777">
              <w:tc>
                <w:tcPr>
                  <w:tcW w:w="2549" w:type="dxa"/>
                </w:tcPr>
                <w:p w14:paraId="640DC6A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Credit Line Id</w:t>
                  </w:r>
                </w:p>
              </w:tc>
              <w:tc>
                <w:tcPr>
                  <w:tcW w:w="3118" w:type="dxa"/>
                </w:tcPr>
                <w:p w14:paraId="7F8B1E6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Level Number</w:t>
                  </w:r>
                </w:p>
              </w:tc>
              <w:tc>
                <w:tcPr>
                  <w:tcW w:w="3741" w:type="dxa"/>
                </w:tcPr>
                <w:p w14:paraId="1719590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Available Balance in Baht</w:t>
                  </w:r>
                </w:p>
              </w:tc>
            </w:tr>
            <w:tr w:rsidR="00BE69F2" w:rsidRPr="00BE69F2" w14:paraId="4E1CF797" w14:textId="77777777">
              <w:tc>
                <w:tcPr>
                  <w:tcW w:w="2549" w:type="dxa"/>
                </w:tcPr>
                <w:p w14:paraId="4E24CC4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CL01</w:t>
                  </w:r>
                </w:p>
              </w:tc>
              <w:tc>
                <w:tcPr>
                  <w:tcW w:w="3118" w:type="dxa"/>
                </w:tcPr>
                <w:p w14:paraId="74BE042D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3741" w:type="dxa"/>
                </w:tcPr>
                <w:p w14:paraId="38B3359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360  =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</w:t>
                  </w:r>
                  <w:r w:rsidRPr="00BE69F2">
                    <w:rPr>
                      <w:rFonts w:eastAsia="Microsoft GothicNeo Light"/>
                    </w:rPr>
                    <w:t>500-100-40</w:t>
                  </w:r>
                </w:p>
              </w:tc>
            </w:tr>
            <w:tr w:rsidR="00BE69F2" w:rsidRPr="00BE69F2" w14:paraId="359804B4" w14:textId="77777777">
              <w:tc>
                <w:tcPr>
                  <w:tcW w:w="2549" w:type="dxa"/>
                </w:tcPr>
                <w:p w14:paraId="48534C1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CL40</w:t>
                  </w:r>
                </w:p>
              </w:tc>
              <w:tc>
                <w:tcPr>
                  <w:tcW w:w="3118" w:type="dxa"/>
                </w:tcPr>
                <w:p w14:paraId="3E9B38A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3741" w:type="dxa"/>
                </w:tcPr>
                <w:p w14:paraId="63D9CCF0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</w:tc>
            </w:tr>
            <w:tr w:rsidR="00BE69F2" w:rsidRPr="00BE69F2" w14:paraId="7CA47B03" w14:textId="77777777">
              <w:tc>
                <w:tcPr>
                  <w:tcW w:w="2549" w:type="dxa"/>
                </w:tcPr>
                <w:p w14:paraId="23F94E5A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CL41</w:t>
                  </w:r>
                </w:p>
              </w:tc>
              <w:tc>
                <w:tcPr>
                  <w:tcW w:w="3118" w:type="dxa"/>
                </w:tcPr>
                <w:p w14:paraId="2E3F87D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3741" w:type="dxa"/>
                </w:tcPr>
                <w:p w14:paraId="564A54C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60  =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</w:t>
                  </w:r>
                  <w:r w:rsidRPr="00BE69F2">
                    <w:rPr>
                      <w:rFonts w:eastAsia="Microsoft GothicNeo Light"/>
                    </w:rPr>
                    <w:t>200-100-40</w:t>
                  </w:r>
                </w:p>
              </w:tc>
            </w:tr>
            <w:tr w:rsidR="00BE69F2" w:rsidRPr="00BE69F2" w14:paraId="023C39E0" w14:textId="77777777">
              <w:tc>
                <w:tcPr>
                  <w:tcW w:w="2549" w:type="dxa"/>
                </w:tcPr>
                <w:p w14:paraId="4D101EE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CL42</w:t>
                  </w:r>
                </w:p>
              </w:tc>
              <w:tc>
                <w:tcPr>
                  <w:tcW w:w="3118" w:type="dxa"/>
                </w:tcPr>
                <w:p w14:paraId="7E7F0EE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3741" w:type="dxa"/>
                </w:tcPr>
                <w:p w14:paraId="6B6AFB6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350</w:t>
                  </w:r>
                </w:p>
              </w:tc>
            </w:tr>
            <w:tr w:rsidR="00BE69F2" w:rsidRPr="00BE69F2" w14:paraId="27C0B491" w14:textId="77777777">
              <w:tc>
                <w:tcPr>
                  <w:tcW w:w="2549" w:type="dxa"/>
                </w:tcPr>
                <w:p w14:paraId="5B84FF8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CL411</w:t>
                  </w:r>
                </w:p>
              </w:tc>
              <w:tc>
                <w:tcPr>
                  <w:tcW w:w="3118" w:type="dxa"/>
                </w:tcPr>
                <w:p w14:paraId="184C680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</w:t>
                  </w:r>
                </w:p>
              </w:tc>
              <w:tc>
                <w:tcPr>
                  <w:tcW w:w="3741" w:type="dxa"/>
                </w:tcPr>
                <w:p w14:paraId="464031B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</w:t>
                  </w:r>
                </w:p>
              </w:tc>
            </w:tr>
            <w:tr w:rsidR="00BE69F2" w:rsidRPr="00BE69F2" w14:paraId="573C84B9" w14:textId="77777777">
              <w:tc>
                <w:tcPr>
                  <w:tcW w:w="2549" w:type="dxa"/>
                </w:tcPr>
                <w:p w14:paraId="26DBEC2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CL412</w:t>
                  </w:r>
                </w:p>
              </w:tc>
              <w:tc>
                <w:tcPr>
                  <w:tcW w:w="3118" w:type="dxa"/>
                </w:tcPr>
                <w:p w14:paraId="5DFF66F6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</w:t>
                  </w:r>
                </w:p>
              </w:tc>
              <w:tc>
                <w:tcPr>
                  <w:tcW w:w="3741" w:type="dxa"/>
                </w:tcPr>
                <w:p w14:paraId="2A1DE08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60  =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</w:t>
                  </w:r>
                  <w:r w:rsidRPr="00BE69F2">
                    <w:rPr>
                      <w:rFonts w:eastAsia="Microsoft GothicNeo Light"/>
                    </w:rPr>
                    <w:t>200-100-40</w:t>
                  </w:r>
                </w:p>
              </w:tc>
            </w:tr>
          </w:tbl>
          <w:p w14:paraId="47BC7E9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296DB3A7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[Available Balance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070C61D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091D7E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61552C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>Available Balance in Baht</w:t>
            </w:r>
            <w:r w:rsidRPr="00BE69F2">
              <w:rPr>
                <w:rFonts w:eastAsia="Microsoft GothicNeo Light"/>
                <w:cs/>
              </w:rPr>
              <w:t xml:space="preserve"> อาจมีได้ทั้งที่ระดับ </w:t>
            </w:r>
            <w:r w:rsidRPr="00BE69F2">
              <w:rPr>
                <w:rFonts w:eastAsia="Microsoft GothicNeo Light"/>
              </w:rPr>
              <w:t>Credit Line</w:t>
            </w:r>
            <w:r w:rsidRPr="00BE69F2">
              <w:rPr>
                <w:rFonts w:eastAsia="Microsoft GothicNeo Light"/>
                <w:cs/>
              </w:rPr>
              <w:t xml:space="preserve"> และระดับ </w:t>
            </w:r>
            <w:r w:rsidRPr="00BE69F2">
              <w:rPr>
                <w:rFonts w:eastAsia="Microsoft GothicNeo Light"/>
              </w:rPr>
              <w:t xml:space="preserve">Account </w:t>
            </w:r>
            <w:r w:rsidRPr="00BE69F2">
              <w:rPr>
                <w:rFonts w:eastAsia="Microsoft GothicNeo Light"/>
                <w:cs/>
              </w:rPr>
              <w:t>จึงมีคำถามดังนี้</w:t>
            </w:r>
          </w:p>
          <w:p w14:paraId="1B1642D7" w14:textId="77777777" w:rsidR="00A40AE9" w:rsidRPr="00BE69F2" w:rsidRDefault="00A40AE9" w:rsidP="009A6773">
            <w:pPr>
              <w:pStyle w:val="ListParagraph"/>
              <w:numPr>
                <w:ilvl w:val="0"/>
                <w:numId w:val="29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ธปท. ต้องการให้รายงาน วงเงินที่ยังไม่เบิกใช้ในระดับ </w:t>
            </w:r>
            <w:r w:rsidRPr="00BE69F2">
              <w:rPr>
                <w:rFonts w:eastAsia="Microsoft GothicNeo Light"/>
              </w:rPr>
              <w:t xml:space="preserve">Account </w:t>
            </w:r>
            <w:r w:rsidRPr="00BE69F2">
              <w:rPr>
                <w:rFonts w:eastAsia="Microsoft GothicNeo Light"/>
                <w:cs/>
              </w:rPr>
              <w:t xml:space="preserve">ใช่หรือไม่ </w:t>
            </w:r>
          </w:p>
          <w:p w14:paraId="400EE6B5" w14:textId="77777777" w:rsidR="00A40AE9" w:rsidRPr="00BE69F2" w:rsidRDefault="00A40AE9" w:rsidP="009A6773">
            <w:pPr>
              <w:pStyle w:val="ListParagraph"/>
              <w:numPr>
                <w:ilvl w:val="0"/>
                <w:numId w:val="29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หากว่า </w:t>
            </w:r>
            <w:r w:rsidRPr="00BE69F2">
              <w:rPr>
                <w:rFonts w:eastAsia="Microsoft GothicNeo Light"/>
              </w:rPr>
              <w:t xml:space="preserve">Account </w:t>
            </w:r>
            <w:r w:rsidRPr="00BE69F2">
              <w:rPr>
                <w:rFonts w:eastAsia="Microsoft GothicNeo Light"/>
                <w:cs/>
              </w:rPr>
              <w:t xml:space="preserve">เป็นประเภท </w:t>
            </w:r>
            <w:r w:rsidRPr="00BE69F2">
              <w:rPr>
                <w:rFonts w:eastAsia="Microsoft GothicNeo Light"/>
              </w:rPr>
              <w:t xml:space="preserve">Revolving Loan </w:t>
            </w: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 xml:space="preserve">Total Available Balance </w:t>
            </w:r>
            <w:r w:rsidRPr="00BE69F2">
              <w:rPr>
                <w:rFonts w:eastAsia="Microsoft GothicNeo Light"/>
                <w:cs/>
              </w:rPr>
              <w:t xml:space="preserve">ที่รับ </w:t>
            </w:r>
            <w:r w:rsidRPr="00BE69F2">
              <w:rPr>
                <w:rFonts w:eastAsia="Microsoft GothicNeo Light"/>
              </w:rPr>
              <w:t xml:space="preserve">Repay </w:t>
            </w:r>
            <w:r w:rsidRPr="00BE69F2">
              <w:rPr>
                <w:rFonts w:eastAsia="Microsoft GothicNeo Light"/>
                <w:cs/>
              </w:rPr>
              <w:t xml:space="preserve">คืนกลับแล้ว ใช่หรือไม่ </w:t>
            </w:r>
          </w:p>
          <w:p w14:paraId="16B574D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A51043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Note: </w:t>
            </w:r>
            <w:r w:rsidRPr="00BE69F2">
              <w:rPr>
                <w:rFonts w:eastAsia="Microsoft GothicNeo Light"/>
                <w:cs/>
              </w:rPr>
              <w:t xml:space="preserve">วงเงินบน </w:t>
            </w:r>
            <w:r w:rsidRPr="00BE69F2">
              <w:rPr>
                <w:rFonts w:eastAsia="Microsoft GothicNeo Light"/>
              </w:rPr>
              <w:t xml:space="preserve">IMEX </w:t>
            </w:r>
          </w:p>
          <w:p w14:paraId="211BD28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1. Permanent (Revolve) can be set only "THB" </w:t>
            </w:r>
          </w:p>
          <w:p w14:paraId="43694EE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2. Temp (Revolve) can be set only "THB" </w:t>
            </w:r>
          </w:p>
          <w:p w14:paraId="3A03D78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>3. One-Time (Fix/Term) can be set for both "THB", "FCY"</w:t>
            </w:r>
          </w:p>
        </w:tc>
      </w:tr>
      <w:tr w:rsidR="00BE69F2" w:rsidRPr="00BE69F2" w14:paraId="66261B0A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16D1F7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125D561A" w14:textId="77777777" w:rsidR="00A40AE9" w:rsidRPr="00BE69F2" w:rsidRDefault="00A40AE9" w:rsidP="009A6773">
            <w:pPr>
              <w:pStyle w:val="ListParagraph"/>
              <w:numPr>
                <w:ilvl w:val="0"/>
                <w:numId w:val="29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ไม่ใช่ ให้รายงานวงเงิน ระดับวงเงิน</w:t>
            </w:r>
            <w:r w:rsidRPr="00BE69F2">
              <w:rPr>
                <w:rFonts w:eastAsia="Microsoft GothicNeo Light"/>
              </w:rPr>
              <w:t xml:space="preserve"> (</w:t>
            </w:r>
            <w:r w:rsidRPr="00BE69F2">
              <w:rPr>
                <w:rFonts w:eastAsia="Microsoft GothicNeo Light"/>
                <w:cs/>
              </w:rPr>
              <w:t xml:space="preserve">ระดับเดียวกันกับที่รายงานใน </w:t>
            </w:r>
            <w:r w:rsidRPr="00BE69F2">
              <w:rPr>
                <w:rFonts w:eastAsia="Microsoft GothicNeo Light"/>
              </w:rPr>
              <w:t xml:space="preserve">5.1 Credit Line) </w:t>
            </w:r>
            <w:r w:rsidRPr="00BE69F2">
              <w:rPr>
                <w:rFonts w:eastAsia="Microsoft GothicNeo Light"/>
                <w:cs/>
              </w:rPr>
              <w:t xml:space="preserve">และหากมีมากกว่า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 xml:space="preserve">สกุลเงินต้องแปลงค่าขึ้นมาเทียบตาม </w:t>
            </w:r>
            <w:r w:rsidRPr="00BE69F2">
              <w:rPr>
                <w:rFonts w:eastAsia="Microsoft GothicNeo Light"/>
              </w:rPr>
              <w:t xml:space="preserve">Currency </w:t>
            </w:r>
            <w:r w:rsidRPr="00BE69F2">
              <w:rPr>
                <w:rFonts w:eastAsia="Microsoft GothicNeo Light"/>
                <w:cs/>
              </w:rPr>
              <w:t xml:space="preserve">จริงของวงเงิน (ตัวอย่างวงเงิน </w:t>
            </w:r>
            <w:r w:rsidRPr="00BE69F2">
              <w:rPr>
                <w:rFonts w:eastAsia="Microsoft GothicNeo Light"/>
              </w:rPr>
              <w:t xml:space="preserve">One-Time </w:t>
            </w:r>
            <w:r w:rsidRPr="00BE69F2">
              <w:rPr>
                <w:rFonts w:eastAsia="Microsoft GothicNeo Light"/>
                <w:cs/>
              </w:rPr>
              <w:t xml:space="preserve">ในระบบ </w:t>
            </w:r>
            <w:r w:rsidRPr="00BE69F2">
              <w:rPr>
                <w:rFonts w:eastAsia="Microsoft GothicNeo Light"/>
              </w:rPr>
              <w:t>IMEX)</w:t>
            </w:r>
          </w:p>
          <w:p w14:paraId="21BCE190" w14:textId="77777777" w:rsidR="00A40AE9" w:rsidRPr="00BE69F2" w:rsidRDefault="00A40AE9" w:rsidP="009A6773">
            <w:pPr>
              <w:pStyle w:val="ListParagraph"/>
              <w:numPr>
                <w:ilvl w:val="0"/>
                <w:numId w:val="29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หากเป็น </w:t>
            </w:r>
            <w:r w:rsidRPr="00BE69F2">
              <w:rPr>
                <w:rFonts w:eastAsia="Microsoft GothicNeo Light"/>
              </w:rPr>
              <w:t xml:space="preserve">Revolving Loan </w:t>
            </w:r>
            <w:r w:rsidRPr="00BE69F2">
              <w:rPr>
                <w:rFonts w:eastAsia="Microsoft GothicNeo Light"/>
                <w:cs/>
              </w:rPr>
              <w:t xml:space="preserve">ก็ให้รายงาน </w:t>
            </w:r>
            <w:r w:rsidRPr="00BE69F2">
              <w:rPr>
                <w:rFonts w:eastAsia="Microsoft GothicNeo Light"/>
              </w:rPr>
              <w:t>Total Available Balance</w:t>
            </w:r>
            <w:r w:rsidRPr="00BE69F2">
              <w:rPr>
                <w:rFonts w:eastAsia="Microsoft GothicNeo Light"/>
                <w:cs/>
              </w:rPr>
              <w:t xml:space="preserve"> ที่รับ </w:t>
            </w:r>
            <w:r w:rsidRPr="00BE69F2">
              <w:rPr>
                <w:rFonts w:eastAsia="Microsoft GothicNeo Light"/>
              </w:rPr>
              <w:t xml:space="preserve">Repay </w:t>
            </w:r>
            <w:r w:rsidRPr="00BE69F2">
              <w:rPr>
                <w:rFonts w:eastAsia="Microsoft GothicNeo Light"/>
                <w:cs/>
              </w:rPr>
              <w:t>คืนกลับแล้ว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u w:val="single"/>
                <w:cs/>
              </w:rPr>
              <w:t xml:space="preserve">หักจำนวนเงิน </w:t>
            </w:r>
            <w:r w:rsidRPr="00BE69F2">
              <w:rPr>
                <w:rFonts w:eastAsia="Microsoft GothicNeo Light"/>
                <w:u w:val="single"/>
              </w:rPr>
              <w:t>Hold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และรายงานตาม </w:t>
            </w:r>
            <w:r w:rsidRPr="00BE69F2">
              <w:rPr>
                <w:rFonts w:eastAsia="Microsoft GothicNeo Light"/>
              </w:rPr>
              <w:t xml:space="preserve">Currency </w:t>
            </w:r>
            <w:r w:rsidRPr="00BE69F2">
              <w:rPr>
                <w:rFonts w:eastAsia="Microsoft GothicNeo Light"/>
                <w:cs/>
              </w:rPr>
              <w:t>จริงของวงเงิน</w:t>
            </w:r>
            <w:r w:rsidRPr="00BE69F2">
              <w:rPr>
                <w:rFonts w:eastAsia="Microsoft GothicNeo Light"/>
              </w:rPr>
              <w:t xml:space="preserve"> </w:t>
            </w:r>
          </w:p>
        </w:tc>
      </w:tr>
    </w:tbl>
    <w:p w14:paraId="5EE844A5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0255A33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F9E4B0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6B02FC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หากลูกหนี้ใช้วงเงินเต็มจำนวน </w:t>
            </w:r>
            <w:r w:rsidRPr="00BE69F2">
              <w:rPr>
                <w:rFonts w:eastAsia="Microsoft GothicNeo Light"/>
              </w:rPr>
              <w:t xml:space="preserve">Available Balance in Baht </w:t>
            </w:r>
            <w:r w:rsidRPr="00BE69F2">
              <w:rPr>
                <w:rFonts w:eastAsia="Microsoft GothicNeo Light"/>
                <w:cs/>
              </w:rPr>
              <w:t xml:space="preserve">จะเป็น </w:t>
            </w:r>
            <w:r w:rsidRPr="00BE69F2">
              <w:rPr>
                <w:rFonts w:eastAsia="Microsoft GothicNeo Light"/>
              </w:rPr>
              <w:t xml:space="preserve">0 </w:t>
            </w:r>
            <w:r w:rsidRPr="00BE69F2">
              <w:rPr>
                <w:rFonts w:eastAsia="Microsoft GothicNeo Light"/>
                <w:cs/>
              </w:rPr>
              <w:t xml:space="preserve">จะต้องรายงานเป็นค่าว่าง หรือ </w:t>
            </w:r>
            <w:r w:rsidRPr="00BE69F2">
              <w:rPr>
                <w:rFonts w:eastAsia="Microsoft GothicNeo Light"/>
              </w:rPr>
              <w:t xml:space="preserve">0 </w:t>
            </w:r>
          </w:p>
        </w:tc>
      </w:tr>
      <w:tr w:rsidR="00BE69F2" w:rsidRPr="00BE69F2" w14:paraId="4ABB6602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4025B3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49728DE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>Available Balance in Baht = 0</w:t>
            </w:r>
          </w:p>
        </w:tc>
      </w:tr>
    </w:tbl>
    <w:p w14:paraId="12453B50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AEFBCAF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50124B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EA19E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วงเงินผลิตภัณฑ์ </w:t>
            </w:r>
            <w:r w:rsidRPr="00BE69F2">
              <w:rPr>
                <w:rFonts w:eastAsia="Microsoft GothicNeo Light"/>
              </w:rPr>
              <w:t xml:space="preserve">O/D </w:t>
            </w:r>
            <w:r w:rsidRPr="00BE69F2">
              <w:rPr>
                <w:rFonts w:eastAsia="Microsoft GothicNeo Light"/>
                <w:cs/>
              </w:rPr>
              <w:t xml:space="preserve">หากมีการ </w:t>
            </w:r>
            <w:r w:rsidRPr="00BE69F2">
              <w:rPr>
                <w:rFonts w:eastAsia="Microsoft GothicNeo Light"/>
              </w:rPr>
              <w:t xml:space="preserve">Hold </w:t>
            </w:r>
            <w:r w:rsidRPr="00BE69F2">
              <w:rPr>
                <w:rFonts w:eastAsia="Microsoft GothicNeo Light"/>
                <w:cs/>
              </w:rPr>
              <w:t xml:space="preserve">ในบางส่วนให้ตัดส่วนที่ </w:t>
            </w:r>
            <w:r w:rsidRPr="00BE69F2">
              <w:rPr>
                <w:rFonts w:eastAsia="Microsoft GothicNeo Light"/>
              </w:rPr>
              <w:t xml:space="preserve">Hold </w:t>
            </w:r>
            <w:r w:rsidRPr="00BE69F2">
              <w:rPr>
                <w:rFonts w:eastAsia="Microsoft GothicNeo Light"/>
                <w:cs/>
              </w:rPr>
              <w:t xml:space="preserve">ออกจากจำนวนเงินที่รายงาน </w:t>
            </w:r>
            <w:r w:rsidRPr="00BE69F2">
              <w:rPr>
                <w:rFonts w:eastAsia="Microsoft GothicNeo Light"/>
              </w:rPr>
              <w:t xml:space="preserve">Available Balance in Baht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19D90762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26474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1989A0D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pacing w:val="-6"/>
              </w:rPr>
            </w:pPr>
            <w:r w:rsidRPr="00BE69F2">
              <w:rPr>
                <w:rFonts w:eastAsia="Microsoft GothicNeo Light"/>
                <w:cs/>
              </w:rPr>
              <w:t xml:space="preserve">ใช่ โดยหลักการ </w:t>
            </w:r>
            <w:r w:rsidRPr="00BE69F2">
              <w:rPr>
                <w:rFonts w:eastAsia="Microsoft GothicNeo Light"/>
              </w:rPr>
              <w:t>Available Balance in Baht</w:t>
            </w:r>
            <w:r w:rsidRPr="00BE69F2">
              <w:rPr>
                <w:rFonts w:eastAsia="Microsoft GothicNeo Light"/>
                <w:cs/>
              </w:rPr>
              <w:t xml:space="preserve"> คือ จำนวนเงินที่ลูกหนี้สามารถเบิกถอนได้จริง เช่น ลูกค้ามีวงเงิน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>ลบ.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เบิก</w:t>
            </w:r>
            <w:r w:rsidRPr="00BE69F2">
              <w:rPr>
                <w:rFonts w:eastAsia="Microsoft GothicNeo Light"/>
                <w:spacing w:val="-6"/>
                <w:cs/>
              </w:rPr>
              <w:t xml:space="preserve">ใช้ไป </w:t>
            </w:r>
            <w:r w:rsidRPr="00BE69F2">
              <w:rPr>
                <w:rFonts w:eastAsia="Microsoft GothicNeo Light"/>
                <w:spacing w:val="-6"/>
              </w:rPr>
              <w:t>200,000</w:t>
            </w:r>
            <w:r w:rsidRPr="00BE69F2">
              <w:rPr>
                <w:rFonts w:eastAsia="Microsoft GothicNeo Light"/>
                <w:spacing w:val="-6"/>
                <w:cs/>
              </w:rPr>
              <w:t xml:space="preserve"> บาท มีการ </w:t>
            </w:r>
            <w:r w:rsidRPr="00BE69F2">
              <w:rPr>
                <w:rFonts w:eastAsia="Microsoft GothicNeo Light"/>
                <w:spacing w:val="-6"/>
              </w:rPr>
              <w:t xml:space="preserve">Hold </w:t>
            </w:r>
            <w:r w:rsidRPr="00BE69F2">
              <w:rPr>
                <w:rFonts w:eastAsia="Microsoft GothicNeo Light"/>
                <w:spacing w:val="-6"/>
                <w:cs/>
              </w:rPr>
              <w:t xml:space="preserve">วงเงินบางส่วน </w:t>
            </w:r>
            <w:r w:rsidRPr="00BE69F2">
              <w:rPr>
                <w:rFonts w:eastAsia="Microsoft GothicNeo Light"/>
                <w:spacing w:val="-6"/>
              </w:rPr>
              <w:t xml:space="preserve">Hold = </w:t>
            </w:r>
            <w:r w:rsidRPr="00BE69F2">
              <w:rPr>
                <w:rFonts w:eastAsia="Microsoft GothicNeo Light"/>
                <w:spacing w:val="-6"/>
                <w:cs/>
              </w:rPr>
              <w:t>500</w:t>
            </w:r>
            <w:r w:rsidRPr="00BE69F2">
              <w:rPr>
                <w:rFonts w:eastAsia="Microsoft GothicNeo Light"/>
                <w:spacing w:val="-6"/>
              </w:rPr>
              <w:t>,000</w:t>
            </w:r>
            <w:r w:rsidRPr="00BE69F2">
              <w:rPr>
                <w:rFonts w:eastAsia="Microsoft GothicNeo Light"/>
                <w:spacing w:val="-6"/>
                <w:cs/>
              </w:rPr>
              <w:t xml:space="preserve"> บาท ลูกค้าจะมีวงเงินคงเหลือทีสามารถเบิกได้ </w:t>
            </w:r>
            <w:r w:rsidRPr="00BE69F2">
              <w:rPr>
                <w:rFonts w:eastAsia="Microsoft GothicNeo Light"/>
                <w:spacing w:val="-6"/>
              </w:rPr>
              <w:t>=</w:t>
            </w:r>
            <w:r w:rsidRPr="00BE69F2">
              <w:rPr>
                <w:rFonts w:eastAsia="Microsoft GothicNeo Light"/>
                <w:spacing w:val="-6"/>
                <w:cs/>
              </w:rPr>
              <w:t xml:space="preserve"> 300</w:t>
            </w:r>
            <w:r w:rsidRPr="00BE69F2">
              <w:rPr>
                <w:rFonts w:eastAsia="Microsoft GothicNeo Light"/>
                <w:spacing w:val="-6"/>
              </w:rPr>
              <w:t>,000</w:t>
            </w:r>
            <w:r w:rsidRPr="00BE69F2">
              <w:rPr>
                <w:rFonts w:eastAsia="Microsoft GothicNeo Light"/>
                <w:spacing w:val="-6"/>
                <w:cs/>
              </w:rPr>
              <w:t xml:space="preserve"> บาท</w:t>
            </w:r>
          </w:p>
          <w:p w14:paraId="4FEB884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ให้รายงานค่าใน </w:t>
            </w:r>
            <w:r w:rsidRPr="00BE69F2">
              <w:rPr>
                <w:rFonts w:eastAsia="Microsoft GothicNeo Light"/>
              </w:rPr>
              <w:t xml:space="preserve">Available Balance in Baht </w:t>
            </w:r>
            <w:r w:rsidRPr="00BE69F2">
              <w:rPr>
                <w:rFonts w:eastAsia="Microsoft GothicNeo Light"/>
                <w:cs/>
              </w:rPr>
              <w:t xml:space="preserve">เท่ากับ </w:t>
            </w:r>
            <w:r w:rsidRPr="00BE69F2">
              <w:rPr>
                <w:rFonts w:eastAsia="Microsoft GothicNeo Light"/>
              </w:rPr>
              <w:t>300,000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</w:tc>
      </w:tr>
    </w:tbl>
    <w:p w14:paraId="35FCF56C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BD035DC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45FFA4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110C7D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>Available Balance in Baht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 xml:space="preserve">Undrawn Exposure at Default (Undrawn EAD) in Baht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7.3 Credit Line Availability  </w:t>
            </w:r>
            <w:r w:rsidRPr="00BE69F2">
              <w:rPr>
                <w:rFonts w:eastAsia="Microsoft GothicNeo Light"/>
                <w:cs/>
              </w:rPr>
              <w:t xml:space="preserve">มีความสัมพันธ์กันหรือไม่ หากมีอย่างไร </w:t>
            </w:r>
          </w:p>
        </w:tc>
      </w:tr>
      <w:tr w:rsidR="00BE69F2" w:rsidRPr="00BE69F2" w14:paraId="314EF735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DAF2B3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3418AA6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ไม่สัมพันธ์กัน</w:t>
            </w:r>
            <w:r w:rsidRPr="00BE69F2">
              <w:rPr>
                <w:rFonts w:eastAsia="Microsoft GothicNeo Light"/>
              </w:rPr>
              <w:t xml:space="preserve"> Available Balance in Baht</w:t>
            </w:r>
            <w:r w:rsidRPr="00BE69F2">
              <w:rPr>
                <w:rFonts w:eastAsia="Microsoft GothicNeo Light"/>
                <w:cs/>
              </w:rPr>
              <w:t xml:space="preserve"> อาจน้อยกว่า มากกว่า หรือเท่ากับ </w:t>
            </w:r>
            <w:r w:rsidRPr="00BE69F2">
              <w:rPr>
                <w:rFonts w:eastAsia="Microsoft GothicNeo Light"/>
              </w:rPr>
              <w:t xml:space="preserve">Undrawn EAD </w:t>
            </w:r>
            <w:r w:rsidRPr="00BE69F2">
              <w:rPr>
                <w:rFonts w:eastAsia="Microsoft GothicNeo Light"/>
                <w:cs/>
              </w:rPr>
              <w:t xml:space="preserve">เนื่องจาก </w:t>
            </w:r>
            <w:r w:rsidRPr="00BE69F2">
              <w:rPr>
                <w:rFonts w:eastAsia="Microsoft GothicNeo Light"/>
              </w:rPr>
              <w:t xml:space="preserve">Undrawn EAD </w:t>
            </w:r>
            <w:r w:rsidRPr="00BE69F2">
              <w:rPr>
                <w:rFonts w:eastAsia="Microsoft GothicNeo Light"/>
                <w:cs/>
              </w:rPr>
              <w:t xml:space="preserve">เป็นค่าที่คำนวณตาม </w:t>
            </w:r>
            <w:r w:rsidRPr="00BE69F2">
              <w:rPr>
                <w:rFonts w:eastAsia="Microsoft GothicNeo Light"/>
              </w:rPr>
              <w:t xml:space="preserve">Model </w:t>
            </w:r>
            <w:r w:rsidRPr="00BE69F2">
              <w:rPr>
                <w:rFonts w:eastAsia="Microsoft GothicNeo Light"/>
                <w:cs/>
              </w:rPr>
              <w:t xml:space="preserve">ซึ่ง สง. มีสมมุติฐานที่ต่างกัน เช่น หัก </w:t>
            </w:r>
            <w:r w:rsidRPr="00BE69F2">
              <w:rPr>
                <w:rFonts w:eastAsia="Microsoft GothicNeo Light"/>
              </w:rPr>
              <w:t xml:space="preserve">Hold </w:t>
            </w:r>
            <w:r w:rsidRPr="00BE69F2">
              <w:rPr>
                <w:rFonts w:eastAsia="Microsoft GothicNeo Light"/>
                <w:cs/>
              </w:rPr>
              <w:t xml:space="preserve">หรือ ไม่หัก เป็นต้น และ ธปท. ไม่ได้มีเงื่อนไขการตรวจสอบความสัมพันธ์ของทั้ง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>ค่า</w:t>
            </w:r>
          </w:p>
        </w:tc>
      </w:tr>
    </w:tbl>
    <w:p w14:paraId="3D6E7D67" w14:textId="77777777" w:rsidR="00A40AE9" w:rsidRPr="00BE69F2" w:rsidRDefault="00A40AE9" w:rsidP="009A6773">
      <w:pPr>
        <w:spacing w:line="240" w:lineRule="auto"/>
      </w:pPr>
      <w:r w:rsidRPr="00BE69F2"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36A2F54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2CDA76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69B926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 </w:t>
            </w:r>
            <w:r w:rsidRPr="00BE69F2">
              <w:rPr>
                <w:rFonts w:eastAsia="Microsoft GothicNeo Light"/>
              </w:rPr>
              <w:t>Available Balance in Baht</w:t>
            </w:r>
            <w:r w:rsidRPr="00BE69F2">
              <w:rPr>
                <w:rFonts w:eastAsia="Microsoft GothicNeo Light"/>
                <w:cs/>
              </w:rPr>
              <w:t xml:space="preserve"> ต้องรายงานของทุกระดับวงเงิน ใช่หรือไม่ เนื่องจาก สง. กังวลว่าจะทำให้ดูมี </w:t>
            </w:r>
            <w:r w:rsidRPr="00BE69F2">
              <w:rPr>
                <w:rFonts w:eastAsia="Microsoft GothicNeo Light"/>
              </w:rPr>
              <w:t xml:space="preserve">Available Balance in Baht </w:t>
            </w:r>
            <w:r w:rsidRPr="00BE69F2">
              <w:rPr>
                <w:rFonts w:eastAsia="Microsoft GothicNeo Light"/>
                <w:cs/>
              </w:rPr>
              <w:t>ระดับวงเงิน ซ้ำซ้อน และมากเกินจริง</w:t>
            </w:r>
          </w:p>
          <w:p w14:paraId="094C428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DA1D97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  <w:cs/>
              </w:rPr>
              <w:t xml:space="preserve"> </w:t>
            </w:r>
          </w:p>
          <w:p w14:paraId="5521681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3"/>
              <w:gridCol w:w="425"/>
              <w:gridCol w:w="567"/>
              <w:gridCol w:w="2551"/>
              <w:gridCol w:w="5442"/>
            </w:tblGrid>
            <w:tr w:rsidR="00BE69F2" w:rsidRPr="00BE69F2" w14:paraId="4DF138F8" w14:textId="77777777">
              <w:tc>
                <w:tcPr>
                  <w:tcW w:w="3966" w:type="dxa"/>
                  <w:gridSpan w:val="4"/>
                </w:tcPr>
                <w:p w14:paraId="7DA28EA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[LV 0] Root Credit Line                               </w:t>
                  </w:r>
                </w:p>
              </w:tc>
              <w:tc>
                <w:tcPr>
                  <w:tcW w:w="5442" w:type="dxa"/>
                </w:tcPr>
                <w:p w14:paraId="60483A4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Available Balance in Baht = 80</w:t>
                  </w:r>
                </w:p>
              </w:tc>
            </w:tr>
            <w:tr w:rsidR="00BE69F2" w:rsidRPr="00BE69F2" w14:paraId="04B10DE4" w14:textId="77777777">
              <w:tc>
                <w:tcPr>
                  <w:tcW w:w="423" w:type="dxa"/>
                </w:tcPr>
                <w:p w14:paraId="3A23673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3543" w:type="dxa"/>
                  <w:gridSpan w:val="3"/>
                </w:tcPr>
                <w:p w14:paraId="7B3CBDF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 [LV 1] Credit Line                                </w:t>
                  </w:r>
                </w:p>
              </w:tc>
              <w:tc>
                <w:tcPr>
                  <w:tcW w:w="5442" w:type="dxa"/>
                </w:tcPr>
                <w:p w14:paraId="6450A40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>Available Balance in Baht = 80</w:t>
                  </w:r>
                </w:p>
              </w:tc>
            </w:tr>
            <w:tr w:rsidR="00BE69F2" w:rsidRPr="00BE69F2" w14:paraId="19BBC935" w14:textId="77777777">
              <w:tc>
                <w:tcPr>
                  <w:tcW w:w="423" w:type="dxa"/>
                </w:tcPr>
                <w:p w14:paraId="176E8E8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425" w:type="dxa"/>
                </w:tcPr>
                <w:p w14:paraId="075F0C2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3118" w:type="dxa"/>
                  <w:gridSpan w:val="2"/>
                </w:tcPr>
                <w:p w14:paraId="646189E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[LV 2] Credit Line A  </w:t>
                  </w:r>
                </w:p>
              </w:tc>
              <w:tc>
                <w:tcPr>
                  <w:tcW w:w="5442" w:type="dxa"/>
                </w:tcPr>
                <w:p w14:paraId="0CF4786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>Available Balance in Baht = 50</w:t>
                  </w:r>
                </w:p>
              </w:tc>
            </w:tr>
            <w:tr w:rsidR="00BE69F2" w:rsidRPr="00BE69F2" w14:paraId="2076B61D" w14:textId="77777777">
              <w:tc>
                <w:tcPr>
                  <w:tcW w:w="423" w:type="dxa"/>
                </w:tcPr>
                <w:p w14:paraId="5422BC2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425" w:type="dxa"/>
                </w:tcPr>
                <w:p w14:paraId="53995CC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567" w:type="dxa"/>
                </w:tcPr>
                <w:p w14:paraId="3D89A0C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2551" w:type="dxa"/>
                </w:tcPr>
                <w:p w14:paraId="63EAB62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Account 1 </w:t>
                  </w:r>
                </w:p>
              </w:tc>
              <w:tc>
                <w:tcPr>
                  <w:tcW w:w="5442" w:type="dxa"/>
                </w:tcPr>
                <w:p w14:paraId="3E5A122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>Limit 100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 </w:t>
                  </w:r>
                </w:p>
              </w:tc>
            </w:tr>
            <w:tr w:rsidR="00BE69F2" w:rsidRPr="00BE69F2" w14:paraId="536A306D" w14:textId="77777777">
              <w:tc>
                <w:tcPr>
                  <w:tcW w:w="423" w:type="dxa"/>
                </w:tcPr>
                <w:p w14:paraId="0535318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425" w:type="dxa"/>
                </w:tcPr>
                <w:p w14:paraId="64B8F9D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567" w:type="dxa"/>
                </w:tcPr>
                <w:p w14:paraId="27551D4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2551" w:type="dxa"/>
                </w:tcPr>
                <w:p w14:paraId="0751B9F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Account 2 </w:t>
                  </w:r>
                </w:p>
              </w:tc>
              <w:tc>
                <w:tcPr>
                  <w:tcW w:w="5442" w:type="dxa"/>
                </w:tcPr>
                <w:p w14:paraId="6556F10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>Limit 50</w:t>
                  </w:r>
                </w:p>
              </w:tc>
            </w:tr>
            <w:tr w:rsidR="00BE69F2" w:rsidRPr="00BE69F2" w14:paraId="5D2C038D" w14:textId="77777777">
              <w:tc>
                <w:tcPr>
                  <w:tcW w:w="423" w:type="dxa"/>
                </w:tcPr>
                <w:p w14:paraId="2BD0A1F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425" w:type="dxa"/>
                </w:tcPr>
                <w:p w14:paraId="7DE318F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3118" w:type="dxa"/>
                  <w:gridSpan w:val="2"/>
                </w:tcPr>
                <w:p w14:paraId="0C417C1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[LV 2] Credit Line B  </w:t>
                  </w:r>
                </w:p>
              </w:tc>
              <w:tc>
                <w:tcPr>
                  <w:tcW w:w="5442" w:type="dxa"/>
                </w:tcPr>
                <w:p w14:paraId="47427FC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>Available Balance in Baht = 30</w:t>
                  </w:r>
                </w:p>
              </w:tc>
            </w:tr>
            <w:tr w:rsidR="00BE69F2" w:rsidRPr="00BE69F2" w14:paraId="16F33EA6" w14:textId="77777777">
              <w:tc>
                <w:tcPr>
                  <w:tcW w:w="423" w:type="dxa"/>
                </w:tcPr>
                <w:p w14:paraId="7C911C6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425" w:type="dxa"/>
                </w:tcPr>
                <w:p w14:paraId="65FB6FA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567" w:type="dxa"/>
                </w:tcPr>
                <w:p w14:paraId="79F6A05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2551" w:type="dxa"/>
                </w:tcPr>
                <w:p w14:paraId="057251E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Account 3 </w:t>
                  </w:r>
                </w:p>
              </w:tc>
              <w:tc>
                <w:tcPr>
                  <w:tcW w:w="5442" w:type="dxa"/>
                </w:tcPr>
                <w:p w14:paraId="0DBC96D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>Limit   30</w:t>
                  </w:r>
                </w:p>
              </w:tc>
            </w:tr>
          </w:tbl>
          <w:p w14:paraId="0CB734E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6B75708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ต้องรายงาน </w:t>
            </w:r>
            <w:r w:rsidRPr="00BE69F2">
              <w:rPr>
                <w:rFonts w:eastAsia="Microsoft GothicNeo Light"/>
              </w:rPr>
              <w:t>Available Balance in Baht</w:t>
            </w:r>
            <w:r w:rsidRPr="00BE69F2">
              <w:rPr>
                <w:rFonts w:eastAsia="Microsoft GothicNeo Light"/>
                <w:cs/>
              </w:rPr>
              <w:t xml:space="preserve"> ตรง </w:t>
            </w:r>
            <w:r w:rsidRPr="00BE69F2">
              <w:rPr>
                <w:rFonts w:eastAsia="Microsoft GothicNeo Light"/>
              </w:rPr>
              <w:t xml:space="preserve">Credit Line LV 0, LV 1, LV 2 (A,B)  </w:t>
            </w:r>
            <w:r w:rsidRPr="00BE69F2">
              <w:rPr>
                <w:rFonts w:eastAsia="Microsoft GothicNeo Light"/>
                <w:cs/>
              </w:rPr>
              <w:t xml:space="preserve">หรือ รายงานแค่ </w:t>
            </w:r>
            <w:r w:rsidRPr="00BE69F2">
              <w:rPr>
                <w:rFonts w:eastAsia="Microsoft GothicNeo Light"/>
              </w:rPr>
              <w:t>LV 2 (A,B)</w:t>
            </w:r>
            <w:r w:rsidRPr="00BE69F2">
              <w:rPr>
                <w:rFonts w:eastAsia="Microsoft GothicNeo Light"/>
                <w:cs/>
              </w:rPr>
              <w:t xml:space="preserve"> และโดยสรุปหลักการรายงาน คือ ต้องรายงานวงเงินที่ยังไม่ปิดของวงเงินทุกขั้นหรือรายงานเฉพาะวงเงินขั้นต่ำสุด</w:t>
            </w:r>
          </w:p>
        </w:tc>
      </w:tr>
      <w:tr w:rsidR="00BE69F2" w:rsidRPr="00BE69F2" w14:paraId="59423420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BA665F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39" w:type="dxa"/>
          </w:tcPr>
          <w:p w14:paraId="69A33E6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ให้ สง. รายงานทุกระดับชั้นวงเงินตามข้อเท็จจริง เนื่องด้วย การควบคุมวงเงินเบิกถอนมีหลายระดับ เช่น ระดับบัญชี (ผลิตภัณฑ์) ระดับวงเงิน โดยระดับต่ำกว่าอาจมี </w:t>
            </w:r>
            <w:r w:rsidRPr="00BE69F2">
              <w:rPr>
                <w:rFonts w:eastAsia="Microsoft GothicNeo Light"/>
              </w:rPr>
              <w:t xml:space="preserve">Limit </w:t>
            </w:r>
            <w:r w:rsidRPr="00BE69F2">
              <w:rPr>
                <w:rFonts w:eastAsia="Microsoft GothicNeo Light"/>
                <w:cs/>
              </w:rPr>
              <w:t xml:space="preserve">ที่มากกว่าระดับที่สูงกว่าได้ แต่ สง. ควบคุมการใช้ไม่ให้เบิกเกิน เช่น จากตัวอย่างที่ </w:t>
            </w:r>
            <w:r w:rsidRPr="00BE69F2">
              <w:rPr>
                <w:rFonts w:eastAsia="Microsoft GothicNeo Light"/>
              </w:rPr>
              <w:t>Account 1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 xml:space="preserve">Account 2 </w:t>
            </w:r>
            <w:r w:rsidRPr="00BE69F2">
              <w:rPr>
                <w:rFonts w:eastAsia="Microsoft GothicNeo Light"/>
                <w:cs/>
              </w:rPr>
              <w:t xml:space="preserve">มี </w:t>
            </w:r>
            <w:r w:rsidRPr="00BE69F2">
              <w:rPr>
                <w:rFonts w:eastAsia="Microsoft GothicNeo Light"/>
              </w:rPr>
              <w:t xml:space="preserve">Limit </w:t>
            </w:r>
            <w:r w:rsidRPr="00BE69F2">
              <w:rPr>
                <w:rFonts w:eastAsia="Microsoft GothicNeo Light"/>
                <w:cs/>
              </w:rPr>
              <w:t xml:space="preserve">รวมมากกว่า </w:t>
            </w:r>
            <w:r w:rsidRPr="00BE69F2">
              <w:rPr>
                <w:rFonts w:eastAsia="Microsoft GothicNeo Light"/>
              </w:rPr>
              <w:t>Credit Line A</w:t>
            </w:r>
            <w:r w:rsidRPr="00BE69F2">
              <w:rPr>
                <w:rFonts w:eastAsia="Microsoft GothicNeo Light"/>
                <w:cs/>
              </w:rPr>
              <w:t xml:space="preserve"> </w:t>
            </w:r>
          </w:p>
          <w:p w14:paraId="369EB95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238D4A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ดังนั้น ธปท. จะไม่นำค่าไปใช้ด้วยวิธี </w:t>
            </w:r>
            <w:r w:rsidRPr="00BE69F2">
              <w:rPr>
                <w:rFonts w:eastAsia="Microsoft GothicNeo Light"/>
              </w:rPr>
              <w:t>sum (</w:t>
            </w:r>
            <w:r w:rsidRPr="00BE69F2">
              <w:rPr>
                <w:rFonts w:eastAsia="Microsoft GothicNeo Light"/>
                <w:cs/>
              </w:rPr>
              <w:t xml:space="preserve">สง. จะไม่ </w:t>
            </w:r>
            <w:r w:rsidRPr="00BE69F2">
              <w:rPr>
                <w:rFonts w:eastAsia="Microsoft GothicNeo Light"/>
              </w:rPr>
              <w:t xml:space="preserve">allocate </w:t>
            </w:r>
            <w:r w:rsidRPr="00BE69F2">
              <w:rPr>
                <w:rFonts w:eastAsia="Microsoft GothicNeo Light"/>
                <w:cs/>
              </w:rPr>
              <w:t>มา) และตีความหมายตามระดับที่รายงานเท่านั้น</w:t>
            </w:r>
          </w:p>
        </w:tc>
      </w:tr>
    </w:tbl>
    <w:p w14:paraId="5BD69155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695C4A6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192555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E03D1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วงเงินของ </w:t>
            </w:r>
            <w:r w:rsidRPr="00BE69F2">
              <w:rPr>
                <w:rFonts w:eastAsia="Microsoft GothicNeo Light"/>
              </w:rPr>
              <w:t xml:space="preserve">Trade Finance </w:t>
            </w:r>
            <w:r w:rsidRPr="00BE69F2">
              <w:rPr>
                <w:rFonts w:eastAsia="Microsoft GothicNeo Light"/>
                <w:cs/>
              </w:rPr>
              <w:t xml:space="preserve">ที่เป็น </w:t>
            </w:r>
            <w:r w:rsidRPr="00BE69F2">
              <w:rPr>
                <w:rFonts w:eastAsia="Microsoft GothicNeo Light"/>
              </w:rPr>
              <w:t xml:space="preserve">Limit </w:t>
            </w:r>
            <w:r w:rsidRPr="00BE69F2">
              <w:rPr>
                <w:rFonts w:eastAsia="Microsoft GothicNeo Light"/>
                <w:cs/>
              </w:rPr>
              <w:t xml:space="preserve">ประเภท </w:t>
            </w:r>
            <w:r w:rsidRPr="00BE69F2">
              <w:rPr>
                <w:rFonts w:eastAsia="Microsoft GothicNeo Light"/>
              </w:rPr>
              <w:t xml:space="preserve">Temp </w:t>
            </w:r>
            <w:r w:rsidRPr="00BE69F2">
              <w:rPr>
                <w:rFonts w:eastAsia="Microsoft GothicNeo Light"/>
                <w:cs/>
              </w:rPr>
              <w:t xml:space="preserve">ซึ่งเมื่อคำนวณตาม </w:t>
            </w:r>
            <w:r w:rsidRPr="00BE69F2">
              <w:rPr>
                <w:rFonts w:eastAsia="Microsoft GothicNeo Light"/>
              </w:rPr>
              <w:t xml:space="preserve">Formula </w:t>
            </w:r>
            <w:r w:rsidRPr="00BE69F2">
              <w:rPr>
                <w:rFonts w:eastAsia="Microsoft GothicNeo Light"/>
                <w:cs/>
              </w:rPr>
              <w:t xml:space="preserve">จะทำให้ได้ค่าติดลบ เนื่องจาก สง. ไม่ได้มีวงเงิน </w:t>
            </w:r>
            <w:r w:rsidRPr="00BE69F2">
              <w:rPr>
                <w:rFonts w:eastAsia="Microsoft GothicNeo Light"/>
              </w:rPr>
              <w:t xml:space="preserve">set </w:t>
            </w:r>
            <w:r w:rsidRPr="00BE69F2">
              <w:rPr>
                <w:rFonts w:eastAsia="Microsoft GothicNeo Light"/>
                <w:cs/>
              </w:rPr>
              <w:t xml:space="preserve">ไว้ที่ประเภท </w:t>
            </w:r>
            <w:r w:rsidRPr="00BE69F2">
              <w:rPr>
                <w:rFonts w:eastAsia="Microsoft GothicNeo Light"/>
              </w:rPr>
              <w:t xml:space="preserve">Temp </w:t>
            </w:r>
            <w:r w:rsidRPr="00BE69F2">
              <w:rPr>
                <w:rFonts w:eastAsia="Microsoft GothicNeo Light"/>
                <w:cs/>
              </w:rPr>
              <w:t xml:space="preserve">และ ใช้ </w:t>
            </w:r>
            <w:r w:rsidRPr="00BE69F2">
              <w:rPr>
                <w:rFonts w:eastAsia="Microsoft GothicNeo Light"/>
              </w:rPr>
              <w:t>Formula: Limit - Used or O/S</w:t>
            </w:r>
          </w:p>
        </w:tc>
      </w:tr>
      <w:tr w:rsidR="00BE69F2" w:rsidRPr="00BE69F2" w14:paraId="006F315E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A5EDD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39" w:type="dxa"/>
          </w:tcPr>
          <w:p w14:paraId="3AA253A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 </w:t>
            </w:r>
            <w:r w:rsidRPr="00BE69F2">
              <w:rPr>
                <w:rFonts w:eastAsia="Microsoft GothicNeo Light"/>
              </w:rPr>
              <w:t xml:space="preserve">Limit - Outstanding </w:t>
            </w:r>
            <w:r w:rsidRPr="00BE69F2">
              <w:rPr>
                <w:rFonts w:eastAsia="Microsoft GothicNeo Light"/>
                <w:cs/>
              </w:rPr>
              <w:t xml:space="preserve">ได้ค่าน้อยกว่า </w:t>
            </w:r>
            <w:r w:rsidRPr="00BE69F2">
              <w:rPr>
                <w:rFonts w:eastAsia="Microsoft GothicNeo Light"/>
              </w:rPr>
              <w:t>0</w:t>
            </w:r>
            <w:r w:rsidRPr="00BE69F2">
              <w:rPr>
                <w:rFonts w:eastAsia="Microsoft GothicNeo Light"/>
                <w:cs/>
              </w:rPr>
              <w:t xml:space="preserve"> ให้รายงาน </w:t>
            </w:r>
            <w:r w:rsidRPr="00BE69F2">
              <w:rPr>
                <w:rFonts w:eastAsia="Microsoft GothicNeo Light"/>
              </w:rPr>
              <w:t xml:space="preserve">Available Balance in Baht = </w:t>
            </w:r>
            <w:r w:rsidRPr="00BE69F2">
              <w:rPr>
                <w:rFonts w:eastAsia="Microsoft GothicNeo Light"/>
                <w:cs/>
              </w:rPr>
              <w:t>ตามจริง (ค่าติดลบ)</w:t>
            </w:r>
          </w:p>
        </w:tc>
      </w:tr>
    </w:tbl>
    <w:p w14:paraId="44C58983" w14:textId="77777777" w:rsidR="00A40AE9" w:rsidRPr="00BE69F2" w:rsidRDefault="00A40AE9" w:rsidP="009A6773">
      <w:pPr>
        <w:spacing w:line="240" w:lineRule="auto"/>
      </w:pPr>
    </w:p>
    <w:p w14:paraId="6939406E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[Credit Line Status]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960B705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469991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223257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หากไม่มียอดคงค้างหนี้ </w:t>
            </w:r>
            <w:r w:rsidRPr="00BE69F2">
              <w:rPr>
                <w:rFonts w:eastAsia="Microsoft GothicNeo Light"/>
              </w:rPr>
              <w:t>Outstanding Amount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in Baht = 0</w:t>
            </w:r>
            <w:r w:rsidRPr="00BE69F2">
              <w:rPr>
                <w:rFonts w:eastAsia="Microsoft GothicNeo Light"/>
                <w:cs/>
              </w:rPr>
              <w:t xml:space="preserve"> แล้ว </w:t>
            </w:r>
            <w:r w:rsidRPr="00BE69F2">
              <w:rPr>
                <w:rFonts w:eastAsia="Microsoft GothicNeo Light"/>
              </w:rPr>
              <w:t>Credit Line Status</w:t>
            </w:r>
            <w:r w:rsidRPr="00BE69F2">
              <w:rPr>
                <w:rFonts w:eastAsia="Microsoft GothicNeo Light"/>
                <w:cs/>
              </w:rPr>
              <w:t xml:space="preserve"> ยังมีสถานะเป็น </w:t>
            </w:r>
            <w:r w:rsidRPr="00BE69F2">
              <w:rPr>
                <w:rFonts w:eastAsia="Microsoft GothicNeo Light"/>
              </w:rPr>
              <w:t xml:space="preserve">Active </w:t>
            </w:r>
            <w:r w:rsidRPr="00BE69F2">
              <w:rPr>
                <w:rFonts w:eastAsia="Microsoft GothicNeo Light"/>
                <w:cs/>
              </w:rPr>
              <w:t>อยู่หรือไม่</w:t>
            </w:r>
          </w:p>
        </w:tc>
      </w:tr>
      <w:tr w:rsidR="00BE69F2" w:rsidRPr="00BE69F2" w14:paraId="4B4E1990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E5A199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0194FA2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ขึ้นกับลักษณะของธุรกรรม และ สง. มีการปิดวงเงินนั้นหรือไม่ โดยขอให้รายงานสถานะวงเงินให้สอดคล้องกับระบบ สง. </w:t>
            </w:r>
          </w:p>
        </w:tc>
      </w:tr>
    </w:tbl>
    <w:p w14:paraId="0E379045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21E601F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4A655A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C31809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หากบัญชีกระแสรายวัน (</w:t>
            </w:r>
            <w:r w:rsidRPr="00BE69F2">
              <w:rPr>
                <w:rFonts w:eastAsia="Microsoft GothicNeo Light"/>
              </w:rPr>
              <w:t xml:space="preserve">O/D </w:t>
            </w:r>
            <w:r w:rsidRPr="00BE69F2">
              <w:rPr>
                <w:rFonts w:eastAsia="Microsoft GothicNeo Light"/>
                <w:cs/>
              </w:rPr>
              <w:t>ตัวแดง) รายงานอย่างไร</w:t>
            </w:r>
          </w:p>
        </w:tc>
      </w:tr>
      <w:tr w:rsidR="00BE69F2" w:rsidRPr="00BE69F2" w14:paraId="495EDEC5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25A3B2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4A9B783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หากวงเงินยังใช้ได้ปกติ ให้รายงาน </w:t>
            </w:r>
            <w:r w:rsidRPr="00BE69F2">
              <w:rPr>
                <w:rFonts w:eastAsia="Microsoft GothicNeo Light"/>
              </w:rPr>
              <w:t>Credit Line Status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= 2001600001 Active</w:t>
            </w:r>
          </w:p>
        </w:tc>
      </w:tr>
    </w:tbl>
    <w:p w14:paraId="579505C7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D8527A5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B0B97C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6CBA4F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หากมีการ </w:t>
            </w:r>
            <w:r w:rsidRPr="00BE69F2">
              <w:rPr>
                <w:rFonts w:eastAsia="Microsoft GothicNeo Light"/>
              </w:rPr>
              <w:t xml:space="preserve">Freeze </w:t>
            </w:r>
            <w:r w:rsidRPr="00BE69F2">
              <w:rPr>
                <w:rFonts w:eastAsia="Microsoft GothicNeo Light"/>
                <w:cs/>
              </w:rPr>
              <w:t xml:space="preserve">วงเงินบางส่วน เช่น ลูกค้ามีวงเงิน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>ลบ.</w:t>
            </w:r>
            <w:r w:rsidRPr="00BE69F2">
              <w:rPr>
                <w:rFonts w:eastAsia="Microsoft GothicNeo Light"/>
              </w:rPr>
              <w:t xml:space="preserve">  </w:t>
            </w:r>
            <w:r w:rsidRPr="00BE69F2">
              <w:rPr>
                <w:rFonts w:eastAsia="Microsoft GothicNeo Light"/>
                <w:cs/>
              </w:rPr>
              <w:t xml:space="preserve">เบิกใช้ไป </w:t>
            </w:r>
            <w:r w:rsidRPr="00BE69F2">
              <w:rPr>
                <w:rFonts w:eastAsia="Microsoft GothicNeo Light"/>
              </w:rPr>
              <w:t>200,000</w:t>
            </w:r>
            <w:r w:rsidRPr="00BE69F2">
              <w:rPr>
                <w:rFonts w:eastAsia="Microsoft GothicNeo Light"/>
                <w:cs/>
              </w:rPr>
              <w:t xml:space="preserve"> บาท วงเงินคงเหลือ </w:t>
            </w:r>
            <w:r w:rsidRPr="00BE69F2">
              <w:rPr>
                <w:rFonts w:eastAsia="Microsoft GothicNeo Light"/>
              </w:rPr>
              <w:t xml:space="preserve">800,000 </w:t>
            </w:r>
            <w:r w:rsidRPr="00BE69F2">
              <w:rPr>
                <w:rFonts w:eastAsia="Microsoft GothicNeo Light"/>
                <w:cs/>
              </w:rPr>
              <w:t>บาท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และมีการ </w:t>
            </w:r>
            <w:r w:rsidRPr="00BE69F2">
              <w:rPr>
                <w:rFonts w:eastAsia="Microsoft GothicNeo Light"/>
              </w:rPr>
              <w:t xml:space="preserve">Hold </w:t>
            </w:r>
            <w:r w:rsidRPr="00BE69F2">
              <w:rPr>
                <w:rFonts w:eastAsia="Microsoft GothicNeo Light"/>
                <w:cs/>
              </w:rPr>
              <w:t xml:space="preserve">วงเงินบางส่วน จำนวน </w:t>
            </w:r>
            <w:r w:rsidRPr="00BE69F2">
              <w:rPr>
                <w:rFonts w:eastAsia="Microsoft GothicNeo Light"/>
              </w:rPr>
              <w:t xml:space="preserve">Hold = 500,000 </w:t>
            </w:r>
            <w:r w:rsidRPr="00BE69F2">
              <w:rPr>
                <w:rFonts w:eastAsia="Microsoft GothicNeo Light"/>
                <w:cs/>
              </w:rPr>
              <w:t>บาท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ดังนั้น ลูกค้าจะมีวงเงินคงเหลือที่สามารถเบิกได้จริง </w:t>
            </w:r>
            <w:r w:rsidRPr="00BE69F2">
              <w:rPr>
                <w:rFonts w:eastAsia="Microsoft GothicNeo Light"/>
              </w:rPr>
              <w:t xml:space="preserve">300,000 </w:t>
            </w:r>
            <w:r w:rsidRPr="00BE69F2">
              <w:rPr>
                <w:rFonts w:eastAsia="Microsoft GothicNeo Light"/>
                <w:cs/>
              </w:rPr>
              <w:t xml:space="preserve">บาท ควรต้องรายงาน </w:t>
            </w:r>
            <w:r w:rsidRPr="00BE69F2">
              <w:rPr>
                <w:rFonts w:eastAsia="Microsoft GothicNeo Light"/>
              </w:rPr>
              <w:t xml:space="preserve">Credit Line Status </w:t>
            </w:r>
            <w:r w:rsidRPr="00BE69F2">
              <w:rPr>
                <w:rFonts w:eastAsia="Microsoft GothicNeo Light"/>
                <w:cs/>
              </w:rPr>
              <w:t>อย่างไร</w:t>
            </w:r>
          </w:p>
        </w:tc>
      </w:tr>
      <w:tr w:rsidR="00BE69F2" w:rsidRPr="00BE69F2" w14:paraId="6434D02C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84EC57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60F9A4D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 xml:space="preserve">Credit Line Status = 2001600003 Partial Freeze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>Partial Hold</w:t>
            </w:r>
            <w:r w:rsidRPr="00BE69F2" w:rsidDel="00C32873">
              <w:t xml:space="preserve"> </w:t>
            </w:r>
          </w:p>
        </w:tc>
      </w:tr>
    </w:tbl>
    <w:p w14:paraId="5923178D" w14:textId="77777777" w:rsidR="00A40AE9" w:rsidRPr="00BE69F2" w:rsidRDefault="00A40AE9" w:rsidP="009A6773">
      <w:pPr>
        <w:spacing w:line="240" w:lineRule="auto"/>
      </w:pPr>
    </w:p>
    <w:p w14:paraId="324B67D2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[Undrawn Expected Credit Loss (Undrawn ECL)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9B8A9F7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DAB6D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EA4F78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Undrawn Expected Credit Loss (Undrawn ECL) in Baht </w:t>
            </w: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Undrawn Provision for Loan Loss Amount in Baht</w:t>
            </w:r>
            <w:r w:rsidRPr="00BE69F2">
              <w:rPr>
                <w:rFonts w:eastAsia="Microsoft GothicNeo Light"/>
                <w:cs/>
              </w:rPr>
              <w:t xml:space="preserve"> มีค่าแตกต่างกันอย่างไร และขอให้ยกตัวอย่างการรายงาน</w:t>
            </w:r>
          </w:p>
        </w:tc>
      </w:tr>
      <w:tr w:rsidR="00BE69F2" w:rsidRPr="00BE69F2" w14:paraId="5AE50539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C5D643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55DA52A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  <w:cs/>
              </w:rPr>
              <w:t xml:space="preserve"> สินเชื่อวงเงิน </w:t>
            </w:r>
            <w:r w:rsidRPr="00BE69F2">
              <w:rPr>
                <w:rFonts w:eastAsia="Microsoft GothicNeo Light"/>
              </w:rPr>
              <w:t>100</w:t>
            </w:r>
            <w:r w:rsidRPr="00BE69F2">
              <w:rPr>
                <w:rFonts w:eastAsia="Microsoft GothicNeo Light"/>
                <w:cs/>
              </w:rPr>
              <w:t xml:space="preserve"> บาท มีการเบิกใช้วงเงินไป </w:t>
            </w:r>
            <w:r w:rsidRPr="00BE69F2">
              <w:rPr>
                <w:rFonts w:eastAsia="Microsoft GothicNeo Light"/>
              </w:rPr>
              <w:t>60</w:t>
            </w:r>
            <w:r w:rsidRPr="00BE69F2">
              <w:rPr>
                <w:rFonts w:eastAsia="Microsoft GothicNeo Light"/>
                <w:cs/>
              </w:rPr>
              <w:t xml:space="preserve"> บาท ทำให้มีวงเงินที่ยังไม่ได้เบิกใช้ </w:t>
            </w:r>
            <w:r w:rsidRPr="00BE69F2">
              <w:rPr>
                <w:rFonts w:eastAsia="Microsoft GothicNeo Light"/>
              </w:rPr>
              <w:t>40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p w14:paraId="33A1547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F33235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การรายงาน </w:t>
            </w:r>
            <w:r w:rsidRPr="00BE69F2">
              <w:rPr>
                <w:rFonts w:eastAsia="Microsoft GothicNeo Light"/>
              </w:rPr>
              <w:t xml:space="preserve">Data entity 7.3 Credit Line Availability (DER_CLA) </w:t>
            </w:r>
            <w:r w:rsidRPr="00BE69F2">
              <w:rPr>
                <w:rFonts w:eastAsia="Microsoft GothicNeo Light"/>
                <w:cs/>
              </w:rPr>
              <w:t xml:space="preserve">ให้รายงานเป็นระดับ </w:t>
            </w:r>
            <w:r w:rsidRPr="00BE69F2">
              <w:rPr>
                <w:rFonts w:eastAsia="Microsoft GothicNeo Light"/>
              </w:rPr>
              <w:t xml:space="preserve">Credit line </w:t>
            </w:r>
            <w:r w:rsidRPr="00BE69F2">
              <w:rPr>
                <w:rFonts w:eastAsia="Microsoft GothicNeo Light"/>
                <w:cs/>
              </w:rPr>
              <w:t xml:space="preserve">ซึ่งจะเป็นรายละเอียดของวงเงินที่ยังไม่มีการเบิกใช้จำนวน </w:t>
            </w:r>
            <w:r w:rsidRPr="00BE69F2">
              <w:rPr>
                <w:rFonts w:eastAsia="Microsoft GothicNeo Light"/>
              </w:rPr>
              <w:t>40</w:t>
            </w:r>
            <w:r w:rsidRPr="00BE69F2">
              <w:rPr>
                <w:rFonts w:eastAsia="Microsoft GothicNeo Light"/>
                <w:cs/>
              </w:rPr>
              <w:t xml:space="preserve"> บาท โดย</w:t>
            </w:r>
          </w:p>
          <w:p w14:paraId="77E08C76" w14:textId="77777777" w:rsidR="00A40AE9" w:rsidRPr="00BE69F2" w:rsidRDefault="00A40AE9" w:rsidP="009A6773">
            <w:pPr>
              <w:pStyle w:val="ListParagraph"/>
              <w:numPr>
                <w:ilvl w:val="0"/>
                <w:numId w:val="29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Undrawn Expected Credit Loss (Undrawn ECL) in Baht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  <w:u w:val="single"/>
                <w:cs/>
              </w:rPr>
              <w:t xml:space="preserve">เป็นการคำนวณยอดสำรองตาม </w:t>
            </w:r>
            <w:r w:rsidRPr="00BE69F2">
              <w:rPr>
                <w:rFonts w:eastAsia="Microsoft GothicNeo Light"/>
                <w:u w:val="single"/>
              </w:rPr>
              <w:t>Model</w:t>
            </w:r>
            <w:r w:rsidRPr="00BE69F2">
              <w:rPr>
                <w:rFonts w:eastAsia="Microsoft GothicNeo Light"/>
                <w:cs/>
              </w:rPr>
              <w:t xml:space="preserve"> (</w:t>
            </w:r>
            <w:r w:rsidRPr="00BE69F2">
              <w:rPr>
                <w:rFonts w:eastAsia="Microsoft GothicNeo Light"/>
              </w:rPr>
              <w:t xml:space="preserve">PD-LGD-EAD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non-model approach) </w:t>
            </w:r>
            <w:r w:rsidRPr="00BE69F2">
              <w:rPr>
                <w:rFonts w:eastAsia="Microsoft GothicNeo Light"/>
                <w:cs/>
              </w:rPr>
              <w:t xml:space="preserve">ตามการจัดสถานะหรือชั้นสินทรัพย์ตามเกณฑ์ </w:t>
            </w:r>
            <w:r w:rsidRPr="00BE69F2">
              <w:rPr>
                <w:rFonts w:eastAsia="Microsoft GothicNeo Light"/>
              </w:rPr>
              <w:t>TFRS9</w:t>
            </w:r>
            <w:r w:rsidRPr="00BE69F2">
              <w:rPr>
                <w:rFonts w:eastAsia="Microsoft GothicNeo Light"/>
                <w:cs/>
              </w:rPr>
              <w:t xml:space="preserve"> ที่ธนาคารประเมินบนวงเงินที่ยังไม่ได้เบิกใช้จำนวน </w:t>
            </w:r>
            <w:r w:rsidRPr="00BE69F2">
              <w:rPr>
                <w:rFonts w:eastAsia="Microsoft GothicNeo Light"/>
              </w:rPr>
              <w:t>40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p w14:paraId="7C79775C" w14:textId="77777777" w:rsidR="00A40AE9" w:rsidRPr="00BE69F2" w:rsidRDefault="00A40AE9" w:rsidP="009A6773">
            <w:pPr>
              <w:pStyle w:val="ListParagraph"/>
              <w:numPr>
                <w:ilvl w:val="0"/>
                <w:numId w:val="29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>Undrawn Provision for Loan Loss Amount in Baht</w:t>
            </w:r>
            <w:r w:rsidRPr="00BE69F2">
              <w:rPr>
                <w:rFonts w:eastAsia="Microsoft GothicNeo Light"/>
                <w:cs/>
              </w:rPr>
              <w:t xml:space="preserve"> สำรองที่</w:t>
            </w:r>
            <w:r w:rsidRPr="00BE69F2">
              <w:rPr>
                <w:rFonts w:eastAsia="Microsoft GothicNeo Light"/>
                <w:u w:val="single"/>
                <w:cs/>
              </w:rPr>
              <w:t>ธนาคารมีอยู่จริง</w:t>
            </w:r>
            <w:r w:rsidRPr="00BE69F2">
              <w:rPr>
                <w:rFonts w:eastAsia="Microsoft GothicNeo Light"/>
                <w:cs/>
              </w:rPr>
              <w:t xml:space="preserve"> ซึ่งจะประกอบไปด้วยยอดสำรองตาม</w:t>
            </w:r>
            <w:r w:rsidRPr="00BE69F2">
              <w:rPr>
                <w:rFonts w:eastAsia="Microsoft GothicNeo Light"/>
              </w:rPr>
              <w:t>Model</w:t>
            </w:r>
            <w:r w:rsidRPr="00BE69F2">
              <w:rPr>
                <w:rFonts w:eastAsia="Microsoft GothicNeo Light"/>
                <w:cs/>
              </w:rPr>
              <w:t xml:space="preserve"> (</w:t>
            </w:r>
            <w:r w:rsidRPr="00BE69F2">
              <w:rPr>
                <w:rFonts w:eastAsia="Microsoft GothicNeo Light"/>
              </w:rPr>
              <w:t xml:space="preserve">ECL) </w:t>
            </w:r>
            <w:r w:rsidRPr="00BE69F2">
              <w:rPr>
                <w:rFonts w:eastAsia="Microsoft GothicNeo Light"/>
                <w:cs/>
              </w:rPr>
              <w:t xml:space="preserve">และสำรองส่วนเกินนอกเหนือจาก </w:t>
            </w:r>
            <w:r w:rsidRPr="00BE69F2">
              <w:rPr>
                <w:rFonts w:eastAsia="Microsoft GothicNeo Light"/>
              </w:rPr>
              <w:t xml:space="preserve">ECL </w:t>
            </w:r>
            <w:r w:rsidRPr="00BE69F2">
              <w:rPr>
                <w:rFonts w:eastAsia="Microsoft GothicNeo Light"/>
                <w:cs/>
              </w:rPr>
              <w:t xml:space="preserve">ที่ธนาคารใช้ </w:t>
            </w:r>
            <w:r w:rsidRPr="00BE69F2">
              <w:rPr>
                <w:rFonts w:eastAsia="Microsoft GothicNeo Light"/>
              </w:rPr>
              <w:t xml:space="preserve">Model </w:t>
            </w:r>
            <w:r w:rsidRPr="00BE69F2">
              <w:rPr>
                <w:rFonts w:eastAsia="Microsoft GothicNeo Light"/>
                <w:cs/>
              </w:rPr>
              <w:t xml:space="preserve">ประเมินบนวงเงินที่ยังไม่ได้เบิกใช้จำนวน </w:t>
            </w:r>
            <w:r w:rsidRPr="00BE69F2">
              <w:rPr>
                <w:rFonts w:eastAsia="Microsoft GothicNeo Light"/>
              </w:rPr>
              <w:t xml:space="preserve">40 </w:t>
            </w:r>
            <w:r w:rsidRPr="00BE69F2">
              <w:rPr>
                <w:rFonts w:eastAsia="Microsoft GothicNeo Light"/>
                <w:cs/>
              </w:rPr>
              <w:t xml:space="preserve">บาท และรวม </w:t>
            </w:r>
            <w:r w:rsidRPr="00BE69F2">
              <w:rPr>
                <w:rFonts w:eastAsia="Microsoft GothicNeo Light"/>
              </w:rPr>
              <w:t xml:space="preserve">Management Overlay </w:t>
            </w:r>
            <w:r w:rsidRPr="00BE69F2">
              <w:rPr>
                <w:rFonts w:eastAsia="Microsoft GothicNeo Light"/>
                <w:cs/>
              </w:rPr>
              <w:t>ที่ สง</w:t>
            </w:r>
            <w:r w:rsidRPr="00BE69F2">
              <w:rPr>
                <w:rFonts w:eastAsia="Microsoft GothicNeo Light"/>
              </w:rPr>
              <w:t xml:space="preserve">. </w:t>
            </w:r>
            <w:r w:rsidRPr="00BE69F2">
              <w:rPr>
                <w:rFonts w:eastAsia="Microsoft GothicNeo Light"/>
                <w:cs/>
              </w:rPr>
              <w:t xml:space="preserve">รายงานมาระดับ </w:t>
            </w:r>
            <w:r w:rsidRPr="00BE69F2">
              <w:rPr>
                <w:rFonts w:eastAsia="Microsoft GothicNeo Light"/>
              </w:rPr>
              <w:t>Account</w:t>
            </w:r>
          </w:p>
        </w:tc>
      </w:tr>
    </w:tbl>
    <w:p w14:paraId="1F063ED7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4DA57D7F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[Undrawn Provision for Loan Loss Amount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159ABC0" w14:textId="77777777" w:rsidTr="00072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0CC3E3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67C807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ขอคำจำกัดความ/นิยาม และวัตถุประสงค์ ข้อมูล </w:t>
            </w:r>
            <w:r w:rsidRPr="00BE69F2">
              <w:rPr>
                <w:rFonts w:eastAsia="Microsoft GothicNeo Light"/>
              </w:rPr>
              <w:t xml:space="preserve">Undrawn Provision for Loan Loss Amount in Baht </w:t>
            </w:r>
            <w:r w:rsidRPr="00BE69F2">
              <w:rPr>
                <w:rFonts w:eastAsia="Microsoft GothicNeo Light"/>
                <w:cs/>
              </w:rPr>
              <w:t xml:space="preserve">เพิ่มเติม เนื่องจากมี </w:t>
            </w:r>
            <w:r w:rsidRPr="00BE69F2">
              <w:rPr>
                <w:rFonts w:eastAsia="Microsoft GothicNeo Light"/>
              </w:rPr>
              <w:t xml:space="preserve">Undrawn Expected Credit Loss (Undrawn ECL) in Baht </w:t>
            </w:r>
            <w:r w:rsidRPr="00BE69F2">
              <w:rPr>
                <w:rFonts w:eastAsia="Microsoft GothicNeo Light"/>
                <w:cs/>
              </w:rPr>
              <w:t>ซึ่ง สง. มีการคำนวณตาม</w:t>
            </w:r>
            <w:r w:rsidRPr="00BE69F2">
              <w:rPr>
                <w:rFonts w:eastAsia="Microsoft GothicNeo Light"/>
              </w:rPr>
              <w:t xml:space="preserve">TFRS9 </w:t>
            </w:r>
            <w:r w:rsidRPr="00BE69F2">
              <w:rPr>
                <w:rFonts w:eastAsia="Microsoft GothicNeo Light"/>
                <w:cs/>
              </w:rPr>
              <w:t>และรายงานให้อยู่แล้ว</w:t>
            </w:r>
          </w:p>
        </w:tc>
      </w:tr>
      <w:tr w:rsidR="00BE69F2" w:rsidRPr="00BE69F2" w14:paraId="0CCBE068" w14:textId="77777777" w:rsidTr="00072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81EC00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3EB91612" w14:textId="77777777" w:rsidR="00A40AE9" w:rsidRPr="00BE69F2" w:rsidRDefault="00A40AE9" w:rsidP="009A6773">
            <w:pPr>
              <w:spacing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วัตถุประสงค์ของการเก็บข้อมูล </w:t>
            </w:r>
            <w:r w:rsidRPr="00BE69F2">
              <w:rPr>
                <w:rFonts w:eastAsia="Microsoft GothicNeo Light"/>
              </w:rPr>
              <w:t xml:space="preserve">Undrawn Provision for Loan Loss Amount in Baht </w:t>
            </w:r>
            <w:r w:rsidRPr="00BE69F2">
              <w:rPr>
                <w:rFonts w:eastAsia="Microsoft GothicNeo Light"/>
                <w:cs/>
              </w:rPr>
              <w:t xml:space="preserve">คือเพื่อติดตามและกำกับดูแลให้เป็นไปตามประกาศ สนส. </w:t>
            </w:r>
            <w:r w:rsidRPr="00BE69F2">
              <w:rPr>
                <w:rFonts w:eastAsia="Microsoft GothicNeo Light"/>
              </w:rPr>
              <w:t>23/2561</w:t>
            </w:r>
            <w:r w:rsidRPr="00BE69F2">
              <w:rPr>
                <w:rFonts w:eastAsia="Microsoft GothicNeo Light"/>
                <w:cs/>
              </w:rPr>
              <w:t xml:space="preserve"> เรื่อง หลักเกณฑ์การจัดชั้นและการกันเงินสำรองของ สง. ลงวันที่ </w:t>
            </w:r>
            <w:r w:rsidRPr="00BE69F2">
              <w:rPr>
                <w:rFonts w:eastAsia="Microsoft GothicNeo Light"/>
              </w:rPr>
              <w:t>31</w:t>
            </w:r>
            <w:r w:rsidRPr="00BE69F2">
              <w:rPr>
                <w:rFonts w:eastAsia="Microsoft GothicNeo Light"/>
                <w:cs/>
              </w:rPr>
              <w:t xml:space="preserve"> ต.ค. </w:t>
            </w:r>
            <w:r w:rsidRPr="00BE69F2">
              <w:rPr>
                <w:rFonts w:eastAsia="Microsoft GothicNeo Light"/>
              </w:rPr>
              <w:t>61</w:t>
            </w:r>
            <w:r w:rsidRPr="00BE69F2">
              <w:rPr>
                <w:rFonts w:eastAsia="Microsoft GothicNeo Light"/>
                <w:cs/>
              </w:rPr>
              <w:t xml:space="preserve"> เกี่ยวกับการกันสำรองภาระผูกพันทางการเงิน </w:t>
            </w:r>
          </w:p>
          <w:p w14:paraId="5D90885B" w14:textId="77777777" w:rsidR="00A40AE9" w:rsidRPr="00BE69F2" w:rsidRDefault="00A40AE9" w:rsidP="009A6773">
            <w:pPr>
              <w:spacing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โดย </w:t>
            </w:r>
            <w:r w:rsidRPr="00BE69F2">
              <w:rPr>
                <w:rFonts w:eastAsia="Microsoft GothicNeo Light"/>
              </w:rPr>
              <w:t xml:space="preserve">Undrawn Provision for Loan Loss Amount in Baht </w:t>
            </w:r>
            <w:r w:rsidRPr="00BE69F2">
              <w:rPr>
                <w:rFonts w:eastAsia="Microsoft GothicNeo Light"/>
                <w:cs/>
              </w:rPr>
              <w:t xml:space="preserve">คือ จำนวนเงินสำรองของส่วนสูญเสียที่คาดว่าจะเกิดขึ้นตามเกณฑ์ </w:t>
            </w:r>
            <w:r w:rsidRPr="00BE69F2">
              <w:rPr>
                <w:rFonts w:eastAsia="Microsoft GothicNeo Light"/>
              </w:rPr>
              <w:t xml:space="preserve">TFRS9 </w:t>
            </w:r>
            <w:r w:rsidRPr="00BE69F2">
              <w:rPr>
                <w:rFonts w:eastAsia="Microsoft GothicNeo Light"/>
                <w:cs/>
              </w:rPr>
              <w:t>สำหรับวงเงินสินเชื่อที่ยังไม่เบิกถอน</w:t>
            </w:r>
            <w:r w:rsidRPr="00BE69F2">
              <w:rPr>
                <w:rFonts w:eastAsia="Microsoft GothicNeo Light"/>
                <w:u w:val="single"/>
                <w:cs/>
              </w:rPr>
              <w:t>ที่ สง. กันสำรองจริง</w:t>
            </w:r>
            <w:r w:rsidRPr="00BE69F2">
              <w:rPr>
                <w:rFonts w:eastAsia="Microsoft GothicNeo Light"/>
                <w:cs/>
              </w:rPr>
              <w:t xml:space="preserve"> ซึ่งอาจเท่ากับหรือต่างกับ </w:t>
            </w:r>
            <w:r w:rsidRPr="00BE69F2">
              <w:rPr>
                <w:rFonts w:eastAsia="Microsoft GothicNeo Light"/>
              </w:rPr>
              <w:t xml:space="preserve">Undrawn ECL </w:t>
            </w:r>
            <w:r w:rsidRPr="00BE69F2">
              <w:rPr>
                <w:rFonts w:eastAsia="Microsoft GothicNeo Light"/>
                <w:cs/>
              </w:rPr>
              <w:t>ที่เป็นผลขาดทุนด้านเครดิตที่คาดว่าจะเกิดขึ้น (</w:t>
            </w:r>
            <w:r w:rsidRPr="00BE69F2">
              <w:rPr>
                <w:rFonts w:eastAsia="Microsoft GothicNeo Light"/>
              </w:rPr>
              <w:t>Expected Credit Loss</w:t>
            </w:r>
            <w:r w:rsidRPr="00BE69F2">
              <w:rPr>
                <w:rFonts w:eastAsia="Microsoft GothicNeo Light"/>
                <w:cs/>
              </w:rPr>
              <w:t xml:space="preserve"> : </w:t>
            </w:r>
            <w:r w:rsidRPr="00BE69F2">
              <w:rPr>
                <w:rFonts w:eastAsia="Microsoft GothicNeo Light"/>
              </w:rPr>
              <w:t>ECL</w:t>
            </w:r>
            <w:r w:rsidRPr="00BE69F2">
              <w:rPr>
                <w:rFonts w:eastAsia="Microsoft GothicNeo Light"/>
                <w:cs/>
              </w:rPr>
              <w:t>) สำหรับวงเงินที่ยังไม่เบิกใช้ (หน่วย : บาท)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u w:val="single"/>
                <w:cs/>
              </w:rPr>
              <w:t xml:space="preserve">ที่คำนวณด้วย </w:t>
            </w:r>
            <w:r w:rsidRPr="00BE69F2">
              <w:rPr>
                <w:rFonts w:eastAsia="Microsoft GothicNeo Light"/>
                <w:u w:val="single"/>
              </w:rPr>
              <w:t xml:space="preserve">Model </w:t>
            </w:r>
            <w:r w:rsidRPr="00BE69F2">
              <w:rPr>
                <w:rFonts w:eastAsia="Microsoft GothicNeo Light"/>
                <w:u w:val="single"/>
                <w:cs/>
              </w:rPr>
              <w:t>ได้</w:t>
            </w:r>
            <w:r w:rsidRPr="00BE69F2">
              <w:rPr>
                <w:rFonts w:eastAsia="Microsoft GothicNeo Light"/>
              </w:rPr>
              <w:t xml:space="preserve"> </w:t>
            </w:r>
          </w:p>
        </w:tc>
      </w:tr>
    </w:tbl>
    <w:p w14:paraId="046CA4FD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p w14:paraId="57024205" w14:textId="77777777" w:rsidR="00A40AE9" w:rsidRPr="00BE69F2" w:rsidRDefault="00A40AE9" w:rsidP="009A6773">
      <w:pPr>
        <w:pStyle w:val="Heading3"/>
        <w:spacing w:before="0" w:after="120" w:line="240" w:lineRule="auto"/>
      </w:pPr>
      <w:bookmarkStart w:id="268" w:name="_Toc207049978"/>
      <w:r w:rsidRPr="00BE69F2">
        <w:t>7.4 Outstanding Daily (DER_OTDD)</w:t>
      </w:r>
      <w:bookmarkEnd w:id="268"/>
      <w:r w:rsidRPr="00BE69F2">
        <w:t xml:space="preserve"> </w:t>
      </w:r>
    </w:p>
    <w:p w14:paraId="0CAB97EE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0583970" w14:textId="77777777" w:rsidTr="008E48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2DF03E55" w14:textId="77777777" w:rsidR="00A40AE9" w:rsidRPr="00BE69F2" w:rsidRDefault="00A40AE9" w:rsidP="009A6773">
            <w:pPr>
              <w:jc w:val="center"/>
            </w:pPr>
            <w:r w:rsidRPr="00BE69F2">
              <w:t>Q1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7494178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>การรายงานยอดค้างและการเคลื่อนไหวของบัญชีสินเชื่อ เดิมใน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DMS </w:t>
            </w:r>
            <w:r w:rsidRPr="00BE69F2">
              <w:rPr>
                <w:cs/>
              </w:rPr>
              <w:t xml:space="preserve">จะมีการรายงานข้อมูลสินเชื่อที่เป็นสกุลเงินตราต่างประเทศใน </w:t>
            </w:r>
            <w:r w:rsidRPr="00BE69F2">
              <w:t xml:space="preserve">Daily </w:t>
            </w:r>
            <w:r w:rsidRPr="00BE69F2">
              <w:rPr>
                <w:cs/>
              </w:rPr>
              <w:t xml:space="preserve">ของข้อมูล </w:t>
            </w:r>
            <w:r w:rsidRPr="00BE69F2">
              <w:t xml:space="preserve">FM </w:t>
            </w:r>
            <w:r w:rsidRPr="00BE69F2">
              <w:rPr>
                <w:cs/>
              </w:rPr>
              <w:t>ส่วนข้อมูลสินเชื่อ</w:t>
            </w:r>
            <w:r w:rsidRPr="00BE69F2">
              <w:rPr>
                <w:rFonts w:hint="cs"/>
                <w:cs/>
              </w:rPr>
              <w:t>ทั้งหมดของ สง. (</w:t>
            </w:r>
            <w:r w:rsidRPr="00BE69F2">
              <w:rPr>
                <w:cs/>
              </w:rPr>
              <w:t>สกุลเงินบาท</w:t>
            </w:r>
            <w:r w:rsidRPr="00BE69F2">
              <w:rPr>
                <w:rFonts w:hint="cs"/>
                <w:cs/>
              </w:rPr>
              <w:t xml:space="preserve">และสกุลเงินตราต่างประเทศ ไม่รวม </w:t>
            </w:r>
            <w:r w:rsidRPr="00BE69F2">
              <w:t>Interbranch)</w:t>
            </w:r>
            <w:r w:rsidRPr="00BE69F2">
              <w:rPr>
                <w:cs/>
              </w:rPr>
              <w:t xml:space="preserve"> จะรายงานใน </w:t>
            </w:r>
            <w:r w:rsidRPr="00BE69F2">
              <w:t>Monthly</w:t>
            </w:r>
            <w:r w:rsidRPr="00BE69F2">
              <w:rPr>
                <w:cs/>
              </w:rPr>
              <w:t xml:space="preserve"> ของข้อมูล</w:t>
            </w:r>
            <w:r w:rsidRPr="00BE69F2">
              <w:t xml:space="preserve"> FI </w:t>
            </w:r>
            <w:r w:rsidRPr="00BE69F2">
              <w:rPr>
                <w:cs/>
              </w:rPr>
              <w:t xml:space="preserve">ขอสอบถามว่าในโครงการ </w:t>
            </w:r>
            <w:r w:rsidRPr="00BE69F2">
              <w:t xml:space="preserve">RDT </w:t>
            </w:r>
            <w:r w:rsidRPr="00BE69F2">
              <w:rPr>
                <w:cs/>
              </w:rPr>
              <w:t xml:space="preserve">ยังเป็นแบบเดิมหรือไม่  </w:t>
            </w:r>
          </w:p>
        </w:tc>
      </w:tr>
      <w:tr w:rsidR="00BE69F2" w:rsidRPr="00BE69F2" w14:paraId="4E8CB321" w14:textId="77777777" w:rsidTr="008E48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3A066F7" w14:textId="77777777" w:rsidR="00A40AE9" w:rsidRPr="002547E4" w:rsidRDefault="00A40AE9" w:rsidP="009A6773">
            <w:pPr>
              <w:jc w:val="center"/>
            </w:pPr>
            <w:r w:rsidRPr="002547E4">
              <w:t>A1</w:t>
            </w:r>
          </w:p>
        </w:tc>
        <w:tc>
          <w:tcPr>
            <w:tcW w:w="9639" w:type="dxa"/>
          </w:tcPr>
          <w:p w14:paraId="3B9ACD26" w14:textId="77777777" w:rsidR="00A40AE9" w:rsidRPr="002547E4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47E4">
              <w:rPr>
                <w:cs/>
              </w:rPr>
              <w:t xml:space="preserve">ยังคงการรายงานในลักษณะเดิม </w:t>
            </w:r>
          </w:p>
          <w:p w14:paraId="4C9A56F4" w14:textId="51A84DB9" w:rsidR="005E075C" w:rsidRPr="002547E4" w:rsidRDefault="00B23E9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2547E4">
              <w:rPr>
                <w:b/>
                <w:bCs/>
                <w:cs/>
              </w:rPr>
              <w:t>การรายงานยอดคงค้างของบัญชีเงินให้สินเชื่อ</w:t>
            </w:r>
          </w:p>
          <w:p w14:paraId="1506CB00" w14:textId="54BD2BCC" w:rsidR="005E075C" w:rsidRPr="002547E4" w:rsidRDefault="00BF3AA3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47E4">
              <w:rPr>
                <w:b/>
                <w:bCs/>
              </w:rPr>
              <w:t>7.4 Outstanding Daily</w:t>
            </w:r>
            <w:r w:rsidRPr="002547E4">
              <w:t xml:space="preserve"> </w:t>
            </w:r>
            <w:r w:rsidRPr="002547E4">
              <w:rPr>
                <w:cs/>
              </w:rPr>
              <w:t>ข้อมูลรายวัน</w:t>
            </w:r>
            <w:r w:rsidRPr="002547E4">
              <w:t> (</w:t>
            </w:r>
            <w:r w:rsidRPr="002547E4">
              <w:rPr>
                <w:cs/>
              </w:rPr>
              <w:t>ข้อมูล</w:t>
            </w:r>
            <w:r w:rsidRPr="002547E4">
              <w:t xml:space="preserve"> FM) : </w:t>
            </w:r>
            <w:r w:rsidRPr="002547E4">
              <w:rPr>
                <w:cs/>
              </w:rPr>
              <w:t>รายงานยอดคงค้างของเงินให้สินเชื่อเงินตราต่างประเทศ ของนิติบุคคลรับอนุญาต (</w:t>
            </w:r>
            <w:r w:rsidRPr="002547E4">
              <w:t xml:space="preserve">FX License) </w:t>
            </w:r>
            <w:r w:rsidRPr="002547E4">
              <w:rPr>
                <w:b/>
                <w:bCs/>
                <w:u w:val="single"/>
                <w:cs/>
              </w:rPr>
              <w:t>เฉพาะผู้ให้กู้ในประเทศ</w:t>
            </w:r>
            <w:r w:rsidRPr="002547E4">
              <w:t xml:space="preserve"> </w:t>
            </w:r>
            <w:r w:rsidRPr="002547E4">
              <w:rPr>
                <w:cs/>
              </w:rPr>
              <w:t>ไม่รวมสาขาธนาคารพาณิชย์ไทยในต่างประเทศ โดยให้รายงานเมื่อมีการเปลี่ยนแปลงยอดคงค้าง</w:t>
            </w:r>
          </w:p>
          <w:p w14:paraId="77D23B51" w14:textId="1218B7CF" w:rsidR="0070073D" w:rsidRPr="002547E4" w:rsidRDefault="0070073D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47E4">
              <w:rPr>
                <w:b/>
                <w:bCs/>
                <w:cs/>
              </w:rPr>
              <w:t>การรายงานการเคลื่อนไหวของบัญชีเงินให้สินเชื่อ</w:t>
            </w:r>
          </w:p>
          <w:p w14:paraId="4FFABC08" w14:textId="0C5ED273" w:rsidR="005E075C" w:rsidRPr="002547E4" w:rsidRDefault="00765617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47E4">
              <w:rPr>
                <w:b/>
                <w:bCs/>
              </w:rPr>
              <w:t>7.6 Transaction Flow</w:t>
            </w:r>
            <w:r w:rsidRPr="002547E4">
              <w:t xml:space="preserve"> </w:t>
            </w:r>
            <w:r w:rsidRPr="002547E4">
              <w:rPr>
                <w:cs/>
              </w:rPr>
              <w:t xml:space="preserve">ข้อมูลรายวัน (ข้อมูล </w:t>
            </w:r>
            <w:r w:rsidRPr="002547E4">
              <w:t xml:space="preserve">FM) : </w:t>
            </w:r>
            <w:r w:rsidRPr="002547E4">
              <w:rPr>
                <w:cs/>
              </w:rPr>
              <w:t>รายงานการเบิกเงินกู้ การชำระคืน ดอกเบี้ยและค่าธรรมเนียมของเงินให้สินเชื่อเงินตราต่างประเทศ ของนิติบุคคลรับอนุญาต (</w:t>
            </w:r>
            <w:r w:rsidRPr="002547E4">
              <w:t>FX License)</w:t>
            </w:r>
            <w:r w:rsidRPr="002547E4">
              <w:rPr>
                <w:u w:val="single"/>
              </w:rPr>
              <w:t xml:space="preserve"> </w:t>
            </w:r>
            <w:r w:rsidRPr="002547E4">
              <w:rPr>
                <w:b/>
                <w:bCs/>
                <w:u w:val="single"/>
                <w:cs/>
              </w:rPr>
              <w:t>เฉพาะผู้ให้กู้ในประเทศ</w:t>
            </w:r>
            <w:r w:rsidRPr="002547E4">
              <w:t xml:space="preserve"> </w:t>
            </w:r>
            <w:r w:rsidRPr="002547E4">
              <w:rPr>
                <w:cs/>
              </w:rPr>
              <w:t>ไม่รวมสาขาธนาคารพาณิชย์ไทยในต่างประเทศ</w:t>
            </w:r>
          </w:p>
          <w:p w14:paraId="3AA45CE6" w14:textId="61534B6C" w:rsidR="00A40AE9" w:rsidRPr="002547E4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2547E4">
              <w:t xml:space="preserve"> </w:t>
            </w:r>
          </w:p>
        </w:tc>
      </w:tr>
    </w:tbl>
    <w:p w14:paraId="06C0CF16" w14:textId="77777777" w:rsidR="00A40AE9" w:rsidRPr="00BE69F2" w:rsidRDefault="00A40AE9" w:rsidP="00A22B4C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C7B4F9B" w14:textId="77777777" w:rsidTr="008E48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2DD52728" w14:textId="77777777" w:rsidR="00A40AE9" w:rsidRPr="00BE69F2" w:rsidRDefault="00A40AE9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54BEAC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ต้องรายงาน</w:t>
            </w:r>
            <w:r w:rsidRPr="00BE69F2">
              <w:rPr>
                <w:rFonts w:hint="cs"/>
                <w:cs/>
              </w:rPr>
              <w:t>ยอดคงค้างของ</w:t>
            </w:r>
            <w:r w:rsidRPr="00BE69F2">
              <w:rPr>
                <w:cs/>
              </w:rPr>
              <w:t xml:space="preserve">สินเชื่อ </w:t>
            </w:r>
            <w:r w:rsidRPr="00BE69F2">
              <w:t xml:space="preserve">Interbank </w:t>
            </w:r>
            <w:r w:rsidRPr="00BE69F2">
              <w:rPr>
                <w:rFonts w:hint="cs"/>
                <w:cs/>
              </w:rPr>
              <w:t>และ</w:t>
            </w:r>
            <w:r w:rsidRPr="00BE69F2">
              <w:t xml:space="preserve"> Interbank </w:t>
            </w:r>
            <w:r w:rsidRPr="00BE69F2">
              <w:rPr>
                <w:cs/>
              </w:rPr>
              <w:t xml:space="preserve">แบบ </w:t>
            </w:r>
            <w:r w:rsidRPr="00BE69F2">
              <w:t xml:space="preserve">Overnight </w:t>
            </w:r>
            <w:r w:rsidRPr="00BE69F2">
              <w:rPr>
                <w:cs/>
              </w:rPr>
              <w:t>(การกู้ยืมระยะ</w:t>
            </w:r>
            <w:r w:rsidRPr="00BE69F2">
              <w:t xml:space="preserve"> 1</w:t>
            </w:r>
            <w:r w:rsidRPr="00BE69F2">
              <w:rPr>
                <w:cs/>
              </w:rPr>
              <w:t xml:space="preserve"> วันทำการ) สำหรับสินเชื่อสกุลเงินตราต่างประเทศ </w:t>
            </w:r>
            <w:r w:rsidRPr="00BE69F2">
              <w:rPr>
                <w:rFonts w:hint="cs"/>
                <w:cs/>
              </w:rPr>
              <w:t>หรือไม่</w:t>
            </w:r>
          </w:p>
        </w:tc>
      </w:tr>
      <w:tr w:rsidR="00BE69F2" w:rsidRPr="00BE69F2" w14:paraId="6E0A5739" w14:textId="77777777" w:rsidTr="008E48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1A9A954" w14:textId="77777777" w:rsidR="00A40AE9" w:rsidRPr="00BE69F2" w:rsidRDefault="00A40AE9" w:rsidP="009A6773">
            <w:pPr>
              <w:jc w:val="center"/>
            </w:pPr>
            <w:r w:rsidRPr="00BE69F2">
              <w:t>A2</w:t>
            </w:r>
          </w:p>
        </w:tc>
        <w:tc>
          <w:tcPr>
            <w:tcW w:w="9639" w:type="dxa"/>
          </w:tcPr>
          <w:p w14:paraId="34D1C1F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</w:t>
            </w:r>
            <w:r w:rsidRPr="00BE69F2">
              <w:rPr>
                <w:rFonts w:hint="cs"/>
                <w:cs/>
              </w:rPr>
              <w:t>ธนาคารให้</w:t>
            </w:r>
            <w:r w:rsidRPr="00BE69F2">
              <w:rPr>
                <w:cs/>
              </w:rPr>
              <w:t>สินเชื่อ</w:t>
            </w:r>
            <w:r w:rsidRPr="00BE69F2">
              <w:t xml:space="preserve"> Interbank </w:t>
            </w:r>
            <w:r w:rsidRPr="00BE69F2">
              <w:rPr>
                <w:rFonts w:hint="cs"/>
                <w:cs/>
              </w:rPr>
              <w:t>รวม</w:t>
            </w:r>
            <w:r w:rsidRPr="00BE69F2">
              <w:t xml:space="preserve"> Interbank </w:t>
            </w:r>
            <w:r w:rsidRPr="00BE69F2">
              <w:rPr>
                <w:rFonts w:hint="cs"/>
                <w:cs/>
              </w:rPr>
              <w:t xml:space="preserve">แบบ </w:t>
            </w:r>
            <w:r w:rsidRPr="00BE69F2">
              <w:t xml:space="preserve">Overnight </w:t>
            </w:r>
            <w:r w:rsidRPr="00BE69F2">
              <w:rPr>
                <w:cs/>
              </w:rPr>
              <w:t>ต้องรายงานข้อมูลยอดคงค้างเหมือนกับสินเชื่อ</w:t>
            </w:r>
            <w:r w:rsidRPr="00BE69F2">
              <w:rPr>
                <w:rFonts w:hint="cs"/>
                <w:cs/>
              </w:rPr>
              <w:t>เงินตราต่างประเทศ</w:t>
            </w:r>
            <w:r w:rsidRPr="00BE69F2">
              <w:rPr>
                <w:cs/>
              </w:rPr>
              <w:t xml:space="preserve">อื่น </w:t>
            </w:r>
          </w:p>
        </w:tc>
      </w:tr>
    </w:tbl>
    <w:p w14:paraId="1DC11EA5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83E7144" w14:textId="77777777" w:rsidTr="008E48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4C15A04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8A6F62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rFonts w:hint="cs"/>
                <w:cs/>
              </w:rPr>
              <w:t xml:space="preserve">การนำส่ง </w:t>
            </w:r>
            <w:r w:rsidRPr="00BE69F2">
              <w:t>7.4 Outstanding Daily</w:t>
            </w:r>
            <w:r w:rsidRPr="00BE69F2">
              <w:rPr>
                <w:rFonts w:hint="cs"/>
                <w:cs/>
              </w:rPr>
              <w:t xml:space="preserve"> ต้องส่งทุกบัญชีสินเชื่อที่มีใน </w:t>
            </w:r>
            <w:r w:rsidRPr="00BE69F2">
              <w:t xml:space="preserve">1.6 FX Loan </w:t>
            </w:r>
            <w:r w:rsidRPr="00BE69F2">
              <w:rPr>
                <w:rFonts w:hint="cs"/>
                <w:cs/>
              </w:rPr>
              <w:t>ใช่หรือไม่</w:t>
            </w:r>
          </w:p>
        </w:tc>
      </w:tr>
      <w:tr w:rsidR="00BE69F2" w:rsidRPr="00BE69F2" w14:paraId="4E79C2D4" w14:textId="77777777" w:rsidTr="008E48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E8C0689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4CE37E8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ส่ง </w:t>
            </w:r>
            <w:r w:rsidRPr="00BE69F2">
              <w:t xml:space="preserve">7.4 Outstanding Daily </w:t>
            </w:r>
            <w:r w:rsidRPr="00BE69F2">
              <w:rPr>
                <w:cs/>
              </w:rPr>
              <w:t>เมื่อ</w:t>
            </w:r>
            <w:r w:rsidRPr="00BE69F2">
              <w:rPr>
                <w:rFonts w:hint="cs"/>
                <w:cs/>
              </w:rPr>
              <w:t>บัญชีสินเชื่อเงินตราต่างประเทศ</w:t>
            </w:r>
            <w:r w:rsidRPr="00BE69F2">
              <w:rPr>
                <w:cs/>
              </w:rPr>
              <w:t>มีการเคลื่อนไหว</w:t>
            </w:r>
            <w:r w:rsidRPr="00BE69F2">
              <w:rPr>
                <w:rFonts w:hint="cs"/>
                <w:cs/>
              </w:rPr>
              <w:t>เท่านั้น</w:t>
            </w:r>
            <w:r w:rsidRPr="00BE69F2">
              <w:rPr>
                <w:cs/>
              </w:rPr>
              <w:t xml:space="preserve"> เช่น เบิกเงินกู้ ชำระคืน หรือเมื่อมีการเปลี่ยนแปลงยอดคงค้าง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 xml:space="preserve">กรณีบัญชีสินเชื่อเงินตราต่างประเทศที่ไม่มีการเคลื่อนไหวไม่ต้องส่งข้อมูล </w:t>
            </w:r>
            <w:r w:rsidRPr="00BE69F2">
              <w:t>7.4 Outstanding Daily</w:t>
            </w:r>
            <w:r w:rsidRPr="00BE69F2">
              <w:rPr>
                <w:rFonts w:hint="cs"/>
                <w:cs/>
              </w:rPr>
              <w:t xml:space="preserve">  ทั้งนี้หากงวดที่ส่งไม่มีความเคลื่อนไหวของยอดคงค้างบัญชีใดเลย ให้ส่งเป็นไฟล์ว่าง</w:t>
            </w:r>
          </w:p>
        </w:tc>
      </w:tr>
    </w:tbl>
    <w:p w14:paraId="30342B4A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672E1C2" w14:textId="77777777" w:rsidTr="008E48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5C6D7B6A" w14:textId="77777777" w:rsidR="00A40AE9" w:rsidRPr="00BE69F2" w:rsidRDefault="00A40AE9" w:rsidP="009A6773">
            <w:pPr>
              <w:jc w:val="center"/>
            </w:pPr>
            <w:r w:rsidRPr="00BE69F2">
              <w:t>Q4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F2480E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>7.4 Outstanding Daily</w:t>
            </w:r>
            <w:r w:rsidRPr="00BE69F2">
              <w:rPr>
                <w:rFonts w:hint="cs"/>
                <w:cs/>
              </w:rPr>
              <w:t xml:space="preserve"> ต้องนำส่งยอดคงค้างของภาระผูกพันที่เป็นสกุลเงินตราต่างประเทศหรือไม่</w:t>
            </w:r>
          </w:p>
        </w:tc>
      </w:tr>
      <w:tr w:rsidR="00BE69F2" w:rsidRPr="00BE69F2" w14:paraId="455FDF69" w14:textId="77777777" w:rsidTr="008E48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4BAB69" w14:textId="77777777" w:rsidR="00A40AE9" w:rsidRPr="00BE69F2" w:rsidRDefault="00A40AE9" w:rsidP="009A6773">
            <w:pPr>
              <w:jc w:val="center"/>
            </w:pPr>
            <w:r w:rsidRPr="00BE69F2">
              <w:t>A4</w:t>
            </w:r>
          </w:p>
        </w:tc>
        <w:tc>
          <w:tcPr>
            <w:tcW w:w="9639" w:type="dxa"/>
          </w:tcPr>
          <w:p w14:paraId="51FBD67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ไม่ต้องรายงาน</w:t>
            </w:r>
          </w:p>
        </w:tc>
      </w:tr>
    </w:tbl>
    <w:p w14:paraId="0A0A97DD" w14:textId="77777777" w:rsidR="00A40AE9" w:rsidRPr="00BE69F2" w:rsidRDefault="00A40AE9" w:rsidP="009A6773">
      <w:pPr>
        <w:spacing w:after="0" w:line="240" w:lineRule="auto"/>
      </w:pPr>
    </w:p>
    <w:p w14:paraId="5370AF28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p w14:paraId="14E19F85" w14:textId="77777777" w:rsidR="0062514A" w:rsidRPr="00BE69F2" w:rsidRDefault="0062514A" w:rsidP="0062514A">
      <w:pPr>
        <w:pStyle w:val="Heading3"/>
        <w:spacing w:line="240" w:lineRule="auto"/>
        <w:rPr>
          <w:rFonts w:eastAsia="Microsoft GothicNeo Light"/>
        </w:rPr>
      </w:pPr>
      <w:bookmarkStart w:id="269" w:name="_Toc117582651"/>
      <w:bookmarkStart w:id="270" w:name="_Toc117583018"/>
      <w:bookmarkStart w:id="271" w:name="_Toc117583202"/>
      <w:bookmarkStart w:id="272" w:name="_Toc117583438"/>
      <w:bookmarkStart w:id="273" w:name="_Toc117584155"/>
      <w:bookmarkStart w:id="274" w:name="_Toc207049979"/>
      <w:r w:rsidRPr="00BE69F2">
        <w:rPr>
          <w:rFonts w:eastAsia="Microsoft GothicNeo Light"/>
        </w:rPr>
        <w:t>7.5 Aggregated Flow (DER_AGF)</w:t>
      </w:r>
      <w:bookmarkEnd w:id="269"/>
      <w:bookmarkEnd w:id="270"/>
      <w:bookmarkEnd w:id="271"/>
      <w:bookmarkEnd w:id="272"/>
      <w:bookmarkEnd w:id="273"/>
      <w:bookmarkEnd w:id="274"/>
    </w:p>
    <w:p w14:paraId="2EB180BE" w14:textId="77777777" w:rsidR="0062514A" w:rsidRPr="00BE69F2" w:rsidRDefault="0062514A" w:rsidP="0062514A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General Questions</w:t>
      </w:r>
    </w:p>
    <w:p w14:paraId="6AA4C12D" w14:textId="77777777" w:rsidR="0062514A" w:rsidRPr="00BE69F2" w:rsidRDefault="0062514A" w:rsidP="0062514A">
      <w:pPr>
        <w:spacing w:line="240" w:lineRule="auto"/>
      </w:pPr>
      <w:r w:rsidRPr="00BE69F2">
        <w:rPr>
          <w:rFonts w:eastAsia="Microsoft GothicNeo Light"/>
          <w:cs/>
        </w:rPr>
        <w:t xml:space="preserve">วัตถุประสงค์การรายงาน </w:t>
      </w:r>
      <w:r w:rsidRPr="00BE69F2">
        <w:rPr>
          <w:rFonts w:eastAsia="Microsoft GothicNeo Light"/>
        </w:rPr>
        <w:t xml:space="preserve">Movement Type </w:t>
      </w:r>
      <w:r w:rsidRPr="00BE69F2">
        <w:rPr>
          <w:rFonts w:eastAsia="Microsoft GothicNeo Light"/>
          <w:cs/>
        </w:rPr>
        <w:t xml:space="preserve">ใน </w:t>
      </w:r>
      <w:r w:rsidRPr="00BE69F2">
        <w:rPr>
          <w:rFonts w:eastAsia="Microsoft GothicNeo Light"/>
        </w:rPr>
        <w:t xml:space="preserve">Data Entity 7.5 </w:t>
      </w:r>
      <w:r w:rsidRPr="00BE69F2">
        <w:rPr>
          <w:rFonts w:eastAsia="Microsoft GothicNeo Light"/>
          <w:cs/>
        </w:rPr>
        <w:t xml:space="preserve">เพื่ออธิบายการเปลี่ยนแปลงรายการใน </w:t>
      </w:r>
      <w:r w:rsidRPr="00BE69F2">
        <w:rPr>
          <w:rFonts w:eastAsia="Microsoft GothicNeo Light"/>
        </w:rPr>
        <w:t xml:space="preserve">Data Entity 7.1 </w:t>
      </w:r>
      <w:r w:rsidRPr="00BE69F2">
        <w:rPr>
          <w:rFonts w:eastAsia="Microsoft GothicNeo Light"/>
          <w:cs/>
        </w:rPr>
        <w:t>ดังนี้</w:t>
      </w:r>
    </w:p>
    <w:tbl>
      <w:tblPr>
        <w:tblStyle w:val="TableGrid"/>
        <w:tblW w:w="984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701"/>
        <w:gridCol w:w="471"/>
        <w:gridCol w:w="3924"/>
        <w:gridCol w:w="3750"/>
      </w:tblGrid>
      <w:tr w:rsidR="0062514A" w:rsidRPr="00BE69F2" w14:paraId="6794D50A" w14:textId="77777777">
        <w:trPr>
          <w:trHeight w:val="348"/>
        </w:trPr>
        <w:tc>
          <w:tcPr>
            <w:tcW w:w="1701" w:type="dxa"/>
          </w:tcPr>
          <w:p w14:paraId="4D93D87A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</w:rPr>
              <w:t>Code</w:t>
            </w:r>
          </w:p>
        </w:tc>
        <w:tc>
          <w:tcPr>
            <w:tcW w:w="4395" w:type="dxa"/>
            <w:gridSpan w:val="2"/>
          </w:tcPr>
          <w:p w14:paraId="3BE4A733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</w:rPr>
              <w:t>Value</w:t>
            </w:r>
          </w:p>
        </w:tc>
        <w:tc>
          <w:tcPr>
            <w:tcW w:w="3750" w:type="dxa"/>
          </w:tcPr>
          <w:p w14:paraId="4DEF1210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  <w:cs/>
              </w:rPr>
              <w:t>อธิบายการเปลี่ยนแปลง</w:t>
            </w:r>
          </w:p>
        </w:tc>
      </w:tr>
      <w:tr w:rsidR="0062514A" w:rsidRPr="00BE69F2" w14:paraId="2DCF0120" w14:textId="77777777">
        <w:trPr>
          <w:trHeight w:val="348"/>
        </w:trPr>
        <w:tc>
          <w:tcPr>
            <w:tcW w:w="1701" w:type="dxa"/>
          </w:tcPr>
          <w:p w14:paraId="53BDC9AE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2003400001</w:t>
            </w:r>
          </w:p>
        </w:tc>
        <w:tc>
          <w:tcPr>
            <w:tcW w:w="4395" w:type="dxa"/>
            <w:gridSpan w:val="2"/>
          </w:tcPr>
          <w:p w14:paraId="32EF0B60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สินเชื่อเพิ่มขึ้น</w:t>
            </w:r>
          </w:p>
        </w:tc>
        <w:tc>
          <w:tcPr>
            <w:tcW w:w="3750" w:type="dxa"/>
          </w:tcPr>
          <w:p w14:paraId="179442AF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Outstanding Amount in Baht</w:t>
            </w:r>
          </w:p>
        </w:tc>
      </w:tr>
      <w:tr w:rsidR="0062514A" w:rsidRPr="00BE69F2" w14:paraId="67FCCF97" w14:textId="77777777">
        <w:trPr>
          <w:trHeight w:val="348"/>
        </w:trPr>
        <w:tc>
          <w:tcPr>
            <w:tcW w:w="1701" w:type="dxa"/>
          </w:tcPr>
          <w:p w14:paraId="796B0263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2003400005</w:t>
            </w:r>
          </w:p>
        </w:tc>
        <w:tc>
          <w:tcPr>
            <w:tcW w:w="4395" w:type="dxa"/>
            <w:gridSpan w:val="2"/>
          </w:tcPr>
          <w:p w14:paraId="19478109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สินเชื่อลดลง</w:t>
            </w:r>
          </w:p>
        </w:tc>
        <w:tc>
          <w:tcPr>
            <w:tcW w:w="3750" w:type="dxa"/>
          </w:tcPr>
          <w:p w14:paraId="672DED7D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Outstanding Amount in Baht</w:t>
            </w:r>
          </w:p>
        </w:tc>
      </w:tr>
      <w:tr w:rsidR="0062514A" w:rsidRPr="00BE69F2" w14:paraId="09AC7B20" w14:textId="77777777">
        <w:trPr>
          <w:trHeight w:val="348"/>
        </w:trPr>
        <w:tc>
          <w:tcPr>
            <w:tcW w:w="1701" w:type="dxa"/>
          </w:tcPr>
          <w:p w14:paraId="68B4C55F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2003400016</w:t>
            </w:r>
          </w:p>
        </w:tc>
        <w:tc>
          <w:tcPr>
            <w:tcW w:w="4395" w:type="dxa"/>
            <w:gridSpan w:val="2"/>
          </w:tcPr>
          <w:p w14:paraId="7A04AE77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ชำระดอกเบี้ย</w:t>
            </w:r>
          </w:p>
          <w:p w14:paraId="20A60D15" w14:textId="77777777" w:rsidR="0062514A" w:rsidRPr="00BE69F2" w:rsidRDefault="0062514A">
            <w:pPr>
              <w:pStyle w:val="Heading4"/>
              <w:rPr>
                <w:rFonts w:ascii="Browallia New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หมายเหตุ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 xml:space="preserve">: 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 xml:space="preserve">ผ่อนผันไม่จำเป็นต้องรายงานแยกระหว่าง 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 xml:space="preserve">2003400017 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ดอกเบี้ยปกติกับ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 xml:space="preserve"> 2003400018 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 xml:space="preserve">ดอกเบี้ยส่วนเพิ่มจากกับผิดชำระนัด หากผลิตภัณฑ์ใดยังไม่สามารถแยกได้ ให้รายงานใน 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 xml:space="preserve">2003400017 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ดอกเบี้ยปกติ</w:t>
            </w:r>
          </w:p>
        </w:tc>
        <w:tc>
          <w:tcPr>
            <w:tcW w:w="3750" w:type="dxa"/>
          </w:tcPr>
          <w:p w14:paraId="1D50B03A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Contractual Interest Receivables in Baht</w:t>
            </w:r>
          </w:p>
          <w:p w14:paraId="3B85737E" w14:textId="77777777" w:rsidR="0062514A" w:rsidRPr="00BE69F2" w:rsidRDefault="0062514A">
            <w:pPr>
              <w:rPr>
                <w:rFonts w:eastAsia="Microsoft GothicNeo Light"/>
                <w:highlight w:val="yellow"/>
                <w:cs/>
              </w:rPr>
            </w:pPr>
          </w:p>
        </w:tc>
      </w:tr>
      <w:tr w:rsidR="0062514A" w:rsidRPr="00BE69F2" w14:paraId="5DC009B5" w14:textId="77777777">
        <w:trPr>
          <w:trHeight w:val="348"/>
        </w:trPr>
        <w:tc>
          <w:tcPr>
            <w:tcW w:w="1701" w:type="dxa"/>
          </w:tcPr>
          <w:p w14:paraId="38FC1FA4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2003400019</w:t>
            </w:r>
          </w:p>
        </w:tc>
        <w:tc>
          <w:tcPr>
            <w:tcW w:w="4395" w:type="dxa"/>
            <w:gridSpan w:val="2"/>
          </w:tcPr>
          <w:p w14:paraId="3B56A614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ชำระค่าธรรมเนียมที่เรียกเก็บจากลูกหนี้</w:t>
            </w:r>
          </w:p>
          <w:p w14:paraId="062E1C65" w14:textId="77777777" w:rsidR="0062514A" w:rsidRPr="00BE69F2" w:rsidRDefault="0062514A">
            <w:pPr>
              <w:rPr>
                <w:cs/>
              </w:rPr>
            </w:pPr>
            <w:r w:rsidRPr="00BE69F2">
              <w:rPr>
                <w:rFonts w:eastAsia="Microsoft GothicNeo Light"/>
                <w:cs/>
              </w:rPr>
              <w:t>หมายเหตุ</w:t>
            </w:r>
            <w:r w:rsidRPr="00BE69F2">
              <w:rPr>
                <w:rFonts w:eastAsia="Microsoft GothicNeo Light"/>
              </w:rPr>
              <w:t xml:space="preserve">: </w:t>
            </w:r>
            <w:r w:rsidRPr="00BE69F2">
              <w:rPr>
                <w:rFonts w:eastAsia="Microsoft GothicNeo Light"/>
                <w:cs/>
              </w:rPr>
              <w:t>ผ่อนผันไม่จำเป็นต้องรายงาน</w:t>
            </w:r>
          </w:p>
        </w:tc>
        <w:tc>
          <w:tcPr>
            <w:tcW w:w="3750" w:type="dxa"/>
          </w:tcPr>
          <w:p w14:paraId="3203FAFA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ค่าธรรมเนียมทั้งหมดที่ลูกหนี้ชำระ</w:t>
            </w:r>
          </w:p>
        </w:tc>
      </w:tr>
      <w:tr w:rsidR="0062514A" w:rsidRPr="00BE69F2" w14:paraId="5A8A73CC" w14:textId="77777777">
        <w:trPr>
          <w:trHeight w:val="664"/>
        </w:trPr>
        <w:tc>
          <w:tcPr>
            <w:tcW w:w="1701" w:type="dxa"/>
          </w:tcPr>
          <w:p w14:paraId="2B414A22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2003400020</w:t>
            </w:r>
          </w:p>
        </w:tc>
        <w:tc>
          <w:tcPr>
            <w:tcW w:w="4395" w:type="dxa"/>
            <w:gridSpan w:val="2"/>
          </w:tcPr>
          <w:p w14:paraId="02C5CAFA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ยอดคงค้างเพิ่มขึ้นเนื่องจากปิดบัญชีเดิมและเปิดบัญชีใหม่ หรือโอนย้ายบัญชี</w:t>
            </w:r>
          </w:p>
        </w:tc>
        <w:tc>
          <w:tcPr>
            <w:tcW w:w="3750" w:type="dxa"/>
          </w:tcPr>
          <w:p w14:paraId="79089D60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Outstanding Amount in Baht</w:t>
            </w:r>
          </w:p>
        </w:tc>
      </w:tr>
      <w:tr w:rsidR="0062514A" w:rsidRPr="00BE69F2" w14:paraId="4BD9BC7C" w14:textId="77777777">
        <w:trPr>
          <w:trHeight w:val="664"/>
        </w:trPr>
        <w:tc>
          <w:tcPr>
            <w:tcW w:w="1701" w:type="dxa"/>
          </w:tcPr>
          <w:p w14:paraId="0C8936B3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2003400023</w:t>
            </w:r>
          </w:p>
        </w:tc>
        <w:tc>
          <w:tcPr>
            <w:tcW w:w="4395" w:type="dxa"/>
            <w:gridSpan w:val="2"/>
          </w:tcPr>
          <w:p w14:paraId="07041F7D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ยอดคงค้างลดลงเนื่องจากปิดบัญชีเดิมและเปิดบัญชีใหม่ หรือโอนย้ายบัญชี</w:t>
            </w:r>
          </w:p>
        </w:tc>
        <w:tc>
          <w:tcPr>
            <w:tcW w:w="3750" w:type="dxa"/>
          </w:tcPr>
          <w:p w14:paraId="4438A333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Outstanding Amount in Baht</w:t>
            </w:r>
          </w:p>
        </w:tc>
      </w:tr>
      <w:tr w:rsidR="0062514A" w:rsidRPr="00BE69F2" w14:paraId="457A1E7F" w14:textId="77777777">
        <w:trPr>
          <w:trHeight w:val="664"/>
        </w:trPr>
        <w:tc>
          <w:tcPr>
            <w:tcW w:w="1701" w:type="dxa"/>
          </w:tcPr>
          <w:p w14:paraId="7B20BC88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2003400026</w:t>
            </w:r>
          </w:p>
        </w:tc>
        <w:tc>
          <w:tcPr>
            <w:tcW w:w="4395" w:type="dxa"/>
            <w:gridSpan w:val="2"/>
          </w:tcPr>
          <w:p w14:paraId="31EDA54B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ตัดบัญชีดอกเบี้ยค้างรับจากการปรับปรุงโครงสร้างหนี้</w:t>
            </w:r>
          </w:p>
        </w:tc>
        <w:tc>
          <w:tcPr>
            <w:tcW w:w="3750" w:type="dxa"/>
          </w:tcPr>
          <w:p w14:paraId="04EAF9B4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Contractual Interest Receivables in Baht</w:t>
            </w:r>
          </w:p>
        </w:tc>
      </w:tr>
      <w:tr w:rsidR="0062514A" w:rsidRPr="00BE69F2" w14:paraId="4D246B56" w14:textId="77777777">
        <w:trPr>
          <w:trHeight w:val="348"/>
        </w:trPr>
        <w:tc>
          <w:tcPr>
            <w:tcW w:w="1701" w:type="dxa"/>
          </w:tcPr>
          <w:p w14:paraId="78F0B923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2003400027</w:t>
            </w:r>
          </w:p>
        </w:tc>
        <w:tc>
          <w:tcPr>
            <w:tcW w:w="4395" w:type="dxa"/>
            <w:gridSpan w:val="2"/>
          </w:tcPr>
          <w:p w14:paraId="45FB6D19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ตัดค่าธรรมเนียมค้างรับจากบัญชี</w:t>
            </w:r>
          </w:p>
        </w:tc>
        <w:tc>
          <w:tcPr>
            <w:tcW w:w="3750" w:type="dxa"/>
          </w:tcPr>
          <w:p w14:paraId="59953BCF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Accrued Fee Amount in Baht</w:t>
            </w:r>
          </w:p>
        </w:tc>
      </w:tr>
      <w:tr w:rsidR="0062514A" w:rsidRPr="00BE69F2" w14:paraId="0C46FC25" w14:textId="77777777">
        <w:trPr>
          <w:trHeight w:val="653"/>
        </w:trPr>
        <w:tc>
          <w:tcPr>
            <w:tcW w:w="1701" w:type="dxa"/>
          </w:tcPr>
          <w:p w14:paraId="093694BE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2003400031</w:t>
            </w:r>
          </w:p>
        </w:tc>
        <w:tc>
          <w:tcPr>
            <w:tcW w:w="4395" w:type="dxa"/>
            <w:gridSpan w:val="2"/>
            <w:tcBorders>
              <w:bottom w:val="single" w:sz="4" w:space="0" w:color="auto"/>
            </w:tcBorders>
          </w:tcPr>
          <w:p w14:paraId="0DF4EFFA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รายการที่บันทึกไว้ขาดหรือเกินในงวดก่อน (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Reversed)</w:t>
            </w:r>
          </w:p>
        </w:tc>
        <w:tc>
          <w:tcPr>
            <w:tcW w:w="3750" w:type="dxa"/>
          </w:tcPr>
          <w:p w14:paraId="08A71115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</w:p>
        </w:tc>
      </w:tr>
      <w:tr w:rsidR="0062514A" w:rsidRPr="00BE69F2" w14:paraId="47D1AD72" w14:textId="77777777">
        <w:trPr>
          <w:trHeight w:val="348"/>
        </w:trPr>
        <w:tc>
          <w:tcPr>
            <w:tcW w:w="1701" w:type="dxa"/>
          </w:tcPr>
          <w:p w14:paraId="1A43BCAF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2003400032</w:t>
            </w:r>
          </w:p>
        </w:tc>
        <w:tc>
          <w:tcPr>
            <w:tcW w:w="471" w:type="dxa"/>
            <w:tcBorders>
              <w:right w:val="nil"/>
            </w:tcBorders>
          </w:tcPr>
          <w:p w14:paraId="33AA439E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</w:p>
        </w:tc>
        <w:tc>
          <w:tcPr>
            <w:tcW w:w="3924" w:type="dxa"/>
            <w:tcBorders>
              <w:left w:val="nil"/>
            </w:tcBorders>
          </w:tcPr>
          <w:p w14:paraId="25F0C729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โอนกลับรายการเงินต้น</w:t>
            </w:r>
          </w:p>
        </w:tc>
        <w:tc>
          <w:tcPr>
            <w:tcW w:w="3749" w:type="dxa"/>
          </w:tcPr>
          <w:p w14:paraId="211543AB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Outstanding Amount in Baht</w:t>
            </w:r>
          </w:p>
        </w:tc>
      </w:tr>
      <w:tr w:rsidR="0062514A" w:rsidRPr="00BE69F2" w14:paraId="5FEB2F18" w14:textId="77777777">
        <w:trPr>
          <w:trHeight w:val="348"/>
        </w:trPr>
        <w:tc>
          <w:tcPr>
            <w:tcW w:w="1701" w:type="dxa"/>
          </w:tcPr>
          <w:p w14:paraId="51F7BC57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2003400028</w:t>
            </w:r>
          </w:p>
        </w:tc>
        <w:tc>
          <w:tcPr>
            <w:tcW w:w="471" w:type="dxa"/>
            <w:tcBorders>
              <w:right w:val="nil"/>
            </w:tcBorders>
          </w:tcPr>
          <w:p w14:paraId="28012BDA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</w:p>
        </w:tc>
        <w:tc>
          <w:tcPr>
            <w:tcW w:w="3924" w:type="dxa"/>
            <w:tcBorders>
              <w:left w:val="nil"/>
            </w:tcBorders>
          </w:tcPr>
          <w:p w14:paraId="4FFC004B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โอนกลับรายการดอกเบี้ยที่รับชำระมา</w:t>
            </w:r>
          </w:p>
        </w:tc>
        <w:tc>
          <w:tcPr>
            <w:tcW w:w="3749" w:type="dxa"/>
          </w:tcPr>
          <w:p w14:paraId="11A41CA2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Contractual Interest Receivables in Baht</w:t>
            </w:r>
          </w:p>
        </w:tc>
      </w:tr>
      <w:tr w:rsidR="0062514A" w:rsidRPr="00BE69F2" w14:paraId="5208B4D3" w14:textId="77777777">
        <w:trPr>
          <w:trHeight w:val="348"/>
        </w:trPr>
        <w:tc>
          <w:tcPr>
            <w:tcW w:w="1701" w:type="dxa"/>
          </w:tcPr>
          <w:p w14:paraId="5C7A870E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2003400030</w:t>
            </w:r>
          </w:p>
        </w:tc>
        <w:tc>
          <w:tcPr>
            <w:tcW w:w="471" w:type="dxa"/>
            <w:tcBorders>
              <w:right w:val="nil"/>
            </w:tcBorders>
          </w:tcPr>
          <w:p w14:paraId="639C0E08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</w:p>
        </w:tc>
        <w:tc>
          <w:tcPr>
            <w:tcW w:w="3924" w:type="dxa"/>
            <w:tcBorders>
              <w:left w:val="nil"/>
            </w:tcBorders>
          </w:tcPr>
          <w:p w14:paraId="74D342F6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โอนกลับรายการค่าธรรมเนียมที่รับชำระมา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br/>
              <w:t>หมายเหตุ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 xml:space="preserve">: </w:t>
            </w: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ผ่อนผันไม่จำเป็นต้องรายงาน</w:t>
            </w:r>
          </w:p>
        </w:tc>
        <w:tc>
          <w:tcPr>
            <w:tcW w:w="3749" w:type="dxa"/>
          </w:tcPr>
          <w:p w14:paraId="67BCD372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ค่าธรรมเนียมทั้งหมดที่ลูกหนี้ชำระ</w:t>
            </w:r>
          </w:p>
        </w:tc>
      </w:tr>
      <w:tr w:rsidR="0062514A" w:rsidRPr="00BE69F2" w14:paraId="1EC25F51" w14:textId="77777777">
        <w:trPr>
          <w:trHeight w:val="359"/>
        </w:trPr>
        <w:tc>
          <w:tcPr>
            <w:tcW w:w="1701" w:type="dxa"/>
          </w:tcPr>
          <w:p w14:paraId="330DD885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2003400033</w:t>
            </w:r>
          </w:p>
        </w:tc>
        <w:tc>
          <w:tcPr>
            <w:tcW w:w="4395" w:type="dxa"/>
            <w:gridSpan w:val="2"/>
            <w:tcBorders>
              <w:bottom w:val="single" w:sz="4" w:space="0" w:color="auto"/>
            </w:tcBorders>
          </w:tcPr>
          <w:p w14:paraId="3538464D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รายได้รอการตัดบัญชี (ตามการรับรู้รายได้)</w:t>
            </w:r>
          </w:p>
        </w:tc>
        <w:tc>
          <w:tcPr>
            <w:tcW w:w="3750" w:type="dxa"/>
          </w:tcPr>
          <w:p w14:paraId="4AEDC599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</w:p>
        </w:tc>
      </w:tr>
      <w:tr w:rsidR="0062514A" w:rsidRPr="00BE69F2" w14:paraId="50367900" w14:textId="77777777">
        <w:trPr>
          <w:trHeight w:val="348"/>
        </w:trPr>
        <w:tc>
          <w:tcPr>
            <w:tcW w:w="1701" w:type="dxa"/>
          </w:tcPr>
          <w:p w14:paraId="21CF6D03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2003400034</w:t>
            </w:r>
          </w:p>
        </w:tc>
        <w:tc>
          <w:tcPr>
            <w:tcW w:w="471" w:type="dxa"/>
            <w:tcBorders>
              <w:right w:val="nil"/>
            </w:tcBorders>
          </w:tcPr>
          <w:p w14:paraId="2D95C39D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</w:p>
        </w:tc>
        <w:tc>
          <w:tcPr>
            <w:tcW w:w="3924" w:type="dxa"/>
            <w:tcBorders>
              <w:left w:val="nil"/>
            </w:tcBorders>
          </w:tcPr>
          <w:p w14:paraId="657E285D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รายได้รอการตัดบัญชี เพิ่มขึ้น</w:t>
            </w:r>
          </w:p>
        </w:tc>
        <w:tc>
          <w:tcPr>
            <w:tcW w:w="3749" w:type="dxa"/>
          </w:tcPr>
          <w:p w14:paraId="33DF58D2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Unearned Revenue in Baht</w:t>
            </w:r>
          </w:p>
          <w:p w14:paraId="1A5F2C62" w14:textId="77777777" w:rsidR="0062514A" w:rsidRPr="00BE69F2" w:rsidRDefault="0062514A">
            <w:pPr>
              <w:pStyle w:val="Heading4"/>
              <w:rPr>
                <w:rFonts w:ascii="Browallia New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Unearned Revenue in Original Currency</w:t>
            </w:r>
          </w:p>
        </w:tc>
      </w:tr>
      <w:tr w:rsidR="0062514A" w:rsidRPr="00BE69F2" w14:paraId="5DD246A4" w14:textId="77777777">
        <w:trPr>
          <w:trHeight w:val="348"/>
        </w:trPr>
        <w:tc>
          <w:tcPr>
            <w:tcW w:w="1701" w:type="dxa"/>
          </w:tcPr>
          <w:p w14:paraId="54CCE731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2003400035</w:t>
            </w:r>
          </w:p>
        </w:tc>
        <w:tc>
          <w:tcPr>
            <w:tcW w:w="471" w:type="dxa"/>
            <w:tcBorders>
              <w:right w:val="nil"/>
            </w:tcBorders>
          </w:tcPr>
          <w:p w14:paraId="53CE15BF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</w:p>
        </w:tc>
        <w:tc>
          <w:tcPr>
            <w:tcW w:w="3924" w:type="dxa"/>
            <w:tcBorders>
              <w:left w:val="nil"/>
            </w:tcBorders>
          </w:tcPr>
          <w:p w14:paraId="24251D26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  <w:t>รายได้รอการตัดบัญชี ลดลง</w:t>
            </w:r>
          </w:p>
        </w:tc>
        <w:tc>
          <w:tcPr>
            <w:tcW w:w="3749" w:type="dxa"/>
          </w:tcPr>
          <w:p w14:paraId="3EDC0FB3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Unearned Revenue in Baht</w:t>
            </w:r>
          </w:p>
          <w:p w14:paraId="1B531827" w14:textId="77777777" w:rsidR="0062514A" w:rsidRPr="00BE69F2" w:rsidRDefault="0062514A">
            <w:pPr>
              <w:pStyle w:val="Heading4"/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  <w:cs/>
              </w:rPr>
            </w:pPr>
            <w:r w:rsidRPr="00BE69F2">
              <w:rPr>
                <w:rFonts w:ascii="Browallia New" w:eastAsia="Microsoft GothicNeo Light" w:hAnsi="Browallia New" w:cs="Browallia New"/>
                <w:i w:val="0"/>
                <w:iCs w:val="0"/>
                <w:color w:val="002060"/>
                <w:szCs w:val="28"/>
              </w:rPr>
              <w:t>Unearned Revenue in Original Currency</w:t>
            </w:r>
          </w:p>
        </w:tc>
      </w:tr>
    </w:tbl>
    <w:p w14:paraId="66ECDD70" w14:textId="77777777" w:rsidR="0062514A" w:rsidRPr="00BE69F2" w:rsidRDefault="0062514A" w:rsidP="0062514A">
      <w:pPr>
        <w:spacing w:after="0" w:line="240" w:lineRule="auto"/>
        <w:rPr>
          <w:rFonts w:eastAsia="Microsoft GothicNeo Light"/>
          <w:u w:val="single"/>
        </w:rPr>
      </w:pPr>
      <w:r w:rsidRPr="00BE69F2">
        <w:rPr>
          <w:rFonts w:eastAsia="Microsoft GothicNeo Light"/>
          <w:u w:val="single"/>
          <w:cs/>
        </w:rPr>
        <w:t>แนวทางการรายงาน</w:t>
      </w:r>
    </w:p>
    <w:p w14:paraId="27F8060E" w14:textId="77777777" w:rsidR="0062514A" w:rsidRPr="00BE69F2" w:rsidRDefault="0062514A" w:rsidP="0062514A">
      <w:pPr>
        <w:pStyle w:val="ListParagraph"/>
        <w:numPr>
          <w:ilvl w:val="0"/>
          <w:numId w:val="289"/>
        </w:num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  <w:cs/>
        </w:rPr>
        <w:t xml:space="preserve">ให้รายงานเป็นค่า </w:t>
      </w:r>
      <w:r w:rsidRPr="00BE69F2">
        <w:rPr>
          <w:rFonts w:eastAsia="Microsoft GothicNeo Light"/>
        </w:rPr>
        <w:t xml:space="preserve">Gross </w:t>
      </w:r>
      <w:r w:rsidRPr="00BE69F2">
        <w:rPr>
          <w:rFonts w:eastAsia="Microsoft GothicNeo Light"/>
          <w:cs/>
        </w:rPr>
        <w:t xml:space="preserve">โดยจัดกลุ่มตาม </w:t>
      </w:r>
      <w:r w:rsidRPr="00BE69F2">
        <w:rPr>
          <w:rFonts w:eastAsia="Microsoft GothicNeo Light"/>
        </w:rPr>
        <w:t xml:space="preserve">CL </w:t>
      </w:r>
      <w:r w:rsidRPr="00BE69F2">
        <w:rPr>
          <w:rFonts w:eastAsia="Microsoft GothicNeo Light"/>
          <w:cs/>
        </w:rPr>
        <w:t>ย่อยในแต่ละงวดรายงาน</w:t>
      </w:r>
    </w:p>
    <w:p w14:paraId="710CFDEE" w14:textId="77777777" w:rsidR="0062514A" w:rsidRPr="00BE69F2" w:rsidRDefault="0062514A" w:rsidP="0062514A">
      <w:pPr>
        <w:pStyle w:val="ListParagraph"/>
        <w:numPr>
          <w:ilvl w:val="0"/>
          <w:numId w:val="289"/>
        </w:num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  <w:cs/>
        </w:rPr>
        <w:t xml:space="preserve">ให้รายงานจนบัญชีมีสถานะ </w:t>
      </w:r>
      <w:r w:rsidRPr="00BE69F2">
        <w:rPr>
          <w:rFonts w:eastAsia="Microsoft GothicNeo Light"/>
        </w:rPr>
        <w:t xml:space="preserve">Closed </w:t>
      </w:r>
      <w:r w:rsidRPr="00BE69F2">
        <w:rPr>
          <w:rFonts w:eastAsia="Microsoft GothicNeo Light"/>
          <w:cs/>
        </w:rPr>
        <w:t xml:space="preserve">เป็นงวดสุดท้าย และไม่ต้องรายงาน </w:t>
      </w:r>
      <w:r w:rsidRPr="00BE69F2">
        <w:rPr>
          <w:rFonts w:eastAsia="Microsoft GothicNeo Light"/>
        </w:rPr>
        <w:t xml:space="preserve">Movement </w:t>
      </w:r>
      <w:r w:rsidRPr="00BE69F2">
        <w:rPr>
          <w:rFonts w:eastAsia="Microsoft GothicNeo Light"/>
          <w:cs/>
        </w:rPr>
        <w:t>หลังจากนั้น</w:t>
      </w:r>
    </w:p>
    <w:p w14:paraId="1A76922B" w14:textId="77777777" w:rsidR="0062514A" w:rsidRPr="00BE69F2" w:rsidRDefault="0062514A" w:rsidP="0062514A">
      <w:pPr>
        <w:pStyle w:val="ListParagraph"/>
        <w:numPr>
          <w:ilvl w:val="0"/>
          <w:numId w:val="289"/>
        </w:numPr>
        <w:spacing w:after="0" w:line="240" w:lineRule="auto"/>
        <w:rPr>
          <w:rFonts w:eastAsia="Microsoft GothicNeo Light"/>
        </w:rPr>
      </w:pPr>
      <w:r w:rsidRPr="00BE69F2">
        <w:rPr>
          <w:rFonts w:eastAsia="Microsoft GothicNeo Light"/>
          <w:cs/>
        </w:rPr>
        <w:t>หากมีการ</w:t>
      </w:r>
      <w:r w:rsidRPr="00BE69F2">
        <w:rPr>
          <w:rFonts w:eastAsia="Microsoft GothicNeo Light"/>
        </w:rPr>
        <w:t xml:space="preserve"> Put back </w:t>
      </w:r>
      <w:r w:rsidRPr="00BE69F2">
        <w:rPr>
          <w:rFonts w:eastAsia="Microsoft GothicNeo Light"/>
          <w:cs/>
        </w:rPr>
        <w:t xml:space="preserve">นำบัญชีจาก </w:t>
      </w:r>
      <w:r w:rsidRPr="00BE69F2">
        <w:rPr>
          <w:rFonts w:eastAsia="Microsoft GothicNeo Light"/>
        </w:rPr>
        <w:t xml:space="preserve">Off-Balance sheet </w:t>
      </w:r>
      <w:r w:rsidRPr="00BE69F2">
        <w:rPr>
          <w:rFonts w:eastAsia="Microsoft GothicNeo Light"/>
          <w:cs/>
        </w:rPr>
        <w:t xml:space="preserve">มาเป็น </w:t>
      </w:r>
      <w:r w:rsidRPr="00BE69F2">
        <w:rPr>
          <w:rFonts w:eastAsia="Microsoft GothicNeo Light"/>
        </w:rPr>
        <w:t xml:space="preserve">On-Balance sheet </w:t>
      </w:r>
      <w:r w:rsidRPr="00BE69F2">
        <w:rPr>
          <w:rFonts w:eastAsia="Microsoft GothicNeo Light"/>
          <w:cs/>
        </w:rPr>
        <w:t xml:space="preserve">และบัญชีมีสถานะที่ไม่ใช่ </w:t>
      </w:r>
      <w:r w:rsidRPr="00BE69F2">
        <w:rPr>
          <w:rFonts w:eastAsia="Microsoft GothicNeo Light"/>
        </w:rPr>
        <w:t xml:space="preserve">Closed </w:t>
      </w:r>
      <w:r w:rsidRPr="00BE69F2">
        <w:rPr>
          <w:rFonts w:eastAsia="Microsoft GothicNeo Light"/>
          <w:cs/>
        </w:rPr>
        <w:t xml:space="preserve">ให้รายงาน </w:t>
      </w:r>
      <w:r w:rsidRPr="00BE69F2">
        <w:rPr>
          <w:rFonts w:eastAsia="Microsoft GothicNeo Light"/>
        </w:rPr>
        <w:t xml:space="preserve">Movement </w:t>
      </w:r>
      <w:r w:rsidRPr="00BE69F2">
        <w:rPr>
          <w:rFonts w:eastAsia="Microsoft GothicNeo Light"/>
          <w:cs/>
        </w:rPr>
        <w:t>ภายใต้หมวดรายการที่บันทึกไว้ขาดหรือเกินในงวดก่อน (</w:t>
      </w:r>
      <w:r w:rsidRPr="00BE69F2">
        <w:rPr>
          <w:rFonts w:eastAsia="Microsoft GothicNeo Light"/>
        </w:rPr>
        <w:t>Reversed)</w:t>
      </w:r>
    </w:p>
    <w:p w14:paraId="51D23517" w14:textId="77777777" w:rsidR="0062514A" w:rsidRPr="00BE69F2" w:rsidRDefault="0062514A" w:rsidP="0062514A">
      <w:pPr>
        <w:pStyle w:val="ListParagraph"/>
        <w:spacing w:after="0" w:line="240" w:lineRule="auto"/>
        <w:ind w:left="360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2987BF50" w14:textId="77777777" w:rsidTr="007421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84B9969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74913C1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Data Entity 7.5 Aggregated Flow </w:t>
            </w:r>
            <w:r w:rsidRPr="00BE69F2">
              <w:rPr>
                <w:rFonts w:eastAsia="Microsoft GothicNeo Light"/>
                <w:cs/>
              </w:rPr>
              <w:t>ไม่รายงานสินเชื่อสกุลเงินต่างประเทศ และภาระผูกผันใช่หรือไม่</w:t>
            </w:r>
          </w:p>
        </w:tc>
      </w:tr>
      <w:tr w:rsidR="0062514A" w:rsidRPr="00BE69F2" w14:paraId="4A16FE0B" w14:textId="77777777" w:rsidTr="007421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7C31EA0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737AD3A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</w:t>
            </w:r>
            <w:r w:rsidRPr="00BE69F2">
              <w:rPr>
                <w:rFonts w:eastAsia="Microsoft GothicNeo Light"/>
              </w:rPr>
              <w:t xml:space="preserve">Data Entity 7.5 Aggregated Flow </w:t>
            </w:r>
            <w:r w:rsidRPr="00BE69F2">
              <w:rPr>
                <w:rFonts w:eastAsia="Microsoft GothicNeo Light"/>
                <w:cs/>
              </w:rPr>
              <w:t xml:space="preserve">ต้องรายงานสินเชื่อเงินบาท สินเชื่อบัตรเครดิตทุกสกุล </w:t>
            </w:r>
            <w:r w:rsidRPr="00BE69F2">
              <w:rPr>
                <w:rFonts w:eastAsia="Microsoft GothicNeo Light"/>
              </w:rPr>
              <w:t>(</w:t>
            </w:r>
            <w:r w:rsidRPr="00BE69F2">
              <w:rPr>
                <w:rFonts w:eastAsia="Microsoft GothicNeo Light"/>
                <w:cs/>
              </w:rPr>
              <w:t>ด้วยจำนวนเงินที่ถูกแปลงค่าเป็นสกุลเงินบาทเสมอ</w:t>
            </w:r>
            <w:r w:rsidRPr="00BE69F2">
              <w:rPr>
                <w:rFonts w:eastAsia="Microsoft GothicNeo Light"/>
              </w:rPr>
              <w:t xml:space="preserve">) </w:t>
            </w:r>
            <w:r w:rsidRPr="00BE69F2">
              <w:rPr>
                <w:rFonts w:eastAsia="Microsoft GothicNeo Light"/>
                <w:cs/>
              </w:rPr>
              <w:t xml:space="preserve">และสินเชื่อเงินตราต่างประเทศด้วยค่าเทียบเท่าบาท โดยยกเว้น </w:t>
            </w:r>
            <w:r w:rsidRPr="00BE69F2">
              <w:rPr>
                <w:rFonts w:eastAsia="Microsoft GothicNeo Light"/>
              </w:rPr>
              <w:t>Interbranch</w:t>
            </w:r>
            <w:r w:rsidRPr="00BE69F2">
              <w:rPr>
                <w:rFonts w:eastAsia="Microsoft GothicNeo Light"/>
                <w:cs/>
              </w:rPr>
              <w:t xml:space="preserve"> และไม่ต้องรายงานในกรณี “</w:t>
            </w:r>
            <w:r w:rsidRPr="00BE69F2">
              <w:rPr>
                <w:rFonts w:eastAsia="Microsoft GothicNeo Light"/>
              </w:rPr>
              <w:t xml:space="preserve">Loan and Contingent Type” </w:t>
            </w:r>
            <w:r w:rsidRPr="00BE69F2">
              <w:rPr>
                <w:rFonts w:eastAsia="Microsoft GothicNeo Light"/>
                <w:cs/>
              </w:rPr>
              <w:t xml:space="preserve">ที่ </w:t>
            </w:r>
            <w:r w:rsidRPr="00BE69F2">
              <w:rPr>
                <w:rFonts w:eastAsia="Microsoft GothicNeo Light"/>
              </w:rPr>
              <w:t xml:space="preserve">Data Entity Credit Account </w:t>
            </w:r>
            <w:r w:rsidRPr="00BE69F2">
              <w:rPr>
                <w:rFonts w:eastAsia="Microsoft GothicNeo Light"/>
                <w:cs/>
              </w:rPr>
              <w:t xml:space="preserve">มีค่าภายใต้ </w:t>
            </w:r>
            <w:r w:rsidRPr="00BE69F2">
              <w:rPr>
                <w:rFonts w:eastAsia="Microsoft GothicNeo Light"/>
              </w:rPr>
              <w:t>2003200065</w:t>
            </w:r>
            <w:r w:rsidRPr="00BE69F2">
              <w:rPr>
                <w:rFonts w:eastAsia="Microsoft GothicNeo Light"/>
                <w:cs/>
              </w:rPr>
              <w:t xml:space="preserve"> ภาระผูกพัน</w:t>
            </w:r>
          </w:p>
        </w:tc>
      </w:tr>
    </w:tbl>
    <w:p w14:paraId="6F1CCB61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07BD77CA" w14:textId="77777777" w:rsidTr="007421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EB32AD8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A7F7BCE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7.5 </w:t>
            </w:r>
            <w:r w:rsidRPr="00BE69F2">
              <w:rPr>
                <w:rFonts w:eastAsia="Microsoft GothicNeo Light"/>
              </w:rPr>
              <w:t xml:space="preserve">Aggregated Flow </w:t>
            </w:r>
            <w:r w:rsidRPr="00BE69F2">
              <w:rPr>
                <w:rFonts w:eastAsia="Microsoft GothicNeo Light"/>
                <w:cs/>
              </w:rPr>
              <w:t>รวมสินเชื่อสกุลเงินบาท (</w:t>
            </w:r>
            <w:r w:rsidRPr="00BE69F2">
              <w:rPr>
                <w:rFonts w:eastAsia="Microsoft GothicNeo Light"/>
              </w:rPr>
              <w:t xml:space="preserve">THB)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 xml:space="preserve">NR (Non-Resident)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</w:tc>
      </w:tr>
      <w:tr w:rsidR="0062514A" w:rsidRPr="00BE69F2" w14:paraId="271A995B" w14:textId="77777777" w:rsidTr="007421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AA92DDE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17515AF1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รวมด้วย โดยรายงานทั้ง </w:t>
            </w:r>
            <w:r w:rsidRPr="00BE69F2">
              <w:rPr>
                <w:rFonts w:eastAsia="Microsoft GothicNeo Light"/>
              </w:rPr>
              <w:t xml:space="preserve">Resident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Non-Resident</w:t>
            </w:r>
          </w:p>
        </w:tc>
      </w:tr>
    </w:tbl>
    <w:p w14:paraId="427A0EAD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7B4BCC5F" w14:textId="77777777" w:rsidTr="007421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F91DBC9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9A99F28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ชุดข้อมูลดังกล่าวครอบคลุมถึงธุรกรรมภาระสินเชื่อปกติเพื่อ </w:t>
            </w:r>
            <w:r w:rsidRPr="00BE69F2">
              <w:rPr>
                <w:rFonts w:eastAsia="Microsoft GothicNeo Light"/>
              </w:rPr>
              <w:t xml:space="preserve">Import &amp; Export Bill </w:t>
            </w:r>
            <w:r w:rsidRPr="00BE69F2">
              <w:rPr>
                <w:rFonts w:eastAsia="Microsoft GothicNeo Light"/>
                <w:cs/>
              </w:rPr>
              <w:t>ด้วยหรือไม่</w:t>
            </w:r>
          </w:p>
        </w:tc>
      </w:tr>
      <w:tr w:rsidR="0062514A" w:rsidRPr="00BE69F2" w14:paraId="186A4DAD" w14:textId="77777777" w:rsidTr="007421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5EC48AE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74AD11E6" w14:textId="77777777" w:rsidR="0062514A" w:rsidRPr="00BE69F2" w:rsidRDefault="0062514A">
            <w:pPr>
              <w:pStyle w:val="ListParagraph"/>
              <w:numPr>
                <w:ilvl w:val="0"/>
                <w:numId w:val="27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ครอบคลุมด้วย โดย </w:t>
            </w:r>
            <w:r w:rsidRPr="00BE69F2">
              <w:rPr>
                <w:rFonts w:eastAsia="Microsoft GothicNeo Light"/>
              </w:rPr>
              <w:t xml:space="preserve">Data Entity 7.5 Aggregated Flow </w:t>
            </w:r>
            <w:r w:rsidRPr="00BE69F2">
              <w:rPr>
                <w:rFonts w:eastAsia="Microsoft GothicNeo Light"/>
                <w:cs/>
              </w:rPr>
              <w:t xml:space="preserve">ต้องรายงานสินเชื่อเงินบาท สินเชื่อบัตรเครดิตทุกสกุล และสินเชื่อเงินตราต่างประเทศ โดยยกเว้น </w:t>
            </w:r>
            <w:r w:rsidRPr="00BE69F2">
              <w:rPr>
                <w:rFonts w:eastAsia="Microsoft GothicNeo Light"/>
              </w:rPr>
              <w:t xml:space="preserve">Interbranch </w:t>
            </w:r>
            <w:r w:rsidRPr="00BE69F2">
              <w:rPr>
                <w:rFonts w:eastAsia="Microsoft GothicNeo Light"/>
                <w:cs/>
              </w:rPr>
              <w:t>และไม่ต้องรายงานในกรณี “</w:t>
            </w:r>
            <w:r w:rsidRPr="00BE69F2">
              <w:rPr>
                <w:rFonts w:eastAsia="Microsoft GothicNeo Light"/>
              </w:rPr>
              <w:t xml:space="preserve">Loan and Contingent Type” </w:t>
            </w:r>
            <w:r w:rsidRPr="00BE69F2">
              <w:rPr>
                <w:rFonts w:eastAsia="Microsoft GothicNeo Light"/>
                <w:cs/>
              </w:rPr>
              <w:t xml:space="preserve">ที่ </w:t>
            </w:r>
            <w:r w:rsidRPr="00BE69F2">
              <w:rPr>
                <w:rFonts w:eastAsia="Microsoft GothicNeo Light"/>
              </w:rPr>
              <w:t xml:space="preserve">Data Entity Credit Account </w:t>
            </w:r>
            <w:r w:rsidRPr="00BE69F2">
              <w:rPr>
                <w:rFonts w:eastAsia="Microsoft GothicNeo Light"/>
                <w:cs/>
              </w:rPr>
              <w:t xml:space="preserve">มีค่าภายใต้ </w:t>
            </w:r>
            <w:r w:rsidRPr="00BE69F2">
              <w:rPr>
                <w:rFonts w:eastAsia="Microsoft GothicNeo Light"/>
              </w:rPr>
              <w:t>2003200065</w:t>
            </w:r>
            <w:r w:rsidRPr="00BE69F2">
              <w:rPr>
                <w:rFonts w:eastAsia="Microsoft GothicNeo Light"/>
                <w:cs/>
              </w:rPr>
              <w:t xml:space="preserve"> ภาระผูกพัน</w:t>
            </w:r>
          </w:p>
          <w:p w14:paraId="2E94AAD4" w14:textId="77777777" w:rsidR="0062514A" w:rsidRPr="00A22B4C" w:rsidRDefault="0062514A">
            <w:pPr>
              <w:pStyle w:val="ListParagraph"/>
              <w:numPr>
                <w:ilvl w:val="0"/>
                <w:numId w:val="27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 </w:t>
            </w:r>
            <w:r w:rsidRPr="00BE69F2">
              <w:rPr>
                <w:rFonts w:eastAsia="Microsoft GothicNeo Light"/>
              </w:rPr>
              <w:t xml:space="preserve">Data Entity 7.6 Transaction Flow </w:t>
            </w:r>
            <w:r w:rsidRPr="00BE69F2">
              <w:rPr>
                <w:rFonts w:eastAsia="Microsoft GothicNeo Light"/>
                <w:cs/>
              </w:rPr>
              <w:t>รายงานเฉพาะสินเชื่อที่เป็นเงินตราต่างประเทศ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โดยไม่รวมสินเชื่อเงินตราต่างประเทศของสาขา สง. ไทยในต่างประเทศ</w:t>
            </w:r>
          </w:p>
        </w:tc>
      </w:tr>
    </w:tbl>
    <w:p w14:paraId="4132A457" w14:textId="77777777" w:rsidR="0062514A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4C2E2007" w14:textId="77777777" w:rsidTr="00CA68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ED763D0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1D03F8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ข้อมูลของบัตรเครดิตที่เป็นสกุลเงินต่างประเทศ รายงานอย่างไร</w:t>
            </w:r>
          </w:p>
        </w:tc>
      </w:tr>
      <w:tr w:rsidR="0062514A" w:rsidRPr="00BE69F2" w14:paraId="1F60C80F" w14:textId="77777777" w:rsidTr="00CA68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08F8BB4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3DEF461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ตามการเปลี่ยนแปลงที่เกิดขึ้นจริง โดยรายงาน </w:t>
            </w:r>
            <w:r w:rsidRPr="00BE69F2">
              <w:rPr>
                <w:rFonts w:eastAsia="Microsoft GothicNeo Light"/>
              </w:rPr>
              <w:t xml:space="preserve">Movement Amount </w:t>
            </w:r>
            <w:r w:rsidRPr="00BE69F2">
              <w:rPr>
                <w:rFonts w:eastAsia="Microsoft GothicNeo Light"/>
                <w:cs/>
              </w:rPr>
              <w:t xml:space="preserve">ด้วยจำนวนเงินที่ถูกแปลงค่าเป็นสกุลเงินบาทเสมอ และขอให้ใช้ค่าอัตราแลกเปลี่ยนให้สอดคล้องกับที่แสดงใน </w:t>
            </w:r>
            <w:r w:rsidRPr="00BE69F2">
              <w:rPr>
                <w:rFonts w:eastAsia="Microsoft GothicNeo Light"/>
              </w:rPr>
              <w:t xml:space="preserve">Financial Statement </w:t>
            </w:r>
            <w:r w:rsidRPr="00BE69F2">
              <w:rPr>
                <w:rFonts w:eastAsia="Microsoft GothicNeo Light"/>
                <w:cs/>
              </w:rPr>
              <w:t xml:space="preserve">และใน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7.1 Outstanding Monthly 7.2 Expected Credit Loss Detail 7.3 Credit Line Availability 7.5 Aggregated Flow 7.10 Credit Card Spending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7.13 Billing or Expected Payment </w:t>
            </w:r>
            <w:r w:rsidRPr="00BE69F2">
              <w:rPr>
                <w:rFonts w:eastAsia="Microsoft GothicNeo Light"/>
                <w:cs/>
              </w:rPr>
              <w:t>ควรเป็นอัตราแลกเปลี่ยนเดียวกัน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โดยสามารถอ้างอิงอัตราแลกเปลี่ยนของ ธปท. ณ วันสิ้นเดือน (</w:t>
            </w:r>
            <w:r w:rsidRPr="00BE69F2">
              <w:rPr>
                <w:rFonts w:eastAsia="Microsoft GothicNeo Light"/>
              </w:rPr>
              <w:t xml:space="preserve">BOT Mid-Rate) </w:t>
            </w:r>
            <w:r w:rsidRPr="00BE69F2">
              <w:rPr>
                <w:rFonts w:eastAsia="Microsoft GothicNeo Light"/>
                <w:cs/>
              </w:rPr>
              <w:t>ได้</w:t>
            </w:r>
          </w:p>
        </w:tc>
      </w:tr>
    </w:tbl>
    <w:p w14:paraId="5EE7A9E9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02B212DC" w14:textId="77777777" w:rsidTr="00CA68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86E2DE7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5E3E41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>เนื่องจาก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สง. จะคิดคำนวณยอดหนี้บัตรหลักกับบัตรเสริมรวมกันเป็นยอดเดียว รวมถึงการรับชำระคืนก็จะรวมเป็นวงเงินเดียวกัน ขอรายงานยอดรวมในบัตรหลัก ได้หรือไม่</w:t>
            </w:r>
          </w:p>
        </w:tc>
      </w:tr>
      <w:tr w:rsidR="0062514A" w:rsidRPr="00BE69F2" w14:paraId="22F53F7B" w14:textId="77777777" w:rsidTr="00CA68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48A46DC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39" w:type="dxa"/>
          </w:tcPr>
          <w:p w14:paraId="47CD1D9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อนุโลมให้รายงานตามระบบ สง. ในกรณีนี้ได้ โดยหากแยกไม่ได้สามารถรายงานยอดหนี้คงค้าง และการชำระคืนของบัตรเสริม รวมรายงานเข้ามาในบัตรหลักได้ แต่รายละเอียดอื่น ๆ ที่เป็นรายละเอียดเฉพาะบัตรขอให้รายงานแยกกัน เช่น ข้อมูลการใช้จ่ายและการเบิกถอนเงินสดของบัตรเครดิตใน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7.10 Credit Card Spending</w:t>
            </w:r>
          </w:p>
        </w:tc>
      </w:tr>
    </w:tbl>
    <w:p w14:paraId="3591121F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3C109CF4" w14:textId="77777777" w:rsidTr="00CA68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9711132" w14:textId="77777777" w:rsidR="0062514A" w:rsidRPr="00BE69F2" w:rsidRDefault="0062514A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1AD6E2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ผลิตภัณฑ์ </w:t>
            </w:r>
            <w:r w:rsidRPr="00BE69F2">
              <w:rPr>
                <w:rFonts w:eastAsia="Microsoft GothicNeo Light"/>
              </w:rPr>
              <w:t xml:space="preserve">Floor Plan </w:t>
            </w:r>
            <w:r w:rsidRPr="00BE69F2">
              <w:rPr>
                <w:rFonts w:eastAsia="Microsoft GothicNeo Light"/>
                <w:cs/>
              </w:rPr>
              <w:t>ที่อนุญาตให้ลูกค้าสามารถใช้รถคันเดิมมาเบิกใช้วงเงินที่ได้รับการอนุมัติซ้ำ หากยังอยู่ในระยะเวลาของการใช้วงเงิน และมีการชำระคืนการเบิกใช้เดิมหมดแล้ว</w:t>
            </w:r>
          </w:p>
          <w:p w14:paraId="1567907C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</w:p>
          <w:p w14:paraId="411E8F02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136"/>
              <w:gridCol w:w="3136"/>
              <w:gridCol w:w="3136"/>
            </w:tblGrid>
            <w:tr w:rsidR="0062514A" w:rsidRPr="00BE69F2" w14:paraId="33A1E63C" w14:textId="77777777">
              <w:tc>
                <w:tcPr>
                  <w:tcW w:w="3136" w:type="dxa"/>
                </w:tcPr>
                <w:p w14:paraId="4C610EC7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Credit Line</w:t>
                  </w:r>
                  <w:r w:rsidRPr="00BE69F2">
                    <w:rPr>
                      <w:b/>
                      <w:bCs/>
                      <w:cs/>
                    </w:rPr>
                    <w:t xml:space="preserve"> </w:t>
                  </w:r>
                  <w:r w:rsidRPr="00BE69F2">
                    <w:rPr>
                      <w:b/>
                      <w:bCs/>
                    </w:rPr>
                    <w:t>Id</w:t>
                  </w:r>
                </w:p>
              </w:tc>
              <w:tc>
                <w:tcPr>
                  <w:tcW w:w="3136" w:type="dxa"/>
                </w:tcPr>
                <w:p w14:paraId="4280B3F9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Credit Line Effective Date</w:t>
                  </w:r>
                </w:p>
              </w:tc>
              <w:tc>
                <w:tcPr>
                  <w:tcW w:w="3136" w:type="dxa"/>
                </w:tcPr>
                <w:p w14:paraId="5E851C77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Availability Period End Date</w:t>
                  </w:r>
                </w:p>
              </w:tc>
            </w:tr>
            <w:tr w:rsidR="0062514A" w:rsidRPr="00BE69F2" w14:paraId="5D79C05F" w14:textId="77777777">
              <w:tc>
                <w:tcPr>
                  <w:tcW w:w="3136" w:type="dxa"/>
                </w:tcPr>
                <w:p w14:paraId="650A5FF0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CA</w:t>
                  </w:r>
                </w:p>
              </w:tc>
              <w:tc>
                <w:tcPr>
                  <w:tcW w:w="3136" w:type="dxa"/>
                </w:tcPr>
                <w:p w14:paraId="5A0F79B7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2020-06-17</w:t>
                  </w:r>
                </w:p>
              </w:tc>
              <w:tc>
                <w:tcPr>
                  <w:tcW w:w="3136" w:type="dxa"/>
                </w:tcPr>
                <w:p w14:paraId="1EBD412B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2022-06-30</w:t>
                  </w:r>
                </w:p>
              </w:tc>
            </w:tr>
          </w:tbl>
          <w:p w14:paraId="22D5EDBB" w14:textId="77777777" w:rsidR="0062514A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16F7235A" w14:textId="77777777" w:rsidR="00CE4267" w:rsidRDefault="00CE426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71D4866D" w14:textId="77777777" w:rsidR="00CE4267" w:rsidRDefault="00CE426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113995D8" w14:textId="77777777" w:rsidR="00CE4267" w:rsidRPr="00BE69F2" w:rsidRDefault="00CE426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40DE405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การเบิกใช้ครั้งที่ </w:t>
            </w:r>
            <w:r w:rsidRPr="00BE69F2">
              <w:t>1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19"/>
              <w:gridCol w:w="2551"/>
              <w:gridCol w:w="2268"/>
              <w:gridCol w:w="2470"/>
            </w:tblGrid>
            <w:tr w:rsidR="0062514A" w:rsidRPr="00BE69F2" w14:paraId="66ED2718" w14:textId="77777777">
              <w:tc>
                <w:tcPr>
                  <w:tcW w:w="2119" w:type="dxa"/>
                </w:tcPr>
                <w:p w14:paraId="23F1596D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Credit Line</w:t>
                  </w:r>
                  <w:r w:rsidRPr="00BE69F2">
                    <w:rPr>
                      <w:b/>
                      <w:bCs/>
                      <w:cs/>
                    </w:rPr>
                    <w:t xml:space="preserve"> </w:t>
                  </w:r>
                  <w:r w:rsidRPr="00BE69F2">
                    <w:rPr>
                      <w:b/>
                      <w:bCs/>
                    </w:rPr>
                    <w:t>Id</w:t>
                  </w:r>
                </w:p>
              </w:tc>
              <w:tc>
                <w:tcPr>
                  <w:tcW w:w="2551" w:type="dxa"/>
                </w:tcPr>
                <w:p w14:paraId="7D007A9E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268" w:type="dxa"/>
                </w:tcPr>
                <w:p w14:paraId="166CFF4E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Effective date</w:t>
                  </w:r>
                </w:p>
              </w:tc>
              <w:tc>
                <w:tcPr>
                  <w:tcW w:w="2470" w:type="dxa"/>
                </w:tcPr>
                <w:p w14:paraId="6E8B0935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Maturity date</w:t>
                  </w:r>
                </w:p>
              </w:tc>
            </w:tr>
            <w:tr w:rsidR="0062514A" w:rsidRPr="00BE69F2" w14:paraId="26D9663E" w14:textId="77777777">
              <w:tc>
                <w:tcPr>
                  <w:tcW w:w="2119" w:type="dxa"/>
                </w:tcPr>
                <w:p w14:paraId="3301B2D7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CA</w:t>
                  </w:r>
                </w:p>
              </w:tc>
              <w:tc>
                <w:tcPr>
                  <w:tcW w:w="2551" w:type="dxa"/>
                </w:tcPr>
                <w:p w14:paraId="6336A3E4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CA+CHASIS</w:t>
                  </w:r>
                </w:p>
              </w:tc>
              <w:tc>
                <w:tcPr>
                  <w:tcW w:w="2268" w:type="dxa"/>
                </w:tcPr>
                <w:p w14:paraId="423A4E1A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2021-10-25</w:t>
                  </w:r>
                </w:p>
              </w:tc>
              <w:tc>
                <w:tcPr>
                  <w:tcW w:w="2470" w:type="dxa"/>
                </w:tcPr>
                <w:p w14:paraId="51D300FA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2022-03-24</w:t>
                  </w:r>
                </w:p>
              </w:tc>
            </w:tr>
          </w:tbl>
          <w:p w14:paraId="7D340FD1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19"/>
              <w:gridCol w:w="2551"/>
            </w:tblGrid>
            <w:tr w:rsidR="0062514A" w:rsidRPr="00BE69F2" w14:paraId="7DC851CF" w14:textId="77777777">
              <w:tc>
                <w:tcPr>
                  <w:tcW w:w="2119" w:type="dxa"/>
                </w:tcPr>
                <w:p w14:paraId="514FC713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551" w:type="dxa"/>
                </w:tcPr>
                <w:p w14:paraId="7C95115F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776E335C" w14:textId="77777777">
              <w:tc>
                <w:tcPr>
                  <w:tcW w:w="2119" w:type="dxa"/>
                </w:tcPr>
                <w:p w14:paraId="08F76C69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CA+CHASIS</w:t>
                  </w:r>
                </w:p>
              </w:tc>
              <w:tc>
                <w:tcPr>
                  <w:tcW w:w="2551" w:type="dxa"/>
                </w:tcPr>
                <w:p w14:paraId="1706B583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0</w:t>
                  </w:r>
                </w:p>
              </w:tc>
            </w:tr>
          </w:tbl>
          <w:p w14:paraId="59B54948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AC9288C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การเบิกใช้ครั้งที่ </w:t>
            </w:r>
            <w:r w:rsidRPr="00BE69F2">
              <w:t>2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19"/>
              <w:gridCol w:w="2551"/>
              <w:gridCol w:w="2268"/>
              <w:gridCol w:w="2470"/>
            </w:tblGrid>
            <w:tr w:rsidR="0062514A" w:rsidRPr="00BE69F2" w14:paraId="4D9E9BA4" w14:textId="77777777">
              <w:tc>
                <w:tcPr>
                  <w:tcW w:w="2119" w:type="dxa"/>
                </w:tcPr>
                <w:p w14:paraId="32255116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Credit Line</w:t>
                  </w:r>
                  <w:r w:rsidRPr="00BE69F2">
                    <w:rPr>
                      <w:b/>
                      <w:bCs/>
                      <w:cs/>
                    </w:rPr>
                    <w:t xml:space="preserve"> </w:t>
                  </w:r>
                  <w:r w:rsidRPr="00BE69F2">
                    <w:rPr>
                      <w:b/>
                      <w:bCs/>
                    </w:rPr>
                    <w:t>Id</w:t>
                  </w:r>
                </w:p>
              </w:tc>
              <w:tc>
                <w:tcPr>
                  <w:tcW w:w="2551" w:type="dxa"/>
                </w:tcPr>
                <w:p w14:paraId="5CA484BE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268" w:type="dxa"/>
                </w:tcPr>
                <w:p w14:paraId="2E855F5E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Effective date</w:t>
                  </w:r>
                </w:p>
              </w:tc>
              <w:tc>
                <w:tcPr>
                  <w:tcW w:w="2470" w:type="dxa"/>
                </w:tcPr>
                <w:p w14:paraId="4DA853AB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Maturity date</w:t>
                  </w:r>
                </w:p>
              </w:tc>
            </w:tr>
            <w:tr w:rsidR="0062514A" w:rsidRPr="00BE69F2" w14:paraId="00431265" w14:textId="77777777">
              <w:tc>
                <w:tcPr>
                  <w:tcW w:w="2119" w:type="dxa"/>
                </w:tcPr>
                <w:p w14:paraId="58C5B838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CA</w:t>
                  </w:r>
                </w:p>
              </w:tc>
              <w:tc>
                <w:tcPr>
                  <w:tcW w:w="2551" w:type="dxa"/>
                </w:tcPr>
                <w:p w14:paraId="34392DC9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CA+CHASIS</w:t>
                  </w:r>
                </w:p>
              </w:tc>
              <w:tc>
                <w:tcPr>
                  <w:tcW w:w="2268" w:type="dxa"/>
                </w:tcPr>
                <w:p w14:paraId="109E5203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2022-03-25</w:t>
                  </w:r>
                </w:p>
              </w:tc>
              <w:tc>
                <w:tcPr>
                  <w:tcW w:w="2470" w:type="dxa"/>
                </w:tcPr>
                <w:p w14:paraId="24BCF656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2022-08-22</w:t>
                  </w:r>
                </w:p>
              </w:tc>
            </w:tr>
          </w:tbl>
          <w:p w14:paraId="2825554E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19"/>
              <w:gridCol w:w="2551"/>
            </w:tblGrid>
            <w:tr w:rsidR="0062514A" w:rsidRPr="00BE69F2" w14:paraId="3D692E35" w14:textId="77777777">
              <w:tc>
                <w:tcPr>
                  <w:tcW w:w="2119" w:type="dxa"/>
                </w:tcPr>
                <w:p w14:paraId="3B46560C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551" w:type="dxa"/>
                </w:tcPr>
                <w:p w14:paraId="145FE1E1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71D40CE5" w14:textId="77777777">
              <w:tc>
                <w:tcPr>
                  <w:tcW w:w="2119" w:type="dxa"/>
                </w:tcPr>
                <w:p w14:paraId="071E8D4F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CA+CHASIS</w:t>
                  </w:r>
                </w:p>
              </w:tc>
              <w:tc>
                <w:tcPr>
                  <w:tcW w:w="2551" w:type="dxa"/>
                </w:tcPr>
                <w:p w14:paraId="3A1FD250" w14:textId="77777777" w:rsidR="0062514A" w:rsidRPr="00BE69F2" w:rsidRDefault="0062514A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220,000</w:t>
                  </w:r>
                </w:p>
              </w:tc>
            </w:tr>
          </w:tbl>
          <w:p w14:paraId="6EFF921E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D957C83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u w:val="single"/>
              </w:rPr>
            </w:pPr>
            <w:r w:rsidRPr="00BE69F2">
              <w:rPr>
                <w:u w:val="single"/>
                <w:cs/>
              </w:rPr>
              <w:t>ตัวอย่างข้อมูลที่จะนำส่ง</w:t>
            </w:r>
          </w:p>
          <w:p w14:paraId="4AD691EB" w14:textId="77777777" w:rsidR="0062514A" w:rsidRPr="00BE69F2" w:rsidRDefault="0062514A">
            <w:pPr>
              <w:pStyle w:val="ListParagraph"/>
              <w:numPr>
                <w:ilvl w:val="0"/>
                <w:numId w:val="28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ใน</w:t>
            </w:r>
            <w:r w:rsidRPr="00BE69F2">
              <w:t xml:space="preserve"> 1.1 Credit Account </w:t>
            </w:r>
            <w:r w:rsidRPr="00BE69F2">
              <w:rPr>
                <w:cs/>
              </w:rPr>
              <w:t xml:space="preserve">จะ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ข้อมูล </w:t>
            </w:r>
            <w:r w:rsidRPr="00BE69F2">
              <w:t xml:space="preserve">Effective date </w:t>
            </w:r>
            <w:r w:rsidRPr="00BE69F2">
              <w:rPr>
                <w:cs/>
              </w:rPr>
              <w:t xml:space="preserve">จาก </w:t>
            </w:r>
            <w:r w:rsidRPr="00BE69F2">
              <w:t xml:space="preserve">2021-10-25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2022-03-25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Maturity date </w:t>
            </w:r>
            <w:r w:rsidRPr="00BE69F2">
              <w:rPr>
                <w:cs/>
              </w:rPr>
              <w:t xml:space="preserve">จาก </w:t>
            </w:r>
            <w:r w:rsidRPr="00BE69F2">
              <w:t>2022-03-24</w:t>
            </w:r>
            <w:r w:rsidRPr="00BE69F2">
              <w:rPr>
                <w:cs/>
              </w:rPr>
              <w:t xml:space="preserve"> เป็น </w:t>
            </w:r>
            <w:r w:rsidRPr="00BE69F2">
              <w:t>2022-08-22</w:t>
            </w:r>
            <w:r w:rsidRPr="00BE69F2">
              <w:rPr>
                <w:cs/>
              </w:rPr>
              <w:t xml:space="preserve"> ตามการเบิกครั้งที่ </w:t>
            </w:r>
            <w:r w:rsidRPr="00BE69F2">
              <w:t xml:space="preserve">2  </w:t>
            </w:r>
          </w:p>
          <w:p w14:paraId="24A8C687" w14:textId="77777777" w:rsidR="0062514A" w:rsidRPr="00BE69F2" w:rsidRDefault="0062514A">
            <w:pPr>
              <w:pStyle w:val="ListParagraph"/>
              <w:numPr>
                <w:ilvl w:val="0"/>
                <w:numId w:val="28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จะส่งข้อมูล </w:t>
            </w:r>
            <w:r w:rsidRPr="00BE69F2">
              <w:t>Data Entity 7.5 Aggregated Flow</w:t>
            </w:r>
          </w:p>
          <w:tbl>
            <w:tblPr>
              <w:tblStyle w:val="TableGrid"/>
              <w:tblW w:w="9326" w:type="dxa"/>
              <w:tblLayout w:type="fixed"/>
              <w:tblLook w:val="04A0" w:firstRow="1" w:lastRow="0" w:firstColumn="1" w:lastColumn="0" w:noHBand="0" w:noVBand="1"/>
            </w:tblPr>
            <w:tblGrid>
              <w:gridCol w:w="1933"/>
              <w:gridCol w:w="1530"/>
              <w:gridCol w:w="3690"/>
              <w:gridCol w:w="2173"/>
            </w:tblGrid>
            <w:tr w:rsidR="0062514A" w:rsidRPr="00BE69F2" w14:paraId="1C51977C" w14:textId="77777777">
              <w:trPr>
                <w:trHeight w:val="737"/>
              </w:trPr>
              <w:tc>
                <w:tcPr>
                  <w:tcW w:w="1933" w:type="dxa"/>
                </w:tcPr>
                <w:p w14:paraId="79D500EE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Data Date</w:t>
                  </w:r>
                </w:p>
              </w:tc>
              <w:tc>
                <w:tcPr>
                  <w:tcW w:w="1530" w:type="dxa"/>
                </w:tcPr>
                <w:p w14:paraId="7B91AD22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690" w:type="dxa"/>
                </w:tcPr>
                <w:p w14:paraId="1EABE92A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173" w:type="dxa"/>
                </w:tcPr>
                <w:p w14:paraId="441CB4D1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02DBEBB8" w14:textId="77777777">
              <w:trPr>
                <w:trHeight w:val="64"/>
              </w:trPr>
              <w:tc>
                <w:tcPr>
                  <w:tcW w:w="1933" w:type="dxa"/>
                </w:tcPr>
                <w:p w14:paraId="012D368F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 xml:space="preserve">วันที่เบิกครั้งที่ </w:t>
                  </w:r>
                  <w:r w:rsidRPr="00BE69F2">
                    <w:rPr>
                      <w:b/>
                      <w:bCs/>
                    </w:rPr>
                    <w:t xml:space="preserve">1 </w:t>
                  </w:r>
                </w:p>
                <w:p w14:paraId="3E92BC81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 xml:space="preserve">(ชำระยอดเดิมที่ค้างอยู่ของครั้งที่ </w:t>
                  </w:r>
                  <w:r w:rsidRPr="00BE69F2">
                    <w:rPr>
                      <w:b/>
                      <w:bCs/>
                    </w:rPr>
                    <w:t>1)</w:t>
                  </w:r>
                </w:p>
              </w:tc>
              <w:tc>
                <w:tcPr>
                  <w:tcW w:w="1530" w:type="dxa"/>
                </w:tcPr>
                <w:p w14:paraId="1E566F51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CA+CHASIS</w:t>
                  </w:r>
                </w:p>
              </w:tc>
              <w:tc>
                <w:tcPr>
                  <w:tcW w:w="3690" w:type="dxa"/>
                </w:tcPr>
                <w:p w14:paraId="74F93C2E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 xml:space="preserve">2003400006 </w:t>
                  </w:r>
                  <w:r w:rsidRPr="00BE69F2">
                    <w:rPr>
                      <w:b/>
                      <w:bCs/>
                      <w:cs/>
                    </w:rPr>
                    <w:t>ชำระคืน / เรียกเก็บเงินได้</w:t>
                  </w:r>
                </w:p>
              </w:tc>
              <w:tc>
                <w:tcPr>
                  <w:tcW w:w="2173" w:type="dxa"/>
                </w:tcPr>
                <w:p w14:paraId="1886B509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220,000</w:t>
                  </w:r>
                </w:p>
              </w:tc>
            </w:tr>
            <w:tr w:rsidR="0062514A" w:rsidRPr="00BE69F2" w14:paraId="22FD39D7" w14:textId="77777777">
              <w:trPr>
                <w:trHeight w:val="64"/>
              </w:trPr>
              <w:tc>
                <w:tcPr>
                  <w:tcW w:w="1933" w:type="dxa"/>
                </w:tcPr>
                <w:p w14:paraId="49EEB654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  <w:cs/>
                    </w:rPr>
                    <w:t xml:space="preserve">วันที่เบิกครั้งที่ </w:t>
                  </w:r>
                  <w:r w:rsidRPr="00BE69F2">
                    <w:rPr>
                      <w:b/>
                      <w:bCs/>
                    </w:rPr>
                    <w:t>2</w:t>
                  </w:r>
                </w:p>
              </w:tc>
              <w:tc>
                <w:tcPr>
                  <w:tcW w:w="1530" w:type="dxa"/>
                </w:tcPr>
                <w:p w14:paraId="65D58F1B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CA+CHASIS</w:t>
                  </w:r>
                </w:p>
              </w:tc>
              <w:tc>
                <w:tcPr>
                  <w:tcW w:w="3690" w:type="dxa"/>
                </w:tcPr>
                <w:p w14:paraId="4CDFE071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 xml:space="preserve">2003400002 </w:t>
                  </w:r>
                  <w:r w:rsidRPr="00BE69F2">
                    <w:rPr>
                      <w:b/>
                      <w:bCs/>
                      <w:cs/>
                    </w:rPr>
                    <w:t>เบิกถอนเงิน / ให้สินเชื่อเพิ่ม</w:t>
                  </w:r>
                </w:p>
              </w:tc>
              <w:tc>
                <w:tcPr>
                  <w:tcW w:w="2173" w:type="dxa"/>
                </w:tcPr>
                <w:p w14:paraId="43B21C87" w14:textId="77777777" w:rsidR="0062514A" w:rsidRPr="00BE69F2" w:rsidRDefault="0062514A">
                  <w:pPr>
                    <w:pStyle w:val="ListParagraph"/>
                    <w:ind w:left="0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220,000</w:t>
                  </w:r>
                </w:p>
              </w:tc>
            </w:tr>
          </w:tbl>
          <w:p w14:paraId="67A0BBEE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C567699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cs/>
              </w:rPr>
              <w:t xml:space="preserve">จากตัวอย่าง </w:t>
            </w:r>
            <w:r w:rsidRPr="00BE69F2">
              <w:t xml:space="preserve">Account Id </w:t>
            </w:r>
            <w:r w:rsidRPr="00BE69F2">
              <w:rPr>
                <w:cs/>
              </w:rPr>
              <w:t>จะไม่มีการเปลี่ยนแปลง และ สง.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จะรายงานการเปลี่ยนแปลงเพียง </w:t>
            </w:r>
            <w:r w:rsidRPr="00BE69F2">
              <w:t xml:space="preserve">Effective Date, Maturity Date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Movement </w:t>
            </w:r>
            <w:r w:rsidRPr="00BE69F2">
              <w:rPr>
                <w:cs/>
              </w:rPr>
              <w:t>สามารถส่งข้อมูลในลักษณะนี้ได้ ใช่หรือไม่</w:t>
            </w:r>
          </w:p>
        </w:tc>
      </w:tr>
      <w:tr w:rsidR="0062514A" w:rsidRPr="00BE69F2" w14:paraId="26FE729C" w14:textId="77777777" w:rsidTr="00CA68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462208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highlight w:val="yellow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39" w:type="dxa"/>
          </w:tcPr>
          <w:p w14:paraId="23866D0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ตามตัวอย่างเป็นลักษณะของสินเชื่อ </w:t>
            </w:r>
            <w:r w:rsidRPr="00BE69F2">
              <w:rPr>
                <w:rFonts w:eastAsia="Microsoft GothicNeo Light"/>
              </w:rPr>
              <w:t xml:space="preserve">Revolving Loan </w:t>
            </w:r>
            <w:r w:rsidRPr="00BE69F2">
              <w:rPr>
                <w:rFonts w:eastAsia="Microsoft GothicNeo Light"/>
                <w:cs/>
              </w:rPr>
              <w:t xml:space="preserve">ซึ่งสามารถเบิกใช้ได้ตลอดปี หากยังมีวงเงินคงเหลือ ดังนั้น ขอให้รายงานด้วยหลักการนี้ </w:t>
            </w:r>
          </w:p>
          <w:p w14:paraId="77116FCB" w14:textId="77777777" w:rsidR="0062514A" w:rsidRPr="00BE69F2" w:rsidRDefault="0062514A">
            <w:pPr>
              <w:pStyle w:val="ListParagraph"/>
              <w:numPr>
                <w:ilvl w:val="0"/>
                <w:numId w:val="31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หากการเบิกใช้ครั้งที่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เป็นต้นไป บัญชีไม่ได้จำเป็นต้องเบิกถอนครั้งแรกให้หมด ขอให้รายงานการเปลี่ยนแปลง </w:t>
            </w:r>
            <w:r w:rsidRPr="00BE69F2">
              <w:rPr>
                <w:rFonts w:eastAsia="Microsoft GothicNeo Light"/>
              </w:rPr>
              <w:t xml:space="preserve">Maturity date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Data Entity 7.5 </w:t>
            </w:r>
            <w:r w:rsidRPr="00BE69F2">
              <w:t>Aggregated Flow</w:t>
            </w:r>
            <w:r w:rsidRPr="00BE69F2">
              <w:rPr>
                <w:rFonts w:eastAsia="Microsoft GothicNeo Light"/>
              </w:rPr>
              <w:t xml:space="preserve"> (</w:t>
            </w:r>
            <w:r w:rsidRPr="00BE69F2">
              <w:rPr>
                <w:rFonts w:eastAsia="Microsoft GothicNeo Light"/>
                <w:cs/>
              </w:rPr>
              <w:t xml:space="preserve">ไม่ต้องรายงานการเปลี่ยนแปลง </w:t>
            </w:r>
            <w:r w:rsidRPr="00BE69F2">
              <w:rPr>
                <w:rFonts w:eastAsia="Microsoft GothicNeo Light"/>
              </w:rPr>
              <w:t>Effective date)</w:t>
            </w:r>
          </w:p>
          <w:p w14:paraId="72FABF2C" w14:textId="77777777" w:rsidR="0062514A" w:rsidRPr="00BE69F2" w:rsidRDefault="0062514A">
            <w:pPr>
              <w:pStyle w:val="ListParagraph"/>
              <w:numPr>
                <w:ilvl w:val="0"/>
                <w:numId w:val="31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หากการเบิกใช้ครั้งที่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เป็นต้นไป บัญชีจำเป็นต้องเบิกถอนให้ครั้งแรกหมด ขอให้รายงานการเปลี่ยนแปลงทั้ง </w:t>
            </w:r>
            <w:r w:rsidRPr="00BE69F2">
              <w:rPr>
                <w:rFonts w:eastAsia="Microsoft GothicNeo Light"/>
              </w:rPr>
              <w:t xml:space="preserve">Effective date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Maturity date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Data Entity 7.5 </w:t>
            </w:r>
            <w:r w:rsidRPr="00BE69F2">
              <w:t>Aggregated Flow</w:t>
            </w:r>
          </w:p>
          <w:p w14:paraId="1884E1B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CD3DE2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ทั้งนี้ ไม่ต้องระบุ </w:t>
            </w:r>
            <w:r w:rsidRPr="00BE69F2">
              <w:rPr>
                <w:rFonts w:eastAsia="Microsoft GothicNeo Light"/>
              </w:rPr>
              <w:t xml:space="preserve">Been Extended Flag = 0 </w:t>
            </w:r>
            <w:r w:rsidRPr="00BE69F2">
              <w:rPr>
                <w:rFonts w:eastAsia="Microsoft GothicNeo Light"/>
                <w:cs/>
              </w:rPr>
              <w:t xml:space="preserve">เนื่องจากไม่มีความเสี่ยง แต่หากมีข้อจำกัดในการพัฒนาโปรแกรมให้ใส่ </w:t>
            </w:r>
            <w:r w:rsidRPr="00BE69F2">
              <w:rPr>
                <w:rFonts w:eastAsia="Microsoft GothicNeo Light"/>
              </w:rPr>
              <w:t xml:space="preserve">Been Extended Flag = 1 </w:t>
            </w:r>
            <w:r w:rsidRPr="00BE69F2">
              <w:rPr>
                <w:rFonts w:eastAsia="Microsoft GothicNeo Light"/>
                <w:cs/>
              </w:rPr>
              <w:t>เข้ามาได้ และแจ้งให้ ธปท. ทราบ จะได้ตีความข้อมูลได้ตรงกัน</w:t>
            </w:r>
          </w:p>
        </w:tc>
      </w:tr>
    </w:tbl>
    <w:p w14:paraId="0A7F887E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343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9769"/>
      </w:tblGrid>
      <w:tr w:rsidR="0062514A" w:rsidRPr="00BE69F2" w14:paraId="789FAEA4" w14:textId="77777777" w:rsidTr="00CA68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  <w:shd w:val="clear" w:color="auto" w:fill="F2F2F2" w:themeFill="background1" w:themeFillShade="F2"/>
          </w:tcPr>
          <w:p w14:paraId="025FBBA0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7</w:t>
            </w:r>
          </w:p>
        </w:tc>
        <w:tc>
          <w:tcPr>
            <w:tcW w:w="9769" w:type="dxa"/>
            <w:shd w:val="clear" w:color="auto" w:fill="F2F2F2" w:themeFill="background1" w:themeFillShade="F2"/>
          </w:tcPr>
          <w:p w14:paraId="2DAD9E53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strike/>
              </w:rPr>
            </w:pPr>
            <w:r w:rsidRPr="00BE69F2">
              <w:rPr>
                <w:rFonts w:eastAsia="Microsoft GothicNeo Light"/>
                <w:cs/>
              </w:rPr>
              <w:t xml:space="preserve">สัญญามีการเปิดบัญชี และปิดบัญชีในเดือนเดียวกันรายงาน </w:t>
            </w:r>
            <w:r w:rsidRPr="00BE69F2">
              <w:rPr>
                <w:rFonts w:eastAsia="Microsoft GothicNeo Light"/>
              </w:rPr>
              <w:t xml:space="preserve">Data Entity 7.5 Aggregated Flow </w:t>
            </w:r>
            <w:r w:rsidRPr="00BE69F2">
              <w:rPr>
                <w:rFonts w:eastAsia="Microsoft GothicNeo Light"/>
                <w:cs/>
              </w:rPr>
              <w:t xml:space="preserve">อย่างไร </w:t>
            </w:r>
          </w:p>
        </w:tc>
      </w:tr>
      <w:tr w:rsidR="0062514A" w:rsidRPr="00BE69F2" w14:paraId="109F0648" w14:textId="77777777" w:rsidTr="00CA68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14:paraId="20FBCE47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9769" w:type="dxa"/>
          </w:tcPr>
          <w:p w14:paraId="772547A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รายงาน</w:t>
            </w:r>
          </w:p>
          <w:tbl>
            <w:tblPr>
              <w:tblStyle w:val="TableGrid"/>
              <w:tblW w:w="0" w:type="auto"/>
              <w:tblInd w:w="2" w:type="dxa"/>
              <w:tblLayout w:type="fixed"/>
              <w:tblLook w:val="04A0" w:firstRow="1" w:lastRow="0" w:firstColumn="1" w:lastColumn="0" w:noHBand="0" w:noVBand="1"/>
            </w:tblPr>
            <w:tblGrid>
              <w:gridCol w:w="1173"/>
              <w:gridCol w:w="1293"/>
              <w:gridCol w:w="4309"/>
              <w:gridCol w:w="2763"/>
            </w:tblGrid>
            <w:tr w:rsidR="0062514A" w:rsidRPr="00BE69F2" w14:paraId="4366933F" w14:textId="77777777">
              <w:trPr>
                <w:trHeight w:val="194"/>
              </w:trPr>
              <w:tc>
                <w:tcPr>
                  <w:tcW w:w="1173" w:type="dxa"/>
                </w:tcPr>
                <w:p w14:paraId="6C3A543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93" w:type="dxa"/>
                </w:tcPr>
                <w:p w14:paraId="14BDA2B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309" w:type="dxa"/>
                </w:tcPr>
                <w:p w14:paraId="4A180D2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63" w:type="dxa"/>
                </w:tcPr>
                <w:p w14:paraId="17BCDC9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1B3735D2" w14:textId="77777777">
              <w:trPr>
                <w:trHeight w:val="194"/>
              </w:trPr>
              <w:tc>
                <w:tcPr>
                  <w:tcW w:w="1173" w:type="dxa"/>
                </w:tcPr>
                <w:p w14:paraId="512BB94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93" w:type="dxa"/>
                </w:tcPr>
                <w:p w14:paraId="1570512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309" w:type="dxa"/>
                </w:tcPr>
                <w:p w14:paraId="10E730E0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2003400002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เบิกถอนเงินกู้ หรือ ให้สินเชื่อเพิ่ม</w:t>
                  </w:r>
                </w:p>
              </w:tc>
              <w:tc>
                <w:tcPr>
                  <w:tcW w:w="2763" w:type="dxa"/>
                </w:tcPr>
                <w:p w14:paraId="104AA8B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500.00</w:t>
                  </w:r>
                </w:p>
              </w:tc>
            </w:tr>
            <w:tr w:rsidR="0062514A" w:rsidRPr="00BE69F2" w14:paraId="40303883" w14:textId="77777777">
              <w:trPr>
                <w:trHeight w:val="194"/>
              </w:trPr>
              <w:tc>
                <w:tcPr>
                  <w:tcW w:w="1173" w:type="dxa"/>
                </w:tcPr>
                <w:p w14:paraId="30187BC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93" w:type="dxa"/>
                </w:tcPr>
                <w:p w14:paraId="3650530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4309" w:type="dxa"/>
                </w:tcPr>
                <w:p w14:paraId="428D60E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2003400006 </w:t>
                  </w:r>
                  <w:r w:rsidRPr="00BE69F2">
                    <w:rPr>
                      <w:rFonts w:eastAsia="Microsoft GothicNeo Light"/>
                      <w:cs/>
                    </w:rPr>
                    <w:t>ชำระคืน หรือ เรียกเก็บเงินได้</w:t>
                  </w:r>
                </w:p>
              </w:tc>
              <w:tc>
                <w:tcPr>
                  <w:tcW w:w="2763" w:type="dxa"/>
                </w:tcPr>
                <w:p w14:paraId="44CB23F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500.00</w:t>
                  </w:r>
                </w:p>
              </w:tc>
            </w:tr>
          </w:tbl>
          <w:p w14:paraId="14F4DBC0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ทั้งนี้ หากมีการชำระคืนดอกเบี้ย หรือ ค่าธรรมเนียม จะต้องรายงานใน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เช่นกัน</w:t>
            </w:r>
          </w:p>
        </w:tc>
      </w:tr>
    </w:tbl>
    <w:p w14:paraId="3FC0AE1B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16637C75" w14:textId="77777777" w:rsidTr="00CA68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DE4134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1C38F7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Data Entity 7.5 Aggregated Flow </w:t>
            </w:r>
            <w:r w:rsidRPr="00BE69F2">
              <w:rPr>
                <w:rFonts w:eastAsia="Microsoft GothicNeo Light"/>
                <w:cs/>
              </w:rPr>
              <w:t xml:space="preserve">เป็นการรายงาน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 xml:space="preserve">เป็นรายเดือน โดยจะเป็นการเก็บ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>รายวัน และ</w:t>
            </w:r>
            <w:r w:rsidRPr="00BE69F2">
              <w:rPr>
                <w:rFonts w:eastAsia="Microsoft GothicNeo Light" w:hint="cs"/>
                <w:cs/>
              </w:rPr>
              <w:t>รวม</w:t>
            </w:r>
            <w:r w:rsidRPr="00BE69F2">
              <w:rPr>
                <w:rFonts w:eastAsia="Microsoft GothicNeo Light"/>
                <w:cs/>
              </w:rPr>
              <w:t xml:space="preserve">เป็นข้อมูลรายเดือน ใช่หรือไม่ หากใช่ สัญญาที่เกิดจะจบในเดือนต้องเก็บรายการ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>ด้วย ใช่หรือไม่</w:t>
            </w:r>
          </w:p>
        </w:tc>
      </w:tr>
      <w:tr w:rsidR="0062514A" w:rsidRPr="00BE69F2" w14:paraId="79BAA127" w14:textId="77777777" w:rsidTr="00CA68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1AA5F23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A8</w:t>
            </w:r>
          </w:p>
        </w:tc>
        <w:tc>
          <w:tcPr>
            <w:tcW w:w="9639" w:type="dxa"/>
          </w:tcPr>
          <w:p w14:paraId="001071E6" w14:textId="77777777" w:rsidR="0062514A" w:rsidRPr="00BE69F2" w:rsidRDefault="0062514A">
            <w:pPr>
              <w:pStyle w:val="ListParagraph"/>
              <w:numPr>
                <w:ilvl w:val="0"/>
                <w:numId w:val="300"/>
              </w:num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เป็นการเก็บข้อมูล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 xml:space="preserve">ในงวดที่ต้องรายงาน โดยนำ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 xml:space="preserve">ที่เกิดขึ้นแต่ละวันมารวมกัน โดยจำแนกตามประเภท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และนำส่งมาเป็นรายเดือน </w:t>
            </w:r>
          </w:p>
          <w:p w14:paraId="11EE302B" w14:textId="77777777" w:rsidR="0062514A" w:rsidRPr="00BE69F2" w:rsidRDefault="0062514A">
            <w:pPr>
              <w:pStyle w:val="ListParagraph"/>
              <w:numPr>
                <w:ilvl w:val="0"/>
                <w:numId w:val="300"/>
              </w:num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ใช่ สัญญาที่เกิดและจบในเดือนก็ต้องรายงาน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 xml:space="preserve">ส่วนเพิ่มและส่วนลดมาให้ครบถ้วน โดยยอดคงค้างของงวดนั้นจะมีค่าเท่ากับ 0 ยกเว้น </w:t>
            </w:r>
            <w:r w:rsidRPr="00BE69F2">
              <w:rPr>
                <w:rFonts w:eastAsia="Microsoft GothicNeo Light"/>
              </w:rPr>
              <w:t xml:space="preserve">Interbank </w:t>
            </w:r>
            <w:r w:rsidRPr="00BE69F2">
              <w:rPr>
                <w:rFonts w:eastAsia="Microsoft GothicNeo Light"/>
                <w:cs/>
              </w:rPr>
              <w:t xml:space="preserve">แบบ </w:t>
            </w:r>
            <w:r w:rsidRPr="00BE69F2">
              <w:rPr>
                <w:rFonts w:eastAsia="Microsoft GothicNeo Light"/>
              </w:rPr>
              <w:t xml:space="preserve">Overnight </w:t>
            </w:r>
            <w:r w:rsidRPr="00BE69F2">
              <w:rPr>
                <w:rFonts w:eastAsia="Microsoft GothicNeo Light"/>
                <w:cs/>
              </w:rPr>
              <w:t>ของสกุลเงินบาท ที่ธนาคารให้กู้ยืมและรับชำระคืนภายในเดือนเดียวกัน อนุโลมไม่ต้องรายงาน</w:t>
            </w:r>
          </w:p>
        </w:tc>
      </w:tr>
    </w:tbl>
    <w:p w14:paraId="07C5459A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2F0A03A2" w14:textId="77777777" w:rsidTr="00CA68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60BDA8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FCAF548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หากสถาบันการเงินมีการให้สินเชื่อเพิ่มจากสินเชื่อที่ </w:t>
            </w:r>
            <w:r w:rsidRPr="00BE69F2">
              <w:rPr>
                <w:rFonts w:eastAsia="Microsoft GothicNeo Light"/>
              </w:rPr>
              <w:t xml:space="preserve">Refinance </w:t>
            </w:r>
            <w:r w:rsidRPr="00BE69F2">
              <w:rPr>
                <w:rFonts w:eastAsia="Microsoft GothicNeo Light"/>
                <w:cs/>
              </w:rPr>
              <w:t xml:space="preserve">มาจากสถาบันการเงินอื่น ต้องรายงาน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>อย่างไร เช่น</w:t>
            </w:r>
          </w:p>
          <w:p w14:paraId="2830CA9C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</w:p>
          <w:p w14:paraId="72D99B76" w14:textId="77777777" w:rsidR="0062514A" w:rsidRPr="00BE69F2" w:rsidRDefault="0062514A">
            <w:pPr>
              <w:pStyle w:val="ListParagraph"/>
              <w:numPr>
                <w:ilvl w:val="0"/>
                <w:numId w:val="30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สง. </w:t>
            </w:r>
            <w:r w:rsidRPr="00BE69F2">
              <w:rPr>
                <w:rFonts w:eastAsia="Microsoft GothicNeo Light"/>
              </w:rPr>
              <w:t xml:space="preserve">A </w:t>
            </w:r>
            <w:r w:rsidRPr="00BE69F2">
              <w:rPr>
                <w:rFonts w:eastAsia="Microsoft GothicNeo Light"/>
                <w:cs/>
              </w:rPr>
              <w:t xml:space="preserve">ให้วงเงินสินเชื่อกับนาย ก. จำนวน </w:t>
            </w:r>
            <w:r w:rsidRPr="00BE69F2">
              <w:rPr>
                <w:rFonts w:eastAsia="Microsoft GothicNeo Light"/>
              </w:rPr>
              <w:t>200,000</w:t>
            </w:r>
            <w:r w:rsidRPr="00BE69F2">
              <w:rPr>
                <w:rFonts w:eastAsia="Microsoft GothicNeo Light"/>
                <w:cs/>
              </w:rPr>
              <w:t xml:space="preserve"> บาท และมีบัญชีสินเชื่อ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>บัญชี (</w:t>
            </w:r>
            <w:r w:rsidRPr="00BE69F2">
              <w:rPr>
                <w:rFonts w:eastAsia="Microsoft GothicNeo Light"/>
              </w:rPr>
              <w:t>ACC</w:t>
            </w:r>
            <w:r w:rsidRPr="00BE69F2">
              <w:rPr>
                <w:rFonts w:eastAsia="Microsoft GothicNeo Light"/>
                <w:cs/>
              </w:rPr>
              <w:t xml:space="preserve">001) </w:t>
            </w:r>
          </w:p>
          <w:p w14:paraId="212DE113" w14:textId="77777777" w:rsidR="0062514A" w:rsidRPr="00BE69F2" w:rsidRDefault="0062514A">
            <w:pPr>
              <w:pStyle w:val="ListParagraph"/>
              <w:numPr>
                <w:ilvl w:val="0"/>
                <w:numId w:val="30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นาย ก. มียอดคงค้างสินเชื่อจากสถาบันการเงินเดิม (สง. </w:t>
            </w:r>
            <w:r w:rsidRPr="00BE69F2">
              <w:rPr>
                <w:rFonts w:eastAsia="Microsoft GothicNeo Light"/>
              </w:rPr>
              <w:t>B</w:t>
            </w:r>
            <w:r w:rsidRPr="00BE69F2">
              <w:rPr>
                <w:rFonts w:eastAsia="Microsoft GothicNeo Light"/>
                <w:cs/>
              </w:rPr>
              <w:t xml:space="preserve">) จำนวน </w:t>
            </w:r>
            <w:r w:rsidRPr="00BE69F2">
              <w:rPr>
                <w:rFonts w:eastAsia="Microsoft GothicNeo Light"/>
              </w:rPr>
              <w:t>100,000</w:t>
            </w:r>
            <w:r w:rsidRPr="00BE69F2">
              <w:rPr>
                <w:rFonts w:eastAsia="Microsoft GothicNeo Light"/>
                <w:cs/>
              </w:rPr>
              <w:t xml:space="preserve"> บาท (</w:t>
            </w:r>
            <w:r w:rsidRPr="00BE69F2">
              <w:rPr>
                <w:rFonts w:eastAsia="Microsoft GothicNeo Light"/>
              </w:rPr>
              <w:t>ACC</w:t>
            </w:r>
            <w:r w:rsidRPr="00BE69F2">
              <w:rPr>
                <w:rFonts w:eastAsia="Microsoft GothicNeo Light"/>
                <w:cs/>
              </w:rPr>
              <w:t>00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>)</w:t>
            </w:r>
          </w:p>
          <w:p w14:paraId="78205C42" w14:textId="77777777" w:rsidR="0062514A" w:rsidRPr="00BE69F2" w:rsidRDefault="0062514A">
            <w:pPr>
              <w:pStyle w:val="ListParagraph"/>
              <w:numPr>
                <w:ilvl w:val="0"/>
                <w:numId w:val="30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นาย ก. มียอดคงค้างสินเชื่อจากผู้ประกอบธุรกิจเงินให้สินเชื่อ ฯ ที่มิใช่ สง. (</w:t>
            </w:r>
            <w:r w:rsidRPr="00BE69F2">
              <w:rPr>
                <w:rFonts w:eastAsia="Microsoft GothicNeo Light"/>
              </w:rPr>
              <w:t>Non-Bank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C</w:t>
            </w:r>
            <w:r w:rsidRPr="00BE69F2">
              <w:rPr>
                <w:rFonts w:eastAsia="Microsoft GothicNeo Light"/>
                <w:cs/>
              </w:rPr>
              <w:t xml:space="preserve">) จำนวน </w:t>
            </w:r>
            <w:r w:rsidRPr="00BE69F2">
              <w:rPr>
                <w:rFonts w:eastAsia="Microsoft GothicNeo Light"/>
              </w:rPr>
              <w:t>4</w:t>
            </w:r>
            <w:r w:rsidRPr="00BE69F2">
              <w:rPr>
                <w:rFonts w:eastAsia="Microsoft GothicNeo Light"/>
                <w:cs/>
              </w:rPr>
              <w:t>0</w:t>
            </w:r>
            <w:r w:rsidRPr="00BE69F2">
              <w:rPr>
                <w:rFonts w:eastAsia="Microsoft GothicNeo Light"/>
              </w:rPr>
              <w:t>,</w:t>
            </w:r>
            <w:r w:rsidRPr="00BE69F2">
              <w:rPr>
                <w:rFonts w:eastAsia="Microsoft GothicNeo Light"/>
                <w:cs/>
              </w:rPr>
              <w:t>000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บาท</w:t>
            </w:r>
            <w:r w:rsidRPr="00BE69F2">
              <w:rPr>
                <w:rFonts w:eastAsia="Microsoft GothicNeo Light"/>
              </w:rPr>
              <w:t xml:space="preserve"> </w:t>
            </w:r>
          </w:p>
          <w:p w14:paraId="0C803F53" w14:textId="77777777" w:rsidR="0062514A" w:rsidRPr="00BE69F2" w:rsidRDefault="0062514A">
            <w:pPr>
              <w:pStyle w:val="ListParagraph"/>
              <w:numPr>
                <w:ilvl w:val="0"/>
                <w:numId w:val="30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สง. </w:t>
            </w:r>
            <w:r w:rsidRPr="00BE69F2">
              <w:rPr>
                <w:rFonts w:eastAsia="Microsoft GothicNeo Light"/>
              </w:rPr>
              <w:t xml:space="preserve">A </w:t>
            </w:r>
            <w:r w:rsidRPr="00BE69F2">
              <w:rPr>
                <w:rFonts w:eastAsia="Microsoft GothicNeo Light"/>
                <w:cs/>
              </w:rPr>
              <w:t xml:space="preserve">ให้สินเชื่อเพิ่มอีกจำนวน </w:t>
            </w:r>
            <w:r w:rsidRPr="00BE69F2">
              <w:rPr>
                <w:rFonts w:eastAsia="Microsoft GothicNeo Light"/>
              </w:rPr>
              <w:t>60,000</w:t>
            </w:r>
            <w:r w:rsidRPr="00BE69F2">
              <w:rPr>
                <w:rFonts w:eastAsia="Microsoft GothicNeo Light"/>
                <w:cs/>
              </w:rPr>
              <w:t xml:space="preserve"> บาท </w:t>
            </w:r>
          </w:p>
        </w:tc>
      </w:tr>
      <w:tr w:rsidR="0062514A" w:rsidRPr="00BE69F2" w14:paraId="429DC2AE" w14:textId="77777777" w:rsidTr="00CA68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E3A2556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A9</w:t>
            </w:r>
          </w:p>
        </w:tc>
        <w:tc>
          <w:tcPr>
            <w:tcW w:w="9639" w:type="dxa"/>
          </w:tcPr>
          <w:p w14:paraId="07B712A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>ของแต่ละสถาบันการเงินให้รายงานดังนี้</w:t>
            </w:r>
          </w:p>
          <w:p w14:paraId="15539CA3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</w:rPr>
            </w:pPr>
            <w:r w:rsidRPr="00BE69F2">
              <w:rPr>
                <w:rFonts w:eastAsia="Microsoft GothicNeo Light"/>
                <w:b/>
                <w:bCs/>
                <w:cs/>
              </w:rPr>
              <w:t xml:space="preserve">สถาบันการเงิน </w:t>
            </w:r>
            <w:r w:rsidRPr="00BE69F2">
              <w:rPr>
                <w:rFonts w:eastAsia="Microsoft GothicNeo Light"/>
                <w:b/>
                <w:bCs/>
              </w:rPr>
              <w:t>A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58"/>
              <w:gridCol w:w="1276"/>
              <w:gridCol w:w="4252"/>
              <w:gridCol w:w="2727"/>
            </w:tblGrid>
            <w:tr w:rsidR="0062514A" w:rsidRPr="00BE69F2" w14:paraId="7765DFC3" w14:textId="77777777">
              <w:tc>
                <w:tcPr>
                  <w:tcW w:w="1158" w:type="dxa"/>
                </w:tcPr>
                <w:p w14:paraId="43ACD86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58F5DFC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252" w:type="dxa"/>
                </w:tcPr>
                <w:p w14:paraId="6B9777C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27" w:type="dxa"/>
                </w:tcPr>
                <w:p w14:paraId="2CDB62B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6CEB99AB" w14:textId="77777777">
              <w:tc>
                <w:tcPr>
                  <w:tcW w:w="1158" w:type="dxa"/>
                </w:tcPr>
                <w:p w14:paraId="1A463646" w14:textId="77777777" w:rsidR="0062514A" w:rsidRPr="00BE69F2" w:rsidRDefault="0062514A">
                  <w:pPr>
                    <w:rPr>
                      <w:rFonts w:eastAsia="Microsoft GothicNeo Light"/>
                      <w:highlight w:val="yellow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129CEDC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252" w:type="dxa"/>
                </w:tcPr>
                <w:p w14:paraId="295AB6AC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2003400002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เบิกถอนเงินกู้ หรือ ให้สินเชื่อเพิ่ม</w:t>
                  </w:r>
                </w:p>
              </w:tc>
              <w:tc>
                <w:tcPr>
                  <w:tcW w:w="2727" w:type="dxa"/>
                </w:tcPr>
                <w:p w14:paraId="181EB3F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6</w:t>
                  </w:r>
                  <w:r w:rsidRPr="00BE69F2">
                    <w:rPr>
                      <w:rFonts w:eastAsia="Microsoft GothicNeo Light"/>
                      <w:cs/>
                    </w:rPr>
                    <w:t>0</w:t>
                  </w:r>
                  <w:r w:rsidRPr="00BE69F2">
                    <w:rPr>
                      <w:rFonts w:eastAsia="Microsoft GothicNeo Light"/>
                    </w:rPr>
                    <w:t>,</w:t>
                  </w:r>
                  <w:r w:rsidRPr="00BE69F2">
                    <w:rPr>
                      <w:rFonts w:eastAsia="Microsoft GothicNeo Light"/>
                      <w:cs/>
                    </w:rPr>
                    <w:t>000</w:t>
                  </w:r>
                </w:p>
              </w:tc>
            </w:tr>
            <w:tr w:rsidR="0062514A" w:rsidRPr="00BE69F2" w14:paraId="30B2C93D" w14:textId="77777777">
              <w:tc>
                <w:tcPr>
                  <w:tcW w:w="1158" w:type="dxa"/>
                </w:tcPr>
                <w:p w14:paraId="25732E22" w14:textId="77777777" w:rsidR="0062514A" w:rsidRPr="00BE69F2" w:rsidRDefault="0062514A">
                  <w:pPr>
                    <w:rPr>
                      <w:rFonts w:eastAsia="Microsoft GothicNeo Light"/>
                      <w:highlight w:val="yellow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4EBD8F5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4252" w:type="dxa"/>
                </w:tcPr>
                <w:p w14:paraId="592FDC6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2003400003 </w:t>
                  </w:r>
                  <w:r w:rsidRPr="00BE69F2">
                    <w:rPr>
                      <w:rFonts w:eastAsia="Microsoft GothicNeo Light"/>
                      <w:cs/>
                    </w:rPr>
                    <w:t>ซื้อ หรือรับโอนหนี้จากบุคคลหรือสถาบันการเงินอื่น</w:t>
                  </w:r>
                </w:p>
              </w:tc>
              <w:tc>
                <w:tcPr>
                  <w:tcW w:w="2727" w:type="dxa"/>
                </w:tcPr>
                <w:p w14:paraId="1C2774A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1</w:t>
                  </w:r>
                  <w:r w:rsidRPr="00BE69F2">
                    <w:rPr>
                      <w:rFonts w:eastAsia="Microsoft GothicNeo Light"/>
                    </w:rPr>
                    <w:t>4</w:t>
                  </w:r>
                  <w:r w:rsidRPr="00BE69F2">
                    <w:rPr>
                      <w:rFonts w:eastAsia="Microsoft GothicNeo Light"/>
                      <w:cs/>
                    </w:rPr>
                    <w:t>0</w:t>
                  </w:r>
                  <w:r w:rsidRPr="00BE69F2">
                    <w:rPr>
                      <w:rFonts w:eastAsia="Microsoft GothicNeo Light"/>
                    </w:rPr>
                    <w:t>,</w:t>
                  </w:r>
                  <w:r w:rsidRPr="00BE69F2">
                    <w:rPr>
                      <w:rFonts w:eastAsia="Microsoft GothicNeo Light"/>
                      <w:cs/>
                    </w:rPr>
                    <w:t>000</w:t>
                  </w:r>
                </w:p>
              </w:tc>
            </w:tr>
          </w:tbl>
          <w:p w14:paraId="55DF0732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</w:p>
          <w:p w14:paraId="6823E16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</w:rPr>
            </w:pPr>
            <w:r w:rsidRPr="00BE69F2">
              <w:rPr>
                <w:rFonts w:eastAsia="Microsoft GothicNeo Light"/>
                <w:b/>
                <w:bCs/>
                <w:cs/>
              </w:rPr>
              <w:t xml:space="preserve">สถาบันการเงิน </w:t>
            </w:r>
            <w:r w:rsidRPr="00BE69F2">
              <w:rPr>
                <w:rFonts w:eastAsia="Microsoft GothicNeo Light"/>
                <w:b/>
                <w:bCs/>
              </w:rPr>
              <w:t>B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58"/>
              <w:gridCol w:w="1276"/>
              <w:gridCol w:w="4252"/>
              <w:gridCol w:w="2727"/>
            </w:tblGrid>
            <w:tr w:rsidR="0062514A" w:rsidRPr="00BE69F2" w14:paraId="3C973BC4" w14:textId="77777777">
              <w:tc>
                <w:tcPr>
                  <w:tcW w:w="1158" w:type="dxa"/>
                </w:tcPr>
                <w:p w14:paraId="438C11C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6F91D5F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252" w:type="dxa"/>
                </w:tcPr>
                <w:p w14:paraId="48C9DE5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27" w:type="dxa"/>
                </w:tcPr>
                <w:p w14:paraId="03645ED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674EAC24" w14:textId="77777777">
              <w:tc>
                <w:tcPr>
                  <w:tcW w:w="1158" w:type="dxa"/>
                </w:tcPr>
                <w:p w14:paraId="10DCA9F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7C723C4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</w:t>
                  </w:r>
                  <w:r w:rsidRPr="00BE69F2">
                    <w:rPr>
                      <w:rFonts w:eastAsia="Microsoft GothicNeo Light"/>
                    </w:rPr>
                    <w:t>2</w:t>
                  </w:r>
                </w:p>
              </w:tc>
              <w:tc>
                <w:tcPr>
                  <w:tcW w:w="4252" w:type="dxa"/>
                </w:tcPr>
                <w:p w14:paraId="45805DAB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2003400010 </w:t>
                  </w:r>
                  <w:r w:rsidRPr="00BE69F2">
                    <w:rPr>
                      <w:rFonts w:eastAsia="Microsoft GothicNeo Light"/>
                      <w:cs/>
                    </w:rPr>
                    <w:t>ขาย หรือโอนหนี้ให้บุคคลหรือสถาบันการเงินอื่น</w:t>
                  </w:r>
                </w:p>
              </w:tc>
              <w:tc>
                <w:tcPr>
                  <w:tcW w:w="2727" w:type="dxa"/>
                </w:tcPr>
                <w:p w14:paraId="6896412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100</w:t>
                  </w:r>
                  <w:r w:rsidRPr="00BE69F2">
                    <w:rPr>
                      <w:rFonts w:eastAsia="Microsoft GothicNeo Light"/>
                    </w:rPr>
                    <w:t>,</w:t>
                  </w:r>
                  <w:r w:rsidRPr="00BE69F2">
                    <w:rPr>
                      <w:rFonts w:eastAsia="Microsoft GothicNeo Light"/>
                      <w:cs/>
                    </w:rPr>
                    <w:t>000</w:t>
                  </w:r>
                </w:p>
              </w:tc>
            </w:tr>
          </w:tbl>
          <w:p w14:paraId="502ED0A5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</w:p>
          <w:p w14:paraId="2F07358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b/>
                <w:bCs/>
              </w:rPr>
              <w:t>Non-Bank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 xml:space="preserve">C: </w:t>
            </w:r>
            <w:r w:rsidRPr="00BE69F2">
              <w:rPr>
                <w:rFonts w:eastAsia="Microsoft GothicNeo Light"/>
                <w:cs/>
              </w:rPr>
              <w:t xml:space="preserve">ไม่ต้องรายงานใน </w:t>
            </w:r>
            <w:r w:rsidRPr="00BE69F2">
              <w:rPr>
                <w:rFonts w:eastAsia="Microsoft GothicNeo Light"/>
              </w:rPr>
              <w:t>RDT</w:t>
            </w:r>
          </w:p>
        </w:tc>
      </w:tr>
    </w:tbl>
    <w:p w14:paraId="394254FE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p w14:paraId="40C36E90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7D207203" w14:textId="77777777" w:rsidTr="00CA68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4755F6F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tbl>
            <w:tblPr>
              <w:tblStyle w:val="TableGrid"/>
              <w:tblW w:w="9095" w:type="dxa"/>
              <w:tblLayout w:type="fixed"/>
              <w:tblLook w:val="04A0" w:firstRow="1" w:lastRow="0" w:firstColumn="1" w:lastColumn="0" w:noHBand="0" w:noVBand="1"/>
            </w:tblPr>
            <w:tblGrid>
              <w:gridCol w:w="1281"/>
              <w:gridCol w:w="255"/>
              <w:gridCol w:w="3587"/>
              <w:gridCol w:w="3972"/>
            </w:tblGrid>
            <w:tr w:rsidR="0062514A" w:rsidRPr="00BE69F2" w14:paraId="3E41C35E" w14:textId="77777777">
              <w:trPr>
                <w:trHeight w:val="319"/>
              </w:trPr>
              <w:tc>
                <w:tcPr>
                  <w:tcW w:w="1281" w:type="dxa"/>
                </w:tcPr>
                <w:p w14:paraId="45DAE5F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Code</w:t>
                  </w:r>
                </w:p>
              </w:tc>
              <w:tc>
                <w:tcPr>
                  <w:tcW w:w="3842" w:type="dxa"/>
                  <w:gridSpan w:val="2"/>
                </w:tcPr>
                <w:p w14:paraId="79B5EB6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Value</w:t>
                  </w:r>
                </w:p>
              </w:tc>
              <w:tc>
                <w:tcPr>
                  <w:tcW w:w="3972" w:type="dxa"/>
                </w:tcPr>
                <w:p w14:paraId="5313EB9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Description</w:t>
                  </w:r>
                </w:p>
              </w:tc>
            </w:tr>
            <w:tr w:rsidR="0062514A" w:rsidRPr="00BE69F2" w14:paraId="7AB5D2ED" w14:textId="77777777">
              <w:trPr>
                <w:trHeight w:val="319"/>
              </w:trPr>
              <w:tc>
                <w:tcPr>
                  <w:tcW w:w="1281" w:type="dxa"/>
                </w:tcPr>
                <w:p w14:paraId="7BF0B9D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2003400005</w:t>
                  </w:r>
                </w:p>
              </w:tc>
              <w:tc>
                <w:tcPr>
                  <w:tcW w:w="3842" w:type="dxa"/>
                  <w:gridSpan w:val="2"/>
                  <w:tcBorders>
                    <w:bottom w:val="single" w:sz="4" w:space="0" w:color="auto"/>
                  </w:tcBorders>
                </w:tcPr>
                <w:p w14:paraId="5D17A03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สินเชื่อลดลง</w:t>
                  </w:r>
                </w:p>
              </w:tc>
              <w:tc>
                <w:tcPr>
                  <w:tcW w:w="3972" w:type="dxa"/>
                </w:tcPr>
                <w:p w14:paraId="6E6A2FB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62514A" w:rsidRPr="00BE69F2" w14:paraId="3D79C9C1" w14:textId="77777777">
              <w:trPr>
                <w:trHeight w:val="356"/>
              </w:trPr>
              <w:tc>
                <w:tcPr>
                  <w:tcW w:w="1281" w:type="dxa"/>
                </w:tcPr>
                <w:p w14:paraId="2C69BEB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2003400006</w:t>
                  </w:r>
                </w:p>
              </w:tc>
              <w:tc>
                <w:tcPr>
                  <w:tcW w:w="255" w:type="dxa"/>
                  <w:tcBorders>
                    <w:right w:val="nil"/>
                  </w:tcBorders>
                </w:tcPr>
                <w:p w14:paraId="6FC64C9E" w14:textId="77777777" w:rsidR="0062514A" w:rsidRPr="00BE69F2" w:rsidRDefault="0062514A">
                  <w:pPr>
                    <w:ind w:left="537"/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3587" w:type="dxa"/>
                  <w:tcBorders>
                    <w:left w:val="nil"/>
                  </w:tcBorders>
                </w:tcPr>
                <w:p w14:paraId="257636F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ชำระคืน หรือ เรียกเก็บเงินได้</w:t>
                  </w:r>
                </w:p>
              </w:tc>
              <w:tc>
                <w:tcPr>
                  <w:tcW w:w="3972" w:type="dxa"/>
                </w:tcPr>
                <w:p w14:paraId="4326AAF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ลูกหนี้ชำระหนี้ หรือสถาบันการเงินนำเงินฝากของลูกหนี้ที่ได้วางเป็นประกันในการกู้ยืมเงินมาหักชำระหนี้ตามที่ได้ตกลงกันไว้</w:t>
                  </w:r>
                </w:p>
              </w:tc>
            </w:tr>
            <w:tr w:rsidR="0062514A" w:rsidRPr="00BE69F2" w14:paraId="58450B7E" w14:textId="77777777">
              <w:trPr>
                <w:trHeight w:val="319"/>
              </w:trPr>
              <w:tc>
                <w:tcPr>
                  <w:tcW w:w="1281" w:type="dxa"/>
                </w:tcPr>
                <w:p w14:paraId="043DCCE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2003400007</w:t>
                  </w:r>
                </w:p>
              </w:tc>
              <w:tc>
                <w:tcPr>
                  <w:tcW w:w="255" w:type="dxa"/>
                  <w:tcBorders>
                    <w:right w:val="nil"/>
                  </w:tcBorders>
                </w:tcPr>
                <w:p w14:paraId="51EA80F3" w14:textId="77777777" w:rsidR="0062514A" w:rsidRPr="00BE69F2" w:rsidRDefault="0062514A">
                  <w:pPr>
                    <w:ind w:left="537"/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3587" w:type="dxa"/>
                  <w:tcBorders>
                    <w:left w:val="nil"/>
                  </w:tcBorders>
                </w:tcPr>
                <w:p w14:paraId="2C61CB9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ชำระคืนทั้งหมด</w:t>
                  </w:r>
                </w:p>
              </w:tc>
              <w:tc>
                <w:tcPr>
                  <w:tcW w:w="3972" w:type="dxa"/>
                </w:tcPr>
                <w:p w14:paraId="3ECCF7A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ปิดบัญชีและชำระเงินส่วนที่เหลือก่อนครบกำหนดสัญญา </w:t>
                  </w:r>
                </w:p>
              </w:tc>
            </w:tr>
          </w:tbl>
          <w:p w14:paraId="6BD6D476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BA19E17" w14:textId="77777777" w:rsidR="0062514A" w:rsidRPr="00BE69F2" w:rsidRDefault="0062514A">
            <w:pPr>
              <w:pStyle w:val="ListParagraph"/>
              <w:numPr>
                <w:ilvl w:val="0"/>
                <w:numId w:val="30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หากเป็นงวดสุดท้าย ลูกค้ามาชำระหนี้ครบตามเวลาที่กำหนด รายงานเป็นชำระคืน หรือ เรียกเก็บเงินได้ใช่หรือไม่</w:t>
            </w:r>
          </w:p>
          <w:p w14:paraId="723AAF7F" w14:textId="77777777" w:rsidR="0062514A" w:rsidRPr="00BE69F2" w:rsidRDefault="0062514A">
            <w:pPr>
              <w:pStyle w:val="ListParagraph"/>
              <w:numPr>
                <w:ilvl w:val="0"/>
                <w:numId w:val="30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ภายในเดือนเดียวกัน วันที่ </w:t>
            </w:r>
            <w:r w:rsidRPr="00BE69F2">
              <w:rPr>
                <w:rFonts w:eastAsia="Microsoft GothicNeo Light"/>
              </w:rPr>
              <w:t>10</w:t>
            </w:r>
            <w:r w:rsidRPr="00BE69F2">
              <w:rPr>
                <w:rFonts w:eastAsia="Microsoft GothicNeo Light"/>
                <w:cs/>
              </w:rPr>
              <w:t xml:space="preserve"> ลูกค้ามาชำระหนี้ </w:t>
            </w:r>
            <w:r w:rsidRPr="00BE69F2">
              <w:rPr>
                <w:rFonts w:eastAsia="Microsoft GothicNeo Light"/>
              </w:rPr>
              <w:t>10,000</w:t>
            </w:r>
            <w:r w:rsidRPr="00BE69F2">
              <w:rPr>
                <w:rFonts w:eastAsia="Microsoft GothicNeo Light"/>
                <w:cs/>
              </w:rPr>
              <w:t xml:space="preserve"> บาท วันที่ </w:t>
            </w:r>
            <w:r w:rsidRPr="00BE69F2">
              <w:rPr>
                <w:rFonts w:eastAsia="Microsoft GothicNeo Light"/>
              </w:rPr>
              <w:t>18</w:t>
            </w:r>
            <w:r w:rsidRPr="00BE69F2">
              <w:rPr>
                <w:rFonts w:eastAsia="Microsoft GothicNeo Light"/>
                <w:cs/>
              </w:rPr>
              <w:t xml:space="preserve"> ลูกค้าได้เงินมาชำระที่เหลือทั้งหมด อีก </w:t>
            </w:r>
            <w:r w:rsidRPr="00BE69F2">
              <w:rPr>
                <w:rFonts w:eastAsia="Microsoft GothicNeo Light"/>
              </w:rPr>
              <w:t>200,000</w:t>
            </w:r>
            <w:r w:rsidRPr="00BE69F2">
              <w:rPr>
                <w:rFonts w:eastAsia="Microsoft GothicNeo Light"/>
                <w:cs/>
              </w:rPr>
              <w:t xml:space="preserve"> บาท ก่อนครบสัญญา ให้แยกรายงานเป็น ชำระคืน </w:t>
            </w:r>
            <w:r w:rsidRPr="00BE69F2">
              <w:rPr>
                <w:rFonts w:eastAsia="Microsoft GothicNeo Light"/>
              </w:rPr>
              <w:t>10,000</w:t>
            </w:r>
            <w:r w:rsidRPr="00BE69F2">
              <w:rPr>
                <w:rFonts w:eastAsia="Microsoft GothicNeo Light"/>
                <w:cs/>
              </w:rPr>
              <w:t xml:space="preserve"> บาท และชำระคืนทั้งหมด </w:t>
            </w:r>
            <w:r w:rsidRPr="00BE69F2">
              <w:rPr>
                <w:rFonts w:eastAsia="Microsoft GothicNeo Light"/>
              </w:rPr>
              <w:t>200,000</w:t>
            </w:r>
            <w:r w:rsidRPr="00BE69F2">
              <w:rPr>
                <w:rFonts w:eastAsia="Microsoft GothicNeo Light"/>
                <w:cs/>
              </w:rPr>
              <w:t xml:space="preserve"> บาท หากธนาคารสามารถแยกได้ ใช่หรือไม่</w:t>
            </w:r>
          </w:p>
          <w:p w14:paraId="506B7E7E" w14:textId="77777777" w:rsidR="0062514A" w:rsidRPr="00BE69F2" w:rsidRDefault="0062514A">
            <w:pPr>
              <w:pStyle w:val="ListParagraph"/>
              <w:numPr>
                <w:ilvl w:val="0"/>
                <w:numId w:val="30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จากข้อ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หากแยกไม่ได้สามารถรวมเป็นชำระคืนทั้งหมด </w:t>
            </w:r>
            <w:r w:rsidRPr="00BE69F2">
              <w:rPr>
                <w:rFonts w:eastAsia="Microsoft GothicNeo Light"/>
              </w:rPr>
              <w:t>210,000</w:t>
            </w:r>
            <w:r w:rsidRPr="00BE69F2">
              <w:rPr>
                <w:rFonts w:eastAsia="Microsoft GothicNeo Light"/>
                <w:cs/>
              </w:rPr>
              <w:t xml:space="preserve"> บาท ได้ ใช่หรือไม่</w:t>
            </w:r>
          </w:p>
          <w:p w14:paraId="46E07C38" w14:textId="77777777" w:rsidR="0062514A" w:rsidRPr="00BE69F2" w:rsidRDefault="0062514A">
            <w:pPr>
              <w:pStyle w:val="ListParagraph"/>
              <w:numPr>
                <w:ilvl w:val="0"/>
                <w:numId w:val="30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หากวันที่ </w:t>
            </w:r>
            <w:r w:rsidRPr="00BE69F2">
              <w:rPr>
                <w:rFonts w:eastAsia="Microsoft GothicNeo Light"/>
              </w:rPr>
              <w:t>18</w:t>
            </w:r>
            <w:r w:rsidRPr="00BE69F2">
              <w:rPr>
                <w:rFonts w:eastAsia="Microsoft GothicNeo Light"/>
                <w:cs/>
              </w:rPr>
              <w:t xml:space="preserve"> เป็นวันครบกำหนดพอดี รายงานเป็นชำระคืนหรือเรียกเก็บเงิน </w:t>
            </w:r>
            <w:r w:rsidRPr="00BE69F2">
              <w:rPr>
                <w:rFonts w:eastAsia="Microsoft GothicNeo Light"/>
              </w:rPr>
              <w:t>210,000</w:t>
            </w:r>
            <w:r w:rsidRPr="00BE69F2">
              <w:rPr>
                <w:rFonts w:eastAsia="Microsoft GothicNeo Light"/>
                <w:cs/>
              </w:rPr>
              <w:t xml:space="preserve"> บาท ใช่หรือไม่</w:t>
            </w:r>
          </w:p>
          <w:p w14:paraId="2D0A3F05" w14:textId="77777777" w:rsidR="0062514A" w:rsidRPr="00BE69F2" w:rsidRDefault="0062514A">
            <w:pPr>
              <w:pStyle w:val="ListParagraph"/>
              <w:numPr>
                <w:ilvl w:val="0"/>
                <w:numId w:val="302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หลักการพิจารณาการชำระคืนทั้งหมดให้พิจารณาจาก ต้องปิดบัญชี และชำระทั้งหมดก่อนครบกำหนดสัญญา หากทำเพียงอย่างใดอย่างหนึ่งไม่ต้องรายงาน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นี้ใช่หรือไม่</w:t>
            </w:r>
          </w:p>
        </w:tc>
      </w:tr>
      <w:tr w:rsidR="0062514A" w:rsidRPr="00BE69F2" w14:paraId="2BA6BE00" w14:textId="77777777" w:rsidTr="00CA68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C2DD1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A10</w:t>
            </w:r>
          </w:p>
        </w:tc>
        <w:tc>
          <w:tcPr>
            <w:tcW w:w="9639" w:type="dxa"/>
          </w:tcPr>
          <w:p w14:paraId="2EA7B84F" w14:textId="77777777" w:rsidR="0062514A" w:rsidRPr="00BE69F2" w:rsidRDefault="0062514A">
            <w:pPr>
              <w:pStyle w:val="ListParagraph"/>
              <w:numPr>
                <w:ilvl w:val="0"/>
                <w:numId w:val="30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รายงานเป็นชำระคืนหรือเรียกเก็บเงิน</w:t>
            </w:r>
          </w:p>
          <w:p w14:paraId="73566E16" w14:textId="77777777" w:rsidR="0062514A" w:rsidRPr="00BE69F2" w:rsidRDefault="0062514A">
            <w:pPr>
              <w:pStyle w:val="ListParagraph"/>
              <w:numPr>
                <w:ilvl w:val="0"/>
                <w:numId w:val="30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pacing w:val="-4"/>
              </w:rPr>
            </w:pPr>
            <w:r w:rsidRPr="00BE69F2">
              <w:rPr>
                <w:rFonts w:eastAsia="Microsoft GothicNeo Light"/>
                <w:spacing w:val="-4"/>
                <w:cs/>
              </w:rPr>
              <w:t>ใช่ รายงานเป็นชำระคืนหรือเรียกเก็บเงิน</w:t>
            </w:r>
            <w:r w:rsidRPr="00BE69F2">
              <w:rPr>
                <w:rFonts w:eastAsia="Microsoft GothicNeo Light"/>
                <w:spacing w:val="-4"/>
              </w:rPr>
              <w:t xml:space="preserve"> 10,000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 บาท และชำระคืนทั้งหมด </w:t>
            </w:r>
            <w:r w:rsidRPr="00BE69F2">
              <w:rPr>
                <w:rFonts w:eastAsia="Microsoft GothicNeo Light"/>
                <w:spacing w:val="-4"/>
              </w:rPr>
              <w:t>200,000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 บาท หากธนาคารสามารถแยกได้</w:t>
            </w:r>
            <w:r w:rsidRPr="00BE69F2">
              <w:rPr>
                <w:rFonts w:eastAsia="Microsoft GothicNeo Light"/>
                <w:spacing w:val="-4"/>
              </w:rPr>
              <w:t xml:space="preserve"> </w:t>
            </w:r>
          </w:p>
          <w:p w14:paraId="55CA3575" w14:textId="77777777" w:rsidR="0062514A" w:rsidRPr="00BE69F2" w:rsidRDefault="0062514A">
            <w:pPr>
              <w:pStyle w:val="ListParagraph"/>
              <w:numPr>
                <w:ilvl w:val="0"/>
                <w:numId w:val="30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ชำระคืนทั้งหมด </w:t>
            </w:r>
            <w:r w:rsidRPr="00BE69F2">
              <w:rPr>
                <w:rFonts w:eastAsia="Microsoft GothicNeo Light"/>
              </w:rPr>
              <w:t>210,000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p w14:paraId="49719FE5" w14:textId="77777777" w:rsidR="0062514A" w:rsidRPr="00BE69F2" w:rsidRDefault="0062514A">
            <w:pPr>
              <w:pStyle w:val="ListParagraph"/>
              <w:numPr>
                <w:ilvl w:val="0"/>
                <w:numId w:val="30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รายงานเป็นชำระคืนหรือเรียกเก็บเงิน</w:t>
            </w:r>
          </w:p>
          <w:p w14:paraId="270FFE97" w14:textId="3A4013DA" w:rsidR="0062514A" w:rsidRPr="00BE69F2" w:rsidRDefault="0062514A">
            <w:pPr>
              <w:pStyle w:val="ListParagraph"/>
              <w:numPr>
                <w:ilvl w:val="0"/>
                <w:numId w:val="30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ใช</w:t>
            </w:r>
            <w:r w:rsidR="00F5731C">
              <w:rPr>
                <w:rFonts w:eastAsia="Microsoft GothicNeo Light" w:hint="cs"/>
                <w:cs/>
              </w:rPr>
              <w:t>่</w:t>
            </w:r>
            <w:r w:rsidRPr="00BE69F2">
              <w:rPr>
                <w:rFonts w:eastAsia="Microsoft GothicNeo Light"/>
                <w:cs/>
              </w:rPr>
              <w:t xml:space="preserve"> ต้องปิดบัญชี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และชำระทั้งหมดก่อนครบกำหนดเท่านั้น</w:t>
            </w:r>
          </w:p>
        </w:tc>
      </w:tr>
    </w:tbl>
    <w:p w14:paraId="36D3C2FE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0BA0F4BD" w14:textId="77777777" w:rsidTr="00CA68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4EC5E9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AF4C7C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เงินเบิกเกินบัญชีต้องรายงานเฉพาะรายการที่เบิกเกินจากยอดเงินฝากในบัญชีเงินฝากกระแสรายวันใช่หรือไม่ และมีวิธีการรายงานอย่างไร</w:t>
            </w:r>
          </w:p>
        </w:tc>
      </w:tr>
      <w:tr w:rsidR="0062514A" w:rsidRPr="00BE69F2" w14:paraId="680FA696" w14:textId="77777777" w:rsidTr="00CA68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8D9A92A" w14:textId="77777777" w:rsidR="0062514A" w:rsidRPr="00BE69F2" w:rsidRDefault="0062514A">
            <w:pPr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A11</w:t>
            </w:r>
          </w:p>
        </w:tc>
        <w:tc>
          <w:tcPr>
            <w:tcW w:w="9639" w:type="dxa"/>
          </w:tcPr>
          <w:p w14:paraId="113B7412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สำหรับเงินเกินบัญชีจะรายงานข้อมูลใน </w:t>
            </w:r>
            <w:r w:rsidRPr="00BE69F2">
              <w:rPr>
                <w:rFonts w:eastAsia="Microsoft GothicNeo Light"/>
              </w:rPr>
              <w:t xml:space="preserve">RDT </w:t>
            </w:r>
            <w:r w:rsidRPr="00BE69F2">
              <w:rPr>
                <w:rFonts w:eastAsia="Microsoft GothicNeo Light"/>
                <w:cs/>
              </w:rPr>
              <w:t xml:space="preserve">เฉพาะรายการที่เป็นเบิกถอนเงินเกินจากเงินฝากที่มีอยู่ในบัญชีเงินฝากกระแสรายวันเท่านั้น </w:t>
            </w:r>
          </w:p>
          <w:p w14:paraId="30E098C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สมมุติให้บัญชีเงินฝากกระแสรายวันของ นาย ก. มีจำนวนเงิน </w:t>
            </w:r>
            <w:r w:rsidRPr="00BE69F2">
              <w:rPr>
                <w:rFonts w:eastAsia="Microsoft GothicNeo Light"/>
              </w:rPr>
              <w:t xml:space="preserve">1,000 </w:t>
            </w:r>
            <w:r w:rsidRPr="00BE69F2">
              <w:rPr>
                <w:rFonts w:eastAsia="Microsoft GothicNeo Light"/>
                <w:cs/>
              </w:rPr>
              <w:t xml:space="preserve">บาท ต่อมานาย ก. ทำการเบิกถอนเงินจำนวน </w:t>
            </w:r>
            <w:r w:rsidRPr="00BE69F2">
              <w:rPr>
                <w:rFonts w:eastAsia="Microsoft GothicNeo Light"/>
              </w:rPr>
              <w:t>1,</w:t>
            </w:r>
            <w:r w:rsidRPr="00BE69F2">
              <w:rPr>
                <w:rFonts w:eastAsia="Microsoft GothicNeo Light"/>
                <w:cs/>
              </w:rPr>
              <w:t>500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บาท และในงวดถัดไปนาย ก. ได้ทำการฝากเงินในบัญชีเพิ่มอีก </w:t>
            </w:r>
            <w:r w:rsidRPr="00BE69F2">
              <w:rPr>
                <w:rFonts w:eastAsia="Microsoft GothicNeo Light"/>
              </w:rPr>
              <w:t xml:space="preserve">600 </w:t>
            </w:r>
            <w:r w:rsidRPr="00BE69F2">
              <w:rPr>
                <w:rFonts w:eastAsia="Microsoft GothicNeo Light"/>
                <w:cs/>
              </w:rPr>
              <w:t xml:space="preserve">บาท </w:t>
            </w:r>
          </w:p>
          <w:p w14:paraId="3351D3A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แนวทางการรายงาน</w:t>
            </w:r>
          </w:p>
          <w:p w14:paraId="65315A7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s/>
              </w:rPr>
            </w:pPr>
            <w:bookmarkStart w:id="275" w:name="_Toc117584156"/>
            <w:bookmarkStart w:id="276" w:name="_Toc117582652"/>
            <w:bookmarkStart w:id="277" w:name="_Toc117583019"/>
            <w:bookmarkStart w:id="278" w:name="_Toc117583203"/>
            <w:bookmarkStart w:id="279" w:name="_Toc117583439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5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Aggregated Flow</w:t>
            </w:r>
            <w:bookmarkEnd w:id="275"/>
            <w:r w:rsidRPr="00BE69F2">
              <w:rPr>
                <w:b/>
                <w:bCs/>
                <w:cs/>
              </w:rPr>
              <w:t xml:space="preserve"> </w:t>
            </w:r>
            <w:bookmarkEnd w:id="276"/>
            <w:bookmarkEnd w:id="277"/>
            <w:bookmarkEnd w:id="278"/>
            <w:bookmarkEnd w:id="279"/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58"/>
              <w:gridCol w:w="1674"/>
              <w:gridCol w:w="3854"/>
              <w:gridCol w:w="2727"/>
            </w:tblGrid>
            <w:tr w:rsidR="0062514A" w:rsidRPr="00BE69F2" w14:paraId="1002CD97" w14:textId="77777777">
              <w:tc>
                <w:tcPr>
                  <w:tcW w:w="1158" w:type="dxa"/>
                </w:tcPr>
                <w:p w14:paraId="3168C5A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674" w:type="dxa"/>
                </w:tcPr>
                <w:p w14:paraId="1B7253A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54" w:type="dxa"/>
                </w:tcPr>
                <w:p w14:paraId="0C00274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27" w:type="dxa"/>
                </w:tcPr>
                <w:p w14:paraId="7CEFA11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43D927FC" w14:textId="77777777">
              <w:tc>
                <w:tcPr>
                  <w:tcW w:w="1158" w:type="dxa"/>
                </w:tcPr>
                <w:p w14:paraId="5695C73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674" w:type="dxa"/>
                </w:tcPr>
                <w:p w14:paraId="4B07522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54" w:type="dxa"/>
                </w:tcPr>
                <w:p w14:paraId="72E79A93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2003400002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เบิกถอนเงิน / ให้สินเชื่อเพิ่ม</w:t>
                  </w:r>
                </w:p>
              </w:tc>
              <w:tc>
                <w:tcPr>
                  <w:tcW w:w="2727" w:type="dxa"/>
                </w:tcPr>
                <w:p w14:paraId="3A21F5A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500</w:t>
                  </w:r>
                  <w:r w:rsidRPr="00BE69F2">
                    <w:rPr>
                      <w:rFonts w:eastAsia="Microsoft GothicNeo Light"/>
                    </w:rPr>
                    <w:t>.00</w:t>
                  </w:r>
                </w:p>
              </w:tc>
            </w:tr>
            <w:tr w:rsidR="0062514A" w:rsidRPr="00BE69F2" w14:paraId="29407FE7" w14:textId="77777777">
              <w:tc>
                <w:tcPr>
                  <w:tcW w:w="1158" w:type="dxa"/>
                </w:tcPr>
                <w:p w14:paraId="7CDFCA1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674" w:type="dxa"/>
                </w:tcPr>
                <w:p w14:paraId="30596CA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3854" w:type="dxa"/>
                </w:tcPr>
                <w:p w14:paraId="71AA7D2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2003400006 </w:t>
                  </w:r>
                  <w:r w:rsidRPr="00BE69F2">
                    <w:rPr>
                      <w:rFonts w:eastAsia="Microsoft GothicNeo Light"/>
                      <w:cs/>
                    </w:rPr>
                    <w:t>ชำระคืน / เรียกเก็บเงินได้</w:t>
                  </w:r>
                </w:p>
              </w:tc>
              <w:tc>
                <w:tcPr>
                  <w:tcW w:w="2727" w:type="dxa"/>
                </w:tcPr>
                <w:p w14:paraId="3490921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500.00</w:t>
                  </w:r>
                </w:p>
              </w:tc>
            </w:tr>
          </w:tbl>
          <w:p w14:paraId="2A777FB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280" w:name="_Toc117584157"/>
            <w:bookmarkStart w:id="281" w:name="_Toc117582653"/>
            <w:bookmarkStart w:id="282" w:name="_Toc117583020"/>
            <w:bookmarkStart w:id="283" w:name="_Toc117583204"/>
            <w:bookmarkStart w:id="284" w:name="_Toc117583440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Outstanding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Monthly</w:t>
            </w:r>
            <w:bookmarkEnd w:id="280"/>
            <w:bookmarkEnd w:id="281"/>
            <w:bookmarkEnd w:id="282"/>
            <w:bookmarkEnd w:id="283"/>
            <w:bookmarkEnd w:id="284"/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BE69F2" w14:paraId="5D645961" w14:textId="77777777">
              <w:tc>
                <w:tcPr>
                  <w:tcW w:w="1415" w:type="dxa"/>
                </w:tcPr>
                <w:p w14:paraId="456B24D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3A70F6A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1AB3B83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7BAE00D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BE69F2" w14:paraId="20003EB6" w14:textId="77777777">
              <w:tc>
                <w:tcPr>
                  <w:tcW w:w="1415" w:type="dxa"/>
                </w:tcPr>
                <w:p w14:paraId="6DC5CD8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5869C3F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6C8F254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500.00</w:t>
                  </w:r>
                </w:p>
              </w:tc>
              <w:tc>
                <w:tcPr>
                  <w:tcW w:w="2753" w:type="dxa"/>
                </w:tcPr>
                <w:p w14:paraId="4A970DF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  <w:tr w:rsidR="0062514A" w:rsidRPr="00BE69F2" w14:paraId="392C0C4C" w14:textId="77777777">
              <w:tc>
                <w:tcPr>
                  <w:tcW w:w="1415" w:type="dxa"/>
                </w:tcPr>
                <w:p w14:paraId="44728E8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79D1C22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3828" w:type="dxa"/>
                </w:tcPr>
                <w:p w14:paraId="7F12437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0.00</w:t>
                  </w:r>
                </w:p>
              </w:tc>
              <w:tc>
                <w:tcPr>
                  <w:tcW w:w="2753" w:type="dxa"/>
                </w:tcPr>
                <w:p w14:paraId="7AB2D1E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69E0970C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  <w:tr w:rsidR="0062514A" w:rsidRPr="00BE69F2" w14:paraId="4A33EEC7" w14:textId="77777777" w:rsidTr="00AB74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B76B2AB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3B10C5B" w14:textId="77777777" w:rsidR="0062514A" w:rsidRPr="00BE69F2" w:rsidRDefault="0062514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/>
                <w:bCs/>
                <w:cs/>
              </w:rPr>
            </w:pPr>
            <w:r w:rsidRPr="00BE69F2">
              <w:rPr>
                <w:rFonts w:eastAsia="Microsoft GothicNeo Light"/>
                <w:b/>
                <w:bCs/>
                <w:cs/>
              </w:rPr>
              <w:t>สินเชื่อบัตรเครดิตที่มีการชำระหนี้มากกว่ายอดหนี้ที่มีอยู่หรือยกเลิกรายงานหลังชำระ เช่น สินค้าหมด จะมีวิธีการรายงานอย่างไร</w:t>
            </w:r>
          </w:p>
        </w:tc>
      </w:tr>
      <w:tr w:rsidR="0062514A" w:rsidRPr="00BE69F2" w14:paraId="3FDB743A" w14:textId="77777777" w:rsidTr="00AB74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55C1B77" w14:textId="77777777" w:rsidR="0062514A" w:rsidRPr="00BE69F2" w:rsidRDefault="0062514A">
            <w:pPr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A12</w:t>
            </w:r>
          </w:p>
        </w:tc>
        <w:tc>
          <w:tcPr>
            <w:tcW w:w="9639" w:type="dxa"/>
          </w:tcPr>
          <w:p w14:paraId="79966F8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นาย ก. มีหนี้บัตรเครดิตที่ต้องชำระ </w:t>
            </w:r>
            <w:r w:rsidRPr="00BE69F2">
              <w:rPr>
                <w:rFonts w:eastAsia="Microsoft GothicNeo Light"/>
              </w:rPr>
              <w:t>1,</w:t>
            </w:r>
            <w:r w:rsidRPr="00BE69F2">
              <w:rPr>
                <w:rFonts w:eastAsia="Microsoft GothicNeo Light"/>
                <w:cs/>
              </w:rPr>
              <w:t>500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บาท แต่ตอนชำระคืนนาย ก. ชำระคืน </w:t>
            </w:r>
            <w:r w:rsidRPr="00BE69F2">
              <w:rPr>
                <w:rFonts w:eastAsia="Microsoft GothicNeo Light"/>
              </w:rPr>
              <w:t xml:space="preserve">2,000 </w:t>
            </w:r>
            <w:r w:rsidRPr="00BE69F2">
              <w:rPr>
                <w:rFonts w:eastAsia="Microsoft GothicNeo Light"/>
                <w:cs/>
              </w:rPr>
              <w:t>บาท</w:t>
            </w:r>
          </w:p>
          <w:p w14:paraId="1B41A34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แนวทางการรายงาน</w:t>
            </w:r>
          </w:p>
          <w:p w14:paraId="4022943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285" w:name="_Toc117582654"/>
            <w:bookmarkStart w:id="286" w:name="_Toc117583021"/>
            <w:bookmarkStart w:id="287" w:name="_Toc117583205"/>
            <w:bookmarkStart w:id="288" w:name="_Toc117583441"/>
            <w:r w:rsidRPr="00BE69F2">
              <w:rPr>
                <w:b/>
                <w:bCs/>
              </w:rPr>
              <w:t>7.5 Aggregated Flow</w:t>
            </w:r>
            <w:bookmarkEnd w:id="285"/>
            <w:bookmarkEnd w:id="286"/>
            <w:bookmarkEnd w:id="287"/>
            <w:bookmarkEnd w:id="288"/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996"/>
              <w:gridCol w:w="2585"/>
            </w:tblGrid>
            <w:tr w:rsidR="0062514A" w:rsidRPr="00BE69F2" w14:paraId="4D4F07CD" w14:textId="77777777">
              <w:tc>
                <w:tcPr>
                  <w:tcW w:w="1415" w:type="dxa"/>
                </w:tcPr>
                <w:p w14:paraId="099CFA9E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664743CE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996" w:type="dxa"/>
                </w:tcPr>
                <w:p w14:paraId="57012FD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585" w:type="dxa"/>
                </w:tcPr>
                <w:p w14:paraId="63945A0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25A1A19C" w14:textId="77777777">
              <w:tc>
                <w:tcPr>
                  <w:tcW w:w="1415" w:type="dxa"/>
                </w:tcPr>
                <w:p w14:paraId="6BEB18F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35299F3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996" w:type="dxa"/>
                </w:tcPr>
                <w:p w14:paraId="18CEA308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2003400002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เบิกถอนเงินกู้ หรือ ให้สินเชื่อเพิ่ม</w:t>
                  </w:r>
                </w:p>
              </w:tc>
              <w:tc>
                <w:tcPr>
                  <w:tcW w:w="2585" w:type="dxa"/>
                </w:tcPr>
                <w:p w14:paraId="4A51226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</w:t>
                  </w:r>
                  <w:r w:rsidRPr="00BE69F2">
                    <w:rPr>
                      <w:rFonts w:eastAsia="Microsoft GothicNeo Light"/>
                      <w:cs/>
                    </w:rPr>
                    <w:t>500</w:t>
                  </w:r>
                  <w:r w:rsidRPr="00BE69F2">
                    <w:rPr>
                      <w:rFonts w:eastAsia="Microsoft GothicNeo Light"/>
                    </w:rPr>
                    <w:t>.00</w:t>
                  </w:r>
                </w:p>
              </w:tc>
            </w:tr>
            <w:tr w:rsidR="0062514A" w:rsidRPr="00BE69F2" w14:paraId="67F6D12A" w14:textId="77777777">
              <w:tc>
                <w:tcPr>
                  <w:tcW w:w="1415" w:type="dxa"/>
                </w:tcPr>
                <w:p w14:paraId="44C1AF7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55765C1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3996" w:type="dxa"/>
                </w:tcPr>
                <w:p w14:paraId="38B8176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2003400006 </w:t>
                  </w:r>
                  <w:r w:rsidRPr="00BE69F2">
                    <w:rPr>
                      <w:rFonts w:eastAsia="Microsoft GothicNeo Light"/>
                      <w:cs/>
                    </w:rPr>
                    <w:t>ชำระคืน หรือ เรียกเก็บเงินได้</w:t>
                  </w:r>
                </w:p>
              </w:tc>
              <w:tc>
                <w:tcPr>
                  <w:tcW w:w="2585" w:type="dxa"/>
                </w:tcPr>
                <w:p w14:paraId="0967A37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2,000.00</w:t>
                  </w:r>
                </w:p>
              </w:tc>
            </w:tr>
          </w:tbl>
          <w:p w14:paraId="02C3164C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13B138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289" w:name="_Toc117582655"/>
            <w:bookmarkStart w:id="290" w:name="_Toc117583022"/>
            <w:bookmarkStart w:id="291" w:name="_Toc117583206"/>
            <w:bookmarkStart w:id="292" w:name="_Toc117583442"/>
            <w:bookmarkStart w:id="293" w:name="_Toc117584158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Outstanding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Monthly</w:t>
            </w:r>
            <w:bookmarkEnd w:id="289"/>
            <w:bookmarkEnd w:id="290"/>
            <w:bookmarkEnd w:id="291"/>
            <w:bookmarkEnd w:id="292"/>
            <w:bookmarkEnd w:id="293"/>
            <w:r w:rsidRPr="00BE69F2">
              <w:rPr>
                <w:b/>
                <w:b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BE69F2" w14:paraId="239F53AA" w14:textId="77777777">
              <w:tc>
                <w:tcPr>
                  <w:tcW w:w="1415" w:type="dxa"/>
                </w:tcPr>
                <w:p w14:paraId="2268616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196CC07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7C1FB91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680BB15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BE69F2" w14:paraId="0A8A5C93" w14:textId="77777777">
              <w:tc>
                <w:tcPr>
                  <w:tcW w:w="1415" w:type="dxa"/>
                </w:tcPr>
                <w:p w14:paraId="32595A4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28EA28F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3A337D2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</w:t>
                  </w:r>
                  <w:r w:rsidRPr="00BE69F2">
                    <w:rPr>
                      <w:rFonts w:eastAsia="Microsoft GothicNeo Light"/>
                      <w:cs/>
                    </w:rPr>
                    <w:t>500</w:t>
                  </w:r>
                  <w:r w:rsidRPr="00BE69F2">
                    <w:rPr>
                      <w:rFonts w:eastAsia="Microsoft GothicNeo Light"/>
                    </w:rPr>
                    <w:t>.00</w:t>
                  </w:r>
                </w:p>
              </w:tc>
              <w:tc>
                <w:tcPr>
                  <w:tcW w:w="2753" w:type="dxa"/>
                </w:tcPr>
                <w:p w14:paraId="6454213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  <w:tr w:rsidR="0062514A" w:rsidRPr="00BE69F2" w14:paraId="2A6C9C44" w14:textId="77777777">
              <w:tc>
                <w:tcPr>
                  <w:tcW w:w="1415" w:type="dxa"/>
                </w:tcPr>
                <w:p w14:paraId="790E2BF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2FB9CE9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3828" w:type="dxa"/>
                </w:tcPr>
                <w:p w14:paraId="06385141" w14:textId="77777777" w:rsidR="0062514A" w:rsidRPr="00BE69F2" w:rsidRDefault="0062514A">
                  <w:pPr>
                    <w:rPr>
                      <w:rFonts w:eastAsia="Microsoft GothicNeo Light"/>
                      <w:highlight w:val="yellow"/>
                    </w:rPr>
                  </w:pPr>
                  <w:r w:rsidRPr="00BE69F2">
                    <w:rPr>
                      <w:rFonts w:eastAsia="Microsoft GothicNeo Light"/>
                    </w:rPr>
                    <w:t>0.00</w:t>
                  </w:r>
                </w:p>
              </w:tc>
              <w:tc>
                <w:tcPr>
                  <w:tcW w:w="2753" w:type="dxa"/>
                </w:tcPr>
                <w:p w14:paraId="3991D386" w14:textId="77777777" w:rsidR="0062514A" w:rsidRPr="00BE69F2" w:rsidRDefault="0062514A">
                  <w:pPr>
                    <w:rPr>
                      <w:rFonts w:eastAsia="Microsoft GothicNeo Light"/>
                      <w:highlight w:val="yellow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23B3955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ทั้งนี้ หาก สง. มองว่าเงินที่ลูกค้าชำระมาเกินค่ารูดที่ต้องชำระ หรือมี </w:t>
            </w:r>
            <w:r w:rsidRPr="00BE69F2">
              <w:rPr>
                <w:rFonts w:eastAsia="Microsoft GothicNeo Light"/>
              </w:rPr>
              <w:t xml:space="preserve">Cashback </w:t>
            </w:r>
            <w:r w:rsidRPr="00BE69F2">
              <w:rPr>
                <w:rFonts w:eastAsia="Microsoft GothicNeo Light"/>
                <w:cs/>
              </w:rPr>
              <w:t xml:space="preserve">แล้วเป็นส่วนนึ่งของเงินให้สินเชื่อ ขอให้รายงาน </w:t>
            </w:r>
            <w:r w:rsidRPr="00BE69F2">
              <w:rPr>
                <w:rFonts w:eastAsia="Microsoft GothicNeo Light"/>
              </w:rPr>
              <w:t>Outstanding Amount in Baht</w:t>
            </w:r>
            <w:r w:rsidRPr="00BE69F2">
              <w:rPr>
                <w:rFonts w:eastAsia="Microsoft GothicNeo Light"/>
                <w:cs/>
              </w:rPr>
              <w:t xml:space="preserve"> เป็นค่าติดลบตามจริง</w:t>
            </w:r>
          </w:p>
          <w:p w14:paraId="3B755D7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08F4173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วันที่ </w:t>
            </w:r>
            <w:r w:rsidRPr="00BE69F2">
              <w:rPr>
                <w:rFonts w:eastAsia="Microsoft GothicNeo Light"/>
              </w:rPr>
              <w:t xml:space="preserve">30 </w:t>
            </w:r>
            <w:r w:rsidRPr="00BE69F2">
              <w:rPr>
                <w:rFonts w:eastAsia="Microsoft GothicNeo Light"/>
                <w:cs/>
              </w:rPr>
              <w:t xml:space="preserve">มกราคม นาย ก. ซื้อสินค้าออนไลน์จากเว็บไซต์ </w:t>
            </w:r>
            <w:r w:rsidRPr="00BE69F2">
              <w:rPr>
                <w:rFonts w:eastAsia="Microsoft GothicNeo Light"/>
              </w:rPr>
              <w:t xml:space="preserve">XYZ </w:t>
            </w:r>
            <w:r w:rsidRPr="00BE69F2">
              <w:rPr>
                <w:rFonts w:eastAsia="Microsoft GothicNeo Light"/>
                <w:cs/>
              </w:rPr>
              <w:t xml:space="preserve">เป็นจำนวน </w:t>
            </w:r>
            <w:r w:rsidRPr="00BE69F2">
              <w:rPr>
                <w:rFonts w:eastAsia="Microsoft GothicNeo Light"/>
              </w:rPr>
              <w:t>3,0</w:t>
            </w:r>
            <w:r w:rsidRPr="00BE69F2">
              <w:rPr>
                <w:rFonts w:eastAsia="Microsoft GothicNeo Light"/>
                <w:cs/>
              </w:rPr>
              <w:t>00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บาท ต่อมาในวันที่ </w:t>
            </w:r>
            <w:r w:rsidRPr="00BE69F2">
              <w:rPr>
                <w:rFonts w:eastAsia="Microsoft GothicNeo Light"/>
              </w:rPr>
              <w:t xml:space="preserve">5 </w:t>
            </w:r>
            <w:r w:rsidRPr="00BE69F2">
              <w:rPr>
                <w:rFonts w:eastAsia="Microsoft GothicNeo Light"/>
                <w:cs/>
              </w:rPr>
              <w:t xml:space="preserve">กุมภาพันธ์ร้านค้าแจ้งว่าสินค้าหมดชั่วคราวและทำการคืนเงินค่าชำระสินค้าให้นาย ก. </w:t>
            </w:r>
          </w:p>
          <w:p w14:paraId="32CE9A7E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แนวทางการรายงาน</w:t>
            </w:r>
          </w:p>
          <w:p w14:paraId="3B0992B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s/>
              </w:rPr>
            </w:pPr>
            <w:bookmarkStart w:id="294" w:name="_Toc117582656"/>
            <w:bookmarkStart w:id="295" w:name="_Toc117583023"/>
            <w:bookmarkStart w:id="296" w:name="_Toc117583207"/>
            <w:bookmarkStart w:id="297" w:name="_Toc117583443"/>
            <w:bookmarkStart w:id="298" w:name="_Toc117584159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5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Aggregated Flow</w:t>
            </w:r>
            <w:bookmarkEnd w:id="294"/>
            <w:bookmarkEnd w:id="295"/>
            <w:bookmarkEnd w:id="296"/>
            <w:bookmarkEnd w:id="297"/>
            <w:bookmarkEnd w:id="298"/>
            <w:r w:rsidRPr="00BE69F2">
              <w:rPr>
                <w:b/>
                <w:bCs/>
                <w: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54"/>
              <w:gridCol w:w="2727"/>
            </w:tblGrid>
            <w:tr w:rsidR="0062514A" w:rsidRPr="00BE69F2" w14:paraId="53ABFBB8" w14:textId="77777777">
              <w:tc>
                <w:tcPr>
                  <w:tcW w:w="1415" w:type="dxa"/>
                </w:tcPr>
                <w:p w14:paraId="794E402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49FF476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54" w:type="dxa"/>
                </w:tcPr>
                <w:p w14:paraId="6162CF0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27" w:type="dxa"/>
                </w:tcPr>
                <w:p w14:paraId="26ACF12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30C2CFB1" w14:textId="77777777">
              <w:tc>
                <w:tcPr>
                  <w:tcW w:w="1415" w:type="dxa"/>
                </w:tcPr>
                <w:p w14:paraId="07E4B58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6C150DA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54" w:type="dxa"/>
                </w:tcPr>
                <w:p w14:paraId="7EB8B08D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2003400002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เบิกถอนเงิน / ให้สินเชื่อเพิ่ม</w:t>
                  </w:r>
                </w:p>
              </w:tc>
              <w:tc>
                <w:tcPr>
                  <w:tcW w:w="2727" w:type="dxa"/>
                </w:tcPr>
                <w:p w14:paraId="0E5A1420" w14:textId="616024BF" w:rsidR="0062514A" w:rsidRPr="00BE69F2" w:rsidRDefault="00AE038D">
                  <w:pPr>
                    <w:rPr>
                      <w:rFonts w:eastAsia="Microsoft GothicNeo Light"/>
                    </w:rPr>
                  </w:pPr>
                  <w:r>
                    <w:rPr>
                      <w:rFonts w:eastAsia="Microsoft GothicNeo Light" w:hint="cs"/>
                      <w:cs/>
                    </w:rPr>
                    <w:t xml:space="preserve"> </w:t>
                  </w:r>
                  <w:r w:rsidR="0062514A" w:rsidRPr="00BE69F2">
                    <w:rPr>
                      <w:rFonts w:eastAsia="Microsoft GothicNeo Light"/>
                    </w:rPr>
                    <w:t>3,0</w:t>
                  </w:r>
                  <w:r w:rsidR="0062514A" w:rsidRPr="00BE69F2">
                    <w:rPr>
                      <w:rFonts w:eastAsia="Microsoft GothicNeo Light"/>
                      <w:cs/>
                    </w:rPr>
                    <w:t>00</w:t>
                  </w:r>
                  <w:r w:rsidR="0062514A" w:rsidRPr="00BE69F2">
                    <w:rPr>
                      <w:rFonts w:eastAsia="Microsoft GothicNeo Light"/>
                    </w:rPr>
                    <w:t>.00</w:t>
                  </w:r>
                </w:p>
              </w:tc>
            </w:tr>
            <w:tr w:rsidR="0062514A" w:rsidRPr="00BE69F2" w14:paraId="41B9945B" w14:textId="77777777">
              <w:tc>
                <w:tcPr>
                  <w:tcW w:w="1415" w:type="dxa"/>
                </w:tcPr>
                <w:p w14:paraId="3CA67864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59656BE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3854" w:type="dxa"/>
                </w:tcPr>
                <w:p w14:paraId="22E9FD2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2003400032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โอนกลับรายการเงินต้น</w:t>
                  </w:r>
                </w:p>
              </w:tc>
              <w:tc>
                <w:tcPr>
                  <w:tcW w:w="2727" w:type="dxa"/>
                </w:tcPr>
                <w:p w14:paraId="05A262E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-3,000.00</w:t>
                  </w:r>
                </w:p>
              </w:tc>
            </w:tr>
          </w:tbl>
          <w:p w14:paraId="077D4FB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  <w:p w14:paraId="6D68AF9E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299" w:name="_Toc117582657"/>
            <w:bookmarkStart w:id="300" w:name="_Toc117583024"/>
            <w:bookmarkStart w:id="301" w:name="_Toc117583208"/>
            <w:bookmarkStart w:id="302" w:name="_Toc117583444"/>
            <w:bookmarkStart w:id="303" w:name="_Toc117584160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Outstanding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Monthly</w:t>
            </w:r>
            <w:bookmarkEnd w:id="299"/>
            <w:bookmarkEnd w:id="300"/>
            <w:bookmarkEnd w:id="301"/>
            <w:bookmarkEnd w:id="302"/>
            <w:bookmarkEnd w:id="303"/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BE69F2" w14:paraId="60A02D7D" w14:textId="77777777">
              <w:tc>
                <w:tcPr>
                  <w:tcW w:w="1415" w:type="dxa"/>
                </w:tcPr>
                <w:p w14:paraId="642635C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28EB385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62DC476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37AC1B4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BE69F2" w14:paraId="188C04FE" w14:textId="77777777">
              <w:tc>
                <w:tcPr>
                  <w:tcW w:w="1415" w:type="dxa"/>
                </w:tcPr>
                <w:p w14:paraId="7BFE106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5CC8A3F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18467B6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3,0</w:t>
                  </w:r>
                  <w:r w:rsidRPr="00BE69F2">
                    <w:rPr>
                      <w:rFonts w:eastAsia="Microsoft GothicNeo Light"/>
                      <w:cs/>
                    </w:rPr>
                    <w:t>00</w:t>
                  </w:r>
                  <w:r w:rsidRPr="00BE69F2">
                    <w:rPr>
                      <w:rFonts w:eastAsia="Microsoft GothicNeo Light"/>
                    </w:rPr>
                    <w:t>.00</w:t>
                  </w:r>
                </w:p>
              </w:tc>
              <w:tc>
                <w:tcPr>
                  <w:tcW w:w="2753" w:type="dxa"/>
                </w:tcPr>
                <w:p w14:paraId="62F97F0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  <w:tr w:rsidR="0062514A" w:rsidRPr="00BE69F2" w14:paraId="20F53C90" w14:textId="77777777">
              <w:tc>
                <w:tcPr>
                  <w:tcW w:w="1415" w:type="dxa"/>
                </w:tcPr>
                <w:p w14:paraId="4EA853F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2AAB41A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3828" w:type="dxa"/>
                </w:tcPr>
                <w:p w14:paraId="07030368" w14:textId="775E059D" w:rsidR="0062514A" w:rsidRPr="00BE69F2" w:rsidRDefault="00F004E0">
                  <w:pPr>
                    <w:rPr>
                      <w:rFonts w:eastAsia="Microsoft GothicNeo Light"/>
                    </w:rPr>
                  </w:pPr>
                  <w:r>
                    <w:rPr>
                      <w:rFonts w:eastAsia="Microsoft GothicNeo Light" w:hint="cs"/>
                      <w:cs/>
                    </w:rPr>
                    <w:t xml:space="preserve">      </w:t>
                  </w:r>
                  <w:r w:rsidR="0062514A" w:rsidRPr="00BE69F2">
                    <w:rPr>
                      <w:rFonts w:eastAsia="Microsoft GothicNeo Light"/>
                    </w:rPr>
                    <w:t>0.00</w:t>
                  </w:r>
                </w:p>
              </w:tc>
              <w:tc>
                <w:tcPr>
                  <w:tcW w:w="2753" w:type="dxa"/>
                </w:tcPr>
                <w:p w14:paraId="19A66ECC" w14:textId="77777777" w:rsidR="0062514A" w:rsidRPr="00BE69F2" w:rsidRDefault="0062514A">
                  <w:pPr>
                    <w:rPr>
                      <w:rFonts w:eastAsia="Microsoft GothicNeo Light"/>
                      <w:highlight w:val="yellow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7B21197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6106A850" w14:textId="77777777" w:rsidR="0062514A" w:rsidRPr="00BE69F2" w:rsidRDefault="0062514A" w:rsidP="0062514A">
      <w:pPr>
        <w:spacing w:line="240" w:lineRule="auto"/>
        <w:rPr>
          <w:rFonts w:eastAsia="Microsoft GothicNeo Light"/>
          <w:cs/>
        </w:rPr>
      </w:pPr>
    </w:p>
    <w:p w14:paraId="5773FDB2" w14:textId="77777777" w:rsidR="0062514A" w:rsidRPr="00BE69F2" w:rsidRDefault="0062514A" w:rsidP="0062514A">
      <w:pPr>
        <w:spacing w:line="240" w:lineRule="auto"/>
        <w:rPr>
          <w:rFonts w:eastAsia="Microsoft GothicNeo Light"/>
          <w:cs/>
        </w:rPr>
      </w:pPr>
      <w:r w:rsidRPr="00BE69F2">
        <w:rPr>
          <w:rFonts w:eastAsia="Microsoft GothicNeo Light"/>
          <w:cs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719468CE" w14:textId="77777777" w:rsidTr="00AB74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7D8807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7C41C4E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มีคำถาม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ตามตารางด้านล่าง ดังนี้</w:t>
            </w:r>
          </w:p>
          <w:p w14:paraId="697ED172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Style w:val="TableGrid"/>
              <w:tblW w:w="9095" w:type="dxa"/>
              <w:tblLayout w:type="fixed"/>
              <w:tblLook w:val="04A0" w:firstRow="1" w:lastRow="0" w:firstColumn="1" w:lastColumn="0" w:noHBand="0" w:noVBand="1"/>
            </w:tblPr>
            <w:tblGrid>
              <w:gridCol w:w="1281"/>
              <w:gridCol w:w="255"/>
              <w:gridCol w:w="3587"/>
              <w:gridCol w:w="3972"/>
            </w:tblGrid>
            <w:tr w:rsidR="0062514A" w:rsidRPr="00BE69F2" w14:paraId="3CE55EC0" w14:textId="77777777">
              <w:trPr>
                <w:trHeight w:val="319"/>
              </w:trPr>
              <w:tc>
                <w:tcPr>
                  <w:tcW w:w="1281" w:type="dxa"/>
                </w:tcPr>
                <w:p w14:paraId="4135FEF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Code</w:t>
                  </w:r>
                </w:p>
              </w:tc>
              <w:tc>
                <w:tcPr>
                  <w:tcW w:w="3842" w:type="dxa"/>
                  <w:gridSpan w:val="2"/>
                </w:tcPr>
                <w:p w14:paraId="4F825F6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Value</w:t>
                  </w:r>
                </w:p>
              </w:tc>
              <w:tc>
                <w:tcPr>
                  <w:tcW w:w="3972" w:type="dxa"/>
                </w:tcPr>
                <w:p w14:paraId="5792FC4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Description</w:t>
                  </w:r>
                </w:p>
              </w:tc>
            </w:tr>
            <w:tr w:rsidR="0062514A" w:rsidRPr="00BE69F2" w14:paraId="1D2D0D23" w14:textId="77777777">
              <w:trPr>
                <w:trHeight w:val="319"/>
              </w:trPr>
              <w:tc>
                <w:tcPr>
                  <w:tcW w:w="1281" w:type="dxa"/>
                </w:tcPr>
                <w:p w14:paraId="4670CA9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2003400020</w:t>
                  </w:r>
                </w:p>
              </w:tc>
              <w:tc>
                <w:tcPr>
                  <w:tcW w:w="3842" w:type="dxa"/>
                  <w:gridSpan w:val="2"/>
                  <w:tcBorders>
                    <w:bottom w:val="single" w:sz="4" w:space="0" w:color="auto"/>
                  </w:tcBorders>
                </w:tcPr>
                <w:p w14:paraId="70199AD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ยอดคงค้างเพิ่มขึ้นเนื่องจากปิดบัญชีเดิมและเปิดบัญชีใหม่ หรือโอนย้ายบัญชี</w:t>
                  </w:r>
                </w:p>
              </w:tc>
              <w:tc>
                <w:tcPr>
                  <w:tcW w:w="3972" w:type="dxa"/>
                </w:tcPr>
                <w:p w14:paraId="2156E21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62514A" w:rsidRPr="00BE69F2" w14:paraId="3C7D94D8" w14:textId="77777777">
              <w:trPr>
                <w:trHeight w:val="356"/>
              </w:trPr>
              <w:tc>
                <w:tcPr>
                  <w:tcW w:w="1281" w:type="dxa"/>
                </w:tcPr>
                <w:p w14:paraId="645DBDB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2003400021</w:t>
                  </w:r>
                </w:p>
              </w:tc>
              <w:tc>
                <w:tcPr>
                  <w:tcW w:w="255" w:type="dxa"/>
                  <w:tcBorders>
                    <w:right w:val="nil"/>
                  </w:tcBorders>
                </w:tcPr>
                <w:p w14:paraId="7B434887" w14:textId="77777777" w:rsidR="0062514A" w:rsidRPr="00BE69F2" w:rsidRDefault="0062514A">
                  <w:pPr>
                    <w:ind w:left="537"/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3587" w:type="dxa"/>
                  <w:tcBorders>
                    <w:left w:val="nil"/>
                  </w:tcBorders>
                </w:tcPr>
                <w:p w14:paraId="5F424E5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ยอดคงค้างเพิ่มขึ้นเนื่องจากปิดบัญชีเดิมและเปิดบัญชีใหม่ หรือโอนย้ายบัญชี จากการปรับปรุงโครงสร้างหนี้</w:t>
                  </w:r>
                </w:p>
              </w:tc>
              <w:tc>
                <w:tcPr>
                  <w:tcW w:w="3972" w:type="dxa"/>
                </w:tcPr>
                <w:p w14:paraId="0DC43DA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ยอดคงค้างเพิ่มขึ้นเนื่องจากปิดบัญชีเดิมและเปิดบัญชีใหม่ หรือโอนย้ายบัญชี จากเหตุผลอื่น ๆ</w:t>
                  </w:r>
                </w:p>
              </w:tc>
            </w:tr>
            <w:tr w:rsidR="0062514A" w:rsidRPr="00BE69F2" w14:paraId="0F6D4D08" w14:textId="77777777">
              <w:trPr>
                <w:trHeight w:val="319"/>
              </w:trPr>
              <w:tc>
                <w:tcPr>
                  <w:tcW w:w="1281" w:type="dxa"/>
                </w:tcPr>
                <w:p w14:paraId="38C3FB4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2003400022</w:t>
                  </w:r>
                </w:p>
              </w:tc>
              <w:tc>
                <w:tcPr>
                  <w:tcW w:w="255" w:type="dxa"/>
                  <w:tcBorders>
                    <w:right w:val="nil"/>
                  </w:tcBorders>
                </w:tcPr>
                <w:p w14:paraId="518AF62E" w14:textId="77777777" w:rsidR="0062514A" w:rsidRPr="00BE69F2" w:rsidRDefault="0062514A">
                  <w:pPr>
                    <w:ind w:left="537"/>
                    <w:rPr>
                      <w:rFonts w:eastAsia="Microsoft GothicNeo Light"/>
                      <w:b/>
                      <w:bCs/>
                    </w:rPr>
                  </w:pPr>
                </w:p>
              </w:tc>
              <w:tc>
                <w:tcPr>
                  <w:tcW w:w="3587" w:type="dxa"/>
                  <w:tcBorders>
                    <w:left w:val="nil"/>
                  </w:tcBorders>
                </w:tcPr>
                <w:p w14:paraId="5B132F6E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ยอดคงค้างเพิ่มขึ้นเนื่องจากปิดบัญชีเดิมและเปิดบัญชีใหม่ หรือโอนย้ายบัญชี จากเหตุผลอื่น ๆ</w:t>
                  </w:r>
                </w:p>
              </w:tc>
              <w:tc>
                <w:tcPr>
                  <w:tcW w:w="3972" w:type="dxa"/>
                </w:tcPr>
                <w:p w14:paraId="0A0F7E4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ยอดคงค้างเพิ่มขึ้นเนื่องจากปิดบัญชีเดิมและเปิดบัญชีใหม่ หรือโอนย้ายบัญชี จากเหตุผลอื่น ๆ</w:t>
                  </w:r>
                </w:p>
              </w:tc>
            </w:tr>
          </w:tbl>
          <w:p w14:paraId="6F30E573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1DF59CC" w14:textId="77777777" w:rsidR="0062514A" w:rsidRPr="00BE69F2" w:rsidRDefault="0062514A">
            <w:pPr>
              <w:pStyle w:val="ListParagraph"/>
              <w:numPr>
                <w:ilvl w:val="1"/>
                <w:numId w:val="276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หากมีการปรับปรุงโครงสร้างหนี้ โดยการปิดบัญชี </w:t>
            </w:r>
            <w:r w:rsidRPr="00BE69F2">
              <w:rPr>
                <w:rFonts w:eastAsia="Microsoft GothicNeo Light"/>
              </w:rPr>
              <w:t>CA001</w:t>
            </w:r>
            <w:r w:rsidRPr="00BE69F2">
              <w:rPr>
                <w:rFonts w:eastAsia="Microsoft GothicNeo Light"/>
                <w:cs/>
              </w:rPr>
              <w:t xml:space="preserve"> ยอด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>ลบ.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CA002</w:t>
            </w:r>
            <w:r w:rsidRPr="00BE69F2">
              <w:rPr>
                <w:rFonts w:eastAsia="Microsoft GothicNeo Light"/>
                <w:cs/>
              </w:rPr>
              <w:t xml:space="preserve"> ยอด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ลบ.เปิดบัญชีใหม่เป็น </w:t>
            </w:r>
            <w:r w:rsidRPr="00BE69F2">
              <w:rPr>
                <w:rFonts w:eastAsia="Microsoft GothicNeo Light"/>
              </w:rPr>
              <w:t>CA010</w:t>
            </w:r>
            <w:r w:rsidRPr="00BE69F2">
              <w:rPr>
                <w:rFonts w:eastAsia="Microsoft GothicNeo Light"/>
                <w:cs/>
              </w:rPr>
              <w:t xml:space="preserve"> ด้วยยอดเพิ่มขึ้น </w:t>
            </w:r>
            <w:r w:rsidRPr="00BE69F2">
              <w:rPr>
                <w:rFonts w:eastAsia="Microsoft GothicNeo Light"/>
              </w:rPr>
              <w:t xml:space="preserve">3.5 </w:t>
            </w:r>
            <w:r w:rsidRPr="00BE69F2">
              <w:rPr>
                <w:rFonts w:eastAsia="Microsoft GothicNeo Light"/>
                <w:cs/>
              </w:rPr>
              <w:t xml:space="preserve">ลบ.ให้รายงาน </w:t>
            </w:r>
            <w:r w:rsidRPr="00BE69F2">
              <w:rPr>
                <w:rFonts w:eastAsia="Microsoft GothicNeo Light"/>
              </w:rPr>
              <w:t>2003400021</w:t>
            </w:r>
            <w:r w:rsidRPr="00BE69F2">
              <w:rPr>
                <w:rFonts w:eastAsia="Microsoft GothicNeo Light"/>
                <w:cs/>
              </w:rPr>
              <w:t xml:space="preserve"> ที่ </w:t>
            </w:r>
            <w:r w:rsidRPr="00BE69F2">
              <w:rPr>
                <w:rFonts w:eastAsia="Microsoft GothicNeo Light"/>
              </w:rPr>
              <w:t>CA010</w:t>
            </w:r>
            <w:r w:rsidRPr="00BE69F2">
              <w:rPr>
                <w:rFonts w:eastAsia="Microsoft GothicNeo Light"/>
                <w:cs/>
              </w:rPr>
              <w:t xml:space="preserve"> เพิ่มขึ้น </w:t>
            </w:r>
            <w:r w:rsidRPr="00BE69F2">
              <w:rPr>
                <w:rFonts w:eastAsia="Microsoft GothicNeo Light"/>
              </w:rPr>
              <w:t xml:space="preserve">3.5 </w:t>
            </w:r>
            <w:r w:rsidRPr="00BE69F2">
              <w:rPr>
                <w:rFonts w:eastAsia="Microsoft GothicNeo Light"/>
                <w:cs/>
              </w:rPr>
              <w:t xml:space="preserve">ลบ. และรายงาน </w:t>
            </w:r>
            <w:r w:rsidRPr="00BE69F2">
              <w:rPr>
                <w:rFonts w:eastAsia="Microsoft GothicNeo Light"/>
              </w:rPr>
              <w:t>2003400024</w:t>
            </w:r>
            <w:r w:rsidRPr="00BE69F2">
              <w:rPr>
                <w:rFonts w:eastAsia="Microsoft GothicNeo Light"/>
                <w:cs/>
              </w:rPr>
              <w:t xml:space="preserve"> ที่ </w:t>
            </w:r>
            <w:r w:rsidRPr="00BE69F2">
              <w:rPr>
                <w:rFonts w:eastAsia="Microsoft GothicNeo Light"/>
              </w:rPr>
              <w:t>CA001</w:t>
            </w:r>
            <w:r w:rsidRPr="00BE69F2">
              <w:rPr>
                <w:rFonts w:eastAsia="Microsoft GothicNeo Light"/>
                <w:cs/>
              </w:rPr>
              <w:t xml:space="preserve"> ลดลง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 xml:space="preserve">ลบ. และ </w:t>
            </w:r>
            <w:r w:rsidRPr="00BE69F2">
              <w:rPr>
                <w:rFonts w:eastAsia="Microsoft GothicNeo Light"/>
              </w:rPr>
              <w:t>CA002</w:t>
            </w:r>
            <w:r w:rsidRPr="00BE69F2">
              <w:rPr>
                <w:rFonts w:eastAsia="Microsoft GothicNeo Light"/>
                <w:cs/>
              </w:rPr>
              <w:t xml:space="preserve"> ลดลง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>ลบ. ใช่หรือไม่</w:t>
            </w:r>
          </w:p>
          <w:p w14:paraId="3084CC0A" w14:textId="77777777" w:rsidR="0062514A" w:rsidRPr="00BE69F2" w:rsidRDefault="0062514A">
            <w:pPr>
              <w:pStyle w:val="ListParagraph"/>
              <w:numPr>
                <w:ilvl w:val="1"/>
                <w:numId w:val="276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หากมีการเพิ่มขึ้น หรือลดลงจากการปรับโครงสร้าง ไม่ต้องรายงานที่หมวด </w:t>
            </w:r>
            <w:r w:rsidRPr="00BE69F2">
              <w:rPr>
                <w:rFonts w:eastAsia="Microsoft GothicNeo Light"/>
              </w:rPr>
              <w:t xml:space="preserve">2003400001 </w:t>
            </w:r>
            <w:r w:rsidRPr="00BE69F2">
              <w:rPr>
                <w:rFonts w:eastAsia="Microsoft GothicNeo Light"/>
                <w:cs/>
              </w:rPr>
              <w:t xml:space="preserve">สินเชื่อเพิ่มขึ้น หรือ หมวด </w:t>
            </w:r>
            <w:r w:rsidRPr="00BE69F2">
              <w:rPr>
                <w:rFonts w:eastAsia="Microsoft GothicNeo Light"/>
              </w:rPr>
              <w:t xml:space="preserve">2003400005 </w:t>
            </w:r>
            <w:r w:rsidRPr="00BE69F2">
              <w:rPr>
                <w:rFonts w:eastAsia="Microsoft GothicNeo Light"/>
                <w:cs/>
              </w:rPr>
              <w:t>สินเชื่อลดลง ใช่หรือไม่</w:t>
            </w:r>
          </w:p>
        </w:tc>
      </w:tr>
      <w:tr w:rsidR="0062514A" w:rsidRPr="00BE69F2" w14:paraId="636F82B9" w14:textId="77777777" w:rsidTr="00AB74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585AA7C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A13</w:t>
            </w:r>
          </w:p>
        </w:tc>
        <w:tc>
          <w:tcPr>
            <w:tcW w:w="9639" w:type="dxa"/>
          </w:tcPr>
          <w:p w14:paraId="53EA366E" w14:textId="77777777" w:rsidR="0062514A" w:rsidRPr="00BE69F2" w:rsidRDefault="0062514A">
            <w:pPr>
              <w:pStyle w:val="ListParagraph"/>
              <w:numPr>
                <w:ilvl w:val="0"/>
                <w:numId w:val="30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ไม่ใช่ ให้รายงานข้อมูลตามกรณีตัวอย่างดังนี้</w:t>
            </w:r>
          </w:p>
          <w:p w14:paraId="5B36FC91" w14:textId="77777777" w:rsidR="0062514A" w:rsidRPr="00BE69F2" w:rsidRDefault="0062514A">
            <w:pPr>
              <w:pStyle w:val="ListParagraph"/>
              <w:numPr>
                <w:ilvl w:val="1"/>
                <w:numId w:val="304"/>
              </w:numPr>
              <w:ind w:left="884" w:hanging="42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ปิดบัญชี </w:t>
            </w:r>
            <w:r w:rsidRPr="00BE69F2">
              <w:rPr>
                <w:rFonts w:eastAsia="Microsoft GothicNeo Light"/>
              </w:rPr>
              <w:t>CA001</w:t>
            </w:r>
            <w:r w:rsidRPr="00BE69F2">
              <w:rPr>
                <w:rFonts w:eastAsia="Microsoft GothicNeo Light"/>
                <w:cs/>
              </w:rPr>
              <w:t xml:space="preserve"> ยอด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 w:hint="cs"/>
                <w:cs/>
              </w:rPr>
              <w:t>ลบ.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CA002 </w:t>
            </w:r>
            <w:r w:rsidRPr="00BE69F2">
              <w:rPr>
                <w:rFonts w:eastAsia="Microsoft GothicNeo Light"/>
                <w:cs/>
              </w:rPr>
              <w:t xml:space="preserve">ยอด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 w:hint="cs"/>
                <w:cs/>
              </w:rPr>
              <w:t>ลบ.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58"/>
              <w:gridCol w:w="1276"/>
              <w:gridCol w:w="4509"/>
              <w:gridCol w:w="2470"/>
            </w:tblGrid>
            <w:tr w:rsidR="0062514A" w:rsidRPr="00BE69F2" w14:paraId="0358C9D9" w14:textId="77777777">
              <w:tc>
                <w:tcPr>
                  <w:tcW w:w="1158" w:type="dxa"/>
                </w:tcPr>
                <w:p w14:paraId="6784220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5319B70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Account Id</w:t>
                  </w:r>
                </w:p>
              </w:tc>
              <w:tc>
                <w:tcPr>
                  <w:tcW w:w="4509" w:type="dxa"/>
                </w:tcPr>
                <w:p w14:paraId="1C8FCE5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Movement Type</w:t>
                  </w:r>
                </w:p>
              </w:tc>
              <w:tc>
                <w:tcPr>
                  <w:tcW w:w="2470" w:type="dxa"/>
                </w:tcPr>
                <w:p w14:paraId="53EB423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Movement Amount in Baht</w:t>
                  </w:r>
                </w:p>
              </w:tc>
            </w:tr>
            <w:tr w:rsidR="0062514A" w:rsidRPr="00BE69F2" w14:paraId="28F075CF" w14:textId="77777777">
              <w:tc>
                <w:tcPr>
                  <w:tcW w:w="1158" w:type="dxa"/>
                </w:tcPr>
                <w:p w14:paraId="0044395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54587839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509" w:type="dxa"/>
                </w:tcPr>
                <w:p w14:paraId="610916B2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2003400024 </w:t>
                  </w:r>
                  <w:r w:rsidRPr="00BE69F2">
                    <w:rPr>
                      <w:rFonts w:eastAsia="Microsoft GothicNeo Light"/>
                      <w:cs/>
                    </w:rPr>
                    <w:t>สินเชื่อที่ลดจากการปรับปรุงโครงสร้างหนี้</w:t>
                  </w:r>
                </w:p>
              </w:tc>
              <w:tc>
                <w:tcPr>
                  <w:tcW w:w="2470" w:type="dxa"/>
                </w:tcPr>
                <w:p w14:paraId="34B899C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1</w:t>
                  </w:r>
                  <w:r w:rsidRPr="00BE69F2">
                    <w:rPr>
                      <w:rFonts w:eastAsia="Microsoft GothicNeo Light"/>
                    </w:rPr>
                    <w:t>,000,000</w:t>
                  </w:r>
                </w:p>
              </w:tc>
            </w:tr>
            <w:tr w:rsidR="0062514A" w:rsidRPr="00BE69F2" w14:paraId="6B8DD494" w14:textId="77777777">
              <w:tc>
                <w:tcPr>
                  <w:tcW w:w="1158" w:type="dxa"/>
                </w:tcPr>
                <w:p w14:paraId="2BE44C1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704893B4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002</w:t>
                  </w:r>
                </w:p>
              </w:tc>
              <w:tc>
                <w:tcPr>
                  <w:tcW w:w="4509" w:type="dxa"/>
                </w:tcPr>
                <w:p w14:paraId="2B574FD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2003400024 </w:t>
                  </w:r>
                  <w:r w:rsidRPr="00BE69F2">
                    <w:rPr>
                      <w:rFonts w:eastAsia="Microsoft GothicNeo Light"/>
                      <w:cs/>
                    </w:rPr>
                    <w:t>สินเชื่อที่ลดจากการปรับปรุงโครงสร้างหนี้</w:t>
                  </w:r>
                </w:p>
              </w:tc>
              <w:tc>
                <w:tcPr>
                  <w:tcW w:w="2470" w:type="dxa"/>
                </w:tcPr>
                <w:p w14:paraId="4F9D95EF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2,000,000</w:t>
                  </w:r>
                </w:p>
              </w:tc>
            </w:tr>
          </w:tbl>
          <w:p w14:paraId="3B211B0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017306B" w14:textId="77777777" w:rsidR="0062514A" w:rsidRPr="00BE69F2" w:rsidRDefault="0062514A">
            <w:pPr>
              <w:pStyle w:val="ListParagraph"/>
              <w:numPr>
                <w:ilvl w:val="0"/>
                <w:numId w:val="27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เปิดบัญชีใหม่เป็น </w:t>
            </w:r>
            <w:r w:rsidRPr="00BE69F2">
              <w:rPr>
                <w:rFonts w:eastAsia="Microsoft GothicNeo Light"/>
              </w:rPr>
              <w:t>CA010</w:t>
            </w:r>
            <w:r w:rsidRPr="00BE69F2">
              <w:rPr>
                <w:rFonts w:eastAsia="Microsoft GothicNeo Light"/>
                <w:cs/>
              </w:rPr>
              <w:t xml:space="preserve"> ด้วยยอดเพิ่มขึ้น </w:t>
            </w:r>
            <w:r w:rsidRPr="00BE69F2">
              <w:rPr>
                <w:rFonts w:eastAsia="Microsoft GothicNeo Light"/>
              </w:rPr>
              <w:t xml:space="preserve">3.5 </w:t>
            </w:r>
            <w:r w:rsidRPr="00BE69F2">
              <w:rPr>
                <w:rFonts w:eastAsia="Microsoft GothicNeo Light" w:hint="cs"/>
                <w:cs/>
              </w:rPr>
              <w:t>ลบ.</w:t>
            </w:r>
            <w:r w:rsidRPr="00BE69F2">
              <w:rPr>
                <w:rFonts w:eastAsia="Microsoft GothicNeo Light"/>
              </w:rPr>
              <w:t xml:space="preserve"> 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58"/>
              <w:gridCol w:w="1276"/>
              <w:gridCol w:w="4509"/>
              <w:gridCol w:w="2470"/>
            </w:tblGrid>
            <w:tr w:rsidR="0062514A" w:rsidRPr="00BE69F2" w14:paraId="2BBB27B7" w14:textId="77777777">
              <w:tc>
                <w:tcPr>
                  <w:tcW w:w="1158" w:type="dxa"/>
                </w:tcPr>
                <w:p w14:paraId="14A92DE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3953814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Account Id</w:t>
                  </w:r>
                </w:p>
              </w:tc>
              <w:tc>
                <w:tcPr>
                  <w:tcW w:w="4509" w:type="dxa"/>
                </w:tcPr>
                <w:p w14:paraId="5393D11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Movement Type</w:t>
                  </w:r>
                </w:p>
              </w:tc>
              <w:tc>
                <w:tcPr>
                  <w:tcW w:w="2470" w:type="dxa"/>
                </w:tcPr>
                <w:p w14:paraId="68CA160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Movement Amount in Baht</w:t>
                  </w:r>
                </w:p>
              </w:tc>
            </w:tr>
            <w:tr w:rsidR="0062514A" w:rsidRPr="00BE69F2" w14:paraId="54CC4550" w14:textId="77777777">
              <w:tc>
                <w:tcPr>
                  <w:tcW w:w="1158" w:type="dxa"/>
                </w:tcPr>
                <w:p w14:paraId="45EF5AE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0A7FAF22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010</w:t>
                  </w:r>
                </w:p>
              </w:tc>
              <w:tc>
                <w:tcPr>
                  <w:tcW w:w="4509" w:type="dxa"/>
                </w:tcPr>
                <w:p w14:paraId="5F6E62F2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2003400021 </w:t>
                  </w:r>
                  <w:r w:rsidRPr="00BE69F2">
                    <w:rPr>
                      <w:rFonts w:eastAsia="Microsoft GothicNeo Light"/>
                      <w:cs/>
                    </w:rPr>
                    <w:t>สินเชื่อที่เพิ่มจากการปรับปรุงโครงสร้างหนี้</w:t>
                  </w:r>
                </w:p>
              </w:tc>
              <w:tc>
                <w:tcPr>
                  <w:tcW w:w="2470" w:type="dxa"/>
                </w:tcPr>
                <w:p w14:paraId="28D6D594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3,000,000</w:t>
                  </w:r>
                </w:p>
              </w:tc>
            </w:tr>
            <w:tr w:rsidR="0062514A" w:rsidRPr="00BE69F2" w14:paraId="3B9F9E92" w14:textId="77777777">
              <w:tc>
                <w:tcPr>
                  <w:tcW w:w="1158" w:type="dxa"/>
                </w:tcPr>
                <w:p w14:paraId="3B8BF0E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02A54B1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010</w:t>
                  </w:r>
                </w:p>
              </w:tc>
              <w:tc>
                <w:tcPr>
                  <w:tcW w:w="4509" w:type="dxa"/>
                </w:tcPr>
                <w:p w14:paraId="1A3DCF2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2003400002 </w:t>
                  </w:r>
                  <w:r w:rsidRPr="00BE69F2">
                    <w:rPr>
                      <w:rFonts w:eastAsia="Microsoft GothicNeo Light"/>
                      <w:cs/>
                    </w:rPr>
                    <w:t>เบิกถอนเงินกู้ หรือ ให้สินเชื่อเพิ่ม</w:t>
                  </w:r>
                </w:p>
              </w:tc>
              <w:tc>
                <w:tcPr>
                  <w:tcW w:w="2470" w:type="dxa"/>
                </w:tcPr>
                <w:p w14:paraId="503FD37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500,000</w:t>
                  </w:r>
                </w:p>
              </w:tc>
            </w:tr>
          </w:tbl>
          <w:p w14:paraId="75931EE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และต้องรายงานใน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1.8 </w:t>
            </w:r>
            <w:r w:rsidRPr="00BE69F2">
              <w:rPr>
                <w:rFonts w:eastAsia="Microsoft GothicNeo Light"/>
              </w:rPr>
              <w:t>Account x Account (DER_ACXAC)</w:t>
            </w:r>
            <w:r w:rsidRPr="00BE69F2">
              <w:rPr>
                <w:rFonts w:eastAsia="Microsoft GothicNeo Light"/>
                <w:cs/>
              </w:rPr>
              <w:t xml:space="preserve"> ด้วย</w:t>
            </w:r>
          </w:p>
          <w:p w14:paraId="28166CC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7F57B960" w14:textId="77777777" w:rsidR="0062514A" w:rsidRPr="00BE69F2" w:rsidRDefault="0062514A">
            <w:pPr>
              <w:pStyle w:val="ListParagraph"/>
              <w:numPr>
                <w:ilvl w:val="0"/>
                <w:numId w:val="30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ให้พิจารณาว่าสินเชื่อรวมของของลูกหนี้เพิ่มขึ้นหรือลดลง โดยหากเพิ่มขึ้นหรือลดลง ต้องแยกรายงาน หมวด </w:t>
            </w:r>
            <w:r w:rsidRPr="00BE69F2">
              <w:rPr>
                <w:rFonts w:eastAsia="Microsoft GothicNeo Light"/>
              </w:rPr>
              <w:t xml:space="preserve">2003400001 </w:t>
            </w:r>
            <w:r w:rsidRPr="00BE69F2">
              <w:rPr>
                <w:rFonts w:eastAsia="Microsoft GothicNeo Light"/>
                <w:cs/>
              </w:rPr>
              <w:t xml:space="preserve">สินเชื่อเพิ่มขึ้น หรือ หมวด </w:t>
            </w:r>
            <w:r w:rsidRPr="00BE69F2">
              <w:rPr>
                <w:rFonts w:eastAsia="Microsoft GothicNeo Light"/>
              </w:rPr>
              <w:t xml:space="preserve">2003400005 </w:t>
            </w:r>
            <w:r w:rsidRPr="00BE69F2">
              <w:rPr>
                <w:rFonts w:eastAsia="Microsoft GothicNeo Light"/>
                <w:cs/>
              </w:rPr>
              <w:t>สินเชื่อลดลง</w:t>
            </w:r>
            <w:r w:rsidRPr="00BE69F2">
              <w:rPr>
                <w:rFonts w:eastAsia="Microsoft GothicNeo Light" w:hint="cs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(</w:t>
            </w:r>
            <w:r w:rsidRPr="00BE69F2">
              <w:rPr>
                <w:rFonts w:eastAsia="Microsoft GothicNeo Light"/>
                <w:cs/>
              </w:rPr>
              <w:t>ตามตัวอย่างด้านบน</w:t>
            </w:r>
            <w:r w:rsidRPr="00BE69F2">
              <w:rPr>
                <w:rFonts w:eastAsia="Microsoft GothicNeo Light"/>
              </w:rPr>
              <w:t xml:space="preserve">) </w:t>
            </w:r>
            <w:r w:rsidRPr="00BE69F2">
              <w:rPr>
                <w:rFonts w:eastAsia="Microsoft GothicNeo Light"/>
                <w:cs/>
              </w:rPr>
              <w:t xml:space="preserve">เนื่องจาก ธปท. จะวิเคราะห์ </w:t>
            </w:r>
            <w:r w:rsidRPr="00BE69F2">
              <w:rPr>
                <w:rFonts w:eastAsia="Microsoft GothicNeo Light"/>
              </w:rPr>
              <w:t xml:space="preserve">End Balance = Beginning Balance + Movement </w:t>
            </w:r>
            <w:r w:rsidRPr="00BE69F2">
              <w:rPr>
                <w:rFonts w:eastAsia="Microsoft GothicNeo Light"/>
                <w:cs/>
              </w:rPr>
              <w:t xml:space="preserve">ภายใต้หมวด </w:t>
            </w:r>
            <w:r w:rsidRPr="00BE69F2">
              <w:rPr>
                <w:rFonts w:eastAsia="Microsoft GothicNeo Light"/>
              </w:rPr>
              <w:t xml:space="preserve">2003400001 </w:t>
            </w:r>
            <w:r w:rsidRPr="00BE69F2">
              <w:rPr>
                <w:rFonts w:eastAsia="Microsoft GothicNeo Light"/>
                <w:cs/>
              </w:rPr>
              <w:t xml:space="preserve">สินเชื่อเพิ่มขึ้น </w:t>
            </w:r>
            <w:r w:rsidRPr="00BE69F2">
              <w:rPr>
                <w:rFonts w:eastAsia="Microsoft GothicNeo Light"/>
              </w:rPr>
              <w:t xml:space="preserve">– Movement </w:t>
            </w:r>
            <w:r w:rsidRPr="00BE69F2">
              <w:rPr>
                <w:rFonts w:eastAsia="Microsoft GothicNeo Light"/>
                <w:cs/>
              </w:rPr>
              <w:t xml:space="preserve">ภายใต้หมวด </w:t>
            </w:r>
            <w:r w:rsidRPr="00BE69F2">
              <w:rPr>
                <w:rFonts w:eastAsia="Microsoft GothicNeo Light"/>
              </w:rPr>
              <w:t xml:space="preserve">2003400005 </w:t>
            </w:r>
            <w:r w:rsidRPr="00BE69F2">
              <w:rPr>
                <w:rFonts w:eastAsia="Microsoft GothicNeo Light"/>
                <w:cs/>
              </w:rPr>
              <w:t>สินเชื่อลดลง</w:t>
            </w:r>
          </w:p>
        </w:tc>
      </w:tr>
    </w:tbl>
    <w:p w14:paraId="47F6CDF2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p w14:paraId="6247957A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p w14:paraId="6F3E5DFB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0A5FBBFF" w14:textId="77777777" w:rsidTr="00AB74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A85F4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45BA1EC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ในหมวดชำระคืนเงินต้น ชำระดอกเบี้ย และชำระค่าธรรมเนียม ซ้ำกับ </w:t>
            </w:r>
            <w:r w:rsidRPr="00BE69F2">
              <w:rPr>
                <w:rFonts w:eastAsia="Microsoft GothicNeo Light"/>
              </w:rPr>
              <w:t>Data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Entity 7.13 Billing or Expected Payment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</w:tc>
      </w:tr>
      <w:tr w:rsidR="0062514A" w:rsidRPr="00BE69F2" w14:paraId="4ECA9E8B" w14:textId="77777777" w:rsidTr="00AB74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5BBD046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A14</w:t>
            </w:r>
          </w:p>
        </w:tc>
        <w:tc>
          <w:tcPr>
            <w:tcW w:w="9639" w:type="dxa"/>
          </w:tcPr>
          <w:p w14:paraId="6131CE7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ไม่ซ้ำ เพราะ ใน </w:t>
            </w:r>
            <w:r w:rsidRPr="00BE69F2">
              <w:rPr>
                <w:rFonts w:eastAsia="Microsoft GothicNeo Light"/>
              </w:rPr>
              <w:t>Data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Entity </w:t>
            </w:r>
            <w:r w:rsidRPr="00BE69F2">
              <w:rPr>
                <w:rFonts w:eastAsia="Microsoft GothicNeo Light"/>
                <w:cs/>
              </w:rPr>
              <w:t xml:space="preserve">7.13 </w:t>
            </w:r>
            <w:r w:rsidRPr="00BE69F2">
              <w:rPr>
                <w:rFonts w:eastAsia="Microsoft GothicNeo Light"/>
              </w:rPr>
              <w:t xml:space="preserve">Billing or Expected Payment </w:t>
            </w:r>
            <w:r w:rsidRPr="00BE69F2">
              <w:rPr>
                <w:rFonts w:eastAsia="Microsoft GothicNeo Light"/>
                <w:cs/>
              </w:rPr>
              <w:t>คือ ยอดเงินต้า ดอกเบี้ย และค่าธรรมเนียมที่ สง. แจ้ง</w:t>
            </w:r>
            <w:r w:rsidRPr="00BE69F2">
              <w:rPr>
                <w:rFonts w:eastAsia="Microsoft GothicNeo Light"/>
                <w:u w:val="single"/>
                <w:cs/>
              </w:rPr>
              <w:t>เพื่อเรียกเก็บจากลูกค้า</w:t>
            </w:r>
            <w:r w:rsidRPr="00BE69F2">
              <w:rPr>
                <w:rFonts w:eastAsia="Microsoft GothicNeo Light"/>
                <w:cs/>
              </w:rPr>
              <w:t xml:space="preserve"> ส่วน ใน</w:t>
            </w:r>
            <w:r w:rsidRPr="00BE69F2">
              <w:rPr>
                <w:rFonts w:eastAsia="Microsoft GothicNeo Light"/>
              </w:rPr>
              <w:t xml:space="preserve"> Data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Entity</w:t>
            </w:r>
            <w:r w:rsidRPr="00BE69F2">
              <w:rPr>
                <w:rFonts w:eastAsia="Microsoft GothicNeo Light"/>
                <w:cs/>
              </w:rPr>
              <w:t xml:space="preserve"> 7.5 </w:t>
            </w:r>
            <w:r w:rsidRPr="00BE69F2">
              <w:rPr>
                <w:rFonts w:eastAsia="Microsoft GothicNeo Light"/>
              </w:rPr>
              <w:t xml:space="preserve">Aggregated Flow </w:t>
            </w:r>
            <w:r w:rsidRPr="00BE69F2">
              <w:rPr>
                <w:rFonts w:eastAsia="Microsoft GothicNeo Light"/>
                <w:cs/>
              </w:rPr>
              <w:t xml:space="preserve">ให้รายงานยอดเงินที่ สง. </w:t>
            </w:r>
            <w:r w:rsidRPr="00BE69F2">
              <w:rPr>
                <w:rFonts w:eastAsia="Microsoft GothicNeo Light"/>
                <w:u w:val="single"/>
                <w:cs/>
              </w:rPr>
              <w:t>ได้รับจากลูกค้า</w:t>
            </w:r>
            <w:r w:rsidRPr="00BE69F2">
              <w:rPr>
                <w:rFonts w:eastAsia="Microsoft GothicNeo Light"/>
                <w:cs/>
              </w:rPr>
              <w:t>จริง ซึ่งอาจจะเป็นยอดเดียวกันก็ได้ หากลูกค้าชำระเงินตามบิลเรียกเก็บเต็มจำนวน</w:t>
            </w:r>
          </w:p>
        </w:tc>
      </w:tr>
    </w:tbl>
    <w:p w14:paraId="4E31293D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181339DB" w14:textId="77777777" w:rsidTr="00AE17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F07F4D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Q1</w:t>
            </w:r>
            <w:r w:rsidRPr="00BE69F2">
              <w:rPr>
                <w:rFonts w:eastAsia="Microsoft GothicNeo Light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F4869E4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>การปิดบัญชีเก่า และเปิดบัญชีใหม่ เหตุผลอื่นๆ ยกตัวอย่างเช่น การปิด/เปิดบัญชี ยุบรวมหนี้ตามคำพิพากษา</w:t>
            </w:r>
            <w:r w:rsidRPr="00BE69F2">
              <w:rPr>
                <w:rFonts w:eastAsia="Microsoft GothicNeo Light"/>
              </w:rPr>
              <w:t xml:space="preserve">, Migrate </w:t>
            </w:r>
            <w:r w:rsidRPr="00BE69F2">
              <w:rPr>
                <w:rFonts w:eastAsia="Microsoft GothicNeo Light"/>
                <w:cs/>
              </w:rPr>
              <w:t xml:space="preserve">ระบบ/เปลี่ยน </w:t>
            </w:r>
            <w:r w:rsidRPr="00BE69F2">
              <w:rPr>
                <w:rFonts w:eastAsia="Microsoft GothicNeo Light"/>
              </w:rPr>
              <w:t xml:space="preserve">Core bank </w:t>
            </w:r>
            <w:r w:rsidRPr="00BE69F2">
              <w:rPr>
                <w:rFonts w:eastAsia="Microsoft GothicNeo Light"/>
                <w:cs/>
              </w:rPr>
              <w:t>มีความจำเป็นต้องปิดบัญชี เก่าบนระบบเดิม และเปิดบัญชีใหม่บนระบบใหม่ ใช่หรือไม่</w:t>
            </w:r>
          </w:p>
        </w:tc>
      </w:tr>
      <w:tr w:rsidR="0062514A" w:rsidRPr="00BE69F2" w14:paraId="462D04FA" w14:textId="77777777" w:rsidTr="00AE17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49F3AEF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A15</w:t>
            </w:r>
          </w:p>
        </w:tc>
        <w:tc>
          <w:tcPr>
            <w:tcW w:w="9639" w:type="dxa"/>
          </w:tcPr>
          <w:p w14:paraId="5BA4BB63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โดยให้รายงาน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เป็น</w:t>
            </w:r>
          </w:p>
          <w:p w14:paraId="59B5B9A0" w14:textId="77777777" w:rsidR="0062514A" w:rsidRPr="00BE69F2" w:rsidRDefault="0062514A">
            <w:pPr>
              <w:pStyle w:val="ListParagraph"/>
              <w:ind w:left="14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2003400022</w:t>
            </w:r>
            <w:r w:rsidRPr="00BE69F2">
              <w:rPr>
                <w:rFonts w:eastAsia="Microsoft GothicNeo Light"/>
                <w:cs/>
              </w:rPr>
              <w:t xml:space="preserve"> ยอดคงค้างเพิ่มขึ้นเนื่องจากปิดบัญชีเดิมและเปิดบัญชีใหม่ หรือโอนย้ายบัญชี จากเหตุผลอื่น ๆ</w:t>
            </w:r>
          </w:p>
          <w:p w14:paraId="2B9F2836" w14:textId="77777777" w:rsidR="0062514A" w:rsidRPr="00BE69F2" w:rsidRDefault="0062514A">
            <w:pPr>
              <w:pStyle w:val="ListParagraph"/>
              <w:ind w:left="14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2003400025 </w:t>
            </w:r>
            <w:r w:rsidRPr="00BE69F2">
              <w:rPr>
                <w:rFonts w:eastAsia="Microsoft GothicNeo Light"/>
                <w:cs/>
              </w:rPr>
              <w:t>ยอดคงค้างลดลงเนื่องจากปิดบัญชีเดิมและเปิดบัญชีใหม่ หรือโอนย้ายบัญชี จากเหตุผลอื่น ๆ</w:t>
            </w:r>
          </w:p>
          <w:p w14:paraId="13D6677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34C6E3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ทั้งนี้ จะต้องรายงานความสัมพันธ์ของบัญชีเดิมและบัญชีใหม่ใน</w:t>
            </w:r>
            <w:r w:rsidRPr="00BE69F2">
              <w:rPr>
                <w:rFonts w:eastAsia="Microsoft GothicNeo Light"/>
              </w:rPr>
              <w:t xml:space="preserve"> Data Entity</w:t>
            </w:r>
            <w:r w:rsidRPr="00BE69F2">
              <w:rPr>
                <w:rFonts w:eastAsia="Microsoft GothicNeo Light"/>
                <w:cs/>
              </w:rPr>
              <w:t xml:space="preserve"> 1.8 </w:t>
            </w:r>
            <w:r w:rsidRPr="00BE69F2">
              <w:rPr>
                <w:rFonts w:eastAsia="Microsoft GothicNeo Light"/>
              </w:rPr>
              <w:t xml:space="preserve">Account x Account </w:t>
            </w:r>
            <w:r w:rsidRPr="00BE69F2">
              <w:rPr>
                <w:rFonts w:eastAsia="Microsoft GothicNeo Light"/>
                <w:cs/>
              </w:rPr>
              <w:t>ด้วย</w:t>
            </w:r>
          </w:p>
        </w:tc>
      </w:tr>
    </w:tbl>
    <w:p w14:paraId="4824D239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50C8CF9A" w14:textId="77777777" w:rsidTr="00AE17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7A1A1A9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EC398C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ยกตัวอย่าง </w:t>
            </w:r>
            <w:r w:rsidRPr="00BE69F2">
              <w:rPr>
                <w:rFonts w:eastAsia="Microsoft GothicNeo Light"/>
              </w:rPr>
              <w:t>Movement Type 2003400026</w:t>
            </w:r>
            <w:r w:rsidRPr="00BE69F2">
              <w:rPr>
                <w:rFonts w:eastAsia="Microsoft GothicNeo Light"/>
                <w:cs/>
              </w:rPr>
              <w:t xml:space="preserve"> ตัดบัญชีดอกเบี้ยค้างรับจากการปรับปรุงโครงสร้างหนี้ </w:t>
            </w:r>
          </w:p>
        </w:tc>
      </w:tr>
      <w:tr w:rsidR="0062514A" w:rsidRPr="00BE69F2" w14:paraId="1539B981" w14:textId="77777777" w:rsidTr="00AE17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2D1217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A16</w:t>
            </w:r>
          </w:p>
        </w:tc>
        <w:tc>
          <w:tcPr>
            <w:tcW w:w="9639" w:type="dxa"/>
          </w:tcPr>
          <w:p w14:paraId="6BFD6F8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ยอดดอกเบี้ยค้างรับที่ตัดจำหน่ายออกจากบัญชี จากการปรับปรุงโครงสร้างหนี้ โดยรายงานในงวดที่มีการตัดจำหน่าย </w:t>
            </w:r>
          </w:p>
          <w:p w14:paraId="74AC68B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cyan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เช่น ปรับปรุงโครงสร้างหนี้ เดือน </w:t>
            </w:r>
            <w:r w:rsidRPr="00BE69F2">
              <w:rPr>
                <w:rFonts w:eastAsia="Microsoft GothicNeo Light"/>
              </w:rPr>
              <w:t xml:space="preserve">08/2021 </w:t>
            </w:r>
            <w:r w:rsidRPr="00BE69F2">
              <w:rPr>
                <w:rFonts w:eastAsia="Microsoft GothicNeo Light"/>
                <w:cs/>
              </w:rPr>
              <w:t xml:space="preserve">แต่มีเงื่อนไขว่าจะยกดอกเบี้ยให้ </w:t>
            </w:r>
            <w:r w:rsidRPr="00BE69F2">
              <w:rPr>
                <w:rFonts w:eastAsia="Microsoft GothicNeo Light"/>
              </w:rPr>
              <w:t xml:space="preserve">2,000 </w:t>
            </w:r>
            <w:r w:rsidRPr="00BE69F2">
              <w:rPr>
                <w:rFonts w:eastAsia="Microsoft GothicNeo Light"/>
                <w:cs/>
              </w:rPr>
              <w:t xml:space="preserve">บาท เมื่อผ่านไป </w:t>
            </w:r>
            <w:r w:rsidRPr="00BE69F2">
              <w:rPr>
                <w:rFonts w:eastAsia="Microsoft GothicNeo Light"/>
              </w:rPr>
              <w:t xml:space="preserve">3 </w:t>
            </w:r>
            <w:r w:rsidRPr="00BE69F2">
              <w:rPr>
                <w:rFonts w:eastAsia="Microsoft GothicNeo Light"/>
                <w:cs/>
              </w:rPr>
              <w:t xml:space="preserve">เดือน ดังนั้น ในเดือน </w:t>
            </w:r>
            <w:r w:rsidRPr="00BE69F2">
              <w:rPr>
                <w:rFonts w:eastAsia="Microsoft GothicNeo Light"/>
              </w:rPr>
              <w:t xml:space="preserve">11/2021 </w:t>
            </w: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 xml:space="preserve">Movement Type 2003400026 </w:t>
            </w:r>
            <w:r w:rsidRPr="00BE69F2">
              <w:rPr>
                <w:rFonts w:eastAsia="Microsoft GothicNeo Light"/>
                <w:cs/>
              </w:rPr>
              <w:t xml:space="preserve">ตัดบัญชีดอกเบี้ยค้างรับจากการปรับปรุงโครงสร้างหนี้ = </w:t>
            </w:r>
            <w:r w:rsidRPr="00BE69F2">
              <w:rPr>
                <w:rFonts w:eastAsia="Microsoft GothicNeo Light"/>
              </w:rPr>
              <w:t>2,000</w:t>
            </w:r>
          </w:p>
        </w:tc>
      </w:tr>
    </w:tbl>
    <w:p w14:paraId="628E43EE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25D8BDCA" w14:textId="77777777" w:rsidTr="00AE17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06D0F8E7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17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19E95790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 xml:space="preserve">หากมี </w:t>
            </w:r>
            <w:r w:rsidRPr="00BE69F2">
              <w:rPr>
                <w:rFonts w:eastAsia="Microsoft GothicNeo Light"/>
                <w:u w:val="single"/>
              </w:rPr>
              <w:t>Reverse Transaction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 xml:space="preserve">Data Entity 7.5 Aggregated Flow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7.1 Outstanding Monthly </w:t>
            </w:r>
            <w:r w:rsidRPr="00BE69F2">
              <w:rPr>
                <w:rFonts w:eastAsia="Microsoft GothicNeo Light"/>
                <w:cs/>
              </w:rPr>
              <w:t>ณ สิ้นเดือนมีค่าเท่าใด</w:t>
            </w:r>
          </w:p>
          <w:p w14:paraId="27D0F825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7993"/>
            </w:tblGrid>
            <w:tr w:rsidR="0062514A" w:rsidRPr="00BE69F2" w14:paraId="5EE2C355" w14:textId="77777777">
              <w:tc>
                <w:tcPr>
                  <w:tcW w:w="1415" w:type="dxa"/>
                </w:tcPr>
                <w:p w14:paraId="16CC6C3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Event </w:t>
                  </w:r>
                </w:p>
              </w:tc>
              <w:tc>
                <w:tcPr>
                  <w:tcW w:w="7993" w:type="dxa"/>
                </w:tcPr>
                <w:p w14:paraId="3B5FA25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Description</w:t>
                  </w:r>
                </w:p>
              </w:tc>
            </w:tr>
            <w:tr w:rsidR="0062514A" w:rsidRPr="00BE69F2" w14:paraId="188939FF" w14:textId="77777777">
              <w:tc>
                <w:tcPr>
                  <w:tcW w:w="1415" w:type="dxa"/>
                </w:tcPr>
                <w:p w14:paraId="3C6C7FC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ภายในวัน</w:t>
                  </w:r>
                </w:p>
              </w:tc>
              <w:tc>
                <w:tcPr>
                  <w:tcW w:w="7993" w:type="dxa"/>
                </w:tcPr>
                <w:p w14:paraId="296EBE5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สินเชื่อ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100,000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บาท เบิกวันที่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ยกเลิกวันที่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</w:t>
                  </w:r>
                </w:p>
              </w:tc>
            </w:tr>
            <w:tr w:rsidR="0062514A" w:rsidRPr="00BE69F2" w14:paraId="61A5A4CD" w14:textId="77777777">
              <w:tc>
                <w:tcPr>
                  <w:tcW w:w="1415" w:type="dxa"/>
                </w:tcPr>
                <w:p w14:paraId="6382A10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ภายในเดือน</w:t>
                  </w:r>
                </w:p>
              </w:tc>
              <w:tc>
                <w:tcPr>
                  <w:tcW w:w="7993" w:type="dxa"/>
                </w:tcPr>
                <w:p w14:paraId="2569A9D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สินเชื่อ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100,000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บาท เบิกวันที่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ยกเลิกวันที่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10</w:t>
                  </w:r>
                </w:p>
              </w:tc>
            </w:tr>
            <w:tr w:rsidR="0062514A" w:rsidRPr="00BE69F2" w14:paraId="473B5A6B" w14:textId="77777777">
              <w:tc>
                <w:tcPr>
                  <w:tcW w:w="1415" w:type="dxa"/>
                </w:tcPr>
                <w:p w14:paraId="2AB0247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ข้ามเดือน</w:t>
                  </w:r>
                </w:p>
              </w:tc>
              <w:tc>
                <w:tcPr>
                  <w:tcW w:w="7993" w:type="dxa"/>
                </w:tcPr>
                <w:p w14:paraId="4272BFF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สินเชื่อ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100,000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บาท เบิกวันที่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ยกเลิกวันที่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1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เดือนถัดไป</w:t>
                  </w:r>
                </w:p>
              </w:tc>
            </w:tr>
          </w:tbl>
          <w:p w14:paraId="4B08A618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</w:p>
        </w:tc>
      </w:tr>
      <w:tr w:rsidR="0062514A" w:rsidRPr="00BE69F2" w14:paraId="377E218D" w14:textId="77777777" w:rsidTr="00AE17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6F5A469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A17</w:t>
            </w:r>
          </w:p>
        </w:tc>
        <w:tc>
          <w:tcPr>
            <w:tcW w:w="9639" w:type="dxa"/>
          </w:tcPr>
          <w:p w14:paraId="18B10233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u w:val="single"/>
              </w:rPr>
            </w:pPr>
            <w:bookmarkStart w:id="304" w:name="_Toc117582658"/>
            <w:bookmarkStart w:id="305" w:name="_Toc117583025"/>
            <w:bookmarkStart w:id="306" w:name="_Toc117583209"/>
            <w:bookmarkStart w:id="307" w:name="_Toc117583445"/>
            <w:bookmarkStart w:id="308" w:name="_Toc117584161"/>
            <w:r w:rsidRPr="00BE69F2">
              <w:rPr>
                <w:b/>
                <w:bCs/>
                <w:u w:val="single"/>
              </w:rPr>
              <w:t xml:space="preserve">Event </w:t>
            </w:r>
            <w:r w:rsidRPr="00BE69F2">
              <w:rPr>
                <w:b/>
                <w:bCs/>
                <w:u w:val="single"/>
                <w:cs/>
              </w:rPr>
              <w:t>ภายในวัน</w:t>
            </w:r>
            <w:bookmarkEnd w:id="304"/>
            <w:bookmarkEnd w:id="305"/>
            <w:bookmarkEnd w:id="306"/>
            <w:bookmarkEnd w:id="307"/>
            <w:bookmarkEnd w:id="308"/>
          </w:p>
          <w:p w14:paraId="59AE1EE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s/>
              </w:rPr>
            </w:pPr>
            <w:bookmarkStart w:id="309" w:name="_Toc117582659"/>
            <w:bookmarkStart w:id="310" w:name="_Toc117583026"/>
            <w:bookmarkStart w:id="311" w:name="_Toc117583210"/>
            <w:bookmarkStart w:id="312" w:name="_Toc117583446"/>
            <w:bookmarkStart w:id="313" w:name="_Toc117584162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5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Aggregated Flow</w:t>
            </w:r>
            <w:bookmarkEnd w:id="309"/>
            <w:bookmarkEnd w:id="310"/>
            <w:bookmarkEnd w:id="311"/>
            <w:bookmarkEnd w:id="312"/>
            <w:bookmarkEnd w:id="313"/>
            <w:r w:rsidRPr="00BE69F2">
              <w:rPr>
                <w:b/>
                <w:bCs/>
                <w: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54"/>
              <w:gridCol w:w="2727"/>
            </w:tblGrid>
            <w:tr w:rsidR="0062514A" w:rsidRPr="00BE69F2" w14:paraId="5B1E4FD6" w14:textId="77777777">
              <w:tc>
                <w:tcPr>
                  <w:tcW w:w="1415" w:type="dxa"/>
                </w:tcPr>
                <w:p w14:paraId="07E3EBCB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4DD991D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54" w:type="dxa"/>
                </w:tcPr>
                <w:p w14:paraId="2EBD407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27" w:type="dxa"/>
                </w:tcPr>
                <w:p w14:paraId="2D601BF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1E376D75" w14:textId="77777777">
              <w:tc>
                <w:tcPr>
                  <w:tcW w:w="1415" w:type="dxa"/>
                </w:tcPr>
                <w:p w14:paraId="34E9B4E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04CE2544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54" w:type="dxa"/>
                </w:tcPr>
                <w:p w14:paraId="73785447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2003400002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เบิกถอนเงิน / ให้สินเชื่อเพิ่ม</w:t>
                  </w:r>
                </w:p>
              </w:tc>
              <w:tc>
                <w:tcPr>
                  <w:tcW w:w="2727" w:type="dxa"/>
                </w:tcPr>
                <w:p w14:paraId="6A4618E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100,000</w:t>
                  </w:r>
                </w:p>
              </w:tc>
            </w:tr>
            <w:tr w:rsidR="0062514A" w:rsidRPr="00BE69F2" w14:paraId="7628C6E9" w14:textId="77777777">
              <w:tc>
                <w:tcPr>
                  <w:tcW w:w="1415" w:type="dxa"/>
                </w:tcPr>
                <w:p w14:paraId="4F6ED2C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699A169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3854" w:type="dxa"/>
                </w:tcPr>
                <w:p w14:paraId="5762161E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2003400032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โอนกลับรายการเงินต้น</w:t>
                  </w:r>
                </w:p>
              </w:tc>
              <w:tc>
                <w:tcPr>
                  <w:tcW w:w="2727" w:type="dxa"/>
                </w:tcPr>
                <w:p w14:paraId="68F7669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-100,000</w:t>
                  </w:r>
                </w:p>
              </w:tc>
            </w:tr>
          </w:tbl>
          <w:p w14:paraId="1563E11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  <w:p w14:paraId="33BF005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314" w:name="_Toc117582660"/>
            <w:bookmarkStart w:id="315" w:name="_Toc117583027"/>
            <w:bookmarkStart w:id="316" w:name="_Toc117583211"/>
            <w:bookmarkStart w:id="317" w:name="_Toc117583447"/>
            <w:bookmarkStart w:id="318" w:name="_Toc117584163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Outstanding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Monthly</w:t>
            </w:r>
            <w:bookmarkEnd w:id="314"/>
            <w:bookmarkEnd w:id="315"/>
            <w:bookmarkEnd w:id="316"/>
            <w:bookmarkEnd w:id="317"/>
            <w:bookmarkEnd w:id="318"/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BE69F2" w14:paraId="22D17057" w14:textId="77777777">
              <w:tc>
                <w:tcPr>
                  <w:tcW w:w="1415" w:type="dxa"/>
                </w:tcPr>
                <w:p w14:paraId="417D641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0275E00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7F2081A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1D1AA8FB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BE69F2" w14:paraId="605FBBE5" w14:textId="77777777">
              <w:tc>
                <w:tcPr>
                  <w:tcW w:w="1415" w:type="dxa"/>
                </w:tcPr>
                <w:p w14:paraId="57CF743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4CA9A404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2305FEF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753" w:type="dxa"/>
                </w:tcPr>
                <w:p w14:paraId="3813884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5C520DF8" w14:textId="77777777" w:rsidR="0062514A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u w:val="single"/>
              </w:rPr>
            </w:pPr>
            <w:bookmarkStart w:id="319" w:name="_Toc117582661"/>
            <w:bookmarkStart w:id="320" w:name="_Toc117583028"/>
            <w:bookmarkStart w:id="321" w:name="_Toc117583212"/>
            <w:bookmarkStart w:id="322" w:name="_Toc117583448"/>
            <w:bookmarkStart w:id="323" w:name="_Toc117584164"/>
          </w:p>
          <w:p w14:paraId="3D6478EC" w14:textId="77777777" w:rsidR="00CE4267" w:rsidRPr="00BE69F2" w:rsidRDefault="00CE42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u w:val="single"/>
              </w:rPr>
            </w:pPr>
          </w:p>
          <w:p w14:paraId="2D4E5D6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u w:val="single"/>
                <w:cs/>
              </w:rPr>
            </w:pPr>
            <w:r w:rsidRPr="00BE69F2">
              <w:rPr>
                <w:b/>
                <w:bCs/>
                <w:u w:val="single"/>
              </w:rPr>
              <w:t xml:space="preserve">Event </w:t>
            </w:r>
            <w:r w:rsidRPr="00BE69F2">
              <w:rPr>
                <w:b/>
                <w:bCs/>
                <w:u w:val="single"/>
                <w:cs/>
              </w:rPr>
              <w:t>ภายในเดือน</w:t>
            </w:r>
            <w:bookmarkEnd w:id="319"/>
            <w:bookmarkEnd w:id="320"/>
            <w:bookmarkEnd w:id="321"/>
            <w:bookmarkEnd w:id="322"/>
            <w:bookmarkEnd w:id="323"/>
          </w:p>
          <w:p w14:paraId="3262F11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s/>
              </w:rPr>
            </w:pPr>
            <w:bookmarkStart w:id="324" w:name="_Toc117582662"/>
            <w:bookmarkStart w:id="325" w:name="_Toc117583029"/>
            <w:bookmarkStart w:id="326" w:name="_Toc117583213"/>
            <w:bookmarkStart w:id="327" w:name="_Toc117583449"/>
            <w:bookmarkStart w:id="328" w:name="_Toc117584165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5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Aggregated Flow</w:t>
            </w:r>
            <w:bookmarkEnd w:id="324"/>
            <w:bookmarkEnd w:id="325"/>
            <w:bookmarkEnd w:id="326"/>
            <w:bookmarkEnd w:id="327"/>
            <w:bookmarkEnd w:id="328"/>
            <w:r w:rsidRPr="00BE69F2">
              <w:rPr>
                <w:b/>
                <w:bCs/>
                <w: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54"/>
              <w:gridCol w:w="2727"/>
            </w:tblGrid>
            <w:tr w:rsidR="0062514A" w:rsidRPr="00BE69F2" w14:paraId="466897DC" w14:textId="77777777">
              <w:tc>
                <w:tcPr>
                  <w:tcW w:w="1415" w:type="dxa"/>
                </w:tcPr>
                <w:p w14:paraId="18C7FF0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4B8FC38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54" w:type="dxa"/>
                </w:tcPr>
                <w:p w14:paraId="654CE1E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27" w:type="dxa"/>
                </w:tcPr>
                <w:p w14:paraId="5183BFF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09E84E0C" w14:textId="77777777">
              <w:tc>
                <w:tcPr>
                  <w:tcW w:w="1415" w:type="dxa"/>
                </w:tcPr>
                <w:p w14:paraId="3596BC0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72B8EC2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54" w:type="dxa"/>
                </w:tcPr>
                <w:p w14:paraId="3B478AAD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2003400002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เบิกถอนเงิน / ให้สินเชื่อเพิ่ม</w:t>
                  </w:r>
                </w:p>
              </w:tc>
              <w:tc>
                <w:tcPr>
                  <w:tcW w:w="2727" w:type="dxa"/>
                </w:tcPr>
                <w:p w14:paraId="429FDCD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100,000</w:t>
                  </w:r>
                </w:p>
              </w:tc>
            </w:tr>
            <w:tr w:rsidR="0062514A" w:rsidRPr="00BE69F2" w14:paraId="47212907" w14:textId="77777777">
              <w:tc>
                <w:tcPr>
                  <w:tcW w:w="1415" w:type="dxa"/>
                </w:tcPr>
                <w:p w14:paraId="3006D45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110CC70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3854" w:type="dxa"/>
                </w:tcPr>
                <w:p w14:paraId="323B2A16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2003400032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โอนกลับรายการเงินต้น</w:t>
                  </w:r>
                </w:p>
              </w:tc>
              <w:tc>
                <w:tcPr>
                  <w:tcW w:w="2727" w:type="dxa"/>
                </w:tcPr>
                <w:p w14:paraId="22CA54B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-100,000</w:t>
                  </w:r>
                </w:p>
              </w:tc>
            </w:tr>
          </w:tbl>
          <w:p w14:paraId="5E2FD9FE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  <w:p w14:paraId="6CCAC70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329" w:name="_Toc117582663"/>
            <w:bookmarkStart w:id="330" w:name="_Toc117583030"/>
            <w:bookmarkStart w:id="331" w:name="_Toc117583214"/>
            <w:bookmarkStart w:id="332" w:name="_Toc117583450"/>
            <w:bookmarkStart w:id="333" w:name="_Toc117584166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Outstanding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 xml:space="preserve">Monthly </w:t>
            </w:r>
            <w:bookmarkEnd w:id="329"/>
            <w:bookmarkEnd w:id="330"/>
            <w:bookmarkEnd w:id="331"/>
            <w:bookmarkEnd w:id="332"/>
            <w:bookmarkEnd w:id="333"/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BE69F2" w14:paraId="3675E2F0" w14:textId="77777777">
              <w:tc>
                <w:tcPr>
                  <w:tcW w:w="1415" w:type="dxa"/>
                </w:tcPr>
                <w:p w14:paraId="3A433F8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40E7DC0E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19F1D4A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6D782D7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BE69F2" w14:paraId="5EAF0F61" w14:textId="77777777">
              <w:tc>
                <w:tcPr>
                  <w:tcW w:w="1415" w:type="dxa"/>
                </w:tcPr>
                <w:p w14:paraId="638FD27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1F8967A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7559943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753" w:type="dxa"/>
                </w:tcPr>
                <w:p w14:paraId="0898883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7CEDF52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FE3794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u w:val="single"/>
              </w:rPr>
            </w:pPr>
            <w:bookmarkStart w:id="334" w:name="_Toc117582664"/>
            <w:bookmarkStart w:id="335" w:name="_Toc117583031"/>
            <w:bookmarkStart w:id="336" w:name="_Toc117583215"/>
            <w:bookmarkStart w:id="337" w:name="_Toc117583451"/>
            <w:bookmarkStart w:id="338" w:name="_Toc117584167"/>
            <w:r w:rsidRPr="00BE69F2">
              <w:rPr>
                <w:b/>
                <w:bCs/>
                <w:u w:val="single"/>
              </w:rPr>
              <w:t xml:space="preserve">Event </w:t>
            </w:r>
            <w:r w:rsidRPr="00BE69F2">
              <w:rPr>
                <w:b/>
                <w:bCs/>
                <w:u w:val="single"/>
                <w:cs/>
              </w:rPr>
              <w:t>ข้ามเดือน</w:t>
            </w:r>
            <w:bookmarkEnd w:id="334"/>
            <w:bookmarkEnd w:id="335"/>
            <w:bookmarkEnd w:id="336"/>
            <w:bookmarkEnd w:id="337"/>
            <w:bookmarkEnd w:id="338"/>
          </w:p>
          <w:p w14:paraId="64B00F4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s/>
              </w:rPr>
            </w:pPr>
            <w:bookmarkStart w:id="339" w:name="_Toc117582665"/>
            <w:bookmarkStart w:id="340" w:name="_Toc117583032"/>
            <w:bookmarkStart w:id="341" w:name="_Toc117583216"/>
            <w:bookmarkStart w:id="342" w:name="_Toc117583452"/>
            <w:bookmarkStart w:id="343" w:name="_Toc117584168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5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Aggregated Flow</w:t>
            </w:r>
            <w:bookmarkEnd w:id="339"/>
            <w:bookmarkEnd w:id="340"/>
            <w:bookmarkEnd w:id="341"/>
            <w:bookmarkEnd w:id="342"/>
            <w:bookmarkEnd w:id="343"/>
            <w:r w:rsidRPr="00BE69F2">
              <w:rPr>
                <w:b/>
                <w:bCs/>
                <w: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54"/>
              <w:gridCol w:w="2727"/>
            </w:tblGrid>
            <w:tr w:rsidR="0062514A" w:rsidRPr="00BE69F2" w14:paraId="33527F0B" w14:textId="77777777">
              <w:tc>
                <w:tcPr>
                  <w:tcW w:w="1415" w:type="dxa"/>
                </w:tcPr>
                <w:p w14:paraId="5146EE0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2925AD0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54" w:type="dxa"/>
                </w:tcPr>
                <w:p w14:paraId="256C9BE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27" w:type="dxa"/>
                </w:tcPr>
                <w:p w14:paraId="52A587AB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5497E2EB" w14:textId="77777777">
              <w:tc>
                <w:tcPr>
                  <w:tcW w:w="1415" w:type="dxa"/>
                </w:tcPr>
                <w:p w14:paraId="7EE08D4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0797E2A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54" w:type="dxa"/>
                </w:tcPr>
                <w:p w14:paraId="68DF4489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2003400002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เบิกถอนเงิน / ให้สินเชื่อเพิ่ม</w:t>
                  </w:r>
                </w:p>
              </w:tc>
              <w:tc>
                <w:tcPr>
                  <w:tcW w:w="2727" w:type="dxa"/>
                </w:tcPr>
                <w:p w14:paraId="58551F2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100,000</w:t>
                  </w:r>
                </w:p>
              </w:tc>
            </w:tr>
            <w:tr w:rsidR="0062514A" w:rsidRPr="00BE69F2" w14:paraId="0708381A" w14:textId="77777777">
              <w:tc>
                <w:tcPr>
                  <w:tcW w:w="1415" w:type="dxa"/>
                </w:tcPr>
                <w:p w14:paraId="61E9387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4B28516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ACC001</w:t>
                  </w:r>
                </w:p>
              </w:tc>
              <w:tc>
                <w:tcPr>
                  <w:tcW w:w="3854" w:type="dxa"/>
                </w:tcPr>
                <w:p w14:paraId="64C78EEB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2003400032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โอนกลับรายการเงินต้น</w:t>
                  </w:r>
                </w:p>
              </w:tc>
              <w:tc>
                <w:tcPr>
                  <w:tcW w:w="2727" w:type="dxa"/>
                </w:tcPr>
                <w:p w14:paraId="56C2B78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-100,000</w:t>
                  </w:r>
                </w:p>
              </w:tc>
            </w:tr>
          </w:tbl>
          <w:p w14:paraId="615CE06F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  <w:p w14:paraId="431AFBDC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344" w:name="_Toc117582666"/>
            <w:bookmarkStart w:id="345" w:name="_Toc117583033"/>
            <w:bookmarkStart w:id="346" w:name="_Toc117583217"/>
            <w:bookmarkStart w:id="347" w:name="_Toc117583453"/>
            <w:bookmarkStart w:id="348" w:name="_Toc117584169"/>
            <w:r w:rsidRPr="00BE69F2">
              <w:rPr>
                <w:b/>
                <w:bCs/>
              </w:rPr>
              <w:t>7</w:t>
            </w:r>
            <w:r w:rsidRPr="00BE69F2">
              <w:rPr>
                <w:b/>
                <w:bCs/>
                <w:cs/>
              </w:rPr>
              <w:t>.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>Outstanding</w:t>
            </w:r>
            <w:r w:rsidRPr="00BE69F2">
              <w:rPr>
                <w:b/>
                <w:bCs/>
                <w:cs/>
              </w:rPr>
              <w:t xml:space="preserve"> </w:t>
            </w:r>
            <w:r w:rsidRPr="00BE69F2">
              <w:rPr>
                <w:b/>
                <w:bCs/>
              </w:rPr>
              <w:t xml:space="preserve">Monthly </w:t>
            </w:r>
            <w:bookmarkEnd w:id="344"/>
            <w:bookmarkEnd w:id="345"/>
            <w:bookmarkEnd w:id="346"/>
            <w:bookmarkEnd w:id="347"/>
            <w:bookmarkEnd w:id="348"/>
          </w:p>
          <w:p w14:paraId="7D3CF23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bookmarkStart w:id="349" w:name="_Toc117582667"/>
            <w:bookmarkStart w:id="350" w:name="_Toc117583034"/>
            <w:bookmarkStart w:id="351" w:name="_Toc117583218"/>
            <w:bookmarkStart w:id="352" w:name="_Toc117583454"/>
            <w:bookmarkStart w:id="353" w:name="_Toc117584170"/>
            <w:r w:rsidRPr="00BE69F2">
              <w:rPr>
                <w:rFonts w:eastAsia="Microsoft GothicNeo Light"/>
                <w:b/>
                <w:bCs/>
                <w:cs/>
              </w:rPr>
              <w:t>เดือน ม.ค.</w:t>
            </w:r>
            <w:bookmarkEnd w:id="349"/>
            <w:bookmarkEnd w:id="350"/>
            <w:bookmarkEnd w:id="351"/>
            <w:bookmarkEnd w:id="352"/>
            <w:bookmarkEnd w:id="353"/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BE69F2" w14:paraId="457029AF" w14:textId="77777777">
              <w:tc>
                <w:tcPr>
                  <w:tcW w:w="1415" w:type="dxa"/>
                </w:tcPr>
                <w:p w14:paraId="2625639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036ADE3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35DAD01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266D2D5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BE69F2" w14:paraId="22CD1469" w14:textId="77777777">
              <w:tc>
                <w:tcPr>
                  <w:tcW w:w="1415" w:type="dxa"/>
                </w:tcPr>
                <w:p w14:paraId="7AFBED5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2DCC5F5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1471A26F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100,000</w:t>
                  </w:r>
                </w:p>
              </w:tc>
              <w:tc>
                <w:tcPr>
                  <w:tcW w:w="2753" w:type="dxa"/>
                </w:tcPr>
                <w:p w14:paraId="6671476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3094B96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499027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  <w:cs/>
              </w:rPr>
            </w:pPr>
            <w:bookmarkStart w:id="354" w:name="_Toc117582668"/>
            <w:bookmarkStart w:id="355" w:name="_Toc117583035"/>
            <w:bookmarkStart w:id="356" w:name="_Toc117583219"/>
            <w:bookmarkStart w:id="357" w:name="_Toc117583455"/>
            <w:bookmarkStart w:id="358" w:name="_Toc117584171"/>
            <w:r w:rsidRPr="00BE69F2">
              <w:rPr>
                <w:rFonts w:eastAsia="Microsoft GothicNeo Light"/>
                <w:b/>
                <w:bCs/>
                <w:cs/>
              </w:rPr>
              <w:t>เดือน ก.พ.</w:t>
            </w:r>
            <w:bookmarkEnd w:id="354"/>
            <w:bookmarkEnd w:id="355"/>
            <w:bookmarkEnd w:id="356"/>
            <w:bookmarkEnd w:id="357"/>
            <w:bookmarkEnd w:id="358"/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BE69F2" w14:paraId="47228EAA" w14:textId="77777777">
              <w:tc>
                <w:tcPr>
                  <w:tcW w:w="1415" w:type="dxa"/>
                </w:tcPr>
                <w:p w14:paraId="0D00D14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736A155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47C0B3EB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46C3230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BE69F2" w14:paraId="70493BA1" w14:textId="77777777">
              <w:tc>
                <w:tcPr>
                  <w:tcW w:w="1415" w:type="dxa"/>
                </w:tcPr>
                <w:p w14:paraId="13C7FD8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7A5601D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5091F1E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753" w:type="dxa"/>
                </w:tcPr>
                <w:p w14:paraId="09FAA99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448182A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</w:tc>
      </w:tr>
    </w:tbl>
    <w:p w14:paraId="7CD9F2BD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2DA5AB66" w14:textId="77777777" w:rsidTr="00AE17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04238AA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84C34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 ธุรรรม </w:t>
            </w:r>
            <w:r w:rsidRPr="00BE69F2">
              <w:rPr>
                <w:rFonts w:eastAsia="Microsoft GothicNeo Light"/>
              </w:rPr>
              <w:t xml:space="preserve">Trade Finance </w:t>
            </w:r>
            <w:r w:rsidRPr="00BE69F2">
              <w:rPr>
                <w:rFonts w:eastAsia="Microsoft GothicNeo Light"/>
                <w:cs/>
              </w:rPr>
              <w:t xml:space="preserve">หากภาระผูกพันเปลี่ยนสถานะเป็นสินเชื่อ โดย ณ วันที่เปลี่ยนเป็นสินเชื่อ ตามตัวอย่างด้านล่างต้องรายงาน </w:t>
            </w:r>
            <w:r w:rsidRPr="00BE69F2">
              <w:rPr>
                <w:rFonts w:eastAsia="Microsoft GothicNeo Light"/>
              </w:rPr>
              <w:t xml:space="preserve">Data Entity 7.5 </w:t>
            </w:r>
            <w:r w:rsidRPr="00BE69F2">
              <w:t>Aggregated Flow</w:t>
            </w:r>
            <w:r w:rsidRPr="00BE69F2">
              <w:rPr>
                <w:rFonts w:eastAsia="Microsoft GothicNeo Light"/>
                <w:cs/>
              </w:rPr>
              <w:t xml:space="preserve"> ด้วยหรือไม่</w:t>
            </w:r>
          </w:p>
          <w:p w14:paraId="5B443563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u w:val="single"/>
                <w:cs/>
              </w:rPr>
              <w:t xml:space="preserve">ตัวอย่าง </w:t>
            </w:r>
          </w:p>
          <w:p w14:paraId="62C0F273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L/C</w:t>
            </w:r>
            <w:r w:rsidRPr="00BE69F2">
              <w:rPr>
                <w:rFonts w:eastAsia="Microsoft GothicNeo Light"/>
                <w:cs/>
              </w:rPr>
              <w:t xml:space="preserve"> สกุลเงินตราต่างประเทศ (ภาระผูกพัน) เมื่อมีเอกสารมาเรียกเก็บกับ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สง. แล้ว  และมีกำหนดชำระแบบ </w:t>
            </w:r>
            <w:r w:rsidRPr="00BE69F2">
              <w:rPr>
                <w:rFonts w:eastAsia="Microsoft GothicNeo Light"/>
              </w:rPr>
              <w:t xml:space="preserve">sight basis </w:t>
            </w:r>
            <w:r w:rsidRPr="00BE69F2">
              <w:rPr>
                <w:rFonts w:eastAsia="Microsoft GothicNeo Light"/>
                <w:cs/>
              </w:rPr>
              <w:t xml:space="preserve">ซึ่ง ณ วัน ครบกำหนด ระบบภายใน สง. จะล้างภาระผูกพันออก จากนั้นลูกค้าจะมี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>ทางเลือก</w:t>
            </w:r>
          </w:p>
          <w:p w14:paraId="1F221DAA" w14:textId="77777777" w:rsidR="0062514A" w:rsidRPr="00BE69F2" w:rsidRDefault="0062514A">
            <w:pPr>
              <w:pStyle w:val="ListParagraph"/>
              <w:numPr>
                <w:ilvl w:val="0"/>
                <w:numId w:val="30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ลูกค้าจ่ายชำระเงินทันที ภาระผูกพันสกุลเงินตราต่างประเทศลดลง </w:t>
            </w:r>
          </w:p>
          <w:p w14:paraId="7AD8CE35" w14:textId="77777777" w:rsidR="0062514A" w:rsidRPr="00BE69F2" w:rsidRDefault="0062514A">
            <w:pPr>
              <w:pStyle w:val="ListParagraph"/>
              <w:numPr>
                <w:ilvl w:val="0"/>
                <w:numId w:val="30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ลูกค้าขอ </w:t>
            </w:r>
            <w:r w:rsidRPr="00BE69F2">
              <w:rPr>
                <w:rFonts w:eastAsia="Microsoft GothicNeo Light"/>
              </w:rPr>
              <w:t xml:space="preserve">Finance </w:t>
            </w:r>
            <w:r w:rsidRPr="00BE69F2">
              <w:rPr>
                <w:rFonts w:eastAsia="Microsoft GothicNeo Light"/>
                <w:cs/>
              </w:rPr>
              <w:t xml:space="preserve">กับ สง. ด้วย </w:t>
            </w:r>
            <w:r w:rsidRPr="00BE69F2">
              <w:rPr>
                <w:rFonts w:eastAsia="Microsoft GothicNeo Light"/>
              </w:rPr>
              <w:t xml:space="preserve">T/R (Trust receipt) </w:t>
            </w:r>
            <w:r w:rsidRPr="00BE69F2">
              <w:rPr>
                <w:rFonts w:eastAsia="Microsoft GothicNeo Light"/>
                <w:cs/>
              </w:rPr>
              <w:t>ต่อ ซึ่งจะทำให้ ภาระผูกพันเงินตราต่างประเทศลดลง และเปลี่ยนเป็น สินเชื่อ แทน โดย สินเชื่อ จะจำแนกเป็น</w:t>
            </w:r>
            <w:r w:rsidRPr="00BE69F2">
              <w:rPr>
                <w:rFonts w:eastAsia="Microsoft GothicNeo Light"/>
              </w:rPr>
              <w:t xml:space="preserve"> 2</w:t>
            </w:r>
            <w:r w:rsidRPr="00BE69F2">
              <w:rPr>
                <w:rFonts w:eastAsia="Microsoft GothicNeo Light"/>
                <w:cs/>
              </w:rPr>
              <w:t xml:space="preserve"> เงื่อนไข </w:t>
            </w:r>
          </w:p>
          <w:p w14:paraId="6A6BC415" w14:textId="77777777" w:rsidR="0062514A" w:rsidRPr="00BE69F2" w:rsidRDefault="0062514A">
            <w:pPr>
              <w:pStyle w:val="ListParagraph"/>
              <w:numPr>
                <w:ilvl w:val="1"/>
                <w:numId w:val="30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สินเชื่อ ที่เป็น </w:t>
            </w:r>
            <w:r w:rsidRPr="00BE69F2">
              <w:rPr>
                <w:rFonts w:eastAsia="Microsoft GothicNeo Light"/>
              </w:rPr>
              <w:t xml:space="preserve">FCY </w:t>
            </w:r>
            <w:r w:rsidRPr="00BE69F2">
              <w:rPr>
                <w:rFonts w:eastAsia="Microsoft GothicNeo Light"/>
                <w:cs/>
              </w:rPr>
              <w:t>จนกว่าจะถึงวันครบกำหนด หากแต่ในเดือนมีการเปลี่ยนแปลงภาระหนี้ให้เป็นสกุลเงินบาท</w:t>
            </w:r>
          </w:p>
          <w:p w14:paraId="434E4B25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สินเชื่อ ที่เป็น </w:t>
            </w:r>
            <w:r w:rsidRPr="00BE69F2">
              <w:rPr>
                <w:rFonts w:eastAsia="Microsoft GothicNeo Light"/>
              </w:rPr>
              <w:t xml:space="preserve">THB </w:t>
            </w:r>
            <w:r w:rsidRPr="00BE69F2">
              <w:rPr>
                <w:rFonts w:eastAsia="Microsoft GothicNeo Light"/>
                <w:cs/>
              </w:rPr>
              <w:t xml:space="preserve">ณ วันที่ทำการจ่ายชำระ ภาระผูกพันเงินตราต่างประเทศลดลงแล้ว และสินเชื่อ </w:t>
            </w:r>
            <w:r w:rsidRPr="00BE69F2">
              <w:rPr>
                <w:rFonts w:eastAsia="Microsoft GothicNeo Light"/>
              </w:rPr>
              <w:t xml:space="preserve">Loan </w:t>
            </w:r>
            <w:r w:rsidRPr="00BE69F2">
              <w:rPr>
                <w:rFonts w:eastAsia="Microsoft GothicNeo Light"/>
                <w:cs/>
              </w:rPr>
              <w:t xml:space="preserve">แล้ว </w:t>
            </w:r>
          </w:p>
        </w:tc>
      </w:tr>
      <w:tr w:rsidR="0062514A" w:rsidRPr="00BE69F2" w14:paraId="4DAFC775" w14:textId="77777777">
        <w:tblPrEx>
          <w:tblBorders>
            <w:top w:val="single" w:sz="4" w:space="0" w:color="7F7F7F" w:themeColor="text1" w:themeTint="80"/>
            <w:bottom w:val="single" w:sz="4" w:space="0" w:color="7F7F7F" w:themeColor="text1" w:themeTint="80"/>
          </w:tblBorders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tcBorders>
              <w:top w:val="nil"/>
              <w:bottom w:val="nil"/>
            </w:tcBorders>
          </w:tcPr>
          <w:p w14:paraId="47AD438B" w14:textId="77777777" w:rsidR="0062514A" w:rsidRPr="00BE69F2" w:rsidRDefault="0062514A" w:rsidP="00CE4267">
            <w:pPr>
              <w:spacing w:line="340" w:lineRule="exact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A18</w:t>
            </w:r>
          </w:p>
        </w:tc>
        <w:tc>
          <w:tcPr>
            <w:tcW w:w="9639" w:type="dxa"/>
            <w:tcBorders>
              <w:top w:val="nil"/>
              <w:bottom w:val="nil"/>
            </w:tcBorders>
          </w:tcPr>
          <w:p w14:paraId="5D04FD04" w14:textId="77777777" w:rsidR="0062514A" w:rsidRPr="00BE69F2" w:rsidRDefault="0062514A" w:rsidP="00CE4267">
            <w:pPr>
              <w:pStyle w:val="ListParagraph"/>
              <w:numPr>
                <w:ilvl w:val="0"/>
                <w:numId w:val="271"/>
              </w:numPr>
              <w:spacing w:line="34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ไม่ต้องรายงาน </w:t>
            </w:r>
            <w:r w:rsidRPr="00BE69F2">
              <w:rPr>
                <w:rFonts w:eastAsia="Microsoft GothicNeo Light"/>
              </w:rPr>
              <w:t>7.5 Aggregated Flow</w:t>
            </w:r>
          </w:p>
          <w:p w14:paraId="236B7445" w14:textId="77777777" w:rsidR="0062514A" w:rsidRPr="00BE69F2" w:rsidRDefault="0062514A" w:rsidP="00CE4267">
            <w:pPr>
              <w:pStyle w:val="ListParagraph"/>
              <w:numPr>
                <w:ilvl w:val="0"/>
                <w:numId w:val="271"/>
              </w:numPr>
              <w:spacing w:line="34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Finance </w:t>
            </w:r>
            <w:r w:rsidRPr="00BE69F2">
              <w:rPr>
                <w:rFonts w:eastAsia="Microsoft GothicNeo Light"/>
                <w:cs/>
              </w:rPr>
              <w:t>กับ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สง. เป็น </w:t>
            </w:r>
            <w:r w:rsidRPr="00BE69F2">
              <w:rPr>
                <w:rFonts w:eastAsia="Microsoft GothicNeo Light"/>
              </w:rPr>
              <w:t>T/R (Trust receipt)</w:t>
            </w:r>
          </w:p>
          <w:p w14:paraId="6C585188" w14:textId="77777777" w:rsidR="0062514A" w:rsidRPr="00BE69F2" w:rsidRDefault="0062514A" w:rsidP="00CE4267">
            <w:pPr>
              <w:pStyle w:val="ListParagraph"/>
              <w:numPr>
                <w:ilvl w:val="1"/>
                <w:numId w:val="271"/>
              </w:numPr>
              <w:spacing w:line="340" w:lineRule="exact"/>
              <w:ind w:firstLine="9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ต้องรายงาน โดยแบ่งเป็น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>กรณี ดังนี้</w:t>
            </w:r>
          </w:p>
          <w:p w14:paraId="133CBFC7" w14:textId="77777777" w:rsidR="0062514A" w:rsidRPr="00BE69F2" w:rsidRDefault="0062514A" w:rsidP="00CE4267">
            <w:pPr>
              <w:pStyle w:val="ListParagraph"/>
              <w:numPr>
                <w:ilvl w:val="0"/>
                <w:numId w:val="309"/>
              </w:numPr>
              <w:spacing w:line="340" w:lineRule="exact"/>
              <w:ind w:left="739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หากบัญชีสินเชื่อใช้บัญชีเลขเดิมต่อจากเลขบัญชีภาระผูกผันรายงาน</w:t>
            </w:r>
          </w:p>
          <w:tbl>
            <w:tblPr>
              <w:tblStyle w:val="TableGrid"/>
              <w:tblW w:w="9469" w:type="dxa"/>
              <w:tblLayout w:type="fixed"/>
              <w:tblLook w:val="04A0" w:firstRow="1" w:lastRow="0" w:firstColumn="1" w:lastColumn="0" w:noHBand="0" w:noVBand="1"/>
            </w:tblPr>
            <w:tblGrid>
              <w:gridCol w:w="1577"/>
              <w:gridCol w:w="1831"/>
              <w:gridCol w:w="6061"/>
            </w:tblGrid>
            <w:tr w:rsidR="0062514A" w:rsidRPr="00BE69F2" w14:paraId="707F7D32" w14:textId="77777777">
              <w:trPr>
                <w:trHeight w:val="232"/>
              </w:trPr>
              <w:tc>
                <w:tcPr>
                  <w:tcW w:w="1577" w:type="dxa"/>
                </w:tcPr>
                <w:p w14:paraId="1C95E207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Event</w:t>
                  </w:r>
                </w:p>
              </w:tc>
              <w:tc>
                <w:tcPr>
                  <w:tcW w:w="1831" w:type="dxa"/>
                </w:tcPr>
                <w:p w14:paraId="3D0CEAE1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Report</w:t>
                  </w:r>
                </w:p>
              </w:tc>
              <w:tc>
                <w:tcPr>
                  <w:tcW w:w="6061" w:type="dxa"/>
                </w:tcPr>
                <w:p w14:paraId="339B8664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Example Element &amp; Classification must be changed</w:t>
                  </w:r>
                </w:p>
              </w:tc>
            </w:tr>
            <w:tr w:rsidR="0062514A" w:rsidRPr="00BE69F2" w14:paraId="1ED8E6B8" w14:textId="77777777">
              <w:trPr>
                <w:trHeight w:val="245"/>
              </w:trPr>
              <w:tc>
                <w:tcPr>
                  <w:tcW w:w="1577" w:type="dxa"/>
                  <w:vMerge w:val="restart"/>
                </w:tcPr>
                <w:p w14:paraId="65F2E351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1.Open Non-Funded</w:t>
                  </w:r>
                </w:p>
              </w:tc>
              <w:tc>
                <w:tcPr>
                  <w:tcW w:w="1831" w:type="dxa"/>
                </w:tcPr>
                <w:p w14:paraId="320799E1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1.1</w:t>
                  </w:r>
                </w:p>
                <w:p w14:paraId="68A72574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&amp; Related Entities</w:t>
                  </w:r>
                </w:p>
              </w:tc>
              <w:tc>
                <w:tcPr>
                  <w:tcW w:w="6061" w:type="dxa"/>
                </w:tcPr>
                <w:p w14:paraId="6F54AF60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Loan and Contingent Type = 2003200096 Letter of Credit </w:t>
                  </w:r>
                  <w:r w:rsidRPr="00BE69F2">
                    <w:rPr>
                      <w:rFonts w:eastAsia="Microsoft GothicNeo Light"/>
                      <w:cs/>
                    </w:rPr>
                    <w:t>ระหว่างประเทศ (</w:t>
                  </w:r>
                  <w:r w:rsidRPr="00BE69F2">
                    <w:rPr>
                      <w:rFonts w:eastAsia="Microsoft GothicNeo Light"/>
                    </w:rPr>
                    <w:t>International LC</w:t>
                  </w:r>
                  <w:r w:rsidRPr="00BE69F2">
                    <w:rPr>
                      <w:rFonts w:eastAsia="Microsoft GothicNeo Light"/>
                      <w:cs/>
                    </w:rPr>
                    <w:t>)</w:t>
                  </w:r>
                </w:p>
              </w:tc>
            </w:tr>
            <w:tr w:rsidR="0062514A" w:rsidRPr="00BE69F2" w14:paraId="7EC381C9" w14:textId="77777777">
              <w:trPr>
                <w:trHeight w:val="245"/>
              </w:trPr>
              <w:tc>
                <w:tcPr>
                  <w:tcW w:w="1577" w:type="dxa"/>
                  <w:vMerge/>
                </w:tcPr>
                <w:p w14:paraId="0217E99A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31" w:type="dxa"/>
                </w:tcPr>
                <w:p w14:paraId="6A697ABB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7.1</w:t>
                  </w:r>
                </w:p>
              </w:tc>
              <w:tc>
                <w:tcPr>
                  <w:tcW w:w="6061" w:type="dxa"/>
                </w:tcPr>
                <w:p w14:paraId="6B964434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Credit Equivalent Amount in Baht = X,XX </w:t>
                  </w:r>
                  <w:r w:rsidRPr="00BE69F2">
                    <w:rPr>
                      <w:rFonts w:eastAsia="Microsoft GothicNeo Light"/>
                      <w:cs/>
                    </w:rPr>
                    <w:t>บาท</w:t>
                  </w:r>
                </w:p>
              </w:tc>
            </w:tr>
            <w:tr w:rsidR="0062514A" w:rsidRPr="00BE69F2" w14:paraId="7C528E2A" w14:textId="77777777">
              <w:trPr>
                <w:trHeight w:val="245"/>
              </w:trPr>
              <w:tc>
                <w:tcPr>
                  <w:tcW w:w="1577" w:type="dxa"/>
                  <w:vMerge w:val="restart"/>
                </w:tcPr>
                <w:p w14:paraId="2D5708D0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2.Non-Funded FCY to Funded FCY</w:t>
                  </w:r>
                </w:p>
              </w:tc>
              <w:tc>
                <w:tcPr>
                  <w:tcW w:w="1831" w:type="dxa"/>
                </w:tcPr>
                <w:p w14:paraId="7EF9D2B9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1.1</w:t>
                  </w:r>
                </w:p>
                <w:p w14:paraId="51160821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&amp; Related Entities </w:t>
                  </w:r>
                </w:p>
              </w:tc>
              <w:tc>
                <w:tcPr>
                  <w:tcW w:w="6061" w:type="dxa"/>
                </w:tcPr>
                <w:p w14:paraId="5542BCD1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Loan and Contingent Type = 2003200063 </w:t>
                  </w:r>
                  <w:r w:rsidRPr="00BE69F2">
                    <w:rPr>
                      <w:rFonts w:eastAsia="Microsoft GothicNeo Light"/>
                      <w:cs/>
                    </w:rPr>
                    <w:t>เงินชดใช้ตามภาระการออกเล็ตเตอร์ออฟเครดิต (</w:t>
                  </w:r>
                  <w:r w:rsidRPr="00BE69F2">
                    <w:rPr>
                      <w:rFonts w:eastAsia="Microsoft GothicNeo Light"/>
                    </w:rPr>
                    <w:t>Letter of Credit</w:t>
                  </w:r>
                  <w:r w:rsidRPr="00BE69F2">
                    <w:rPr>
                      <w:rFonts w:eastAsia="Microsoft GothicNeo Light"/>
                      <w:cs/>
                    </w:rPr>
                    <w:t>)</w:t>
                  </w:r>
                  <w:r w:rsidRPr="00BE69F2">
                    <w:rPr>
                      <w:rFonts w:eastAsia="Microsoft GothicNeo Light"/>
                    </w:rPr>
                    <w:t xml:space="preserve">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: </w:t>
                  </w:r>
                  <w:r w:rsidRPr="00BE69F2">
                    <w:rPr>
                      <w:rFonts w:eastAsia="Microsoft GothicNeo Light"/>
                    </w:rPr>
                    <w:t>Trade Finance</w:t>
                  </w:r>
                </w:p>
              </w:tc>
            </w:tr>
            <w:tr w:rsidR="0062514A" w:rsidRPr="00BE69F2" w14:paraId="3479E6EF" w14:textId="77777777">
              <w:trPr>
                <w:trHeight w:val="245"/>
              </w:trPr>
              <w:tc>
                <w:tcPr>
                  <w:tcW w:w="1577" w:type="dxa"/>
                  <w:vMerge/>
                </w:tcPr>
                <w:p w14:paraId="0624E536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31" w:type="dxa"/>
                </w:tcPr>
                <w:p w14:paraId="5079F726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7.1</w:t>
                  </w:r>
                </w:p>
              </w:tc>
              <w:tc>
                <w:tcPr>
                  <w:tcW w:w="6061" w:type="dxa"/>
                </w:tcPr>
                <w:p w14:paraId="720B3EEC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Credit Equivalent Amount in Baht = 0 </w:t>
                  </w:r>
                  <w:r w:rsidRPr="00BE69F2">
                    <w:rPr>
                      <w:rFonts w:eastAsia="Microsoft GothicNeo Light"/>
                      <w:cs/>
                    </w:rPr>
                    <w:t>บาท</w:t>
                  </w:r>
                </w:p>
              </w:tc>
            </w:tr>
            <w:tr w:rsidR="0062514A" w:rsidRPr="00BE69F2" w14:paraId="04FAEC9B" w14:textId="77777777">
              <w:trPr>
                <w:trHeight w:val="232"/>
              </w:trPr>
              <w:tc>
                <w:tcPr>
                  <w:tcW w:w="1577" w:type="dxa"/>
                  <w:vMerge/>
                </w:tcPr>
                <w:p w14:paraId="439D3AC3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31" w:type="dxa"/>
                </w:tcPr>
                <w:p w14:paraId="01E41FD0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Data Entity 7.5</w:t>
                  </w:r>
                </w:p>
              </w:tc>
              <w:tc>
                <w:tcPr>
                  <w:tcW w:w="6061" w:type="dxa"/>
                </w:tcPr>
                <w:p w14:paraId="27A5214A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2003400002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เบิกถอนเงินกู้ หรือ ให้สินเชื่อเพิ่ม</w:t>
                  </w:r>
                </w:p>
              </w:tc>
            </w:tr>
            <w:tr w:rsidR="0062514A" w:rsidRPr="00BE69F2" w14:paraId="01E03FF7" w14:textId="77777777">
              <w:trPr>
                <w:trHeight w:val="232"/>
              </w:trPr>
              <w:tc>
                <w:tcPr>
                  <w:tcW w:w="1577" w:type="dxa"/>
                  <w:vMerge w:val="restart"/>
                </w:tcPr>
                <w:p w14:paraId="29539CD3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3.Funded FCY to Funded THB </w:t>
                  </w:r>
                  <w:r w:rsidRPr="00BE69F2">
                    <w:rPr>
                      <w:rFonts w:eastAsia="Microsoft GothicNeo Light"/>
                      <w:u w:val="single"/>
                    </w:rPr>
                    <w:t>on same account</w:t>
                  </w:r>
                </w:p>
              </w:tc>
              <w:tc>
                <w:tcPr>
                  <w:tcW w:w="1831" w:type="dxa"/>
                </w:tcPr>
                <w:p w14:paraId="07B40C12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1.1</w:t>
                  </w:r>
                </w:p>
                <w:p w14:paraId="213FB19C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&amp; Related Entities</w:t>
                  </w:r>
                </w:p>
              </w:tc>
              <w:tc>
                <w:tcPr>
                  <w:tcW w:w="6061" w:type="dxa"/>
                </w:tcPr>
                <w:p w14:paraId="238D6173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Change Currency = FCY to THB</w:t>
                  </w:r>
                </w:p>
              </w:tc>
            </w:tr>
            <w:tr w:rsidR="0062514A" w:rsidRPr="00BE69F2" w14:paraId="6F126215" w14:textId="77777777">
              <w:trPr>
                <w:trHeight w:val="232"/>
              </w:trPr>
              <w:tc>
                <w:tcPr>
                  <w:tcW w:w="1577" w:type="dxa"/>
                  <w:vMerge/>
                </w:tcPr>
                <w:p w14:paraId="13028947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31" w:type="dxa"/>
                </w:tcPr>
                <w:p w14:paraId="63591227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7.5</w:t>
                  </w:r>
                </w:p>
                <w:p w14:paraId="6B1A5D33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6061" w:type="dxa"/>
                </w:tcPr>
                <w:p w14:paraId="6D76511B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2003400004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สินเชื่อเพิ่มขึ้นอื่น ๆ หรือ </w:t>
                  </w:r>
                  <w:r w:rsidRPr="00BE69F2">
                    <w:rPr>
                      <w:rFonts w:eastAsia="Microsoft GothicNeo Light"/>
                    </w:rPr>
                    <w:t>2003400015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สินเชื่อลดลงอื่น ๆ</w:t>
                  </w:r>
                  <w:r w:rsidRPr="00BE69F2">
                    <w:rPr>
                      <w:rFonts w:eastAsia="Microsoft GothicNeo Light"/>
                    </w:rPr>
                    <w:t xml:space="preserve"> (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จากผลต่างระหว่างอัตราแลกเปลี่ยนที่ตกลงกับลูกค้า กับ อัตราแลกเปลี่ยนที่ใช้ </w:t>
                  </w:r>
                  <w:r w:rsidRPr="00BE69F2">
                    <w:rPr>
                      <w:rFonts w:eastAsia="Microsoft GothicNeo Light"/>
                    </w:rPr>
                    <w:t xml:space="preserve">convert </w:t>
                  </w:r>
                  <w:r w:rsidRPr="00BE69F2">
                    <w:rPr>
                      <w:rFonts w:eastAsia="Microsoft GothicNeo Light"/>
                      <w:cs/>
                    </w:rPr>
                    <w:t>ค่าเทียบเท่าบาทในงวดรายงานที่แล้ว</w:t>
                  </w:r>
                  <w:r w:rsidRPr="00BE69F2">
                    <w:rPr>
                      <w:rFonts w:eastAsia="Microsoft GothicNeo Light"/>
                    </w:rPr>
                    <w:t>)</w:t>
                  </w:r>
                </w:p>
              </w:tc>
            </w:tr>
          </w:tbl>
          <w:p w14:paraId="2F49A169" w14:textId="77777777" w:rsidR="0062514A" w:rsidRPr="00C131BA" w:rsidRDefault="0062514A" w:rsidP="00CE4267">
            <w:pPr>
              <w:spacing w:line="34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</w:rPr>
            </w:pPr>
          </w:p>
          <w:p w14:paraId="36C214A2" w14:textId="77777777" w:rsidR="0062514A" w:rsidRPr="00BE69F2" w:rsidRDefault="0062514A" w:rsidP="00CE4267">
            <w:pPr>
              <w:pStyle w:val="ListParagraph"/>
              <w:numPr>
                <w:ilvl w:val="0"/>
                <w:numId w:val="309"/>
              </w:numPr>
              <w:spacing w:line="340" w:lineRule="exact"/>
              <w:ind w:left="739" w:hanging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หากใช้บัญชีเลขใหม่  (ข้อ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>เหมือนด้านบน)</w:t>
            </w:r>
            <w:r w:rsidRPr="00BE69F2">
              <w:rPr>
                <w:rFonts w:eastAsia="Microsoft GothicNeo Light"/>
              </w:rPr>
              <w:t xml:space="preserve"> </w:t>
            </w:r>
          </w:p>
          <w:tbl>
            <w:tblPr>
              <w:tblStyle w:val="TableGrid"/>
              <w:tblW w:w="9469" w:type="dxa"/>
              <w:tblLayout w:type="fixed"/>
              <w:tblLook w:val="04A0" w:firstRow="1" w:lastRow="0" w:firstColumn="1" w:lastColumn="0" w:noHBand="0" w:noVBand="1"/>
            </w:tblPr>
            <w:tblGrid>
              <w:gridCol w:w="1577"/>
              <w:gridCol w:w="1831"/>
              <w:gridCol w:w="6061"/>
            </w:tblGrid>
            <w:tr w:rsidR="0062514A" w:rsidRPr="00BE69F2" w14:paraId="79BBB48C" w14:textId="77777777">
              <w:trPr>
                <w:trHeight w:val="232"/>
              </w:trPr>
              <w:tc>
                <w:tcPr>
                  <w:tcW w:w="1577" w:type="dxa"/>
                </w:tcPr>
                <w:p w14:paraId="4E9E5C5F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Event</w:t>
                  </w:r>
                </w:p>
              </w:tc>
              <w:tc>
                <w:tcPr>
                  <w:tcW w:w="1831" w:type="dxa"/>
                </w:tcPr>
                <w:p w14:paraId="2C4A9A54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Report</w:t>
                  </w:r>
                </w:p>
              </w:tc>
              <w:tc>
                <w:tcPr>
                  <w:tcW w:w="6061" w:type="dxa"/>
                </w:tcPr>
                <w:p w14:paraId="450F5EFC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Example Element &amp; Classification have to be changed</w:t>
                  </w:r>
                </w:p>
              </w:tc>
            </w:tr>
            <w:tr w:rsidR="0062514A" w:rsidRPr="00BE69F2" w14:paraId="64E48BEC" w14:textId="77777777">
              <w:trPr>
                <w:trHeight w:val="232"/>
              </w:trPr>
              <w:tc>
                <w:tcPr>
                  <w:tcW w:w="1577" w:type="dxa"/>
                  <w:vMerge w:val="restart"/>
                </w:tcPr>
                <w:p w14:paraId="310A583F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1.Open Non-Funded</w:t>
                  </w:r>
                </w:p>
              </w:tc>
              <w:tc>
                <w:tcPr>
                  <w:tcW w:w="1831" w:type="dxa"/>
                </w:tcPr>
                <w:p w14:paraId="74E82640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1.1</w:t>
                  </w:r>
                </w:p>
                <w:p w14:paraId="09105C64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&amp; Related Entities</w:t>
                  </w:r>
                </w:p>
              </w:tc>
              <w:tc>
                <w:tcPr>
                  <w:tcW w:w="6061" w:type="dxa"/>
                </w:tcPr>
                <w:p w14:paraId="53B5149C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Loan and Contingent Type = 2003200096 Letter of Credit </w:t>
                  </w:r>
                  <w:r w:rsidRPr="00BE69F2">
                    <w:rPr>
                      <w:rFonts w:eastAsia="Microsoft GothicNeo Light"/>
                      <w:cs/>
                    </w:rPr>
                    <w:t>ระหว่างประเทศ (</w:t>
                  </w:r>
                  <w:r w:rsidRPr="00BE69F2">
                    <w:rPr>
                      <w:rFonts w:eastAsia="Microsoft GothicNeo Light"/>
                    </w:rPr>
                    <w:t>International LC</w:t>
                  </w:r>
                  <w:r w:rsidRPr="00BE69F2">
                    <w:rPr>
                      <w:rFonts w:eastAsia="Microsoft GothicNeo Light"/>
                      <w:cs/>
                    </w:rPr>
                    <w:t>)</w:t>
                  </w:r>
                </w:p>
              </w:tc>
            </w:tr>
            <w:tr w:rsidR="0062514A" w:rsidRPr="00BE69F2" w14:paraId="6A1CE3B2" w14:textId="77777777">
              <w:trPr>
                <w:trHeight w:val="232"/>
              </w:trPr>
              <w:tc>
                <w:tcPr>
                  <w:tcW w:w="1577" w:type="dxa"/>
                  <w:vMerge/>
                </w:tcPr>
                <w:p w14:paraId="2ED8C21D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31" w:type="dxa"/>
                </w:tcPr>
                <w:p w14:paraId="4C9BA328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7.1</w:t>
                  </w:r>
                </w:p>
              </w:tc>
              <w:tc>
                <w:tcPr>
                  <w:tcW w:w="6061" w:type="dxa"/>
                </w:tcPr>
                <w:p w14:paraId="09CF2075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Credit Equivalent Amount in Baht = X,XX </w:t>
                  </w:r>
                  <w:r w:rsidRPr="00BE69F2">
                    <w:rPr>
                      <w:rFonts w:eastAsia="Microsoft GothicNeo Light"/>
                      <w:cs/>
                    </w:rPr>
                    <w:t>บาท</w:t>
                  </w:r>
                </w:p>
              </w:tc>
            </w:tr>
            <w:tr w:rsidR="0062514A" w:rsidRPr="00BE69F2" w14:paraId="0DFC8AA0" w14:textId="77777777">
              <w:trPr>
                <w:trHeight w:val="232"/>
              </w:trPr>
              <w:tc>
                <w:tcPr>
                  <w:tcW w:w="1577" w:type="dxa"/>
                </w:tcPr>
                <w:p w14:paraId="71581088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2. Closed Non-Funded Account</w:t>
                  </w:r>
                </w:p>
              </w:tc>
              <w:tc>
                <w:tcPr>
                  <w:tcW w:w="1831" w:type="dxa"/>
                </w:tcPr>
                <w:p w14:paraId="5A7F2EAF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7.1</w:t>
                  </w:r>
                </w:p>
              </w:tc>
              <w:tc>
                <w:tcPr>
                  <w:tcW w:w="6061" w:type="dxa"/>
                </w:tcPr>
                <w:p w14:paraId="5C2EE463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Credit Equivalent Amount in Baht = 0.00 </w:t>
                  </w:r>
                  <w:r w:rsidRPr="00BE69F2">
                    <w:rPr>
                      <w:rFonts w:eastAsia="Microsoft GothicNeo Light"/>
                      <w:cs/>
                    </w:rPr>
                    <w:t>บาท</w:t>
                  </w:r>
                </w:p>
              </w:tc>
            </w:tr>
            <w:tr w:rsidR="0062514A" w:rsidRPr="00BE69F2" w14:paraId="614B0B33" w14:textId="77777777">
              <w:trPr>
                <w:trHeight w:val="639"/>
              </w:trPr>
              <w:tc>
                <w:tcPr>
                  <w:tcW w:w="1577" w:type="dxa"/>
                  <w:vMerge w:val="restart"/>
                </w:tcPr>
                <w:p w14:paraId="2C5EDBBE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3. Open Funded FCY account</w:t>
                  </w:r>
                </w:p>
              </w:tc>
              <w:tc>
                <w:tcPr>
                  <w:tcW w:w="1831" w:type="dxa"/>
                </w:tcPr>
                <w:p w14:paraId="4E20C3AA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1.1</w:t>
                  </w:r>
                </w:p>
                <w:p w14:paraId="59FF4113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&amp; Related Entities</w:t>
                  </w:r>
                </w:p>
              </w:tc>
              <w:tc>
                <w:tcPr>
                  <w:tcW w:w="6061" w:type="dxa"/>
                </w:tcPr>
                <w:p w14:paraId="30705A75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Loan and Contingent Type = 2003200008 </w:t>
                  </w:r>
                  <w:r w:rsidRPr="00BE69F2">
                    <w:rPr>
                      <w:rFonts w:eastAsia="Microsoft GothicNeo Light"/>
                      <w:cs/>
                    </w:rPr>
                    <w:t>สินเชื่อเพื่อการนำเข้าและออกของตามเล็ตเตอร์ออฟเครดิตระหว่างประเทศ (</w:t>
                  </w:r>
                  <w:r w:rsidRPr="00BE69F2">
                    <w:rPr>
                      <w:rFonts w:eastAsia="Microsoft GothicNeo Light"/>
                    </w:rPr>
                    <w:t>TR under International LC</w:t>
                  </w:r>
                  <w:r w:rsidRPr="00BE69F2">
                    <w:rPr>
                      <w:rFonts w:eastAsia="Microsoft GothicNeo Light"/>
                      <w:cs/>
                    </w:rPr>
                    <w:t>)</w:t>
                  </w:r>
                  <w:r w:rsidRPr="00BE69F2">
                    <w:rPr>
                      <w:rFonts w:eastAsia="Microsoft GothicNeo Light"/>
                    </w:rPr>
                    <w:t xml:space="preserve">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หรือ </w:t>
                  </w:r>
                  <w:r w:rsidRPr="00BE69F2">
                    <w:rPr>
                      <w:rFonts w:eastAsia="Microsoft GothicNeo Light"/>
                    </w:rPr>
                    <w:t xml:space="preserve">2003200063 </w:t>
                  </w:r>
                  <w:r w:rsidRPr="00BE69F2">
                    <w:rPr>
                      <w:rFonts w:eastAsia="Microsoft GothicNeo Light"/>
                      <w:cs/>
                    </w:rPr>
                    <w:t>เงินชดใช้ตามภาระการออกเล็ตเตอร์ออฟเครดิต (</w:t>
                  </w:r>
                  <w:r w:rsidRPr="00BE69F2">
                    <w:rPr>
                      <w:rFonts w:eastAsia="Microsoft GothicNeo Light"/>
                    </w:rPr>
                    <w:t>Letter of Credit</w:t>
                  </w:r>
                  <w:r w:rsidRPr="00BE69F2">
                    <w:rPr>
                      <w:rFonts w:eastAsia="Microsoft GothicNeo Light"/>
                      <w:cs/>
                    </w:rPr>
                    <w:t>)</w:t>
                  </w:r>
                  <w:r w:rsidRPr="00BE69F2">
                    <w:rPr>
                      <w:rFonts w:eastAsia="Microsoft GothicNeo Light"/>
                    </w:rPr>
                    <w:t xml:space="preserve">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: </w:t>
                  </w:r>
                  <w:r w:rsidRPr="00BE69F2">
                    <w:rPr>
                      <w:rFonts w:eastAsia="Microsoft GothicNeo Light"/>
                    </w:rPr>
                    <w:t>Trade Finance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ตามที่ สง. เก็บจริง</w:t>
                  </w:r>
                </w:p>
              </w:tc>
            </w:tr>
            <w:tr w:rsidR="0062514A" w:rsidRPr="00BE69F2" w14:paraId="1228AFAD" w14:textId="77777777">
              <w:trPr>
                <w:trHeight w:val="267"/>
              </w:trPr>
              <w:tc>
                <w:tcPr>
                  <w:tcW w:w="1577" w:type="dxa"/>
                  <w:vMerge/>
                </w:tcPr>
                <w:p w14:paraId="16F9956C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31" w:type="dxa"/>
                </w:tcPr>
                <w:p w14:paraId="7FE6074E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1.8</w:t>
                  </w:r>
                </w:p>
              </w:tc>
              <w:tc>
                <w:tcPr>
                  <w:tcW w:w="6061" w:type="dxa"/>
                </w:tcPr>
                <w:p w14:paraId="36B32895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Account Relationship Type Code = 2000200004 </w:t>
                  </w:r>
                  <w:r w:rsidRPr="00BE69F2">
                    <w:rPr>
                      <w:rFonts w:eastAsia="Microsoft GothicNeo Light"/>
                      <w:cs/>
                    </w:rPr>
                    <w:t>อื่นๆ</w:t>
                  </w:r>
                </w:p>
              </w:tc>
            </w:tr>
            <w:tr w:rsidR="0062514A" w:rsidRPr="00BE69F2" w14:paraId="2300FB2C" w14:textId="77777777">
              <w:trPr>
                <w:trHeight w:val="232"/>
              </w:trPr>
              <w:tc>
                <w:tcPr>
                  <w:tcW w:w="1577" w:type="dxa"/>
                  <w:vMerge/>
                </w:tcPr>
                <w:p w14:paraId="3DE847A1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31" w:type="dxa"/>
                </w:tcPr>
                <w:p w14:paraId="1310C5C8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7.5</w:t>
                  </w:r>
                </w:p>
              </w:tc>
              <w:tc>
                <w:tcPr>
                  <w:tcW w:w="6061" w:type="dxa"/>
                </w:tcPr>
                <w:p w14:paraId="0580386A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2003400002 เบิกถอนเงินกู้ หรือ ให้สินเชื่อเพิ่ม</w:t>
                  </w:r>
                </w:p>
              </w:tc>
            </w:tr>
            <w:tr w:rsidR="0062514A" w:rsidRPr="00BE69F2" w14:paraId="6DC37151" w14:textId="77777777">
              <w:trPr>
                <w:trHeight w:val="232"/>
              </w:trPr>
              <w:tc>
                <w:tcPr>
                  <w:tcW w:w="1577" w:type="dxa"/>
                  <w:vMerge w:val="restart"/>
                </w:tcPr>
                <w:p w14:paraId="77B09774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4. Funded FCY to Funded THB </w:t>
                  </w:r>
                  <w:r w:rsidRPr="00BE69F2">
                    <w:rPr>
                      <w:rFonts w:eastAsia="Microsoft GothicNeo Light"/>
                      <w:u w:val="single"/>
                    </w:rPr>
                    <w:t>on different account</w:t>
                  </w:r>
                </w:p>
              </w:tc>
              <w:tc>
                <w:tcPr>
                  <w:tcW w:w="1831" w:type="dxa"/>
                </w:tcPr>
                <w:p w14:paraId="4CAF407D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1.1</w:t>
                  </w:r>
                </w:p>
                <w:p w14:paraId="7A49E548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&amp; Related Entities</w:t>
                  </w:r>
                </w:p>
              </w:tc>
              <w:tc>
                <w:tcPr>
                  <w:tcW w:w="6061" w:type="dxa"/>
                </w:tcPr>
                <w:p w14:paraId="7FEDEE3E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Account Status = Closed (</w:t>
                  </w:r>
                  <w:r w:rsidRPr="00BE69F2">
                    <w:rPr>
                      <w:rFonts w:eastAsia="Microsoft GothicNeo Light"/>
                      <w:cs/>
                    </w:rPr>
                    <w:t>บัญชีสกุลตราต่างประเทศ)</w:t>
                  </w:r>
                </w:p>
                <w:p w14:paraId="65D9C0B9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Account Status = Active (</w:t>
                  </w:r>
                  <w:r w:rsidRPr="00BE69F2">
                    <w:rPr>
                      <w:rFonts w:eastAsia="Microsoft GothicNeo Light"/>
                      <w:cs/>
                    </w:rPr>
                    <w:t>บัญชีสกุลเงินบาท)</w:t>
                  </w:r>
                </w:p>
              </w:tc>
            </w:tr>
            <w:tr w:rsidR="0062514A" w:rsidRPr="00BE69F2" w14:paraId="2D18844C" w14:textId="77777777">
              <w:trPr>
                <w:trHeight w:val="232"/>
              </w:trPr>
              <w:tc>
                <w:tcPr>
                  <w:tcW w:w="1577" w:type="dxa"/>
                  <w:vMerge/>
                </w:tcPr>
                <w:p w14:paraId="7DDF10C8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31" w:type="dxa"/>
                </w:tcPr>
                <w:p w14:paraId="7193B945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Entity 1.8</w:t>
                  </w:r>
                </w:p>
              </w:tc>
              <w:tc>
                <w:tcPr>
                  <w:tcW w:w="6061" w:type="dxa"/>
                </w:tcPr>
                <w:p w14:paraId="4B378C91" w14:textId="77777777" w:rsidR="0062514A" w:rsidRPr="00BE69F2" w:rsidRDefault="0062514A" w:rsidP="00CE4267">
                  <w:pPr>
                    <w:spacing w:line="340" w:lineRule="exact"/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Account Relationship Type Code = 2000200004 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อื่นๆ </w:t>
                  </w:r>
                </w:p>
              </w:tc>
            </w:tr>
            <w:tr w:rsidR="0062514A" w:rsidRPr="00BE69F2" w14:paraId="2309E212" w14:textId="77777777">
              <w:trPr>
                <w:trHeight w:val="541"/>
              </w:trPr>
              <w:tc>
                <w:tcPr>
                  <w:tcW w:w="1577" w:type="dxa"/>
                  <w:vMerge/>
                </w:tcPr>
                <w:p w14:paraId="2098277C" w14:textId="77777777" w:rsidR="0062514A" w:rsidRPr="002A1519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31" w:type="dxa"/>
                </w:tcPr>
                <w:p w14:paraId="082F8BA7" w14:textId="77777777" w:rsidR="0062514A" w:rsidRPr="002A1519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Data Entity 7.5</w:t>
                  </w:r>
                </w:p>
                <w:p w14:paraId="230D43B6" w14:textId="77777777" w:rsidR="0062514A" w:rsidRPr="002A1519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6061" w:type="dxa"/>
                </w:tcPr>
                <w:p w14:paraId="4EEB5FE1" w14:textId="77777777" w:rsidR="0062514A" w:rsidRPr="002A1519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2003400004</w:t>
                  </w:r>
                  <w:r w:rsidRPr="002A1519">
                    <w:rPr>
                      <w:rFonts w:eastAsia="Microsoft GothicNeo Light"/>
                      <w:cs/>
                    </w:rPr>
                    <w:t xml:space="preserve"> สินเชื่อเพิ่มขึ้นอื่น ๆ หรือ </w:t>
                  </w:r>
                  <w:r w:rsidRPr="002A1519">
                    <w:rPr>
                      <w:rFonts w:eastAsia="Microsoft GothicNeo Light"/>
                    </w:rPr>
                    <w:t>2003400015</w:t>
                  </w:r>
                  <w:r w:rsidRPr="002A1519">
                    <w:rPr>
                      <w:rFonts w:eastAsia="Microsoft GothicNeo Light"/>
                      <w:cs/>
                    </w:rPr>
                    <w:t xml:space="preserve"> สินเชื่อลดลงอื่น ๆ</w:t>
                  </w:r>
                  <w:r w:rsidRPr="002A1519">
                    <w:rPr>
                      <w:rFonts w:eastAsia="Microsoft GothicNeo Light"/>
                    </w:rPr>
                    <w:t xml:space="preserve"> (</w:t>
                  </w:r>
                  <w:r w:rsidRPr="002A1519">
                    <w:rPr>
                      <w:rFonts w:eastAsia="Microsoft GothicNeo Light"/>
                      <w:cs/>
                    </w:rPr>
                    <w:t xml:space="preserve">จากผลต่างระหว่างอัตราแลกเปลี่ยนที่ตกลงกับลูกค้า กับ อัตราแลกเปลี่ยนที่ใช้ </w:t>
                  </w:r>
                  <w:r w:rsidRPr="002A1519">
                    <w:rPr>
                      <w:rFonts w:eastAsia="Microsoft GothicNeo Light"/>
                    </w:rPr>
                    <w:t xml:space="preserve">convert </w:t>
                  </w:r>
                  <w:r w:rsidRPr="002A1519">
                    <w:rPr>
                      <w:rFonts w:eastAsia="Microsoft GothicNeo Light"/>
                      <w:cs/>
                    </w:rPr>
                    <w:t>ค่าเทียบเท่าบาทในงวดรายงานที่แล้ว</w:t>
                  </w:r>
                  <w:r w:rsidRPr="002A1519">
                    <w:rPr>
                      <w:rFonts w:eastAsia="Microsoft GothicNeo Light"/>
                    </w:rPr>
                    <w:t>)</w:t>
                  </w:r>
                </w:p>
                <w:p w14:paraId="009B6DEB" w14:textId="77777777" w:rsidR="0062514A" w:rsidRPr="002A1519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 w:hint="cs"/>
                      <w:cs/>
                    </w:rPr>
                    <w:t xml:space="preserve">กรณีที่มีการปิดบัญชีเดิม และเปิดบัญชีใหม่ </w:t>
                  </w:r>
                </w:p>
                <w:p w14:paraId="65D477EE" w14:textId="77777777" w:rsidR="0062514A" w:rsidRPr="002A1519" w:rsidRDefault="0062514A" w:rsidP="00CE4267">
                  <w:pPr>
                    <w:spacing w:line="340" w:lineRule="exac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 xml:space="preserve">- </w:t>
                  </w:r>
                  <w:r w:rsidRPr="002A1519">
                    <w:rPr>
                      <w:rFonts w:eastAsia="Microsoft GothicNeo Light" w:hint="cs"/>
                      <w:cs/>
                    </w:rPr>
                    <w:t xml:space="preserve">บัญชีใหม่ รายงานด้วย </w:t>
                  </w:r>
                  <w:r w:rsidRPr="002A1519">
                    <w:rPr>
                      <w:rFonts w:eastAsia="Microsoft GothicNeo Light"/>
                      <w:cs/>
                    </w:rPr>
                    <w:t>2003400022</w:t>
                  </w:r>
                  <w:r w:rsidRPr="002A1519">
                    <w:rPr>
                      <w:rFonts w:eastAsia="Microsoft GothicNeo Light" w:hint="cs"/>
                      <w:cs/>
                    </w:rPr>
                    <w:t xml:space="preserve"> </w:t>
                  </w:r>
                  <w:r w:rsidRPr="002A1519">
                    <w:rPr>
                      <w:rFonts w:eastAsia="Microsoft GothicNeo Light"/>
                      <w:cs/>
                    </w:rPr>
                    <w:t>ยอดคงค้างเพิ่มขึ้นเนื่องจากปิดบัญชีเดิมและเปิดบัญชีใหม่ หรือโอนย้ายบัญชี จากเหตุผลอื่น ๆ</w:t>
                  </w:r>
                  <w:r w:rsidRPr="002A1519">
                    <w:rPr>
                      <w:rFonts w:eastAsia="Microsoft GothicNeo Light"/>
                      <w:cs/>
                    </w:rPr>
                    <w:br/>
                  </w:r>
                  <w:r w:rsidRPr="002A1519">
                    <w:rPr>
                      <w:rFonts w:eastAsia="Microsoft GothicNeo Light"/>
                    </w:rPr>
                    <w:t xml:space="preserve">- </w:t>
                  </w:r>
                  <w:r w:rsidRPr="002A1519">
                    <w:rPr>
                      <w:rFonts w:eastAsia="Microsoft GothicNeo Light" w:hint="cs"/>
                      <w:cs/>
                    </w:rPr>
                    <w:t xml:space="preserve">บัญชีเดิม รายงานด้วย </w:t>
                  </w:r>
                  <w:r w:rsidRPr="002A1519">
                    <w:rPr>
                      <w:rFonts w:eastAsia="Microsoft GothicNeo Light"/>
                      <w:cs/>
                    </w:rPr>
                    <w:t>2003400025</w:t>
                  </w:r>
                  <w:r w:rsidRPr="002A1519">
                    <w:rPr>
                      <w:rFonts w:eastAsia="Microsoft GothicNeo Light" w:hint="cs"/>
                      <w:cs/>
                    </w:rPr>
                    <w:t xml:space="preserve"> </w:t>
                  </w:r>
                  <w:r w:rsidRPr="002A1519">
                    <w:rPr>
                      <w:rFonts w:eastAsia="Microsoft GothicNeo Light"/>
                      <w:cs/>
                    </w:rPr>
                    <w:t>ยอดคงค้างลดลงเนื่องจากปิดบัญชีเดิมและเปิดบัญชีใหม่ หรือโอนย้ายบัญชี จากเหตุผลอื่น ๆ</w:t>
                  </w:r>
                </w:p>
              </w:tc>
            </w:tr>
          </w:tbl>
          <w:p w14:paraId="278252D0" w14:textId="77777777" w:rsidR="0062514A" w:rsidRPr="00BE69F2" w:rsidRDefault="0062514A" w:rsidP="00CE4267">
            <w:pPr>
              <w:spacing w:line="34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  <w:tr w:rsidR="0062514A" w:rsidRPr="00BE69F2" w14:paraId="1CF08B32" w14:textId="77777777" w:rsidTr="00AE17A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B83C1CC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8AE9756" w14:textId="77777777" w:rsidR="0062514A" w:rsidRPr="00BE69F2" w:rsidRDefault="0062514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/>
                <w:bCs/>
                <w:cs/>
              </w:rPr>
            </w:pPr>
            <w:r w:rsidRPr="00BE69F2">
              <w:rPr>
                <w:rFonts w:eastAsia="Microsoft GothicNeo Light"/>
                <w:b/>
                <w:bCs/>
                <w:cs/>
              </w:rPr>
              <w:t>นอกเหนือจากการเปลี่ยนแปลง</w:t>
            </w:r>
            <w:r w:rsidRPr="00BE69F2"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 xml:space="preserve">Data Element 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ของ </w:t>
            </w:r>
            <w:r w:rsidRPr="00BE69F2">
              <w:rPr>
                <w:rFonts w:eastAsia="Microsoft GothicNeo Light"/>
                <w:b/>
                <w:bCs/>
              </w:rPr>
              <w:t xml:space="preserve">Data Entity 7.1 Outstanding Monthly 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ที่ต้องรายงานใน </w:t>
            </w:r>
            <w:r w:rsidRPr="00BE69F2">
              <w:rPr>
                <w:rFonts w:eastAsia="Microsoft GothicNeo Light"/>
                <w:b/>
                <w:bCs/>
              </w:rPr>
              <w:t>Data Entity 7.5</w:t>
            </w:r>
            <w:r w:rsidRPr="00BE69F2"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 xml:space="preserve">Aggregated Flow </w:t>
            </w:r>
            <w:r w:rsidRPr="00BE69F2">
              <w:rPr>
                <w:rFonts w:eastAsia="Microsoft GothicNeo Light"/>
                <w:b/>
                <w:bCs/>
                <w:cs/>
              </w:rPr>
              <w:t>แล้วนั้น ยังมีการเปลี่ยนแปลงของ</w:t>
            </w:r>
            <w:r w:rsidRPr="00BE69F2"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Data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Element (</w:t>
            </w:r>
            <w:r w:rsidRPr="00BE69F2">
              <w:rPr>
                <w:rFonts w:eastAsia="Microsoft GothicNeo Light"/>
                <w:b/>
                <w:bCs/>
                <w:cs/>
              </w:rPr>
              <w:t>จำนวน</w:t>
            </w:r>
            <w:r w:rsidRPr="00BE69F2">
              <w:rPr>
                <w:rFonts w:eastAsia="Microsoft GothicNeo Light"/>
                <w:b/>
                <w:bCs/>
              </w:rPr>
              <w:t xml:space="preserve">) </w:t>
            </w:r>
            <w:r w:rsidRPr="00BE69F2">
              <w:rPr>
                <w:rFonts w:eastAsia="Microsoft GothicNeo Light"/>
                <w:b/>
                <w:bCs/>
                <w:cs/>
              </w:rPr>
              <w:t>ใน</w:t>
            </w:r>
            <w:r w:rsidRPr="00BE69F2"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Data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 xml:space="preserve">Entity 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อื่นอีกหรือไม่ ที่ต้องรายงานใน </w:t>
            </w:r>
            <w:r w:rsidRPr="00BE69F2">
              <w:rPr>
                <w:rFonts w:eastAsia="Microsoft GothicNeo Light"/>
                <w:b/>
                <w:bCs/>
              </w:rPr>
              <w:t>Data Entity 7.5</w:t>
            </w:r>
            <w:r w:rsidRPr="00BE69F2"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Aggregated Flow</w:t>
            </w:r>
          </w:p>
        </w:tc>
      </w:tr>
      <w:tr w:rsidR="0062514A" w:rsidRPr="00BE69F2" w14:paraId="7BB9B922" w14:textId="77777777" w:rsidTr="00AE17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318C58B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A19</w:t>
            </w:r>
          </w:p>
        </w:tc>
        <w:tc>
          <w:tcPr>
            <w:tcW w:w="9639" w:type="dxa"/>
          </w:tcPr>
          <w:p w14:paraId="785F512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Data Entity 1.13 Debt Restructuring </w:t>
            </w:r>
            <w:r w:rsidRPr="00BE69F2">
              <w:rPr>
                <w:rFonts w:eastAsia="Microsoft GothicNeo Light"/>
                <w:cs/>
              </w:rPr>
              <w:t xml:space="preserve">มี </w:t>
            </w:r>
            <w:r w:rsidRPr="00BE69F2">
              <w:rPr>
                <w:rFonts w:eastAsia="Microsoft GothicNeo Light"/>
              </w:rPr>
              <w:t xml:space="preserve">Element </w:t>
            </w:r>
            <w:r w:rsidRPr="00BE69F2">
              <w:rPr>
                <w:rFonts w:eastAsia="Microsoft GothicNeo Light"/>
                <w:cs/>
              </w:rPr>
              <w:t xml:space="preserve">มีผลต่อ </w:t>
            </w:r>
            <w:r w:rsidRPr="00BE69F2">
              <w:rPr>
                <w:rFonts w:eastAsia="Microsoft GothicNeo Light"/>
              </w:rPr>
              <w:t>Data Entity 7.5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>Aggregated Flow</w:t>
            </w:r>
          </w:p>
        </w:tc>
      </w:tr>
    </w:tbl>
    <w:p w14:paraId="1F003761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5FD95D3E" w14:textId="77777777" w:rsidTr="00AE17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659389C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7DDB79B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สำหรับการเบิกถอนเงินบัญชี </w:t>
            </w:r>
            <w:r w:rsidRPr="00BE69F2">
              <w:rPr>
                <w:rFonts w:eastAsia="Microsoft GothicNeo Light"/>
              </w:rPr>
              <w:t xml:space="preserve">Overdraft </w:t>
            </w:r>
            <w:r w:rsidRPr="00BE69F2">
              <w:rPr>
                <w:rFonts w:eastAsia="Microsoft GothicNeo Light"/>
                <w:cs/>
              </w:rPr>
              <w:t xml:space="preserve">สามารถรายงานเป็นยอดเงินใช้คงค้าง ณ วันสิ้นเดือน ใน </w:t>
            </w:r>
            <w:r w:rsidRPr="00BE69F2">
              <w:rPr>
                <w:rFonts w:eastAsia="Microsoft GothicNeo Light"/>
              </w:rPr>
              <w:t xml:space="preserve">Data Entity 7.5 Aggregated Flow </w:t>
            </w:r>
            <w:r w:rsidRPr="00BE69F2">
              <w:rPr>
                <w:rFonts w:eastAsia="Microsoft GothicNeo Light"/>
                <w:cs/>
              </w:rPr>
              <w:t>ได้หรือไม่</w:t>
            </w:r>
          </w:p>
        </w:tc>
      </w:tr>
      <w:tr w:rsidR="0062514A" w:rsidRPr="00BE69F2" w14:paraId="513CDFD9" w14:textId="77777777" w:rsidTr="00AE17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0DB0C9C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A20</w:t>
            </w:r>
          </w:p>
        </w:tc>
        <w:tc>
          <w:tcPr>
            <w:tcW w:w="9639" w:type="dxa"/>
          </w:tcPr>
          <w:p w14:paraId="5E7F8487" w14:textId="77777777" w:rsidR="0062514A" w:rsidRPr="002A1519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ไม่ได้ ขอให้รายงาน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 xml:space="preserve">การเบิกถอนเงินใน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7.5 </w:t>
            </w:r>
            <w:r w:rsidRPr="00BE69F2">
              <w:rPr>
                <w:rFonts w:eastAsia="Microsoft GothicNeo Light"/>
              </w:rPr>
              <w:t xml:space="preserve">Aggregated Flow </w:t>
            </w:r>
            <w:r w:rsidRPr="00BE69F2">
              <w:rPr>
                <w:rFonts w:eastAsia="Microsoft GothicNeo Light"/>
                <w:cs/>
              </w:rPr>
              <w:t xml:space="preserve">ตามรายการที่เกิดขึ้นจริง (เป็นค่า </w:t>
            </w:r>
            <w:r w:rsidRPr="002A1519">
              <w:rPr>
                <w:rFonts w:eastAsia="Microsoft GothicNeo Light"/>
              </w:rPr>
              <w:t xml:space="preserve">Gross </w:t>
            </w:r>
            <w:r w:rsidRPr="002A1519">
              <w:rPr>
                <w:rFonts w:eastAsia="Microsoft GothicNeo Light"/>
                <w:cs/>
              </w:rPr>
              <w:t>ฝั่งสินเชื่อ ซึ่งเท่ากับ</w:t>
            </w:r>
            <w:r w:rsidRPr="002A1519">
              <w:rPr>
                <w:rFonts w:eastAsia="Microsoft GothicNeo Light" w:hint="cs"/>
                <w:cs/>
              </w:rPr>
              <w:t>ค่า</w:t>
            </w:r>
            <w:r w:rsidRPr="002A1519">
              <w:rPr>
                <w:rFonts w:eastAsia="Microsoft GothicNeo Light"/>
                <w:cs/>
              </w:rPr>
              <w:t xml:space="preserve"> </w:t>
            </w:r>
            <w:r w:rsidRPr="002A1519">
              <w:rPr>
                <w:rFonts w:eastAsia="Microsoft GothicNeo Light"/>
              </w:rPr>
              <w:t xml:space="preserve">Net </w:t>
            </w:r>
            <w:r w:rsidRPr="002A1519">
              <w:rPr>
                <w:rFonts w:eastAsia="Microsoft GothicNeo Light"/>
                <w:cs/>
              </w:rPr>
              <w:t>ของฝั่งยอดใช้</w:t>
            </w:r>
            <w:r w:rsidRPr="002A1519">
              <w:rPr>
                <w:rFonts w:eastAsia="Microsoft GothicNeo Light"/>
              </w:rPr>
              <w:t xml:space="preserve"> </w:t>
            </w:r>
            <w:r w:rsidRPr="002A1519">
              <w:rPr>
                <w:rFonts w:eastAsia="Microsoft GothicNeo Light"/>
                <w:cs/>
              </w:rPr>
              <w:t xml:space="preserve">ตามหมวด </w:t>
            </w:r>
            <w:r w:rsidRPr="002A1519">
              <w:rPr>
                <w:rFonts w:eastAsia="Microsoft GothicNeo Light"/>
              </w:rPr>
              <w:t xml:space="preserve">Classification </w:t>
            </w:r>
            <w:r w:rsidRPr="002A1519">
              <w:rPr>
                <w:rFonts w:eastAsia="Microsoft GothicNeo Light"/>
                <w:cs/>
              </w:rPr>
              <w:t>ย่อยในงวดรายงานนั้นๆ</w:t>
            </w:r>
            <w:r w:rsidRPr="002A1519">
              <w:rPr>
                <w:rFonts w:eastAsia="Microsoft GothicNeo Light"/>
              </w:rPr>
              <w:t xml:space="preserve">) </w:t>
            </w:r>
            <w:r w:rsidRPr="002A1519">
              <w:rPr>
                <w:rFonts w:eastAsia="Microsoft GothicNeo Light"/>
                <w:cs/>
              </w:rPr>
              <w:t>ตามตัวอย่างด้านล่าง</w:t>
            </w:r>
          </w:p>
          <w:p w14:paraId="5D0C104C" w14:textId="77777777" w:rsidR="0062514A" w:rsidRPr="00CE4267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18"/>
                <w:szCs w:val="18"/>
                <w:highlight w:val="green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81"/>
              <w:gridCol w:w="1881"/>
              <w:gridCol w:w="1882"/>
              <w:gridCol w:w="1882"/>
              <w:gridCol w:w="1882"/>
            </w:tblGrid>
            <w:tr w:rsidR="002A1519" w:rsidRPr="002A1519" w14:paraId="45EE3F7F" w14:textId="77777777">
              <w:tc>
                <w:tcPr>
                  <w:tcW w:w="1881" w:type="dxa"/>
                </w:tcPr>
                <w:p w14:paraId="32DA2AF9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Month</w:t>
                  </w:r>
                </w:p>
              </w:tc>
              <w:tc>
                <w:tcPr>
                  <w:tcW w:w="1881" w:type="dxa"/>
                </w:tcPr>
                <w:p w14:paraId="76AF537E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Transaction</w:t>
                  </w:r>
                </w:p>
              </w:tc>
              <w:tc>
                <w:tcPr>
                  <w:tcW w:w="1882" w:type="dxa"/>
                </w:tcPr>
                <w:p w14:paraId="3F22FC17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Amount in Baht</w:t>
                  </w:r>
                </w:p>
              </w:tc>
              <w:tc>
                <w:tcPr>
                  <w:tcW w:w="1882" w:type="dxa"/>
                </w:tcPr>
                <w:p w14:paraId="3C2DC6D0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Net</w:t>
                  </w:r>
                </w:p>
              </w:tc>
              <w:tc>
                <w:tcPr>
                  <w:tcW w:w="1882" w:type="dxa"/>
                </w:tcPr>
                <w:p w14:paraId="4330E5D7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Formula</w:t>
                  </w:r>
                </w:p>
              </w:tc>
            </w:tr>
            <w:tr w:rsidR="002A1519" w:rsidRPr="002A1519" w14:paraId="1A337710" w14:textId="77777777">
              <w:tc>
                <w:tcPr>
                  <w:tcW w:w="1881" w:type="dxa"/>
                </w:tcPr>
                <w:p w14:paraId="6006D589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  <w:cs/>
                    </w:rPr>
                    <w:t>1</w:t>
                  </w:r>
                </w:p>
              </w:tc>
              <w:tc>
                <w:tcPr>
                  <w:tcW w:w="1881" w:type="dxa"/>
                </w:tcPr>
                <w:p w14:paraId="013ABFEA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  <w:cs/>
                    </w:rPr>
                    <w:t>ฝากเงิน</w:t>
                  </w:r>
                </w:p>
              </w:tc>
              <w:tc>
                <w:tcPr>
                  <w:tcW w:w="1882" w:type="dxa"/>
                </w:tcPr>
                <w:p w14:paraId="45E13100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500</w:t>
                  </w:r>
                </w:p>
              </w:tc>
              <w:tc>
                <w:tcPr>
                  <w:tcW w:w="1882" w:type="dxa"/>
                </w:tcPr>
                <w:p w14:paraId="6B21A14B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500</w:t>
                  </w:r>
                </w:p>
              </w:tc>
              <w:tc>
                <w:tcPr>
                  <w:tcW w:w="1882" w:type="dxa"/>
                </w:tcPr>
                <w:p w14:paraId="0435ACD1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+500</w:t>
                  </w:r>
                </w:p>
              </w:tc>
            </w:tr>
            <w:tr w:rsidR="002A1519" w:rsidRPr="002A1519" w14:paraId="0951C5FE" w14:textId="77777777">
              <w:tc>
                <w:tcPr>
                  <w:tcW w:w="1881" w:type="dxa"/>
                </w:tcPr>
                <w:p w14:paraId="436B6FF0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  <w:cs/>
                    </w:rPr>
                    <w:t>2</w:t>
                  </w:r>
                </w:p>
              </w:tc>
              <w:tc>
                <w:tcPr>
                  <w:tcW w:w="1881" w:type="dxa"/>
                </w:tcPr>
                <w:p w14:paraId="0BB21CD6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  <w:cs/>
                    </w:rPr>
                    <w:t>เบิกถอน</w:t>
                  </w:r>
                </w:p>
              </w:tc>
              <w:tc>
                <w:tcPr>
                  <w:tcW w:w="1882" w:type="dxa"/>
                </w:tcPr>
                <w:p w14:paraId="4B08FEA1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700</w:t>
                  </w:r>
                </w:p>
              </w:tc>
              <w:tc>
                <w:tcPr>
                  <w:tcW w:w="1882" w:type="dxa"/>
                </w:tcPr>
                <w:p w14:paraId="331D4BDE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-200</w:t>
                  </w:r>
                </w:p>
              </w:tc>
              <w:tc>
                <w:tcPr>
                  <w:tcW w:w="1882" w:type="dxa"/>
                </w:tcPr>
                <w:p w14:paraId="05F45446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+500-700</w:t>
                  </w:r>
                </w:p>
              </w:tc>
            </w:tr>
            <w:tr w:rsidR="002A1519" w:rsidRPr="002A1519" w14:paraId="72CD561E" w14:textId="77777777">
              <w:tc>
                <w:tcPr>
                  <w:tcW w:w="1881" w:type="dxa"/>
                </w:tcPr>
                <w:p w14:paraId="21255C78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  <w:cs/>
                    </w:rPr>
                    <w:t>3</w:t>
                  </w:r>
                </w:p>
              </w:tc>
              <w:tc>
                <w:tcPr>
                  <w:tcW w:w="1881" w:type="dxa"/>
                </w:tcPr>
                <w:p w14:paraId="31592E1A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  <w:cs/>
                    </w:rPr>
                    <w:t>ฝากเงิน</w:t>
                  </w:r>
                </w:p>
              </w:tc>
              <w:tc>
                <w:tcPr>
                  <w:tcW w:w="1882" w:type="dxa"/>
                </w:tcPr>
                <w:p w14:paraId="454A725D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1000</w:t>
                  </w:r>
                </w:p>
              </w:tc>
              <w:tc>
                <w:tcPr>
                  <w:tcW w:w="1882" w:type="dxa"/>
                </w:tcPr>
                <w:p w14:paraId="5412283C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82" w:type="dxa"/>
                </w:tcPr>
                <w:p w14:paraId="579E6674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</w:p>
              </w:tc>
            </w:tr>
            <w:tr w:rsidR="002A1519" w:rsidRPr="002A1519" w14:paraId="0483CAC9" w14:textId="77777777">
              <w:tc>
                <w:tcPr>
                  <w:tcW w:w="1881" w:type="dxa"/>
                </w:tcPr>
                <w:p w14:paraId="4A6D9EE8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881" w:type="dxa"/>
                </w:tcPr>
                <w:p w14:paraId="6A75F43C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  <w:cs/>
                    </w:rPr>
                    <w:t>เบิกถอน</w:t>
                  </w:r>
                </w:p>
              </w:tc>
              <w:tc>
                <w:tcPr>
                  <w:tcW w:w="1882" w:type="dxa"/>
                </w:tcPr>
                <w:p w14:paraId="4A27865A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150</w:t>
                  </w:r>
                </w:p>
              </w:tc>
              <w:tc>
                <w:tcPr>
                  <w:tcW w:w="1882" w:type="dxa"/>
                </w:tcPr>
                <w:p w14:paraId="6959FB64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650</w:t>
                  </w:r>
                </w:p>
              </w:tc>
              <w:tc>
                <w:tcPr>
                  <w:tcW w:w="1882" w:type="dxa"/>
                </w:tcPr>
                <w:p w14:paraId="3C0E1D38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-200+1000-150</w:t>
                  </w:r>
                </w:p>
              </w:tc>
            </w:tr>
          </w:tbl>
          <w:p w14:paraId="4F07218A" w14:textId="77777777" w:rsidR="0062514A" w:rsidRPr="00CE4267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18"/>
                <w:szCs w:val="18"/>
                <w:highlight w:val="green"/>
              </w:rPr>
            </w:pPr>
          </w:p>
          <w:p w14:paraId="5F9E7E87" w14:textId="635295B0" w:rsidR="0062514A" w:rsidRPr="002A1519" w:rsidRDefault="0062514A">
            <w:pPr>
              <w:pStyle w:val="Heading3"/>
              <w:spacing w:before="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bookmarkStart w:id="359" w:name="_Toc84927549"/>
            <w:bookmarkStart w:id="360" w:name="_Toc207049980"/>
            <w:r w:rsidRPr="002A1519">
              <w:t>7</w:t>
            </w:r>
            <w:r w:rsidRPr="002A1519">
              <w:rPr>
                <w:cs/>
              </w:rPr>
              <w:t>.</w:t>
            </w:r>
            <w:r w:rsidRPr="002A1519">
              <w:t>1</w:t>
            </w:r>
            <w:r w:rsidRPr="002A1519">
              <w:rPr>
                <w:cs/>
              </w:rPr>
              <w:t xml:space="preserve"> </w:t>
            </w:r>
            <w:r w:rsidRPr="002A1519">
              <w:t xml:space="preserve">Outstanding Monthly </w:t>
            </w:r>
            <w:r w:rsidRPr="002A1519">
              <w:rPr>
                <w:cs/>
              </w:rPr>
              <w:t>(</w:t>
            </w:r>
            <w:r w:rsidRPr="002A1519">
              <w:t>DER_OTDM</w:t>
            </w:r>
            <w:r w:rsidRPr="002A1519">
              <w:rPr>
                <w:cs/>
              </w:rPr>
              <w:t>)</w:t>
            </w:r>
            <w:bookmarkEnd w:id="359"/>
            <w:bookmarkEnd w:id="360"/>
          </w:p>
          <w:tbl>
            <w:tblPr>
              <w:tblStyle w:val="TableGrid"/>
              <w:tblW w:w="9465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441"/>
              <w:gridCol w:w="1417"/>
              <w:gridCol w:w="3865"/>
              <w:gridCol w:w="2742"/>
            </w:tblGrid>
            <w:tr w:rsidR="002A1519" w:rsidRPr="002A1519" w14:paraId="14AD3151" w14:textId="77777777">
              <w:trPr>
                <w:trHeight w:val="235"/>
              </w:trPr>
              <w:tc>
                <w:tcPr>
                  <w:tcW w:w="1441" w:type="dxa"/>
                </w:tcPr>
                <w:p w14:paraId="5E68E140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789636C7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65" w:type="dxa"/>
                </w:tcPr>
                <w:p w14:paraId="35C06B07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42" w:type="dxa"/>
                </w:tcPr>
                <w:p w14:paraId="31D6B367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2A1519" w:rsidRPr="002A1519" w14:paraId="4AA1C9BF" w14:textId="77777777">
              <w:trPr>
                <w:trHeight w:val="235"/>
              </w:trPr>
              <w:tc>
                <w:tcPr>
                  <w:tcW w:w="1441" w:type="dxa"/>
                </w:tcPr>
                <w:p w14:paraId="53499B0F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2022-01</w:t>
                  </w:r>
                  <w:r w:rsidRPr="002A1519">
                    <w:rPr>
                      <w:rFonts w:eastAsia="Microsoft GothicNeo Light"/>
                      <w:cs/>
                    </w:rPr>
                    <w:t>-</w:t>
                  </w:r>
                  <w:r w:rsidRPr="002A1519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49CE75DA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cs/>
                    </w:rPr>
                  </w:pPr>
                  <w:r w:rsidRPr="002A1519">
                    <w:rPr>
                      <w:rFonts w:eastAsia="Microsoft GothicNeo Light"/>
                    </w:rPr>
                    <w:t>ACC</w:t>
                  </w:r>
                  <w:r w:rsidRPr="002A1519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108BF926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742" w:type="dxa"/>
                </w:tcPr>
                <w:p w14:paraId="64E1EF2F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  <w:tr w:rsidR="002A1519" w:rsidRPr="002A1519" w14:paraId="7241445E" w14:textId="77777777">
              <w:trPr>
                <w:trHeight w:val="235"/>
              </w:trPr>
              <w:tc>
                <w:tcPr>
                  <w:tcW w:w="1441" w:type="dxa"/>
                </w:tcPr>
                <w:p w14:paraId="3BC57EE7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2022-02-28</w:t>
                  </w:r>
                </w:p>
              </w:tc>
              <w:tc>
                <w:tcPr>
                  <w:tcW w:w="1417" w:type="dxa"/>
                </w:tcPr>
                <w:p w14:paraId="22A22795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ACC</w:t>
                  </w:r>
                  <w:r w:rsidRPr="002A1519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41D5336E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200</w:t>
                  </w:r>
                </w:p>
              </w:tc>
              <w:tc>
                <w:tcPr>
                  <w:tcW w:w="2742" w:type="dxa"/>
                </w:tcPr>
                <w:p w14:paraId="2B22D48F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cs/>
                    </w:rPr>
                  </w:pPr>
                  <w:r w:rsidRPr="002A1519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  <w:tr w:rsidR="002A1519" w:rsidRPr="002A1519" w14:paraId="6883E77A" w14:textId="77777777">
              <w:trPr>
                <w:trHeight w:val="235"/>
              </w:trPr>
              <w:tc>
                <w:tcPr>
                  <w:tcW w:w="1441" w:type="dxa"/>
                </w:tcPr>
                <w:p w14:paraId="4CE8C2DC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2022-03-31</w:t>
                  </w:r>
                </w:p>
              </w:tc>
              <w:tc>
                <w:tcPr>
                  <w:tcW w:w="1417" w:type="dxa"/>
                </w:tcPr>
                <w:p w14:paraId="18883D61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ACC</w:t>
                  </w:r>
                  <w:r w:rsidRPr="002A1519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3DA76258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742" w:type="dxa"/>
                </w:tcPr>
                <w:p w14:paraId="597494F9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2754170D" w14:textId="77777777" w:rsidR="0062514A" w:rsidRPr="00CE4267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18"/>
                <w:szCs w:val="18"/>
                <w:highlight w:val="green"/>
              </w:rPr>
            </w:pPr>
          </w:p>
          <w:p w14:paraId="60051E7E" w14:textId="6F4E4AD8" w:rsidR="0062514A" w:rsidRPr="002A1519" w:rsidRDefault="0062514A">
            <w:pPr>
              <w:pStyle w:val="Heading3"/>
              <w:spacing w:before="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bookmarkStart w:id="361" w:name="_Toc84927553"/>
            <w:bookmarkStart w:id="362" w:name="_Toc207049981"/>
            <w:r w:rsidRPr="002A1519">
              <w:t>7</w:t>
            </w:r>
            <w:r w:rsidRPr="002A1519">
              <w:rPr>
                <w:cs/>
              </w:rPr>
              <w:t>.</w:t>
            </w:r>
            <w:r w:rsidRPr="002A1519">
              <w:t>5</w:t>
            </w:r>
            <w:r w:rsidRPr="002A1519">
              <w:rPr>
                <w:cs/>
              </w:rPr>
              <w:t xml:space="preserve"> </w:t>
            </w:r>
            <w:r w:rsidRPr="002A1519">
              <w:t>Aggregated Flow</w:t>
            </w:r>
            <w:r w:rsidRPr="002A1519">
              <w:rPr>
                <w:cs/>
              </w:rPr>
              <w:t xml:space="preserve"> (</w:t>
            </w:r>
            <w:r w:rsidRPr="002A1519">
              <w:t>DER_AGF</w:t>
            </w:r>
            <w:r w:rsidRPr="002A1519">
              <w:rPr>
                <w:cs/>
              </w:rPr>
              <w:t>)</w:t>
            </w:r>
            <w:bookmarkEnd w:id="361"/>
            <w:bookmarkEnd w:id="362"/>
          </w:p>
          <w:tbl>
            <w:tblPr>
              <w:tblStyle w:val="TableGrid"/>
              <w:tblW w:w="9465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441"/>
              <w:gridCol w:w="1417"/>
              <w:gridCol w:w="3865"/>
              <w:gridCol w:w="2742"/>
            </w:tblGrid>
            <w:tr w:rsidR="002A1519" w:rsidRPr="002A1519" w14:paraId="46B9B5A3" w14:textId="77777777">
              <w:trPr>
                <w:trHeight w:val="235"/>
              </w:trPr>
              <w:tc>
                <w:tcPr>
                  <w:tcW w:w="1441" w:type="dxa"/>
                </w:tcPr>
                <w:p w14:paraId="3F6FC0A2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3D3DE02B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65" w:type="dxa"/>
                </w:tcPr>
                <w:p w14:paraId="09CD98E2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42" w:type="dxa"/>
                </w:tcPr>
                <w:p w14:paraId="2F6EBF9D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b/>
                      <w:bCs/>
                    </w:rPr>
                  </w:pPr>
                  <w:r w:rsidRPr="002A1519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2A1519" w:rsidRPr="002A1519" w14:paraId="09892329" w14:textId="77777777">
              <w:trPr>
                <w:trHeight w:val="235"/>
              </w:trPr>
              <w:tc>
                <w:tcPr>
                  <w:tcW w:w="1441" w:type="dxa"/>
                </w:tcPr>
                <w:p w14:paraId="5D7A129E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2022-02-28</w:t>
                  </w:r>
                </w:p>
              </w:tc>
              <w:tc>
                <w:tcPr>
                  <w:tcW w:w="1417" w:type="dxa"/>
                </w:tcPr>
                <w:p w14:paraId="2F292086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  <w:cs/>
                    </w:rPr>
                  </w:pPr>
                  <w:r w:rsidRPr="002A1519">
                    <w:rPr>
                      <w:rFonts w:eastAsia="Microsoft GothicNeo Light"/>
                    </w:rPr>
                    <w:t>ACC</w:t>
                  </w:r>
                  <w:r w:rsidRPr="002A1519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57D18873" w14:textId="77777777" w:rsidR="0062514A" w:rsidRPr="002A1519" w:rsidRDefault="0062514A">
                  <w:pPr>
                    <w:rPr>
                      <w:rFonts w:eastAsia="Microsoft GothicNeo Light"/>
                      <w:cs/>
                    </w:rPr>
                  </w:pPr>
                  <w:r w:rsidRPr="002A1519">
                    <w:rPr>
                      <w:rFonts w:eastAsia="Microsoft GothicNeo Light"/>
                    </w:rPr>
                    <w:t>2003400002</w:t>
                  </w:r>
                  <w:r w:rsidRPr="002A1519">
                    <w:rPr>
                      <w:rFonts w:eastAsia="Microsoft GothicNeo Light" w:hint="cs"/>
                      <w:cs/>
                    </w:rPr>
                    <w:t xml:space="preserve"> </w:t>
                  </w:r>
                  <w:r w:rsidRPr="002A1519">
                    <w:rPr>
                      <w:rFonts w:eastAsia="Microsoft GothicNeo Light"/>
                      <w:cs/>
                    </w:rPr>
                    <w:t>เบิกถอนเงินกู้ /หรือให้สินเชื่อเพิ่ม</w:t>
                  </w:r>
                </w:p>
              </w:tc>
              <w:tc>
                <w:tcPr>
                  <w:tcW w:w="2742" w:type="dxa"/>
                </w:tcPr>
                <w:p w14:paraId="1C6C8077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200</w:t>
                  </w:r>
                </w:p>
              </w:tc>
            </w:tr>
            <w:tr w:rsidR="002A1519" w:rsidRPr="002A1519" w14:paraId="65330653" w14:textId="77777777">
              <w:trPr>
                <w:trHeight w:val="235"/>
              </w:trPr>
              <w:tc>
                <w:tcPr>
                  <w:tcW w:w="1441" w:type="dxa"/>
                </w:tcPr>
                <w:p w14:paraId="6D168BC5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2022-03-31</w:t>
                  </w:r>
                </w:p>
              </w:tc>
              <w:tc>
                <w:tcPr>
                  <w:tcW w:w="1417" w:type="dxa"/>
                </w:tcPr>
                <w:p w14:paraId="14FD0765" w14:textId="77777777" w:rsidR="0062514A" w:rsidRPr="002A1519" w:rsidRDefault="0062514A">
                  <w:pPr>
                    <w:jc w:val="center"/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ACC</w:t>
                  </w:r>
                  <w:r w:rsidRPr="002A1519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4A1166DD" w14:textId="77777777" w:rsidR="0062514A" w:rsidRPr="002A1519" w:rsidRDefault="0062514A">
                  <w:pPr>
                    <w:rPr>
                      <w:rFonts w:eastAsia="Microsoft GothicNeo Light"/>
                    </w:rPr>
                  </w:pPr>
                  <w:r w:rsidRPr="002A1519">
                    <w:rPr>
                      <w:rFonts w:eastAsia="Microsoft GothicNeo Light"/>
                    </w:rPr>
                    <w:t>2003400006</w:t>
                  </w:r>
                  <w:r w:rsidRPr="002A1519">
                    <w:rPr>
                      <w:rFonts w:eastAsia="Microsoft GothicNeo Light" w:hint="cs"/>
                      <w:cs/>
                    </w:rPr>
                    <w:t xml:space="preserve"> </w:t>
                  </w:r>
                  <w:r w:rsidRPr="002A1519">
                    <w:rPr>
                      <w:rFonts w:eastAsia="Microsoft GothicNeo Light"/>
                      <w:cs/>
                    </w:rPr>
                    <w:t>ชำระคืน /หรือเรียกเก็บเงินได้</w:t>
                  </w:r>
                </w:p>
              </w:tc>
              <w:tc>
                <w:tcPr>
                  <w:tcW w:w="2742" w:type="dxa"/>
                </w:tcPr>
                <w:p w14:paraId="18A3F678" w14:textId="77777777" w:rsidR="0062514A" w:rsidRPr="002A1519" w:rsidRDefault="0062514A">
                  <w:pPr>
                    <w:jc w:val="right"/>
                    <w:rPr>
                      <w:rFonts w:eastAsia="Microsoft GothicNeo Light"/>
                      <w:cs/>
                    </w:rPr>
                  </w:pPr>
                  <w:r w:rsidRPr="002A1519">
                    <w:rPr>
                      <w:rFonts w:eastAsia="Microsoft GothicNeo Light"/>
                    </w:rPr>
                    <w:t>200</w:t>
                  </w:r>
                </w:p>
              </w:tc>
            </w:tr>
          </w:tbl>
          <w:p w14:paraId="718688D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27645AC8" w14:textId="77777777" w:rsidR="0062514A" w:rsidRPr="00BE69F2" w:rsidRDefault="0062514A" w:rsidP="0062514A">
      <w:pPr>
        <w:spacing w:line="240" w:lineRule="auto"/>
        <w:rPr>
          <w:rFonts w:eastAsia="Microsoft GothicNeo Light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68C8B14E" w14:textId="77777777" w:rsidTr="00AE17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FFB610E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9C72AFA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ลูกค้ามียอดถึงกำหนดชำระในวันที่ </w:t>
            </w:r>
            <w:r w:rsidRPr="00BE69F2">
              <w:rPr>
                <w:rFonts w:eastAsia="Microsoft GothicNeo Light"/>
              </w:rPr>
              <w:t>2022-05-05</w:t>
            </w:r>
            <w:r w:rsidRPr="00BE69F2">
              <w:rPr>
                <w:rFonts w:eastAsia="Microsoft GothicNeo Light"/>
                <w:cs/>
              </w:rPr>
              <w:t xml:space="preserve"> จำนวน </w:t>
            </w:r>
            <w:r w:rsidRPr="00BE69F2">
              <w:rPr>
                <w:rFonts w:eastAsia="Microsoft GothicNeo Light"/>
              </w:rPr>
              <w:t>500,000</w:t>
            </w:r>
            <w:r w:rsidRPr="00BE69F2">
              <w:rPr>
                <w:rFonts w:eastAsia="Microsoft GothicNeo Light"/>
                <w:cs/>
              </w:rPr>
              <w:t xml:space="preserve"> บาท แต่ลูกค้าทำการชำระในวันที่ </w:t>
            </w:r>
            <w:r w:rsidRPr="00BE69F2">
              <w:rPr>
                <w:rFonts w:eastAsia="Microsoft GothicNeo Light"/>
              </w:rPr>
              <w:t>2022-05-15</w:t>
            </w:r>
            <w:r w:rsidRPr="00BE69F2">
              <w:rPr>
                <w:rFonts w:eastAsia="Microsoft GothicNeo Light"/>
                <w:cs/>
              </w:rPr>
              <w:t xml:space="preserve"> ทาง สง. ได้ตัดยอดเงินต้น และดอกเบี้ยปกติ และดอกเบี้ยผิดนัดเกินกำหนดอีก </w:t>
            </w:r>
            <w:r w:rsidRPr="00BE69F2">
              <w:rPr>
                <w:rFonts w:eastAsia="Microsoft GothicNeo Light"/>
              </w:rPr>
              <w:t>10</w:t>
            </w:r>
            <w:r w:rsidRPr="00BE69F2">
              <w:rPr>
                <w:rFonts w:eastAsia="Microsoft GothicNeo Light"/>
                <w:cs/>
              </w:rPr>
              <w:t xml:space="preserve"> วัน จำนวน </w:t>
            </w:r>
            <w:r w:rsidRPr="00BE69F2">
              <w:rPr>
                <w:rFonts w:eastAsia="Microsoft GothicNeo Light"/>
              </w:rPr>
              <w:t>1,500</w:t>
            </w:r>
            <w:r w:rsidRPr="00BE69F2">
              <w:rPr>
                <w:rFonts w:eastAsia="Microsoft GothicNeo Light"/>
                <w:cs/>
              </w:rPr>
              <w:t xml:space="preserve"> บาท จะต้องรายงาน </w:t>
            </w:r>
            <w:r w:rsidRPr="00BE69F2">
              <w:rPr>
                <w:rFonts w:eastAsia="Microsoft GothicNeo Light"/>
              </w:rPr>
              <w:t xml:space="preserve">Movement Amount in Baht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7.5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>Aggregated Flow</w:t>
            </w:r>
            <w:r w:rsidRPr="00BE69F2">
              <w:rPr>
                <w:rFonts w:eastAsia="Microsoft GothicNeo Light"/>
                <w:cs/>
              </w:rPr>
              <w:t xml:space="preserve"> ด้วยยอดรวมของดอกเบี้ยทั้งหมด ทั้งดอกเบี้ยปกติและดอกเบี้ยผิดนัด รวมถึงระบุ </w:t>
            </w:r>
            <w:r w:rsidRPr="00BE69F2">
              <w:rPr>
                <w:rFonts w:eastAsia="Microsoft GothicNeo Light"/>
              </w:rPr>
              <w:t>Movement Type = 2003400018</w:t>
            </w:r>
            <w:r w:rsidRPr="00BE69F2">
              <w:rPr>
                <w:rFonts w:eastAsia="Microsoft GothicNeo Light"/>
                <w:cs/>
              </w:rPr>
              <w:t xml:space="preserve"> ดอกเบี้ยส่วนเพิ่มจากการผิดนัดชำระหนี้ได้หรือไม่</w:t>
            </w:r>
          </w:p>
        </w:tc>
      </w:tr>
      <w:tr w:rsidR="0062514A" w:rsidRPr="00BE69F2" w14:paraId="3676306E" w14:textId="77777777" w:rsidTr="00AE17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646DA2B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A21</w:t>
            </w:r>
          </w:p>
        </w:tc>
        <w:tc>
          <w:tcPr>
            <w:tcW w:w="9639" w:type="dxa"/>
          </w:tcPr>
          <w:p w14:paraId="172CA5D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ขอให้รายงาน </w:t>
            </w:r>
            <w:r w:rsidRPr="00BE69F2">
              <w:rPr>
                <w:rFonts w:eastAsia="Microsoft GothicNeo Light"/>
              </w:rPr>
              <w:t xml:space="preserve">Movement Type Code </w:t>
            </w:r>
            <w:r w:rsidRPr="00BE69F2">
              <w:rPr>
                <w:rFonts w:eastAsia="Microsoft GothicNeo Light"/>
                <w:cs/>
              </w:rPr>
              <w:t>ดังนี้</w:t>
            </w:r>
          </w:p>
          <w:p w14:paraId="26E343FC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   2003400017</w:t>
            </w:r>
            <w:r w:rsidRPr="00BE69F2">
              <w:rPr>
                <w:rFonts w:eastAsia="Microsoft GothicNeo Light"/>
              </w:rPr>
              <w:t xml:space="preserve">: </w:t>
            </w:r>
            <w:r w:rsidRPr="00BE69F2">
              <w:rPr>
                <w:rFonts w:eastAsia="Microsoft GothicNeo Light"/>
                <w:cs/>
              </w:rPr>
              <w:t>ดอกเบี้ยที่เรียกเก็บจากลูกหนี้ตามปกติ  = ยอดดอกเบี้ยปกติ</w:t>
            </w:r>
          </w:p>
          <w:p w14:paraId="77B3DF5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   2003400018</w:t>
            </w:r>
            <w:r w:rsidRPr="00BE69F2">
              <w:rPr>
                <w:rFonts w:eastAsia="Microsoft GothicNeo Light"/>
              </w:rPr>
              <w:t xml:space="preserve">: </w:t>
            </w:r>
            <w:r w:rsidRPr="00BE69F2">
              <w:rPr>
                <w:rFonts w:eastAsia="Microsoft GothicNeo Light"/>
                <w:cs/>
              </w:rPr>
              <w:t xml:space="preserve">ดอกเบี้ยส่วนเพิ่มจากการผิดนัดชำระหนี้ = </w:t>
            </w:r>
            <w:r w:rsidRPr="00BE69F2">
              <w:rPr>
                <w:rFonts w:eastAsia="Microsoft GothicNeo Light"/>
              </w:rPr>
              <w:t xml:space="preserve">1,500 </w:t>
            </w:r>
            <w:r w:rsidRPr="00BE69F2">
              <w:rPr>
                <w:rFonts w:eastAsia="Microsoft GothicNeo Light"/>
                <w:cs/>
              </w:rPr>
              <w:t>บาท</w:t>
            </w:r>
          </w:p>
          <w:p w14:paraId="4A8B8FFA" w14:textId="77777777" w:rsidR="0062514A" w:rsidRPr="00CE4267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18"/>
                <w:szCs w:val="18"/>
              </w:rPr>
            </w:pPr>
          </w:p>
          <w:p w14:paraId="671F4A6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อย่างไรก็ดี ธปท. อนุโลมให้ไม่จำเป็นต้องรายงาน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ดอกเบี้ยส่วนเพิ่มจากการผิดนัดชำระหนี้แล้ว โดยจะขยายเวลาให้ สง. มีเวลาในการปรับระบบ และจะหารือร่วมกับ สง. ก่อนจะให้เริ่มรายงานอีกครั้ง ทั้งนี้ หาก สง. ใดสามารถแยกได้ ขอให้รายงานแยก แต่</w:t>
            </w:r>
            <w:r w:rsidRPr="00BE69F2">
              <w:rPr>
                <w:rFonts w:eastAsia="Microsoft GothicNeo Light"/>
                <w:u w:val="single"/>
                <w:cs/>
              </w:rPr>
              <w:t xml:space="preserve">หาก สง. ใดยังแยกไม่ได้ขอให้รายงานยอดรวมของดอกเบี้ยทั้งหมด ทั้งปกติและผิดนัดที่ </w:t>
            </w:r>
            <w:r w:rsidRPr="00BE69F2">
              <w:rPr>
                <w:rFonts w:eastAsia="Microsoft GothicNeo Light"/>
                <w:u w:val="single"/>
              </w:rPr>
              <w:t xml:space="preserve">Code </w:t>
            </w:r>
            <w:r w:rsidRPr="00BE69F2">
              <w:rPr>
                <w:rFonts w:eastAsia="Microsoft GothicNeo Light"/>
                <w:u w:val="single"/>
                <w:cs/>
              </w:rPr>
              <w:t>2003400017</w:t>
            </w:r>
            <w:r w:rsidRPr="00BE69F2">
              <w:rPr>
                <w:rFonts w:eastAsia="Microsoft GothicNeo Light"/>
                <w:u w:val="single"/>
              </w:rPr>
              <w:t xml:space="preserve"> </w:t>
            </w:r>
            <w:r w:rsidRPr="00BE69F2">
              <w:rPr>
                <w:rFonts w:eastAsia="Microsoft GothicNeo Light"/>
                <w:u w:val="single"/>
                <w:cs/>
              </w:rPr>
              <w:t>ดอกเบี้ยที่เรียกเก็บจากลูกหนี้ตามปกติ</w:t>
            </w:r>
            <w:r w:rsidRPr="00BE69F2">
              <w:rPr>
                <w:rFonts w:eastAsia="Microsoft GothicNeo Light"/>
                <w:cs/>
              </w:rPr>
              <w:t xml:space="preserve">  </w:t>
            </w:r>
          </w:p>
        </w:tc>
      </w:tr>
    </w:tbl>
    <w:p w14:paraId="6F2CABB9" w14:textId="77777777" w:rsidR="0062514A" w:rsidRPr="00CE4267" w:rsidRDefault="0062514A" w:rsidP="0062514A">
      <w:pPr>
        <w:spacing w:line="240" w:lineRule="auto"/>
        <w:rPr>
          <w:rFonts w:eastAsia="Microsoft GothicNeo Light"/>
          <w:sz w:val="18"/>
          <w:szCs w:val="18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9644"/>
      </w:tblGrid>
      <w:tr w:rsidR="0062514A" w:rsidRPr="005D570C" w14:paraId="44766241" w14:textId="77777777" w:rsidTr="00AE17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shd w:val="clear" w:color="auto" w:fill="F2F2F2" w:themeFill="background1" w:themeFillShade="F2"/>
          </w:tcPr>
          <w:p w14:paraId="1FC4C827" w14:textId="77777777" w:rsidR="0062514A" w:rsidRPr="005D570C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5D570C">
              <w:rPr>
                <w:rFonts w:eastAsia="Microsoft GothicNeo Light"/>
              </w:rPr>
              <w:t>Q</w:t>
            </w:r>
            <w:r w:rsidRPr="005D570C">
              <w:rPr>
                <w:rFonts w:eastAsia="Microsoft GothicNeo Light"/>
                <w:caps/>
              </w:rPr>
              <w:t>22</w:t>
            </w:r>
          </w:p>
        </w:tc>
        <w:tc>
          <w:tcPr>
            <w:tcW w:w="9644" w:type="dxa"/>
            <w:shd w:val="clear" w:color="auto" w:fill="F2F2F2" w:themeFill="background1" w:themeFillShade="F2"/>
          </w:tcPr>
          <w:p w14:paraId="5B3F4207" w14:textId="77777777" w:rsidR="0062514A" w:rsidRPr="005D570C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cs/>
              </w:rPr>
              <w:t xml:space="preserve">หากลูกค้าชำระคืนเกินกว่ายอดหนี้คงค้างและขอ </w:t>
            </w:r>
            <w:r w:rsidRPr="005D570C">
              <w:rPr>
                <w:rFonts w:eastAsia="Microsoft GothicNeo Light"/>
              </w:rPr>
              <w:t xml:space="preserve">Refund </w:t>
            </w:r>
            <w:r w:rsidRPr="005D570C">
              <w:rPr>
                <w:rFonts w:eastAsia="Microsoft GothicNeo Light"/>
                <w:cs/>
              </w:rPr>
              <w:t xml:space="preserve">หรือขอ </w:t>
            </w:r>
            <w:r w:rsidRPr="005D570C">
              <w:rPr>
                <w:rFonts w:eastAsia="Microsoft GothicNeo Light"/>
              </w:rPr>
              <w:t xml:space="preserve">Waive </w:t>
            </w:r>
            <w:r w:rsidRPr="005D570C">
              <w:rPr>
                <w:rFonts w:eastAsia="Microsoft GothicNeo Light"/>
                <w:cs/>
              </w:rPr>
              <w:t xml:space="preserve">คืน เช่น </w:t>
            </w:r>
          </w:p>
          <w:p w14:paraId="24D4F9C9" w14:textId="77777777" w:rsidR="0062514A" w:rsidRPr="005D570C" w:rsidRDefault="0062514A">
            <w:pPr>
              <w:pStyle w:val="ListParagraph"/>
              <w:numPr>
                <w:ilvl w:val="0"/>
                <w:numId w:val="30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cs/>
              </w:rPr>
              <w:t xml:space="preserve">ลูกค้ามีมูลหนี้ค้างชำระทั้งหมด </w:t>
            </w:r>
            <w:r w:rsidRPr="005D570C">
              <w:rPr>
                <w:rFonts w:eastAsia="Microsoft GothicNeo Light"/>
              </w:rPr>
              <w:t>15,900</w:t>
            </w:r>
            <w:r w:rsidRPr="005D570C">
              <w:rPr>
                <w:rFonts w:eastAsia="Microsoft GothicNeo Light"/>
                <w:cs/>
              </w:rPr>
              <w:t xml:space="preserve"> บาท ลูกค้าจ่ายให้ สง. </w:t>
            </w:r>
            <w:r w:rsidRPr="005D570C">
              <w:rPr>
                <w:rFonts w:eastAsia="Microsoft GothicNeo Light"/>
              </w:rPr>
              <w:t>16,000</w:t>
            </w:r>
            <w:r w:rsidRPr="005D570C">
              <w:rPr>
                <w:rFonts w:eastAsia="Microsoft GothicNeo Light"/>
                <w:cs/>
              </w:rPr>
              <w:t xml:space="preserve"> บาท แล้วลูกค้ามาขอคืน </w:t>
            </w:r>
            <w:r w:rsidRPr="005D570C">
              <w:rPr>
                <w:rFonts w:eastAsia="Microsoft GothicNeo Light"/>
              </w:rPr>
              <w:t>100</w:t>
            </w:r>
            <w:r w:rsidRPr="005D570C">
              <w:rPr>
                <w:rFonts w:eastAsia="Microsoft GothicNeo Light"/>
                <w:cs/>
              </w:rPr>
              <w:t xml:space="preserve"> บาทในภายหลัง</w:t>
            </w:r>
          </w:p>
          <w:p w14:paraId="197F556F" w14:textId="77777777" w:rsidR="0062514A" w:rsidRPr="005D570C" w:rsidRDefault="0062514A">
            <w:pPr>
              <w:pStyle w:val="ListParagraph"/>
              <w:numPr>
                <w:ilvl w:val="0"/>
                <w:numId w:val="306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5D570C">
              <w:rPr>
                <w:rFonts w:eastAsia="Microsoft GothicNeo Light"/>
                <w:cs/>
              </w:rPr>
              <w:t xml:space="preserve">ลูกค้าจ่ายค่าธรรมเนียมเลยกำหนดชำระหนี้ </w:t>
            </w:r>
            <w:r w:rsidRPr="005D570C">
              <w:rPr>
                <w:rFonts w:eastAsia="Microsoft GothicNeo Light"/>
              </w:rPr>
              <w:t xml:space="preserve">100 </w:t>
            </w:r>
            <w:r w:rsidRPr="005D570C">
              <w:rPr>
                <w:rFonts w:eastAsia="Microsoft GothicNeo Light"/>
                <w:cs/>
              </w:rPr>
              <w:t xml:space="preserve">บาท แล้วมาขอ </w:t>
            </w:r>
            <w:r w:rsidRPr="005D570C">
              <w:rPr>
                <w:rFonts w:eastAsia="Microsoft GothicNeo Light"/>
              </w:rPr>
              <w:t xml:space="preserve">Waive </w:t>
            </w:r>
            <w:r w:rsidRPr="005D570C">
              <w:rPr>
                <w:rFonts w:eastAsia="Microsoft GothicNeo Light"/>
                <w:cs/>
              </w:rPr>
              <w:t xml:space="preserve">ยอด </w:t>
            </w:r>
            <w:r w:rsidRPr="005D570C">
              <w:rPr>
                <w:rFonts w:eastAsia="Microsoft GothicNeo Light"/>
              </w:rPr>
              <w:t xml:space="preserve">100 </w:t>
            </w:r>
            <w:r w:rsidRPr="005D570C">
              <w:rPr>
                <w:rFonts w:eastAsia="Microsoft GothicNeo Light"/>
                <w:cs/>
              </w:rPr>
              <w:t>บาทนั้นในภายหลัง</w:t>
            </w:r>
          </w:p>
          <w:p w14:paraId="44FD4CC1" w14:textId="77777777" w:rsidR="0062514A" w:rsidRPr="005D570C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cs/>
              </w:rPr>
              <w:t xml:space="preserve">ให้รายงานใน </w:t>
            </w:r>
            <w:r w:rsidRPr="005D570C">
              <w:rPr>
                <w:rFonts w:eastAsia="Microsoft GothicNeo Light"/>
              </w:rPr>
              <w:t>Data Entity</w:t>
            </w:r>
            <w:r w:rsidRPr="005D570C">
              <w:rPr>
                <w:rFonts w:eastAsia="Microsoft GothicNeo Light"/>
                <w:cs/>
              </w:rPr>
              <w:t xml:space="preserve"> 7.5 </w:t>
            </w:r>
            <w:r w:rsidRPr="005D570C">
              <w:rPr>
                <w:rFonts w:eastAsia="Microsoft GothicNeo Light"/>
              </w:rPr>
              <w:t xml:space="preserve">Aggregated Flow </w:t>
            </w:r>
            <w:r w:rsidRPr="005D570C">
              <w:rPr>
                <w:rFonts w:eastAsia="Microsoft GothicNeo Light"/>
                <w:cs/>
              </w:rPr>
              <w:t>อย่างไร หรือไม่ต้องรายงาน</w:t>
            </w:r>
          </w:p>
        </w:tc>
      </w:tr>
      <w:tr w:rsidR="0062514A" w:rsidRPr="005D570C" w14:paraId="6A6DE26E" w14:textId="77777777" w:rsidTr="00AE17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0CA41ECC" w14:textId="77777777" w:rsidR="0062514A" w:rsidRPr="005D570C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5D570C">
              <w:rPr>
                <w:rFonts w:eastAsia="Microsoft GothicNeo Light"/>
              </w:rPr>
              <w:t>A22</w:t>
            </w:r>
          </w:p>
        </w:tc>
        <w:tc>
          <w:tcPr>
            <w:tcW w:w="9644" w:type="dxa"/>
          </w:tcPr>
          <w:p w14:paraId="0F3E4105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5D570C">
              <w:rPr>
                <w:rFonts w:eastAsia="Microsoft GothicNeo Light"/>
                <w:u w:val="single"/>
                <w:cs/>
              </w:rPr>
              <w:t xml:space="preserve">ใน </w:t>
            </w:r>
            <w:r w:rsidRPr="005D570C">
              <w:rPr>
                <w:rFonts w:eastAsia="Microsoft GothicNeo Light"/>
                <w:u w:val="single"/>
              </w:rPr>
              <w:t>Case 1 :</w:t>
            </w:r>
          </w:p>
          <w:p w14:paraId="6251062D" w14:textId="77777777" w:rsidR="0062514A" w:rsidRPr="005D570C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cs/>
              </w:rPr>
              <w:t>หากมาขอคืนในเดือน</w:t>
            </w:r>
          </w:p>
          <w:p w14:paraId="5966D060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i/>
                <w:iCs/>
              </w:rPr>
            </w:pPr>
            <w:bookmarkStart w:id="363" w:name="_Toc117582669"/>
            <w:bookmarkStart w:id="364" w:name="_Toc117583036"/>
            <w:bookmarkStart w:id="365" w:name="_Toc117583220"/>
            <w:bookmarkStart w:id="366" w:name="_Toc117583456"/>
            <w:bookmarkStart w:id="367" w:name="_Toc117584172"/>
            <w:r w:rsidRPr="005D570C">
              <w:rPr>
                <w:b/>
                <w:bCs/>
              </w:rPr>
              <w:t>7</w:t>
            </w:r>
            <w:r w:rsidRPr="005D570C">
              <w:rPr>
                <w:b/>
                <w:bCs/>
                <w:cs/>
              </w:rPr>
              <w:t>.</w:t>
            </w:r>
            <w:r w:rsidRPr="005D570C">
              <w:rPr>
                <w:b/>
                <w:bCs/>
              </w:rPr>
              <w:t>1</w:t>
            </w:r>
            <w:r w:rsidRPr="005D570C">
              <w:rPr>
                <w:b/>
                <w:bCs/>
                <w:cs/>
              </w:rPr>
              <w:t xml:space="preserve"> </w:t>
            </w:r>
            <w:r w:rsidRPr="005D570C">
              <w:rPr>
                <w:b/>
                <w:bCs/>
              </w:rPr>
              <w:t>Outstanding</w:t>
            </w:r>
            <w:r w:rsidRPr="005D570C">
              <w:rPr>
                <w:b/>
                <w:bCs/>
                <w:cs/>
              </w:rPr>
              <w:t xml:space="preserve"> </w:t>
            </w:r>
            <w:r w:rsidRPr="005D570C">
              <w:rPr>
                <w:b/>
                <w:bCs/>
              </w:rPr>
              <w:t>Monthly</w:t>
            </w:r>
            <w:bookmarkEnd w:id="363"/>
            <w:bookmarkEnd w:id="364"/>
            <w:bookmarkEnd w:id="365"/>
            <w:bookmarkEnd w:id="366"/>
            <w:bookmarkEnd w:id="367"/>
            <w:r w:rsidRPr="005D570C">
              <w:rPr>
                <w:b/>
                <w:b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5D570C" w14:paraId="76003AB7" w14:textId="77777777">
              <w:tc>
                <w:tcPr>
                  <w:tcW w:w="1415" w:type="dxa"/>
                </w:tcPr>
                <w:p w14:paraId="5854DF85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4B0FD9B1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3A1F361D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5A6BD611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5D570C" w14:paraId="6C7035DB" w14:textId="77777777">
              <w:tc>
                <w:tcPr>
                  <w:tcW w:w="1415" w:type="dxa"/>
                </w:tcPr>
                <w:p w14:paraId="01D977F1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2022-01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0EDB1CF7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06F2DCFE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753" w:type="dxa"/>
                </w:tcPr>
                <w:p w14:paraId="2E14BBAA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27CF0F3E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s/>
              </w:rPr>
            </w:pPr>
            <w:r w:rsidRPr="005D570C">
              <w:rPr>
                <w:rFonts w:eastAsia="Microsoft GothicNeo Light"/>
                <w:b/>
                <w:bCs/>
                <w:cs/>
              </w:rPr>
              <w:t>7</w:t>
            </w:r>
            <w:r w:rsidRPr="005D570C">
              <w:rPr>
                <w:b/>
                <w:bCs/>
                <w:cs/>
              </w:rPr>
              <w:t xml:space="preserve">.5 </w:t>
            </w:r>
            <w:r w:rsidRPr="005D570C">
              <w:rPr>
                <w:b/>
                <w:bCs/>
              </w:rPr>
              <w:t xml:space="preserve">Aggregated Flow </w:t>
            </w:r>
          </w:p>
          <w:tbl>
            <w:tblPr>
              <w:tblStyle w:val="TableGrid"/>
              <w:tblW w:w="9465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441"/>
              <w:gridCol w:w="1417"/>
              <w:gridCol w:w="3865"/>
              <w:gridCol w:w="2742"/>
            </w:tblGrid>
            <w:tr w:rsidR="0062514A" w:rsidRPr="005D570C" w14:paraId="429B3EEE" w14:textId="77777777">
              <w:trPr>
                <w:trHeight w:val="235"/>
              </w:trPr>
              <w:tc>
                <w:tcPr>
                  <w:tcW w:w="1441" w:type="dxa"/>
                </w:tcPr>
                <w:p w14:paraId="4D887A97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07D3CE1F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65" w:type="dxa"/>
                </w:tcPr>
                <w:p w14:paraId="639737E0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42" w:type="dxa"/>
                </w:tcPr>
                <w:p w14:paraId="3B478A8E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5D570C" w14:paraId="15BBBE88" w14:textId="77777777">
              <w:trPr>
                <w:trHeight w:val="235"/>
              </w:trPr>
              <w:tc>
                <w:tcPr>
                  <w:tcW w:w="1441" w:type="dxa"/>
                </w:tcPr>
                <w:p w14:paraId="58CA0607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2022-01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59562504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58D6E890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 xml:space="preserve">2003400006 </w:t>
                  </w:r>
                  <w:r w:rsidRPr="005D570C">
                    <w:rPr>
                      <w:rFonts w:eastAsia="Microsoft GothicNeo Light"/>
                      <w:cs/>
                    </w:rPr>
                    <w:t>ชำระคืน หรือ เรียกเก็บเงินได้</w:t>
                  </w:r>
                </w:p>
              </w:tc>
              <w:tc>
                <w:tcPr>
                  <w:tcW w:w="2742" w:type="dxa"/>
                </w:tcPr>
                <w:p w14:paraId="47A4BB8C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  <w:cs/>
                    </w:rPr>
                    <w:t>1</w:t>
                  </w:r>
                  <w:r w:rsidRPr="005D570C">
                    <w:rPr>
                      <w:rFonts w:eastAsia="Microsoft GothicNeo Light"/>
                    </w:rPr>
                    <w:t>6,000</w:t>
                  </w:r>
                </w:p>
              </w:tc>
            </w:tr>
            <w:tr w:rsidR="0062514A" w:rsidRPr="005D570C" w14:paraId="53018D2D" w14:textId="77777777">
              <w:trPr>
                <w:trHeight w:val="235"/>
              </w:trPr>
              <w:tc>
                <w:tcPr>
                  <w:tcW w:w="1441" w:type="dxa"/>
                </w:tcPr>
                <w:p w14:paraId="5E89249F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2022-01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4E4ED0F6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40B3481B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 xml:space="preserve">2003400032 </w:t>
                  </w:r>
                  <w:r w:rsidRPr="005D570C">
                    <w:rPr>
                      <w:rFonts w:eastAsia="Microsoft GothicNeo Light"/>
                      <w:cs/>
                    </w:rPr>
                    <w:t>โอนกลับรายการเงินต้น</w:t>
                  </w:r>
                </w:p>
              </w:tc>
              <w:tc>
                <w:tcPr>
                  <w:tcW w:w="2742" w:type="dxa"/>
                </w:tcPr>
                <w:p w14:paraId="38E20C60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>100</w:t>
                  </w:r>
                </w:p>
              </w:tc>
            </w:tr>
          </w:tbl>
          <w:p w14:paraId="7D91CA11" w14:textId="77777777" w:rsidR="0062514A" w:rsidRPr="005D570C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cs/>
              </w:rPr>
              <w:t>หากมาขอคืนข้ามเดือน</w:t>
            </w:r>
          </w:p>
          <w:p w14:paraId="5D01DC65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bookmarkStart w:id="368" w:name="_Toc117582670"/>
            <w:bookmarkStart w:id="369" w:name="_Toc117583037"/>
            <w:bookmarkStart w:id="370" w:name="_Toc117583221"/>
            <w:bookmarkStart w:id="371" w:name="_Toc117583457"/>
            <w:bookmarkStart w:id="372" w:name="_Toc117584173"/>
            <w:r w:rsidRPr="005D570C">
              <w:rPr>
                <w:rFonts w:eastAsia="Microsoft GothicNeo Light"/>
                <w:b/>
                <w:bCs/>
              </w:rPr>
              <w:t>7</w:t>
            </w:r>
            <w:r w:rsidRPr="005D570C">
              <w:rPr>
                <w:rFonts w:eastAsia="Microsoft GothicNeo Light"/>
                <w:b/>
                <w:bCs/>
                <w:cs/>
              </w:rPr>
              <w:t>.</w:t>
            </w:r>
            <w:r w:rsidRPr="005D570C">
              <w:rPr>
                <w:rFonts w:eastAsia="Microsoft GothicNeo Light"/>
                <w:b/>
                <w:bCs/>
              </w:rPr>
              <w:t>1</w:t>
            </w:r>
            <w:r w:rsidRPr="005D570C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5D570C">
              <w:rPr>
                <w:rFonts w:eastAsia="Microsoft GothicNeo Light"/>
                <w:b/>
                <w:bCs/>
              </w:rPr>
              <w:t>Outstanding</w:t>
            </w:r>
            <w:r w:rsidRPr="005D570C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5D570C">
              <w:rPr>
                <w:rFonts w:eastAsia="Microsoft GothicNeo Light"/>
                <w:b/>
                <w:bCs/>
              </w:rPr>
              <w:t>Monthly</w:t>
            </w:r>
            <w:bookmarkEnd w:id="368"/>
            <w:bookmarkEnd w:id="369"/>
            <w:bookmarkEnd w:id="370"/>
            <w:bookmarkEnd w:id="371"/>
            <w:bookmarkEnd w:id="372"/>
            <w:r w:rsidRPr="005D570C">
              <w:rPr>
                <w:rFonts w:eastAsia="Microsoft GothicNeo Light"/>
                <w:b/>
                <w:b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5D570C" w14:paraId="30E4FEA1" w14:textId="77777777">
              <w:tc>
                <w:tcPr>
                  <w:tcW w:w="1415" w:type="dxa"/>
                </w:tcPr>
                <w:p w14:paraId="2B70F006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26B4EE26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0620E4BA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36F35A89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5D570C" w14:paraId="1C047EA0" w14:textId="77777777">
              <w:tc>
                <w:tcPr>
                  <w:tcW w:w="1415" w:type="dxa"/>
                </w:tcPr>
                <w:p w14:paraId="5C093D8E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2022-01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698B4CF8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2014C4E0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753" w:type="dxa"/>
                </w:tcPr>
                <w:p w14:paraId="57D185BD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  <w:tr w:rsidR="0062514A" w:rsidRPr="005D570C" w14:paraId="24AC101A" w14:textId="77777777">
              <w:tc>
                <w:tcPr>
                  <w:tcW w:w="1415" w:type="dxa"/>
                </w:tcPr>
                <w:p w14:paraId="737A873B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2022-02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3EA2CABC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06486225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753" w:type="dxa"/>
                </w:tcPr>
                <w:p w14:paraId="21E9E2BC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77F28C0F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  <w:cs/>
              </w:rPr>
            </w:pPr>
            <w:r w:rsidRPr="005D570C">
              <w:rPr>
                <w:rFonts w:eastAsia="Microsoft GothicNeo Light"/>
                <w:b/>
                <w:bCs/>
                <w:cs/>
              </w:rPr>
              <w:t xml:space="preserve">7.5 </w:t>
            </w:r>
            <w:r w:rsidRPr="005D570C">
              <w:rPr>
                <w:rFonts w:eastAsia="Microsoft GothicNeo Light"/>
                <w:b/>
                <w:bCs/>
              </w:rPr>
              <w:t xml:space="preserve">Aggregated Flow </w:t>
            </w:r>
          </w:p>
          <w:tbl>
            <w:tblPr>
              <w:tblStyle w:val="TableGrid"/>
              <w:tblW w:w="9465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441"/>
              <w:gridCol w:w="1417"/>
              <w:gridCol w:w="3865"/>
              <w:gridCol w:w="2742"/>
            </w:tblGrid>
            <w:tr w:rsidR="0062514A" w:rsidRPr="005D570C" w14:paraId="50E14AD0" w14:textId="77777777">
              <w:trPr>
                <w:trHeight w:val="235"/>
              </w:trPr>
              <w:tc>
                <w:tcPr>
                  <w:tcW w:w="1441" w:type="dxa"/>
                </w:tcPr>
                <w:p w14:paraId="2EF41AC1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65B328F7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65" w:type="dxa"/>
                </w:tcPr>
                <w:p w14:paraId="2537772E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42" w:type="dxa"/>
                </w:tcPr>
                <w:p w14:paraId="5BE3E551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5D570C" w14:paraId="6EC42117" w14:textId="77777777">
              <w:trPr>
                <w:trHeight w:val="235"/>
              </w:trPr>
              <w:tc>
                <w:tcPr>
                  <w:tcW w:w="1441" w:type="dxa"/>
                </w:tcPr>
                <w:p w14:paraId="6DFFE719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2022-01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0D51AC9C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1157A056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 xml:space="preserve">2003400006 </w:t>
                  </w:r>
                  <w:r w:rsidRPr="005D570C">
                    <w:rPr>
                      <w:rFonts w:eastAsia="Microsoft GothicNeo Light"/>
                      <w:cs/>
                    </w:rPr>
                    <w:t>ชำระคืน หรือ เรียกเก็บเงินได้</w:t>
                  </w:r>
                </w:p>
              </w:tc>
              <w:tc>
                <w:tcPr>
                  <w:tcW w:w="2742" w:type="dxa"/>
                </w:tcPr>
                <w:p w14:paraId="69AEB78A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  <w:cs/>
                    </w:rPr>
                    <w:t>1</w:t>
                  </w:r>
                  <w:r w:rsidRPr="005D570C">
                    <w:rPr>
                      <w:rFonts w:eastAsia="Microsoft GothicNeo Light"/>
                    </w:rPr>
                    <w:t>6,000</w:t>
                  </w:r>
                </w:p>
              </w:tc>
            </w:tr>
            <w:tr w:rsidR="0062514A" w:rsidRPr="005D570C" w14:paraId="381B0BF4" w14:textId="77777777">
              <w:trPr>
                <w:trHeight w:val="235"/>
              </w:trPr>
              <w:tc>
                <w:tcPr>
                  <w:tcW w:w="1441" w:type="dxa"/>
                </w:tcPr>
                <w:p w14:paraId="75366823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2022-02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4345FF6D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6F64C40C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 xml:space="preserve">2003400032 </w:t>
                  </w:r>
                  <w:r w:rsidRPr="005D570C">
                    <w:rPr>
                      <w:rFonts w:eastAsia="Microsoft GothicNeo Light"/>
                      <w:cs/>
                    </w:rPr>
                    <w:t>โอนกลับรายการเงินต้น</w:t>
                  </w:r>
                </w:p>
              </w:tc>
              <w:tc>
                <w:tcPr>
                  <w:tcW w:w="2742" w:type="dxa"/>
                </w:tcPr>
                <w:p w14:paraId="07C1FD32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>100</w:t>
                  </w:r>
                </w:p>
              </w:tc>
            </w:tr>
          </w:tbl>
          <w:p w14:paraId="00A6709A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</w:p>
          <w:p w14:paraId="0C3A7913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5D570C">
              <w:rPr>
                <w:rFonts w:eastAsia="Microsoft GothicNeo Light"/>
                <w:cs/>
              </w:rPr>
              <w:t>หมายเหตุ</w:t>
            </w:r>
            <w:r w:rsidRPr="005D570C">
              <w:rPr>
                <w:rFonts w:eastAsia="Microsoft GothicNeo Light"/>
              </w:rPr>
              <w:t xml:space="preserve">: </w:t>
            </w:r>
            <w:r w:rsidRPr="005D570C">
              <w:rPr>
                <w:rFonts w:eastAsia="Microsoft GothicNeo Light"/>
                <w:cs/>
              </w:rPr>
              <w:t>หากในเดือน</w:t>
            </w:r>
            <w:r w:rsidRPr="005D570C">
              <w:rPr>
                <w:rFonts w:eastAsia="Microsoft GothicNeo Light"/>
              </w:rPr>
              <w:t xml:space="preserve"> Net</w:t>
            </w:r>
            <w:r w:rsidRPr="005D570C">
              <w:rPr>
                <w:rFonts w:eastAsia="Microsoft GothicNeo Light"/>
                <w:cs/>
              </w:rPr>
              <w:t xml:space="preserve"> </w:t>
            </w:r>
            <w:r w:rsidRPr="005D570C">
              <w:rPr>
                <w:rFonts w:eastAsia="Microsoft GothicNeo Light"/>
              </w:rPr>
              <w:t xml:space="preserve">Movement </w:t>
            </w:r>
            <w:r w:rsidRPr="005D570C">
              <w:rPr>
                <w:rFonts w:eastAsia="Microsoft GothicNeo Light"/>
                <w:cs/>
              </w:rPr>
              <w:t xml:space="preserve">เป็นค่าติดลบ ขณะที่ </w:t>
            </w:r>
            <w:r w:rsidRPr="005D570C">
              <w:rPr>
                <w:rFonts w:eastAsia="Microsoft GothicNeo Light"/>
              </w:rPr>
              <w:t>Outstanding Amount in Baht</w:t>
            </w:r>
            <w:r w:rsidRPr="005D570C">
              <w:rPr>
                <w:rFonts w:eastAsia="Microsoft GothicNeo Light"/>
                <w:cs/>
              </w:rPr>
              <w:t xml:space="preserve"> </w:t>
            </w:r>
            <w:r w:rsidRPr="005D570C">
              <w:rPr>
                <w:rFonts w:eastAsia="Microsoft GothicNeo Light"/>
              </w:rPr>
              <w:t xml:space="preserve">= 0 </w:t>
            </w:r>
            <w:r w:rsidRPr="005D570C">
              <w:rPr>
                <w:rFonts w:eastAsia="Microsoft GothicNeo Light"/>
                <w:cs/>
              </w:rPr>
              <w:t xml:space="preserve">แสดงว่าลูกค้าขอเงินคืนจากฝั่งเงินฝาก </w:t>
            </w:r>
            <w:r w:rsidRPr="005D570C">
              <w:rPr>
                <w:rFonts w:eastAsia="Microsoft GothicNeo Light"/>
              </w:rPr>
              <w:t xml:space="preserve">Liabilities </w:t>
            </w:r>
            <w:r w:rsidRPr="005D570C">
              <w:rPr>
                <w:rFonts w:eastAsia="Microsoft GothicNeo Light"/>
                <w:cs/>
              </w:rPr>
              <w:t xml:space="preserve">ที่เคยชำระไว้เกิน เช่น บัตรเครดิต และ </w:t>
            </w:r>
            <w:r w:rsidRPr="005D570C">
              <w:rPr>
                <w:rFonts w:eastAsia="Microsoft GothicNeo Light"/>
              </w:rPr>
              <w:t>O/D</w:t>
            </w:r>
          </w:p>
          <w:p w14:paraId="3A437910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</w:p>
          <w:p w14:paraId="498831C4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cs/>
              </w:rPr>
              <w:t xml:space="preserve">ปัจจุบัน ธปท. อนุโลมให้ไม่จำเป็นต้องรายงาน </w:t>
            </w:r>
            <w:r w:rsidRPr="005D570C">
              <w:rPr>
                <w:rFonts w:eastAsia="Microsoft GothicNeo Light"/>
              </w:rPr>
              <w:t xml:space="preserve">Movement Type </w:t>
            </w:r>
            <w:r w:rsidRPr="005D570C">
              <w:rPr>
                <w:rFonts w:eastAsia="Microsoft GothicNeo Light"/>
                <w:cs/>
              </w:rPr>
              <w:t xml:space="preserve">ที่เกี่ยวข้องกับค่าธรรมเนียมทั้งหมด เนื่องจาก </w:t>
            </w:r>
            <w:r w:rsidRPr="005D570C">
              <w:rPr>
                <w:rFonts w:eastAsia="Microsoft GothicNeo Light"/>
              </w:rPr>
              <w:t>RDT Classification</w:t>
            </w:r>
            <w:r w:rsidRPr="005D570C">
              <w:rPr>
                <w:rFonts w:eastAsia="Microsoft GothicNeo Light"/>
                <w:cs/>
              </w:rPr>
              <w:t xml:space="preserve"> </w:t>
            </w:r>
            <w:r w:rsidRPr="005D570C">
              <w:rPr>
                <w:rFonts w:eastAsia="Microsoft GothicNeo Light"/>
              </w:rPr>
              <w:t>V</w:t>
            </w:r>
            <w:r w:rsidRPr="005D570C">
              <w:rPr>
                <w:rFonts w:eastAsia="Microsoft GothicNeo Light"/>
                <w:cs/>
              </w:rPr>
              <w:t xml:space="preserve"> </w:t>
            </w:r>
            <w:r w:rsidRPr="005D570C">
              <w:rPr>
                <w:rFonts w:eastAsia="Microsoft GothicNeo Light"/>
              </w:rPr>
              <w:t xml:space="preserve">2.0 </w:t>
            </w:r>
            <w:r w:rsidRPr="005D570C">
              <w:rPr>
                <w:rFonts w:eastAsia="Microsoft GothicNeo Light"/>
                <w:cs/>
              </w:rPr>
              <w:t>ยังไม่รองรับการรายงานค่าธรรมเนียมเพิ่มขึ้น</w:t>
            </w:r>
            <w:r w:rsidRPr="005D570C">
              <w:rPr>
                <w:rFonts w:eastAsia="Microsoft GothicNeo Light"/>
              </w:rPr>
              <w:t>/</w:t>
            </w:r>
            <w:r w:rsidRPr="005D570C">
              <w:rPr>
                <w:rFonts w:eastAsia="Microsoft GothicNeo Light"/>
                <w:cs/>
              </w:rPr>
              <w:t xml:space="preserve">ลดลงจากสาเหตุต่างๆ อย่างไรก็ดี หากสง. ต้องการรายงาน ให้รายงานเท่าที่ </w:t>
            </w:r>
            <w:r w:rsidRPr="005D570C">
              <w:rPr>
                <w:rFonts w:eastAsia="Microsoft GothicNeo Light"/>
              </w:rPr>
              <w:t xml:space="preserve">Classification </w:t>
            </w:r>
            <w:r w:rsidRPr="005D570C">
              <w:rPr>
                <w:rFonts w:eastAsia="Microsoft GothicNeo Light"/>
                <w:cs/>
              </w:rPr>
              <w:t>กำหนด ตามตัวอย่างด้านล่าง</w:t>
            </w:r>
          </w:p>
          <w:p w14:paraId="08EA115C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6A8B224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u w:val="single"/>
                <w:cs/>
              </w:rPr>
              <w:t xml:space="preserve">ใน </w:t>
            </w:r>
            <w:r w:rsidRPr="005D570C">
              <w:rPr>
                <w:rFonts w:eastAsia="Microsoft GothicNeo Light"/>
                <w:u w:val="single"/>
              </w:rPr>
              <w:t>Case 2</w:t>
            </w:r>
            <w:r w:rsidRPr="005D570C">
              <w:rPr>
                <w:rFonts w:eastAsia="Microsoft GothicNeo Light"/>
              </w:rPr>
              <w:t xml:space="preserve"> </w:t>
            </w:r>
            <w:r w:rsidRPr="005D570C">
              <w:rPr>
                <w:rFonts w:eastAsia="Microsoft GothicNeo Light"/>
                <w:cs/>
              </w:rPr>
              <w:t xml:space="preserve">หากค่าธรรมเนียมเลยกำหนดชำระหนี้ </w:t>
            </w:r>
            <w:r w:rsidRPr="005D570C">
              <w:rPr>
                <w:rFonts w:eastAsia="Microsoft GothicNeo Light"/>
              </w:rPr>
              <w:t xml:space="preserve">100 </w:t>
            </w:r>
            <w:r w:rsidRPr="005D570C">
              <w:rPr>
                <w:rFonts w:eastAsia="Microsoft GothicNeo Light"/>
                <w:cs/>
              </w:rPr>
              <w:t xml:space="preserve">บาท เป็นแบบ </w:t>
            </w:r>
            <w:r w:rsidRPr="005D570C">
              <w:rPr>
                <w:rFonts w:eastAsia="Microsoft GothicNeo Light"/>
              </w:rPr>
              <w:t>Accrual Basis</w:t>
            </w:r>
          </w:p>
          <w:p w14:paraId="60C6E000" w14:textId="77777777" w:rsidR="0062514A" w:rsidRPr="005D570C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cs/>
              </w:rPr>
              <w:t>หากลูกหนี้ชำระค่าธรรมเนียมในเดือน</w:t>
            </w:r>
            <w:r w:rsidRPr="005D570C">
              <w:rPr>
                <w:rFonts w:eastAsia="Microsoft GothicNeo Light"/>
              </w:rPr>
              <w:t xml:space="preserve"> </w:t>
            </w:r>
            <w:r w:rsidRPr="005D570C">
              <w:rPr>
                <w:rFonts w:eastAsia="Microsoft GothicNeo Light"/>
                <w:cs/>
              </w:rPr>
              <w:t xml:space="preserve">ม.ค.และขอ </w:t>
            </w:r>
            <w:r w:rsidRPr="005D570C">
              <w:rPr>
                <w:rFonts w:eastAsia="Microsoft GothicNeo Light"/>
              </w:rPr>
              <w:t xml:space="preserve">Waive </w:t>
            </w:r>
            <w:r w:rsidRPr="005D570C">
              <w:rPr>
                <w:rFonts w:eastAsia="Microsoft GothicNeo Light"/>
                <w:cs/>
              </w:rPr>
              <w:t>ในเดือนเดียวกัน</w:t>
            </w:r>
          </w:p>
          <w:p w14:paraId="488C406F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373" w:name="_Toc117582671"/>
            <w:bookmarkStart w:id="374" w:name="_Toc117583038"/>
            <w:bookmarkStart w:id="375" w:name="_Toc117583222"/>
            <w:bookmarkStart w:id="376" w:name="_Toc117583458"/>
            <w:bookmarkStart w:id="377" w:name="_Toc117584174"/>
            <w:r w:rsidRPr="005D570C">
              <w:rPr>
                <w:b/>
                <w:bCs/>
              </w:rPr>
              <w:t>7</w:t>
            </w:r>
            <w:r w:rsidRPr="005D570C">
              <w:rPr>
                <w:b/>
                <w:bCs/>
                <w:cs/>
              </w:rPr>
              <w:t>.</w:t>
            </w:r>
            <w:r w:rsidRPr="005D570C">
              <w:rPr>
                <w:b/>
                <w:bCs/>
              </w:rPr>
              <w:t>1</w:t>
            </w:r>
            <w:r w:rsidRPr="005D570C">
              <w:rPr>
                <w:b/>
                <w:bCs/>
                <w:cs/>
              </w:rPr>
              <w:t xml:space="preserve"> </w:t>
            </w:r>
            <w:r w:rsidRPr="005D570C">
              <w:rPr>
                <w:b/>
                <w:bCs/>
              </w:rPr>
              <w:t>Outstanding</w:t>
            </w:r>
            <w:r w:rsidRPr="005D570C">
              <w:rPr>
                <w:b/>
                <w:bCs/>
                <w:cs/>
              </w:rPr>
              <w:t xml:space="preserve"> </w:t>
            </w:r>
            <w:r w:rsidRPr="005D570C">
              <w:rPr>
                <w:b/>
                <w:bCs/>
              </w:rPr>
              <w:t>Monthly</w:t>
            </w:r>
            <w:bookmarkEnd w:id="373"/>
            <w:bookmarkEnd w:id="374"/>
            <w:bookmarkEnd w:id="375"/>
            <w:bookmarkEnd w:id="376"/>
            <w:bookmarkEnd w:id="377"/>
            <w:r w:rsidRPr="005D570C">
              <w:rPr>
                <w:b/>
                <w:b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70"/>
              <w:gridCol w:w="1276"/>
              <w:gridCol w:w="4394"/>
              <w:gridCol w:w="2573"/>
            </w:tblGrid>
            <w:tr w:rsidR="0062514A" w:rsidRPr="005D570C" w14:paraId="4BF064D0" w14:textId="77777777">
              <w:tc>
                <w:tcPr>
                  <w:tcW w:w="1170" w:type="dxa"/>
                </w:tcPr>
                <w:p w14:paraId="4790B366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153F1810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394" w:type="dxa"/>
                </w:tcPr>
                <w:p w14:paraId="308AE6A5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Accrued Fee Amount in Baht</w:t>
                  </w:r>
                </w:p>
              </w:tc>
              <w:tc>
                <w:tcPr>
                  <w:tcW w:w="2573" w:type="dxa"/>
                </w:tcPr>
                <w:p w14:paraId="5BBF10B2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5D570C" w14:paraId="3B5CB190" w14:textId="77777777">
              <w:tc>
                <w:tcPr>
                  <w:tcW w:w="1170" w:type="dxa"/>
                </w:tcPr>
                <w:p w14:paraId="60586BD5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2021-12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3B2DB647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394" w:type="dxa"/>
                </w:tcPr>
                <w:p w14:paraId="63B68AD9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2573" w:type="dxa"/>
                </w:tcPr>
                <w:p w14:paraId="6CF9847D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  <w:tr w:rsidR="0062514A" w:rsidRPr="005D570C" w14:paraId="7DDB7849" w14:textId="77777777">
              <w:tc>
                <w:tcPr>
                  <w:tcW w:w="1170" w:type="dxa"/>
                </w:tcPr>
                <w:p w14:paraId="6E14A86B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2022-01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298DF92C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394" w:type="dxa"/>
                </w:tcPr>
                <w:p w14:paraId="469CE0D4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573" w:type="dxa"/>
                </w:tcPr>
                <w:p w14:paraId="0B6A08AC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7E8DF374" w14:textId="77777777" w:rsidR="00CE4267" w:rsidRDefault="00CE42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</w:p>
          <w:p w14:paraId="67A2857F" w14:textId="050727C9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s/>
              </w:rPr>
            </w:pPr>
            <w:r w:rsidRPr="005D570C">
              <w:rPr>
                <w:b/>
                <w:bCs/>
                <w:cs/>
              </w:rPr>
              <w:t xml:space="preserve">7.5 </w:t>
            </w:r>
            <w:r w:rsidRPr="005D570C">
              <w:rPr>
                <w:b/>
                <w:bCs/>
              </w:rPr>
              <w:t xml:space="preserve">Aggregated Flow </w:t>
            </w:r>
          </w:p>
          <w:tbl>
            <w:tblPr>
              <w:tblStyle w:val="TableGrid"/>
              <w:tblW w:w="9465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169"/>
              <w:gridCol w:w="1276"/>
              <w:gridCol w:w="4394"/>
              <w:gridCol w:w="2626"/>
            </w:tblGrid>
            <w:tr w:rsidR="0062514A" w:rsidRPr="005D570C" w14:paraId="68CD274C" w14:textId="77777777">
              <w:trPr>
                <w:trHeight w:val="235"/>
              </w:trPr>
              <w:tc>
                <w:tcPr>
                  <w:tcW w:w="1169" w:type="dxa"/>
                </w:tcPr>
                <w:p w14:paraId="60E85870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4C95B1D4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394" w:type="dxa"/>
                </w:tcPr>
                <w:p w14:paraId="25D3F67F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626" w:type="dxa"/>
                </w:tcPr>
                <w:p w14:paraId="4FA42FDE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5D570C" w14:paraId="7D4D0673" w14:textId="77777777">
              <w:trPr>
                <w:trHeight w:val="235"/>
              </w:trPr>
              <w:tc>
                <w:tcPr>
                  <w:tcW w:w="1169" w:type="dxa"/>
                </w:tcPr>
                <w:p w14:paraId="21696BAC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2022-01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64546FE3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394" w:type="dxa"/>
                </w:tcPr>
                <w:p w14:paraId="16553F78" w14:textId="77777777" w:rsidR="0062514A" w:rsidRPr="005D570C" w:rsidRDefault="0062514A">
                  <w:pPr>
                    <w:rPr>
                      <w:rFonts w:eastAsia="Microsoft GothicNeo Light"/>
                      <w:cs/>
                    </w:rPr>
                  </w:pPr>
                  <w:r w:rsidRPr="005D570C">
                    <w:rPr>
                      <w:rFonts w:eastAsia="Microsoft GothicNeo Light"/>
                    </w:rPr>
                    <w:t xml:space="preserve">2003400019 </w:t>
                  </w:r>
                  <w:r w:rsidRPr="005D570C">
                    <w:rPr>
                      <w:rFonts w:eastAsia="Microsoft GothicNeo Light"/>
                      <w:cs/>
                    </w:rPr>
                    <w:t>ชำระค่าธรรมเนียมที่เรียกเก็บจากลูกหนี้</w:t>
                  </w:r>
                </w:p>
              </w:tc>
              <w:tc>
                <w:tcPr>
                  <w:tcW w:w="2626" w:type="dxa"/>
                </w:tcPr>
                <w:p w14:paraId="5F709690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100</w:t>
                  </w:r>
                </w:p>
              </w:tc>
            </w:tr>
          </w:tbl>
          <w:p w14:paraId="0EFD5873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836F232" w14:textId="77777777" w:rsidR="0062514A" w:rsidRPr="005D570C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cs/>
              </w:rPr>
              <w:t xml:space="preserve">หากลูกหนี้ชำระค่าธรรมเนียมในเดือน ม.ค. แต่มาขอ </w:t>
            </w:r>
            <w:r w:rsidRPr="005D570C">
              <w:rPr>
                <w:rFonts w:eastAsia="Microsoft GothicNeo Light"/>
              </w:rPr>
              <w:t xml:space="preserve">Waive </w:t>
            </w:r>
            <w:r w:rsidRPr="005D570C">
              <w:rPr>
                <w:rFonts w:eastAsia="Microsoft GothicNeo Light"/>
                <w:cs/>
              </w:rPr>
              <w:t>เดือน ก.พ.</w:t>
            </w:r>
          </w:p>
          <w:p w14:paraId="5EF62767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378" w:name="_Toc117582672"/>
            <w:bookmarkStart w:id="379" w:name="_Toc117583039"/>
            <w:bookmarkStart w:id="380" w:name="_Toc117583223"/>
            <w:bookmarkStart w:id="381" w:name="_Toc117583459"/>
            <w:bookmarkStart w:id="382" w:name="_Toc117584175"/>
            <w:r w:rsidRPr="005D570C">
              <w:rPr>
                <w:b/>
                <w:bCs/>
              </w:rPr>
              <w:t>7</w:t>
            </w:r>
            <w:r w:rsidRPr="005D570C">
              <w:rPr>
                <w:b/>
                <w:bCs/>
                <w:cs/>
              </w:rPr>
              <w:t>.</w:t>
            </w:r>
            <w:r w:rsidRPr="005D570C">
              <w:rPr>
                <w:b/>
                <w:bCs/>
              </w:rPr>
              <w:t>1</w:t>
            </w:r>
            <w:r w:rsidRPr="005D570C">
              <w:rPr>
                <w:b/>
                <w:bCs/>
                <w:cs/>
              </w:rPr>
              <w:t xml:space="preserve"> </w:t>
            </w:r>
            <w:r w:rsidRPr="005D570C">
              <w:rPr>
                <w:b/>
                <w:bCs/>
              </w:rPr>
              <w:t>Outstanding</w:t>
            </w:r>
            <w:r w:rsidRPr="005D570C">
              <w:rPr>
                <w:b/>
                <w:bCs/>
                <w:cs/>
              </w:rPr>
              <w:t xml:space="preserve"> </w:t>
            </w:r>
            <w:r w:rsidRPr="005D570C">
              <w:rPr>
                <w:b/>
                <w:bCs/>
              </w:rPr>
              <w:t>Monthly</w:t>
            </w:r>
            <w:bookmarkEnd w:id="378"/>
            <w:bookmarkEnd w:id="379"/>
            <w:bookmarkEnd w:id="380"/>
            <w:bookmarkEnd w:id="381"/>
            <w:bookmarkEnd w:id="382"/>
            <w:r w:rsidRPr="005D570C">
              <w:rPr>
                <w:b/>
                <w:bCs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70"/>
              <w:gridCol w:w="1276"/>
              <w:gridCol w:w="4394"/>
              <w:gridCol w:w="2552"/>
            </w:tblGrid>
            <w:tr w:rsidR="0062514A" w:rsidRPr="005D570C" w14:paraId="57AF0425" w14:textId="77777777">
              <w:tc>
                <w:tcPr>
                  <w:tcW w:w="1170" w:type="dxa"/>
                </w:tcPr>
                <w:p w14:paraId="24527FF3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0C03457A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394" w:type="dxa"/>
                </w:tcPr>
                <w:p w14:paraId="748D15A2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Accrued Fee Amount in Baht</w:t>
                  </w:r>
                </w:p>
              </w:tc>
              <w:tc>
                <w:tcPr>
                  <w:tcW w:w="2552" w:type="dxa"/>
                </w:tcPr>
                <w:p w14:paraId="6383F085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5D570C" w14:paraId="09F54CF6" w14:textId="77777777">
              <w:tc>
                <w:tcPr>
                  <w:tcW w:w="1170" w:type="dxa"/>
                </w:tcPr>
                <w:p w14:paraId="703ED382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2021-12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35451ACA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394" w:type="dxa"/>
                </w:tcPr>
                <w:p w14:paraId="372174E6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2552" w:type="dxa"/>
                </w:tcPr>
                <w:p w14:paraId="198E7A44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  <w:tr w:rsidR="0062514A" w:rsidRPr="005D570C" w14:paraId="23DC5927" w14:textId="77777777">
              <w:tc>
                <w:tcPr>
                  <w:tcW w:w="1170" w:type="dxa"/>
                </w:tcPr>
                <w:p w14:paraId="22962D12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2022-01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764BCBC0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394" w:type="dxa"/>
                </w:tcPr>
                <w:p w14:paraId="54D47823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552" w:type="dxa"/>
                </w:tcPr>
                <w:p w14:paraId="7611CC6D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5754E1D7" w14:textId="77777777" w:rsidR="0062514A" w:rsidRPr="005D570C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  <w:u w:val="single"/>
                <w:cs/>
              </w:rPr>
            </w:pPr>
            <w:r w:rsidRPr="005D570C">
              <w:rPr>
                <w:rFonts w:eastAsia="Microsoft GothicNeo Light"/>
                <w:b/>
                <w:bCs/>
                <w:cs/>
              </w:rPr>
              <w:t xml:space="preserve">7.5 </w:t>
            </w:r>
            <w:r w:rsidRPr="005D570C">
              <w:rPr>
                <w:rFonts w:eastAsia="Microsoft GothicNeo Light"/>
                <w:b/>
                <w:bCs/>
              </w:rPr>
              <w:t xml:space="preserve">Aggregated Flow </w:t>
            </w:r>
          </w:p>
          <w:tbl>
            <w:tblPr>
              <w:tblStyle w:val="TableGrid"/>
              <w:tblW w:w="9465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169"/>
              <w:gridCol w:w="1276"/>
              <w:gridCol w:w="4394"/>
              <w:gridCol w:w="2626"/>
            </w:tblGrid>
            <w:tr w:rsidR="0062514A" w:rsidRPr="005D570C" w14:paraId="15B9B228" w14:textId="77777777">
              <w:trPr>
                <w:trHeight w:val="235"/>
              </w:trPr>
              <w:tc>
                <w:tcPr>
                  <w:tcW w:w="1169" w:type="dxa"/>
                </w:tcPr>
                <w:p w14:paraId="6E68E98B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49D45DAD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394" w:type="dxa"/>
                </w:tcPr>
                <w:p w14:paraId="731A8A24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626" w:type="dxa"/>
                </w:tcPr>
                <w:p w14:paraId="5C326E2E" w14:textId="77777777" w:rsidR="0062514A" w:rsidRPr="005D570C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5D570C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5D570C" w14:paraId="52ED4A88" w14:textId="77777777">
              <w:trPr>
                <w:trHeight w:val="235"/>
              </w:trPr>
              <w:tc>
                <w:tcPr>
                  <w:tcW w:w="1169" w:type="dxa"/>
                </w:tcPr>
                <w:p w14:paraId="0FF45B09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2022-01</w:t>
                  </w:r>
                  <w:r w:rsidRPr="005D570C">
                    <w:rPr>
                      <w:rFonts w:eastAsia="Microsoft GothicNeo Light"/>
                      <w:cs/>
                    </w:rPr>
                    <w:t>-</w:t>
                  </w:r>
                  <w:r w:rsidRPr="005D570C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2C552C15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ACC</w:t>
                  </w:r>
                  <w:r w:rsidRPr="005D570C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394" w:type="dxa"/>
                </w:tcPr>
                <w:p w14:paraId="5A88E3DD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 xml:space="preserve">2003400019 </w:t>
                  </w:r>
                  <w:r w:rsidRPr="005D570C">
                    <w:rPr>
                      <w:rFonts w:eastAsia="Microsoft GothicNeo Light"/>
                      <w:cs/>
                    </w:rPr>
                    <w:t>ชำระค่าธรรมเนียมที่เรียกเก็บจากลูกหนี้</w:t>
                  </w:r>
                </w:p>
              </w:tc>
              <w:tc>
                <w:tcPr>
                  <w:tcW w:w="2626" w:type="dxa"/>
                </w:tcPr>
                <w:p w14:paraId="509A8501" w14:textId="77777777" w:rsidR="0062514A" w:rsidRPr="005D570C" w:rsidRDefault="0062514A">
                  <w:pPr>
                    <w:rPr>
                      <w:rFonts w:eastAsia="Microsoft GothicNeo Light"/>
                    </w:rPr>
                  </w:pPr>
                  <w:r w:rsidRPr="005D570C">
                    <w:rPr>
                      <w:rFonts w:eastAsia="Microsoft GothicNeo Light"/>
                    </w:rPr>
                    <w:t>100</w:t>
                  </w:r>
                </w:p>
              </w:tc>
            </w:tr>
          </w:tbl>
          <w:p w14:paraId="74513512" w14:textId="77777777" w:rsidR="0062514A" w:rsidRPr="005D570C" w:rsidRDefault="0062514A" w:rsidP="00CE4267">
            <w:pPr>
              <w:spacing w:before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5D570C">
              <w:rPr>
                <w:rFonts w:eastAsia="Microsoft GothicNeo Light"/>
                <w:cs/>
              </w:rPr>
              <w:t xml:space="preserve">ทั้งนี้ เนื่องจากยังไม่มี </w:t>
            </w:r>
            <w:r w:rsidRPr="005D570C">
              <w:rPr>
                <w:rFonts w:eastAsia="Microsoft GothicNeo Light"/>
              </w:rPr>
              <w:t xml:space="preserve">Classification </w:t>
            </w:r>
            <w:r w:rsidRPr="005D570C">
              <w:rPr>
                <w:rFonts w:eastAsia="Microsoft GothicNeo Light"/>
                <w:cs/>
              </w:rPr>
              <w:t>รองรับค่าธรรมเนียมเพิ่มขึ้น/ลดลงจากสาเหตุต่างๆ จึงไม่ต้องรายงานรายการใดๆเข้ามาในเดือน ก.พ.</w:t>
            </w:r>
          </w:p>
        </w:tc>
      </w:tr>
    </w:tbl>
    <w:p w14:paraId="3369267C" w14:textId="60074543" w:rsidR="0062514A" w:rsidRDefault="0062514A" w:rsidP="00AE17A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63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9701"/>
      </w:tblGrid>
      <w:tr w:rsidR="00AE17A3" w:rsidRPr="00BE69F2" w14:paraId="606DE571" w14:textId="77777777" w:rsidTr="00AE17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shd w:val="clear" w:color="auto" w:fill="F2F2F2" w:themeFill="background1" w:themeFillShade="F2"/>
          </w:tcPr>
          <w:p w14:paraId="3E5392A9" w14:textId="77777777" w:rsidR="00AE17A3" w:rsidRPr="00BE69F2" w:rsidRDefault="00AE17A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23</w:t>
            </w:r>
          </w:p>
        </w:tc>
        <w:tc>
          <w:tcPr>
            <w:tcW w:w="9701" w:type="dxa"/>
            <w:shd w:val="clear" w:color="auto" w:fill="F2F2F2" w:themeFill="background1" w:themeFillShade="F2"/>
          </w:tcPr>
          <w:p w14:paraId="272E3417" w14:textId="77777777" w:rsidR="00AE17A3" w:rsidRPr="00BE69F2" w:rsidRDefault="00AE17A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>สินเชื่อบัตรเครดิต หากค่าใช้จ่ายที่เกิดขึ้นมีการปรับปรุง (</w:t>
            </w:r>
            <w:r w:rsidRPr="00BE69F2">
              <w:rPr>
                <w:rFonts w:eastAsia="Microsoft GothicNeo Light"/>
              </w:rPr>
              <w:t xml:space="preserve">Reverse) </w:t>
            </w:r>
            <w:r w:rsidRPr="00BE69F2">
              <w:rPr>
                <w:rFonts w:eastAsia="Microsoft GothicNeo Light"/>
                <w:cs/>
              </w:rPr>
              <w:t>ในเดือนถัดไป แล้วเกิดเป็นค่าติดลบ ต้องรายงานอย่างไร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เช่น</w:t>
            </w:r>
          </w:p>
          <w:p w14:paraId="32910FE7" w14:textId="77777777" w:rsidR="00AE17A3" w:rsidRPr="00BE69F2" w:rsidRDefault="00AE17A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Month 1: </w:t>
            </w:r>
            <w:r w:rsidRPr="00BE69F2">
              <w:rPr>
                <w:rFonts w:eastAsia="Microsoft GothicNeo Light"/>
                <w:cs/>
              </w:rPr>
              <w:t xml:space="preserve">รูดบัตรเครดิตจ่ายซื้อสินค้าที่ </w:t>
            </w:r>
            <w:r w:rsidRPr="00BE69F2">
              <w:rPr>
                <w:rFonts w:eastAsia="Microsoft GothicNeo Light"/>
              </w:rPr>
              <w:t xml:space="preserve">Shopee </w:t>
            </w:r>
            <w:r w:rsidRPr="00BE69F2">
              <w:rPr>
                <w:rFonts w:eastAsia="Microsoft GothicNeo Light"/>
                <w:cs/>
              </w:rPr>
              <w:t xml:space="preserve">ไป </w:t>
            </w:r>
            <w:r w:rsidRPr="00BE69F2">
              <w:rPr>
                <w:rFonts w:eastAsia="Microsoft GothicNeo Light"/>
              </w:rPr>
              <w:t>1,500</w:t>
            </w:r>
            <w:r w:rsidRPr="00BE69F2">
              <w:rPr>
                <w:rFonts w:eastAsia="Microsoft GothicNeo Light"/>
                <w:cs/>
              </w:rPr>
              <w:t xml:space="preserve"> บาท รวมยอดหนี้ </w:t>
            </w:r>
            <w:r w:rsidRPr="00BE69F2">
              <w:rPr>
                <w:rFonts w:eastAsia="Microsoft GothicNeo Light"/>
              </w:rPr>
              <w:t>1,500</w:t>
            </w:r>
            <w:r w:rsidRPr="00BE69F2">
              <w:rPr>
                <w:rFonts w:eastAsia="Microsoft GothicNeo Light"/>
                <w:cs/>
              </w:rPr>
              <w:t xml:space="preserve"> บาท</w:t>
            </w:r>
          </w:p>
          <w:p w14:paraId="021BD794" w14:textId="77777777" w:rsidR="00AE17A3" w:rsidRPr="00BE69F2" w:rsidRDefault="00AE17A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Month 2: </w:t>
            </w:r>
            <w:r w:rsidRPr="00BE69F2">
              <w:rPr>
                <w:rFonts w:eastAsia="Microsoft GothicNeo Light"/>
                <w:cs/>
              </w:rPr>
              <w:t xml:space="preserve">สินค้าหมด และ </w:t>
            </w:r>
            <w:r w:rsidRPr="00BE69F2">
              <w:rPr>
                <w:rFonts w:eastAsia="Microsoft GothicNeo Light"/>
              </w:rPr>
              <w:t xml:space="preserve">Shopee </w:t>
            </w:r>
            <w:r w:rsidRPr="00BE69F2">
              <w:rPr>
                <w:rFonts w:eastAsia="Microsoft GothicNeo Light"/>
                <w:cs/>
              </w:rPr>
              <w:t>คืนเงิน (</w:t>
            </w:r>
            <w:r w:rsidRPr="00BE69F2">
              <w:rPr>
                <w:rFonts w:eastAsia="Microsoft GothicNeo Light"/>
              </w:rPr>
              <w:t xml:space="preserve">reverse) </w:t>
            </w:r>
            <w:r w:rsidRPr="00BE69F2">
              <w:rPr>
                <w:rFonts w:eastAsia="Microsoft GothicNeo Light"/>
                <w:cs/>
              </w:rPr>
              <w:t>รายการคืน -</w:t>
            </w:r>
            <w:r w:rsidRPr="00BE69F2">
              <w:rPr>
                <w:rFonts w:eastAsia="Microsoft GothicNeo Light"/>
              </w:rPr>
              <w:t>1,500</w:t>
            </w:r>
            <w:r w:rsidRPr="00BE69F2">
              <w:rPr>
                <w:rFonts w:eastAsia="Microsoft GothicNeo Light"/>
                <w:cs/>
              </w:rPr>
              <w:t xml:space="preserve"> บาท โดยที่ไม่มียอดรูดเพิ่มเติมในเดือน </w:t>
            </w:r>
          </w:p>
          <w:p w14:paraId="012A0743" w14:textId="77777777" w:rsidR="00AE17A3" w:rsidRPr="00BE69F2" w:rsidRDefault="00AE17A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</w:p>
          <w:p w14:paraId="44653530" w14:textId="77777777" w:rsidR="00AE17A3" w:rsidRPr="00BE69F2" w:rsidRDefault="00AE17A3">
            <w:pPr>
              <w:pStyle w:val="ListParagraph"/>
              <w:numPr>
                <w:ilvl w:val="0"/>
                <w:numId w:val="30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>ต้องรายงาน -</w:t>
            </w:r>
            <w:r w:rsidRPr="00BE69F2">
              <w:rPr>
                <w:rFonts w:eastAsia="Microsoft GothicNeo Light"/>
              </w:rPr>
              <w:t>1,500</w:t>
            </w:r>
            <w:r w:rsidRPr="00BE69F2">
              <w:rPr>
                <w:rFonts w:eastAsia="Microsoft GothicNeo Light"/>
                <w:cs/>
              </w:rPr>
              <w:t xml:space="preserve"> บาท ใน </w:t>
            </w:r>
            <w:r w:rsidRPr="00BE69F2">
              <w:rPr>
                <w:rFonts w:eastAsia="Microsoft GothicNeo Light"/>
              </w:rPr>
              <w:t xml:space="preserve">Data Entity 7.5 </w:t>
            </w:r>
            <w:r w:rsidRPr="00BE69F2">
              <w:rPr>
                <w:rFonts w:eastAsia="Microsoft GothicNeo Light"/>
                <w:cs/>
              </w:rPr>
              <w:t xml:space="preserve">ยอดติดลบจะไม่ผ่าน </w:t>
            </w:r>
            <w:r w:rsidRPr="00BE69F2">
              <w:rPr>
                <w:rFonts w:eastAsia="Microsoft GothicNeo Light"/>
              </w:rPr>
              <w:t xml:space="preserve">Validation rule 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  <w:p w14:paraId="79B6447A" w14:textId="77777777" w:rsidR="00AE17A3" w:rsidRPr="00BE69F2" w:rsidRDefault="00AE17A3">
            <w:pPr>
              <w:pStyle w:val="ListParagraph"/>
              <w:numPr>
                <w:ilvl w:val="0"/>
                <w:numId w:val="30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ไม่ต้องรายงานใน </w:t>
            </w:r>
            <w:r w:rsidRPr="00BE69F2">
              <w:rPr>
                <w:rFonts w:eastAsia="Microsoft GothicNeo Light"/>
              </w:rPr>
              <w:t xml:space="preserve">Data Entity 7.5 </w:t>
            </w:r>
            <w:r w:rsidRPr="00BE69F2">
              <w:rPr>
                <w:rFonts w:eastAsia="Microsoft GothicNeo Light"/>
                <w:cs/>
              </w:rPr>
              <w:t xml:space="preserve">เนื่องจากไม่มี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รองรับ ใช่หรือไม่</w:t>
            </w:r>
          </w:p>
        </w:tc>
      </w:tr>
      <w:tr w:rsidR="00AE17A3" w:rsidRPr="00BE69F2" w14:paraId="1113AA63" w14:textId="77777777" w:rsidTr="00AE17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73081A42" w14:textId="77777777" w:rsidR="00AE17A3" w:rsidRPr="00BE69F2" w:rsidRDefault="00AE17A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A23</w:t>
            </w:r>
          </w:p>
        </w:tc>
        <w:tc>
          <w:tcPr>
            <w:tcW w:w="9701" w:type="dxa"/>
          </w:tcPr>
          <w:p w14:paraId="7AC03F24" w14:textId="789B2D8B" w:rsidR="00AE17A3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ให้รายงานข้อมูล </w:t>
            </w:r>
          </w:p>
          <w:p w14:paraId="18E439A2" w14:textId="06CCD2D1" w:rsidR="00AE17A3" w:rsidRPr="00BE69F2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726102">
              <w:rPr>
                <w:rFonts w:eastAsia="Microsoft GothicNeo Light"/>
                <w:b/>
                <w:bCs/>
              </w:rPr>
              <w:t>Data Entity</w:t>
            </w:r>
            <w:r w:rsidRPr="00726102">
              <w:rPr>
                <w:rFonts w:eastAsia="Microsoft GothicNeo Light"/>
                <w:b/>
                <w:bCs/>
                <w:cs/>
              </w:rPr>
              <w:t xml:space="preserve"> 7.5 </w:t>
            </w:r>
            <w:r w:rsidRPr="00726102">
              <w:rPr>
                <w:rFonts w:eastAsia="Microsoft GothicNeo Light"/>
                <w:b/>
                <w:bCs/>
              </w:rPr>
              <w:t>Aggregated Flow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ดังนี้</w:t>
            </w:r>
          </w:p>
          <w:p w14:paraId="0683C5CF" w14:textId="77777777" w:rsidR="00AE17A3" w:rsidRPr="00BE69F2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เดือนแรก</w:t>
            </w:r>
          </w:p>
          <w:tbl>
            <w:tblPr>
              <w:tblStyle w:val="TableGrid"/>
              <w:tblW w:w="0" w:type="auto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441"/>
              <w:gridCol w:w="1417"/>
              <w:gridCol w:w="3865"/>
              <w:gridCol w:w="2742"/>
            </w:tblGrid>
            <w:tr w:rsidR="00AE17A3" w:rsidRPr="00BE69F2" w14:paraId="70F55DB3" w14:textId="77777777">
              <w:trPr>
                <w:trHeight w:val="235"/>
              </w:trPr>
              <w:tc>
                <w:tcPr>
                  <w:tcW w:w="1441" w:type="dxa"/>
                </w:tcPr>
                <w:p w14:paraId="08485465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59DA5106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65" w:type="dxa"/>
                </w:tcPr>
                <w:p w14:paraId="27634513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42" w:type="dxa"/>
                </w:tcPr>
                <w:p w14:paraId="265DA0FA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AE17A3" w:rsidRPr="00BE69F2" w14:paraId="216B8E56" w14:textId="77777777">
              <w:trPr>
                <w:trHeight w:val="235"/>
              </w:trPr>
              <w:tc>
                <w:tcPr>
                  <w:tcW w:w="1441" w:type="dxa"/>
                </w:tcPr>
                <w:p w14:paraId="101895CA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1A37204E" w14:textId="77777777" w:rsidR="00AE17A3" w:rsidRPr="00BE69F2" w:rsidRDefault="00AE17A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4FDF1379" w14:textId="77777777" w:rsidR="00AE17A3" w:rsidRPr="00BE69F2" w:rsidRDefault="00AE17A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2003400002 </w:t>
                  </w:r>
                  <w:r w:rsidRPr="00BE69F2">
                    <w:rPr>
                      <w:rFonts w:eastAsia="Microsoft GothicNeo Light"/>
                      <w:cs/>
                    </w:rPr>
                    <w:t>เบิกถอนเงินกู้ หรือ ให้สินเชื่อเพิ่ม</w:t>
                  </w:r>
                </w:p>
              </w:tc>
              <w:tc>
                <w:tcPr>
                  <w:tcW w:w="2742" w:type="dxa"/>
                </w:tcPr>
                <w:p w14:paraId="3BFAD935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1</w:t>
                  </w:r>
                  <w:r w:rsidRPr="00BE69F2">
                    <w:rPr>
                      <w:rFonts w:eastAsia="Microsoft GothicNeo Light"/>
                    </w:rPr>
                    <w:t>,500</w:t>
                  </w:r>
                </w:p>
              </w:tc>
            </w:tr>
          </w:tbl>
          <w:p w14:paraId="3640490B" w14:textId="77777777" w:rsidR="00AE17A3" w:rsidRPr="00BE69F2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เดือนที่2</w:t>
            </w:r>
          </w:p>
          <w:tbl>
            <w:tblPr>
              <w:tblStyle w:val="TableGrid"/>
              <w:tblW w:w="0" w:type="auto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441"/>
              <w:gridCol w:w="1417"/>
              <w:gridCol w:w="3865"/>
              <w:gridCol w:w="2742"/>
            </w:tblGrid>
            <w:tr w:rsidR="00AE17A3" w:rsidRPr="00BE69F2" w14:paraId="3BAB45FC" w14:textId="77777777">
              <w:trPr>
                <w:trHeight w:val="235"/>
              </w:trPr>
              <w:tc>
                <w:tcPr>
                  <w:tcW w:w="1441" w:type="dxa"/>
                </w:tcPr>
                <w:p w14:paraId="5B3EEFA1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187BDC04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65" w:type="dxa"/>
                </w:tcPr>
                <w:p w14:paraId="62B447D6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42" w:type="dxa"/>
                </w:tcPr>
                <w:p w14:paraId="3934DA66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AE17A3" w:rsidRPr="00BE69F2" w14:paraId="7E79B6A0" w14:textId="77777777">
              <w:trPr>
                <w:trHeight w:val="195"/>
              </w:trPr>
              <w:tc>
                <w:tcPr>
                  <w:tcW w:w="1441" w:type="dxa"/>
                </w:tcPr>
                <w:p w14:paraId="34A8A09A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4425F56F" w14:textId="77777777" w:rsidR="00AE17A3" w:rsidRPr="00BE69F2" w:rsidRDefault="00AE17A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65" w:type="dxa"/>
                </w:tcPr>
                <w:p w14:paraId="7F4573B8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2003400032 </w:t>
                  </w:r>
                  <w:r w:rsidRPr="00BE69F2">
                    <w:rPr>
                      <w:rFonts w:eastAsia="Microsoft GothicNeo Light"/>
                      <w:cs/>
                    </w:rPr>
                    <w:t>โอนกลับรายการเงินต้น</w:t>
                  </w:r>
                </w:p>
              </w:tc>
              <w:tc>
                <w:tcPr>
                  <w:tcW w:w="2742" w:type="dxa"/>
                </w:tcPr>
                <w:p w14:paraId="2675563A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-1</w:t>
                  </w:r>
                  <w:r w:rsidRPr="00BE69F2">
                    <w:rPr>
                      <w:rFonts w:eastAsia="Microsoft GothicNeo Light"/>
                    </w:rPr>
                    <w:t xml:space="preserve">,500 </w:t>
                  </w:r>
                </w:p>
              </w:tc>
            </w:tr>
          </w:tbl>
          <w:p w14:paraId="284DB499" w14:textId="77777777" w:rsidR="00AE17A3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bookmarkStart w:id="383" w:name="_Toc117582673"/>
            <w:bookmarkStart w:id="384" w:name="_Toc117583040"/>
            <w:bookmarkStart w:id="385" w:name="_Toc117583224"/>
            <w:bookmarkStart w:id="386" w:name="_Toc117583460"/>
            <w:bookmarkStart w:id="387" w:name="_Toc117584176"/>
          </w:p>
          <w:p w14:paraId="10CF967C" w14:textId="77777777" w:rsidR="00AE17A3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</w:p>
          <w:p w14:paraId="1E6003E0" w14:textId="48160BCD" w:rsidR="00AE17A3" w:rsidRPr="00726102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726102">
              <w:rPr>
                <w:b/>
                <w:bCs/>
              </w:rPr>
              <w:t>7</w:t>
            </w:r>
            <w:r w:rsidRPr="00726102">
              <w:rPr>
                <w:b/>
                <w:bCs/>
                <w:cs/>
              </w:rPr>
              <w:t>.</w:t>
            </w:r>
            <w:r w:rsidRPr="00726102">
              <w:rPr>
                <w:b/>
                <w:bCs/>
              </w:rPr>
              <w:t>1</w:t>
            </w:r>
            <w:r w:rsidRPr="00726102">
              <w:rPr>
                <w:b/>
                <w:bCs/>
                <w:cs/>
              </w:rPr>
              <w:t xml:space="preserve"> </w:t>
            </w:r>
            <w:r w:rsidRPr="00726102">
              <w:rPr>
                <w:b/>
                <w:bCs/>
              </w:rPr>
              <w:t>Outstanding</w:t>
            </w:r>
            <w:r w:rsidRPr="00726102">
              <w:rPr>
                <w:b/>
                <w:bCs/>
                <w:cs/>
              </w:rPr>
              <w:t xml:space="preserve"> </w:t>
            </w:r>
            <w:r w:rsidRPr="00726102">
              <w:rPr>
                <w:b/>
                <w:bCs/>
              </w:rPr>
              <w:t xml:space="preserve">Monthly </w:t>
            </w:r>
            <w:bookmarkEnd w:id="383"/>
            <w:bookmarkEnd w:id="384"/>
            <w:bookmarkEnd w:id="385"/>
            <w:bookmarkEnd w:id="386"/>
            <w:bookmarkEnd w:id="387"/>
          </w:p>
          <w:p w14:paraId="648163A4" w14:textId="77777777" w:rsidR="00AE17A3" w:rsidRPr="00BE69F2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i/>
                <w:iCs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เดือนแรก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AE17A3" w:rsidRPr="00BE69F2" w14:paraId="1A494419" w14:textId="77777777">
              <w:tc>
                <w:tcPr>
                  <w:tcW w:w="1415" w:type="dxa"/>
                </w:tcPr>
                <w:p w14:paraId="52D87E6B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5676A1AA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2024EBF3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437C800D" w14:textId="77777777" w:rsidR="00AE17A3" w:rsidRPr="00BE69F2" w:rsidRDefault="00AE17A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AE17A3" w:rsidRPr="00BE69F2" w14:paraId="2C2E0DE4" w14:textId="77777777">
              <w:tc>
                <w:tcPr>
                  <w:tcW w:w="1415" w:type="dxa"/>
                </w:tcPr>
                <w:p w14:paraId="07C6309A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59433C4A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036CD381" w14:textId="77777777" w:rsidR="00AE17A3" w:rsidRPr="00BE69F2" w:rsidRDefault="00AE17A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1,500</w:t>
                  </w:r>
                </w:p>
              </w:tc>
              <w:tc>
                <w:tcPr>
                  <w:tcW w:w="2753" w:type="dxa"/>
                </w:tcPr>
                <w:p w14:paraId="00FAAF91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7DD7B0DA" w14:textId="77777777" w:rsidR="00AE17A3" w:rsidRPr="00BE69F2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เดือนที่2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AE17A3" w:rsidRPr="00BE69F2" w14:paraId="04AF0AC3" w14:textId="77777777">
              <w:tc>
                <w:tcPr>
                  <w:tcW w:w="1415" w:type="dxa"/>
                </w:tcPr>
                <w:p w14:paraId="56A89C68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1D853818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1AC5C34B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2FE1CE2B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AE17A3" w:rsidRPr="00BE69F2" w14:paraId="533B6698" w14:textId="77777777">
              <w:tc>
                <w:tcPr>
                  <w:tcW w:w="1415" w:type="dxa"/>
                </w:tcPr>
                <w:p w14:paraId="4A3C84B9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417" w:type="dxa"/>
                </w:tcPr>
                <w:p w14:paraId="0EBC9BA8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74AC2577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</w:p>
              </w:tc>
              <w:tc>
                <w:tcPr>
                  <w:tcW w:w="2753" w:type="dxa"/>
                </w:tcPr>
                <w:p w14:paraId="0B26313B" w14:textId="77777777" w:rsidR="00AE17A3" w:rsidRPr="00BE69F2" w:rsidRDefault="00AE17A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28DBBDF8" w14:textId="77777777" w:rsidR="00AE17A3" w:rsidRPr="00BE69F2" w:rsidRDefault="00AE17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0AC83986" w14:textId="77777777" w:rsidR="00AE17A3" w:rsidRPr="00CE4267" w:rsidRDefault="00AE17A3" w:rsidP="0062514A">
      <w:pPr>
        <w:spacing w:after="0" w:line="240" w:lineRule="auto"/>
        <w:rPr>
          <w:rFonts w:eastAsia="Microsoft GothicNeo Light"/>
          <w:sz w:val="22"/>
          <w:szCs w:val="22"/>
          <w:cs/>
        </w:rPr>
      </w:pPr>
    </w:p>
    <w:p w14:paraId="63F62EDF" w14:textId="77777777" w:rsidR="0062514A" w:rsidRPr="00BE69F2" w:rsidRDefault="0062514A" w:rsidP="0062514A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[Movement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13E82E45" w14:textId="77777777" w:rsidTr="00FA69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711A5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C0B988C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</w:rPr>
            </w:pPr>
            <w:r w:rsidRPr="00BE69F2">
              <w:rPr>
                <w:rFonts w:eastAsia="Microsoft GothicNeo Light"/>
              </w:rPr>
              <w:t>Movement Type</w:t>
            </w:r>
            <w:r w:rsidRPr="00BE69F2">
              <w:rPr>
                <w:rFonts w:eastAsia="Microsoft GothicNeo Light"/>
                <w:cs/>
              </w:rPr>
              <w:t xml:space="preserve"> รายการ </w:t>
            </w:r>
            <w:r w:rsidRPr="00BE69F2">
              <w:rPr>
                <w:rFonts w:eastAsia="Microsoft GothicNeo Light"/>
              </w:rPr>
              <w:t>2003400003</w:t>
            </w:r>
            <w:r w:rsidRPr="00BE69F2">
              <w:rPr>
                <w:rFonts w:eastAsia="Microsoft GothicNeo Light"/>
                <w:cs/>
              </w:rPr>
              <w:t xml:space="preserve"> ซื้อหรือรับโอนหนี้จากบุคคลหรือสถาบันการเงินอื่น หมายถึง </w:t>
            </w:r>
            <w:r w:rsidRPr="00BE69F2">
              <w:rPr>
                <w:rFonts w:eastAsia="Microsoft GothicNeo Light"/>
              </w:rPr>
              <w:t xml:space="preserve">Refinance loan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62514A" w:rsidRPr="00BE69F2" w14:paraId="02C3182E" w14:textId="77777777" w:rsidTr="00FA69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D43C6D6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3C2FDB4E" w14:textId="1265FE42" w:rsidR="0062514A" w:rsidRPr="002A1519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200B0">
              <w:rPr>
                <w:rFonts w:eastAsia="Microsoft GothicNeo Light"/>
                <w:cs/>
              </w:rPr>
              <w:t xml:space="preserve">ใช่ </w:t>
            </w:r>
            <w:r w:rsidRPr="002A1519">
              <w:rPr>
                <w:rFonts w:eastAsia="Microsoft GothicNeo Light"/>
                <w:cs/>
              </w:rPr>
              <w:t>หมายถึง</w:t>
            </w:r>
            <w:r w:rsidRPr="002A1519">
              <w:rPr>
                <w:rFonts w:eastAsia="Microsoft GothicNeo Light" w:hint="cs"/>
                <w:cs/>
              </w:rPr>
              <w:t>การรับซื้อ</w:t>
            </w:r>
            <w:r w:rsidRPr="002A1519">
              <w:rPr>
                <w:rFonts w:eastAsia="Microsoft GothicNeo Light"/>
                <w:cs/>
              </w:rPr>
              <w:t xml:space="preserve"> </w:t>
            </w:r>
            <w:r w:rsidRPr="002A1519">
              <w:rPr>
                <w:rFonts w:eastAsia="Microsoft GothicNeo Light"/>
              </w:rPr>
              <w:t xml:space="preserve">Port, NPL sales, </w:t>
            </w:r>
            <w:r w:rsidRPr="002A1519">
              <w:rPr>
                <w:rFonts w:eastAsia="Microsoft GothicNeo Light"/>
                <w:cs/>
              </w:rPr>
              <w:t xml:space="preserve">และลูกหนี้ </w:t>
            </w:r>
            <w:r w:rsidRPr="002A1519">
              <w:rPr>
                <w:rFonts w:eastAsia="Microsoft GothicNeo Light"/>
              </w:rPr>
              <w:t xml:space="preserve">Refinance </w:t>
            </w:r>
            <w:r w:rsidRPr="002A1519">
              <w:rPr>
                <w:rFonts w:eastAsia="Microsoft GothicNeo Light" w:hint="cs"/>
                <w:cs/>
              </w:rPr>
              <w:t xml:space="preserve">จาก สง. อื่น </w:t>
            </w:r>
            <w:r w:rsidRPr="002A1519">
              <w:rPr>
                <w:rFonts w:eastAsia="Microsoft GothicNeo Light"/>
                <w:cs/>
              </w:rPr>
              <w:t>และ</w:t>
            </w:r>
            <w:r w:rsidRPr="002A1519">
              <w:rPr>
                <w:rFonts w:eastAsia="Microsoft GothicNeo Light" w:hint="cs"/>
                <w:cs/>
              </w:rPr>
              <w:t>ให้รายงาน</w:t>
            </w:r>
            <w:r w:rsidRPr="002A1519">
              <w:rPr>
                <w:rFonts w:eastAsia="Microsoft GothicNeo Light"/>
                <w:cs/>
              </w:rPr>
              <w:t xml:space="preserve"> </w:t>
            </w:r>
            <w:r w:rsidRPr="002A1519">
              <w:rPr>
                <w:rFonts w:eastAsia="Microsoft GothicNeo Light"/>
              </w:rPr>
              <w:t xml:space="preserve">Movement Amount in Baht </w:t>
            </w:r>
            <w:r w:rsidRPr="002A1519">
              <w:rPr>
                <w:rFonts w:eastAsia="Microsoft GothicNeo Light"/>
                <w:cs/>
              </w:rPr>
              <w:t xml:space="preserve">ใน </w:t>
            </w:r>
            <w:r w:rsidRPr="002A1519">
              <w:rPr>
                <w:rFonts w:eastAsia="Microsoft GothicNeo Light"/>
              </w:rPr>
              <w:t>Data Entity 7.5</w:t>
            </w:r>
            <w:r w:rsidRPr="002A1519">
              <w:t xml:space="preserve"> </w:t>
            </w:r>
            <w:r w:rsidRPr="002A1519">
              <w:rPr>
                <w:rFonts w:eastAsia="Microsoft GothicNeo Light"/>
              </w:rPr>
              <w:t xml:space="preserve">Aggregated Flow </w:t>
            </w:r>
            <w:r w:rsidRPr="002A1519">
              <w:rPr>
                <w:rFonts w:eastAsia="Microsoft GothicNeo Light"/>
                <w:cs/>
              </w:rPr>
              <w:t>ให้สอดคล้องกับการรายงาน</w:t>
            </w:r>
            <w:r w:rsidRPr="002A1519">
              <w:rPr>
                <w:rFonts w:eastAsia="Microsoft GothicNeo Light"/>
              </w:rPr>
              <w:t xml:space="preserve"> Outstanding Amount in Baht</w:t>
            </w:r>
            <w:r w:rsidRPr="002A1519">
              <w:rPr>
                <w:rFonts w:eastAsia="Microsoft GothicNeo Light"/>
                <w:cs/>
              </w:rPr>
              <w:t xml:space="preserve"> ใน </w:t>
            </w:r>
            <w:r w:rsidRPr="002A1519">
              <w:rPr>
                <w:rFonts w:eastAsia="Microsoft GothicNeo Light"/>
              </w:rPr>
              <w:t>Data Entity</w:t>
            </w:r>
            <w:r w:rsidRPr="002A1519">
              <w:rPr>
                <w:rFonts w:eastAsia="Microsoft GothicNeo Light"/>
                <w:cs/>
              </w:rPr>
              <w:t xml:space="preserve"> </w:t>
            </w:r>
            <w:r w:rsidRPr="002A1519">
              <w:rPr>
                <w:rFonts w:eastAsia="Microsoft GothicNeo Light"/>
              </w:rPr>
              <w:t>7.1</w:t>
            </w:r>
            <w:r w:rsidRPr="002A1519">
              <w:rPr>
                <w:cs/>
              </w:rPr>
              <w:t xml:space="preserve"> </w:t>
            </w:r>
            <w:r w:rsidRPr="002A1519">
              <w:t>Outstanding Monthly</w:t>
            </w:r>
          </w:p>
          <w:p w14:paraId="12FD17D4" w14:textId="77777777" w:rsidR="0062514A" w:rsidRPr="002A1519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1287E75A" w14:textId="2A0C786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2A1519">
              <w:rPr>
                <w:rFonts w:hint="cs"/>
                <w:cs/>
              </w:rPr>
              <w:t xml:space="preserve">ทั้งนี้ ในกรณีที่เป็นการขาย </w:t>
            </w:r>
            <w:r w:rsidRPr="002A1519">
              <w:rPr>
                <w:rFonts w:eastAsia="Microsoft GothicNeo Light"/>
              </w:rPr>
              <w:t xml:space="preserve">Port, NPL sales, </w:t>
            </w:r>
            <w:r w:rsidRPr="002A1519">
              <w:rPr>
                <w:rFonts w:eastAsia="Microsoft GothicNeo Light"/>
                <w:cs/>
              </w:rPr>
              <w:t xml:space="preserve">และลูกหนี้ </w:t>
            </w:r>
            <w:r w:rsidRPr="002A1519">
              <w:rPr>
                <w:rFonts w:eastAsia="Microsoft GothicNeo Light"/>
              </w:rPr>
              <w:t xml:space="preserve">Refinance </w:t>
            </w:r>
            <w:r w:rsidRPr="002A1519">
              <w:rPr>
                <w:rFonts w:eastAsia="Microsoft GothicNeo Light" w:hint="cs"/>
                <w:cs/>
              </w:rPr>
              <w:t>ให้กับ สง. อื่น</w:t>
            </w:r>
            <w:r w:rsidRPr="002A1519">
              <w:rPr>
                <w:rFonts w:eastAsia="Microsoft GothicNeo Light"/>
              </w:rPr>
              <w:t xml:space="preserve"> </w:t>
            </w:r>
            <w:r w:rsidRPr="002A1519">
              <w:rPr>
                <w:rFonts w:eastAsia="Microsoft GothicNeo Light" w:hint="cs"/>
                <w:cs/>
              </w:rPr>
              <w:t>ให้รายงาน</w:t>
            </w:r>
            <w:r w:rsidRPr="002A1519">
              <w:rPr>
                <w:rFonts w:hint="cs"/>
                <w:cs/>
              </w:rPr>
              <w:t xml:space="preserve">ด้วย </w:t>
            </w:r>
            <w:r w:rsidRPr="002A1519">
              <w:rPr>
                <w:rFonts w:eastAsia="Microsoft GothicNeo Light"/>
              </w:rPr>
              <w:t>Movement Type</w:t>
            </w:r>
            <w:r w:rsidRPr="002A1519">
              <w:rPr>
                <w:rFonts w:eastAsia="Microsoft GothicNeo Light"/>
                <w:cs/>
              </w:rPr>
              <w:t xml:space="preserve"> รายการ </w:t>
            </w:r>
            <w:r w:rsidR="00FA6973" w:rsidRPr="002A1519">
              <w:rPr>
                <w:rFonts w:eastAsia="Microsoft GothicNeo Light"/>
              </w:rPr>
              <w:t>2003400010</w:t>
            </w:r>
            <w:r w:rsidRPr="002A1519">
              <w:rPr>
                <w:cs/>
              </w:rPr>
              <w:t xml:space="preserve"> ขาย หรือโอนหนี้ให้บุคคลหรือสถาบันการเงินอื่น</w:t>
            </w:r>
          </w:p>
        </w:tc>
      </w:tr>
    </w:tbl>
    <w:p w14:paraId="11833DD5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4C5D01A7" w14:textId="77777777" w:rsidTr="00FA69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2E7D2CB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28EB25A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กรณีตามตัวอย่างด้านล่าง ต้องรายงาน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รายการ</w:t>
            </w:r>
            <w:r w:rsidRPr="00BE69F2">
              <w:rPr>
                <w:rFonts w:eastAsia="Microsoft GothicNeo Light"/>
              </w:rPr>
              <w:t xml:space="preserve"> 2003400003 </w:t>
            </w:r>
            <w:r w:rsidRPr="00BE69F2">
              <w:rPr>
                <w:rFonts w:eastAsia="Microsoft GothicNeo Light"/>
                <w:cs/>
              </w:rPr>
              <w:t xml:space="preserve">ซื้อหรือรับโอนหนี้จากบุคคลหรือสถาบันการเงินอื่น หรือไม่ </w:t>
            </w:r>
          </w:p>
          <w:p w14:paraId="775D033B" w14:textId="77777777" w:rsidR="0062514A" w:rsidRPr="00BE69F2" w:rsidRDefault="0062514A">
            <w:pPr>
              <w:pStyle w:val="ListParagraph"/>
              <w:numPr>
                <w:ilvl w:val="0"/>
                <w:numId w:val="31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กรณี</w:t>
            </w:r>
            <w:r w:rsidRPr="00BE69F2">
              <w:rPr>
                <w:rFonts w:eastAsia="Microsoft GothicNeo Light"/>
              </w:rPr>
              <w:t xml:space="preserve"> Bank A </w:t>
            </w:r>
            <w:r w:rsidRPr="00BE69F2">
              <w:rPr>
                <w:rFonts w:eastAsia="Microsoft GothicNeo Light"/>
                <w:cs/>
              </w:rPr>
              <w:t xml:space="preserve">รับซื้อตั๋ว </w:t>
            </w:r>
            <w:r w:rsidRPr="00BE69F2">
              <w:rPr>
                <w:rFonts w:eastAsia="Microsoft GothicNeo Light"/>
              </w:rPr>
              <w:t xml:space="preserve">L/C </w:t>
            </w:r>
            <w:r w:rsidRPr="00BE69F2">
              <w:rPr>
                <w:rFonts w:eastAsia="Microsoft GothicNeo Light"/>
                <w:cs/>
              </w:rPr>
              <w:t xml:space="preserve">จาก </w:t>
            </w:r>
            <w:r w:rsidRPr="00BE69F2">
              <w:rPr>
                <w:rFonts w:eastAsia="Microsoft GothicNeo Light"/>
              </w:rPr>
              <w:t xml:space="preserve">Exporter </w:t>
            </w:r>
            <w:r w:rsidRPr="00BE69F2">
              <w:rPr>
                <w:rFonts w:eastAsia="Microsoft GothicNeo Light"/>
                <w:cs/>
              </w:rPr>
              <w:t xml:space="preserve">แล้วนำมาขายให้ </w:t>
            </w:r>
            <w:r w:rsidRPr="00BE69F2">
              <w:rPr>
                <w:rFonts w:eastAsia="Microsoft GothicNeo Light"/>
              </w:rPr>
              <w:t>Bank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B</w:t>
            </w:r>
            <w:r w:rsidRPr="00BE69F2">
              <w:rPr>
                <w:rFonts w:eastAsia="Microsoft GothicNeo Light"/>
                <w:cs/>
              </w:rPr>
              <w:t xml:space="preserve">  </w:t>
            </w:r>
          </w:p>
          <w:p w14:paraId="4651D4C9" w14:textId="77777777" w:rsidR="0062514A" w:rsidRPr="00BE69F2" w:rsidRDefault="0062514A">
            <w:pPr>
              <w:pStyle w:val="ListParagraph"/>
              <w:numPr>
                <w:ilvl w:val="0"/>
                <w:numId w:val="311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กรณี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ธุรกรรม </w:t>
            </w:r>
            <w:r w:rsidRPr="00BE69F2">
              <w:rPr>
                <w:rFonts w:eastAsia="Microsoft GothicNeo Light"/>
              </w:rPr>
              <w:t>Risk participate</w:t>
            </w:r>
          </w:p>
        </w:tc>
      </w:tr>
      <w:tr w:rsidR="0062514A" w:rsidRPr="00BE69F2" w14:paraId="33B119ED" w14:textId="77777777" w:rsidTr="00FA69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7154D52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7743FA9C" w14:textId="77777777" w:rsidR="0062514A" w:rsidRPr="00BE69F2" w:rsidRDefault="0062514A">
            <w:pPr>
              <w:pStyle w:val="ListParagraph"/>
              <w:numPr>
                <w:ilvl w:val="0"/>
                <w:numId w:val="3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 </w:t>
            </w:r>
            <w:r w:rsidRPr="00BE69F2">
              <w:rPr>
                <w:rFonts w:eastAsia="Microsoft GothicNeo Light"/>
              </w:rPr>
              <w:t xml:space="preserve">Bank B </w:t>
            </w: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 xml:space="preserve">Movement Type 2003400002 </w:t>
            </w:r>
            <w:r w:rsidRPr="00BE69F2">
              <w:rPr>
                <w:rFonts w:eastAsia="Microsoft GothicNeo Light"/>
                <w:cs/>
              </w:rPr>
              <w:t>เบิกถอนเงินกู้ หรือ ให้สินเชื่อเพิ่ม</w:t>
            </w:r>
          </w:p>
          <w:p w14:paraId="05F218E1" w14:textId="77777777" w:rsidR="0062514A" w:rsidRPr="00BE69F2" w:rsidRDefault="0062514A">
            <w:pPr>
              <w:pStyle w:val="ListParagraph"/>
              <w:numPr>
                <w:ilvl w:val="0"/>
                <w:numId w:val="3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ธุรกรรม </w:t>
            </w:r>
            <w:r w:rsidRPr="00BE69F2">
              <w:rPr>
                <w:rFonts w:eastAsia="Microsoft GothicNeo Light"/>
              </w:rPr>
              <w:t xml:space="preserve">Risk participate </w:t>
            </w:r>
            <w:r w:rsidRPr="00BE69F2">
              <w:rPr>
                <w:rFonts w:eastAsia="Microsoft GothicNeo Light"/>
                <w:cs/>
              </w:rPr>
              <w:t xml:space="preserve">ไม่ต้องรายงาน เพราะ ถือเป็นอนุพันธ์ด้านเครดิต ซึ่งอยู่นอก </w:t>
            </w:r>
            <w:r w:rsidRPr="00BE69F2">
              <w:rPr>
                <w:rFonts w:eastAsia="Microsoft GothicNeo Light"/>
              </w:rPr>
              <w:t xml:space="preserve">Scope </w:t>
            </w:r>
            <w:r w:rsidRPr="00BE69F2">
              <w:rPr>
                <w:rFonts w:eastAsia="Microsoft GothicNeo Light"/>
                <w:cs/>
              </w:rPr>
              <w:t xml:space="preserve">ของโครงการ </w:t>
            </w:r>
            <w:r w:rsidRPr="00BE69F2">
              <w:rPr>
                <w:rFonts w:eastAsia="Microsoft GothicNeo Light"/>
              </w:rPr>
              <w:t xml:space="preserve">RDT Credit </w:t>
            </w:r>
            <w:r w:rsidRPr="00BE69F2">
              <w:rPr>
                <w:rFonts w:eastAsia="Microsoft GothicNeo Light"/>
                <w:cs/>
              </w:rPr>
              <w:t xml:space="preserve">แต่จะอยู่ใน </w:t>
            </w:r>
            <w:r w:rsidRPr="00BE69F2">
              <w:rPr>
                <w:rFonts w:eastAsia="Microsoft GothicNeo Light"/>
              </w:rPr>
              <w:t>Phase RDT FX &amp; Derivatives</w:t>
            </w:r>
          </w:p>
        </w:tc>
      </w:tr>
    </w:tbl>
    <w:p w14:paraId="2C3C56B1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503E4774" w14:textId="77777777" w:rsidTr="007261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1D6839E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D840A88" w14:textId="77777777" w:rsidR="0062514A" w:rsidRPr="00BE69F2" w:rsidRDefault="0062514A">
            <w:pPr>
              <w:pStyle w:val="ListParagraph"/>
              <w:numPr>
                <w:ilvl w:val="0"/>
                <w:numId w:val="31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ผลจากการแปลงค่าสกุลเงินตราต่างประเทศจะเกิดเมื่อสินเชื่อทุก </w:t>
            </w:r>
            <w:r w:rsidRPr="00BE69F2">
              <w:rPr>
                <w:rFonts w:eastAsia="Microsoft GothicNeo Light"/>
              </w:rPr>
              <w:t xml:space="preserve">Account </w:t>
            </w:r>
            <w:r w:rsidRPr="00BE69F2">
              <w:rPr>
                <w:rFonts w:eastAsia="Microsoft GothicNeo Light"/>
                <w:cs/>
              </w:rPr>
              <w:t xml:space="preserve">ที่ </w:t>
            </w:r>
            <w:r w:rsidRPr="00BE69F2">
              <w:rPr>
                <w:rFonts w:eastAsia="Microsoft GothicNeo Light"/>
              </w:rPr>
              <w:t xml:space="preserve">Original Currency &lt;&gt; THB </w:t>
            </w:r>
            <w:r w:rsidRPr="00BE69F2">
              <w:rPr>
                <w:rFonts w:eastAsia="Microsoft GothicNeo Light"/>
                <w:strike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br/>
              <w:t xml:space="preserve">และ </w:t>
            </w:r>
            <w:r w:rsidRPr="00BE69F2">
              <w:rPr>
                <w:rFonts w:eastAsia="Microsoft GothicNeo Light"/>
              </w:rPr>
              <w:t xml:space="preserve">FX rate </w:t>
            </w:r>
            <w:r w:rsidRPr="00BE69F2">
              <w:rPr>
                <w:rFonts w:eastAsia="Microsoft GothicNeo Light"/>
                <w:cs/>
              </w:rPr>
              <w:t xml:space="preserve">ณ สิ้นเดือนเปรียบเทียบสิ้นเดือนนี้กับสิ้นเดือนที่แล้วต้องเปลี่ยนแปลงไป </w:t>
            </w:r>
          </w:p>
          <w:p w14:paraId="0D94DDD9" w14:textId="77777777" w:rsidR="0062514A" w:rsidRPr="00BE69F2" w:rsidRDefault="0062514A">
            <w:pPr>
              <w:pStyle w:val="ListParagraph"/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Outstanding Amount in Original Currency </w:t>
            </w:r>
            <w:r w:rsidRPr="00BE69F2">
              <w:rPr>
                <w:rFonts w:eastAsia="Microsoft GothicNeo Light"/>
                <w:cs/>
              </w:rPr>
              <w:t xml:space="preserve">เปรียบเทียบสิ้นเดือนนี้กับสิ้นเดือนที่แล้วเท่ากัน </w:t>
            </w:r>
          </w:p>
          <w:p w14:paraId="230F8A87" w14:textId="77777777" w:rsidR="0062514A" w:rsidRPr="00BE69F2" w:rsidRDefault="0062514A">
            <w:pPr>
              <w:pStyle w:val="ListParagraph"/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จะเข้าเงื่อนไขรายงาน </w:t>
            </w:r>
            <w:r w:rsidRPr="00BE69F2">
              <w:rPr>
                <w:rFonts w:eastAsia="Microsoft GothicNeo Light"/>
              </w:rPr>
              <w:t>Code 2003400004</w:t>
            </w:r>
            <w:r w:rsidRPr="00BE69F2">
              <w:rPr>
                <w:rFonts w:eastAsia="Microsoft GothicNeo Light"/>
                <w:cs/>
              </w:rPr>
              <w:t xml:space="preserve"> สินเชื่อที่เพิ่มขึ้นอื่นๆ หรือ </w:t>
            </w:r>
            <w:r w:rsidRPr="00BE69F2">
              <w:rPr>
                <w:rFonts w:eastAsia="Microsoft GothicNeo Light"/>
              </w:rPr>
              <w:t>2003400015</w:t>
            </w:r>
            <w:r w:rsidRPr="00BE69F2">
              <w:rPr>
                <w:rFonts w:eastAsia="Microsoft GothicNeo Light"/>
                <w:cs/>
              </w:rPr>
              <w:t xml:space="preserve"> สินเชื่อลดลงอื่นๆ ใช่หรือไม่ </w:t>
            </w:r>
          </w:p>
          <w:p w14:paraId="26421577" w14:textId="77777777" w:rsidR="0062514A" w:rsidRPr="00BE69F2" w:rsidRDefault="0062514A">
            <w:pPr>
              <w:pStyle w:val="ListParagraph"/>
              <w:numPr>
                <w:ilvl w:val="0"/>
                <w:numId w:val="31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หาก</w:t>
            </w:r>
            <w:r w:rsidRPr="00BE69F2">
              <w:rPr>
                <w:rFonts w:eastAsia="Microsoft GothicNeo Light"/>
              </w:rPr>
              <w:t xml:space="preserve"> Outstanding Amount in Original Currency </w:t>
            </w:r>
            <w:r w:rsidRPr="00BE69F2">
              <w:rPr>
                <w:rFonts w:eastAsia="Microsoft GothicNeo Light"/>
                <w:cs/>
              </w:rPr>
              <w:t>ลดลง ไม่สามารถสรุปได้ว่าเปลี่ยนแปลงจากอัตราแลกเปลี่ยน หรือ ลดลงจากการชำระ ใช่หรือไม่ หากได้ช่วยยกตัวอย่าง</w:t>
            </w:r>
          </w:p>
        </w:tc>
      </w:tr>
      <w:tr w:rsidR="0062514A" w:rsidRPr="00BE69F2" w14:paraId="077AC65B" w14:textId="77777777" w:rsidTr="00FA69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0480316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65AB2394" w14:textId="77777777" w:rsidR="0062514A" w:rsidRPr="00BE69F2" w:rsidRDefault="0062514A">
            <w:pPr>
              <w:pStyle w:val="ListParagraph"/>
              <w:numPr>
                <w:ilvl w:val="0"/>
                <w:numId w:val="31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เข้าเงื่อนไขการรายงาน โดย สง. สามารถอ้างอิงอัตราแลกเปลี่ยนของ ธปท. ณ วันสิ้นเดือน (</w:t>
            </w:r>
            <w:r w:rsidRPr="00BE69F2">
              <w:rPr>
                <w:rFonts w:eastAsia="Microsoft GothicNeo Light"/>
              </w:rPr>
              <w:t xml:space="preserve">BOT Mid-Rate) </w:t>
            </w:r>
            <w:r w:rsidRPr="00BE69F2">
              <w:rPr>
                <w:rFonts w:eastAsia="Microsoft GothicNeo Light"/>
                <w:cs/>
              </w:rPr>
              <w:t xml:space="preserve">ได้ ตามตัวอย่างที่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>ด้านล่าง</w:t>
            </w:r>
          </w:p>
          <w:p w14:paraId="7180D4A2" w14:textId="77777777" w:rsidR="0062514A" w:rsidRPr="00BE69F2" w:rsidRDefault="0062514A">
            <w:pPr>
              <w:pStyle w:val="ListParagraph"/>
              <w:numPr>
                <w:ilvl w:val="0"/>
                <w:numId w:val="31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สามารถสรุปว่าเป็นจากอัตราแลกเปลี่ยนหรือลดลงจากการชำระได้ จากตัวอย่างที่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3</w:t>
            </w:r>
            <w:r w:rsidRPr="00BE69F2">
              <w:rPr>
                <w:rFonts w:eastAsia="Microsoft GothicNeo Light"/>
                <w:cs/>
              </w:rPr>
              <w:t xml:space="preserve"> ด้านล่าง</w:t>
            </w:r>
          </w:p>
          <w:p w14:paraId="766A3A5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644D269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  <w:b/>
                <w:bCs/>
                <w:u w:val="single"/>
              </w:rPr>
              <w:t>1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ใช้ </w:t>
            </w:r>
            <w:r w:rsidRPr="00BE69F2">
              <w:rPr>
                <w:rFonts w:eastAsia="Microsoft GothicNeo Light"/>
              </w:rPr>
              <w:t xml:space="preserve">FX rate </w:t>
            </w:r>
            <w:r w:rsidRPr="00BE69F2">
              <w:rPr>
                <w:rFonts w:eastAsia="Microsoft GothicNeo Light"/>
                <w:cs/>
              </w:rPr>
              <w:t>ณ สิ้นงวดรายงาน</w:t>
            </w:r>
          </w:p>
          <w:p w14:paraId="7ECE9352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ม.ค. </w:t>
            </w:r>
            <w:r w:rsidRPr="00BE69F2">
              <w:rPr>
                <w:rFonts w:eastAsia="Microsoft GothicNeo Light"/>
              </w:rPr>
              <w:t>[1 USD = 30 THB]</w:t>
            </w:r>
          </w:p>
          <w:p w14:paraId="55F6A58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11439" w:type="dxa"/>
              <w:tblLayout w:type="fixed"/>
              <w:tblLook w:val="04A0" w:firstRow="1" w:lastRow="0" w:firstColumn="1" w:lastColumn="0" w:noHBand="0" w:noVBand="1"/>
            </w:tblPr>
            <w:tblGrid>
              <w:gridCol w:w="1300"/>
              <w:gridCol w:w="1279"/>
              <w:gridCol w:w="2695"/>
              <w:gridCol w:w="1132"/>
              <w:gridCol w:w="3064"/>
              <w:gridCol w:w="1969"/>
            </w:tblGrid>
            <w:tr w:rsidR="0062514A" w:rsidRPr="00BE69F2" w14:paraId="3864BDD6" w14:textId="77777777">
              <w:trPr>
                <w:trHeight w:val="254"/>
              </w:trPr>
              <w:tc>
                <w:tcPr>
                  <w:tcW w:w="1300" w:type="dxa"/>
                </w:tcPr>
                <w:p w14:paraId="723905E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9" w:type="dxa"/>
                </w:tcPr>
                <w:p w14:paraId="10A380C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5" w:type="dxa"/>
                </w:tcPr>
                <w:p w14:paraId="6B90057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132" w:type="dxa"/>
                </w:tcPr>
                <w:p w14:paraId="0F2EA8C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3064" w:type="dxa"/>
                </w:tcPr>
                <w:p w14:paraId="0C0CDE2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1969" w:type="dxa"/>
                </w:tcPr>
                <w:p w14:paraId="64B2BF6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</w:p>
              </w:tc>
            </w:tr>
            <w:tr w:rsidR="0062514A" w:rsidRPr="00BE69F2" w14:paraId="7EDEB564" w14:textId="77777777">
              <w:trPr>
                <w:trHeight w:val="254"/>
              </w:trPr>
              <w:tc>
                <w:tcPr>
                  <w:tcW w:w="1300" w:type="dxa"/>
                </w:tcPr>
                <w:p w14:paraId="0BD38D2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9" w:type="dxa"/>
                </w:tcPr>
                <w:p w14:paraId="4DDB569A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5" w:type="dxa"/>
                </w:tcPr>
                <w:p w14:paraId="729643A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1132" w:type="dxa"/>
                </w:tcPr>
                <w:p w14:paraId="09AF8671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3064" w:type="dxa"/>
                </w:tcPr>
                <w:p w14:paraId="2DC545E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3000</w:t>
                  </w:r>
                </w:p>
              </w:tc>
              <w:tc>
                <w:tcPr>
                  <w:tcW w:w="1969" w:type="dxa"/>
                </w:tcPr>
                <w:p w14:paraId="0416EF1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</w:p>
              </w:tc>
            </w:tr>
          </w:tbl>
          <w:p w14:paraId="40E1C972" w14:textId="77777777" w:rsidR="0062514A" w:rsidRPr="00BE69F2" w:rsidRDefault="0062514A">
            <w:pPr>
              <w:ind w:firstLine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0F9E7A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ก.พ. </w:t>
            </w:r>
            <w:r w:rsidRPr="00BE69F2">
              <w:rPr>
                <w:rFonts w:eastAsia="Microsoft GothicNeo Light"/>
              </w:rPr>
              <w:t>[1 USD = 35 THB]</w:t>
            </w:r>
          </w:p>
          <w:p w14:paraId="7E394902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425" w:type="dxa"/>
              <w:tblLayout w:type="fixed"/>
              <w:tblLook w:val="04A0" w:firstRow="1" w:lastRow="0" w:firstColumn="1" w:lastColumn="0" w:noHBand="0" w:noVBand="1"/>
            </w:tblPr>
            <w:tblGrid>
              <w:gridCol w:w="1442"/>
              <w:gridCol w:w="1275"/>
              <w:gridCol w:w="2694"/>
              <w:gridCol w:w="1275"/>
              <w:gridCol w:w="2739"/>
            </w:tblGrid>
            <w:tr w:rsidR="0062514A" w:rsidRPr="00BE69F2" w14:paraId="51F4F23A" w14:textId="77777777">
              <w:trPr>
                <w:trHeight w:val="207"/>
              </w:trPr>
              <w:tc>
                <w:tcPr>
                  <w:tcW w:w="1442" w:type="dxa"/>
                </w:tcPr>
                <w:p w14:paraId="76B2D34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5" w:type="dxa"/>
                </w:tcPr>
                <w:p w14:paraId="456026E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4" w:type="dxa"/>
                </w:tcPr>
                <w:p w14:paraId="14C068B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275" w:type="dxa"/>
                </w:tcPr>
                <w:p w14:paraId="347E32A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2739" w:type="dxa"/>
                </w:tcPr>
                <w:p w14:paraId="686A52B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5DE851F1" w14:textId="77777777">
              <w:trPr>
                <w:trHeight w:val="207"/>
              </w:trPr>
              <w:tc>
                <w:tcPr>
                  <w:tcW w:w="1442" w:type="dxa"/>
                </w:tcPr>
                <w:p w14:paraId="3CFD858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5" w:type="dxa"/>
                </w:tcPr>
                <w:p w14:paraId="64F9039B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4" w:type="dxa"/>
                </w:tcPr>
                <w:p w14:paraId="400C308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1275" w:type="dxa"/>
                </w:tcPr>
                <w:p w14:paraId="2EAF192B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2739" w:type="dxa"/>
                </w:tcPr>
                <w:p w14:paraId="0E6543D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3500</w:t>
                  </w:r>
                </w:p>
              </w:tc>
            </w:tr>
          </w:tbl>
          <w:p w14:paraId="349C654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7.5 Aggregated Flow</w:t>
            </w:r>
          </w:p>
          <w:tbl>
            <w:tblPr>
              <w:tblStyle w:val="TableGrid"/>
              <w:tblW w:w="9486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160"/>
              <w:gridCol w:w="1276"/>
              <w:gridCol w:w="2977"/>
              <w:gridCol w:w="2551"/>
              <w:gridCol w:w="1522"/>
            </w:tblGrid>
            <w:tr w:rsidR="0062514A" w:rsidRPr="00BE69F2" w14:paraId="00E36826" w14:textId="77777777">
              <w:trPr>
                <w:trHeight w:val="211"/>
              </w:trPr>
              <w:tc>
                <w:tcPr>
                  <w:tcW w:w="1160" w:type="dxa"/>
                </w:tcPr>
                <w:p w14:paraId="6EE6A07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20A62A1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977" w:type="dxa"/>
                </w:tcPr>
                <w:p w14:paraId="21A9141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551" w:type="dxa"/>
                </w:tcPr>
                <w:p w14:paraId="6E7378A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  <w:tc>
                <w:tcPr>
                  <w:tcW w:w="1522" w:type="dxa"/>
                </w:tcPr>
                <w:p w14:paraId="5EE7E25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Formula</w:t>
                  </w:r>
                </w:p>
              </w:tc>
            </w:tr>
            <w:tr w:rsidR="0062514A" w:rsidRPr="00BE69F2" w14:paraId="5AB02681" w14:textId="77777777">
              <w:trPr>
                <w:trHeight w:val="175"/>
              </w:trPr>
              <w:tc>
                <w:tcPr>
                  <w:tcW w:w="1160" w:type="dxa"/>
                </w:tcPr>
                <w:p w14:paraId="2F1F17E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56E5B9B0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977" w:type="dxa"/>
                </w:tcPr>
                <w:p w14:paraId="46116B1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2003400004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สินเชื่อที่เพิ่มขึ้นอื่นๆ</w:t>
                  </w:r>
                </w:p>
              </w:tc>
              <w:tc>
                <w:tcPr>
                  <w:tcW w:w="2551" w:type="dxa"/>
                </w:tcPr>
                <w:p w14:paraId="2545505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</w:tc>
              <w:tc>
                <w:tcPr>
                  <w:tcW w:w="1522" w:type="dxa"/>
                </w:tcPr>
                <w:p w14:paraId="6F27889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100*[35-30]</w:t>
                  </w:r>
                </w:p>
              </w:tc>
            </w:tr>
          </w:tbl>
          <w:p w14:paraId="32C2034C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  <w:u w:val="single"/>
              </w:rPr>
            </w:pPr>
          </w:p>
          <w:p w14:paraId="58054BAE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  <w:b/>
                <w:bCs/>
                <w:u w:val="single"/>
              </w:rPr>
              <w:t>2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ใช้ </w:t>
            </w:r>
            <w:r w:rsidRPr="00BE69F2">
              <w:rPr>
                <w:rFonts w:eastAsia="Microsoft GothicNeo Light"/>
              </w:rPr>
              <w:t xml:space="preserve">FX rate </w:t>
            </w:r>
            <w:r w:rsidRPr="00BE69F2">
              <w:rPr>
                <w:rFonts w:eastAsia="Microsoft GothicNeo Light"/>
                <w:cs/>
              </w:rPr>
              <w:t>ณ สิ้นงวดรายงาน</w:t>
            </w:r>
          </w:p>
          <w:p w14:paraId="5E35409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ม.ค. </w:t>
            </w:r>
            <w:r w:rsidRPr="00BE69F2">
              <w:rPr>
                <w:rFonts w:eastAsia="Microsoft GothicNeo Light"/>
              </w:rPr>
              <w:t>[1 USD = 30 THB]</w:t>
            </w:r>
          </w:p>
          <w:p w14:paraId="3BFB5CF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524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134"/>
              <w:gridCol w:w="3260"/>
            </w:tblGrid>
            <w:tr w:rsidR="0062514A" w:rsidRPr="00BE69F2" w14:paraId="6F2BE266" w14:textId="77777777">
              <w:trPr>
                <w:trHeight w:val="254"/>
              </w:trPr>
              <w:tc>
                <w:tcPr>
                  <w:tcW w:w="1161" w:type="dxa"/>
                </w:tcPr>
                <w:p w14:paraId="352A122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2A06176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46BD036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134" w:type="dxa"/>
                </w:tcPr>
                <w:p w14:paraId="5C38E56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3260" w:type="dxa"/>
                </w:tcPr>
                <w:p w14:paraId="0DC58FD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6D7CA734" w14:textId="77777777">
              <w:trPr>
                <w:trHeight w:val="254"/>
              </w:trPr>
              <w:tc>
                <w:tcPr>
                  <w:tcW w:w="1161" w:type="dxa"/>
                </w:tcPr>
                <w:p w14:paraId="0199653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74CC695C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60F2D6B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1134" w:type="dxa"/>
                </w:tcPr>
                <w:p w14:paraId="5F245697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3260" w:type="dxa"/>
                </w:tcPr>
                <w:p w14:paraId="101AC17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3000</w:t>
                  </w:r>
                </w:p>
              </w:tc>
            </w:tr>
          </w:tbl>
          <w:p w14:paraId="62275FD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B948EF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ก.พ. </w:t>
            </w:r>
            <w:r w:rsidRPr="00BE69F2">
              <w:rPr>
                <w:rFonts w:eastAsia="Microsoft GothicNeo Light"/>
              </w:rPr>
              <w:t>[1 USD = 35 THB]</w:t>
            </w:r>
          </w:p>
          <w:p w14:paraId="2D3CE3EF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524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134"/>
              <w:gridCol w:w="3260"/>
            </w:tblGrid>
            <w:tr w:rsidR="0062514A" w:rsidRPr="00BE69F2" w14:paraId="3D310969" w14:textId="77777777">
              <w:trPr>
                <w:trHeight w:val="207"/>
              </w:trPr>
              <w:tc>
                <w:tcPr>
                  <w:tcW w:w="1161" w:type="dxa"/>
                </w:tcPr>
                <w:p w14:paraId="140111A2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080E241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218BF8C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134" w:type="dxa"/>
                </w:tcPr>
                <w:p w14:paraId="11D2A88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3260" w:type="dxa"/>
                </w:tcPr>
                <w:p w14:paraId="5998278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6A063506" w14:textId="77777777">
              <w:trPr>
                <w:trHeight w:val="207"/>
              </w:trPr>
              <w:tc>
                <w:tcPr>
                  <w:tcW w:w="1161" w:type="dxa"/>
                </w:tcPr>
                <w:p w14:paraId="1D42D0C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2750D8CF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639A479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80</w:t>
                  </w:r>
                </w:p>
              </w:tc>
              <w:tc>
                <w:tcPr>
                  <w:tcW w:w="1134" w:type="dxa"/>
                </w:tcPr>
                <w:p w14:paraId="30B9C6F2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3260" w:type="dxa"/>
                </w:tcPr>
                <w:p w14:paraId="6212103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2800</w:t>
                  </w:r>
                </w:p>
              </w:tc>
            </w:tr>
          </w:tbl>
          <w:p w14:paraId="0B2D15D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BAC0A8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</w:t>
            </w:r>
            <w:r w:rsidRPr="00BE69F2">
              <w:rPr>
                <w:rFonts w:eastAsia="Microsoft GothicNeo Light"/>
                <w:b/>
                <w:bCs/>
                <w:cs/>
              </w:rPr>
              <w:t>.</w:t>
            </w:r>
            <w:r w:rsidRPr="00BE69F2">
              <w:rPr>
                <w:rFonts w:eastAsia="Microsoft GothicNeo Light"/>
                <w:b/>
                <w:bCs/>
              </w:rPr>
              <w:t>5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Aggregated Flow</w:t>
            </w:r>
          </w:p>
          <w:tbl>
            <w:tblPr>
              <w:tblStyle w:val="TableGrid"/>
              <w:tblW w:w="9500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160"/>
              <w:gridCol w:w="1276"/>
              <w:gridCol w:w="2977"/>
              <w:gridCol w:w="2551"/>
              <w:gridCol w:w="1536"/>
            </w:tblGrid>
            <w:tr w:rsidR="0062514A" w:rsidRPr="00BE69F2" w14:paraId="011036D9" w14:textId="77777777">
              <w:trPr>
                <w:trHeight w:val="225"/>
              </w:trPr>
              <w:tc>
                <w:tcPr>
                  <w:tcW w:w="1160" w:type="dxa"/>
                </w:tcPr>
                <w:p w14:paraId="721D086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5ED8411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977" w:type="dxa"/>
                </w:tcPr>
                <w:p w14:paraId="2945078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551" w:type="dxa"/>
                </w:tcPr>
                <w:p w14:paraId="583DFA5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  <w:tc>
                <w:tcPr>
                  <w:tcW w:w="1536" w:type="dxa"/>
                </w:tcPr>
                <w:p w14:paraId="5CBAB07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Formula</w:t>
                  </w:r>
                </w:p>
              </w:tc>
            </w:tr>
            <w:tr w:rsidR="0062514A" w:rsidRPr="00BE69F2" w14:paraId="1857E74E" w14:textId="77777777">
              <w:trPr>
                <w:trHeight w:val="186"/>
              </w:trPr>
              <w:tc>
                <w:tcPr>
                  <w:tcW w:w="1160" w:type="dxa"/>
                </w:tcPr>
                <w:p w14:paraId="6614DB1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49265E18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977" w:type="dxa"/>
                </w:tcPr>
                <w:p w14:paraId="5FF4A85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2003400006 </w:t>
                  </w:r>
                  <w:r w:rsidRPr="00BE69F2">
                    <w:rPr>
                      <w:rFonts w:eastAsia="Microsoft GothicNeo Light"/>
                      <w:cs/>
                    </w:rPr>
                    <w:t>ชำระคืน หรือ เรียกเก็บเงินได้</w:t>
                  </w:r>
                </w:p>
              </w:tc>
              <w:tc>
                <w:tcPr>
                  <w:tcW w:w="2551" w:type="dxa"/>
                </w:tcPr>
                <w:p w14:paraId="47EBFC5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700</w:t>
                  </w:r>
                </w:p>
                <w:p w14:paraId="433C2F15" w14:textId="77777777" w:rsidR="0062514A" w:rsidRPr="00BE69F2" w:rsidRDefault="0062514A">
                  <w:pPr>
                    <w:ind w:left="720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536" w:type="dxa"/>
                </w:tcPr>
                <w:p w14:paraId="76E7092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[100-80] *35</w:t>
                  </w:r>
                </w:p>
              </w:tc>
            </w:tr>
            <w:tr w:rsidR="0062514A" w:rsidRPr="00BE69F2" w14:paraId="07AB86E6" w14:textId="77777777">
              <w:trPr>
                <w:trHeight w:val="186"/>
              </w:trPr>
              <w:tc>
                <w:tcPr>
                  <w:tcW w:w="1160" w:type="dxa"/>
                </w:tcPr>
                <w:p w14:paraId="7F515AC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6F153E8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977" w:type="dxa"/>
                </w:tcPr>
                <w:p w14:paraId="1D0D2CD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2003400004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สินเชื่อที่เพิ่มขึ้นอื่นๆ</w:t>
                  </w:r>
                </w:p>
              </w:tc>
              <w:tc>
                <w:tcPr>
                  <w:tcW w:w="2551" w:type="dxa"/>
                </w:tcPr>
                <w:p w14:paraId="1D7E25E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</w:tc>
              <w:tc>
                <w:tcPr>
                  <w:tcW w:w="1536" w:type="dxa"/>
                </w:tcPr>
                <w:p w14:paraId="0B81A53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100*[35-30]</w:t>
                  </w:r>
                </w:p>
              </w:tc>
            </w:tr>
          </w:tbl>
          <w:p w14:paraId="5A62D23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C27455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  <w:b/>
                <w:bCs/>
                <w:u w:val="single"/>
              </w:rPr>
              <w:t>3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ใช้ </w:t>
            </w:r>
            <w:r w:rsidRPr="00BE69F2">
              <w:rPr>
                <w:rFonts w:eastAsia="Microsoft GothicNeo Light"/>
              </w:rPr>
              <w:t xml:space="preserve">FX rate </w:t>
            </w:r>
            <w:r w:rsidRPr="00BE69F2">
              <w:rPr>
                <w:rFonts w:eastAsia="Microsoft GothicNeo Light"/>
                <w:cs/>
              </w:rPr>
              <w:t>ณ สิ้นงวดที่แล้ว</w:t>
            </w:r>
          </w:p>
          <w:p w14:paraId="299C381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ม.ค. </w:t>
            </w:r>
            <w:r w:rsidRPr="00BE69F2">
              <w:rPr>
                <w:rFonts w:eastAsia="Microsoft GothicNeo Light"/>
              </w:rPr>
              <w:t>[1 USD = 30 THB]</w:t>
            </w:r>
          </w:p>
          <w:p w14:paraId="6921364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524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134"/>
              <w:gridCol w:w="3260"/>
            </w:tblGrid>
            <w:tr w:rsidR="0062514A" w:rsidRPr="00BE69F2" w14:paraId="0002321B" w14:textId="77777777">
              <w:trPr>
                <w:trHeight w:val="180"/>
              </w:trPr>
              <w:tc>
                <w:tcPr>
                  <w:tcW w:w="1161" w:type="dxa"/>
                </w:tcPr>
                <w:p w14:paraId="3A2D27A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7156F8E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30986BF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134" w:type="dxa"/>
                </w:tcPr>
                <w:p w14:paraId="6272FB3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3260" w:type="dxa"/>
                </w:tcPr>
                <w:p w14:paraId="701C129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214783DA" w14:textId="77777777">
              <w:trPr>
                <w:trHeight w:val="180"/>
              </w:trPr>
              <w:tc>
                <w:tcPr>
                  <w:tcW w:w="1161" w:type="dxa"/>
                </w:tcPr>
                <w:p w14:paraId="6F48E40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5A61303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5D84B5C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1134" w:type="dxa"/>
                </w:tcPr>
                <w:p w14:paraId="473E8BC7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3260" w:type="dxa"/>
                </w:tcPr>
                <w:p w14:paraId="45852E2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3000</w:t>
                  </w:r>
                </w:p>
              </w:tc>
            </w:tr>
          </w:tbl>
          <w:p w14:paraId="4F9A1032" w14:textId="77777777" w:rsidR="0062514A" w:rsidRPr="00BE69F2" w:rsidRDefault="0062514A">
            <w:pPr>
              <w:ind w:firstLine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646C2B5F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ก.พ. </w:t>
            </w:r>
            <w:r w:rsidRPr="00BE69F2">
              <w:rPr>
                <w:rFonts w:eastAsia="Microsoft GothicNeo Light"/>
              </w:rPr>
              <w:t>[1 USD = 35 THB]</w:t>
            </w:r>
          </w:p>
          <w:p w14:paraId="24C8DA3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383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134"/>
              <w:gridCol w:w="3119"/>
            </w:tblGrid>
            <w:tr w:rsidR="0062514A" w:rsidRPr="00BE69F2" w14:paraId="52692A2D" w14:textId="77777777">
              <w:trPr>
                <w:trHeight w:val="207"/>
              </w:trPr>
              <w:tc>
                <w:tcPr>
                  <w:tcW w:w="1161" w:type="dxa"/>
                </w:tcPr>
                <w:p w14:paraId="48684FB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64C7E4BE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639F3A1E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134" w:type="dxa"/>
                </w:tcPr>
                <w:p w14:paraId="6E857CB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3119" w:type="dxa"/>
                </w:tcPr>
                <w:p w14:paraId="120E874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4DF84D13" w14:textId="77777777">
              <w:trPr>
                <w:trHeight w:val="207"/>
              </w:trPr>
              <w:tc>
                <w:tcPr>
                  <w:tcW w:w="1161" w:type="dxa"/>
                </w:tcPr>
                <w:p w14:paraId="2783E9B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0AA93A5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192FEBE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80</w:t>
                  </w:r>
                </w:p>
              </w:tc>
              <w:tc>
                <w:tcPr>
                  <w:tcW w:w="1134" w:type="dxa"/>
                </w:tcPr>
                <w:p w14:paraId="5E7AD882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3119" w:type="dxa"/>
                </w:tcPr>
                <w:p w14:paraId="29D0E54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2800</w:t>
                  </w:r>
                </w:p>
              </w:tc>
            </w:tr>
          </w:tbl>
          <w:p w14:paraId="49B1B6E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1C2B66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  <w:cs/>
              </w:rPr>
            </w:pPr>
            <w:r w:rsidRPr="00BE69F2">
              <w:rPr>
                <w:rFonts w:eastAsia="Microsoft GothicNeo Light"/>
                <w:b/>
                <w:bCs/>
              </w:rPr>
              <w:t>7</w:t>
            </w:r>
            <w:r w:rsidRPr="00BE69F2">
              <w:rPr>
                <w:rFonts w:eastAsia="Microsoft GothicNeo Light"/>
                <w:b/>
                <w:bCs/>
                <w:cs/>
              </w:rPr>
              <w:t>.</w:t>
            </w:r>
            <w:r w:rsidRPr="00BE69F2">
              <w:rPr>
                <w:rFonts w:eastAsia="Microsoft GothicNeo Light"/>
                <w:b/>
                <w:bCs/>
              </w:rPr>
              <w:t>5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Aggregated Flow</w:t>
            </w:r>
          </w:p>
          <w:tbl>
            <w:tblPr>
              <w:tblStyle w:val="TableGrid"/>
              <w:tblW w:w="9382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160"/>
              <w:gridCol w:w="1276"/>
              <w:gridCol w:w="3043"/>
              <w:gridCol w:w="2627"/>
              <w:gridCol w:w="1276"/>
            </w:tblGrid>
            <w:tr w:rsidR="0062514A" w:rsidRPr="00BE69F2" w14:paraId="36A28B89" w14:textId="77777777">
              <w:trPr>
                <w:trHeight w:val="227"/>
              </w:trPr>
              <w:tc>
                <w:tcPr>
                  <w:tcW w:w="1160" w:type="dxa"/>
                </w:tcPr>
                <w:p w14:paraId="65DD4CC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75D6B48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043" w:type="dxa"/>
                </w:tcPr>
                <w:p w14:paraId="48D850C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627" w:type="dxa"/>
                </w:tcPr>
                <w:p w14:paraId="2DA06CF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  <w:tc>
                <w:tcPr>
                  <w:tcW w:w="1276" w:type="dxa"/>
                </w:tcPr>
                <w:p w14:paraId="7E8104D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Formula</w:t>
                  </w:r>
                </w:p>
              </w:tc>
            </w:tr>
            <w:tr w:rsidR="0062514A" w:rsidRPr="00BE69F2" w14:paraId="1B212367" w14:textId="77777777">
              <w:trPr>
                <w:trHeight w:val="188"/>
              </w:trPr>
              <w:tc>
                <w:tcPr>
                  <w:tcW w:w="1160" w:type="dxa"/>
                </w:tcPr>
                <w:p w14:paraId="14CFD6D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0472E329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043" w:type="dxa"/>
                </w:tcPr>
                <w:p w14:paraId="46814D9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2003400006 </w:t>
                  </w:r>
                  <w:r w:rsidRPr="00BE69F2">
                    <w:rPr>
                      <w:rFonts w:eastAsia="Microsoft GothicNeo Light"/>
                      <w:cs/>
                    </w:rPr>
                    <w:t>ชำระคืน หรือ เรียกเก็บเงินได้</w:t>
                  </w:r>
                </w:p>
              </w:tc>
              <w:tc>
                <w:tcPr>
                  <w:tcW w:w="2627" w:type="dxa"/>
                </w:tcPr>
                <w:p w14:paraId="6989C449" w14:textId="77777777" w:rsidR="0062514A" w:rsidRPr="00BE69F2" w:rsidRDefault="0062514A">
                  <w:pPr>
                    <w:ind w:left="720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600</w:t>
                  </w:r>
                </w:p>
                <w:p w14:paraId="653C1416" w14:textId="77777777" w:rsidR="0062514A" w:rsidRPr="00BE69F2" w:rsidRDefault="0062514A">
                  <w:pPr>
                    <w:ind w:left="720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276" w:type="dxa"/>
                </w:tcPr>
                <w:p w14:paraId="4CDB7B9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[100-80] *30</w:t>
                  </w:r>
                </w:p>
              </w:tc>
            </w:tr>
            <w:tr w:rsidR="0062514A" w:rsidRPr="00BE69F2" w14:paraId="629BADA7" w14:textId="77777777">
              <w:trPr>
                <w:trHeight w:val="188"/>
              </w:trPr>
              <w:tc>
                <w:tcPr>
                  <w:tcW w:w="1160" w:type="dxa"/>
                </w:tcPr>
                <w:p w14:paraId="6157EE3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0559F4D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043" w:type="dxa"/>
                </w:tcPr>
                <w:p w14:paraId="6711CB0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2003400004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สินเชื่อที่เพิ่มขึ้นอื่นๆ</w:t>
                  </w:r>
                </w:p>
              </w:tc>
              <w:tc>
                <w:tcPr>
                  <w:tcW w:w="2627" w:type="dxa"/>
                </w:tcPr>
                <w:p w14:paraId="30A74C0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400</w:t>
                  </w:r>
                </w:p>
              </w:tc>
              <w:tc>
                <w:tcPr>
                  <w:tcW w:w="1276" w:type="dxa"/>
                </w:tcPr>
                <w:p w14:paraId="1D1C52A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80*[35-30]</w:t>
                  </w:r>
                </w:p>
              </w:tc>
            </w:tr>
          </w:tbl>
          <w:p w14:paraId="0961C97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0C1848A9" w14:textId="77777777" w:rsidR="0062514A" w:rsidRDefault="0062514A" w:rsidP="0062514A">
      <w:pPr>
        <w:tabs>
          <w:tab w:val="left" w:pos="1695"/>
        </w:tabs>
        <w:spacing w:line="240" w:lineRule="auto"/>
        <w:rPr>
          <w:rFonts w:eastAsia="Microsoft GothicNeo Light"/>
        </w:rPr>
      </w:pPr>
    </w:p>
    <w:p w14:paraId="5EC6076A" w14:textId="77777777" w:rsidR="00CE4267" w:rsidRPr="00BE69F2" w:rsidRDefault="00CE4267" w:rsidP="0062514A">
      <w:pPr>
        <w:tabs>
          <w:tab w:val="left" w:pos="1695"/>
        </w:tabs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2681D56E" w14:textId="77777777" w:rsidTr="007261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AA8265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FD3416D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ยกตัวอย่างเพิ่มเติม หากสินเชื่อสกุลตราต่างประเทศมีการเปลี่ยนแปลง เนื่องจากรายการโอนกลับ </w:t>
            </w:r>
            <w:r w:rsidRPr="00BE69F2">
              <w:rPr>
                <w:rFonts w:eastAsia="Microsoft GothicNeo Light"/>
              </w:rPr>
              <w:t>(Reversed)</w:t>
            </w:r>
          </w:p>
        </w:tc>
      </w:tr>
      <w:tr w:rsidR="0062514A" w:rsidRPr="00BE69F2" w14:paraId="17321656" w14:textId="77777777" w:rsidTr="007261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5DE5A6D7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0" w:type="dxa"/>
          </w:tcPr>
          <w:p w14:paraId="4E3E63B1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  <w:b/>
                <w:bCs/>
                <w:u w:val="single"/>
              </w:rPr>
              <w:t>1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ใช้ </w:t>
            </w:r>
            <w:r w:rsidRPr="00BE69F2">
              <w:rPr>
                <w:rFonts w:eastAsia="Microsoft GothicNeo Light"/>
              </w:rPr>
              <w:t xml:space="preserve">FX rate </w:t>
            </w:r>
            <w:r w:rsidRPr="00BE69F2">
              <w:rPr>
                <w:rFonts w:eastAsia="Microsoft GothicNeo Light"/>
                <w:cs/>
              </w:rPr>
              <w:t>ณ สิ้นงวดรายงาน</w:t>
            </w:r>
          </w:p>
          <w:p w14:paraId="4A83521F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ม.ค. </w:t>
            </w:r>
            <w:r w:rsidRPr="00BE69F2">
              <w:rPr>
                <w:rFonts w:eastAsia="Microsoft GothicNeo Light"/>
              </w:rPr>
              <w:t>[1 USD = 30 THB]</w:t>
            </w:r>
          </w:p>
          <w:p w14:paraId="2AF23A6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383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276"/>
              <w:gridCol w:w="2977"/>
            </w:tblGrid>
            <w:tr w:rsidR="0062514A" w:rsidRPr="00BE69F2" w14:paraId="2F802D83" w14:textId="77777777">
              <w:trPr>
                <w:trHeight w:val="229"/>
              </w:trPr>
              <w:tc>
                <w:tcPr>
                  <w:tcW w:w="1161" w:type="dxa"/>
                </w:tcPr>
                <w:p w14:paraId="29B7D57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0C8511B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6805915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276" w:type="dxa"/>
                </w:tcPr>
                <w:p w14:paraId="38A68E9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2977" w:type="dxa"/>
                </w:tcPr>
                <w:p w14:paraId="68B9806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14919E5C" w14:textId="77777777">
              <w:trPr>
                <w:trHeight w:val="229"/>
              </w:trPr>
              <w:tc>
                <w:tcPr>
                  <w:tcW w:w="1161" w:type="dxa"/>
                </w:tcPr>
                <w:p w14:paraId="635ECD9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4702BD67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4F28E93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1276" w:type="dxa"/>
                </w:tcPr>
                <w:p w14:paraId="6F86CF4B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2977" w:type="dxa"/>
                </w:tcPr>
                <w:p w14:paraId="21CB6FE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3000</w:t>
                  </w:r>
                </w:p>
              </w:tc>
            </w:tr>
          </w:tbl>
          <w:p w14:paraId="3174D8EF" w14:textId="77777777" w:rsidR="0062514A" w:rsidRPr="00BE69F2" w:rsidRDefault="0062514A">
            <w:pPr>
              <w:ind w:firstLine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6AB3146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ก.พ. </w:t>
            </w:r>
            <w:r w:rsidRPr="00BE69F2">
              <w:rPr>
                <w:rFonts w:eastAsia="Microsoft GothicNeo Light"/>
              </w:rPr>
              <w:t>[1 USD = 35 THB]</w:t>
            </w:r>
          </w:p>
          <w:p w14:paraId="73237E00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383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276"/>
              <w:gridCol w:w="2977"/>
            </w:tblGrid>
            <w:tr w:rsidR="0062514A" w:rsidRPr="00BE69F2" w14:paraId="1EE2AEFC" w14:textId="77777777">
              <w:trPr>
                <w:trHeight w:val="207"/>
              </w:trPr>
              <w:tc>
                <w:tcPr>
                  <w:tcW w:w="1161" w:type="dxa"/>
                </w:tcPr>
                <w:p w14:paraId="33A5AF2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763C327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7E69093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276" w:type="dxa"/>
                </w:tcPr>
                <w:p w14:paraId="1E94A63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2977" w:type="dxa"/>
                </w:tcPr>
                <w:p w14:paraId="47B8FD8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585510AC" w14:textId="77777777">
              <w:trPr>
                <w:trHeight w:val="207"/>
              </w:trPr>
              <w:tc>
                <w:tcPr>
                  <w:tcW w:w="1161" w:type="dxa"/>
                </w:tcPr>
                <w:p w14:paraId="795FC0F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697A2E73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0F54DB8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80</w:t>
                  </w:r>
                </w:p>
              </w:tc>
              <w:tc>
                <w:tcPr>
                  <w:tcW w:w="1276" w:type="dxa"/>
                </w:tcPr>
                <w:p w14:paraId="4575A2A7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2977" w:type="dxa"/>
                </w:tcPr>
                <w:p w14:paraId="4CEDC2C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2800</w:t>
                  </w:r>
                </w:p>
              </w:tc>
            </w:tr>
          </w:tbl>
          <w:p w14:paraId="526D76E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</w:t>
            </w:r>
            <w:r w:rsidRPr="00BE69F2">
              <w:rPr>
                <w:rFonts w:eastAsia="Microsoft GothicNeo Light"/>
                <w:b/>
                <w:bCs/>
                <w:cs/>
              </w:rPr>
              <w:t>.</w:t>
            </w:r>
            <w:r w:rsidRPr="00BE69F2">
              <w:rPr>
                <w:rFonts w:eastAsia="Microsoft GothicNeo Light"/>
                <w:b/>
                <w:bCs/>
              </w:rPr>
              <w:t>5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Aggregated Flow</w:t>
            </w:r>
          </w:p>
          <w:tbl>
            <w:tblPr>
              <w:tblStyle w:val="TableGrid"/>
              <w:tblW w:w="9387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160"/>
              <w:gridCol w:w="1276"/>
              <w:gridCol w:w="2835"/>
              <w:gridCol w:w="2552"/>
              <w:gridCol w:w="1564"/>
            </w:tblGrid>
            <w:tr w:rsidR="0062514A" w:rsidRPr="00BE69F2" w14:paraId="72077DF1" w14:textId="77777777">
              <w:trPr>
                <w:trHeight w:val="203"/>
              </w:trPr>
              <w:tc>
                <w:tcPr>
                  <w:tcW w:w="1160" w:type="dxa"/>
                </w:tcPr>
                <w:p w14:paraId="4C77E67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2ED06B6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835" w:type="dxa"/>
                </w:tcPr>
                <w:p w14:paraId="0CB5D71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552" w:type="dxa"/>
                </w:tcPr>
                <w:p w14:paraId="37086FE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  <w:tc>
                <w:tcPr>
                  <w:tcW w:w="1564" w:type="dxa"/>
                </w:tcPr>
                <w:p w14:paraId="59BAE59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Formula</w:t>
                  </w:r>
                </w:p>
              </w:tc>
            </w:tr>
            <w:tr w:rsidR="0062514A" w:rsidRPr="00BE69F2" w14:paraId="5C49973C" w14:textId="77777777">
              <w:trPr>
                <w:trHeight w:val="169"/>
              </w:trPr>
              <w:tc>
                <w:tcPr>
                  <w:tcW w:w="1160" w:type="dxa"/>
                </w:tcPr>
                <w:p w14:paraId="2477727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156E6ED6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835" w:type="dxa"/>
                </w:tcPr>
                <w:p w14:paraId="489EBF0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2003400006 </w:t>
                  </w:r>
                  <w:r w:rsidRPr="00BE69F2">
                    <w:rPr>
                      <w:rFonts w:eastAsia="Microsoft GothicNeo Light"/>
                      <w:cs/>
                    </w:rPr>
                    <w:t>ชำระคืน หรือ เรียกเก็บเงินได้</w:t>
                  </w:r>
                </w:p>
              </w:tc>
              <w:tc>
                <w:tcPr>
                  <w:tcW w:w="2552" w:type="dxa"/>
                </w:tcPr>
                <w:p w14:paraId="0D13BE6C" w14:textId="77777777" w:rsidR="0062514A" w:rsidRPr="00BE69F2" w:rsidRDefault="0062514A">
                  <w:pPr>
                    <w:ind w:left="720"/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700</w:t>
                  </w:r>
                </w:p>
                <w:p w14:paraId="497CFC44" w14:textId="77777777" w:rsidR="0062514A" w:rsidRPr="00BE69F2" w:rsidRDefault="0062514A">
                  <w:pPr>
                    <w:ind w:left="720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564" w:type="dxa"/>
                </w:tcPr>
                <w:p w14:paraId="5AE69E0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[100-80] *35</w:t>
                  </w:r>
                </w:p>
              </w:tc>
            </w:tr>
            <w:tr w:rsidR="0062514A" w:rsidRPr="00BE69F2" w14:paraId="51EEF81E" w14:textId="77777777">
              <w:trPr>
                <w:trHeight w:val="169"/>
              </w:trPr>
              <w:tc>
                <w:tcPr>
                  <w:tcW w:w="1160" w:type="dxa"/>
                </w:tcPr>
                <w:p w14:paraId="0E3BBC1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24AB189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835" w:type="dxa"/>
                </w:tcPr>
                <w:p w14:paraId="52DB4414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2003400004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สินเชื่อที่เพิ่มขึ้นอื่นๆ</w:t>
                  </w:r>
                </w:p>
              </w:tc>
              <w:tc>
                <w:tcPr>
                  <w:tcW w:w="2552" w:type="dxa"/>
                </w:tcPr>
                <w:p w14:paraId="40CF8A5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</w:tc>
              <w:tc>
                <w:tcPr>
                  <w:tcW w:w="1564" w:type="dxa"/>
                </w:tcPr>
                <w:p w14:paraId="74FABB4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100*[35-30]</w:t>
                  </w:r>
                </w:p>
              </w:tc>
            </w:tr>
          </w:tbl>
          <w:p w14:paraId="2BC4FA2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EBE177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มี.ค. </w:t>
            </w:r>
            <w:r w:rsidRPr="00BE69F2">
              <w:rPr>
                <w:rFonts w:eastAsia="Microsoft GothicNeo Light"/>
              </w:rPr>
              <w:t>[1 USD = 40 THB]</w:t>
            </w:r>
          </w:p>
          <w:p w14:paraId="1D9713E3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241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134"/>
              <w:gridCol w:w="2977"/>
            </w:tblGrid>
            <w:tr w:rsidR="0062514A" w:rsidRPr="00BE69F2" w14:paraId="56B9F850" w14:textId="77777777">
              <w:trPr>
                <w:trHeight w:val="211"/>
              </w:trPr>
              <w:tc>
                <w:tcPr>
                  <w:tcW w:w="1161" w:type="dxa"/>
                </w:tcPr>
                <w:p w14:paraId="47E2B54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5F50EEA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3EE1888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134" w:type="dxa"/>
                </w:tcPr>
                <w:p w14:paraId="6D3EFABB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2977" w:type="dxa"/>
                </w:tcPr>
                <w:p w14:paraId="2425BC6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29AA87E3" w14:textId="77777777">
              <w:trPr>
                <w:trHeight w:val="211"/>
              </w:trPr>
              <w:tc>
                <w:tcPr>
                  <w:tcW w:w="1161" w:type="dxa"/>
                </w:tcPr>
                <w:p w14:paraId="3777EBA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2022-03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0E994B27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29E4E1F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1134" w:type="dxa"/>
                </w:tcPr>
                <w:p w14:paraId="4CBCE564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2977" w:type="dxa"/>
                </w:tcPr>
                <w:p w14:paraId="05B91D6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4000</w:t>
                  </w:r>
                </w:p>
              </w:tc>
            </w:tr>
          </w:tbl>
          <w:p w14:paraId="0E2BC62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</w:t>
            </w:r>
            <w:r w:rsidRPr="00BE69F2">
              <w:rPr>
                <w:rFonts w:eastAsia="Microsoft GothicNeo Light"/>
                <w:b/>
                <w:bCs/>
                <w:cs/>
              </w:rPr>
              <w:t>.</w:t>
            </w:r>
            <w:r w:rsidRPr="00BE69F2">
              <w:rPr>
                <w:rFonts w:eastAsia="Microsoft GothicNeo Light"/>
                <w:b/>
                <w:bCs/>
              </w:rPr>
              <w:t>5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Aggregated Flow</w:t>
            </w:r>
          </w:p>
          <w:tbl>
            <w:tblPr>
              <w:tblStyle w:val="TableGrid"/>
              <w:tblW w:w="9245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160"/>
              <w:gridCol w:w="1276"/>
              <w:gridCol w:w="2693"/>
              <w:gridCol w:w="2552"/>
              <w:gridCol w:w="1564"/>
            </w:tblGrid>
            <w:tr w:rsidR="0062514A" w:rsidRPr="00BE69F2" w14:paraId="0A749251" w14:textId="77777777">
              <w:trPr>
                <w:trHeight w:val="203"/>
              </w:trPr>
              <w:tc>
                <w:tcPr>
                  <w:tcW w:w="1160" w:type="dxa"/>
                </w:tcPr>
                <w:p w14:paraId="405E03A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71BF526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53C8CB0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552" w:type="dxa"/>
                </w:tcPr>
                <w:p w14:paraId="5921996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  <w:tc>
                <w:tcPr>
                  <w:tcW w:w="1564" w:type="dxa"/>
                </w:tcPr>
                <w:p w14:paraId="790686F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Formula</w:t>
                  </w:r>
                </w:p>
              </w:tc>
            </w:tr>
            <w:tr w:rsidR="0062514A" w:rsidRPr="00BE69F2" w14:paraId="3629399E" w14:textId="77777777">
              <w:trPr>
                <w:trHeight w:val="169"/>
              </w:trPr>
              <w:tc>
                <w:tcPr>
                  <w:tcW w:w="1160" w:type="dxa"/>
                </w:tcPr>
                <w:p w14:paraId="351DE62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2022-03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57130689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0FEEA19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2003400032 </w:t>
                  </w:r>
                  <w:r w:rsidRPr="00BE69F2">
                    <w:rPr>
                      <w:rFonts w:eastAsia="Microsoft GothicNeo Light"/>
                      <w:cs/>
                    </w:rPr>
                    <w:t>โอนกลับรายการเงินต้น</w:t>
                  </w:r>
                </w:p>
              </w:tc>
              <w:tc>
                <w:tcPr>
                  <w:tcW w:w="2552" w:type="dxa"/>
                </w:tcPr>
                <w:p w14:paraId="50BA064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800</w:t>
                  </w:r>
                </w:p>
                <w:p w14:paraId="0B90C01F" w14:textId="77777777" w:rsidR="0062514A" w:rsidRPr="00BE69F2" w:rsidRDefault="0062514A">
                  <w:pPr>
                    <w:ind w:left="720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564" w:type="dxa"/>
                </w:tcPr>
                <w:p w14:paraId="4B271A5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[80-100] *40</w:t>
                  </w:r>
                </w:p>
              </w:tc>
            </w:tr>
            <w:tr w:rsidR="0062514A" w:rsidRPr="00BE69F2" w14:paraId="6093972A" w14:textId="77777777">
              <w:trPr>
                <w:trHeight w:val="169"/>
              </w:trPr>
              <w:tc>
                <w:tcPr>
                  <w:tcW w:w="1160" w:type="dxa"/>
                </w:tcPr>
                <w:p w14:paraId="669431F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2022-03-31</w:t>
                  </w:r>
                </w:p>
              </w:tc>
              <w:tc>
                <w:tcPr>
                  <w:tcW w:w="1276" w:type="dxa"/>
                </w:tcPr>
                <w:p w14:paraId="5E4DF38C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6F8536B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2003400004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สินเชื่อที่เพิ่มขึ้นอื่นๆ</w:t>
                  </w:r>
                </w:p>
              </w:tc>
              <w:tc>
                <w:tcPr>
                  <w:tcW w:w="2552" w:type="dxa"/>
                </w:tcPr>
                <w:p w14:paraId="6492250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400</w:t>
                  </w:r>
                </w:p>
              </w:tc>
              <w:tc>
                <w:tcPr>
                  <w:tcW w:w="1564" w:type="dxa"/>
                </w:tcPr>
                <w:p w14:paraId="55A2C60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80*[40-35]</w:t>
                  </w:r>
                </w:p>
              </w:tc>
            </w:tr>
          </w:tbl>
          <w:p w14:paraId="191B0EEF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E18B72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rFonts w:eastAsia="Microsoft GothicNeo Light"/>
                <w:b/>
                <w:bCs/>
                <w:u w:val="single"/>
              </w:rPr>
              <w:t>2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ใช้ </w:t>
            </w:r>
            <w:r w:rsidRPr="00BE69F2">
              <w:rPr>
                <w:rFonts w:eastAsia="Microsoft GothicNeo Light"/>
              </w:rPr>
              <w:t xml:space="preserve">FX rate </w:t>
            </w:r>
            <w:r w:rsidRPr="00BE69F2">
              <w:rPr>
                <w:rFonts w:eastAsia="Microsoft GothicNeo Light"/>
                <w:cs/>
              </w:rPr>
              <w:t>ณ สิ้นงวดที่แล้ว</w:t>
            </w:r>
          </w:p>
          <w:p w14:paraId="5536FBD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ม.ค. </w:t>
            </w:r>
            <w:r w:rsidRPr="00BE69F2">
              <w:rPr>
                <w:rFonts w:eastAsia="Microsoft GothicNeo Light"/>
              </w:rPr>
              <w:t>[1 USD = 30 THB]</w:t>
            </w:r>
          </w:p>
          <w:p w14:paraId="3968CC3D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241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134"/>
              <w:gridCol w:w="2977"/>
            </w:tblGrid>
            <w:tr w:rsidR="0062514A" w:rsidRPr="00BE69F2" w14:paraId="592F5F03" w14:textId="77777777">
              <w:trPr>
                <w:trHeight w:val="254"/>
              </w:trPr>
              <w:tc>
                <w:tcPr>
                  <w:tcW w:w="1161" w:type="dxa"/>
                </w:tcPr>
                <w:p w14:paraId="0470052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588327A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3A93F94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134" w:type="dxa"/>
                </w:tcPr>
                <w:p w14:paraId="59CEA53B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2977" w:type="dxa"/>
                </w:tcPr>
                <w:p w14:paraId="67A5A81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2F60C727" w14:textId="77777777">
              <w:trPr>
                <w:trHeight w:val="254"/>
              </w:trPr>
              <w:tc>
                <w:tcPr>
                  <w:tcW w:w="1161" w:type="dxa"/>
                </w:tcPr>
                <w:p w14:paraId="095CE74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4C2286C8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639992A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1134" w:type="dxa"/>
                </w:tcPr>
                <w:p w14:paraId="159AFA84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2977" w:type="dxa"/>
                </w:tcPr>
                <w:p w14:paraId="75894D2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3000</w:t>
                  </w:r>
                </w:p>
              </w:tc>
            </w:tr>
          </w:tbl>
          <w:p w14:paraId="2EC4E6D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2D82DAE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ก.พ. </w:t>
            </w:r>
            <w:r w:rsidRPr="00BE69F2">
              <w:rPr>
                <w:rFonts w:eastAsia="Microsoft GothicNeo Light"/>
              </w:rPr>
              <w:t>[1 USD = 35 THB]</w:t>
            </w:r>
          </w:p>
          <w:p w14:paraId="4A5D3DCF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241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134"/>
              <w:gridCol w:w="2977"/>
            </w:tblGrid>
            <w:tr w:rsidR="0062514A" w:rsidRPr="00BE69F2" w14:paraId="18FC2EBB" w14:textId="77777777">
              <w:trPr>
                <w:trHeight w:val="214"/>
              </w:trPr>
              <w:tc>
                <w:tcPr>
                  <w:tcW w:w="1161" w:type="dxa"/>
                </w:tcPr>
                <w:p w14:paraId="7619009E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3839A61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16A64BA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134" w:type="dxa"/>
                </w:tcPr>
                <w:p w14:paraId="04B00F9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2977" w:type="dxa"/>
                </w:tcPr>
                <w:p w14:paraId="7153053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2951B4DD" w14:textId="77777777">
              <w:trPr>
                <w:trHeight w:val="214"/>
              </w:trPr>
              <w:tc>
                <w:tcPr>
                  <w:tcW w:w="1161" w:type="dxa"/>
                </w:tcPr>
                <w:p w14:paraId="1D99794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23CF4FBF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633324E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80</w:t>
                  </w:r>
                </w:p>
              </w:tc>
              <w:tc>
                <w:tcPr>
                  <w:tcW w:w="1134" w:type="dxa"/>
                </w:tcPr>
                <w:p w14:paraId="3C1ACB6B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2977" w:type="dxa"/>
                </w:tcPr>
                <w:p w14:paraId="6AFA8F2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2800</w:t>
                  </w:r>
                </w:p>
              </w:tc>
            </w:tr>
          </w:tbl>
          <w:p w14:paraId="3E944E0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</w:p>
          <w:p w14:paraId="5A82A19C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</w:t>
            </w:r>
            <w:r w:rsidRPr="00BE69F2">
              <w:rPr>
                <w:rFonts w:eastAsia="Microsoft GothicNeo Light"/>
                <w:b/>
                <w:bCs/>
                <w:cs/>
              </w:rPr>
              <w:t>.</w:t>
            </w:r>
            <w:r w:rsidRPr="00BE69F2">
              <w:rPr>
                <w:rFonts w:eastAsia="Microsoft GothicNeo Light"/>
                <w:b/>
                <w:bCs/>
              </w:rPr>
              <w:t>5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Aggregated Flow</w:t>
            </w:r>
          </w:p>
          <w:tbl>
            <w:tblPr>
              <w:tblStyle w:val="TableGrid"/>
              <w:tblW w:w="9363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160"/>
              <w:gridCol w:w="1276"/>
              <w:gridCol w:w="2835"/>
              <w:gridCol w:w="2551"/>
              <w:gridCol w:w="1541"/>
            </w:tblGrid>
            <w:tr w:rsidR="0062514A" w:rsidRPr="00BE69F2" w14:paraId="434D0861" w14:textId="77777777">
              <w:trPr>
                <w:trHeight w:val="215"/>
              </w:trPr>
              <w:tc>
                <w:tcPr>
                  <w:tcW w:w="1160" w:type="dxa"/>
                </w:tcPr>
                <w:p w14:paraId="607EBE8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7961221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835" w:type="dxa"/>
                </w:tcPr>
                <w:p w14:paraId="1E663B7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551" w:type="dxa"/>
                </w:tcPr>
                <w:p w14:paraId="53039C4B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  <w:tc>
                <w:tcPr>
                  <w:tcW w:w="1541" w:type="dxa"/>
                </w:tcPr>
                <w:p w14:paraId="4C8FCA3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Formula</w:t>
                  </w:r>
                </w:p>
              </w:tc>
            </w:tr>
            <w:tr w:rsidR="0062514A" w:rsidRPr="00BE69F2" w14:paraId="4B5BF75B" w14:textId="77777777">
              <w:trPr>
                <w:trHeight w:val="178"/>
              </w:trPr>
              <w:tc>
                <w:tcPr>
                  <w:tcW w:w="1160" w:type="dxa"/>
                </w:tcPr>
                <w:p w14:paraId="7D4742C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31D8FE4B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835" w:type="dxa"/>
                </w:tcPr>
                <w:p w14:paraId="6CA059C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2003400006 </w:t>
                  </w:r>
                  <w:r w:rsidRPr="00BE69F2">
                    <w:rPr>
                      <w:rFonts w:eastAsia="Microsoft GothicNeo Light"/>
                      <w:cs/>
                    </w:rPr>
                    <w:t>ชำระคืน หรือ เรียกเก็บเงินได้</w:t>
                  </w:r>
                </w:p>
              </w:tc>
              <w:tc>
                <w:tcPr>
                  <w:tcW w:w="2551" w:type="dxa"/>
                </w:tcPr>
                <w:p w14:paraId="5EA16C5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600</w:t>
                  </w:r>
                </w:p>
                <w:p w14:paraId="71C6AE1B" w14:textId="77777777" w:rsidR="0062514A" w:rsidRPr="00BE69F2" w:rsidRDefault="0062514A">
                  <w:pPr>
                    <w:ind w:left="720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541" w:type="dxa"/>
                </w:tcPr>
                <w:p w14:paraId="6E1233D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[100-80] *30</w:t>
                  </w:r>
                </w:p>
              </w:tc>
            </w:tr>
            <w:tr w:rsidR="0062514A" w:rsidRPr="00BE69F2" w14:paraId="544B9D7A" w14:textId="77777777">
              <w:trPr>
                <w:trHeight w:val="178"/>
              </w:trPr>
              <w:tc>
                <w:tcPr>
                  <w:tcW w:w="1160" w:type="dxa"/>
                </w:tcPr>
                <w:p w14:paraId="222D2AB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2022-02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28</w:t>
                  </w:r>
                </w:p>
              </w:tc>
              <w:tc>
                <w:tcPr>
                  <w:tcW w:w="1276" w:type="dxa"/>
                </w:tcPr>
                <w:p w14:paraId="39CC5AF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835" w:type="dxa"/>
                </w:tcPr>
                <w:p w14:paraId="6FCB71B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2003400004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สินเชื่อที่เพิ่มขึ้นอื่นๆ</w:t>
                  </w:r>
                </w:p>
              </w:tc>
              <w:tc>
                <w:tcPr>
                  <w:tcW w:w="2551" w:type="dxa"/>
                </w:tcPr>
                <w:p w14:paraId="6AD5DF6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400</w:t>
                  </w:r>
                </w:p>
              </w:tc>
              <w:tc>
                <w:tcPr>
                  <w:tcW w:w="1541" w:type="dxa"/>
                </w:tcPr>
                <w:p w14:paraId="29E86A8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80*[35-30]</w:t>
                  </w:r>
                </w:p>
              </w:tc>
            </w:tr>
          </w:tbl>
          <w:p w14:paraId="73E5226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386544B3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 มี.ค. </w:t>
            </w:r>
            <w:r w:rsidRPr="00BE69F2">
              <w:rPr>
                <w:rFonts w:eastAsia="Microsoft GothicNeo Light"/>
              </w:rPr>
              <w:t>[1 USD = 40THB]</w:t>
            </w:r>
          </w:p>
          <w:p w14:paraId="20094FEF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7.1 Outstanding Monthly</w:t>
            </w:r>
          </w:p>
          <w:tbl>
            <w:tblPr>
              <w:tblStyle w:val="TableGrid"/>
              <w:tblW w:w="9383" w:type="dxa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2693"/>
              <w:gridCol w:w="1276"/>
              <w:gridCol w:w="2977"/>
            </w:tblGrid>
            <w:tr w:rsidR="0062514A" w:rsidRPr="00BE69F2" w14:paraId="7E763B04" w14:textId="77777777">
              <w:trPr>
                <w:trHeight w:val="211"/>
              </w:trPr>
              <w:tc>
                <w:tcPr>
                  <w:tcW w:w="1161" w:type="dxa"/>
                </w:tcPr>
                <w:p w14:paraId="204C538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2B2E05E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1FA4C21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CCY</w:t>
                  </w:r>
                </w:p>
              </w:tc>
              <w:tc>
                <w:tcPr>
                  <w:tcW w:w="1276" w:type="dxa"/>
                </w:tcPr>
                <w:p w14:paraId="0EB7948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Currency</w:t>
                  </w:r>
                </w:p>
              </w:tc>
              <w:tc>
                <w:tcPr>
                  <w:tcW w:w="2977" w:type="dxa"/>
                </w:tcPr>
                <w:p w14:paraId="33CA99A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</w:tr>
            <w:tr w:rsidR="0062514A" w:rsidRPr="00BE69F2" w14:paraId="003E47B4" w14:textId="77777777">
              <w:trPr>
                <w:trHeight w:val="211"/>
              </w:trPr>
              <w:tc>
                <w:tcPr>
                  <w:tcW w:w="1161" w:type="dxa"/>
                </w:tcPr>
                <w:p w14:paraId="18C2F90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2022-03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0AD721E3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7A3BAD5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</w:t>
                  </w:r>
                </w:p>
              </w:tc>
              <w:tc>
                <w:tcPr>
                  <w:tcW w:w="1276" w:type="dxa"/>
                </w:tcPr>
                <w:p w14:paraId="5E770048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USD</w:t>
                  </w:r>
                </w:p>
              </w:tc>
              <w:tc>
                <w:tcPr>
                  <w:tcW w:w="2977" w:type="dxa"/>
                </w:tcPr>
                <w:p w14:paraId="1652C43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4000</w:t>
                  </w:r>
                </w:p>
              </w:tc>
            </w:tr>
          </w:tbl>
          <w:p w14:paraId="70517012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</w:rPr>
            </w:pPr>
            <w:r w:rsidRPr="00BE69F2">
              <w:rPr>
                <w:rFonts w:eastAsia="Microsoft GothicNeo Light"/>
                <w:b/>
                <w:bCs/>
              </w:rPr>
              <w:t>7</w:t>
            </w:r>
            <w:r w:rsidRPr="00BE69F2">
              <w:rPr>
                <w:rFonts w:eastAsia="Microsoft GothicNeo Light"/>
                <w:b/>
                <w:bCs/>
                <w:cs/>
              </w:rPr>
              <w:t>.</w:t>
            </w:r>
            <w:r w:rsidRPr="00BE69F2">
              <w:rPr>
                <w:rFonts w:eastAsia="Microsoft GothicNeo Light"/>
                <w:b/>
                <w:bCs/>
              </w:rPr>
              <w:t>5</w:t>
            </w:r>
            <w:r w:rsidRPr="00BE69F2">
              <w:rPr>
                <w:rFonts w:eastAsia="Microsoft GothicNeo Light"/>
                <w:b/>
                <w:bCs/>
                <w:cs/>
              </w:rPr>
              <w:t xml:space="preserve"> </w:t>
            </w:r>
            <w:r w:rsidRPr="00BE69F2">
              <w:rPr>
                <w:rFonts w:eastAsia="Microsoft GothicNeo Light"/>
                <w:b/>
                <w:bCs/>
              </w:rPr>
              <w:t>Aggregated Flow</w:t>
            </w:r>
          </w:p>
          <w:tbl>
            <w:tblPr>
              <w:tblStyle w:val="TableGrid"/>
              <w:tblW w:w="9382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160"/>
              <w:gridCol w:w="1276"/>
              <w:gridCol w:w="2693"/>
              <w:gridCol w:w="2552"/>
              <w:gridCol w:w="1701"/>
            </w:tblGrid>
            <w:tr w:rsidR="0062514A" w:rsidRPr="00BE69F2" w14:paraId="7F01E3E8" w14:textId="77777777">
              <w:trPr>
                <w:trHeight w:val="203"/>
              </w:trPr>
              <w:tc>
                <w:tcPr>
                  <w:tcW w:w="1160" w:type="dxa"/>
                </w:tcPr>
                <w:p w14:paraId="7F455EC5" w14:textId="77777777" w:rsidR="0062514A" w:rsidRPr="00BE69F2" w:rsidRDefault="0062514A">
                  <w:pPr>
                    <w:ind w:right="38"/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235199F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2693" w:type="dxa"/>
                </w:tcPr>
                <w:p w14:paraId="0C8B5519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552" w:type="dxa"/>
                </w:tcPr>
                <w:p w14:paraId="584C4971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  <w:tc>
                <w:tcPr>
                  <w:tcW w:w="1701" w:type="dxa"/>
                </w:tcPr>
                <w:p w14:paraId="01AA581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Formula</w:t>
                  </w:r>
                </w:p>
              </w:tc>
            </w:tr>
            <w:tr w:rsidR="0062514A" w:rsidRPr="00BE69F2" w14:paraId="2366B7D2" w14:textId="77777777">
              <w:trPr>
                <w:trHeight w:val="169"/>
              </w:trPr>
              <w:tc>
                <w:tcPr>
                  <w:tcW w:w="1160" w:type="dxa"/>
                </w:tcPr>
                <w:p w14:paraId="06914A0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2022-03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0ED1883F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176497F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2003400032 </w:t>
                  </w:r>
                  <w:r w:rsidRPr="00BE69F2">
                    <w:rPr>
                      <w:rFonts w:eastAsia="Microsoft GothicNeo Light"/>
                      <w:cs/>
                    </w:rPr>
                    <w:t>โอนกลับรายการเงินต้น</w:t>
                  </w:r>
                </w:p>
              </w:tc>
              <w:tc>
                <w:tcPr>
                  <w:tcW w:w="2552" w:type="dxa"/>
                </w:tcPr>
                <w:p w14:paraId="0927296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700</w:t>
                  </w:r>
                </w:p>
                <w:p w14:paraId="3E6C87F2" w14:textId="77777777" w:rsidR="0062514A" w:rsidRPr="00BE69F2" w:rsidRDefault="0062514A">
                  <w:pPr>
                    <w:ind w:left="720"/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1701" w:type="dxa"/>
                </w:tcPr>
                <w:p w14:paraId="64A830D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[100-80] *35</w:t>
                  </w:r>
                </w:p>
              </w:tc>
            </w:tr>
            <w:tr w:rsidR="0062514A" w:rsidRPr="00BE69F2" w14:paraId="746C07EE" w14:textId="77777777">
              <w:trPr>
                <w:trHeight w:val="169"/>
              </w:trPr>
              <w:tc>
                <w:tcPr>
                  <w:tcW w:w="1160" w:type="dxa"/>
                </w:tcPr>
                <w:p w14:paraId="36A6B59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2022-03-31</w:t>
                  </w:r>
                </w:p>
              </w:tc>
              <w:tc>
                <w:tcPr>
                  <w:tcW w:w="1276" w:type="dxa"/>
                </w:tcPr>
                <w:p w14:paraId="3491A545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2693" w:type="dxa"/>
                </w:tcPr>
                <w:p w14:paraId="527E171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2003400004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สินเชื่อที่เพิ่มขึ้นอื่นๆ</w:t>
                  </w:r>
                </w:p>
              </w:tc>
              <w:tc>
                <w:tcPr>
                  <w:tcW w:w="2552" w:type="dxa"/>
                </w:tcPr>
                <w:p w14:paraId="4A49A59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500</w:t>
                  </w:r>
                </w:p>
              </w:tc>
              <w:tc>
                <w:tcPr>
                  <w:tcW w:w="1701" w:type="dxa"/>
                </w:tcPr>
                <w:p w14:paraId="0661E3C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100*[40-35]</w:t>
                  </w:r>
                </w:p>
              </w:tc>
            </w:tr>
          </w:tbl>
          <w:p w14:paraId="6F792FF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</w:tc>
      </w:tr>
    </w:tbl>
    <w:p w14:paraId="778FA19A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5000" w:type="pct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9614"/>
      </w:tblGrid>
      <w:tr w:rsidR="0062514A" w:rsidRPr="00BE69F2" w14:paraId="431E85D0" w14:textId="77777777" w:rsidTr="007261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shd w:val="clear" w:color="auto" w:fill="F2F2F2" w:themeFill="background1" w:themeFillShade="F2"/>
          </w:tcPr>
          <w:p w14:paraId="5C379245" w14:textId="77777777" w:rsidR="0062514A" w:rsidRPr="00BE69F2" w:rsidRDefault="0062514A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Q5</w:t>
            </w:r>
          </w:p>
        </w:tc>
        <w:tc>
          <w:tcPr>
            <w:tcW w:w="4772" w:type="pct"/>
            <w:shd w:val="clear" w:color="auto" w:fill="F2F2F2" w:themeFill="background1" w:themeFillShade="F2"/>
          </w:tcPr>
          <w:p w14:paraId="5AF34EAF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หากขายหนี้ที่ สง. มีให้กับ สง. อื่นต้องรายงานด้วย ใช่หรือไม่</w:t>
            </w:r>
          </w:p>
        </w:tc>
      </w:tr>
      <w:tr w:rsidR="0062514A" w:rsidRPr="00BE69F2" w14:paraId="2478D785" w14:textId="77777777" w:rsidTr="007261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</w:tcPr>
          <w:p w14:paraId="0500482B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4772" w:type="pct"/>
          </w:tcPr>
          <w:p w14:paraId="76DD57A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ใช่ ต้องรายงาน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โดยรายงาน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>Data Entity 7.1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ตามหนี้ที่คงเหลืออยู่จริง และรายงานความเคลื่อนไหวใน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7.</w:t>
            </w:r>
            <w:r w:rsidRPr="00BE69F2">
              <w:rPr>
                <w:rFonts w:eastAsia="Microsoft GothicNeo Light"/>
              </w:rPr>
              <w:t>5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Aggregated Flow Movement Type = 2003400010</w:t>
            </w:r>
            <w:r w:rsidRPr="00BE69F2">
              <w:rPr>
                <w:rFonts w:eastAsia="Microsoft GothicNeo Light"/>
                <w:cs/>
              </w:rPr>
              <w:t xml:space="preserve"> ขายหรือโอนหนี้ให้บุคคลหรือสถาบันการเงินอื่น ด้วย </w:t>
            </w:r>
            <w:r w:rsidRPr="00BE69F2">
              <w:rPr>
                <w:rFonts w:eastAsia="Microsoft GothicNeo Light"/>
              </w:rPr>
              <w:t xml:space="preserve">Movement Amount in Baht </w:t>
            </w:r>
            <w:r w:rsidRPr="00BE69F2">
              <w:rPr>
                <w:rFonts w:eastAsia="Microsoft GothicNeo Light"/>
                <w:cs/>
              </w:rPr>
              <w:t>ตามยอดหนี้ที่ขายจริง</w:t>
            </w:r>
          </w:p>
        </w:tc>
      </w:tr>
    </w:tbl>
    <w:p w14:paraId="4AF0DD29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1077DB2A" w14:textId="77777777" w:rsidTr="007261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561518D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182580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ขอคำอธิบายลักษณะของการชำระคืน </w:t>
            </w:r>
            <w:r w:rsidRPr="00BE69F2">
              <w:rPr>
                <w:rFonts w:eastAsia="Microsoft GothicNeo Light"/>
              </w:rPr>
              <w:t>Movement type</w:t>
            </w:r>
            <w:r w:rsidRPr="00BE69F2">
              <w:rPr>
                <w:rFonts w:eastAsia="Microsoft GothicNeo Light"/>
                <w:cs/>
              </w:rPr>
              <w:t xml:space="preserve"> รายการ</w:t>
            </w:r>
            <w:r w:rsidRPr="00BE69F2">
              <w:rPr>
                <w:rFonts w:eastAsia="Microsoft GothicNeo Light"/>
              </w:rPr>
              <w:t xml:space="preserve"> 2003400019 </w:t>
            </w:r>
            <w:r w:rsidRPr="00BE69F2">
              <w:rPr>
                <w:rFonts w:eastAsia="Microsoft GothicNeo Light"/>
                <w:cs/>
              </w:rPr>
              <w:t>ชำระคืนค่าธรรมเนียม</w:t>
            </w:r>
          </w:p>
        </w:tc>
      </w:tr>
      <w:tr w:rsidR="0062514A" w:rsidRPr="00BE69F2" w14:paraId="2335AACC" w14:textId="77777777" w:rsidTr="007261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11F8CD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39" w:type="dxa"/>
          </w:tcPr>
          <w:p w14:paraId="126AB88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ชำระค่าธรรมเนียมทุกประเภทที่เกี่ยวข้องกับสินเชื่อที่ สง. ได้รับเงิน อย่างไรก็ดี อนุโลมไม่ต้องรายงาน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นี้ หากมีการเปลี่ยนแปลง ธปท. จะแจ้งให้ทราบล่วงหน้าอีกครั้ง </w:t>
            </w:r>
          </w:p>
        </w:tc>
      </w:tr>
    </w:tbl>
    <w:p w14:paraId="1ED06200" w14:textId="3B4C4FCD" w:rsidR="00726102" w:rsidRDefault="00726102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3E204D03" w14:textId="77777777" w:rsidTr="007261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31390C2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0A5192D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ค่าธรรมเนียมที่ไม่ได้แยกตาม ราย </w:t>
            </w:r>
            <w:r w:rsidRPr="00BE69F2">
              <w:rPr>
                <w:rFonts w:eastAsia="Microsoft GothicNeo Light"/>
              </w:rPr>
              <w:t xml:space="preserve">Account Id </w:t>
            </w:r>
            <w:r w:rsidRPr="00BE69F2">
              <w:rPr>
                <w:rFonts w:eastAsia="Microsoft GothicNeo Light"/>
                <w:cs/>
              </w:rPr>
              <w:t>ไม่ต้องรายงาน ใช่หรือไม่</w:t>
            </w:r>
          </w:p>
          <w:p w14:paraId="78C39DC0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ตัวอย่าง</w:t>
            </w:r>
          </w:p>
          <w:p w14:paraId="0387CDC2" w14:textId="77777777" w:rsidR="0062514A" w:rsidRPr="00BE69F2" w:rsidRDefault="0062514A">
            <w:pPr>
              <w:pStyle w:val="ListParagraph"/>
              <w:numPr>
                <w:ilvl w:val="0"/>
                <w:numId w:val="32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ค่าธรรมเนียมบางประเภทได้รับจากลูกค้ามาก่อนที่จะมีการตั้งวงเงิน หรือเบิกตาม </w:t>
            </w:r>
            <w:r w:rsidRPr="00BE69F2">
              <w:rPr>
                <w:rFonts w:eastAsia="Microsoft GothicNeo Light"/>
              </w:rPr>
              <w:t xml:space="preserve">Account Id </w:t>
            </w:r>
            <w:r w:rsidRPr="00BE69F2">
              <w:rPr>
                <w:rFonts w:eastAsia="Microsoft GothicNeo Light"/>
                <w:cs/>
              </w:rPr>
              <w:t xml:space="preserve">เช่น ขอสินเชื่อใหม่ ค่าธรรมเนียม </w:t>
            </w:r>
            <w:r w:rsidRPr="00BE69F2">
              <w:rPr>
                <w:rFonts w:eastAsia="Microsoft GothicNeo Light"/>
              </w:rPr>
              <w:t xml:space="preserve">Front end fee </w:t>
            </w:r>
            <w:r w:rsidRPr="00BE69F2">
              <w:rPr>
                <w:rFonts w:eastAsia="Microsoft GothicNeo Light"/>
                <w:cs/>
              </w:rPr>
              <w:t xml:space="preserve">เก็บตามรายลูกค้า </w:t>
            </w:r>
          </w:p>
          <w:p w14:paraId="0BED3A76" w14:textId="77777777" w:rsidR="0062514A" w:rsidRPr="00BE69F2" w:rsidRDefault="0062514A">
            <w:pPr>
              <w:pStyle w:val="ListParagraph"/>
              <w:numPr>
                <w:ilvl w:val="0"/>
                <w:numId w:val="32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สินเชื่อบ้านที่มีโครงการจ่ายค่าธรรมเนียมแทนลูกค้า โดยไม่ได้รับค่าธรรมเนียมคู่กับ </w:t>
            </w:r>
            <w:r w:rsidRPr="00BE69F2">
              <w:rPr>
                <w:rFonts w:eastAsia="Microsoft GothicNeo Light"/>
              </w:rPr>
              <w:t xml:space="preserve">Account Id </w:t>
            </w:r>
            <w:r w:rsidRPr="00BE69F2">
              <w:rPr>
                <w:rFonts w:eastAsia="Microsoft GothicNeo Light"/>
                <w:cs/>
              </w:rPr>
              <w:t>แต่ใช้โอนรับเข้าเป็น ยอดรวมเข้าที่งบการเงินโดยตรง</w:t>
            </w:r>
          </w:p>
          <w:p w14:paraId="26E87013" w14:textId="77777777" w:rsidR="0062514A" w:rsidRPr="00BE69F2" w:rsidRDefault="0062514A">
            <w:pPr>
              <w:pStyle w:val="ListParagraph"/>
              <w:numPr>
                <w:ilvl w:val="0"/>
                <w:numId w:val="323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วงเงินที่ตั้งมานาน มีค่าธรรมเนียมยกเลิกวงเงิน </w:t>
            </w:r>
            <w:r w:rsidRPr="00BE69F2">
              <w:rPr>
                <w:rFonts w:eastAsia="Microsoft GothicNeo Light"/>
              </w:rPr>
              <w:t xml:space="preserve">Servicing Fee </w:t>
            </w:r>
            <w:r w:rsidRPr="00BE69F2">
              <w:rPr>
                <w:rFonts w:eastAsia="Microsoft GothicNeo Light"/>
                <w:cs/>
              </w:rPr>
              <w:t xml:space="preserve">ที่ไม่ได้ระบุราย </w:t>
            </w:r>
            <w:r w:rsidRPr="00BE69F2">
              <w:rPr>
                <w:rFonts w:eastAsia="Microsoft GothicNeo Light"/>
              </w:rPr>
              <w:t xml:space="preserve">Account Id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Product Trade </w:t>
            </w:r>
            <w:r w:rsidRPr="00BE69F2">
              <w:rPr>
                <w:rFonts w:eastAsia="Microsoft GothicNeo Light"/>
                <w:cs/>
              </w:rPr>
              <w:t>มีค่าธรรมเนียมที่ประกบกับวงเงิน (</w:t>
            </w:r>
            <w:r w:rsidRPr="00BE69F2">
              <w:rPr>
                <w:rFonts w:eastAsia="Microsoft GothicNeo Light"/>
              </w:rPr>
              <w:t xml:space="preserve">Credit Line) </w:t>
            </w:r>
            <w:r w:rsidRPr="00BE69F2">
              <w:rPr>
                <w:rFonts w:eastAsia="Microsoft GothicNeo Light"/>
                <w:cs/>
              </w:rPr>
              <w:t xml:space="preserve">ไม่ได้เป็นราย </w:t>
            </w:r>
            <w:r w:rsidRPr="00BE69F2">
              <w:rPr>
                <w:rFonts w:eastAsia="Microsoft GothicNeo Light"/>
              </w:rPr>
              <w:t xml:space="preserve">Account Id </w:t>
            </w:r>
            <w:r w:rsidRPr="00BE69F2">
              <w:rPr>
                <w:rFonts w:eastAsia="Microsoft GothicNeo Light"/>
                <w:cs/>
              </w:rPr>
              <w:t xml:space="preserve">เช่น </w:t>
            </w:r>
            <w:r w:rsidRPr="00BE69F2">
              <w:rPr>
                <w:rFonts w:eastAsia="Microsoft GothicNeo Light"/>
              </w:rPr>
              <w:t xml:space="preserve">Commitment fee, Prepayment fee, Product Program Annual Fee, </w:t>
            </w:r>
            <w:r w:rsidRPr="00BE69F2">
              <w:rPr>
                <w:rFonts w:eastAsia="Microsoft GothicNeo Light"/>
                <w:cs/>
              </w:rPr>
              <w:t xml:space="preserve">ค่าธรรมเนียม </w:t>
            </w:r>
            <w:r w:rsidRPr="00BE69F2">
              <w:rPr>
                <w:rFonts w:eastAsia="Microsoft GothicNeo Light"/>
              </w:rPr>
              <w:t xml:space="preserve">Packing Mismatch </w:t>
            </w:r>
            <w:r w:rsidRPr="00BE69F2">
              <w:rPr>
                <w:rFonts w:eastAsia="Microsoft GothicNeo Light"/>
                <w:cs/>
              </w:rPr>
              <w:t xml:space="preserve">ที่เก็บเป็นรายปีตามรายลูกค้า  </w:t>
            </w:r>
          </w:p>
        </w:tc>
      </w:tr>
      <w:tr w:rsidR="0062514A" w:rsidRPr="00BE69F2" w14:paraId="6BFD2688" w14:textId="77777777" w:rsidTr="007261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8374A32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highlight w:val="yellow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9639" w:type="dxa"/>
          </w:tcPr>
          <w:p w14:paraId="7C2665C2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ใช่ ไม่ต้องรายงานหากไม่ได้เก็บอยู่ที่ระดับบัญชี </w:t>
            </w:r>
          </w:p>
          <w:p w14:paraId="681ABE95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650E44C0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วัตถุประสงค์ของ ธปท. ต้องการทราบ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 xml:space="preserve">คงค้างของลูกหนี้ทั้งหมดที่มีกับ สง. ซึ่งค่าธรรมเนียมค้างรับเป็นส่วนหนึ่งของ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 xml:space="preserve">คงค้างของลูกหนี้ อย่างไรก็ดี ใน </w:t>
            </w:r>
            <w:r w:rsidRPr="00BE69F2">
              <w:rPr>
                <w:rFonts w:eastAsia="Microsoft GothicNeo Light"/>
              </w:rPr>
              <w:t xml:space="preserve">Data Entity 7.1 Outstanding Monthly </w:t>
            </w:r>
            <w:r w:rsidRPr="00BE69F2">
              <w:rPr>
                <w:rFonts w:eastAsia="Microsoft GothicNeo Light"/>
                <w:cs/>
              </w:rPr>
              <w:t xml:space="preserve">ขอให้ สง. รายงาน </w:t>
            </w:r>
            <w:r w:rsidRPr="00BE69F2">
              <w:rPr>
                <w:rFonts w:eastAsia="Microsoft GothicNeo Light"/>
              </w:rPr>
              <w:t>Accrued Fee Amount in Baht</w:t>
            </w:r>
            <w:r w:rsidRPr="00BE69F2">
              <w:rPr>
                <w:rFonts w:eastAsia="Microsoft GothicNeo Light"/>
                <w:cs/>
              </w:rPr>
              <w:t xml:space="preserve"> ด้วยค่าธรรมเนียมค้างรับทุกประเภทที่บันทึกอยู่ที่</w:t>
            </w:r>
            <w:r w:rsidRPr="00BE69F2">
              <w:rPr>
                <w:rFonts w:eastAsia="Microsoft GothicNeo Light"/>
                <w:u w:val="single"/>
                <w:cs/>
              </w:rPr>
              <w:t>ระดับบัญชี</w:t>
            </w:r>
            <w:r w:rsidRPr="00BE69F2">
              <w:rPr>
                <w:rFonts w:eastAsia="Microsoft GothicNeo Light"/>
                <w:cs/>
              </w:rPr>
              <w:t>เท่านั้น โดยค่าธรรมเนียมค้างรับดังกล่าว จะไม่นับรวมค่าธรรมเนียมที่ สง. รับเงินจากลูกค้ามาแล้ว แต่ทยอยรับรู้รายได้</w:t>
            </w:r>
          </w:p>
          <w:p w14:paraId="6F7065C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5FE1A1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RDT phase </w:t>
            </w:r>
            <w:r w:rsidRPr="00BE69F2">
              <w:rPr>
                <w:rFonts w:eastAsia="Microsoft GothicNeo Light"/>
                <w:cs/>
              </w:rPr>
              <w:t xml:space="preserve">ต่อไป ธปท. จะพิจารณาปรับเพิ่มให้รายงานค่าธรรมเนียมค้างรับที่ระดับอื่นๆ เช่น วงเงิน เพื่อให้ ธปท. มีข้อมูล </w:t>
            </w:r>
            <w:r w:rsidRPr="00BE69F2">
              <w:rPr>
                <w:rFonts w:eastAsia="Microsoft GothicNeo Light"/>
              </w:rPr>
              <w:t xml:space="preserve">Exposure </w:t>
            </w:r>
            <w:r w:rsidRPr="00BE69F2">
              <w:rPr>
                <w:rFonts w:eastAsia="Microsoft GothicNeo Light"/>
                <w:cs/>
              </w:rPr>
              <w:t>ของลูกหนี้ทั้งหมด โดยจะแจ้งให้ สง. ทราบล่วงหน้าต่อไป</w:t>
            </w:r>
          </w:p>
          <w:p w14:paraId="403C2CF0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F94D6B1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สำหรับค่าธรรมเนียมรับรอตัดบัญชี ที่เป็นส่วนหนึ่งของ </w:t>
            </w:r>
            <w:r w:rsidRPr="00BE69F2">
              <w:rPr>
                <w:rFonts w:eastAsia="Microsoft GothicNeo Light"/>
              </w:rPr>
              <w:t xml:space="preserve">EIR </w:t>
            </w:r>
            <w:r w:rsidRPr="00BE69F2">
              <w:rPr>
                <w:rFonts w:eastAsia="Microsoft GothicNeo Light"/>
                <w:cs/>
              </w:rPr>
              <w:t xml:space="preserve">ให้รายงานที่ </w:t>
            </w:r>
            <w:r w:rsidRPr="00BE69F2">
              <w:rPr>
                <w:rFonts w:eastAsia="Microsoft GothicNeo Light"/>
              </w:rPr>
              <w:t>Unamortized Loan related Cost Amount in Baht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>Unamortized Loan related Fee Amount in Baht</w:t>
            </w:r>
            <w:r w:rsidRPr="00BE69F2">
              <w:rPr>
                <w:rFonts w:eastAsia="Microsoft GothicNeo Light"/>
                <w:cs/>
              </w:rPr>
              <w:t xml:space="preserve"> ซึ่งให้รายงานได้ทั้งระดับวงเงินใน </w:t>
            </w:r>
            <w:r w:rsidRPr="00BE69F2">
              <w:rPr>
                <w:rFonts w:eastAsia="Microsoft GothicNeo Light"/>
              </w:rPr>
              <w:t>Data Entity 7.3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Credit Line Availability </w:t>
            </w:r>
            <w:r w:rsidRPr="00BE69F2">
              <w:rPr>
                <w:rFonts w:eastAsia="Microsoft GothicNeo Light"/>
                <w:cs/>
              </w:rPr>
              <w:t xml:space="preserve">และระดับบัญชี </w:t>
            </w:r>
            <w:r w:rsidRPr="00BE69F2">
              <w:rPr>
                <w:rFonts w:eastAsia="Microsoft GothicNeo Light"/>
              </w:rPr>
              <w:t>Data Entity 7.1 Outstanding Monthly</w:t>
            </w:r>
          </w:p>
        </w:tc>
      </w:tr>
    </w:tbl>
    <w:p w14:paraId="69BC0E43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1A85735A" w14:textId="77777777" w:rsidTr="007261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E7C1F0B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ABFC8C2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ค่าธรรมเนียมที่ สง. เรียกเก็บจากลูกค้า เพื่อไปนำส่งสรรพากร </w:t>
            </w:r>
            <w:r w:rsidRPr="00BE69F2">
              <w:rPr>
                <w:rFonts w:eastAsia="Microsoft GothicNeo Light"/>
              </w:rPr>
              <w:t>100%</w:t>
            </w:r>
            <w:r w:rsidRPr="00BE69F2">
              <w:rPr>
                <w:rFonts w:eastAsia="Microsoft GothicNeo Light"/>
                <w:cs/>
              </w:rPr>
              <w:t xml:space="preserve"> ตามกฎหมายภาษี โดย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สง. ไม่ได้บันทึกเป็นรายได้ เช่น อากรแสตมป์ ต้องรายงานค่าทั้งใน ใน </w:t>
            </w:r>
            <w:r w:rsidRPr="00BE69F2">
              <w:rPr>
                <w:rFonts w:eastAsia="Microsoft GothicNeo Light"/>
              </w:rPr>
              <w:t xml:space="preserve">7.5 Aggregated Flow 7.6 Transaction Flow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7.13 Billing or Expected Payment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62514A" w:rsidRPr="00BE69F2" w14:paraId="59CB1058" w14:textId="77777777" w:rsidTr="007261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CA6F20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A8</w:t>
            </w:r>
          </w:p>
        </w:tc>
        <w:tc>
          <w:tcPr>
            <w:tcW w:w="9639" w:type="dxa"/>
          </w:tcPr>
          <w:p w14:paraId="7B9ECD94" w14:textId="77777777" w:rsidR="0062514A" w:rsidRPr="00BE69F2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สำหรับค่าธรรมเนียมลดลง รายงาน </w:t>
            </w:r>
            <w:r w:rsidRPr="00BE69F2">
              <w:rPr>
                <w:rFonts w:eastAsia="Microsoft GothicNeo Light"/>
              </w:rPr>
              <w:t xml:space="preserve">7.5 Aggregated Flow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7.6 Transaction Flow </w:t>
            </w:r>
            <w:r w:rsidRPr="00BE69F2">
              <w:rPr>
                <w:rFonts w:eastAsia="Microsoft GothicNeo Light"/>
                <w:cs/>
              </w:rPr>
              <w:t xml:space="preserve">หากลูกค้ามีการชำระค่าธรรมเนียมเรียกเก็บนั้น ขอให้ สง. รายงาน </w:t>
            </w:r>
            <w:r w:rsidRPr="00BE69F2">
              <w:rPr>
                <w:rFonts w:eastAsia="Microsoft GothicNeo Light"/>
              </w:rPr>
              <w:t xml:space="preserve">2003400019 </w:t>
            </w:r>
            <w:r w:rsidRPr="00BE69F2">
              <w:rPr>
                <w:rFonts w:eastAsia="Microsoft GothicNeo Light"/>
                <w:cs/>
              </w:rPr>
              <w:t>ชำระค่าธรรมเนียมที่เรียกเก็บจากลูกหนี้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ด้วยแต่หากยังไม่สามารถรายงานได้ ธปท. ได้อนุโลมการรายงานใน </w:t>
            </w:r>
            <w:r w:rsidRPr="00BE69F2">
              <w:rPr>
                <w:rFonts w:eastAsia="Microsoft GothicNeo Light"/>
              </w:rPr>
              <w:t xml:space="preserve">Movement Type Code </w:t>
            </w:r>
            <w:r w:rsidRPr="00BE69F2">
              <w:rPr>
                <w:rFonts w:eastAsia="Microsoft GothicNeo Light"/>
                <w:cs/>
              </w:rPr>
              <w:t>นี้จนกว่า ธปท. จะแจ้งอีกครั้ง</w:t>
            </w:r>
          </w:p>
          <w:p w14:paraId="16418FF8" w14:textId="77777777" w:rsidR="0062514A" w:rsidRPr="00BE69F2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สำหรับค่าธรรมเนียมเพิ่มขึ้น ไม่ต้องรายงาน </w:t>
            </w:r>
            <w:r w:rsidRPr="00BE69F2">
              <w:rPr>
                <w:rFonts w:eastAsia="Microsoft GothicNeo Light"/>
              </w:rPr>
              <w:t xml:space="preserve">7.5 Aggregated Flow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7.6 Transaction Flow </w:t>
            </w:r>
            <w:r w:rsidRPr="00BE69F2">
              <w:rPr>
                <w:rFonts w:eastAsia="Microsoft GothicNeo Light"/>
                <w:cs/>
              </w:rPr>
              <w:t xml:space="preserve">ทั้งหมด </w:t>
            </w:r>
            <w:r w:rsidRPr="00BE69F2">
              <w:rPr>
                <w:rFonts w:eastAsia="Microsoft GothicNeo Light" w:hint="cs"/>
                <w:cs/>
              </w:rPr>
              <w:t xml:space="preserve">เนื่องจาก </w:t>
            </w:r>
            <w:r w:rsidRPr="00BE69F2">
              <w:rPr>
                <w:rFonts w:eastAsia="Microsoft GothicNeo Light"/>
              </w:rPr>
              <w:t>RDT Classification</w:t>
            </w:r>
            <w:r w:rsidRPr="00BE69F2">
              <w:rPr>
                <w:rFonts w:eastAsia="Microsoft GothicNeo Light" w:hint="cs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V</w:t>
            </w:r>
            <w:r w:rsidRPr="00BE69F2">
              <w:rPr>
                <w:rFonts w:eastAsia="Microsoft GothicNeo Light" w:hint="cs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2.0 </w:t>
            </w:r>
            <w:r w:rsidRPr="00BE69F2">
              <w:rPr>
                <w:rFonts w:eastAsia="Microsoft GothicNeo Light" w:hint="cs"/>
                <w:cs/>
              </w:rPr>
              <w:t>ยัง</w:t>
            </w:r>
            <w:r w:rsidRPr="00BE69F2">
              <w:rPr>
                <w:rFonts w:eastAsia="Microsoft GothicNeo Light"/>
                <w:cs/>
              </w:rPr>
              <w:t>ไม่รองรับการรายงานค่าธรรมเนียมเพิ่มขึ้นจากสาเหตุต่าง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ๆ </w:t>
            </w:r>
          </w:p>
          <w:p w14:paraId="6C3CD177" w14:textId="77777777" w:rsidR="0062514A" w:rsidRPr="00BE69F2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7.13 Billing or Expected Payment </w:t>
            </w:r>
            <w:r w:rsidRPr="00BE69F2">
              <w:rPr>
                <w:rFonts w:eastAsia="Microsoft GothicNeo Light"/>
                <w:cs/>
              </w:rPr>
              <w:t>รายงานค่าธรรมเนียมที่ สง. เรียกเก็บจากลูกค้า ที่</w:t>
            </w:r>
            <w:r w:rsidRPr="00BE69F2">
              <w:rPr>
                <w:rFonts w:eastAsia="Microsoft GothicNeo Light"/>
              </w:rPr>
              <w:t xml:space="preserve"> 2005500004</w:t>
            </w:r>
            <w:r w:rsidRPr="00BE69F2" w:rsidDel="005B15AC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ค่าธรรมเนียม</w:t>
            </w:r>
          </w:p>
          <w:p w14:paraId="743CC128" w14:textId="77777777" w:rsidR="0062514A" w:rsidRPr="00BE69F2" w:rsidRDefault="0062514A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หรือที่ </w:t>
            </w:r>
            <w:r w:rsidRPr="00BE69F2">
              <w:rPr>
                <w:rFonts w:eastAsia="Microsoft GothicNeo Light"/>
              </w:rPr>
              <w:t xml:space="preserve">2005500005 </w:t>
            </w:r>
            <w:r w:rsidRPr="00BE69F2">
              <w:rPr>
                <w:rFonts w:eastAsia="Microsoft GothicNeo Light"/>
                <w:cs/>
              </w:rPr>
              <w:t xml:space="preserve">เรียกเก็บอื่น ๆ   </w:t>
            </w:r>
          </w:p>
        </w:tc>
      </w:tr>
    </w:tbl>
    <w:p w14:paraId="5E3EE0B3" w14:textId="77777777" w:rsidR="0062514A" w:rsidRPr="00BE69F2" w:rsidRDefault="0062514A" w:rsidP="0062514A">
      <w:pPr>
        <w:spacing w:line="240" w:lineRule="auto"/>
        <w:rPr>
          <w:rFonts w:eastAsia="Microsoft GothicNeo Light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309B074D" w14:textId="77777777" w:rsidTr="007261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D3F1FF9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9BA715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แม้จะตัดจำหน่ายทางบัญชี </w:t>
            </w:r>
            <w:r w:rsidRPr="00BE69F2">
              <w:rPr>
                <w:rFonts w:eastAsia="Microsoft GothicNeo Light"/>
              </w:rPr>
              <w:t xml:space="preserve">Write off </w:t>
            </w:r>
            <w:r w:rsidRPr="00BE69F2">
              <w:rPr>
                <w:rFonts w:eastAsia="Microsoft GothicNeo Light"/>
                <w:cs/>
              </w:rPr>
              <w:t>ทางบัญชีแล้ว แต่ยังมีการติดตาม เรียกร้องสิทธิอยู่ในทุกสัญญาให้ระบุ</w:t>
            </w:r>
            <w:r w:rsidRPr="00BE69F2">
              <w:rPr>
                <w:rFonts w:eastAsia="Microsoft GothicNeo Light"/>
              </w:rPr>
              <w:t xml:space="preserve"> 2003400012 </w:t>
            </w:r>
            <w:r w:rsidRPr="00BE69F2">
              <w:rPr>
                <w:rFonts w:eastAsia="Microsoft GothicNeo Light"/>
                <w:cs/>
              </w:rPr>
              <w:t xml:space="preserve">ตัดบัญชีแบบเรียกร้องสิทธิ </w:t>
            </w:r>
            <w:r w:rsidRPr="00BE69F2">
              <w:rPr>
                <w:rFonts w:eastAsia="Microsoft GothicNeo Light"/>
              </w:rPr>
              <w:t xml:space="preserve">Charge off </w:t>
            </w:r>
            <w:r w:rsidRPr="00BE69F2">
              <w:rPr>
                <w:rFonts w:eastAsia="Microsoft GothicNeo Light"/>
                <w:cs/>
              </w:rPr>
              <w:t>ใช่หรือไม่ หากใช่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สง.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จะไม่มีการรายงาน </w:t>
            </w:r>
            <w:r w:rsidRPr="00BE69F2">
              <w:rPr>
                <w:rFonts w:eastAsia="Microsoft GothicNeo Light"/>
              </w:rPr>
              <w:t xml:space="preserve">2003400013 </w:t>
            </w:r>
            <w:r w:rsidRPr="00BE69F2">
              <w:rPr>
                <w:rFonts w:eastAsia="Microsoft GothicNeo Light"/>
                <w:cs/>
              </w:rPr>
              <w:t xml:space="preserve">ตัดบัญชีแบบไม่เรียกร้องสิทธิ  </w:t>
            </w:r>
            <w:r w:rsidRPr="00BE69F2">
              <w:rPr>
                <w:rFonts w:eastAsia="Microsoft GothicNeo Light"/>
              </w:rPr>
              <w:t xml:space="preserve">Write off </w:t>
            </w:r>
            <w:r w:rsidRPr="00BE69F2">
              <w:rPr>
                <w:rFonts w:eastAsia="Microsoft GothicNeo Light"/>
                <w:cs/>
              </w:rPr>
              <w:t xml:space="preserve">เนื่องจากทุกราย สง. ยังมีการเรียกร้องสิทธิ และยังส่ง </w:t>
            </w:r>
            <w:r w:rsidRPr="00BE69F2">
              <w:rPr>
                <w:rFonts w:eastAsia="Microsoft GothicNeo Light"/>
              </w:rPr>
              <w:t xml:space="preserve">NCB </w:t>
            </w:r>
            <w:r w:rsidRPr="00BE69F2">
              <w:rPr>
                <w:rFonts w:eastAsia="Microsoft GothicNeo Light"/>
                <w:cs/>
              </w:rPr>
              <w:t>อยู่ ใช่หรือไม่</w:t>
            </w:r>
          </w:p>
        </w:tc>
      </w:tr>
      <w:tr w:rsidR="0062514A" w:rsidRPr="00BE69F2" w14:paraId="48EE8BAC" w14:textId="77777777" w:rsidTr="007261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673CFA4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A9</w:t>
            </w:r>
          </w:p>
        </w:tc>
        <w:tc>
          <w:tcPr>
            <w:tcW w:w="9639" w:type="dxa"/>
          </w:tcPr>
          <w:p w14:paraId="63F1A90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ใช่ หาก </w:t>
            </w:r>
            <w:r w:rsidRPr="00BE69F2">
              <w:rPr>
                <w:rFonts w:eastAsia="Microsoft GothicNeo Light"/>
              </w:rPr>
              <w:t xml:space="preserve">Business </w:t>
            </w:r>
            <w:r w:rsidRPr="00BE69F2">
              <w:rPr>
                <w:rFonts w:eastAsia="Microsoft GothicNeo Light"/>
                <w:cs/>
              </w:rPr>
              <w:t xml:space="preserve">เป็นเช่นนั้น ให้รายงาน </w:t>
            </w:r>
            <w:r w:rsidRPr="00BE69F2">
              <w:rPr>
                <w:rFonts w:eastAsia="Microsoft GothicNeo Light"/>
              </w:rPr>
              <w:t xml:space="preserve">Movement Type 2003400012 </w:t>
            </w:r>
            <w:r w:rsidRPr="00BE69F2">
              <w:rPr>
                <w:rFonts w:eastAsia="Microsoft GothicNeo Light"/>
                <w:cs/>
              </w:rPr>
              <w:t>ตัดบัญชีแบบเรียกร้องสิทธิทุกบัญชี</w:t>
            </w:r>
          </w:p>
        </w:tc>
      </w:tr>
    </w:tbl>
    <w:p w14:paraId="02711151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0F86314F" w14:textId="77777777" w:rsidTr="007261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B1FD02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544127E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หากมีรายการ </w:t>
            </w:r>
            <w:r w:rsidRPr="00BE69F2">
              <w:rPr>
                <w:rFonts w:eastAsia="Microsoft GothicNeo Light"/>
              </w:rPr>
              <w:t xml:space="preserve">Asset Warehousing </w:t>
            </w:r>
            <w:r w:rsidRPr="00BE69F2">
              <w:rPr>
                <w:rFonts w:eastAsia="Microsoft GothicNeo Light"/>
                <w:cs/>
              </w:rPr>
              <w:t xml:space="preserve">ควรจะรายงาน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อย่างไร</w:t>
            </w:r>
          </w:p>
        </w:tc>
      </w:tr>
      <w:tr w:rsidR="0062514A" w:rsidRPr="00BE69F2" w14:paraId="48CD58B7" w14:textId="77777777" w:rsidTr="007261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1E6CC2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A10</w:t>
            </w:r>
          </w:p>
        </w:tc>
        <w:tc>
          <w:tcPr>
            <w:tcW w:w="9639" w:type="dxa"/>
          </w:tcPr>
          <w:p w14:paraId="6C3F05C5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 </w:t>
            </w:r>
            <w:r w:rsidRPr="00BE69F2">
              <w:rPr>
                <w:rFonts w:eastAsia="Microsoft GothicNeo Light"/>
              </w:rPr>
              <w:t>Movement Type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2003400008 </w:t>
            </w:r>
            <w:r w:rsidRPr="00BE69F2">
              <w:rPr>
                <w:rFonts w:eastAsia="Microsoft GothicNeo Light"/>
                <w:cs/>
              </w:rPr>
              <w:t>ตีทรัพย์ชำระหนี้</w:t>
            </w:r>
          </w:p>
        </w:tc>
      </w:tr>
    </w:tbl>
    <w:p w14:paraId="08D151F4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10A39854" w14:textId="77777777" w:rsidTr="001759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141BF93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25F649D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หากเป็นผลิตภัณฑ์รับซื้อตั๋วลดควรรายงาน ณ วันที่ลูกค้านำตั๋วมาขาย หรือ วันที่ได้รับการชำระยอดหนี้คืน</w:t>
            </w:r>
            <w:r w:rsidRPr="00BE69F2">
              <w:rPr>
                <w:rFonts w:eastAsia="Microsoft GothicNeo Light"/>
                <w:b w:val="0"/>
                <w:bCs w:val="0"/>
                <w:cs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สำหรับรายการ</w:t>
            </w:r>
            <w:r w:rsidRPr="00BE69F2">
              <w:rPr>
                <w:rFonts w:eastAsia="Microsoft GothicNeo Light"/>
              </w:rPr>
              <w:t xml:space="preserve"> 2003400016 </w:t>
            </w:r>
            <w:r w:rsidRPr="00BE69F2">
              <w:rPr>
                <w:rFonts w:eastAsia="Microsoft GothicNeo Light"/>
                <w:cs/>
              </w:rPr>
              <w:t>การชำระคืนดอกเบี้ย</w:t>
            </w:r>
          </w:p>
        </w:tc>
      </w:tr>
      <w:tr w:rsidR="0062514A" w:rsidRPr="00BE69F2" w14:paraId="3ABB66B9" w14:textId="77777777" w:rsidTr="001759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F17985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A11</w:t>
            </w:r>
          </w:p>
        </w:tc>
        <w:tc>
          <w:tcPr>
            <w:tcW w:w="9639" w:type="dxa"/>
          </w:tcPr>
          <w:p w14:paraId="773B586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กรณีเป็นตั๋วเงิน ให้รายงาน ณ วันที่ลูกค้านำตั๋วมาขายลด (รายได้รอตัดบัญชี) และทยอยรับรู้เป็นรายได้จนถึงวันที่ตั๋วครบกำหนด ดังนั้น ตั๋วเงินจึงไม่ต้องรายงาน </w:t>
            </w:r>
            <w:r w:rsidRPr="00BE69F2">
              <w:rPr>
                <w:rFonts w:eastAsia="Microsoft GothicNeo Light"/>
              </w:rPr>
              <w:t xml:space="preserve">2003400016 </w:t>
            </w:r>
            <w:r w:rsidRPr="00BE69F2">
              <w:rPr>
                <w:rFonts w:eastAsia="Microsoft GothicNeo Light"/>
                <w:cs/>
              </w:rPr>
              <w:t xml:space="preserve">การชำระคืนดอกเบี้ย </w:t>
            </w:r>
            <w:r w:rsidRPr="00BE69F2">
              <w:rPr>
                <w:rFonts w:eastAsia="Microsoft GothicNeo Light"/>
              </w:rPr>
              <w:t xml:space="preserve">  </w:t>
            </w:r>
          </w:p>
        </w:tc>
      </w:tr>
    </w:tbl>
    <w:p w14:paraId="42609210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59271848" w14:textId="77777777" w:rsidTr="001759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DD034E6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78A212B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ในการรายงานข้อมูล </w:t>
            </w:r>
            <w:r w:rsidRPr="00BE69F2">
              <w:rPr>
                <w:rFonts w:eastAsia="Microsoft GothicNeo Light"/>
              </w:rPr>
              <w:t xml:space="preserve">Movement Type 2003400009 </w:t>
            </w:r>
            <w:r w:rsidRPr="00BE69F2">
              <w:rPr>
                <w:rFonts w:eastAsia="Microsoft GothicNeo Light"/>
                <w:cs/>
              </w:rPr>
              <w:t>ขายหลักประกันชำระหนี้ ให้รายงาน ณ.</w:t>
            </w:r>
            <w:r>
              <w:rPr>
                <w:rFonts w:eastAsia="Microsoft GothicNeo Light" w:hint="cs"/>
                <w:cs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วันที่เกิด </w:t>
            </w:r>
            <w:r w:rsidRPr="00BE69F2">
              <w:rPr>
                <w:rFonts w:eastAsia="Microsoft GothicNeo Light"/>
              </w:rPr>
              <w:t xml:space="preserve">Process </w:t>
            </w:r>
            <w:r w:rsidRPr="00BE69F2">
              <w:rPr>
                <w:rFonts w:eastAsia="Microsoft GothicNeo Light"/>
                <w:cs/>
              </w:rPr>
              <w:t xml:space="preserve">ทางบัญชี ที่มีการคำนวณ </w:t>
            </w:r>
            <w:r w:rsidRPr="00BE69F2">
              <w:rPr>
                <w:rFonts w:eastAsia="Microsoft GothicNeo Light"/>
              </w:rPr>
              <w:t xml:space="preserve">Reserve </w:t>
            </w:r>
            <w:r w:rsidRPr="00BE69F2">
              <w:rPr>
                <w:rFonts w:eastAsia="Microsoft GothicNeo Light"/>
                <w:cs/>
              </w:rPr>
              <w:t>โดยการหักยอดเงินแห้ง ซึ่งการดำเนินกระบวนการต่าง ๆ ยังไม่เสร็จสิ้น และ สง. ยังไม่ได้รับเงิน หรือ วันที่กระบวนการเสร็จสิ้น สง.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ได้รับเงินจากการขายหลักประกันเข้ามาแล้ว</w:t>
            </w:r>
          </w:p>
        </w:tc>
      </w:tr>
      <w:tr w:rsidR="0062514A" w:rsidRPr="00BE69F2" w14:paraId="3D226387" w14:textId="77777777" w:rsidTr="001759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BDB5BB2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A12</w:t>
            </w:r>
          </w:p>
        </w:tc>
        <w:tc>
          <w:tcPr>
            <w:tcW w:w="9639" w:type="dxa"/>
          </w:tcPr>
          <w:p w14:paraId="395997D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pacing w:val="-6"/>
                <w:cs/>
              </w:rPr>
            </w:pPr>
            <w:r w:rsidRPr="00BE69F2">
              <w:rPr>
                <w:rFonts w:eastAsia="Microsoft GothicNeo Light"/>
                <w:spacing w:val="-6"/>
                <w:cs/>
              </w:rPr>
              <w:t xml:space="preserve">รายงาน </w:t>
            </w:r>
            <w:r w:rsidRPr="00BE69F2">
              <w:rPr>
                <w:rFonts w:eastAsia="Microsoft GothicNeo Light"/>
                <w:spacing w:val="-6"/>
              </w:rPr>
              <w:t xml:space="preserve">Movement </w:t>
            </w:r>
            <w:r w:rsidRPr="00BE69F2">
              <w:rPr>
                <w:rFonts w:eastAsia="Microsoft GothicNeo Light"/>
                <w:spacing w:val="-6"/>
                <w:cs/>
              </w:rPr>
              <w:t xml:space="preserve">ณ วันที่ </w:t>
            </w:r>
            <w:r w:rsidRPr="00BE69F2">
              <w:rPr>
                <w:rFonts w:eastAsia="Microsoft GothicNeo Light"/>
                <w:spacing w:val="-6"/>
              </w:rPr>
              <w:t xml:space="preserve">Outstanding Amount in Baht </w:t>
            </w:r>
            <w:r w:rsidRPr="00BE69F2">
              <w:rPr>
                <w:rFonts w:eastAsia="Microsoft GothicNeo Light"/>
                <w:spacing w:val="-6"/>
                <w:cs/>
              </w:rPr>
              <w:t>เปลี่ยนแปลง ซึ่งต้องสอดคล้องกับงบการเงิน (วันตัดหนี้ทางบัญชี)</w:t>
            </w:r>
          </w:p>
        </w:tc>
      </w:tr>
    </w:tbl>
    <w:p w14:paraId="6B50FEC4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371E80CF" w14:textId="77777777" w:rsidTr="001759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D4AA568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3B8588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Movement Type 2003400010 </w:t>
            </w:r>
            <w:r w:rsidRPr="00BE69F2">
              <w:rPr>
                <w:rFonts w:eastAsia="Microsoft GothicNeo Light"/>
                <w:cs/>
              </w:rPr>
              <w:t xml:space="preserve">ขายหรือโอนหนี้ให้บุคคลหรือสถาบันการเงินอื่น </w:t>
            </w:r>
          </w:p>
          <w:p w14:paraId="62291366" w14:textId="77777777" w:rsidR="0062514A" w:rsidRPr="00BE69F2" w:rsidRDefault="0062514A">
            <w:pPr>
              <w:pStyle w:val="ListParagraph"/>
              <w:numPr>
                <w:ilvl w:val="0"/>
                <w:numId w:val="310"/>
              </w:numPr>
              <w:ind w:left="228" w:hanging="228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นิยาม หมายถึง </w:t>
            </w:r>
            <w:r w:rsidRPr="00BE69F2">
              <w:rPr>
                <w:rFonts w:eastAsia="Microsoft GothicNeo Light"/>
              </w:rPr>
              <w:t xml:space="preserve">NPL Sales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  <w:p w14:paraId="5CDA2085" w14:textId="77777777" w:rsidR="0062514A" w:rsidRPr="00BE69F2" w:rsidRDefault="0062514A">
            <w:pPr>
              <w:pStyle w:val="ListParagraph"/>
              <w:numPr>
                <w:ilvl w:val="0"/>
                <w:numId w:val="310"/>
              </w:numPr>
              <w:ind w:left="228" w:hanging="228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</w:rPr>
              <w:t xml:space="preserve">Movement Amount in Baht </w:t>
            </w:r>
            <w:r w:rsidRPr="00BE69F2">
              <w:rPr>
                <w:rFonts w:eastAsia="Microsoft GothicNeo Light"/>
                <w:cs/>
              </w:rPr>
              <w:t>ให้รายงานด้วยยอดภาระหนี้ใช่หรือไม่</w:t>
            </w:r>
          </w:p>
        </w:tc>
      </w:tr>
      <w:tr w:rsidR="0062514A" w:rsidRPr="00BE69F2" w14:paraId="39C437C1" w14:textId="77777777" w:rsidTr="001759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8404DA8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A13</w:t>
            </w:r>
          </w:p>
        </w:tc>
        <w:tc>
          <w:tcPr>
            <w:tcW w:w="9639" w:type="dxa"/>
          </w:tcPr>
          <w:p w14:paraId="45EFF24F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1.</w:t>
            </w:r>
            <w:r w:rsidRPr="00BE69F2">
              <w:rPr>
                <w:rFonts w:eastAsia="Microsoft GothicNeo Light"/>
                <w:cs/>
              </w:rPr>
              <w:t xml:space="preserve"> ใช่ และยังรวมถึงการขาย </w:t>
            </w:r>
            <w:r w:rsidRPr="00BE69F2">
              <w:rPr>
                <w:rFonts w:eastAsia="Microsoft GothicNeo Light"/>
              </w:rPr>
              <w:t xml:space="preserve">Port </w:t>
            </w:r>
            <w:r w:rsidRPr="00BE69F2">
              <w:rPr>
                <w:rFonts w:eastAsia="Microsoft GothicNeo Light"/>
                <w:cs/>
              </w:rPr>
              <w:t xml:space="preserve">และลูกหนี้ </w:t>
            </w:r>
            <w:r w:rsidRPr="00BE69F2">
              <w:rPr>
                <w:rFonts w:eastAsia="Microsoft GothicNeo Light"/>
              </w:rPr>
              <w:t xml:space="preserve">Refinance </w:t>
            </w:r>
            <w:r w:rsidRPr="00BE69F2">
              <w:rPr>
                <w:rFonts w:eastAsia="Microsoft GothicNeo Light"/>
                <w:cs/>
              </w:rPr>
              <w:t xml:space="preserve">ออกไปยัง สง. อื่นๆ 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ด้วย</w:t>
            </w:r>
          </w:p>
          <w:p w14:paraId="212F971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2. ใช่ ให้รายงานยอดคงค้างหนี้สอดคล้องกับค่า</w:t>
            </w:r>
            <w:r w:rsidRPr="00BE69F2">
              <w:rPr>
                <w:rFonts w:eastAsia="Microsoft GothicNeo Light"/>
              </w:rPr>
              <w:t xml:space="preserve"> Outstanding Amount in Baht</w:t>
            </w:r>
            <w:r w:rsidRPr="00BE69F2">
              <w:rPr>
                <w:rFonts w:eastAsia="Microsoft GothicNeo Light"/>
                <w:cs/>
              </w:rPr>
              <w:t xml:space="preserve"> ใน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7.1</w:t>
            </w:r>
          </w:p>
        </w:tc>
      </w:tr>
    </w:tbl>
    <w:p w14:paraId="379BBE41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1D575925" w14:textId="77777777" w:rsidTr="001759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CDEA6F7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4B84C64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>รายการ</w:t>
            </w:r>
            <w:r w:rsidRPr="00BE69F2">
              <w:rPr>
                <w:rFonts w:eastAsia="Microsoft GothicNeo Light"/>
              </w:rPr>
              <w:t xml:space="preserve"> 2003400018 </w:t>
            </w:r>
            <w:r w:rsidRPr="00BE69F2">
              <w:rPr>
                <w:rFonts w:eastAsia="Microsoft GothicNeo Light"/>
                <w:cs/>
              </w:rPr>
              <w:t xml:space="preserve">ดอกเบี้ยส่วนเพิ่มจากการผิดนัดชำระหนี้ดอกเบี้ยในส่วนนี้รวมค่าอะไรบ้าง เช่น </w:t>
            </w:r>
            <w:r w:rsidRPr="00BE69F2">
              <w:rPr>
                <w:rFonts w:eastAsia="Microsoft GothicNeo Light"/>
              </w:rPr>
              <w:t xml:space="preserve">Penalty, Moratorium Interest </w:t>
            </w:r>
            <w:r w:rsidRPr="00BE69F2">
              <w:rPr>
                <w:rFonts w:eastAsia="Microsoft GothicNeo Light"/>
                <w:cs/>
              </w:rPr>
              <w:t>ใช่หรือไม่ ยกตัวอย่างเพิ่มเติม</w:t>
            </w:r>
          </w:p>
        </w:tc>
      </w:tr>
      <w:tr w:rsidR="0062514A" w:rsidRPr="00BE69F2" w14:paraId="4DF6F010" w14:textId="77777777" w:rsidTr="001759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B03987D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A14</w:t>
            </w:r>
          </w:p>
        </w:tc>
        <w:tc>
          <w:tcPr>
            <w:tcW w:w="9639" w:type="dxa"/>
          </w:tcPr>
          <w:p w14:paraId="13FDC82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สามารถศึกษารายละเอียดของประเภทดอกเบี้ยผิดนัดชำระหนี้ได้จากประกาศ สกส2. </w:t>
            </w:r>
            <w:r w:rsidRPr="00BE69F2">
              <w:rPr>
                <w:rFonts w:eastAsia="Microsoft GothicNeo Light"/>
              </w:rPr>
              <w:t>7/2565</w:t>
            </w:r>
            <w:r w:rsidRPr="00BE69F2">
              <w:rPr>
                <w:rFonts w:eastAsia="Microsoft GothicNeo Light"/>
                <w:cs/>
              </w:rPr>
              <w:t xml:space="preserve"> เรื่องหลักเกณฑ์การปฏิบัติและการเปิดเผยแพร่ข้อมูลเกี่ยวกับอัตราดอกเบี้ย ค่าบริการ และเบี้ยปรับสำหรับผลิตภัณฑ์และบริการทางการเงิน</w:t>
            </w:r>
          </w:p>
          <w:p w14:paraId="09F46AB8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0AED390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อย่างไรก็ดี หาก สง. แยกไม่ได้ ธปท. อนุโลมให้รายงานรวมดอกเบี้ยปกติและดอกเบี้ยผิดนัดใน </w:t>
            </w:r>
            <w:r w:rsidRPr="00BE69F2">
              <w:rPr>
                <w:rFonts w:eastAsia="Microsoft GothicNeo Light"/>
              </w:rPr>
              <w:t>2003400017</w:t>
            </w:r>
            <w:r w:rsidRPr="00BE69F2">
              <w:rPr>
                <w:rFonts w:eastAsia="Microsoft GothicNeo Light"/>
                <w:cs/>
              </w:rPr>
              <w:t xml:space="preserve"> ดอกเบี้ยที่เรียกเก็บจากลูกหนี้ตามปกติจนกว่า ธปท. จะแจ้งให้ยกเลิกการอนุโลม</w:t>
            </w:r>
          </w:p>
        </w:tc>
      </w:tr>
    </w:tbl>
    <w:p w14:paraId="730A925A" w14:textId="1588B109" w:rsidR="0062514A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1759B7" w:rsidRPr="00BE69F2" w14:paraId="3DDF1478" w14:textId="77777777" w:rsidTr="001759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0EA821E" w14:textId="77777777" w:rsidR="001759B7" w:rsidRPr="00BE69F2" w:rsidRDefault="001759B7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  <w:r w:rsidRPr="00BE69F2">
              <w:rPr>
                <w:rFonts w:eastAsia="Microsoft GothicNeo Light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F8EA1BA" w14:textId="77777777" w:rsidR="001759B7" w:rsidRPr="00BE69F2" w:rsidRDefault="001759B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หากลูกหนี้ได้รับการลดหนี้จากคำพิพากษา เช่น มียอดคงค้าง </w:t>
            </w:r>
            <w:r w:rsidRPr="00BE69F2">
              <w:rPr>
                <w:rFonts w:eastAsia="Microsoft GothicNeo Light"/>
              </w:rPr>
              <w:t>100,000</w:t>
            </w:r>
            <w:r w:rsidRPr="00BE69F2">
              <w:rPr>
                <w:rFonts w:eastAsia="Microsoft GothicNeo Light"/>
                <w:cs/>
              </w:rPr>
              <w:t xml:space="preserve"> บาท ต่อมาศาลพิพากษาให้สง. ลดเหลือ </w:t>
            </w:r>
            <w:r w:rsidRPr="00BE69F2">
              <w:rPr>
                <w:rFonts w:eastAsia="Microsoft GothicNeo Light"/>
              </w:rPr>
              <w:t>90,000</w:t>
            </w:r>
            <w:r w:rsidRPr="00BE69F2">
              <w:rPr>
                <w:rFonts w:eastAsia="Microsoft GothicNeo Light"/>
                <w:cs/>
              </w:rPr>
              <w:t xml:space="preserve"> บาท สำหรับ </w:t>
            </w:r>
            <w:r w:rsidRPr="00BE69F2">
              <w:rPr>
                <w:rFonts w:eastAsia="Microsoft GothicNeo Light"/>
              </w:rPr>
              <w:t xml:space="preserve">10,000 </w:t>
            </w:r>
            <w:r w:rsidRPr="00BE69F2">
              <w:rPr>
                <w:rFonts w:eastAsia="Microsoft GothicNeo Light"/>
                <w:cs/>
              </w:rPr>
              <w:t xml:space="preserve">บาทที่ลดจะรายงานด้วย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รายการใด หากเป็นการลดหนี้ด้วยบัญชีเดิม ไม่มีการเปิดบัญชีใหม่</w:t>
            </w:r>
          </w:p>
        </w:tc>
      </w:tr>
      <w:tr w:rsidR="001759B7" w:rsidRPr="00BE69F2" w14:paraId="5C8C67CC" w14:textId="77777777" w:rsidTr="001759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2210667" w14:textId="77777777" w:rsidR="001759B7" w:rsidRPr="00BE69F2" w:rsidRDefault="001759B7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A15</w:t>
            </w:r>
          </w:p>
        </w:tc>
        <w:tc>
          <w:tcPr>
            <w:tcW w:w="9639" w:type="dxa"/>
          </w:tcPr>
          <w:p w14:paraId="37FF69D8" w14:textId="77777777" w:rsidR="001759B7" w:rsidRPr="00BE69F2" w:rsidRDefault="001759B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รายงานด้วย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รายการ </w:t>
            </w:r>
            <w:r w:rsidRPr="00BE69F2">
              <w:rPr>
                <w:rFonts w:eastAsia="Microsoft GothicNeo Light"/>
              </w:rPr>
              <w:t xml:space="preserve">2003400014 </w:t>
            </w:r>
            <w:r w:rsidRPr="00BE69F2">
              <w:rPr>
                <w:rFonts w:eastAsia="Microsoft GothicNeo Light"/>
                <w:cs/>
              </w:rPr>
              <w:t>ตัดบัญชีอื่น ๆ</w:t>
            </w:r>
          </w:p>
        </w:tc>
      </w:tr>
    </w:tbl>
    <w:p w14:paraId="146E2768" w14:textId="418ED23D" w:rsidR="001759B7" w:rsidRDefault="001759B7" w:rsidP="0062514A">
      <w:pPr>
        <w:spacing w:line="240" w:lineRule="auto"/>
        <w:rPr>
          <w:rFonts w:eastAsia="Microsoft GothicNeo Light"/>
        </w:rPr>
      </w:pPr>
    </w:p>
    <w:p w14:paraId="1F244BAC" w14:textId="77777777" w:rsidR="001759B7" w:rsidRDefault="001759B7">
      <w:pPr>
        <w:rPr>
          <w:rFonts w:eastAsia="Microsoft GothicNeo Light"/>
        </w:rPr>
      </w:pPr>
      <w:r>
        <w:rPr>
          <w:rFonts w:eastAsia="Microsoft GothicNeo Light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137619CF" w14:textId="77777777" w:rsidTr="001759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79D7BA8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F9DCAB3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หากดอกเบี้ย เพิ่มขึ้น หรือลดลง ต้องรายงานใน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7.5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Aggregated Flow </w:t>
            </w:r>
            <w:r w:rsidRPr="00BE69F2">
              <w:rPr>
                <w:rFonts w:eastAsia="Microsoft GothicNeo Light"/>
                <w:cs/>
              </w:rPr>
              <w:t xml:space="preserve">หรือไม่ อย่างไร </w:t>
            </w:r>
          </w:p>
        </w:tc>
      </w:tr>
      <w:tr w:rsidR="0062514A" w:rsidRPr="00BE69F2" w14:paraId="4B16734A" w14:textId="77777777" w:rsidTr="001759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4C8D984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A16</w:t>
            </w:r>
          </w:p>
        </w:tc>
        <w:tc>
          <w:tcPr>
            <w:tcW w:w="9639" w:type="dxa"/>
          </w:tcPr>
          <w:p w14:paraId="184D631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ใช้ ต้องรายงาน </w:t>
            </w:r>
            <w:r w:rsidRPr="00BE69F2">
              <w:rPr>
                <w:rFonts w:eastAsia="Microsoft GothicNeo Light"/>
              </w:rPr>
              <w:t>Data Entity 7.5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Aggregated Flow </w:t>
            </w:r>
            <w:r w:rsidRPr="00BE69F2">
              <w:rPr>
                <w:rFonts w:eastAsia="Microsoft GothicNeo Light"/>
                <w:cs/>
              </w:rPr>
              <w:t>โดยรายงาน</w:t>
            </w:r>
          </w:p>
          <w:p w14:paraId="6BDF1D6E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1"/>
              <w:gridCol w:w="5528"/>
              <w:gridCol w:w="2579"/>
            </w:tblGrid>
            <w:tr w:rsidR="0062514A" w:rsidRPr="00BE69F2" w14:paraId="04C81A54" w14:textId="77777777" w:rsidTr="002A1519">
              <w:trPr>
                <w:trHeight w:val="255"/>
              </w:trPr>
              <w:tc>
                <w:tcPr>
                  <w:tcW w:w="1301" w:type="dxa"/>
                </w:tcPr>
                <w:p w14:paraId="6978E80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Event</w:t>
                  </w:r>
                </w:p>
              </w:tc>
              <w:tc>
                <w:tcPr>
                  <w:tcW w:w="5528" w:type="dxa"/>
                </w:tcPr>
                <w:p w14:paraId="5E69C06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Possible Movement Type</w:t>
                  </w:r>
                </w:p>
              </w:tc>
              <w:tc>
                <w:tcPr>
                  <w:tcW w:w="2579" w:type="dxa"/>
                </w:tcPr>
                <w:p w14:paraId="1A06752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Remark</w:t>
                  </w:r>
                </w:p>
              </w:tc>
            </w:tr>
            <w:tr w:rsidR="0062514A" w:rsidRPr="00BE69F2" w14:paraId="0FCD4D13" w14:textId="77777777" w:rsidTr="002A1519">
              <w:trPr>
                <w:trHeight w:val="246"/>
              </w:trPr>
              <w:tc>
                <w:tcPr>
                  <w:tcW w:w="1301" w:type="dxa"/>
                </w:tcPr>
                <w:p w14:paraId="0BA6C9DB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ดอกเบี้ยเพิ่ม</w:t>
                  </w:r>
                </w:p>
              </w:tc>
              <w:tc>
                <w:tcPr>
                  <w:tcW w:w="5528" w:type="dxa"/>
                </w:tcPr>
                <w:p w14:paraId="189A990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2003400028</w:t>
                  </w:r>
                  <w:r w:rsidRPr="00BE69F2">
                    <w:rPr>
                      <w:rFonts w:eastAsia="Microsoft GothicNeo Light"/>
                    </w:rPr>
                    <w:t xml:space="preserve"> </w:t>
                  </w:r>
                  <w:r w:rsidRPr="00BE69F2">
                    <w:rPr>
                      <w:rFonts w:eastAsia="Microsoft GothicNeo Light"/>
                      <w:cs/>
                    </w:rPr>
                    <w:t>โอนกลับรายการดอกเบี้ยที่รับชำระมา</w:t>
                  </w:r>
                </w:p>
              </w:tc>
              <w:tc>
                <w:tcPr>
                  <w:tcW w:w="2579" w:type="dxa"/>
                  <w:vMerge w:val="restart"/>
                </w:tcPr>
                <w:p w14:paraId="7DED331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รายการดอกเบี้ยเพิ่ม</w:t>
                  </w:r>
                  <w:r w:rsidRPr="00BE69F2">
                    <w:rPr>
                      <w:rFonts w:eastAsia="Microsoft GothicNeo Light"/>
                    </w:rPr>
                    <w:t>/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ลดควรสอดคล้องกับการเปลี่ยนแปลงของ </w:t>
                  </w:r>
                  <w:r w:rsidRPr="00BE69F2">
                    <w:rPr>
                      <w:rFonts w:eastAsia="Microsoft GothicNeo Light"/>
                    </w:rPr>
                    <w:t>Contractual Interest Receivables in Baht</w:t>
                  </w:r>
                </w:p>
              </w:tc>
            </w:tr>
            <w:tr w:rsidR="0062514A" w:rsidRPr="00BE69F2" w14:paraId="31414238" w14:textId="77777777" w:rsidTr="002A1519">
              <w:trPr>
                <w:trHeight w:val="255"/>
              </w:trPr>
              <w:tc>
                <w:tcPr>
                  <w:tcW w:w="1301" w:type="dxa"/>
                  <w:vMerge w:val="restart"/>
                </w:tcPr>
                <w:p w14:paraId="52129E67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ดอกเบี้ยลด</w:t>
                  </w:r>
                </w:p>
              </w:tc>
              <w:tc>
                <w:tcPr>
                  <w:tcW w:w="5528" w:type="dxa"/>
                </w:tcPr>
                <w:p w14:paraId="2F53C0B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2003400017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ดอกเบี้ยที่เรียกเก็บจากลูกหนี้ตามปกติ</w:t>
                  </w:r>
                </w:p>
              </w:tc>
              <w:tc>
                <w:tcPr>
                  <w:tcW w:w="2579" w:type="dxa"/>
                  <w:vMerge/>
                </w:tcPr>
                <w:p w14:paraId="3B150A84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</w:p>
              </w:tc>
            </w:tr>
            <w:tr w:rsidR="0062514A" w:rsidRPr="00BE69F2" w14:paraId="7491A9AD" w14:textId="77777777" w:rsidTr="002A1519">
              <w:trPr>
                <w:trHeight w:val="255"/>
              </w:trPr>
              <w:tc>
                <w:tcPr>
                  <w:tcW w:w="1301" w:type="dxa"/>
                  <w:vMerge/>
                </w:tcPr>
                <w:p w14:paraId="2F963723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5528" w:type="dxa"/>
                </w:tcPr>
                <w:p w14:paraId="30CDF68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2003400018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ดอกเบี้ยส่วนเพิ่มจากการผิดนัดชำระหนี้</w:t>
                  </w:r>
                </w:p>
              </w:tc>
              <w:tc>
                <w:tcPr>
                  <w:tcW w:w="2579" w:type="dxa"/>
                  <w:vMerge/>
                </w:tcPr>
                <w:p w14:paraId="6878924E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</w:p>
              </w:tc>
            </w:tr>
            <w:tr w:rsidR="0062514A" w:rsidRPr="00BE69F2" w14:paraId="0E843F3B" w14:textId="77777777" w:rsidTr="002A1519">
              <w:trPr>
                <w:trHeight w:val="264"/>
              </w:trPr>
              <w:tc>
                <w:tcPr>
                  <w:tcW w:w="1301" w:type="dxa"/>
                  <w:vMerge/>
                </w:tcPr>
                <w:p w14:paraId="13274EE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</w:p>
              </w:tc>
              <w:tc>
                <w:tcPr>
                  <w:tcW w:w="5528" w:type="dxa"/>
                </w:tcPr>
                <w:p w14:paraId="660AD3E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2003400026</w:t>
                  </w:r>
                  <w:r w:rsidRPr="00BE69F2">
                    <w:rPr>
                      <w:rFonts w:eastAsia="Microsoft GothicNeo Light"/>
                      <w:cs/>
                    </w:rPr>
                    <w:t xml:space="preserve"> ตัดบัญชีดอกเบี้ยค้างรับจากการปรับปรุงโครงสร้างหนี้</w:t>
                  </w:r>
                </w:p>
              </w:tc>
              <w:tc>
                <w:tcPr>
                  <w:tcW w:w="2579" w:type="dxa"/>
                  <w:vMerge/>
                </w:tcPr>
                <w:p w14:paraId="4870128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</w:p>
              </w:tc>
            </w:tr>
          </w:tbl>
          <w:p w14:paraId="0FC9C851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3751A9A3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6FBE7417" w14:textId="77777777" w:rsidTr="001759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2E59E3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DF29EAF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ผลิตภัณฑ์เช่าซื้อของทาง สง. จะมีการแปลงหนี้เป็นสินทรัพย์ เมื่อลูกหนี้ไม่สามารถชำระหนี้ไหว ซึ่งไม่สอดคล้องกับ </w:t>
            </w:r>
            <w:r w:rsidRPr="00BE69F2">
              <w:rPr>
                <w:rFonts w:eastAsia="Microsoft GothicNeo Light"/>
              </w:rPr>
              <w:t xml:space="preserve">Classification </w:t>
            </w:r>
            <w:r w:rsidRPr="00BE69F2">
              <w:rPr>
                <w:rFonts w:eastAsia="Microsoft GothicNeo Light"/>
                <w:cs/>
              </w:rPr>
              <w:t>ใดเลย ทาง สง. ควรรายงานอย่างไร</w:t>
            </w:r>
          </w:p>
        </w:tc>
      </w:tr>
      <w:tr w:rsidR="0062514A" w:rsidRPr="00BE69F2" w14:paraId="7F1E6005" w14:textId="77777777" w:rsidTr="001759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878925C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A17</w:t>
            </w:r>
          </w:p>
        </w:tc>
        <w:tc>
          <w:tcPr>
            <w:tcW w:w="9639" w:type="dxa"/>
          </w:tcPr>
          <w:p w14:paraId="4493C4F0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>Movement Type Code 2003400015</w:t>
            </w:r>
            <w:r w:rsidRPr="00BE69F2" w:rsidDel="002B1B41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สินเชื่อลดลงอื่น ๆ</w:t>
            </w:r>
          </w:p>
          <w:p w14:paraId="73F70C3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679CA2CC" w14:textId="0E1AB75E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 w:hint="cs"/>
                <w:cs/>
              </w:rPr>
              <w:t>เนื่อง</w:t>
            </w:r>
            <w:r w:rsidRPr="00BE69F2">
              <w:rPr>
                <w:rFonts w:eastAsia="Microsoft GothicNeo Light"/>
                <w:cs/>
              </w:rPr>
              <w:t xml:space="preserve">ด้วย </w:t>
            </w:r>
            <w:r w:rsidRPr="00BE69F2">
              <w:rPr>
                <w:rFonts w:eastAsia="Microsoft GothicNeo Light"/>
              </w:rPr>
              <w:t xml:space="preserve">RDT Classification </w:t>
            </w:r>
            <w:r w:rsidRPr="00BE69F2">
              <w:rPr>
                <w:rFonts w:eastAsia="Microsoft GothicNeo Light" w:hint="cs"/>
                <w:cs/>
              </w:rPr>
              <w:t>ยังไม่</w:t>
            </w:r>
            <w:r w:rsidRPr="00BE69F2">
              <w:rPr>
                <w:rFonts w:eastAsia="Microsoft GothicNeo Light"/>
                <w:cs/>
              </w:rPr>
              <w:t>รองรับ</w:t>
            </w:r>
            <w:r w:rsidRPr="00BE69F2">
              <w:rPr>
                <w:rFonts w:eastAsia="Microsoft GothicNeo Light" w:hint="cs"/>
                <w:cs/>
              </w:rPr>
              <w:t xml:space="preserve">การรายงาน </w:t>
            </w:r>
            <w:r w:rsidRPr="00BE69F2">
              <w:rPr>
                <w:rFonts w:eastAsia="Microsoft GothicNeo Light"/>
              </w:rPr>
              <w:t xml:space="preserve">classification </w:t>
            </w:r>
            <w:r w:rsidRPr="00BE69F2">
              <w:rPr>
                <w:rFonts w:eastAsia="Microsoft GothicNeo Light"/>
                <w:cs/>
              </w:rPr>
              <w:t xml:space="preserve">การแปลงหนี้เป็นสินทรัพย์ ดังนั้น ขอให้ สง. ลงในสินเชื่อลดลงอื่นๆ ก่อน </w:t>
            </w:r>
          </w:p>
        </w:tc>
      </w:tr>
    </w:tbl>
    <w:p w14:paraId="4B569FF2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7541C746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542D1C4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F7637A6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รายการ</w:t>
            </w:r>
            <w:r w:rsidRPr="00BE69F2">
              <w:rPr>
                <w:rFonts w:eastAsia="Microsoft GothicNeo Light"/>
              </w:rPr>
              <w:t xml:space="preserve"> 2003400022 </w:t>
            </w:r>
            <w:r w:rsidRPr="00BE69F2">
              <w:rPr>
                <w:rFonts w:eastAsia="Microsoft GothicNeo Light"/>
                <w:cs/>
              </w:rPr>
              <w:t xml:space="preserve">ยอดคงค้างเพิ่มขึ้นเนื่องจากปิดบัญชีเดิมและเปิดบัญชีใหม่ หรือโอนย้ายบัญชี จากเหตุผลอื่น ๆครอบคลุมถึงสินเชื่อแบบ </w:t>
            </w:r>
            <w:r w:rsidRPr="00BE69F2">
              <w:rPr>
                <w:rFonts w:eastAsia="Microsoft GothicNeo Light"/>
              </w:rPr>
              <w:t xml:space="preserve">Roll-Over </w:t>
            </w:r>
            <w:r w:rsidRPr="00BE69F2">
              <w:rPr>
                <w:rFonts w:eastAsia="Microsoft GothicNeo Light"/>
                <w:cs/>
              </w:rPr>
              <w:t>แล้วมีการให้สินเชื่อเพิ่มด้วยหรือไม่</w:t>
            </w:r>
          </w:p>
        </w:tc>
      </w:tr>
      <w:tr w:rsidR="0062514A" w:rsidRPr="00BE69F2" w14:paraId="0BE6C83B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786BEE3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A18</w:t>
            </w:r>
          </w:p>
        </w:tc>
        <w:tc>
          <w:tcPr>
            <w:tcW w:w="9639" w:type="dxa"/>
          </w:tcPr>
          <w:p w14:paraId="0756116A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ครอบคลุมสินเชื่อแบบ </w:t>
            </w:r>
            <w:r w:rsidRPr="00BE69F2">
              <w:rPr>
                <w:rFonts w:eastAsia="Microsoft GothicNeo Light"/>
              </w:rPr>
              <w:t xml:space="preserve">Roll-Over </w:t>
            </w:r>
            <w:r w:rsidRPr="00BE69F2">
              <w:rPr>
                <w:rFonts w:eastAsia="Microsoft GothicNeo Light"/>
                <w:cs/>
              </w:rPr>
              <w:t>ด้วย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และหากมีการให้สินเชื่อเพิ่มขอให้แยกรายงาน </w:t>
            </w:r>
            <w:r w:rsidRPr="00BE69F2">
              <w:rPr>
                <w:rFonts w:eastAsia="Microsoft GothicNeo Light"/>
              </w:rPr>
              <w:t>2003400002</w:t>
            </w:r>
            <w:r w:rsidRPr="00BE69F2">
              <w:rPr>
                <w:rFonts w:eastAsia="Microsoft GothicNeo Light"/>
                <w:cs/>
              </w:rPr>
              <w:t xml:space="preserve"> เบิกถอนเงินกู้ /หรือให้สินเชื่อเพิ่มตามจำนวนสินเชื่อที่ให้เพิ่ม</w:t>
            </w:r>
          </w:p>
        </w:tc>
      </w:tr>
    </w:tbl>
    <w:p w14:paraId="2F9C462B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7DA7C642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93CA51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695D8B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รายการ </w:t>
            </w:r>
            <w:r w:rsidRPr="00BE69F2">
              <w:rPr>
                <w:rFonts w:eastAsia="Microsoft GothicNeo Light"/>
              </w:rPr>
              <w:t xml:space="preserve">2003400016 </w:t>
            </w:r>
            <w:r w:rsidRPr="00BE69F2">
              <w:rPr>
                <w:rFonts w:eastAsia="Microsoft GothicNeo Light"/>
                <w:cs/>
              </w:rPr>
              <w:t xml:space="preserve">ชำระดอกเบี้ย ไม่ใช่รายการ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ของดอกเบี้ยค้างรับ ใช่หรือไม่ </w:t>
            </w:r>
          </w:p>
        </w:tc>
      </w:tr>
      <w:tr w:rsidR="0062514A" w:rsidRPr="00BE69F2" w14:paraId="6A5338B1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86DD3C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A19</w:t>
            </w:r>
          </w:p>
        </w:tc>
        <w:tc>
          <w:tcPr>
            <w:tcW w:w="9639" w:type="dxa"/>
          </w:tcPr>
          <w:p w14:paraId="18615DA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ไม่ใช่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รายการ </w:t>
            </w:r>
            <w:r w:rsidRPr="00BE69F2">
              <w:rPr>
                <w:rFonts w:eastAsia="Microsoft GothicNeo Light"/>
              </w:rPr>
              <w:t>2003400016</w:t>
            </w:r>
            <w:r w:rsidRPr="00BE69F2">
              <w:rPr>
                <w:rFonts w:eastAsia="Microsoft GothicNeo Light"/>
                <w:cs/>
              </w:rPr>
              <w:t xml:space="preserve"> ชำระดอกเบี้ย อธิบายการเปลี่ยนแปลงของ </w:t>
            </w:r>
            <w:r w:rsidRPr="00BE69F2">
              <w:rPr>
                <w:rFonts w:eastAsia="Microsoft GothicNeo Light"/>
              </w:rPr>
              <w:t xml:space="preserve">Contractual Interest Receivables in Baht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 </w:t>
            </w:r>
            <w:r w:rsidRPr="00BE69F2">
              <w:rPr>
                <w:rFonts w:eastAsia="Microsoft GothicNeo Light"/>
              </w:rPr>
              <w:t>Outstanding Monthly</w:t>
            </w:r>
          </w:p>
        </w:tc>
      </w:tr>
    </w:tbl>
    <w:p w14:paraId="15B2DAC2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2C17CCB7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97F130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20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B08CEA0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กรณีตามตัวอย่างด้านล่าง ต้องรายงาน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>รายการ</w:t>
            </w:r>
            <w:r w:rsidRPr="00BE69F2">
              <w:rPr>
                <w:rFonts w:eastAsia="Microsoft GothicNeo Light"/>
              </w:rPr>
              <w:t xml:space="preserve"> 2003400010 </w:t>
            </w:r>
            <w:r w:rsidRPr="00BE69F2">
              <w:rPr>
                <w:rFonts w:eastAsia="Microsoft GothicNeo Light"/>
                <w:cs/>
              </w:rPr>
              <w:t>ขายหรือโอนหนี้ให้บุคคลหรือสถาบันการเงินอื่น ณ ช่วงเวลาใด</w:t>
            </w:r>
            <w:r w:rsidRPr="00BE69F2">
              <w:rPr>
                <w:rFonts w:eastAsia="Microsoft GothicNeo Light"/>
                <w:cs/>
              </w:rPr>
              <w:br/>
            </w:r>
            <w:r w:rsidRPr="00BE69F2">
              <w:rPr>
                <w:rFonts w:eastAsia="Microsoft GothicNeo Light" w:hint="cs"/>
                <w:cs/>
              </w:rPr>
              <w:t>ตัวอย่าง</w:t>
            </w:r>
            <w:r w:rsidRPr="00BE69F2">
              <w:rPr>
                <w:rFonts w:eastAsia="Microsoft GothicNeo Light"/>
                <w:cs/>
              </w:rPr>
              <w:t xml:space="preserve"> ระบบของ สง. มี </w:t>
            </w:r>
            <w:r w:rsidRPr="00BE69F2">
              <w:rPr>
                <w:rFonts w:eastAsia="Microsoft GothicNeo Light"/>
              </w:rPr>
              <w:t xml:space="preserve">Gap time </w:t>
            </w:r>
            <w:r w:rsidRPr="00BE69F2">
              <w:rPr>
                <w:rFonts w:eastAsia="Microsoft GothicNeo Light"/>
                <w:cs/>
              </w:rPr>
              <w:t xml:space="preserve">ในระหว่างวันที่เซ็นสัญญาและวันที่ตัดหนี้ออกจากระบบ โดยการเซ็นสัญญาจะเกิดขึ้นก่อนวันที่ตัดหนี้ออกจากระบบประมาณ </w:t>
            </w:r>
            <w:r w:rsidRPr="00BE69F2">
              <w:rPr>
                <w:rFonts w:eastAsia="Microsoft GothicNeo Light"/>
              </w:rPr>
              <w:t>X</w:t>
            </w:r>
            <w:r w:rsidRPr="00BE69F2">
              <w:rPr>
                <w:rFonts w:eastAsia="Microsoft GothicNeo Light"/>
                <w:cs/>
              </w:rPr>
              <w:t xml:space="preserve"> เดือน (ลูกหนี้จะไม่ทราบว่าหนี้ถูกขาย จนกว่าจะระบบจะตัดหนี้สำเร็จ)</w:t>
            </w:r>
          </w:p>
          <w:p w14:paraId="4BEBB1FB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     - </w:t>
            </w:r>
            <w:r w:rsidRPr="00BE69F2">
              <w:rPr>
                <w:rFonts w:eastAsia="Microsoft GothicNeo Light"/>
                <w:cs/>
              </w:rPr>
              <w:t xml:space="preserve">ณ </w:t>
            </w:r>
            <w:r w:rsidRPr="00BE69F2">
              <w:rPr>
                <w:rFonts w:eastAsia="Microsoft GothicNeo Light"/>
                <w:u w:val="single"/>
                <w:cs/>
              </w:rPr>
              <w:t>ช่วงเวลาที่</w:t>
            </w:r>
            <w:r w:rsidRPr="00BE69F2">
              <w:rPr>
                <w:rFonts w:eastAsia="Microsoft GothicNeo Light"/>
                <w:u w:val="single"/>
              </w:rPr>
              <w:t xml:space="preserve"> 1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สง. ขายหนี้จำนวน 100 ราย (ยังไม่ตัดออกจากระบบ) </w:t>
            </w:r>
            <w:r w:rsidRPr="00BE69F2">
              <w:rPr>
                <w:rFonts w:eastAsia="Microsoft GothicNeo Light"/>
                <w:cs/>
              </w:rPr>
              <w:br/>
            </w:r>
            <w:r w:rsidRPr="00BE69F2">
              <w:rPr>
                <w:rFonts w:eastAsia="Microsoft GothicNeo Light"/>
              </w:rPr>
              <w:t xml:space="preserve">     - </w:t>
            </w:r>
            <w:r w:rsidRPr="00BE69F2">
              <w:rPr>
                <w:rFonts w:eastAsia="Microsoft GothicNeo Light"/>
                <w:cs/>
              </w:rPr>
              <w:t xml:space="preserve">ต่อมา ณ </w:t>
            </w:r>
            <w:r w:rsidRPr="00BE69F2">
              <w:rPr>
                <w:rFonts w:eastAsia="Microsoft GothicNeo Light"/>
                <w:u w:val="single"/>
                <w:cs/>
              </w:rPr>
              <w:t xml:space="preserve">ช่วงเวลาที่ </w:t>
            </w:r>
            <w:r w:rsidRPr="00BE69F2">
              <w:rPr>
                <w:rFonts w:eastAsia="Microsoft GothicNeo Light"/>
                <w:u w:val="single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>สง. ทำการตัดหนี้เสียออกจากระบบ</w:t>
            </w:r>
            <w:r w:rsidRPr="00BE69F2">
              <w:rPr>
                <w:rFonts w:eastAsia="Microsoft GothicNeo Light"/>
              </w:rPr>
              <w:t xml:space="preserve"> 95</w:t>
            </w:r>
            <w:r w:rsidRPr="00BE69F2">
              <w:rPr>
                <w:rFonts w:eastAsia="Microsoft GothicNeo Light"/>
                <w:cs/>
              </w:rPr>
              <w:t xml:space="preserve"> ราย เนื่องจากมีลูกหนี้มาชำระหนี้เพื่อปิดหนี้ไป </w:t>
            </w:r>
            <w:r w:rsidRPr="00BE69F2">
              <w:rPr>
                <w:rFonts w:eastAsia="Microsoft GothicNeo Light"/>
              </w:rPr>
              <w:t>5</w:t>
            </w:r>
            <w:r w:rsidRPr="00BE69F2">
              <w:rPr>
                <w:rFonts w:eastAsia="Microsoft GothicNeo Light"/>
                <w:cs/>
              </w:rPr>
              <w:t xml:space="preserve"> ราย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ในช่วง</w:t>
            </w:r>
            <w:r w:rsidRPr="00BE69F2">
              <w:rPr>
                <w:rFonts w:eastAsia="Microsoft GothicNeo Light"/>
              </w:rPr>
              <w:t xml:space="preserve"> Gap time</w:t>
            </w:r>
          </w:p>
        </w:tc>
      </w:tr>
      <w:tr w:rsidR="0062514A" w:rsidRPr="00BE69F2" w14:paraId="33BB27B5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8155CDA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A20</w:t>
            </w:r>
          </w:p>
        </w:tc>
        <w:tc>
          <w:tcPr>
            <w:tcW w:w="9639" w:type="dxa"/>
          </w:tcPr>
          <w:p w14:paraId="5697DEE7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รายงานวันที่ สง. ตัดสิทธิเรียกร้องออกจากบัญชี </w:t>
            </w:r>
          </w:p>
          <w:p w14:paraId="1B4F173E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- </w:t>
            </w:r>
            <w:r w:rsidRPr="00BE69F2">
              <w:rPr>
                <w:rFonts w:eastAsia="Microsoft GothicNeo Light"/>
                <w:cs/>
              </w:rPr>
              <w:t xml:space="preserve">กรณีที่ตัดสิทธิเรียกร้องออกจากบัญชี ในช่วงเวลาที่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>100</w:t>
            </w:r>
            <w:r w:rsidRPr="00BE69F2">
              <w:rPr>
                <w:rFonts w:eastAsia="Microsoft GothicNeo Light"/>
                <w:cs/>
              </w:rPr>
              <w:t xml:space="preserve"> ราย และ </w:t>
            </w:r>
            <w:r w:rsidRPr="00BE69F2">
              <w:rPr>
                <w:rFonts w:eastAsia="Microsoft GothicNeo Light"/>
              </w:rPr>
              <w:t>Movement Type 2003400010</w:t>
            </w:r>
            <w:r w:rsidRPr="00BE69F2">
              <w:rPr>
                <w:rFonts w:eastAsia="Microsoft GothicNeo Light"/>
                <w:cs/>
              </w:rPr>
              <w:t xml:space="preserve"> ขาย หรือโอนหนี้ให้บุคคลหรือสถาบันการเงินอื่น</w:t>
            </w:r>
            <w:r w:rsidRPr="00BE69F2">
              <w:rPr>
                <w:rFonts w:eastAsia="Microsoft GothicNeo Light"/>
              </w:rPr>
              <w:br/>
              <w:t xml:space="preserve">- </w:t>
            </w:r>
            <w:r w:rsidRPr="00BE69F2">
              <w:rPr>
                <w:rFonts w:eastAsia="Microsoft GothicNeo Light"/>
                <w:cs/>
              </w:rPr>
              <w:t xml:space="preserve">กรณีที่ตัดสิทธิเรียกร้องออกจากบัญชี ในช่วงเวลาที่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</w:p>
          <w:p w14:paraId="443B586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       95</w:t>
            </w:r>
            <w:r w:rsidRPr="00BE69F2">
              <w:rPr>
                <w:rFonts w:eastAsia="Microsoft GothicNeo Light"/>
                <w:cs/>
              </w:rPr>
              <w:t xml:space="preserve"> ราย และ </w:t>
            </w:r>
            <w:r w:rsidRPr="00BE69F2">
              <w:rPr>
                <w:rFonts w:eastAsia="Microsoft GothicNeo Light"/>
              </w:rPr>
              <w:t>Movement Type 2003400010</w:t>
            </w:r>
            <w:r w:rsidRPr="00BE69F2">
              <w:rPr>
                <w:rFonts w:eastAsia="Microsoft GothicNeo Light"/>
                <w:cs/>
              </w:rPr>
              <w:t xml:space="preserve"> ขาย หรือโอนหนี้ให้บุคคลหรือสถาบันการเงินอื่น</w:t>
            </w:r>
            <w:r w:rsidRPr="00BE69F2">
              <w:rPr>
                <w:rFonts w:eastAsia="Microsoft GothicNeo Light"/>
                <w:cs/>
              </w:rPr>
              <w:br/>
              <w:t xml:space="preserve">       </w:t>
            </w:r>
            <w:r w:rsidRPr="00BE69F2">
              <w:rPr>
                <w:rFonts w:eastAsia="Microsoft GothicNeo Light"/>
              </w:rPr>
              <w:t xml:space="preserve"> 5 </w:t>
            </w:r>
            <w:r w:rsidRPr="00BE69F2">
              <w:rPr>
                <w:rFonts w:eastAsia="Microsoft GothicNeo Light"/>
                <w:cs/>
              </w:rPr>
              <w:t xml:space="preserve">ราย และ </w:t>
            </w:r>
            <w:r w:rsidRPr="00BE69F2">
              <w:rPr>
                <w:rFonts w:eastAsia="Microsoft GothicNeo Light"/>
              </w:rPr>
              <w:t>Movement Type 2003400007</w:t>
            </w:r>
            <w:r w:rsidRPr="00BE69F2">
              <w:rPr>
                <w:rFonts w:eastAsia="Microsoft GothicNeo Light"/>
                <w:cs/>
              </w:rPr>
              <w:t>ชำระคืนทั้งหมด</w:t>
            </w:r>
          </w:p>
        </w:tc>
      </w:tr>
    </w:tbl>
    <w:p w14:paraId="2DEF1EC0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587742C0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97B76FA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0903CC0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หากมีการย้ายจำนวนดอกเบี้ยไปตั้งเป็น </w:t>
            </w:r>
            <w:r w:rsidRPr="00BE69F2">
              <w:rPr>
                <w:rFonts w:eastAsia="Microsoft GothicNeo Light"/>
              </w:rPr>
              <w:t xml:space="preserve">New Loan </w:t>
            </w:r>
            <w:r w:rsidRPr="00BE69F2">
              <w:rPr>
                <w:rFonts w:eastAsia="Microsoft GothicNeo Light"/>
                <w:cs/>
              </w:rPr>
              <w:t xml:space="preserve">นั้น เช่น บัญชี </w:t>
            </w:r>
            <w:r w:rsidRPr="00BE69F2">
              <w:rPr>
                <w:rFonts w:eastAsia="Microsoft GothicNeo Light"/>
              </w:rPr>
              <w:t>AC0051</w:t>
            </w:r>
            <w:r w:rsidRPr="00BE69F2">
              <w:rPr>
                <w:rFonts w:eastAsia="Microsoft GothicNeo Light"/>
                <w:cs/>
              </w:rPr>
              <w:t xml:space="preserve"> มีเงินต้น </w:t>
            </w:r>
            <w:r w:rsidRPr="00BE69F2">
              <w:rPr>
                <w:rFonts w:eastAsia="Microsoft GothicNeo Light"/>
              </w:rPr>
              <w:t>5,</w:t>
            </w:r>
            <w:r w:rsidRPr="00BE69F2">
              <w:rPr>
                <w:rFonts w:eastAsia="Microsoft GothicNeo Light"/>
                <w:cs/>
              </w:rPr>
              <w:t>000</w:t>
            </w:r>
            <w:r w:rsidRPr="00BE69F2">
              <w:rPr>
                <w:rFonts w:eastAsia="Microsoft GothicNeo Light"/>
              </w:rPr>
              <w:t>,000</w:t>
            </w:r>
            <w:r w:rsidRPr="00BE69F2">
              <w:rPr>
                <w:rFonts w:eastAsia="Microsoft GothicNeo Light"/>
                <w:cs/>
              </w:rPr>
              <w:t xml:space="preserve"> บาท ดอกเบี้ย 100</w:t>
            </w:r>
            <w:r w:rsidRPr="00BE69F2">
              <w:rPr>
                <w:rFonts w:eastAsia="Microsoft GothicNeo Light"/>
              </w:rPr>
              <w:t>,000</w:t>
            </w:r>
            <w:r w:rsidRPr="00BE69F2">
              <w:rPr>
                <w:rFonts w:eastAsia="Microsoft GothicNeo Light"/>
                <w:cs/>
              </w:rPr>
              <w:t xml:space="preserve"> บาท ต่อมาลูกค้ามาขอความช่วยเหลือ โดยยกดอกเบี้ยไปเป็นอีก บัญชี คือ </w:t>
            </w:r>
            <w:r w:rsidRPr="00BE69F2">
              <w:rPr>
                <w:rFonts w:eastAsia="Microsoft GothicNeo Light"/>
              </w:rPr>
              <w:t>AC00062</w:t>
            </w:r>
            <w:r w:rsidRPr="00BE69F2">
              <w:rPr>
                <w:rFonts w:eastAsia="Microsoft GothicNeo Light"/>
                <w:cs/>
              </w:rPr>
              <w:t xml:space="preserve"> ที่มีแต่ดอกเบี้ย 100</w:t>
            </w:r>
            <w:r w:rsidRPr="00BE69F2">
              <w:rPr>
                <w:rFonts w:eastAsia="Microsoft GothicNeo Light"/>
              </w:rPr>
              <w:t>,000</w:t>
            </w:r>
            <w:r w:rsidRPr="00BE69F2">
              <w:rPr>
                <w:rFonts w:eastAsia="Microsoft GothicNeo Light"/>
                <w:cs/>
              </w:rPr>
              <w:t xml:space="preserve"> บาท ให้รายงาน </w:t>
            </w:r>
            <w:r w:rsidRPr="00BE69F2">
              <w:rPr>
                <w:rFonts w:eastAsia="Microsoft GothicNeo Light"/>
              </w:rPr>
              <w:t>7.5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Aggregated Flow </w:t>
            </w:r>
            <w:r w:rsidRPr="00BE69F2">
              <w:rPr>
                <w:rFonts w:eastAsia="Microsoft GothicNeo Light"/>
                <w:cs/>
              </w:rPr>
              <w:t>อย่างไร</w:t>
            </w:r>
          </w:p>
        </w:tc>
      </w:tr>
      <w:tr w:rsidR="0062514A" w:rsidRPr="00BE69F2" w14:paraId="4CDDE3A8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248B802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A21</w:t>
            </w:r>
          </w:p>
        </w:tc>
        <w:tc>
          <w:tcPr>
            <w:tcW w:w="9639" w:type="dxa"/>
          </w:tcPr>
          <w:p w14:paraId="6AC81305" w14:textId="77777777" w:rsidR="0062514A" w:rsidRPr="00BE69F2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จากตัวอย่าง คือ มีการโยกดอกเบี้ยจากบัญชีเดิมไปเป็นดอกเบี้ยในบัญชีใหม่ หากดอกเบี้ยที่โยกไปเป็นดอกเบี้ยพักแขวน </w:t>
            </w:r>
            <w:r w:rsidRPr="00BE69F2">
              <w:rPr>
                <w:rFonts w:eastAsia="Microsoft GothicNeo Light"/>
              </w:rPr>
              <w:t xml:space="preserve">(Non-accrued Interest) </w:t>
            </w:r>
            <w:r w:rsidRPr="00BE69F2">
              <w:rPr>
                <w:rFonts w:eastAsia="Microsoft GothicNeo Light"/>
                <w:cs/>
              </w:rPr>
              <w:t xml:space="preserve">และ สง. มองว่าเป็นส่วนหนึ่งของ </w:t>
            </w:r>
            <w:r w:rsidRPr="00BE69F2">
              <w:rPr>
                <w:rFonts w:eastAsia="Microsoft GothicNeo Light"/>
              </w:rPr>
              <w:t xml:space="preserve">AC0051 </w:t>
            </w:r>
            <w:r w:rsidRPr="00BE69F2">
              <w:rPr>
                <w:rFonts w:eastAsia="Microsoft GothicNeo Light"/>
                <w:cs/>
              </w:rPr>
              <w:t xml:space="preserve">ให้รายงานค่า </w:t>
            </w:r>
            <w:r w:rsidRPr="00BE69F2">
              <w:rPr>
                <w:rFonts w:eastAsia="Microsoft GothicNeo Light"/>
              </w:rPr>
              <w:t xml:space="preserve">Suspended Interest Amount in Baht </w:t>
            </w:r>
            <w:r w:rsidRPr="00BE69F2">
              <w:rPr>
                <w:rFonts w:eastAsia="Microsoft GothicNeo Light"/>
                <w:cs/>
              </w:rPr>
              <w:t xml:space="preserve">ในบัญชี </w:t>
            </w:r>
            <w:r w:rsidRPr="00BE69F2">
              <w:rPr>
                <w:rFonts w:eastAsia="Microsoft GothicNeo Light"/>
              </w:rPr>
              <w:t xml:space="preserve">AC0051 </w:t>
            </w:r>
            <w:r w:rsidRPr="00BE69F2">
              <w:rPr>
                <w:rFonts w:eastAsia="Microsoft GothicNeo Light"/>
                <w:cs/>
              </w:rPr>
              <w:t xml:space="preserve"> </w:t>
            </w:r>
          </w:p>
          <w:p w14:paraId="188E8F0B" w14:textId="77777777" w:rsidR="0062514A" w:rsidRPr="00BE69F2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แต่หาก สง. มองว่าเป็นบัญชีใหม่เลยให้ตั้งบัญชีใหม่ที่มีค่า </w:t>
            </w:r>
            <w:r w:rsidRPr="00BE69F2">
              <w:rPr>
                <w:rFonts w:eastAsia="Microsoft GothicNeo Light"/>
              </w:rPr>
              <w:t xml:space="preserve">Outstanding Amount in Baht = 0 </w:t>
            </w:r>
            <w:r w:rsidRPr="00BE69F2">
              <w:rPr>
                <w:rFonts w:eastAsia="Microsoft GothicNeo Light"/>
                <w:cs/>
              </w:rPr>
              <w:t xml:space="preserve">และมีค่า </w:t>
            </w:r>
            <w:r w:rsidRPr="00BE69F2">
              <w:rPr>
                <w:rFonts w:eastAsia="Microsoft GothicNeo Light"/>
              </w:rPr>
              <w:t xml:space="preserve">Accrued Interest Receivables in Baht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Suspended Interest Amount in Baht = 100,000 </w:t>
            </w:r>
            <w:r w:rsidRPr="00BE69F2">
              <w:rPr>
                <w:rFonts w:eastAsia="Microsoft GothicNeo Light"/>
                <w:cs/>
              </w:rPr>
              <w:t>บาท</w:t>
            </w:r>
          </w:p>
          <w:p w14:paraId="301265F3" w14:textId="77777777" w:rsidR="0062514A" w:rsidRPr="00BE69F2" w:rsidRDefault="0062514A">
            <w:pPr>
              <w:pStyle w:val="ListParagraph"/>
              <w:numPr>
                <w:ilvl w:val="0"/>
                <w:numId w:val="30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สำหรับใน </w:t>
            </w:r>
            <w:r w:rsidRPr="00BE69F2">
              <w:rPr>
                <w:rFonts w:eastAsia="Microsoft GothicNeo Light"/>
              </w:rPr>
              <w:t xml:space="preserve">Data Entity 7.5 </w:t>
            </w:r>
            <w:r w:rsidRPr="00BE69F2">
              <w:rPr>
                <w:rFonts w:eastAsia="Microsoft GothicNeo Light"/>
                <w:cs/>
              </w:rPr>
              <w:t xml:space="preserve">ไม่ต้องรายงานใดๆ เนื่องด้วย </w:t>
            </w:r>
            <w:r w:rsidRPr="00BE69F2">
              <w:rPr>
                <w:rFonts w:eastAsia="Microsoft GothicNeo Light"/>
              </w:rPr>
              <w:t xml:space="preserve">RDT Classification V 2.0 </w:t>
            </w:r>
            <w:r w:rsidRPr="00BE69F2">
              <w:rPr>
                <w:rFonts w:eastAsia="Microsoft GothicNeo Light" w:hint="cs"/>
                <w:cs/>
              </w:rPr>
              <w:t>ยังไม่</w:t>
            </w:r>
            <w:r w:rsidRPr="00BE69F2">
              <w:rPr>
                <w:rFonts w:eastAsia="Microsoft GothicNeo Light"/>
                <w:cs/>
              </w:rPr>
              <w:t>รองรับ</w:t>
            </w:r>
            <w:r w:rsidRPr="00BE69F2">
              <w:rPr>
                <w:rFonts w:eastAsia="Microsoft GothicNeo Light" w:hint="cs"/>
                <w:cs/>
              </w:rPr>
              <w:t>การรายงาน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 xml:space="preserve">ของดอกเบี้ยระหว่างบัญชี (มีแต่ </w:t>
            </w:r>
            <w:r w:rsidRPr="00BE69F2">
              <w:rPr>
                <w:rFonts w:eastAsia="Microsoft GothicNeo Light"/>
              </w:rPr>
              <w:t xml:space="preserve">Code </w:t>
            </w:r>
            <w:r w:rsidRPr="00BE69F2">
              <w:rPr>
                <w:rFonts w:eastAsia="Microsoft GothicNeo Light"/>
                <w:cs/>
              </w:rPr>
              <w:t xml:space="preserve">ตัดบัญชีดอกเบี้ยค้างรับ ชำระดอกเบี้ย และโอนรายการกลับของรายการชำระ) ซึ่งหาก ธปท. หารือและพิจารณาร่วมกับ สง. แล้วมีการปรับเพิ่มข้อมูลใน </w:t>
            </w:r>
            <w:r w:rsidRPr="00BE69F2">
              <w:rPr>
                <w:rFonts w:eastAsia="Microsoft GothicNeo Light"/>
              </w:rPr>
              <w:t xml:space="preserve">Phase </w:t>
            </w:r>
            <w:r w:rsidRPr="00BE69F2">
              <w:rPr>
                <w:rFonts w:eastAsia="Microsoft GothicNeo Light"/>
                <w:cs/>
              </w:rPr>
              <w:t>ต่อๆ ไป จะแจ้งให้ สง. ทราบล่วงหน้าต่อไป</w:t>
            </w:r>
          </w:p>
        </w:tc>
      </w:tr>
    </w:tbl>
    <w:p w14:paraId="77738FB3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29847937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75CC6E8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D4775F1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ลูกค้าสามารถขอยกเลิกรายการเบิกถอนและชำระเงินได้ เมื่อมีการยกเลิกรายการเกิดขึ้น  สง. เข้าใจว่าสามารถ รายงานที่สินเชื่อเพิ่มอื่น ๆ หรือสินเชื่อลดลงอื่น ๆ แล้วแต่ว่ารายการไหนถูกยกเลิก แต่ </w:t>
            </w:r>
            <w:r w:rsidRPr="00BE69F2">
              <w:rPr>
                <w:rFonts w:eastAsia="Microsoft GothicNeo Light"/>
              </w:rPr>
              <w:t xml:space="preserve">Classification </w:t>
            </w:r>
            <w:r w:rsidRPr="00BE69F2">
              <w:rPr>
                <w:rFonts w:eastAsia="Microsoft GothicNeo Light"/>
                <w:cs/>
              </w:rPr>
              <w:t xml:space="preserve">นี้ใช้สำหรับ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>จึงขอสอบถามว่าดอกบี้ยและ ค่าธรรมเนียมด้วย ในส่วนของ ดอกเบี้ย และค่าธรรมเนียมที่ถูกยกเลิกต้องรายงานอย่างไร</w:t>
            </w:r>
          </w:p>
        </w:tc>
      </w:tr>
      <w:tr w:rsidR="0062514A" w:rsidRPr="00BE69F2" w14:paraId="428BEA55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A2B0493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A22</w:t>
            </w:r>
          </w:p>
        </w:tc>
        <w:tc>
          <w:tcPr>
            <w:tcW w:w="9639" w:type="dxa"/>
          </w:tcPr>
          <w:p w14:paraId="3F5B7430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ธปท. ได้ปรับเพิ่ม </w:t>
            </w:r>
            <w:r w:rsidRPr="00BE69F2">
              <w:rPr>
                <w:rFonts w:eastAsia="Microsoft GothicNeo Light"/>
              </w:rPr>
              <w:t xml:space="preserve">Classification </w:t>
            </w:r>
            <w:r w:rsidRPr="00BE69F2">
              <w:rPr>
                <w:rFonts w:eastAsia="Microsoft GothicNeo Light"/>
                <w:cs/>
              </w:rPr>
              <w:t>และขอให้แนวทางการรายงานตามตัวอย่าง ดังนี้</w:t>
            </w:r>
          </w:p>
          <w:p w14:paraId="328527C9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</w:p>
          <w:p w14:paraId="39541566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หากโอนยกเลิกรายการเบิกถอนและชำระเงินในเดือน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4252"/>
              <w:gridCol w:w="2724"/>
            </w:tblGrid>
            <w:tr w:rsidR="0062514A" w:rsidRPr="00BE69F2" w14:paraId="610646BB" w14:textId="77777777">
              <w:tc>
                <w:tcPr>
                  <w:tcW w:w="1161" w:type="dxa"/>
                </w:tcPr>
                <w:p w14:paraId="69C5B98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616C4BB5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252" w:type="dxa"/>
                </w:tcPr>
                <w:p w14:paraId="12A157C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24" w:type="dxa"/>
                </w:tcPr>
                <w:p w14:paraId="52B0BB17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3F19B9E3" w14:textId="77777777">
              <w:tc>
                <w:tcPr>
                  <w:tcW w:w="1161" w:type="dxa"/>
                </w:tcPr>
                <w:p w14:paraId="48D46AE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1816A44C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252" w:type="dxa"/>
                </w:tcPr>
                <w:p w14:paraId="37A9B2CE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2003400002 </w:t>
                  </w:r>
                  <w:r w:rsidRPr="00BE69F2">
                    <w:rPr>
                      <w:rFonts w:eastAsia="Microsoft GothicNeo Light"/>
                      <w:cs/>
                    </w:rPr>
                    <w:t>เบิกถอนเงินกู้ หรือ ให้สินเชื่อเพิ่ม</w:t>
                  </w:r>
                </w:p>
              </w:tc>
              <w:tc>
                <w:tcPr>
                  <w:tcW w:w="2724" w:type="dxa"/>
                </w:tcPr>
                <w:p w14:paraId="043D4F5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100,000</w:t>
                  </w:r>
                </w:p>
              </w:tc>
            </w:tr>
            <w:tr w:rsidR="0062514A" w:rsidRPr="00BE69F2" w14:paraId="0AF8733D" w14:textId="77777777">
              <w:tc>
                <w:tcPr>
                  <w:tcW w:w="1161" w:type="dxa"/>
                </w:tcPr>
                <w:p w14:paraId="58FD07E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7E257CA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4252" w:type="dxa"/>
                </w:tcPr>
                <w:p w14:paraId="7F2C6BBB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2003400032 </w:t>
                  </w:r>
                  <w:r w:rsidRPr="00BE69F2">
                    <w:rPr>
                      <w:rFonts w:eastAsia="Microsoft GothicNeo Light"/>
                      <w:cs/>
                    </w:rPr>
                    <w:t>โอนกลับรายการเงินต้น</w:t>
                  </w:r>
                </w:p>
              </w:tc>
              <w:tc>
                <w:tcPr>
                  <w:tcW w:w="2724" w:type="dxa"/>
                </w:tcPr>
                <w:p w14:paraId="662DED60" w14:textId="77777777" w:rsidR="0062514A" w:rsidRPr="003D385B" w:rsidRDefault="0062514A">
                  <w:pPr>
                    <w:rPr>
                      <w:rFonts w:eastAsia="Microsoft GothicNeo Light"/>
                      <w:strike/>
                      <w:color w:val="FF0000"/>
                    </w:rPr>
                  </w:pPr>
                  <w:r w:rsidRPr="000314D4">
                    <w:rPr>
                      <w:rFonts w:eastAsia="Microsoft GothicNeo Light"/>
                    </w:rPr>
                    <w:t>-100,000</w:t>
                  </w:r>
                </w:p>
              </w:tc>
            </w:tr>
          </w:tbl>
          <w:p w14:paraId="7869AC32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8FFED7B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 xml:space="preserve">หากโอนยกเลิกรายการชำระดอกเบี้ยในเดือน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4394"/>
              <w:gridCol w:w="2582"/>
            </w:tblGrid>
            <w:tr w:rsidR="0062514A" w:rsidRPr="00BE69F2" w14:paraId="1A068970" w14:textId="77777777">
              <w:tc>
                <w:tcPr>
                  <w:tcW w:w="1161" w:type="dxa"/>
                </w:tcPr>
                <w:p w14:paraId="5D46502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6D7D415A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394" w:type="dxa"/>
                </w:tcPr>
                <w:p w14:paraId="7941167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582" w:type="dxa"/>
                </w:tcPr>
                <w:p w14:paraId="5107244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72EF37F1" w14:textId="77777777">
              <w:tc>
                <w:tcPr>
                  <w:tcW w:w="1161" w:type="dxa"/>
                </w:tcPr>
                <w:p w14:paraId="07D34D8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5052049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</w:t>
                  </w: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4394" w:type="dxa"/>
                </w:tcPr>
                <w:p w14:paraId="7586F8CF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2003400017 </w:t>
                  </w:r>
                  <w:r w:rsidRPr="00BE69F2">
                    <w:rPr>
                      <w:rFonts w:eastAsia="Microsoft GothicNeo Light"/>
                      <w:cs/>
                    </w:rPr>
                    <w:t>ดอกเบี้ยที่เรียกเก็บจากลูกหนี้ตามปกติ</w:t>
                  </w:r>
                </w:p>
              </w:tc>
              <w:tc>
                <w:tcPr>
                  <w:tcW w:w="2582" w:type="dxa"/>
                </w:tcPr>
                <w:p w14:paraId="560402E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10,000</w:t>
                  </w:r>
                </w:p>
              </w:tc>
            </w:tr>
            <w:tr w:rsidR="0062514A" w:rsidRPr="00BE69F2" w14:paraId="5A552388" w14:textId="77777777">
              <w:tc>
                <w:tcPr>
                  <w:tcW w:w="1161" w:type="dxa"/>
                </w:tcPr>
                <w:p w14:paraId="5E42205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29DEC8B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</w:t>
                  </w: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4394" w:type="dxa"/>
                </w:tcPr>
                <w:p w14:paraId="62C7405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2003400028</w:t>
                  </w:r>
                  <w:r w:rsidRPr="00BE69F2">
                    <w:rPr>
                      <w:rFonts w:eastAsia="Microsoft GothicNeo Light"/>
                    </w:rPr>
                    <w:t xml:space="preserve"> </w:t>
                  </w:r>
                  <w:r w:rsidRPr="00BE69F2">
                    <w:rPr>
                      <w:rFonts w:eastAsia="Microsoft GothicNeo Light"/>
                      <w:cs/>
                    </w:rPr>
                    <w:t>โอนกลับรายการดอกเบี้ยที่รับชำระมา</w:t>
                  </w:r>
                </w:p>
              </w:tc>
              <w:tc>
                <w:tcPr>
                  <w:tcW w:w="2582" w:type="dxa"/>
                </w:tcPr>
                <w:p w14:paraId="10FD23D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10,000</w:t>
                  </w:r>
                </w:p>
              </w:tc>
            </w:tr>
          </w:tbl>
          <w:p w14:paraId="0F41013C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BD912B1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หากโอนยกเลิกรายการชำระค่าธรรมเนียม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61"/>
              <w:gridCol w:w="1276"/>
              <w:gridCol w:w="4394"/>
              <w:gridCol w:w="2582"/>
            </w:tblGrid>
            <w:tr w:rsidR="0062514A" w:rsidRPr="00BE69F2" w14:paraId="24EEFF4B" w14:textId="77777777">
              <w:tc>
                <w:tcPr>
                  <w:tcW w:w="1161" w:type="dxa"/>
                </w:tcPr>
                <w:p w14:paraId="61AEFD7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113ED76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4394" w:type="dxa"/>
                </w:tcPr>
                <w:p w14:paraId="32D9AEEF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582" w:type="dxa"/>
                </w:tcPr>
                <w:p w14:paraId="6418C29D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7BE284CC" w14:textId="77777777">
              <w:tc>
                <w:tcPr>
                  <w:tcW w:w="1161" w:type="dxa"/>
                </w:tcPr>
                <w:p w14:paraId="7FC49631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33C2CD9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</w:t>
                  </w: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4394" w:type="dxa"/>
                </w:tcPr>
                <w:p w14:paraId="5356C498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2003400019 </w:t>
                  </w:r>
                  <w:r w:rsidRPr="00BE69F2">
                    <w:rPr>
                      <w:rFonts w:eastAsia="Microsoft GothicNeo Light"/>
                      <w:cs/>
                    </w:rPr>
                    <w:t>ชำระค่าธรรมเนียมที่เรียกเก็บจากลูกหนี้</w:t>
                  </w:r>
                </w:p>
              </w:tc>
              <w:tc>
                <w:tcPr>
                  <w:tcW w:w="2582" w:type="dxa"/>
                </w:tcPr>
                <w:p w14:paraId="42C0DCC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5,000</w:t>
                  </w:r>
                </w:p>
              </w:tc>
            </w:tr>
            <w:tr w:rsidR="0062514A" w:rsidRPr="00BE69F2" w14:paraId="07EE1671" w14:textId="77777777">
              <w:tc>
                <w:tcPr>
                  <w:tcW w:w="1161" w:type="dxa"/>
                </w:tcPr>
                <w:p w14:paraId="3C0D8364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6D7661C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</w:t>
                  </w: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4394" w:type="dxa"/>
                </w:tcPr>
                <w:p w14:paraId="7191EFF3" w14:textId="77777777" w:rsidR="0062514A" w:rsidRPr="00BE69F2" w:rsidRDefault="0062514A">
                  <w:pPr>
                    <w:rPr>
                      <w:rFonts w:eastAsia="Microsoft GothicNeo Light"/>
                      <w:spacing w:val="-8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20034000</w:t>
                  </w:r>
                  <w:r w:rsidRPr="00BE69F2">
                    <w:rPr>
                      <w:rFonts w:eastAsia="Microsoft GothicNeo Light"/>
                    </w:rPr>
                    <w:t xml:space="preserve">30 </w:t>
                  </w:r>
                  <w:r w:rsidRPr="00BE69F2">
                    <w:rPr>
                      <w:rFonts w:eastAsia="Microsoft GothicNeo Light"/>
                      <w:spacing w:val="-8"/>
                      <w:cs/>
                    </w:rPr>
                    <w:t>โอนกลับรายการค่าธรรมเนียมที่รับชำระมา</w:t>
                  </w:r>
                </w:p>
              </w:tc>
              <w:tc>
                <w:tcPr>
                  <w:tcW w:w="2582" w:type="dxa"/>
                </w:tcPr>
                <w:p w14:paraId="06AF2369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5,000</w:t>
                  </w:r>
                </w:p>
              </w:tc>
            </w:tr>
          </w:tbl>
          <w:p w14:paraId="53DF8F5E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0CA988E9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62514A" w:rsidRPr="00BE69F2" w14:paraId="5C8EDC69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EF617CD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1FC066A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เมื่อมีการยกเลิกสินค้า หรือ คืนสินค้า ที่ส่งผลทำให้มีการคืนเงินลูกค้า เช่น ลูกค้าซื้อสินค้าจากร้าน </w:t>
            </w:r>
            <w:r w:rsidRPr="00BE69F2">
              <w:rPr>
                <w:rFonts w:eastAsia="Microsoft GothicNeo Light"/>
              </w:rPr>
              <w:t xml:space="preserve">A </w:t>
            </w:r>
            <w:r w:rsidRPr="00BE69F2">
              <w:rPr>
                <w:rFonts w:eastAsia="Microsoft GothicNeo Light"/>
              </w:rPr>
              <w:br/>
            </w:r>
            <w:r w:rsidRPr="00BE69F2">
              <w:rPr>
                <w:rFonts w:eastAsia="Microsoft GothicNeo Light"/>
                <w:cs/>
              </w:rPr>
              <w:t xml:space="preserve">วันที่ </w:t>
            </w:r>
            <w:r w:rsidRPr="00BE69F2">
              <w:rPr>
                <w:rFonts w:eastAsia="Microsoft GothicNeo Light"/>
              </w:rPr>
              <w:t>11</w:t>
            </w:r>
            <w:r w:rsidRPr="00BE69F2">
              <w:rPr>
                <w:rFonts w:eastAsia="Microsoft GothicNeo Light"/>
                <w:cs/>
              </w:rPr>
              <w:t xml:space="preserve"> มกราคม เป็นจำนวน </w:t>
            </w:r>
            <w:r w:rsidRPr="00BE69F2">
              <w:rPr>
                <w:rFonts w:eastAsia="Microsoft GothicNeo Light"/>
              </w:rPr>
              <w:t>2,000</w:t>
            </w:r>
            <w:r w:rsidRPr="00BE69F2">
              <w:rPr>
                <w:rFonts w:eastAsia="Microsoft GothicNeo Light"/>
                <w:cs/>
              </w:rPr>
              <w:t xml:space="preserve"> บาท และซื้อสินค้าจากร้าน </w:t>
            </w:r>
            <w:r w:rsidRPr="00BE69F2">
              <w:rPr>
                <w:rFonts w:eastAsia="Microsoft GothicNeo Light"/>
              </w:rPr>
              <w:t xml:space="preserve">B </w:t>
            </w:r>
            <w:r w:rsidRPr="00BE69F2">
              <w:rPr>
                <w:rFonts w:eastAsia="Microsoft GothicNeo Light"/>
                <w:cs/>
              </w:rPr>
              <w:t xml:space="preserve">วันที่ </w:t>
            </w:r>
            <w:r w:rsidRPr="00BE69F2">
              <w:rPr>
                <w:rFonts w:eastAsia="Microsoft GothicNeo Light"/>
              </w:rPr>
              <w:t>28</w:t>
            </w:r>
            <w:r w:rsidRPr="00BE69F2">
              <w:rPr>
                <w:rFonts w:eastAsia="Microsoft GothicNeo Light"/>
                <w:cs/>
              </w:rPr>
              <w:t xml:space="preserve"> มกราคม เป็นจำนวนเงิน </w:t>
            </w:r>
            <w:r w:rsidRPr="00BE69F2">
              <w:rPr>
                <w:rFonts w:eastAsia="Microsoft GothicNeo Light"/>
              </w:rPr>
              <w:t>3,000</w:t>
            </w:r>
            <w:r w:rsidRPr="00BE69F2">
              <w:rPr>
                <w:rFonts w:eastAsia="Microsoft GothicNeo Light"/>
                <w:cs/>
              </w:rPr>
              <w:t xml:space="preserve"> บาท  ต่อมาพบว่าสินค้าจากร้าน </w:t>
            </w:r>
            <w:r w:rsidRPr="00BE69F2">
              <w:rPr>
                <w:rFonts w:eastAsia="Microsoft GothicNeo Light"/>
              </w:rPr>
              <w:t xml:space="preserve">A </w:t>
            </w:r>
            <w:r w:rsidRPr="00BE69F2">
              <w:rPr>
                <w:rFonts w:eastAsia="Microsoft GothicNeo Light"/>
                <w:cs/>
              </w:rPr>
              <w:t xml:space="preserve">หมด ทำให้ต้องมีการคืนเงิน ต้องรายงาน </w:t>
            </w:r>
            <w:r w:rsidRPr="00BE69F2">
              <w:rPr>
                <w:rFonts w:eastAsia="Microsoft GothicNeo Light"/>
              </w:rPr>
              <w:t xml:space="preserve">Data Entity 7.1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7.5 </w:t>
            </w:r>
            <w:r w:rsidRPr="00BE69F2">
              <w:rPr>
                <w:rFonts w:eastAsia="Microsoft GothicNeo Light"/>
                <w:cs/>
              </w:rPr>
              <w:t>อย่างไร</w:t>
            </w:r>
          </w:p>
        </w:tc>
      </w:tr>
      <w:tr w:rsidR="0062514A" w:rsidRPr="00BE69F2" w14:paraId="49332FE5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FAA820E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A23</w:t>
            </w:r>
          </w:p>
        </w:tc>
        <w:tc>
          <w:tcPr>
            <w:tcW w:w="9639" w:type="dxa"/>
          </w:tcPr>
          <w:p w14:paraId="7B4C5216" w14:textId="77777777" w:rsidR="0062514A" w:rsidRPr="00BE69F2" w:rsidRDefault="0062514A">
            <w:pPr>
              <w:pStyle w:val="Heading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eastAsia="Microsoft GothicNeo Light" w:hAnsi="Browallia New" w:cs="Browallia New"/>
                <w:b/>
                <w:bCs/>
                <w:color w:val="002060"/>
                <w:szCs w:val="28"/>
              </w:rPr>
            </w:pP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</w:rPr>
              <w:t>7</w:t>
            </w: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  <w:cs/>
              </w:rPr>
              <w:t>.</w:t>
            </w: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</w:rPr>
              <w:t>1</w:t>
            </w: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  <w:cs/>
              </w:rPr>
              <w:t xml:space="preserve"> </w:t>
            </w: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</w:rPr>
              <w:t>Outstanding</w:t>
            </w: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  <w:cs/>
              </w:rPr>
              <w:t xml:space="preserve"> </w:t>
            </w:r>
            <w:r w:rsidRPr="00BE69F2">
              <w:rPr>
                <w:rFonts w:ascii="Browallia New" w:eastAsia="Microsoft GothicNeo Light" w:hAnsi="Browallia New" w:cs="Browallia New"/>
                <w:b/>
                <w:bCs/>
                <w:i w:val="0"/>
                <w:iCs w:val="0"/>
                <w:color w:val="002060"/>
                <w:szCs w:val="28"/>
              </w:rPr>
              <w:t xml:space="preserve">Monthly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7"/>
              <w:gridCol w:w="3828"/>
              <w:gridCol w:w="2753"/>
            </w:tblGrid>
            <w:tr w:rsidR="0062514A" w:rsidRPr="00BE69F2" w14:paraId="7A046194" w14:textId="77777777">
              <w:tc>
                <w:tcPr>
                  <w:tcW w:w="1415" w:type="dxa"/>
                </w:tcPr>
                <w:p w14:paraId="39F611B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3011D5A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28" w:type="dxa"/>
                </w:tcPr>
                <w:p w14:paraId="373EF290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Outstanding Amount in Baht</w:t>
                  </w:r>
                </w:p>
              </w:tc>
              <w:tc>
                <w:tcPr>
                  <w:tcW w:w="2753" w:type="dxa"/>
                </w:tcPr>
                <w:p w14:paraId="04EC584E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Status</w:t>
                  </w:r>
                </w:p>
              </w:tc>
            </w:tr>
            <w:tr w:rsidR="0062514A" w:rsidRPr="00BE69F2" w14:paraId="08402492" w14:textId="77777777">
              <w:tc>
                <w:tcPr>
                  <w:tcW w:w="1415" w:type="dxa"/>
                </w:tcPr>
                <w:p w14:paraId="1520624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16670CD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28" w:type="dxa"/>
                </w:tcPr>
                <w:p w14:paraId="0A648626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3,000</w:t>
                  </w:r>
                </w:p>
              </w:tc>
              <w:tc>
                <w:tcPr>
                  <w:tcW w:w="2753" w:type="dxa"/>
                </w:tcPr>
                <w:p w14:paraId="4D7B24D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2001600001 Active</w:t>
                  </w:r>
                </w:p>
              </w:tc>
            </w:tr>
          </w:tbl>
          <w:p w14:paraId="1FC7A2D3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  <w:u w:val="single"/>
                <w:cs/>
              </w:rPr>
            </w:pPr>
            <w:r w:rsidRPr="00BE69F2">
              <w:rPr>
                <w:rFonts w:eastAsia="Microsoft GothicNeo Light"/>
                <w:b/>
                <w:bCs/>
                <w:cs/>
              </w:rPr>
              <w:t xml:space="preserve">7.5 </w:t>
            </w:r>
            <w:r w:rsidRPr="00BE69F2">
              <w:rPr>
                <w:rFonts w:eastAsia="Microsoft GothicNeo Light"/>
                <w:b/>
                <w:bCs/>
              </w:rPr>
              <w:t xml:space="preserve">Aggregated Flow </w:t>
            </w:r>
          </w:p>
          <w:tbl>
            <w:tblPr>
              <w:tblStyle w:val="TableGrid"/>
              <w:tblW w:w="9465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441"/>
              <w:gridCol w:w="1417"/>
              <w:gridCol w:w="3834"/>
              <w:gridCol w:w="2773"/>
            </w:tblGrid>
            <w:tr w:rsidR="0062514A" w:rsidRPr="00BE69F2" w14:paraId="78500A51" w14:textId="77777777">
              <w:trPr>
                <w:trHeight w:val="235"/>
              </w:trPr>
              <w:tc>
                <w:tcPr>
                  <w:tcW w:w="1441" w:type="dxa"/>
                </w:tcPr>
                <w:p w14:paraId="48BE2B74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417" w:type="dxa"/>
                </w:tcPr>
                <w:p w14:paraId="4295E0D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834" w:type="dxa"/>
                </w:tcPr>
                <w:p w14:paraId="0ADED6C6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773" w:type="dxa"/>
                </w:tcPr>
                <w:p w14:paraId="21E20E6C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34EA98B7" w14:textId="77777777">
              <w:trPr>
                <w:trHeight w:val="235"/>
              </w:trPr>
              <w:tc>
                <w:tcPr>
                  <w:tcW w:w="1441" w:type="dxa"/>
                </w:tcPr>
                <w:p w14:paraId="31A8B166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2FAA6628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34" w:type="dxa"/>
                </w:tcPr>
                <w:p w14:paraId="371DC6AD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2003400002 </w:t>
                  </w:r>
                  <w:r w:rsidRPr="00BE69F2">
                    <w:rPr>
                      <w:rFonts w:eastAsia="Microsoft GothicNeo Light"/>
                      <w:cs/>
                    </w:rPr>
                    <w:t>เบิกถอนเงินกู้ หรือให้สินเชื่อเพิ่ม</w:t>
                  </w:r>
                </w:p>
              </w:tc>
              <w:tc>
                <w:tcPr>
                  <w:tcW w:w="2773" w:type="dxa"/>
                </w:tcPr>
                <w:p w14:paraId="0C5BB2E4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5,000  </w:t>
                  </w:r>
                </w:p>
              </w:tc>
            </w:tr>
            <w:tr w:rsidR="0062514A" w:rsidRPr="00BE69F2" w14:paraId="7914A9DF" w14:textId="77777777">
              <w:trPr>
                <w:trHeight w:val="235"/>
              </w:trPr>
              <w:tc>
                <w:tcPr>
                  <w:tcW w:w="1441" w:type="dxa"/>
                </w:tcPr>
                <w:p w14:paraId="26F16DB0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417" w:type="dxa"/>
                </w:tcPr>
                <w:p w14:paraId="1709BE2D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834" w:type="dxa"/>
                </w:tcPr>
                <w:p w14:paraId="6BD1718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2003400032 </w:t>
                  </w:r>
                  <w:r w:rsidRPr="00BE69F2">
                    <w:rPr>
                      <w:rFonts w:eastAsia="Microsoft GothicNeo Light"/>
                      <w:cs/>
                    </w:rPr>
                    <w:t>โอนกลับรายการเงินต้น</w:t>
                  </w:r>
                </w:p>
              </w:tc>
              <w:tc>
                <w:tcPr>
                  <w:tcW w:w="2773" w:type="dxa"/>
                </w:tcPr>
                <w:p w14:paraId="5CFD3630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-2,000</w:t>
                  </w:r>
                </w:p>
              </w:tc>
            </w:tr>
          </w:tbl>
          <w:p w14:paraId="28C5D96F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4BC1435A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p w14:paraId="5041A165" w14:textId="77777777" w:rsidR="0062514A" w:rsidRPr="00BE69F2" w:rsidRDefault="0062514A" w:rsidP="0062514A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[Movement Amount in Baht]</w:t>
      </w:r>
    </w:p>
    <w:tbl>
      <w:tblPr>
        <w:tblStyle w:val="PlainTable2"/>
        <w:tblW w:w="1005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488"/>
      </w:tblGrid>
      <w:tr w:rsidR="0062514A" w:rsidRPr="00BE69F2" w14:paraId="14A8E66F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0D9876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488" w:type="dxa"/>
            <w:shd w:val="clear" w:color="auto" w:fill="F2F2F2" w:themeFill="background1" w:themeFillShade="F2"/>
          </w:tcPr>
          <w:p w14:paraId="342BF027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Movement Amount in Baht </w:t>
            </w:r>
            <w:r w:rsidRPr="00BE69F2">
              <w:rPr>
                <w:rFonts w:eastAsia="Microsoft GothicNeo Light"/>
                <w:cs/>
              </w:rPr>
              <w:t xml:space="preserve">ให้ทำการแปลงสกุลเป็นบาท โดยใช้ </w:t>
            </w:r>
            <w:r w:rsidRPr="00BE69F2">
              <w:rPr>
                <w:rFonts w:eastAsia="Microsoft GothicNeo Light"/>
              </w:rPr>
              <w:t xml:space="preserve">Mid-rate month end </w:t>
            </w:r>
            <w:r w:rsidRPr="00BE69F2">
              <w:rPr>
                <w:rFonts w:eastAsia="Microsoft GothicNeo Light"/>
                <w:cs/>
              </w:rPr>
              <w:t xml:space="preserve">และใช้เป็นตามยอด </w:t>
            </w:r>
            <w:r w:rsidRPr="00BE69F2">
              <w:rPr>
                <w:rFonts w:eastAsia="Microsoft GothicNeo Light"/>
              </w:rPr>
              <w:t xml:space="preserve">Outstanding Amount in Baht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7.1 Outstanding Monthly (</w:t>
            </w:r>
            <w:r w:rsidRPr="00BE69F2">
              <w:rPr>
                <w:rFonts w:eastAsia="Microsoft GothicNeo Light"/>
                <w:cs/>
              </w:rPr>
              <w:t>ยอดคงค้างสินเชื่อก่อนหักรายได้รอการตัดบัญชี) ใช่หรือไม่</w:t>
            </w:r>
          </w:p>
        </w:tc>
      </w:tr>
      <w:tr w:rsidR="0062514A" w:rsidRPr="00BE69F2" w14:paraId="23B75A44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E9CDC45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488" w:type="dxa"/>
          </w:tcPr>
          <w:p w14:paraId="52BB1E2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ให้ใช้อัตราแลกเปลี่ยนที่ใช้ในการ </w:t>
            </w:r>
            <w:r w:rsidRPr="00BE69F2">
              <w:rPr>
                <w:rFonts w:eastAsia="Microsoft GothicNeo Light"/>
                <w:u w:val="single"/>
              </w:rPr>
              <w:t xml:space="preserve">convert </w:t>
            </w:r>
            <w:r w:rsidRPr="00BE69F2">
              <w:rPr>
                <w:rFonts w:eastAsia="Microsoft GothicNeo Light"/>
                <w:u w:val="single"/>
                <w:cs/>
              </w:rPr>
              <w:t>แล้วแสดงผลบนงบการเงิน ณ สิ้นเดือน</w:t>
            </w:r>
            <w:r w:rsidRPr="00BE69F2">
              <w:rPr>
                <w:rFonts w:eastAsia="Microsoft GothicNeo Light"/>
                <w:cs/>
              </w:rPr>
              <w:t xml:space="preserve"> เพื่อให้สามารถ </w:t>
            </w:r>
            <w:r w:rsidRPr="00BE69F2">
              <w:rPr>
                <w:rFonts w:eastAsia="Microsoft GothicNeo Light"/>
              </w:rPr>
              <w:t xml:space="preserve">reconcile </w:t>
            </w:r>
            <w:r w:rsidRPr="00BE69F2">
              <w:rPr>
                <w:rFonts w:eastAsia="Microsoft GothicNeo Light"/>
                <w:cs/>
              </w:rPr>
              <w:t xml:space="preserve">ระหว่างกันได้ ซึ่งอัตราแลกเปลี่ยนใน </w:t>
            </w:r>
            <w:r w:rsidRPr="00BE69F2">
              <w:rPr>
                <w:rFonts w:eastAsia="Microsoft GothicNeo Light"/>
              </w:rPr>
              <w:t xml:space="preserve">Data Entity 7.1 Outstanding Monthly 7.2 Expected Credit Loss Detail 7.3 Credit Line Availability 7.5 Aggregated Flow 7.10 Credit Card Spending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7.13 Billing or Expected Payment </w:t>
            </w:r>
            <w:r w:rsidRPr="00BE69F2">
              <w:rPr>
                <w:rFonts w:eastAsia="Microsoft GothicNeo Light"/>
                <w:cs/>
              </w:rPr>
              <w:t>ควรเป็นอัตราแลกเปลี่ยนเดียวกัน โดยสามารถอ้างอิงอัตราแลกเปลี่ยนของ ธปท. ณ วันสิ้นเดือน (</w:t>
            </w:r>
            <w:r w:rsidRPr="00BE69F2">
              <w:rPr>
                <w:rFonts w:eastAsia="Microsoft GothicNeo Light"/>
              </w:rPr>
              <w:t xml:space="preserve">BOT Mid-Rate) </w:t>
            </w:r>
            <w:r w:rsidRPr="00BE69F2">
              <w:rPr>
                <w:rFonts w:eastAsia="Microsoft GothicNeo Light"/>
                <w:cs/>
              </w:rPr>
              <w:t xml:space="preserve">ได้ </w:t>
            </w:r>
          </w:p>
          <w:p w14:paraId="6F802FD1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 </w:t>
            </w:r>
            <w:r w:rsidRPr="00BE69F2">
              <w:rPr>
                <w:rFonts w:eastAsia="Microsoft GothicNeo Light"/>
              </w:rPr>
              <w:t xml:space="preserve">Movement Amount in Baht </w:t>
            </w:r>
            <w:r w:rsidRPr="00BE69F2">
              <w:rPr>
                <w:rFonts w:eastAsia="Microsoft GothicNeo Light"/>
                <w:cs/>
              </w:rPr>
              <w:t xml:space="preserve">จะใช้ค่าใดขึ้นกับ </w:t>
            </w:r>
            <w:r w:rsidRPr="00BE69F2">
              <w:rPr>
                <w:rFonts w:eastAsia="Microsoft GothicNeo Light"/>
              </w:rPr>
              <w:t xml:space="preserve">Classification </w:t>
            </w:r>
            <w:r w:rsidRPr="00BE69F2">
              <w:rPr>
                <w:rFonts w:eastAsia="Microsoft GothicNeo Light"/>
                <w:cs/>
              </w:rPr>
              <w:t xml:space="preserve">ซึ่งสามารถใช้แนวทางการรายงานในเอกสารฉบับนี้ได้ ซึ่งอยู่ใน </w:t>
            </w:r>
            <w:r w:rsidRPr="00BE69F2">
              <w:rPr>
                <w:rFonts w:eastAsia="Microsoft GothicNeo Light"/>
              </w:rPr>
              <w:t xml:space="preserve">Part General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>Data Entity 7.5 Aggregated Flow</w:t>
            </w:r>
          </w:p>
        </w:tc>
      </w:tr>
    </w:tbl>
    <w:p w14:paraId="4C0EA790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130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563"/>
      </w:tblGrid>
      <w:tr w:rsidR="0062514A" w:rsidRPr="00BE69F2" w14:paraId="24DCC98B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93F1661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563" w:type="dxa"/>
            <w:shd w:val="clear" w:color="auto" w:fill="F2F2F2" w:themeFill="background1" w:themeFillShade="F2"/>
          </w:tcPr>
          <w:p w14:paraId="344A63A0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หากบัญชีมีเบิกสินเชื่อ </w:t>
            </w:r>
            <w:r w:rsidRPr="00BE69F2">
              <w:rPr>
                <w:rFonts w:eastAsia="Microsoft GothicNeo Light"/>
              </w:rPr>
              <w:t xml:space="preserve">THB 100,000 </w:t>
            </w:r>
            <w:r w:rsidRPr="00BE69F2">
              <w:rPr>
                <w:rFonts w:eastAsia="Microsoft GothicNeo Light"/>
                <w:cs/>
              </w:rPr>
              <w:t xml:space="preserve">บาท และมีส่วนลดตั๋วเงินรับที่ยังไม่ถือเป็นรายได้ </w:t>
            </w:r>
            <w:r w:rsidRPr="00BE69F2">
              <w:rPr>
                <w:rFonts w:eastAsia="Microsoft GothicNeo Light"/>
              </w:rPr>
              <w:t xml:space="preserve">1,000 </w:t>
            </w:r>
            <w:r w:rsidRPr="00BE69F2">
              <w:rPr>
                <w:rFonts w:eastAsia="Microsoft GothicNeo Light"/>
                <w:cs/>
              </w:rPr>
              <w:t>บาท จะต้องรายงาน</w:t>
            </w:r>
            <w:r w:rsidRPr="00BE69F2">
              <w:rPr>
                <w:rFonts w:eastAsia="Microsoft GothicNeo Light"/>
              </w:rPr>
              <w:t xml:space="preserve"> Outstanding Amount in Baht 100,000 </w:t>
            </w:r>
            <w:r w:rsidRPr="00BE69F2">
              <w:rPr>
                <w:rFonts w:eastAsia="Microsoft GothicNeo Light"/>
                <w:cs/>
              </w:rPr>
              <w:t xml:space="preserve">บาท และ </w:t>
            </w:r>
            <w:r w:rsidRPr="00BE69F2">
              <w:rPr>
                <w:rFonts w:eastAsia="Microsoft GothicNeo Light"/>
              </w:rPr>
              <w:t xml:space="preserve">Unearned Revenue in Baht 1,000 </w:t>
            </w:r>
            <w:r w:rsidRPr="00BE69F2">
              <w:rPr>
                <w:rFonts w:eastAsia="Microsoft GothicNeo Light"/>
                <w:cs/>
              </w:rPr>
              <w:t xml:space="preserve">บาท ใน </w:t>
            </w:r>
            <w:r w:rsidRPr="00BE69F2">
              <w:rPr>
                <w:rFonts w:eastAsia="Microsoft GothicNeo Light"/>
              </w:rPr>
              <w:t xml:space="preserve">Data Entity 7.1 </w:t>
            </w:r>
            <w:r w:rsidRPr="00BE69F2">
              <w:t>Outstanding Monthly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สอบถามว่าจะต้องรายงานใน </w:t>
            </w:r>
            <w:r w:rsidRPr="00BE69F2">
              <w:rPr>
                <w:rFonts w:eastAsia="Microsoft GothicNeo Light"/>
              </w:rPr>
              <w:t xml:space="preserve">Data Entity 7.5 </w:t>
            </w:r>
            <w:r w:rsidRPr="00BE69F2">
              <w:t>Aggregated Flow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อย่างไร</w:t>
            </w:r>
          </w:p>
        </w:tc>
      </w:tr>
      <w:tr w:rsidR="0062514A" w:rsidRPr="00BE69F2" w14:paraId="2D430726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52C99DC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563" w:type="dxa"/>
          </w:tcPr>
          <w:p w14:paraId="5B1767E2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รายงานใน </w:t>
            </w:r>
            <w:r w:rsidRPr="00BE69F2">
              <w:rPr>
                <w:rFonts w:eastAsia="Microsoft GothicNeo Light"/>
              </w:rPr>
              <w:t xml:space="preserve">7.5 </w:t>
            </w:r>
            <w:r w:rsidRPr="00BE69F2">
              <w:rPr>
                <w:rFonts w:eastAsia="Microsoft GothicNeo Light"/>
                <w:cs/>
              </w:rPr>
              <w:t xml:space="preserve">ตามตาราง (หลักการให้รายงานสินเชื่อด้วยค่า </w:t>
            </w:r>
            <w:r w:rsidRPr="00BE69F2">
              <w:rPr>
                <w:rFonts w:eastAsia="Microsoft GothicNeo Light"/>
              </w:rPr>
              <w:t xml:space="preserve">Gross </w:t>
            </w:r>
            <w:r w:rsidRPr="00BE69F2">
              <w:rPr>
                <w:rFonts w:eastAsia="Microsoft GothicNeo Light"/>
                <w:cs/>
              </w:rPr>
              <w:t>ก่อนหักรายได้รอการตัดบัญชี)</w:t>
            </w:r>
          </w:p>
          <w:tbl>
            <w:tblPr>
              <w:tblStyle w:val="TableGrid"/>
              <w:tblW w:w="9383" w:type="dxa"/>
              <w:tblLayout w:type="fixed"/>
              <w:tblLook w:val="04A0" w:firstRow="1" w:lastRow="0" w:firstColumn="1" w:lastColumn="0" w:noHBand="0" w:noVBand="1"/>
            </w:tblPr>
            <w:tblGrid>
              <w:gridCol w:w="1303"/>
              <w:gridCol w:w="1276"/>
              <w:gridCol w:w="3969"/>
              <w:gridCol w:w="2835"/>
            </w:tblGrid>
            <w:tr w:rsidR="0062514A" w:rsidRPr="00BE69F2" w14:paraId="7B053746" w14:textId="77777777">
              <w:tc>
                <w:tcPr>
                  <w:tcW w:w="1303" w:type="dxa"/>
                </w:tcPr>
                <w:p w14:paraId="2BF9369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276" w:type="dxa"/>
                </w:tcPr>
                <w:p w14:paraId="12AF6758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969" w:type="dxa"/>
                </w:tcPr>
                <w:p w14:paraId="6E1C4873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Type</w:t>
                  </w:r>
                </w:p>
              </w:tc>
              <w:tc>
                <w:tcPr>
                  <w:tcW w:w="2835" w:type="dxa"/>
                </w:tcPr>
                <w:p w14:paraId="4E14476E" w14:textId="77777777" w:rsidR="0062514A" w:rsidRPr="00BE69F2" w:rsidRDefault="0062514A">
                  <w:pPr>
                    <w:rPr>
                      <w:rFonts w:eastAsia="Microsoft GothicNeo Light"/>
                      <w:b/>
                      <w:bCs/>
                      <w:highlight w:val="yellow"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Movement Amount in Baht</w:t>
                  </w:r>
                </w:p>
              </w:tc>
            </w:tr>
            <w:tr w:rsidR="0062514A" w:rsidRPr="00BE69F2" w14:paraId="3BF6E721" w14:textId="77777777">
              <w:tc>
                <w:tcPr>
                  <w:tcW w:w="1303" w:type="dxa"/>
                </w:tcPr>
                <w:p w14:paraId="1226835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6A89BE2D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969" w:type="dxa"/>
                </w:tcPr>
                <w:p w14:paraId="4151C42D" w14:textId="77777777" w:rsidR="0062514A" w:rsidRPr="00BE69F2" w:rsidRDefault="0062514A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2003400002 </w:t>
                  </w:r>
                  <w:r w:rsidRPr="00BE69F2">
                    <w:rPr>
                      <w:rFonts w:eastAsia="Microsoft GothicNeo Light"/>
                      <w:cs/>
                    </w:rPr>
                    <w:t>เบิกถอนเงินกู้ หรือ ให้สินเชื่อเพิ่ม</w:t>
                  </w:r>
                </w:p>
              </w:tc>
              <w:tc>
                <w:tcPr>
                  <w:tcW w:w="2835" w:type="dxa"/>
                </w:tcPr>
                <w:p w14:paraId="78DFC78A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100,000</w:t>
                  </w:r>
                </w:p>
              </w:tc>
            </w:tr>
            <w:tr w:rsidR="0062514A" w:rsidRPr="00BE69F2" w14:paraId="557E6F5B" w14:textId="77777777">
              <w:tc>
                <w:tcPr>
                  <w:tcW w:w="1303" w:type="dxa"/>
                </w:tcPr>
                <w:p w14:paraId="0A0DA958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</w:t>
                  </w:r>
                  <w:r w:rsidRPr="00BE69F2">
                    <w:rPr>
                      <w:rFonts w:eastAsia="Microsoft GothicNeo Light"/>
                      <w:cs/>
                    </w:rPr>
                    <w:t>-</w:t>
                  </w:r>
                  <w:r w:rsidRPr="00BE69F2">
                    <w:rPr>
                      <w:rFonts w:eastAsia="Microsoft GothicNeo Light"/>
                    </w:rPr>
                    <w:t>31</w:t>
                  </w:r>
                </w:p>
              </w:tc>
              <w:tc>
                <w:tcPr>
                  <w:tcW w:w="1276" w:type="dxa"/>
                </w:tcPr>
                <w:p w14:paraId="49264BF7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</w:t>
                  </w:r>
                  <w:r w:rsidRPr="00BE69F2">
                    <w:rPr>
                      <w:rFonts w:eastAsia="Microsoft GothicNeo Light"/>
                      <w:cs/>
                    </w:rPr>
                    <w:t>001</w:t>
                  </w:r>
                </w:p>
              </w:tc>
              <w:tc>
                <w:tcPr>
                  <w:tcW w:w="3969" w:type="dxa"/>
                </w:tcPr>
                <w:p w14:paraId="5D3D2902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2003400034 </w:t>
                  </w:r>
                  <w:r w:rsidRPr="00BE69F2">
                    <w:rPr>
                      <w:rFonts w:eastAsia="Microsoft GothicNeo Light"/>
                      <w:cs/>
                    </w:rPr>
                    <w:t>รายได้รอการตัดบัญชีเพิ่มขึ้น</w:t>
                  </w:r>
                </w:p>
              </w:tc>
              <w:tc>
                <w:tcPr>
                  <w:tcW w:w="2835" w:type="dxa"/>
                </w:tcPr>
                <w:p w14:paraId="0E5B093F" w14:textId="77777777" w:rsidR="0062514A" w:rsidRPr="00BE69F2" w:rsidRDefault="0062514A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1,000</w:t>
                  </w:r>
                </w:p>
              </w:tc>
            </w:tr>
          </w:tbl>
          <w:p w14:paraId="6E82DC1C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7F7602B6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130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563"/>
      </w:tblGrid>
      <w:tr w:rsidR="0062514A" w:rsidRPr="00BE69F2" w14:paraId="7036F58C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DE03EF7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563" w:type="dxa"/>
            <w:shd w:val="clear" w:color="auto" w:fill="F2F2F2" w:themeFill="background1" w:themeFillShade="F2"/>
          </w:tcPr>
          <w:p w14:paraId="6EDC461F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สง. เข้าใจว่า </w:t>
            </w:r>
            <w:r w:rsidRPr="00BE69F2">
              <w:rPr>
                <w:rFonts w:eastAsia="Microsoft GothicNeo Light"/>
              </w:rPr>
              <w:t xml:space="preserve">Movement Amount </w:t>
            </w:r>
            <w:r w:rsidRPr="00BE69F2">
              <w:rPr>
                <w:rFonts w:eastAsia="Microsoft GothicNeo Light"/>
                <w:cs/>
              </w:rPr>
              <w:t xml:space="preserve">ที่รายงานใน </w:t>
            </w:r>
            <w:r w:rsidRPr="00BE69F2">
              <w:rPr>
                <w:rFonts w:eastAsia="Microsoft GothicNeo Light"/>
              </w:rPr>
              <w:t>DMS</w:t>
            </w:r>
            <w:r w:rsidRPr="00BE69F2">
              <w:rPr>
                <w:rFonts w:eastAsia="Microsoft GothicNeo Light"/>
                <w:cs/>
              </w:rPr>
              <w:t xml:space="preserve"> จะหมายรวม</w:t>
            </w:r>
            <w:r w:rsidRPr="00BE69F2">
              <w:rPr>
                <w:rFonts w:eastAsia="Microsoft GothicNeo Light"/>
              </w:rPr>
              <w:t xml:space="preserve"> (1) Unearned Income (2) EIR </w:t>
            </w:r>
          </w:p>
          <w:p w14:paraId="137AFC8A" w14:textId="77777777" w:rsidR="0062514A" w:rsidRPr="00BE69F2" w:rsidRDefault="0062514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จึงขอสอบถามว่าใน </w:t>
            </w:r>
            <w:r w:rsidRPr="00BE69F2">
              <w:rPr>
                <w:rFonts w:eastAsia="Microsoft GothicNeo Light"/>
              </w:rPr>
              <w:t xml:space="preserve">RDT Movement Amount </w:t>
            </w:r>
            <w:r w:rsidRPr="00BE69F2">
              <w:rPr>
                <w:rFonts w:eastAsia="Microsoft GothicNeo Light"/>
                <w:cs/>
              </w:rPr>
              <w:t>จะหมายรวม</w:t>
            </w:r>
            <w:r w:rsidRPr="00BE69F2">
              <w:rPr>
                <w:rFonts w:eastAsia="Microsoft GothicNeo Light"/>
              </w:rPr>
              <w:t xml:space="preserve"> (1) Unearned Income (2) EIR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62514A" w:rsidRPr="00BE69F2" w14:paraId="760EF523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776FDA4" w14:textId="77777777" w:rsidR="0062514A" w:rsidRPr="00BE69F2" w:rsidRDefault="0062514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563" w:type="dxa"/>
          </w:tcPr>
          <w:p w14:paraId="7AED20C4" w14:textId="77777777" w:rsidR="0062514A" w:rsidRPr="00BE69F2" w:rsidRDefault="0062514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 </w:t>
            </w:r>
            <w:r w:rsidRPr="00BE69F2">
              <w:rPr>
                <w:rFonts w:eastAsia="Microsoft GothicNeo Light"/>
              </w:rPr>
              <w:t xml:space="preserve">Movement Amount in Baht </w:t>
            </w:r>
            <w:r w:rsidRPr="00BE69F2">
              <w:rPr>
                <w:rFonts w:eastAsia="Microsoft GothicNeo Light"/>
                <w:cs/>
              </w:rPr>
              <w:t xml:space="preserve">จะใช่ค่าใดขึ้นกับ </w:t>
            </w:r>
            <w:r w:rsidRPr="00BE69F2">
              <w:rPr>
                <w:rFonts w:eastAsia="Microsoft GothicNeo Light"/>
              </w:rPr>
              <w:t xml:space="preserve">Classification </w:t>
            </w:r>
            <w:r w:rsidRPr="00BE69F2">
              <w:rPr>
                <w:rFonts w:eastAsia="Microsoft GothicNeo Light"/>
                <w:cs/>
              </w:rPr>
              <w:t>ซึ่งสามารถใช้แนวทางการรายงานในเอกสารฉบับนี้ได้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ซึ่งอยู่ใน </w:t>
            </w:r>
            <w:r w:rsidRPr="00BE69F2">
              <w:rPr>
                <w:rFonts w:eastAsia="Microsoft GothicNeo Light"/>
              </w:rPr>
              <w:t xml:space="preserve">Part General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 xml:space="preserve">Data Entity 7.5 </w:t>
            </w:r>
            <w:r w:rsidRPr="00BE69F2">
              <w:rPr>
                <w:rFonts w:eastAsia="Microsoft GothicNeo Light"/>
                <w:cs/>
              </w:rPr>
              <w:t xml:space="preserve">เนื่องจาก </w:t>
            </w:r>
            <w:r w:rsidRPr="00BE69F2">
              <w:rPr>
                <w:rFonts w:eastAsia="Microsoft GothicNeo Light"/>
              </w:rPr>
              <w:t xml:space="preserve">Unearned Income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 xml:space="preserve">Field </w:t>
            </w:r>
            <w:r w:rsidRPr="00BE69F2">
              <w:rPr>
                <w:rFonts w:eastAsia="Microsoft GothicNeo Light"/>
                <w:cs/>
              </w:rPr>
              <w:t>ในตามความหมายของ สง.</w:t>
            </w:r>
          </w:p>
        </w:tc>
      </w:tr>
    </w:tbl>
    <w:p w14:paraId="24F32E13" w14:textId="7E97AF67" w:rsidR="00053ED8" w:rsidRDefault="00053ED8" w:rsidP="0062514A">
      <w:pPr>
        <w:spacing w:line="240" w:lineRule="auto"/>
        <w:rPr>
          <w:rFonts w:eastAsia="Microsoft GothicNeo Light"/>
        </w:rPr>
      </w:pPr>
    </w:p>
    <w:p w14:paraId="1C310313" w14:textId="77777777" w:rsidR="00053ED8" w:rsidRDefault="00053ED8">
      <w:pPr>
        <w:rPr>
          <w:rFonts w:eastAsia="Microsoft GothicNeo Light"/>
        </w:rPr>
      </w:pPr>
      <w:r>
        <w:rPr>
          <w:rFonts w:eastAsia="Microsoft GothicNeo Light"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053ED8" w:rsidRPr="00BE69F2" w14:paraId="23161E5F" w14:textId="77777777" w:rsidTr="00053E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10EF2F3" w14:textId="77777777" w:rsidR="00053ED8" w:rsidRPr="00BE69F2" w:rsidRDefault="00053ED8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58B3888" w14:textId="77777777" w:rsidR="00053ED8" w:rsidRPr="00BE69F2" w:rsidRDefault="00053ED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การตัดจำหน่ายลูกหนี้ของ </w:t>
            </w:r>
            <w:r w:rsidRPr="00BE69F2">
              <w:rPr>
                <w:rFonts w:eastAsia="Microsoft GothicNeo Light"/>
              </w:rPr>
              <w:t xml:space="preserve">Movement Type </w:t>
            </w:r>
            <w:r w:rsidRPr="00BE69F2">
              <w:rPr>
                <w:rFonts w:eastAsia="Microsoft GothicNeo Light"/>
                <w:cs/>
              </w:rPr>
              <w:t xml:space="preserve">รายการ </w:t>
            </w:r>
            <w:r w:rsidRPr="00BE69F2">
              <w:rPr>
                <w:rFonts w:eastAsia="Microsoft GothicNeo Light"/>
              </w:rPr>
              <w:t xml:space="preserve">2003400012 (Charge-off </w:t>
            </w:r>
            <w:r w:rsidRPr="00BE69F2">
              <w:rPr>
                <w:rFonts w:eastAsia="Microsoft GothicNeo Light"/>
                <w:cs/>
              </w:rPr>
              <w:t xml:space="preserve">เรียกร้องสิทธิ) และ </w:t>
            </w:r>
            <w:r w:rsidRPr="00BE69F2">
              <w:rPr>
                <w:rFonts w:eastAsia="Microsoft GothicNeo Light"/>
              </w:rPr>
              <w:t xml:space="preserve">2003400013 (Write-off </w:t>
            </w:r>
            <w:r w:rsidRPr="00BE69F2">
              <w:rPr>
                <w:rFonts w:eastAsia="Microsoft GothicNeo Light"/>
                <w:cs/>
              </w:rPr>
              <w:t xml:space="preserve">ไม่เรียกร้องสิทธิ) มีคำถามดังนี้ </w:t>
            </w:r>
          </w:p>
          <w:p w14:paraId="09049499" w14:textId="77777777" w:rsidR="00053ED8" w:rsidRPr="00BE69F2" w:rsidRDefault="00053ED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1. Product Bill Discount: </w:t>
            </w:r>
            <w:r w:rsidRPr="00BE69F2">
              <w:rPr>
                <w:rFonts w:eastAsia="Microsoft GothicNeo Light"/>
                <w:cs/>
              </w:rPr>
              <w:t xml:space="preserve">รายงานยอดหนี้เป็นค่าที่ก่อนหัก </w:t>
            </w:r>
            <w:r w:rsidRPr="00BE69F2">
              <w:rPr>
                <w:rFonts w:eastAsia="Microsoft GothicNeo Light"/>
              </w:rPr>
              <w:t xml:space="preserve">Unearned amount </w:t>
            </w:r>
            <w:r w:rsidRPr="00BE69F2">
              <w:rPr>
                <w:rFonts w:eastAsia="Microsoft GothicNeo Light"/>
                <w:cs/>
              </w:rPr>
              <w:t xml:space="preserve">หรือหลังหัก </w:t>
            </w:r>
            <w:r w:rsidRPr="00BE69F2">
              <w:rPr>
                <w:rFonts w:eastAsia="Microsoft GothicNeo Light"/>
              </w:rPr>
              <w:t>Unearned amount</w:t>
            </w:r>
          </w:p>
          <w:p w14:paraId="0FC5673C" w14:textId="77777777" w:rsidR="00053ED8" w:rsidRPr="00BE69F2" w:rsidRDefault="00053ED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</w:rPr>
              <w:t>2. Product O/D</w:t>
            </w:r>
            <w:r w:rsidRPr="00BE69F2">
              <w:rPr>
                <w:rFonts w:eastAsia="Microsoft GothicNeo Light"/>
                <w:cs/>
              </w:rPr>
              <w:t xml:space="preserve"> รายงานยอดหนี้จะเป็นค่าไม่เกินวงเงิน หรือ รวมยอดส่วนที่เกินวงเงินด้วย</w:t>
            </w:r>
          </w:p>
        </w:tc>
      </w:tr>
      <w:tr w:rsidR="00053ED8" w:rsidRPr="00BE69F2" w14:paraId="3DBD3EA5" w14:textId="77777777" w:rsidTr="00053E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297F77C" w14:textId="77777777" w:rsidR="00053ED8" w:rsidRPr="00BE69F2" w:rsidRDefault="00053ED8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3AFE02C6" w14:textId="77777777" w:rsidR="00053ED8" w:rsidRPr="00BE69F2" w:rsidRDefault="00053ED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 </w:t>
            </w:r>
            <w:r w:rsidRPr="00BE69F2">
              <w:rPr>
                <w:rFonts w:eastAsia="Microsoft GothicNeo Light"/>
              </w:rPr>
              <w:t xml:space="preserve">Movement Amount in Baht </w:t>
            </w:r>
            <w:r w:rsidRPr="00BE69F2">
              <w:rPr>
                <w:rFonts w:eastAsia="Microsoft GothicNeo Light"/>
                <w:cs/>
              </w:rPr>
              <w:t xml:space="preserve">จะใช่ค่าใดขึ้นกับ </w:t>
            </w:r>
            <w:r w:rsidRPr="00BE69F2">
              <w:rPr>
                <w:rFonts w:eastAsia="Microsoft GothicNeo Light"/>
              </w:rPr>
              <w:t xml:space="preserve">Classification </w:t>
            </w:r>
            <w:r w:rsidRPr="00BE69F2">
              <w:rPr>
                <w:rFonts w:eastAsia="Microsoft GothicNeo Light"/>
                <w:cs/>
              </w:rPr>
              <w:t>ซึ่งสามารถใช้แนวทางการรายงานในเอกสารฉบับนี้ได้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ซึ่งอยู่ใน </w:t>
            </w:r>
            <w:r w:rsidRPr="00BE69F2">
              <w:rPr>
                <w:rFonts w:eastAsia="Microsoft GothicNeo Light"/>
              </w:rPr>
              <w:t xml:space="preserve">Part General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 xml:space="preserve">Data Entity 7.5 </w:t>
            </w:r>
            <w:r w:rsidRPr="00BE69F2">
              <w:rPr>
                <w:rFonts w:eastAsia="Microsoft GothicNeo Light"/>
                <w:cs/>
              </w:rPr>
              <w:t xml:space="preserve">ดังนั้น </w:t>
            </w:r>
            <w:r w:rsidRPr="00BE69F2">
              <w:rPr>
                <w:rFonts w:eastAsia="Microsoft GothicNeo Light"/>
              </w:rPr>
              <w:t>Product Bill discount</w:t>
            </w:r>
            <w:r w:rsidRPr="00BE69F2">
              <w:rPr>
                <w:rFonts w:eastAsia="Microsoft GothicNeo Light"/>
                <w:cs/>
              </w:rPr>
              <w:t xml:space="preserve"> ให้รายงานด้วยค่าก่อนหัก </w:t>
            </w:r>
            <w:r w:rsidRPr="00BE69F2">
              <w:rPr>
                <w:rFonts w:eastAsia="Microsoft GothicNeo Light"/>
              </w:rPr>
              <w:t>Unearned Revenue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in Baht </w:t>
            </w:r>
            <w:r w:rsidRPr="00BE69F2">
              <w:rPr>
                <w:rFonts w:eastAsia="Microsoft GothicNeo Light"/>
                <w:cs/>
              </w:rPr>
              <w:t xml:space="preserve">ส่วน </w:t>
            </w:r>
            <w:r w:rsidRPr="00BE69F2">
              <w:rPr>
                <w:rFonts w:eastAsia="Microsoft GothicNeo Light"/>
              </w:rPr>
              <w:t xml:space="preserve">Product O/D </w:t>
            </w:r>
            <w:r w:rsidRPr="00BE69F2">
              <w:rPr>
                <w:rFonts w:eastAsia="Microsoft GothicNeo Light"/>
                <w:cs/>
              </w:rPr>
              <w:t>ให้รายงานยอดเท่ากับ</w:t>
            </w:r>
            <w:r w:rsidRPr="00BE69F2">
              <w:rPr>
                <w:rFonts w:eastAsia="Microsoft GothicNeo Light"/>
              </w:rPr>
              <w:t xml:space="preserve"> Outstanding Amount in Baht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7.1 Outstanding Monthly </w:t>
            </w:r>
            <w:r w:rsidRPr="00BE69F2">
              <w:rPr>
                <w:rFonts w:eastAsia="Microsoft GothicNeo Light"/>
                <w:cs/>
              </w:rPr>
              <w:t xml:space="preserve">ที่ตัดออกจาก </w:t>
            </w:r>
            <w:r w:rsidRPr="00BE69F2">
              <w:rPr>
                <w:rFonts w:eastAsia="Microsoft GothicNeo Light"/>
              </w:rPr>
              <w:t xml:space="preserve">Balance Sheet </w:t>
            </w:r>
          </w:p>
        </w:tc>
      </w:tr>
    </w:tbl>
    <w:p w14:paraId="35EC9B4F" w14:textId="77777777" w:rsidR="00053ED8" w:rsidRPr="00BE69F2" w:rsidRDefault="00053ED8" w:rsidP="0062514A">
      <w:pPr>
        <w:spacing w:line="240" w:lineRule="auto"/>
        <w:rPr>
          <w:rFonts w:eastAsia="Microsoft GothicNeo Light"/>
        </w:rPr>
      </w:pPr>
    </w:p>
    <w:p w14:paraId="203B6812" w14:textId="77777777" w:rsidR="0062514A" w:rsidRPr="00BE69F2" w:rsidRDefault="0062514A" w:rsidP="0062514A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p w14:paraId="6D270774" w14:textId="77777777" w:rsidR="00A40AE9" w:rsidRPr="00BE69F2" w:rsidRDefault="00A40AE9" w:rsidP="009A6773">
      <w:pPr>
        <w:pStyle w:val="Heading3"/>
        <w:spacing w:before="0" w:after="120" w:line="240" w:lineRule="auto"/>
        <w:rPr>
          <w:cs/>
        </w:rPr>
      </w:pPr>
      <w:bookmarkStart w:id="388" w:name="_Toc207049982"/>
      <w:r w:rsidRPr="00BE69F2">
        <w:t>7.6 Transaction Flow (DER_TXF)</w:t>
      </w:r>
      <w:bookmarkEnd w:id="388"/>
      <w:r w:rsidRPr="00BE69F2">
        <w:t xml:space="preserve"> </w:t>
      </w:r>
    </w:p>
    <w:p w14:paraId="0D55E4BB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E8796FF" w14:textId="77777777" w:rsidTr="00A517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33348984" w14:textId="77777777" w:rsidR="00A40AE9" w:rsidRPr="00BE69F2" w:rsidRDefault="00A40AE9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018C4D8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สำหรับ </w:t>
            </w:r>
            <w:r w:rsidRPr="00BE69F2">
              <w:t xml:space="preserve">7.6 Transaction Flow </w:t>
            </w:r>
            <w:r w:rsidRPr="00BE69F2">
              <w:rPr>
                <w:cs/>
              </w:rPr>
              <w:t xml:space="preserve">กรณีของ </w:t>
            </w:r>
            <w:r w:rsidRPr="00BE69F2">
              <w:t xml:space="preserve">Loan </w:t>
            </w:r>
            <w:r w:rsidRPr="00BE69F2">
              <w:rPr>
                <w:cs/>
              </w:rPr>
              <w:t xml:space="preserve">ที่เป็น </w:t>
            </w:r>
            <w:r w:rsidRPr="00BE69F2">
              <w:t xml:space="preserve">trade finance (import/export) </w:t>
            </w:r>
            <w:r w:rsidRPr="00BE69F2">
              <w:rPr>
                <w:cs/>
              </w:rPr>
              <w:t xml:space="preserve">จะต้องรายงาน </w:t>
            </w:r>
            <w:r w:rsidRPr="00BE69F2">
              <w:t xml:space="preserve">product </w:t>
            </w:r>
            <w:r w:rsidRPr="00BE69F2">
              <w:rPr>
                <w:cs/>
              </w:rPr>
              <w:t xml:space="preserve">ประเภทใดบ้าง </w:t>
            </w:r>
            <w:r w:rsidRPr="00BE69F2">
              <w:rPr>
                <w:rFonts w:hint="cs"/>
                <w:cs/>
              </w:rPr>
              <w:t xml:space="preserve">เช่น </w:t>
            </w:r>
            <w:r w:rsidRPr="00BE69F2">
              <w:t>Packing Credit, Trust Receipt, Bill Discount</w:t>
            </w:r>
            <w:r w:rsidRPr="00BE69F2">
              <w:rPr>
                <w:rFonts w:hint="cs"/>
                <w:cs/>
              </w:rPr>
              <w:t xml:space="preserve"> ต้องรายงานหรือไม่</w:t>
            </w:r>
          </w:p>
        </w:tc>
      </w:tr>
      <w:tr w:rsidR="00BE69F2" w:rsidRPr="00BE69F2" w14:paraId="702F1028" w14:textId="77777777" w:rsidTr="00A517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2B8BC1C" w14:textId="77777777" w:rsidR="00A40AE9" w:rsidRPr="00BE69F2" w:rsidRDefault="00A40AE9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74154CC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>ให้รายงานทุกบัญชีสินเชื่อเงินตราต่างประเทศที่ให้สินเชื่อโดยนิติบุคคลรับอนุญาต (</w:t>
            </w:r>
            <w:r w:rsidRPr="00BE69F2">
              <w:t>FX License</w:t>
            </w:r>
            <w:r w:rsidRPr="00BE69F2">
              <w:rPr>
                <w:rFonts w:hint="cs"/>
                <w:cs/>
              </w:rPr>
              <w:t xml:space="preserve">) </w:t>
            </w:r>
            <w:r w:rsidRPr="00BE69F2">
              <w:rPr>
                <w:cs/>
              </w:rPr>
              <w:t xml:space="preserve">(รวมสินเชื่อเงินตราต่างประเทศที่ผู้กู้เป็นสาขาของ สง. เดียวกันในต่างประเทศ ไม่รวมสินเชื่อโดยสาขาของ สง. ในต่างประเทศ) </w:t>
            </w:r>
            <w:r w:rsidRPr="00BE69F2">
              <w:rPr>
                <w:rFonts w:hint="cs"/>
                <w:cs/>
              </w:rPr>
              <w:t xml:space="preserve"> ไม่รวมสินเชื่อบัตรเครดิตและภาระผูกพัน</w:t>
            </w:r>
            <w:r w:rsidRPr="00BE69F2">
              <w:t xml:space="preserve"> </w:t>
            </w:r>
          </w:p>
        </w:tc>
      </w:tr>
    </w:tbl>
    <w:p w14:paraId="588BD2A1" w14:textId="77777777" w:rsidR="00A40AE9" w:rsidRPr="00CE4267" w:rsidRDefault="00A40AE9" w:rsidP="005D3924">
      <w:pPr>
        <w:spacing w:line="240" w:lineRule="auto"/>
        <w:rPr>
          <w:sz w:val="24"/>
          <w:szCs w:val="24"/>
        </w:rPr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925D9B6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071C4D53" w14:textId="77777777" w:rsidR="00A40AE9" w:rsidRPr="00BE69F2" w:rsidRDefault="00A40AE9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3CF0CA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</w:t>
            </w:r>
            <w:r w:rsidRPr="00BE69F2">
              <w:rPr>
                <w:rFonts w:hint="cs"/>
                <w:cs/>
              </w:rPr>
              <w:t xml:space="preserve">สาขาของธนาคารในต่างประเทศ (เช่น สาขาลาว) </w:t>
            </w:r>
            <w:r w:rsidRPr="00BE69F2">
              <w:rPr>
                <w:cs/>
              </w:rPr>
              <w:t>มี</w:t>
            </w:r>
            <w:r w:rsidRPr="00BE69F2">
              <w:rPr>
                <w:rFonts w:hint="cs"/>
                <w:cs/>
              </w:rPr>
              <w:t>ให้สินเชื่อสกุลเงินตราต่างประเทศ (</w:t>
            </w:r>
            <w:r w:rsidRPr="00BE69F2">
              <w:t xml:space="preserve">FCY) </w:t>
            </w:r>
            <w:r w:rsidRPr="00BE69F2">
              <w:rPr>
                <w:cs/>
              </w:rPr>
              <w:t xml:space="preserve">จะต้องรายงาน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>นี้หรือไม่</w:t>
            </w:r>
          </w:p>
        </w:tc>
      </w:tr>
      <w:tr w:rsidR="00BE69F2" w:rsidRPr="00BE69F2" w14:paraId="69BC438A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C1DC992" w14:textId="77777777" w:rsidR="00A40AE9" w:rsidRPr="00BE69F2" w:rsidRDefault="00A40AE9" w:rsidP="009A6773">
            <w:pPr>
              <w:jc w:val="center"/>
            </w:pPr>
            <w:r w:rsidRPr="00BE69F2">
              <w:t>A2</w:t>
            </w:r>
          </w:p>
        </w:tc>
        <w:tc>
          <w:tcPr>
            <w:tcW w:w="9639" w:type="dxa"/>
          </w:tcPr>
          <w:p w14:paraId="7DCAD78D" w14:textId="0A6811B2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กรณีสาขา</w:t>
            </w:r>
            <w:r w:rsidRPr="00BE69F2">
              <w:rPr>
                <w:rFonts w:hint="cs"/>
                <w:cs/>
              </w:rPr>
              <w:t>ธนาคาร</w:t>
            </w:r>
            <w:r w:rsidRPr="00BE69F2">
              <w:rPr>
                <w:cs/>
              </w:rPr>
              <w:t xml:space="preserve">ไทยในต่างประเทศ มีธุรกรรม </w:t>
            </w:r>
            <w:r w:rsidRPr="00BE69F2">
              <w:t xml:space="preserve">FCY </w:t>
            </w:r>
            <w:r w:rsidRPr="00BE69F2">
              <w:rPr>
                <w:cs/>
              </w:rPr>
              <w:t>ไม่ต้องรายงาน</w:t>
            </w:r>
            <w:r w:rsidRPr="00BE69F2">
              <w:rPr>
                <w:rFonts w:hint="cs"/>
                <w:cs/>
              </w:rPr>
              <w:t>ข้อมูลรายวัน (</w:t>
            </w:r>
            <w:r w:rsidRPr="00BE69F2">
              <w:t>Data Date</w:t>
            </w:r>
            <w:r w:rsidRPr="002B1DA1">
              <w:rPr>
                <w:color w:val="A66500"/>
              </w:rPr>
              <w:t>+</w:t>
            </w:r>
            <w:r w:rsidR="00001AB0" w:rsidRPr="002B1DA1">
              <w:rPr>
                <w:color w:val="A66500"/>
              </w:rPr>
              <w:t xml:space="preserve">5 </w:t>
            </w:r>
            <w:r w:rsidR="00001AB0" w:rsidRPr="002B1DA1">
              <w:rPr>
                <w:color w:val="A66500"/>
                <w:cs/>
              </w:rPr>
              <w:t>วันทำการ</w:t>
            </w:r>
            <w:r w:rsidRPr="00BE69F2">
              <w:t xml:space="preserve">) </w:t>
            </w:r>
            <w:r w:rsidRPr="00BE69F2">
              <w:rPr>
                <w:rFonts w:hint="cs"/>
                <w:cs/>
              </w:rPr>
              <w:t>ที่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t xml:space="preserve"> 7.6 Transaction Flow </w:t>
            </w:r>
            <w:r w:rsidRPr="00BE69F2">
              <w:rPr>
                <w:cs/>
              </w:rPr>
              <w:t>ให้รายงานข้อมูลธุรกรรม</w:t>
            </w:r>
            <w:r w:rsidRPr="00BE69F2">
              <w:rPr>
                <w:rFonts w:hint="cs"/>
                <w:cs/>
              </w:rPr>
              <w:t>สินเชื่อ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Data entity </w:t>
            </w:r>
            <w:r w:rsidRPr="00BE69F2">
              <w:rPr>
                <w:rFonts w:hint="cs"/>
                <w:cs/>
              </w:rPr>
              <w:t>ที่เกี่ยวข้องตามขอบเขตการรายงานข้อมูลรายเดือน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(</w:t>
            </w:r>
            <w:r w:rsidRPr="00BE69F2">
              <w:t>Data Date+</w:t>
            </w:r>
            <w:r w:rsidRPr="00BE69F2">
              <w:rPr>
                <w:cs/>
              </w:rPr>
              <w:t>21</w:t>
            </w:r>
            <w:r w:rsidRPr="00BE69F2">
              <w:rPr>
                <w:rFonts w:hint="cs"/>
                <w:cs/>
              </w:rPr>
              <w:t>)</w:t>
            </w:r>
          </w:p>
        </w:tc>
      </w:tr>
    </w:tbl>
    <w:p w14:paraId="76780721" w14:textId="77777777" w:rsidR="00A40AE9" w:rsidRPr="00CE4267" w:rsidRDefault="00A40AE9" w:rsidP="009A6773">
      <w:pPr>
        <w:spacing w:line="240" w:lineRule="auto"/>
        <w:rPr>
          <w:sz w:val="24"/>
          <w:szCs w:val="24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7BFCAF7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5B682CF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5C528E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นิติบุคคลรับอนุญาต</w:t>
            </w:r>
            <w:r w:rsidRPr="00BE69F2">
              <w:rPr>
                <w:rFonts w:hint="cs"/>
                <w:cs/>
              </w:rPr>
              <w:t xml:space="preserve"> หมายถึง </w:t>
            </w:r>
            <w:r w:rsidRPr="00BE69F2">
              <w:t xml:space="preserve">Counterparty Type Code </w:t>
            </w:r>
            <w:r w:rsidRPr="00BE69F2">
              <w:rPr>
                <w:cs/>
              </w:rPr>
              <w:t xml:space="preserve">เท่ากับ </w:t>
            </w:r>
            <w:r w:rsidRPr="00BE69F2">
              <w:t>2001400020</w:t>
            </w:r>
            <w:r w:rsidRPr="00BE69F2">
              <w:rPr>
                <w:cs/>
              </w:rPr>
              <w:t xml:space="preserve"> ธนาคารพาณิชย์ไทย ใช่หรือไม่</w:t>
            </w:r>
          </w:p>
        </w:tc>
      </w:tr>
      <w:tr w:rsidR="00BE69F2" w:rsidRPr="00BE69F2" w14:paraId="06D2D53F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3DA287F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63503D8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นิติบุคคลรับอนุญาต </w:t>
            </w:r>
            <w:r w:rsidRPr="00BE69F2">
              <w:rPr>
                <w:rFonts w:hint="cs"/>
                <w:cs/>
              </w:rPr>
              <w:t xml:space="preserve">หมายถึงผู้ที่ได้รับ </w:t>
            </w:r>
            <w:r w:rsidRPr="00BE69F2">
              <w:t xml:space="preserve">FX license </w:t>
            </w:r>
            <w:r w:rsidRPr="00BE69F2">
              <w:rPr>
                <w:rFonts w:hint="cs"/>
                <w:cs/>
              </w:rPr>
              <w:t>หมายรวมถึง</w:t>
            </w:r>
            <w:r w:rsidRPr="00BE69F2">
              <w:rPr>
                <w:cs/>
              </w:rPr>
              <w:t xml:space="preserve"> ธนาคารพาณิชย์ และนิติบุคคลที่มีกฎหมายเฉพาะจัดตั้งขึ้น ที่ได้รับอนุญาตให้ประกอบธุรกิจเกี่ยวกับปัจจัยชำระเงินต่างประเทศ โดยมีขอบเขตการประกอบธุรกิจ คือ ซื้อ-ขาย ฝาก-ถอน หรือให้กู้เงินตราต่างประเทศ </w:t>
            </w:r>
            <w:r w:rsidRPr="00BE69F2">
              <w:t xml:space="preserve">https://www.bot.or.th/Thai/FinancialMarkets/ForeignExchangeRegulations/ForeignMeansOfPaymenBusinesses/Pages/Authorized-Juristic-Person-.aspx </w:t>
            </w:r>
          </w:p>
          <w:p w14:paraId="1855DA2F" w14:textId="77777777" w:rsidR="00A40AE9" w:rsidRPr="00CE4267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  <w:p w14:paraId="30A00B0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อย่างไรก็ตาม อาจไม่สามารถกำหนด</w:t>
            </w:r>
            <w:r w:rsidRPr="00BE69F2">
              <w:t xml:space="preserve"> FX license </w:t>
            </w:r>
            <w:r w:rsidRPr="00BE69F2">
              <w:rPr>
                <w:cs/>
              </w:rPr>
              <w:t>ได้</w:t>
            </w:r>
            <w:r w:rsidRPr="00BE69F2">
              <w:rPr>
                <w:rFonts w:hint="cs"/>
                <w:cs/>
              </w:rPr>
              <w:t>ตาม</w:t>
            </w:r>
            <w:r w:rsidRPr="00BE69F2">
              <w:rPr>
                <w:cs/>
              </w:rPr>
              <w:t xml:space="preserve">กลุ่มของ </w:t>
            </w:r>
            <w:r w:rsidRPr="00BE69F2">
              <w:t xml:space="preserve">counterparty Type code </w:t>
            </w:r>
            <w:r w:rsidRPr="00BE69F2">
              <w:rPr>
                <w:cs/>
              </w:rPr>
              <w:t>เนื่องจากต้อง</w:t>
            </w:r>
            <w:r w:rsidRPr="00BE69F2">
              <w:rPr>
                <w:rFonts w:hint="cs"/>
                <w:cs/>
              </w:rPr>
              <w:t>พิจารณาเพิ่ม</w:t>
            </w:r>
            <w:r w:rsidRPr="00BE69F2">
              <w:rPr>
                <w:cs/>
              </w:rPr>
              <w:t xml:space="preserve">ด้วยว่า นิติบุคคลนั้นๆ ได้ขอ </w:t>
            </w:r>
            <w:r w:rsidRPr="00BE69F2">
              <w:t xml:space="preserve">FX license </w:t>
            </w:r>
            <w:r w:rsidRPr="00BE69F2">
              <w:rPr>
                <w:cs/>
              </w:rPr>
              <w:t xml:space="preserve">กับ ธปท. หรือไม่ หรือมีการยกเลิก </w:t>
            </w:r>
            <w:r w:rsidRPr="00BE69F2">
              <w:t xml:space="preserve">FX License </w:t>
            </w:r>
            <w:r w:rsidRPr="00BE69F2">
              <w:rPr>
                <w:cs/>
              </w:rPr>
              <w:t xml:space="preserve">ในภายหลังหรือไม่ </w:t>
            </w:r>
          </w:p>
        </w:tc>
      </w:tr>
    </w:tbl>
    <w:p w14:paraId="614B87FC" w14:textId="77777777" w:rsidR="00A40AE9" w:rsidRPr="00CE4267" w:rsidRDefault="00A40AE9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7ED7583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29ACADEF" w14:textId="77777777" w:rsidR="00A40AE9" w:rsidRPr="00BE69F2" w:rsidRDefault="00A40AE9" w:rsidP="009A6773">
            <w:pPr>
              <w:jc w:val="center"/>
            </w:pPr>
            <w:r w:rsidRPr="00BE69F2">
              <w:t>Q4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0996611" w14:textId="43CCB56E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ต้องรายงาน </w:t>
            </w:r>
            <w:r w:rsidR="005D3924">
              <w:t xml:space="preserve">Data Entity </w:t>
            </w:r>
            <w:r w:rsidRPr="00BE69F2">
              <w:t xml:space="preserve">7.6 Transaction Flow </w:t>
            </w:r>
            <w:r w:rsidRPr="00BE69F2">
              <w:rPr>
                <w:cs/>
              </w:rPr>
              <w:t>ของทุก</w:t>
            </w:r>
            <w:r w:rsidRPr="00BE69F2">
              <w:rPr>
                <w:rFonts w:hint="cs"/>
                <w:cs/>
              </w:rPr>
              <w:t>บัญชี</w:t>
            </w:r>
            <w:r w:rsidRPr="00BE69F2">
              <w:rPr>
                <w:cs/>
              </w:rPr>
              <w:t xml:space="preserve">ที่ส่งใน </w:t>
            </w:r>
            <w:r w:rsidR="005D3924">
              <w:t xml:space="preserve">Data Entity </w:t>
            </w:r>
            <w:r w:rsidRPr="00BE69F2">
              <w:t xml:space="preserve">1.6 FX Loan </w:t>
            </w:r>
            <w:r w:rsidRPr="00BE69F2">
              <w:rPr>
                <w:cs/>
              </w:rPr>
              <w:t>ใช</w:t>
            </w:r>
            <w:r w:rsidRPr="00BE69F2">
              <w:rPr>
                <w:rFonts w:hint="cs"/>
                <w:cs/>
              </w:rPr>
              <w:t>่หรือไม่</w:t>
            </w:r>
          </w:p>
        </w:tc>
      </w:tr>
      <w:tr w:rsidR="00BE69F2" w:rsidRPr="00BE69F2" w14:paraId="567E28FF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BC20C89" w14:textId="77777777" w:rsidR="00A40AE9" w:rsidRPr="00BE69F2" w:rsidRDefault="00A40AE9" w:rsidP="009A6773">
            <w:pPr>
              <w:jc w:val="center"/>
            </w:pPr>
            <w:r w:rsidRPr="00BE69F2">
              <w:t>A4</w:t>
            </w:r>
          </w:p>
        </w:tc>
        <w:tc>
          <w:tcPr>
            <w:tcW w:w="9639" w:type="dxa"/>
          </w:tcPr>
          <w:p w14:paraId="0E67DDFB" w14:textId="13744AE3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รายงาน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t xml:space="preserve"> 7.6 Transaction Flow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เมื่อสัญญาหรือบัญชีสินเชื่อเงินตราต่างประเทศที่ให้สินเชื่อโดยนิติบุคคลรับอนุญาต (</w:t>
            </w:r>
            <w:r w:rsidRPr="00BE69F2">
              <w:t>FX License) (</w:t>
            </w:r>
            <w:r w:rsidRPr="00BE69F2">
              <w:rPr>
                <w:cs/>
              </w:rPr>
              <w:t xml:space="preserve">รวมสินเชื่อเงินตราต่างประเทศที่ผู้กู้เป็นสาขาของ สง. เดียวกันในต่างประเทศ ไม่รวมสินเชื่อโดยสาขาของ สง. ในต่างประเทศ) </w:t>
            </w:r>
            <w:r w:rsidR="00044361">
              <w:rPr>
                <w:rFonts w:hint="cs"/>
                <w:cs/>
              </w:rPr>
              <w:t xml:space="preserve">ที่รายงานใน </w:t>
            </w:r>
            <w:r w:rsidR="00044361">
              <w:t xml:space="preserve">Data Entity 1.6 FX Loan </w:t>
            </w:r>
            <w:r w:rsidRPr="00BE69F2">
              <w:rPr>
                <w:cs/>
              </w:rPr>
              <w:t xml:space="preserve">มีการเคลื่อนไหวตาม </w:t>
            </w:r>
            <w:r w:rsidRPr="00BE69F2">
              <w:t xml:space="preserve">Classification Movement Type </w:t>
            </w:r>
            <w:r w:rsidRPr="00BE69F2">
              <w:rPr>
                <w:cs/>
              </w:rPr>
              <w:t xml:space="preserve">เช่น เบิกเงินกู้ ชำระคืน  ชำระค่าธรรมเนียม ชำระดอกเบี้ย เป็นต้น </w:t>
            </w:r>
          </w:p>
          <w:p w14:paraId="41BBA38D" w14:textId="417741E5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 ไม่มี</w:t>
            </w:r>
            <w:r w:rsidRPr="00BE69F2">
              <w:rPr>
                <w:rFonts w:hint="cs"/>
                <w:cs/>
              </w:rPr>
              <w:t>บัญชีใดตามขอบเขตข้างต้นมี</w:t>
            </w:r>
            <w:r w:rsidRPr="00BE69F2">
              <w:rPr>
                <w:cs/>
              </w:rPr>
              <w:t>การเคลื่อนไหว ต้องส่ง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t xml:space="preserve"> 7.6 Transaction Flow </w:t>
            </w:r>
            <w:r w:rsidRPr="00BE69F2">
              <w:rPr>
                <w:cs/>
              </w:rPr>
              <w:t>เป็น</w:t>
            </w:r>
            <w:r w:rsidRPr="00BE69F2">
              <w:rPr>
                <w:rFonts w:hint="cs"/>
                <w:cs/>
              </w:rPr>
              <w:t>ไฟล์</w:t>
            </w:r>
            <w:r w:rsidRPr="00BE69F2">
              <w:rPr>
                <w:cs/>
              </w:rPr>
              <w:t>ว่าง</w:t>
            </w:r>
          </w:p>
        </w:tc>
      </w:tr>
    </w:tbl>
    <w:p w14:paraId="40F79122" w14:textId="77777777" w:rsidR="00A40AE9" w:rsidRPr="00CE4267" w:rsidRDefault="00A40AE9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B79D230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74879EAA" w14:textId="77777777" w:rsidR="00A40AE9" w:rsidRPr="00BE69F2" w:rsidRDefault="00A40AE9" w:rsidP="009A6773">
            <w:pPr>
              <w:jc w:val="center"/>
            </w:pPr>
            <w:r w:rsidRPr="00BE69F2">
              <w:t>Q5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11DECD62" w14:textId="763B1FF3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กรณีทำธุรกรรมกับ </w:t>
            </w:r>
            <w:r w:rsidRPr="00BE69F2">
              <w:rPr>
                <w:cs/>
              </w:rPr>
              <w:t xml:space="preserve">ลูกค้า </w:t>
            </w:r>
            <w:r w:rsidRPr="00BE69F2">
              <w:t xml:space="preserve">Non-resident (NR) </w:t>
            </w:r>
            <w:r w:rsidRPr="00BE69F2">
              <w:rPr>
                <w:rFonts w:hint="cs"/>
                <w:cs/>
              </w:rPr>
              <w:t>และ นิติบุคคลรับอนุญาต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ไม่ต้องรายงาน </w:t>
            </w:r>
            <w:r w:rsidRPr="00BE69F2">
              <w:t xml:space="preserve">Data Elements </w:t>
            </w:r>
            <w:r w:rsidRPr="00BE69F2">
              <w:rPr>
                <w:rFonts w:hint="cs"/>
                <w:cs/>
              </w:rPr>
              <w:t xml:space="preserve">ใดใน </w:t>
            </w:r>
            <w:r w:rsidR="005D3924">
              <w:t xml:space="preserve">Data Entity </w:t>
            </w:r>
            <w:r w:rsidRPr="00BE69F2">
              <w:t xml:space="preserve">7.6 Transaction Flow </w:t>
            </w:r>
            <w:r w:rsidRPr="00BE69F2">
              <w:rPr>
                <w:rFonts w:hint="cs"/>
                <w:cs/>
              </w:rPr>
              <w:t>บ้าง</w:t>
            </w:r>
          </w:p>
        </w:tc>
      </w:tr>
      <w:tr w:rsidR="00BE69F2" w:rsidRPr="00BE69F2" w14:paraId="148D656A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B814E01" w14:textId="77777777" w:rsidR="00A40AE9" w:rsidRPr="00BE69F2" w:rsidRDefault="00A40AE9" w:rsidP="009A6773">
            <w:pPr>
              <w:jc w:val="center"/>
            </w:pPr>
            <w:r w:rsidRPr="00BE69F2">
              <w:t>A5</w:t>
            </w:r>
          </w:p>
        </w:tc>
        <w:tc>
          <w:tcPr>
            <w:tcW w:w="9639" w:type="dxa"/>
          </w:tcPr>
          <w:p w14:paraId="2A9A8303" w14:textId="53B9CF4B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กรณีทำธุรกรรมกับ </w:t>
            </w:r>
            <w:r w:rsidRPr="00BE69F2">
              <w:rPr>
                <w:cs/>
              </w:rPr>
              <w:t>ลูกค้า</w:t>
            </w:r>
            <w:r w:rsidRPr="00BE69F2">
              <w:rPr>
                <w:rFonts w:hint="cs"/>
                <w:cs/>
              </w:rPr>
              <w:t>เป็น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Non-resident (NR)  </w:t>
            </w:r>
            <w:r w:rsidRPr="00BE69F2">
              <w:rPr>
                <w:cs/>
              </w:rPr>
              <w:t>ไม่ต้องรายงาน</w:t>
            </w:r>
            <w:r w:rsidRPr="00BE69F2">
              <w:rPr>
                <w:rFonts w:hint="cs"/>
                <w:cs/>
              </w:rPr>
              <w:t xml:space="preserve"> ใน </w:t>
            </w:r>
            <w:r w:rsidR="005D3924">
              <w:t xml:space="preserve">Data </w:t>
            </w:r>
            <w:r w:rsidRPr="00BE69F2">
              <w:t>Elements</w:t>
            </w:r>
          </w:p>
          <w:p w14:paraId="04A0CD4E" w14:textId="77777777" w:rsidR="00A40AE9" w:rsidRPr="00BE69F2" w:rsidRDefault="00A40AE9" w:rsidP="005D3924">
            <w:pPr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Transaction Purpose</w:t>
            </w:r>
          </w:p>
          <w:p w14:paraId="27F0DA31" w14:textId="77777777" w:rsidR="00A40AE9" w:rsidRPr="00BE69F2" w:rsidRDefault="00A40AE9" w:rsidP="005D3924">
            <w:pPr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Other Transaction Purpose Description</w:t>
            </w:r>
          </w:p>
          <w:p w14:paraId="5DEF4DC2" w14:textId="77777777" w:rsidR="00A40AE9" w:rsidRPr="00BE69F2" w:rsidRDefault="00A40AE9" w:rsidP="005D3924">
            <w:pPr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Beneficiary or Sender Name</w:t>
            </w:r>
          </w:p>
          <w:p w14:paraId="40870203" w14:textId="77777777" w:rsidR="00A40AE9" w:rsidRPr="00BE69F2" w:rsidRDefault="00A40AE9" w:rsidP="005D3924">
            <w:pPr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Country of Beneficiary or Sender</w:t>
            </w:r>
          </w:p>
          <w:p w14:paraId="16651492" w14:textId="77777777" w:rsidR="00A40AE9" w:rsidRPr="00BE69F2" w:rsidRDefault="00A40AE9" w:rsidP="005D3924">
            <w:pPr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Relationship with Beneficiary or Sender</w:t>
            </w:r>
          </w:p>
          <w:p w14:paraId="3ED2D299" w14:textId="2849625B" w:rsidR="00A40AE9" w:rsidRPr="00BE69F2" w:rsidRDefault="00A40AE9" w:rsidP="00CE4267">
            <w:pPr>
              <w:spacing w:line="32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กรณีทำธุรกรรมกับ </w:t>
            </w:r>
            <w:r w:rsidRPr="00BE69F2">
              <w:rPr>
                <w:cs/>
              </w:rPr>
              <w:t>ลูกค้า</w:t>
            </w:r>
            <w:r w:rsidRPr="00BE69F2">
              <w:rPr>
                <w:rFonts w:hint="cs"/>
                <w:cs/>
              </w:rPr>
              <w:t>เป็นนิติบุคคลรับอนุญาต</w:t>
            </w:r>
            <w:r w:rsidRPr="00BE69F2">
              <w:t xml:space="preserve"> </w:t>
            </w:r>
            <w:r w:rsidRPr="00BE69F2">
              <w:rPr>
                <w:cs/>
              </w:rPr>
              <w:t>ไม่ต้องรายงาน</w:t>
            </w:r>
            <w:r w:rsidRPr="00BE69F2">
              <w:rPr>
                <w:rFonts w:hint="cs"/>
                <w:cs/>
              </w:rPr>
              <w:t xml:space="preserve"> ใน </w:t>
            </w:r>
            <w:r w:rsidR="005D3924">
              <w:t xml:space="preserve">Data </w:t>
            </w:r>
            <w:r w:rsidRPr="00BE69F2">
              <w:t>Elements</w:t>
            </w:r>
          </w:p>
          <w:p w14:paraId="38E5FBD8" w14:textId="77777777" w:rsidR="00A40AE9" w:rsidRPr="00BE69F2" w:rsidRDefault="00A40AE9" w:rsidP="00CE4267">
            <w:pPr>
              <w:spacing w:line="320" w:lineRule="exact"/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Transaction Purpose</w:t>
            </w:r>
          </w:p>
          <w:p w14:paraId="69FB5326" w14:textId="77777777" w:rsidR="00A40AE9" w:rsidRPr="00BE69F2" w:rsidRDefault="00A40AE9" w:rsidP="00CE4267">
            <w:pPr>
              <w:spacing w:line="320" w:lineRule="exact"/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Other Transaction Purpose Description</w:t>
            </w:r>
          </w:p>
          <w:p w14:paraId="69B1D628" w14:textId="27BB4E27" w:rsidR="00A40AE9" w:rsidRPr="004D72D0" w:rsidRDefault="00A40AE9" w:rsidP="00CE4267">
            <w:pPr>
              <w:spacing w:line="320" w:lineRule="exact"/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</w:rPr>
            </w:pPr>
            <w:r w:rsidRPr="00BE69F2">
              <w:t>- From or To Transaction</w:t>
            </w:r>
            <w:r w:rsidRPr="002547E4">
              <w:t xml:space="preserve"> </w:t>
            </w:r>
            <w:r w:rsidR="004D72D0" w:rsidRPr="002547E4">
              <w:t>Type</w:t>
            </w:r>
          </w:p>
          <w:p w14:paraId="6671B850" w14:textId="77777777" w:rsidR="00A40AE9" w:rsidRPr="00BE69F2" w:rsidRDefault="00A40AE9" w:rsidP="00CE4267">
            <w:pPr>
              <w:spacing w:line="320" w:lineRule="exact"/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Beneficiary or Sender Name</w:t>
            </w:r>
          </w:p>
          <w:p w14:paraId="33B8B19A" w14:textId="77777777" w:rsidR="00A40AE9" w:rsidRPr="00BE69F2" w:rsidRDefault="00A40AE9" w:rsidP="00CE4267">
            <w:pPr>
              <w:spacing w:line="320" w:lineRule="exact"/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Country of Beneficiary or Sender</w:t>
            </w:r>
          </w:p>
          <w:p w14:paraId="4F8220EF" w14:textId="77777777" w:rsidR="00A40AE9" w:rsidRPr="00BE69F2" w:rsidRDefault="00A40AE9" w:rsidP="00CE4267">
            <w:pPr>
              <w:spacing w:line="320" w:lineRule="exact"/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Relationship with Beneficiary or Sender</w:t>
            </w:r>
          </w:p>
          <w:p w14:paraId="4E364F4F" w14:textId="77777777" w:rsidR="00A40AE9" w:rsidRPr="00BE69F2" w:rsidRDefault="00A40AE9" w:rsidP="00CE4267">
            <w:pPr>
              <w:spacing w:line="320" w:lineRule="exact"/>
              <w:ind w:left="4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Underlying Owner Name</w:t>
            </w:r>
          </w:p>
        </w:tc>
      </w:tr>
    </w:tbl>
    <w:p w14:paraId="0F785393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6C42097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162AED7F" w14:textId="77777777" w:rsidR="00A40AE9" w:rsidRPr="00BE69F2" w:rsidRDefault="00A40AE9" w:rsidP="009A6773">
            <w:pPr>
              <w:jc w:val="center"/>
            </w:pPr>
            <w:r w:rsidRPr="00BE69F2">
              <w:t>Q6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07E5D25E" w14:textId="224F12B6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ลูกค้าขอทำธุรกรรมสินเชื่อเพื่อการส่งออก </w:t>
            </w:r>
            <w:r w:rsidRPr="00BE69F2">
              <w:t xml:space="preserve">Packing Credit </w:t>
            </w:r>
            <w:r w:rsidRPr="00BE69F2">
              <w:rPr>
                <w:cs/>
              </w:rPr>
              <w:t>แบบที่ลูกค้าแปลงภาระหนี้ดังกล่าวเป็น</w:t>
            </w:r>
            <w:r w:rsidRPr="00BE69F2">
              <w:rPr>
                <w:u w:val="single"/>
                <w:cs/>
              </w:rPr>
              <w:t>เงินบาท</w:t>
            </w:r>
            <w:r w:rsidRPr="00BE69F2">
              <w:rPr>
                <w:cs/>
              </w:rPr>
              <w:t xml:space="preserve">ทันที ณ วันเบิกใช้ ธุรกรรมนี้ไม่อยู่ในขอบเขตที่ต้องส่ง </w:t>
            </w:r>
            <w:r w:rsidR="005D3924">
              <w:t xml:space="preserve">Data Entity </w:t>
            </w:r>
            <w:r w:rsidRPr="00BE69F2">
              <w:t xml:space="preserve">7.6 Transaction Flow </w:t>
            </w:r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5EC8D0F4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D22FC6C" w14:textId="77777777" w:rsidR="00A40AE9" w:rsidRPr="00BE69F2" w:rsidRDefault="00A40AE9" w:rsidP="009A6773">
            <w:pPr>
              <w:jc w:val="center"/>
            </w:pPr>
            <w:r w:rsidRPr="00BE69F2">
              <w:t>A6</w:t>
            </w:r>
          </w:p>
        </w:tc>
        <w:tc>
          <w:tcPr>
            <w:tcW w:w="9639" w:type="dxa"/>
          </w:tcPr>
          <w:p w14:paraId="423AA49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ธุรกรรมนี้ไม่อยู่ในขอบเขตที่ต้องส่ง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Data Entity</w:t>
            </w:r>
            <w:r w:rsidRPr="00BE69F2">
              <w:t xml:space="preserve"> 7.6 Transaction Flow </w:t>
            </w:r>
            <w:r w:rsidRPr="00BE69F2">
              <w:rPr>
                <w:cs/>
              </w:rPr>
              <w:t>เนื่องจากเป็น</w:t>
            </w:r>
            <w:r w:rsidRPr="00BE69F2">
              <w:rPr>
                <w:rFonts w:hint="cs"/>
                <w:cs/>
              </w:rPr>
              <w:t>สินเชื่อ</w:t>
            </w:r>
            <w:r w:rsidRPr="00BE69F2">
              <w:rPr>
                <w:cs/>
              </w:rPr>
              <w:t>สกุลเงินบาท</w:t>
            </w:r>
          </w:p>
        </w:tc>
      </w:tr>
    </w:tbl>
    <w:p w14:paraId="5904FEE6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0EDB3F7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2FB3AABA" w14:textId="77777777" w:rsidR="00A40AE9" w:rsidRPr="00BE69F2" w:rsidRDefault="00A40AE9" w:rsidP="009A6773">
            <w:pPr>
              <w:jc w:val="center"/>
            </w:pPr>
            <w:r w:rsidRPr="00BE69F2">
              <w:t>Q7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1AA96E00" w14:textId="63E8A9F2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Transaction </w:t>
            </w:r>
            <w:r w:rsidRPr="00BE69F2">
              <w:rPr>
                <w:cs/>
              </w:rPr>
              <w:t>ที่รายงาน</w:t>
            </w:r>
            <w:r w:rsidRPr="00BE69F2">
              <w:rPr>
                <w:rFonts w:hint="cs"/>
                <w:cs/>
              </w:rPr>
              <w:t>ใน</w:t>
            </w:r>
            <w:r w:rsidR="005D3924">
              <w:t xml:space="preserve"> Data Entity</w:t>
            </w:r>
            <w:r w:rsidRPr="00BE69F2">
              <w:rPr>
                <w:cs/>
              </w:rPr>
              <w:t xml:space="preserve"> </w:t>
            </w:r>
            <w:r w:rsidRPr="00BE69F2">
              <w:t>7.6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Transaction Flow </w:t>
            </w:r>
            <w:r w:rsidRPr="00BE69F2">
              <w:rPr>
                <w:cs/>
              </w:rPr>
              <w:t xml:space="preserve">แล้วยังต้องรายงานเป็น </w:t>
            </w:r>
            <w:r w:rsidRPr="00BE69F2">
              <w:t xml:space="preserve">aggregate monthly level </w:t>
            </w:r>
            <w:r w:rsidRPr="00BE69F2">
              <w:rPr>
                <w:cs/>
              </w:rPr>
              <w:t xml:space="preserve">ที่ </w:t>
            </w:r>
            <w:r w:rsidRPr="00BE69F2">
              <w:br/>
            </w:r>
            <w:r w:rsidR="005D3924">
              <w:t xml:space="preserve">Data Entity </w:t>
            </w:r>
            <w:r w:rsidRPr="00BE69F2">
              <w:t>7.5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Aggregated Flow </w:t>
            </w:r>
            <w:r w:rsidRPr="00BE69F2">
              <w:rPr>
                <w:cs/>
              </w:rPr>
              <w:t>อีกหรือไม่</w:t>
            </w:r>
          </w:p>
        </w:tc>
      </w:tr>
      <w:tr w:rsidR="00BE69F2" w:rsidRPr="00BE69F2" w14:paraId="6C88771C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A1DECE2" w14:textId="77777777" w:rsidR="00A40AE9" w:rsidRPr="00BE69F2" w:rsidRDefault="00A40AE9" w:rsidP="009A6773">
            <w:pPr>
              <w:jc w:val="center"/>
            </w:pPr>
            <w:r w:rsidRPr="00BE69F2">
              <w:t>A7</w:t>
            </w:r>
          </w:p>
        </w:tc>
        <w:tc>
          <w:tcPr>
            <w:tcW w:w="9639" w:type="dxa"/>
          </w:tcPr>
          <w:p w14:paraId="1915988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>ต้องรายงานกรณีสินเชื่อเงินตราต่างประเทศที่ให้สินเชื่อโดยนิติบุคคลรับอนุญาต (</w:t>
            </w:r>
            <w:r w:rsidRPr="00BE69F2">
              <w:t>FX License</w:t>
            </w:r>
            <w:r w:rsidRPr="00BE69F2">
              <w:rPr>
                <w:rFonts w:hint="cs"/>
                <w:cs/>
              </w:rPr>
              <w:t>) ยกเว้นสินเชื่อเงินตราต่างประเทศระหว่างสาขาของ ธพ. (</w:t>
            </w:r>
            <w:r w:rsidRPr="00BE69F2">
              <w:t xml:space="preserve">Interbranch) </w:t>
            </w:r>
            <w:r w:rsidRPr="00BE69F2">
              <w:rPr>
                <w:rFonts w:hint="cs"/>
                <w:cs/>
              </w:rPr>
              <w:t>ไม่ต้องรายงานที่</w:t>
            </w:r>
            <w:r w:rsidRPr="00BE69F2">
              <w:rPr>
                <w:rFonts w:eastAsia="Microsoft GothicNeo Light"/>
              </w:rPr>
              <w:t xml:space="preserve"> Data Entity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>7.5</w:t>
            </w:r>
            <w:r w:rsidRPr="00BE69F2">
              <w:rPr>
                <w:cs/>
              </w:rPr>
              <w:t xml:space="preserve"> </w:t>
            </w:r>
            <w:r w:rsidRPr="00BE69F2">
              <w:t>Aggregated Flow (DER_AGF)</w:t>
            </w:r>
          </w:p>
        </w:tc>
      </w:tr>
    </w:tbl>
    <w:p w14:paraId="4A4E5CBD" w14:textId="77777777" w:rsidR="00A40AE9" w:rsidRPr="00BE69F2" w:rsidRDefault="00A40AE9" w:rsidP="009A6773">
      <w:pPr>
        <w:spacing w:line="240" w:lineRule="auto"/>
      </w:pPr>
    </w:p>
    <w:p w14:paraId="3B48AA55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[Transaction Id]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82EC66E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DBB5964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7613B5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t xml:space="preserve">Transaction Id </w:t>
            </w:r>
            <w:r w:rsidRPr="00BE69F2">
              <w:rPr>
                <w:cs/>
              </w:rPr>
              <w:t xml:space="preserve">สามารถใช้เป็นเลขที่อ้างอิงเลขเดียวกับ </w:t>
            </w:r>
            <w:r w:rsidRPr="00BE69F2">
              <w:t>Account Id</w:t>
            </w:r>
            <w:r w:rsidRPr="00BE69F2">
              <w:rPr>
                <w:cs/>
              </w:rPr>
              <w:t xml:space="preserve"> ได้หรือไม่</w:t>
            </w:r>
          </w:p>
        </w:tc>
      </w:tr>
      <w:tr w:rsidR="00BE69F2" w:rsidRPr="00BE69F2" w14:paraId="658A6C13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57F68E4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73E7C14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ไม่ได้ เนื่องจาก </w:t>
            </w:r>
            <w:r w:rsidRPr="00BE69F2">
              <w:t xml:space="preserve">1 Account Id </w:t>
            </w:r>
            <w:r w:rsidRPr="00BE69F2">
              <w:rPr>
                <w:cs/>
              </w:rPr>
              <w:t xml:space="preserve">สามารถเกิดได้หลายธุรกรรมระดับย่อย </w:t>
            </w:r>
            <w:r w:rsidRPr="00BE69F2">
              <w:t>Transaction Id</w:t>
            </w:r>
            <w:r w:rsidRPr="00BE69F2">
              <w:rPr>
                <w:cs/>
              </w:rPr>
              <w:t xml:space="preserve"> ใน </w:t>
            </w:r>
            <w:r w:rsidRPr="00BE69F2">
              <w:t xml:space="preserve">1 </w:t>
            </w:r>
            <w:r w:rsidRPr="00BE69F2">
              <w:rPr>
                <w:cs/>
              </w:rPr>
              <w:t>วัน</w:t>
            </w:r>
          </w:p>
          <w:p w14:paraId="1CEEA17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ดังนั้น </w:t>
            </w:r>
            <w:r w:rsidRPr="00BE69F2">
              <w:t>Transaction Id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ไม่ควรเป็น</w:t>
            </w:r>
            <w:r w:rsidRPr="00BE69F2">
              <w:rPr>
                <w:cs/>
              </w:rPr>
              <w:t xml:space="preserve">เลขที่อ้างอิงเลขเดียวกับ </w:t>
            </w:r>
            <w:r w:rsidRPr="00BE69F2">
              <w:t>Account id</w:t>
            </w:r>
          </w:p>
          <w:p w14:paraId="09B49EE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เช่น ในวันที่ </w:t>
            </w:r>
            <w:r w:rsidRPr="00BE69F2">
              <w:t xml:space="preserve">5 </w:t>
            </w:r>
            <w:r w:rsidRPr="00BE69F2">
              <w:rPr>
                <w:rFonts w:hint="cs"/>
                <w:cs/>
              </w:rPr>
              <w:t>มี.ค. ลูกค้า</w:t>
            </w:r>
            <w:r w:rsidRPr="00BE69F2">
              <w:rPr>
                <w:cs/>
              </w:rPr>
              <w:t>ชำระคืนเงินต้น</w:t>
            </w:r>
            <w:r w:rsidRPr="00BE69F2">
              <w:t xml:space="preserve"> </w:t>
            </w:r>
            <w:r w:rsidRPr="00BE69F2">
              <w:rPr>
                <w:cs/>
              </w:rPr>
              <w:t>ดอกเบี้ย และ ค่าธรรมเนียม</w:t>
            </w:r>
            <w:r w:rsidRPr="00BE69F2">
              <w:rPr>
                <w:rFonts w:hint="cs"/>
                <w:cs/>
              </w:rPr>
              <w:t xml:space="preserve"> พร้อมกันในวันเดียวกัน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>รายงานดังนี้</w:t>
            </w:r>
          </w:p>
          <w:p w14:paraId="7140F3DC" w14:textId="77777777" w:rsidR="00A40AE9" w:rsidRPr="00BE69F2" w:rsidRDefault="00A40AE9" w:rsidP="005D3924">
            <w:pPr>
              <w:ind w:left="22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Account ID = </w:t>
            </w:r>
            <w:r w:rsidRPr="00BE69F2">
              <w:rPr>
                <w:cs/>
              </w:rPr>
              <w:t>1</w:t>
            </w:r>
            <w:r w:rsidRPr="00BE69F2">
              <w:t xml:space="preserve"> Transaction ID = </w:t>
            </w:r>
            <w:r w:rsidRPr="00BE69F2">
              <w:rPr>
                <w:cs/>
              </w:rPr>
              <w:t>001</w:t>
            </w:r>
            <w:r w:rsidRPr="00BE69F2">
              <w:t xml:space="preserve"> Movement Type =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>2003400006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ชำระคืน </w:t>
            </w:r>
            <w:r w:rsidRPr="00BE69F2">
              <w:rPr>
                <w:rFonts w:hint="cs"/>
                <w:cs/>
              </w:rPr>
              <w:t xml:space="preserve">หรือ </w:t>
            </w:r>
            <w:r w:rsidRPr="00BE69F2">
              <w:rPr>
                <w:cs/>
              </w:rPr>
              <w:t>เรียกเก็บเงินได้</w:t>
            </w:r>
          </w:p>
          <w:p w14:paraId="63D826FF" w14:textId="77777777" w:rsidR="00A40AE9" w:rsidRPr="00BE69F2" w:rsidRDefault="00A40AE9" w:rsidP="005D3924">
            <w:pPr>
              <w:ind w:left="22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Account ID = </w:t>
            </w:r>
            <w:r w:rsidRPr="00BE69F2">
              <w:rPr>
                <w:cs/>
              </w:rPr>
              <w:t>1</w:t>
            </w:r>
            <w:r w:rsidRPr="00BE69F2">
              <w:t xml:space="preserve"> Transaction ID = </w:t>
            </w:r>
            <w:r w:rsidRPr="00BE69F2">
              <w:rPr>
                <w:cs/>
              </w:rPr>
              <w:t>002</w:t>
            </w:r>
            <w:r w:rsidRPr="00BE69F2">
              <w:t xml:space="preserve"> Movement Type = 2003400017 </w:t>
            </w:r>
            <w:r w:rsidRPr="00BE69F2">
              <w:rPr>
                <w:cs/>
              </w:rPr>
              <w:t>ดอกเบี้ยที่เรียกเก็บจากลูกหนี้ตามปกติ</w:t>
            </w:r>
          </w:p>
          <w:p w14:paraId="765CEA03" w14:textId="77777777" w:rsidR="00A40AE9" w:rsidRPr="00BE69F2" w:rsidRDefault="00A40AE9" w:rsidP="005D3924">
            <w:pPr>
              <w:ind w:left="22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Account ID = </w:t>
            </w:r>
            <w:r w:rsidRPr="00BE69F2">
              <w:rPr>
                <w:cs/>
              </w:rPr>
              <w:t xml:space="preserve">1 </w:t>
            </w:r>
            <w:r w:rsidRPr="00BE69F2">
              <w:t xml:space="preserve">Transaction ID = </w:t>
            </w:r>
            <w:r w:rsidRPr="00BE69F2">
              <w:rPr>
                <w:cs/>
              </w:rPr>
              <w:t xml:space="preserve">003 </w:t>
            </w:r>
            <w:r w:rsidRPr="00BE69F2">
              <w:t>Movement Type =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 xml:space="preserve">2003400019 </w:t>
            </w:r>
            <w:r w:rsidRPr="00BE69F2">
              <w:rPr>
                <w:cs/>
              </w:rPr>
              <w:t>ค่าธรรมเนียมที่เรียกเก็บจากลูกหนี้</w:t>
            </w:r>
          </w:p>
        </w:tc>
      </w:tr>
    </w:tbl>
    <w:p w14:paraId="0A60FFD4" w14:textId="77777777" w:rsidR="00A40AE9" w:rsidRPr="00BE69F2" w:rsidRDefault="00A40AE9" w:rsidP="009A6773">
      <w:pPr>
        <w:spacing w:after="0" w:line="240" w:lineRule="auto"/>
      </w:pPr>
    </w:p>
    <w:p w14:paraId="46432335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[Movement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78579F3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8AA9521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327C38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กรณีเป็นสินเชื่อสกุลเงินตราต่างประเทศ </w:t>
            </w:r>
            <w:r w:rsidRPr="00BE69F2">
              <w:rPr>
                <w:rFonts w:hint="cs"/>
                <w:cs/>
              </w:rPr>
              <w:t>ต้อง</w:t>
            </w:r>
            <w:r w:rsidRPr="00BE69F2">
              <w:rPr>
                <w:cs/>
              </w:rPr>
              <w:t>การรายงาน</w:t>
            </w:r>
            <w:r w:rsidRPr="00BE69F2">
              <w:rPr>
                <w:rFonts w:hint="cs"/>
                <w:cs/>
              </w:rPr>
              <w:t>ทุก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Movement Type </w:t>
            </w:r>
            <w:r w:rsidRPr="00BE69F2">
              <w:rPr>
                <w:rFonts w:hint="cs"/>
                <w:cs/>
              </w:rPr>
              <w:t xml:space="preserve">หรือไม่ </w:t>
            </w:r>
          </w:p>
        </w:tc>
      </w:tr>
      <w:tr w:rsidR="00BE69F2" w:rsidRPr="00BE69F2" w14:paraId="44866776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6A41993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0075DC0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สามารถรายงานได้ทุก </w:t>
            </w:r>
            <w:r w:rsidRPr="00BE69F2">
              <w:t xml:space="preserve">Classification </w:t>
            </w:r>
            <w:r w:rsidRPr="00BE69F2">
              <w:rPr>
                <w:cs/>
              </w:rPr>
              <w:t xml:space="preserve">ภายใต้ </w:t>
            </w:r>
            <w:r w:rsidRPr="00BE69F2">
              <w:t xml:space="preserve">movement type </w:t>
            </w:r>
            <w:r w:rsidRPr="00BE69F2">
              <w:rPr>
                <w:rFonts w:hint="cs"/>
                <w:cs/>
              </w:rPr>
              <w:t xml:space="preserve">ที่ทำธุรกรรมเป็นสกุลเงินตราต่างประเทศ </w:t>
            </w:r>
          </w:p>
        </w:tc>
      </w:tr>
    </w:tbl>
    <w:p w14:paraId="733BE3D2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241728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B9FDF4E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F46A27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Rollover </w:t>
            </w:r>
            <w:r w:rsidRPr="00BE69F2">
              <w:rPr>
                <w:cs/>
              </w:rPr>
              <w:t>สินเชื่อเงินตราต่างประเทศ แปลงเป็นบาท</w:t>
            </w:r>
          </w:p>
          <w:p w14:paraId="73D3244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ในรายงาน </w:t>
            </w:r>
            <w:r w:rsidRPr="00BE69F2">
              <w:t xml:space="preserve">7.6 Transaction Flow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Movement Type </w:t>
            </w:r>
            <w:r w:rsidRPr="00BE69F2">
              <w:rPr>
                <w:rFonts w:hint="cs"/>
                <w:cs/>
              </w:rPr>
              <w:t>อย่างไร</w:t>
            </w:r>
            <w:r w:rsidRPr="00BE69F2">
              <w:rPr>
                <w:highlight w:val="yellow"/>
              </w:rPr>
              <w:t xml:space="preserve"> </w:t>
            </w:r>
          </w:p>
        </w:tc>
      </w:tr>
      <w:tr w:rsidR="00BE69F2" w:rsidRPr="00BE69F2" w14:paraId="47CF52A1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1991F24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5A4C781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รายงานดังนี้</w:t>
            </w:r>
          </w:p>
          <w:p w14:paraId="42A856F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- </w:t>
            </w:r>
            <w:r w:rsidRPr="00BE69F2">
              <w:rPr>
                <w:rFonts w:hint="cs"/>
                <w:cs/>
              </w:rPr>
              <w:t>กรณีการรายงานชำระคืน</w:t>
            </w:r>
            <w:r w:rsidRPr="00BE69F2">
              <w:rPr>
                <w:cs/>
              </w:rPr>
              <w:t>เงินต้น</w:t>
            </w:r>
            <w:r w:rsidRPr="00BE69F2">
              <w:rPr>
                <w:rFonts w:hint="cs"/>
                <w:cs/>
              </w:rPr>
              <w:t xml:space="preserve"> ให้ระบุเงินต้น </w:t>
            </w:r>
            <w:r w:rsidRPr="00BE69F2">
              <w:t xml:space="preserve">FCY </w:t>
            </w:r>
            <w:r w:rsidRPr="00BE69F2">
              <w:rPr>
                <w:rFonts w:hint="cs"/>
                <w:cs/>
              </w:rPr>
              <w:t>ลดลง</w:t>
            </w:r>
            <w:r w:rsidRPr="00BE69F2">
              <w:rPr>
                <w:cs/>
              </w:rPr>
              <w:t xml:space="preserve"> เลือก </w:t>
            </w:r>
            <w:r w:rsidRPr="00BE69F2">
              <w:t xml:space="preserve">Movement Type = </w:t>
            </w:r>
            <w:r w:rsidRPr="00BE69F2">
              <w:rPr>
                <w:cs/>
              </w:rPr>
              <w:t>20034000</w:t>
            </w:r>
            <w:r w:rsidRPr="00BE69F2">
              <w:t xml:space="preserve">25 </w:t>
            </w:r>
            <w:r w:rsidRPr="00BE69F2">
              <w:rPr>
                <w:cs/>
              </w:rPr>
              <w:t>ยอดคงค้างลด</w:t>
            </w:r>
            <w:r w:rsidRPr="00BE69F2">
              <w:rPr>
                <w:rFonts w:hint="cs"/>
                <w:cs/>
              </w:rPr>
              <w:t>ลง</w:t>
            </w:r>
            <w:r w:rsidRPr="00BE69F2">
              <w:rPr>
                <w:cs/>
              </w:rPr>
              <w:t>เนื่องจากปิดบัญชีเดิมและเปิดบัญชีใหม่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หรือโอนย้ายบัญชี</w:t>
            </w:r>
            <w:r w:rsidRPr="00BE69F2">
              <w:rPr>
                <w:rFonts w:hint="cs"/>
                <w:cs/>
              </w:rPr>
              <w:t xml:space="preserve"> จากเหตุผล</w:t>
            </w:r>
            <w:r w:rsidRPr="00BE69F2">
              <w:rPr>
                <w:cs/>
              </w:rPr>
              <w:t>อื่น ๆ</w:t>
            </w:r>
          </w:p>
          <w:p w14:paraId="4F1DDDB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t xml:space="preserve">- </w:t>
            </w:r>
            <w:r w:rsidRPr="00BE69F2">
              <w:rPr>
                <w:rFonts w:hint="cs"/>
                <w:cs/>
              </w:rPr>
              <w:t xml:space="preserve">กรณีการรายงานดอกเบี้ย ให้ระบุดอกเบี้ย </w:t>
            </w:r>
            <w:r w:rsidRPr="00BE69F2">
              <w:t xml:space="preserve">FCY </w:t>
            </w:r>
            <w:r w:rsidRPr="00BE69F2">
              <w:rPr>
                <w:rFonts w:hint="cs"/>
                <w:cs/>
              </w:rPr>
              <w:t xml:space="preserve">ลดลง เลือก </w:t>
            </w:r>
            <w:r w:rsidRPr="00BE69F2">
              <w:t xml:space="preserve">Movement Type = </w:t>
            </w:r>
            <w:r w:rsidRPr="00BE69F2">
              <w:rPr>
                <w:cs/>
              </w:rPr>
              <w:t>2003400017 ดอกเบี้ยที่เรียกเก็บจากลูกหนี้ตามปกติ</w:t>
            </w:r>
            <w:r w:rsidRPr="00BE69F2">
              <w:rPr>
                <w:cs/>
              </w:rPr>
              <w:br/>
            </w:r>
            <w:r w:rsidRPr="00BE69F2">
              <w:rPr>
                <w:rFonts w:hint="cs"/>
                <w:cs/>
              </w:rPr>
              <w:t>(สมมุติ</w:t>
            </w:r>
            <w:r w:rsidRPr="00BE69F2">
              <w:rPr>
                <w:cs/>
              </w:rPr>
              <w:t>เป็นการจ่ายดอกเบี้ยปกติ</w:t>
            </w:r>
            <w:r w:rsidRPr="00BE69F2">
              <w:rPr>
                <w:rFonts w:hint="cs"/>
                <w:cs/>
              </w:rPr>
              <w:t>)</w:t>
            </w:r>
          </w:p>
        </w:tc>
      </w:tr>
    </w:tbl>
    <w:p w14:paraId="77A1B736" w14:textId="77777777" w:rsidR="00A40AE9" w:rsidRPr="00BE69F2" w:rsidRDefault="00A40AE9" w:rsidP="009A6773">
      <w:pPr>
        <w:spacing w:line="240" w:lineRule="auto"/>
        <w:rPr>
          <w:cs/>
        </w:rPr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DCBBDA1" w14:textId="77777777" w:rsidTr="00EB3A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11FE92D3" w14:textId="77777777" w:rsidR="00A40AE9" w:rsidRPr="00BE69F2" w:rsidRDefault="00A40AE9" w:rsidP="009A6773">
            <w:r w:rsidRPr="00BE69F2">
              <w:t xml:space="preserve"> 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E53540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>Movement Type 2003400017</w:t>
            </w:r>
            <w:r w:rsidRPr="00BE69F2">
              <w:rPr>
                <w:cs/>
              </w:rPr>
              <w:t xml:space="preserve"> ชำระคืนค่าธรรมเนียม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เทียบเท่ากับการรายงาน </w:t>
            </w:r>
            <w:r w:rsidRPr="00BE69F2">
              <w:t xml:space="preserve">PTX </w:t>
            </w:r>
            <w:r w:rsidRPr="00BE69F2">
              <w:rPr>
                <w:cs/>
              </w:rPr>
              <w:t>ในปัจจุบันใช่หรือไม่</w:t>
            </w:r>
          </w:p>
        </w:tc>
      </w:tr>
      <w:tr w:rsidR="00BE69F2" w:rsidRPr="00BE69F2" w14:paraId="76777586" w14:textId="77777777" w:rsidTr="00EB3A4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C3693BE" w14:textId="77777777" w:rsidR="00A40AE9" w:rsidRPr="00BE69F2" w:rsidRDefault="00A40AE9" w:rsidP="009A6773">
            <w:pPr>
              <w:jc w:val="center"/>
            </w:pPr>
            <w:r w:rsidRPr="00BE69F2">
              <w:t>A3</w:t>
            </w:r>
          </w:p>
        </w:tc>
        <w:tc>
          <w:tcPr>
            <w:tcW w:w="9639" w:type="dxa"/>
          </w:tcPr>
          <w:p w14:paraId="34CEBA1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>Movement Type 2003400017</w:t>
            </w:r>
            <w:r w:rsidRPr="00BE69F2">
              <w:rPr>
                <w:cs/>
              </w:rPr>
              <w:t xml:space="preserve"> ชำระคืนค่าธรรมเนียม ใน </w:t>
            </w:r>
            <w:r w:rsidRPr="00BE69F2">
              <w:t xml:space="preserve">RDT </w:t>
            </w:r>
            <w:r w:rsidRPr="00BE69F2">
              <w:rPr>
                <w:cs/>
              </w:rPr>
              <w:t xml:space="preserve">เทียบได้กับ </w:t>
            </w:r>
            <w:r w:rsidRPr="00BE69F2">
              <w:t xml:space="preserve">Loan Deposit Transaction Type </w:t>
            </w:r>
            <w:r w:rsidRPr="00BE69F2">
              <w:rPr>
                <w:cs/>
              </w:rPr>
              <w:t xml:space="preserve">หัวข้อ 184006 </w:t>
            </w:r>
            <w:r w:rsidRPr="00BE69F2">
              <w:t>Fee (</w:t>
            </w:r>
            <w:r w:rsidRPr="00BE69F2">
              <w:rPr>
                <w:cs/>
              </w:rPr>
              <w:t xml:space="preserve">ค่าธรรมเนียม) ของ </w:t>
            </w:r>
            <w:r w:rsidRPr="00BE69F2">
              <w:t xml:space="preserve">DMS </w:t>
            </w:r>
            <w:r w:rsidRPr="00BE69F2">
              <w:rPr>
                <w:cs/>
              </w:rPr>
              <w:t>ในปัจจุบัน</w:t>
            </w:r>
          </w:p>
          <w:p w14:paraId="79C5C49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br/>
            </w:r>
            <w:r w:rsidRPr="00BE69F2">
              <w:rPr>
                <w:cs/>
              </w:rPr>
              <w:t xml:space="preserve">โดยใน </w:t>
            </w:r>
            <w:r w:rsidRPr="00BE69F2">
              <w:t xml:space="preserve">DMS </w:t>
            </w:r>
            <w:r w:rsidRPr="00BE69F2">
              <w:rPr>
                <w:cs/>
              </w:rPr>
              <w:t xml:space="preserve">ให้รายงานค่าธรรมเนียม </w:t>
            </w:r>
            <w:r w:rsidRPr="00BE69F2">
              <w:t>2</w:t>
            </w:r>
            <w:r w:rsidRPr="00BE69F2">
              <w:rPr>
                <w:cs/>
              </w:rPr>
              <w:t xml:space="preserve"> ที่ คือ </w:t>
            </w:r>
            <w:r w:rsidRPr="00BE69F2">
              <w:rPr>
                <w:cs/>
              </w:rPr>
              <w:br/>
            </w:r>
            <w:r w:rsidRPr="00BE69F2">
              <w:t xml:space="preserve">-  Dataset PTX </w:t>
            </w:r>
            <w:r w:rsidRPr="00BE69F2">
              <w:rPr>
                <w:cs/>
              </w:rPr>
              <w:t>ให้รายงานค่าธรรมเนียม</w:t>
            </w:r>
            <w:r w:rsidRPr="00BE69F2">
              <w:rPr>
                <w:rFonts w:hint="cs"/>
                <w:cs/>
              </w:rPr>
              <w:t xml:space="preserve"> แยกตามประเภทของการรับจ่าย (</w:t>
            </w:r>
            <w:r w:rsidRPr="00BE69F2">
              <w:t xml:space="preserve">Receive Payment Item Type) </w:t>
            </w:r>
            <w:r w:rsidRPr="00BE69F2">
              <w:rPr>
                <w:rFonts w:hint="cs"/>
                <w:cs/>
              </w:rPr>
              <w:t xml:space="preserve">ซึ่งการรายงานค่าธรรมเนียมที่เป็นเงินตราต่างประเทศ ใน </w:t>
            </w:r>
            <w:r w:rsidRPr="00BE69F2">
              <w:t xml:space="preserve">RDT </w:t>
            </w:r>
            <w:r w:rsidRPr="00BE69F2">
              <w:rPr>
                <w:rFonts w:hint="cs"/>
                <w:cs/>
              </w:rPr>
              <w:t xml:space="preserve">ต้องรายงานใน </w:t>
            </w:r>
            <w:r w:rsidRPr="00BE69F2">
              <w:t xml:space="preserve">Receive Payment Transaction (PTX) </w:t>
            </w:r>
            <w:r w:rsidRPr="00BE69F2">
              <w:rPr>
                <w:rFonts w:hint="cs"/>
                <w:cs/>
              </w:rPr>
              <w:t xml:space="preserve"> ด้วย </w:t>
            </w:r>
          </w:p>
          <w:p w14:paraId="3312E21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-  Dataset LTX </w:t>
            </w:r>
            <w:r w:rsidRPr="00BE69F2">
              <w:rPr>
                <w:cs/>
              </w:rPr>
              <w:t>ให้รายงานค่าธรรมเนียมรายบัญชี</w:t>
            </w:r>
          </w:p>
        </w:tc>
      </w:tr>
    </w:tbl>
    <w:p w14:paraId="5FE47D3B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B7C7A17" w14:textId="77777777" w:rsidTr="00451E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5BA51B78" w14:textId="77777777" w:rsidR="00A40AE9" w:rsidRPr="00BE69F2" w:rsidRDefault="00A40AE9" w:rsidP="009A6773">
            <w:r w:rsidRPr="00BE69F2">
              <w:t xml:space="preserve"> 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81BBF0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ปัจจุบัน</w:t>
            </w:r>
            <w:r w:rsidRPr="00BE69F2">
              <w:rPr>
                <w:rFonts w:hint="cs"/>
                <w:cs/>
              </w:rPr>
              <w:t>บัญชีสินเชื่อเงินตราต่างประเทศของธนาคารมี</w:t>
            </w:r>
            <w:r w:rsidRPr="00BE69F2">
              <w:rPr>
                <w:cs/>
              </w:rPr>
              <w:t xml:space="preserve">การเก็บค่าธรรมเนียมเป็นสกุลเงินไทยบาท ดังนั้น ไม่ต้องรายงานใน </w:t>
            </w:r>
            <w:r w:rsidRPr="00BE69F2">
              <w:t xml:space="preserve">Movement Type 2003400019 </w:t>
            </w:r>
            <w:r w:rsidRPr="00BE69F2">
              <w:rPr>
                <w:cs/>
              </w:rPr>
              <w:t>ชำระค่าธรรมเนียมที่เรียกเก็บจากลูกหนี้ ใช่หรือไม่</w:t>
            </w:r>
          </w:p>
        </w:tc>
      </w:tr>
      <w:tr w:rsidR="00BE69F2" w:rsidRPr="00BE69F2" w14:paraId="1C78DE51" w14:textId="77777777" w:rsidTr="00451E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1647236" w14:textId="77777777" w:rsidR="00A40AE9" w:rsidRPr="00BE69F2" w:rsidRDefault="00A40AE9" w:rsidP="009A6773">
            <w:pPr>
              <w:jc w:val="center"/>
            </w:pPr>
            <w:r w:rsidRPr="00BE69F2">
              <w:t>A4</w:t>
            </w:r>
          </w:p>
        </w:tc>
        <w:tc>
          <w:tcPr>
            <w:tcW w:w="9639" w:type="dxa"/>
          </w:tcPr>
          <w:p w14:paraId="457E61C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กรณีเรียกเก็บค่าธรรมเนียมสกุลเงินบาท</w:t>
            </w:r>
            <w:r w:rsidRPr="00BE69F2">
              <w:rPr>
                <w:cs/>
              </w:rPr>
              <w:t>ไม่ต้อ</w:t>
            </w:r>
            <w:r w:rsidRPr="00BE69F2">
              <w:rPr>
                <w:rFonts w:hint="cs"/>
                <w:cs/>
              </w:rPr>
              <w:t>งรายงาน</w:t>
            </w:r>
          </w:p>
        </w:tc>
      </w:tr>
    </w:tbl>
    <w:p w14:paraId="63F57B8D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42B920C" w14:textId="77777777" w:rsidTr="00451E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5B91BDEB" w14:textId="77777777" w:rsidR="00A40AE9" w:rsidRPr="00BE69F2" w:rsidRDefault="00A40AE9" w:rsidP="009A6773">
            <w:r w:rsidRPr="00BE69F2">
              <w:t xml:space="preserve"> Q</w:t>
            </w:r>
            <w:r w:rsidRPr="00BE69F2">
              <w:rPr>
                <w:caps/>
              </w:rPr>
              <w:t>5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012FB73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pacing w:val="-4"/>
              </w:rPr>
            </w:pPr>
            <w:r w:rsidRPr="00BE69F2">
              <w:rPr>
                <w:rFonts w:hint="cs"/>
                <w:cs/>
              </w:rPr>
              <w:t xml:space="preserve">สง. ต้องรายงานใน </w:t>
            </w:r>
            <w:r w:rsidRPr="00BE69F2">
              <w:rPr>
                <w:cs/>
              </w:rPr>
              <w:t xml:space="preserve"> </w:t>
            </w:r>
            <w:r w:rsidRPr="00BE69F2">
              <w:t>Data Entity 7.6</w:t>
            </w:r>
            <w:r w:rsidRPr="00BE69F2">
              <w:rPr>
                <w:cs/>
              </w:rPr>
              <w:t xml:space="preserve"> </w:t>
            </w:r>
            <w:r w:rsidRPr="00BE69F2">
              <w:t>Transactions Flow</w:t>
            </w:r>
            <w:r w:rsidRPr="00BE69F2">
              <w:rPr>
                <w:rFonts w:hint="cs"/>
                <w:cs/>
              </w:rPr>
              <w:t xml:space="preserve"> โดยมี </w:t>
            </w:r>
            <w:r w:rsidRPr="00BE69F2">
              <w:t xml:space="preserve">Movement Type 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 xml:space="preserve">2003400019 </w:t>
            </w:r>
            <w:r w:rsidRPr="00BE69F2">
              <w:rPr>
                <w:cs/>
              </w:rPr>
              <w:t>ค่าธรรมเนียมที่</w:t>
            </w:r>
            <w:r w:rsidRPr="00BE69F2">
              <w:rPr>
                <w:spacing w:val="-4"/>
                <w:cs/>
              </w:rPr>
              <w:t>เรียกเก็บจากลูกหนี้</w:t>
            </w:r>
            <w:r w:rsidRPr="00BE69F2">
              <w:rPr>
                <w:rFonts w:hint="cs"/>
                <w:spacing w:val="-4"/>
                <w:cs/>
              </w:rPr>
              <w:t xml:space="preserve"> สำหรับ</w:t>
            </w:r>
            <w:r w:rsidRPr="00BE69F2">
              <w:rPr>
                <w:spacing w:val="-4"/>
                <w:cs/>
              </w:rPr>
              <w:t>ค่าธรรมเนียม</w:t>
            </w:r>
            <w:r w:rsidRPr="00BE69F2">
              <w:rPr>
                <w:rFonts w:hint="cs"/>
                <w:spacing w:val="-4"/>
                <w:cs/>
              </w:rPr>
              <w:t>ต่อไปนี้หรือไม่ เนื่องจากเป็นค่าธรรมเนียม</w:t>
            </w:r>
            <w:r w:rsidRPr="00BE69F2">
              <w:rPr>
                <w:spacing w:val="-4"/>
                <w:cs/>
              </w:rPr>
              <w:t xml:space="preserve">ที่ไม่ได้เกิดจากบัญชีสินเชื่อ เช่น </w:t>
            </w:r>
          </w:p>
          <w:p w14:paraId="1E948077" w14:textId="22B6E528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t>1</w:t>
            </w:r>
            <w:r w:rsidRPr="00BE69F2">
              <w:rPr>
                <w:cs/>
              </w:rPr>
              <w:t xml:space="preserve">. ค่าธรรมเนียมของ </w:t>
            </w:r>
            <w:r w:rsidRPr="00BE69F2">
              <w:t xml:space="preserve">LC </w:t>
            </w:r>
            <w:r w:rsidRPr="00BE69F2">
              <w:rPr>
                <w:cs/>
              </w:rPr>
              <w:t xml:space="preserve">หรือค่าธรรมเนียมตั๋วภายใต้ </w:t>
            </w:r>
            <w:r w:rsidRPr="00BE69F2">
              <w:t xml:space="preserve">LC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Engagement fee, SWIFT </w:t>
            </w:r>
            <w:r w:rsidRPr="00BE69F2">
              <w:rPr>
                <w:cs/>
              </w:rPr>
              <w:t xml:space="preserve">หรือค่าธรรมเนียมตั๋ว </w:t>
            </w:r>
            <w:r w:rsidRPr="00BE69F2">
              <w:t xml:space="preserve">Bill for </w:t>
            </w:r>
            <w:r w:rsidR="005D3924">
              <w:t>c</w:t>
            </w:r>
            <w:r w:rsidRPr="00BE69F2">
              <w:t xml:space="preserve">ollection </w:t>
            </w:r>
            <w:r w:rsidRPr="00BE69F2">
              <w:rPr>
                <w:cs/>
              </w:rPr>
              <w:t xml:space="preserve">ซึ่งมาเรียกเก็บตอน </w:t>
            </w:r>
            <w:r w:rsidR="005D3924">
              <w:t>d</w:t>
            </w:r>
            <w:r w:rsidRPr="00BE69F2">
              <w:t xml:space="preserve">isburse </w:t>
            </w:r>
            <w:r w:rsidRPr="00BE69F2">
              <w:rPr>
                <w:cs/>
              </w:rPr>
              <w:t>บัญชีสินเชื่อบัญชี</w:t>
            </w:r>
          </w:p>
          <w:p w14:paraId="421113A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>2</w:t>
            </w:r>
            <w:r w:rsidRPr="00BE69F2">
              <w:rPr>
                <w:cs/>
              </w:rPr>
              <w:t xml:space="preserve">. ค่าธรรมเนียมการโอน </w:t>
            </w:r>
            <w:r w:rsidRPr="00BE69F2">
              <w:t xml:space="preserve">BAHTNET </w:t>
            </w:r>
            <w:r w:rsidRPr="00BE69F2">
              <w:rPr>
                <w:cs/>
              </w:rPr>
              <w:t xml:space="preserve">กรณีเป็น </w:t>
            </w:r>
            <w:r w:rsidRPr="00BE69F2">
              <w:t xml:space="preserve">TR Local </w:t>
            </w:r>
            <w:r w:rsidRPr="00BE69F2">
              <w:rPr>
                <w:cs/>
              </w:rPr>
              <w:t xml:space="preserve">และต้องมีการโอน </w:t>
            </w:r>
            <w:r w:rsidRPr="00BE69F2">
              <w:t xml:space="preserve">BAHTNET </w:t>
            </w:r>
            <w:r w:rsidRPr="00BE69F2">
              <w:rPr>
                <w:cs/>
              </w:rPr>
              <w:t xml:space="preserve">เพื่อจ่ายให้ </w:t>
            </w:r>
            <w:r w:rsidRPr="00BE69F2">
              <w:t xml:space="preserve">Supplier </w:t>
            </w:r>
            <w:r w:rsidRPr="00BE69F2">
              <w:rPr>
                <w:cs/>
              </w:rPr>
              <w:t>ในประเทศ</w:t>
            </w:r>
            <w:r w:rsidRPr="00BE69F2">
              <w:t xml:space="preserve"> </w:t>
            </w:r>
          </w:p>
        </w:tc>
      </w:tr>
      <w:tr w:rsidR="00BE69F2" w:rsidRPr="00BE69F2" w14:paraId="1EB6F386" w14:textId="77777777" w:rsidTr="00451E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68EA423" w14:textId="77777777" w:rsidR="00A40AE9" w:rsidRPr="00BE69F2" w:rsidRDefault="00A40AE9" w:rsidP="009A6773">
            <w:pPr>
              <w:jc w:val="center"/>
            </w:pPr>
            <w:r w:rsidRPr="00BE69F2">
              <w:t>A5</w:t>
            </w:r>
          </w:p>
        </w:tc>
        <w:tc>
          <w:tcPr>
            <w:tcW w:w="9639" w:type="dxa"/>
          </w:tcPr>
          <w:p w14:paraId="193B9B0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ค่าธรรมเนียม</w:t>
            </w:r>
            <w:r w:rsidRPr="00BE69F2">
              <w:rPr>
                <w:rFonts w:hint="cs"/>
                <w:cs/>
              </w:rPr>
              <w:t>ดังกล่าว</w:t>
            </w:r>
            <w:r w:rsidRPr="00BE69F2">
              <w:rPr>
                <w:cs/>
              </w:rPr>
              <w:t>ที่ไม่เกี่ยวข้องกับเงินให้สินเชื่อ</w:t>
            </w:r>
            <w:r w:rsidRPr="00BE69F2">
              <w:rPr>
                <w:rFonts w:hint="cs"/>
                <w:cs/>
              </w:rPr>
              <w:t>เงินตราต่างประเทศ</w:t>
            </w:r>
            <w:r w:rsidRPr="00BE69F2">
              <w:rPr>
                <w:cs/>
              </w:rPr>
              <w:t xml:space="preserve"> ไม่ต้องรายงาน</w:t>
            </w:r>
            <w:r w:rsidRPr="00BE69F2">
              <w:rPr>
                <w:rFonts w:hint="cs"/>
                <w:cs/>
              </w:rPr>
              <w:t>การชำระค่าธรรมเนียมดังกล่าว</w:t>
            </w:r>
            <w:r w:rsidRPr="00BE69F2">
              <w:rPr>
                <w:cs/>
              </w:rPr>
              <w:br/>
            </w:r>
            <w:r w:rsidRPr="00BE69F2">
              <w:rPr>
                <w:rFonts w:hint="cs"/>
                <w:cs/>
              </w:rPr>
              <w:t xml:space="preserve">ที่ </w:t>
            </w:r>
            <w:r w:rsidRPr="00BE69F2">
              <w:t>Data Entity 7.6</w:t>
            </w:r>
            <w:r w:rsidRPr="00BE69F2">
              <w:rPr>
                <w:cs/>
              </w:rPr>
              <w:t xml:space="preserve"> </w:t>
            </w:r>
            <w:r w:rsidRPr="00BE69F2">
              <w:t>Transactions Flow</w:t>
            </w:r>
          </w:p>
        </w:tc>
      </w:tr>
    </w:tbl>
    <w:p w14:paraId="6BA913F3" w14:textId="77777777" w:rsidR="00A40AE9" w:rsidRPr="00BE69F2" w:rsidRDefault="00A40AE9" w:rsidP="009A6773">
      <w:pPr>
        <w:spacing w:after="0" w:line="240" w:lineRule="auto"/>
      </w:pPr>
    </w:p>
    <w:p w14:paraId="506F3AED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[Transaction Purpose]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83571C0" w14:textId="77777777" w:rsidTr="00451E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634746E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563941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ลูกค้า </w:t>
            </w:r>
            <w:r w:rsidRPr="00BE69F2">
              <w:t xml:space="preserve">Non-resident (NR) </w:t>
            </w:r>
            <w:r w:rsidRPr="00BE69F2">
              <w:rPr>
                <w:rFonts w:hint="cs"/>
                <w:cs/>
              </w:rPr>
              <w:t>และ นิติบุคคลรับอนุญาต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ไม่ต้องรายงาน </w:t>
            </w:r>
            <w:r w:rsidRPr="00BE69F2">
              <w:t xml:space="preserve">Transaction Purpose </w:t>
            </w:r>
            <w:r w:rsidRPr="00BE69F2">
              <w:rPr>
                <w:cs/>
              </w:rPr>
              <w:t>ทุกกรณีใช่หรือไม่</w:t>
            </w:r>
          </w:p>
        </w:tc>
      </w:tr>
      <w:tr w:rsidR="00BE69F2" w:rsidRPr="00BE69F2" w14:paraId="2B338495" w14:textId="77777777" w:rsidTr="00451E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559B774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DDFBBC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ลูกค้า </w:t>
            </w:r>
            <w:r w:rsidRPr="00BE69F2">
              <w:t xml:space="preserve">Non-resident (NR) </w:t>
            </w:r>
            <w:r w:rsidRPr="00BE69F2">
              <w:rPr>
                <w:rFonts w:hint="cs"/>
                <w:cs/>
              </w:rPr>
              <w:t xml:space="preserve">และ นิติบุคคลรับอนุญาต จะรายงาน </w:t>
            </w:r>
            <w:r w:rsidRPr="00BE69F2">
              <w:rPr>
                <w:cs/>
              </w:rPr>
              <w:t xml:space="preserve">ไม่ต้องรายงาน </w:t>
            </w:r>
            <w:r w:rsidRPr="00BE69F2">
              <w:t xml:space="preserve">Transaction Purpose </w:t>
            </w:r>
          </w:p>
        </w:tc>
      </w:tr>
    </w:tbl>
    <w:p w14:paraId="7271FFF3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4EEE0A5" w14:textId="77777777" w:rsidTr="00451E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A74F37B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3AD863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การทำธุรกรรมของธนาคาร มีการกำหนดวัตถุประสงค์การ ในระดับบัญชี (</w:t>
            </w:r>
            <w:r w:rsidRPr="00BE69F2">
              <w:t>Account)</w:t>
            </w:r>
          </w:p>
          <w:p w14:paraId="0303696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ถามว่า </w:t>
            </w:r>
            <w:r w:rsidRPr="00BE69F2">
              <w:t>Transaction Purpose (</w:t>
            </w:r>
            <w:r w:rsidRPr="00BE69F2">
              <w:rPr>
                <w:cs/>
              </w:rPr>
              <w:t xml:space="preserve">วัตถุประสงค์การทำธุรกรรม) ใน </w:t>
            </w:r>
            <w:r w:rsidRPr="00BE69F2">
              <w:t xml:space="preserve">Data Entity 7.6 Transaction Flow </w:t>
            </w:r>
            <w:r w:rsidRPr="00BE69F2">
              <w:rPr>
                <w:cs/>
              </w:rPr>
              <w:t>นี้สามารถใช้รายงานระดับบัญชี (</w:t>
            </w:r>
            <w:r w:rsidRPr="00BE69F2">
              <w:t xml:space="preserve">Account)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0F6E4BF6" w14:textId="77777777" w:rsidTr="00451E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B2CE014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139D2A5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ไม่ได้ เนื่องจากเป็นคนละวัตถุประสงค์กัน </w:t>
            </w:r>
            <w:r w:rsidRPr="00BE69F2">
              <w:rPr>
                <w:cs/>
              </w:rPr>
              <w:br/>
            </w:r>
            <w:r w:rsidRPr="00BE69F2">
              <w:t xml:space="preserve">Transaction Purpose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Data Entity 7.6 Transaction Flow </w:t>
            </w:r>
            <w:r w:rsidRPr="00BE69F2">
              <w:rPr>
                <w:cs/>
              </w:rPr>
              <w:t>เป็นการรายงานวัตถุประสงค์</w:t>
            </w:r>
            <w:r w:rsidRPr="00BE69F2">
              <w:rPr>
                <w:rFonts w:hint="cs"/>
                <w:cs/>
              </w:rPr>
              <w:t xml:space="preserve">การทำธุรกรรมของคนไทยที่ไม่ใช่นิติบุคคลรับอนุญาต (ไม่รวม </w:t>
            </w:r>
            <w:r w:rsidRPr="00BE69F2">
              <w:t>Loan and contingent Type</w:t>
            </w:r>
            <w:r w:rsidRPr="00BE69F2">
              <w:rPr>
                <w:rFonts w:hint="cs"/>
                <w:cs/>
              </w:rPr>
              <w:t xml:space="preserve"> ที่มีค่าเท่ากับ เงินเบิกเกินบัญชี)  ของธุรกรรมด้งนี้ </w:t>
            </w:r>
            <w:r w:rsidRPr="00BE69F2">
              <w:rPr>
                <w:cs/>
              </w:rPr>
              <w:br/>
            </w:r>
            <w:r w:rsidRPr="00BE69F2">
              <w:t xml:space="preserve">1. </w:t>
            </w:r>
            <w:r w:rsidRPr="00BE69F2">
              <w:rPr>
                <w:cs/>
              </w:rPr>
              <w:t>เบิกเงินต้นแล้วโอนเงินดังกล่าวออกไปต่างประเทศ หรือชำระคืนเงินต้นโดยเงินที่นำมาชำระมีที่มาจากต่างประเทศ</w:t>
            </w:r>
            <w:r w:rsidRPr="00BE69F2" w:rsidDel="00750F7F">
              <w:rPr>
                <w:rFonts w:hint="cs"/>
                <w:cs/>
              </w:rPr>
              <w:t xml:space="preserve"> </w:t>
            </w:r>
            <w:r w:rsidRPr="00BE69F2">
              <w:br/>
              <w:t xml:space="preserve">2. </w:t>
            </w:r>
            <w:r w:rsidRPr="00BE69F2">
              <w:rPr>
                <w:cs/>
              </w:rPr>
              <w:t>เบิกเงินต้นแล้วโอนเงินดังกล่าวเข้าบัญชีเงินฝากเงินตราต่างประเทศของผู้มีถิ่นที่อยู่ในต่างประเทศ หรือชำระคืนเงินต้นโดยเงินที่นำมาชำระมาจากบัญชีเงินฝากเงินตราต่างประเทศของผู้มีถิ่นที่อยู่ในต่างประเทศ</w:t>
            </w:r>
          </w:p>
        </w:tc>
      </w:tr>
    </w:tbl>
    <w:p w14:paraId="1564D59E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0822A6E" w14:textId="77777777" w:rsidTr="00451E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5863B92E" w14:textId="77777777" w:rsidR="00A40AE9" w:rsidRPr="00BE69F2" w:rsidRDefault="00A40AE9" w:rsidP="009A6773">
            <w:r w:rsidRPr="00BE69F2">
              <w:t xml:space="preserve"> 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04C40F0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>ขอ</w:t>
            </w:r>
            <w:r w:rsidRPr="00BE69F2">
              <w:rPr>
                <w:cs/>
              </w:rPr>
              <w:t xml:space="preserve">สอบถามรูปแบบการรายงานข้อมูล </w:t>
            </w:r>
            <w:r w:rsidRPr="00BE69F2">
              <w:t xml:space="preserve">Transaction Flow </w:t>
            </w:r>
            <w:r w:rsidRPr="00BE69F2">
              <w:rPr>
                <w:cs/>
              </w:rPr>
              <w:t xml:space="preserve">ในกรณีที่ </w:t>
            </w:r>
            <w:r w:rsidRPr="00BE69F2">
              <w:t xml:space="preserve">Movement Type Code </w:t>
            </w:r>
            <w:r w:rsidRPr="00BE69F2">
              <w:rPr>
                <w:cs/>
              </w:rPr>
              <w:t>เป็น ตีทรัพย์ชำระหนี้</w:t>
            </w:r>
            <w:r w:rsidRPr="00BE69F2">
              <w:t xml:space="preserve">, </w:t>
            </w:r>
            <w:r w:rsidRPr="00BE69F2">
              <w:rPr>
                <w:cs/>
              </w:rPr>
              <w:t>ขายหลักประกันชำระหนี้</w:t>
            </w:r>
            <w:r w:rsidRPr="00BE69F2">
              <w:t xml:space="preserve">, </w:t>
            </w:r>
            <w:r w:rsidRPr="00BE69F2">
              <w:rPr>
                <w:cs/>
              </w:rPr>
              <w:t>ตัดบัญชีจากการปรับปรุงโครงสร้างหนี้</w:t>
            </w:r>
            <w:r w:rsidRPr="00BE69F2">
              <w:t xml:space="preserve">, </w:t>
            </w:r>
            <w:r w:rsidRPr="00BE69F2">
              <w:rPr>
                <w:cs/>
              </w:rPr>
              <w:t>ตัดบัญชีแบบเรียกร้องสิทธิ และตัดบัญชีดอกเบี</w:t>
            </w:r>
            <w:r w:rsidRPr="00BE69F2">
              <w:rPr>
                <w:rFonts w:hint="cs"/>
                <w:cs/>
              </w:rPr>
              <w:t>้</w:t>
            </w:r>
            <w:r w:rsidRPr="00BE69F2">
              <w:rPr>
                <w:cs/>
              </w:rPr>
              <w:t>ยค้างรับจากการปรับปรุงโครงสร้างหนี้</w:t>
            </w:r>
            <w:r w:rsidRPr="00BE69F2">
              <w:rPr>
                <w:rFonts w:hint="cs"/>
                <w:cs/>
              </w:rPr>
              <w:t xml:space="preserve"> ต้องรายงาน </w:t>
            </w:r>
            <w:r w:rsidRPr="00BE69F2">
              <w:t xml:space="preserve">Transaction Purpose </w:t>
            </w:r>
            <w:r w:rsidRPr="00BE69F2">
              <w:rPr>
                <w:rFonts w:hint="cs"/>
                <w:cs/>
              </w:rPr>
              <w:t>อย่างไร</w:t>
            </w:r>
          </w:p>
        </w:tc>
      </w:tr>
      <w:tr w:rsidR="00BE69F2" w:rsidRPr="00BE69F2" w14:paraId="4C00A03B" w14:textId="77777777" w:rsidTr="00451E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CA2AD74" w14:textId="77777777" w:rsidR="00A40AE9" w:rsidRPr="00BE69F2" w:rsidRDefault="00A40AE9" w:rsidP="009A6773">
            <w:pPr>
              <w:jc w:val="center"/>
            </w:pPr>
            <w:r w:rsidRPr="00BE69F2">
              <w:t>A3</w:t>
            </w:r>
          </w:p>
        </w:tc>
        <w:tc>
          <w:tcPr>
            <w:tcW w:w="9639" w:type="dxa"/>
          </w:tcPr>
          <w:p w14:paraId="17E51FC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ไม่ต้องใส่วัตถุประสงค์</w:t>
            </w:r>
            <w:r w:rsidRPr="00BE69F2">
              <w:rPr>
                <w:rFonts w:hint="cs"/>
                <w:cs/>
              </w:rPr>
              <w:t xml:space="preserve"> (</w:t>
            </w:r>
            <w:r w:rsidRPr="00BE69F2">
              <w:t>Transaction Purpose)</w:t>
            </w:r>
            <w:r w:rsidRPr="00BE69F2">
              <w:rPr>
                <w:cs/>
              </w:rPr>
              <w:t xml:space="preserve"> เนื่องจากเงินที่นำมาชำระคืน ไม่ได้มาจากต่างประเทศ</w:t>
            </w:r>
          </w:p>
        </w:tc>
      </w:tr>
    </w:tbl>
    <w:p w14:paraId="4F0FE534" w14:textId="77777777" w:rsidR="00A40AE9" w:rsidRPr="00BE69F2" w:rsidRDefault="00A40AE9" w:rsidP="009A6773">
      <w:pPr>
        <w:spacing w:line="240" w:lineRule="auto"/>
      </w:pPr>
    </w:p>
    <w:p w14:paraId="2FD8D9B4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[Installment Number]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8511B00" w14:textId="77777777" w:rsidTr="008E5C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D2491C1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EF857E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Trade Finance </w:t>
            </w:r>
            <w:r w:rsidRPr="00BE69F2">
              <w:rPr>
                <w:cs/>
              </w:rPr>
              <w:t xml:space="preserve">หากไม่มีการกำหนดจำนวนงวดที่ต้องชำระคืน ต้องรายงาน </w:t>
            </w:r>
            <w:bookmarkStart w:id="389" w:name="_Hlk116576830"/>
            <w:r w:rsidRPr="00BE69F2">
              <w:t xml:space="preserve">Installment Number </w:t>
            </w:r>
            <w:bookmarkEnd w:id="389"/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7D610995" w14:textId="77777777" w:rsidTr="008E5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A859FFF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2357E10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กรณีสินเชื่อที่มีการชำระคืนรอบเดียว ไม่ได้กำหนดการชำระคืนเป็นงวด ๆ ให้รายงาน </w:t>
            </w:r>
            <w:r w:rsidRPr="00BE69F2">
              <w:t xml:space="preserve">Installment Number </w:t>
            </w:r>
            <w:r w:rsidRPr="00BE69F2">
              <w:rPr>
                <w:cs/>
              </w:rPr>
              <w:t xml:space="preserve">= </w:t>
            </w:r>
            <w:r w:rsidRPr="00BE69F2">
              <w:t>1</w:t>
            </w:r>
            <w:r w:rsidRPr="00BE69F2">
              <w:rPr>
                <w:cs/>
              </w:rPr>
              <w:t xml:space="preserve"> ในวันที่ลูกค้ามา</w:t>
            </w:r>
            <w:r w:rsidRPr="00BE69F2">
              <w:rPr>
                <w:rFonts w:hint="cs"/>
                <w:cs/>
              </w:rPr>
              <w:t>ชำระคืน</w:t>
            </w:r>
            <w:r w:rsidRPr="00BE69F2">
              <w:rPr>
                <w:cs/>
              </w:rPr>
              <w:t>เงินต้น</w:t>
            </w:r>
          </w:p>
        </w:tc>
      </w:tr>
    </w:tbl>
    <w:p w14:paraId="0EB987E0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F21C857" w14:textId="77777777" w:rsidTr="008E5C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E9E61D4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D1C10D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สินเชื่อเริ่ม</w:t>
            </w:r>
            <w:r w:rsidRPr="00BE69F2">
              <w:rPr>
                <w:rFonts w:hint="cs"/>
                <w:cs/>
              </w:rPr>
              <w:t xml:space="preserve">วันที่ </w:t>
            </w:r>
            <w:r w:rsidRPr="00BE69F2">
              <w:t xml:space="preserve">31 </w:t>
            </w:r>
            <w:r w:rsidRPr="00BE69F2">
              <w:rPr>
                <w:rFonts w:hint="cs"/>
                <w:cs/>
              </w:rPr>
              <w:t>ธ.ค.</w:t>
            </w:r>
            <w:r w:rsidRPr="00BE69F2">
              <w:rPr>
                <w:cs/>
              </w:rPr>
              <w:t xml:space="preserve"> และรอบชำระเป็นรายเดือน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>โดยมีการชำระ ดังนี้</w:t>
            </w:r>
          </w:p>
          <w:p w14:paraId="58BE76F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    - </w:t>
            </w:r>
            <w:r w:rsidRPr="00BE69F2">
              <w:rPr>
                <w:rFonts w:hint="cs"/>
                <w:cs/>
              </w:rPr>
              <w:t xml:space="preserve">ชำระเงินต้นงวดที่ </w:t>
            </w:r>
            <w:r w:rsidRPr="00BE69F2">
              <w:t xml:space="preserve">1 </w:t>
            </w:r>
            <w:r w:rsidRPr="00BE69F2">
              <w:rPr>
                <w:cs/>
              </w:rPr>
              <w:t>ที่</w:t>
            </w:r>
            <w:r w:rsidRPr="00BE69F2">
              <w:rPr>
                <w:rFonts w:hint="cs"/>
                <w:cs/>
              </w:rPr>
              <w:t xml:space="preserve">วันที่ </w:t>
            </w:r>
            <w:r w:rsidRPr="00BE69F2">
              <w:t xml:space="preserve">31 </w:t>
            </w:r>
            <w:r w:rsidRPr="00BE69F2">
              <w:rPr>
                <w:rFonts w:hint="cs"/>
                <w:cs/>
              </w:rPr>
              <w:t>ม.ค.</w:t>
            </w:r>
          </w:p>
          <w:p w14:paraId="1DE60B4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    - เดือน </w:t>
            </w:r>
            <w:r w:rsidRPr="00BE69F2">
              <w:t>2</w:t>
            </w:r>
            <w:r w:rsidRPr="00BE69F2">
              <w:rPr>
                <w:cs/>
              </w:rPr>
              <w:t xml:space="preserve"> ค้างจ่าย </w:t>
            </w:r>
          </w:p>
          <w:p w14:paraId="1D4AF20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   - </w:t>
            </w:r>
            <w:r w:rsidRPr="00BE69F2">
              <w:rPr>
                <w:rFonts w:hint="cs"/>
                <w:cs/>
              </w:rPr>
              <w:t xml:space="preserve">ชำระเงินต้นงวดที่ </w:t>
            </w:r>
            <w:r w:rsidRPr="00BE69F2">
              <w:t xml:space="preserve">2 </w:t>
            </w:r>
            <w:r w:rsidRPr="00BE69F2">
              <w:rPr>
                <w:rFonts w:hint="cs"/>
                <w:cs/>
              </w:rPr>
              <w:t xml:space="preserve">ที่วันที่ </w:t>
            </w:r>
            <w:r w:rsidRPr="00BE69F2">
              <w:t xml:space="preserve">31 </w:t>
            </w:r>
            <w:r w:rsidRPr="00BE69F2">
              <w:rPr>
                <w:rFonts w:hint="cs"/>
                <w:cs/>
              </w:rPr>
              <w:t>มี.ค.</w:t>
            </w:r>
          </w:p>
          <w:p w14:paraId="5F3353C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จะต้อง รายงาน </w:t>
            </w:r>
            <w:r w:rsidRPr="00BE69F2">
              <w:t xml:space="preserve">Installment Number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6EAA3052" w14:textId="77777777" w:rsidTr="008E5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E0FA3A5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1905DC5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เดือนที่ </w:t>
            </w:r>
            <w:r w:rsidRPr="00BE69F2">
              <w:t xml:space="preserve">1  </w:t>
            </w:r>
            <w:r w:rsidRPr="00BE69F2">
              <w:rPr>
                <w:rFonts w:hint="cs"/>
                <w:cs/>
              </w:rPr>
              <w:t xml:space="preserve">ณ วันที่ </w:t>
            </w:r>
            <w:r w:rsidRPr="00BE69F2">
              <w:t xml:space="preserve">31 </w:t>
            </w:r>
            <w:r w:rsidRPr="00BE69F2">
              <w:rPr>
                <w:rFonts w:hint="cs"/>
                <w:cs/>
              </w:rPr>
              <w:t>ม.ค.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 xml:space="preserve">รายงาน </w:t>
            </w:r>
            <w:r w:rsidRPr="00BE69F2">
              <w:t>Installment Number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>= 1</w:t>
            </w:r>
          </w:p>
          <w:p w14:paraId="10E1CE1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เดือนที่ </w:t>
            </w:r>
            <w:r w:rsidRPr="00BE69F2">
              <w:t xml:space="preserve">2 </w:t>
            </w:r>
            <w:r w:rsidRPr="00BE69F2">
              <w:rPr>
                <w:rFonts w:hint="cs"/>
                <w:cs/>
              </w:rPr>
              <w:t>ไม่ต้องรายงานข้อมูล</w:t>
            </w:r>
          </w:p>
          <w:p w14:paraId="41AB365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เดือนที่ </w:t>
            </w:r>
            <w:r w:rsidRPr="00BE69F2">
              <w:t xml:space="preserve">3 </w:t>
            </w:r>
            <w:r w:rsidRPr="00BE69F2">
              <w:rPr>
                <w:rFonts w:hint="cs"/>
                <w:cs/>
              </w:rPr>
              <w:t>ณ วันที่</w:t>
            </w:r>
            <w:r w:rsidRPr="00BE69F2">
              <w:t xml:space="preserve"> 31 </w:t>
            </w:r>
            <w:r w:rsidRPr="00BE69F2">
              <w:rPr>
                <w:rFonts w:hint="cs"/>
                <w:cs/>
              </w:rPr>
              <w:t>มี.ค.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 xml:space="preserve">รายงาน </w:t>
            </w:r>
            <w:r w:rsidRPr="00BE69F2">
              <w:t>Installment Number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>= 2</w:t>
            </w:r>
          </w:p>
          <w:p w14:paraId="604FC0F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ทั้งนี้ </w:t>
            </w:r>
            <w:r w:rsidRPr="00BE69F2">
              <w:rPr>
                <w:cs/>
              </w:rPr>
              <w:t>หากใน</w:t>
            </w:r>
            <w:r w:rsidRPr="00BE69F2">
              <w:rPr>
                <w:rFonts w:hint="cs"/>
                <w:cs/>
              </w:rPr>
              <w:t>วันที่</w:t>
            </w:r>
            <w:r w:rsidRPr="00BE69F2">
              <w:t xml:space="preserve"> 31 </w:t>
            </w:r>
            <w:r w:rsidRPr="00BE69F2">
              <w:rPr>
                <w:rFonts w:hint="cs"/>
                <w:cs/>
              </w:rPr>
              <w:t>มี.ค.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>ลูกค้าชำระเงินงวด</w:t>
            </w:r>
            <w:r w:rsidRPr="00BE69F2">
              <w:rPr>
                <w:cs/>
              </w:rPr>
              <w:t xml:space="preserve">เดือน </w:t>
            </w:r>
            <w:r w:rsidRPr="00BE69F2">
              <w:t>2</w:t>
            </w:r>
            <w:r w:rsidRPr="00BE69F2">
              <w:rPr>
                <w:cs/>
              </w:rPr>
              <w:t xml:space="preserve"> และ </w:t>
            </w:r>
            <w:r w:rsidRPr="00BE69F2">
              <w:t>3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พร้อมกัน</w:t>
            </w:r>
            <w:r w:rsidRPr="00BE69F2">
              <w:rPr>
                <w:cs/>
              </w:rPr>
              <w:t xml:space="preserve">ให้รายงานค่า </w:t>
            </w:r>
            <w:r w:rsidRPr="00BE69F2">
              <w:t xml:space="preserve">Installment Number = </w:t>
            </w:r>
            <w:r w:rsidRPr="00BE69F2">
              <w:rPr>
                <w:cs/>
              </w:rPr>
              <w:t>3</w:t>
            </w:r>
          </w:p>
        </w:tc>
      </w:tr>
    </w:tbl>
    <w:p w14:paraId="120CB845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0484E93" w14:textId="77777777" w:rsidTr="008E5C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0D05F9EC" w14:textId="77777777" w:rsidR="00A40AE9" w:rsidRPr="00BE69F2" w:rsidRDefault="00A40AE9" w:rsidP="009A6773">
            <w:r w:rsidRPr="00BE69F2">
              <w:t xml:space="preserve"> 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395197D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กรณีที่ลูกค้ามีการกำหนดว่ามีการจ่ายงวดทั้งหมด </w:t>
            </w:r>
            <w:r w:rsidRPr="00BE69F2">
              <w:t>2</w:t>
            </w:r>
            <w:r w:rsidRPr="00BE69F2">
              <w:rPr>
                <w:cs/>
              </w:rPr>
              <w:t xml:space="preserve"> งวด </w:t>
            </w:r>
          </w:p>
          <w:p w14:paraId="0A3A18E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rFonts w:hint="cs"/>
                <w:cs/>
              </w:rPr>
              <w:t>โดย</w:t>
            </w:r>
            <w:r w:rsidRPr="00BE69F2">
              <w:rPr>
                <w:cs/>
              </w:rPr>
              <w:t xml:space="preserve"> งวดที่ 1 เป็นการจ่าย</w:t>
            </w:r>
            <w:r w:rsidRPr="00BE69F2">
              <w:rPr>
                <w:u w:val="single"/>
                <w:cs/>
              </w:rPr>
              <w:t>เฉพาะดอกเบี้ย</w:t>
            </w:r>
            <w:r w:rsidRPr="00BE69F2">
              <w:rPr>
                <w:cs/>
              </w:rPr>
              <w:t xml:space="preserve">อย่างเดียว ดังนั้นต้องรายงาน </w:t>
            </w:r>
            <w:r w:rsidRPr="00BE69F2">
              <w:t xml:space="preserve">Movement Type: </w:t>
            </w:r>
            <w:r w:rsidRPr="00BE69F2">
              <w:rPr>
                <w:cs/>
              </w:rPr>
              <w:t xml:space="preserve">2003400017 ดอกเบี้ยที่เรียกเก็บจากลูกหนี้ตามปกติ ส่วน </w:t>
            </w:r>
            <w:r w:rsidRPr="00BE69F2">
              <w:t xml:space="preserve">Installment Number = </w:t>
            </w:r>
            <w:r w:rsidRPr="00BE69F2">
              <w:rPr>
                <w:cs/>
              </w:rPr>
              <w:t>1</w:t>
            </w:r>
            <w:r w:rsidRPr="00BE69F2">
              <w:rPr>
                <w:rFonts w:hint="cs"/>
                <w:cs/>
              </w:rPr>
              <w:t xml:space="preserve"> ใช่หรือไม่</w:t>
            </w:r>
          </w:p>
          <w:p w14:paraId="71D9FF9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rFonts w:hint="cs"/>
                <w:cs/>
              </w:rPr>
              <w:t xml:space="preserve">งวดที่ </w:t>
            </w:r>
            <w:r w:rsidRPr="00BE69F2">
              <w:t xml:space="preserve">2 </w:t>
            </w:r>
            <w:r w:rsidRPr="00BE69F2">
              <w:rPr>
                <w:rFonts w:hint="cs"/>
                <w:cs/>
              </w:rPr>
              <w:t xml:space="preserve">เป็นการชำระคืนเงินต้นครั้งแรก รายงาน </w:t>
            </w:r>
            <w:r w:rsidRPr="00BE69F2">
              <w:t xml:space="preserve"> Installment Number = 2</w:t>
            </w:r>
            <w:r w:rsidRPr="00BE69F2">
              <w:rPr>
                <w:rFonts w:hint="cs"/>
                <w:cs/>
              </w:rPr>
              <w:t xml:space="preserve"> ใช่หรือไม่</w:t>
            </w:r>
          </w:p>
          <w:p w14:paraId="532EAA4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ทั้งนี้ </w:t>
            </w:r>
            <w:r w:rsidRPr="00BE69F2">
              <w:rPr>
                <w:cs/>
              </w:rPr>
              <w:t>ปัจจุบันทางสง.ไม่ได้แยกงวดการจ่ายของเงินต้น และ ดอกเบี้ย</w:t>
            </w:r>
          </w:p>
        </w:tc>
      </w:tr>
      <w:tr w:rsidR="00BE69F2" w:rsidRPr="00BE69F2" w14:paraId="66CEE4DD" w14:textId="77777777" w:rsidTr="008E5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0FB27E2" w14:textId="77777777" w:rsidR="00A40AE9" w:rsidRPr="00BE69F2" w:rsidRDefault="00A40AE9" w:rsidP="009A6773">
            <w:r w:rsidRPr="00BE69F2">
              <w:t>A3</w:t>
            </w:r>
          </w:p>
        </w:tc>
        <w:tc>
          <w:tcPr>
            <w:tcW w:w="9639" w:type="dxa"/>
          </w:tcPr>
          <w:p w14:paraId="2E35D1B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ในงวดที่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รายงาน </w:t>
            </w:r>
          </w:p>
          <w:p w14:paraId="61BAE6F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Movement Type = 20003400017</w:t>
            </w:r>
            <w:r w:rsidRPr="00BE69F2">
              <w:rPr>
                <w:cs/>
              </w:rPr>
              <w:t xml:space="preserve"> ดอกเบี้ยที่เรียกเก็บจากลูกหนี้ตามปกติ</w:t>
            </w:r>
          </w:p>
          <w:p w14:paraId="5A3B863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- Installment Number </w:t>
            </w:r>
            <w:r w:rsidRPr="00BE69F2">
              <w:rPr>
                <w:rFonts w:hint="cs"/>
                <w:cs/>
              </w:rPr>
              <w:t>รายงานเป็นค่าว่าง</w:t>
            </w:r>
            <w:r w:rsidRPr="00BE69F2">
              <w:t xml:space="preserve"> (</w:t>
            </w:r>
            <w:r w:rsidRPr="00BE69F2">
              <w:rPr>
                <w:rFonts w:hint="cs"/>
                <w:cs/>
              </w:rPr>
              <w:t>เนื่องจากเป็นการชำระดอกเบี้ย)</w:t>
            </w:r>
          </w:p>
          <w:p w14:paraId="3899E3A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ในงวดที่ </w:t>
            </w:r>
            <w:r w:rsidRPr="00BE69F2">
              <w:t xml:space="preserve">2 </w:t>
            </w:r>
            <w:r w:rsidRPr="00BE69F2">
              <w:rPr>
                <w:cs/>
              </w:rPr>
              <w:t xml:space="preserve">รายงาน </w:t>
            </w:r>
          </w:p>
          <w:p w14:paraId="02C00D9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Movement Type = 2003400006</w:t>
            </w:r>
            <w:r w:rsidRPr="00BE69F2">
              <w:rPr>
                <w:cs/>
              </w:rPr>
              <w:t xml:space="preserve"> ชำระคืน </w:t>
            </w:r>
            <w:r w:rsidRPr="00BE69F2">
              <w:rPr>
                <w:rFonts w:hint="cs"/>
                <w:cs/>
              </w:rPr>
              <w:t>หรือ</w:t>
            </w:r>
            <w:r w:rsidRPr="00BE69F2">
              <w:rPr>
                <w:cs/>
              </w:rPr>
              <w:t>เรียกเก็บเงินได้</w:t>
            </w:r>
          </w:p>
          <w:p w14:paraId="1CD5EDA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- Installment Number = 1</w:t>
            </w:r>
          </w:p>
          <w:p w14:paraId="560A5E4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>ทั้งนี้ หากสง. ไม่ได้</w:t>
            </w:r>
            <w:r w:rsidRPr="00BE69F2">
              <w:rPr>
                <w:cs/>
              </w:rPr>
              <w:t>ไม่ได้แยกงวดการจ่ายของเงินต้น และ ดอกเบี้ย</w:t>
            </w:r>
            <w:r w:rsidRPr="00BE69F2">
              <w:rPr>
                <w:rFonts w:hint="cs"/>
                <w:cs/>
              </w:rPr>
              <w:t xml:space="preserve"> อนุโลมให้รายงาน </w:t>
            </w:r>
            <w:r w:rsidRPr="00BE69F2">
              <w:t>Installment Number =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 xml:space="preserve">2 </w:t>
            </w:r>
            <w:r w:rsidRPr="00BE69F2">
              <w:rPr>
                <w:rFonts w:hint="cs"/>
                <w:cs/>
              </w:rPr>
              <w:t xml:space="preserve">ในการรายงานงวดที่ </w:t>
            </w:r>
            <w:r w:rsidRPr="00BE69F2">
              <w:t xml:space="preserve">2 </w:t>
            </w:r>
            <w:r w:rsidRPr="00BE69F2">
              <w:rPr>
                <w:rFonts w:hint="cs"/>
                <w:cs/>
              </w:rPr>
              <w:t>ได้</w:t>
            </w:r>
          </w:p>
        </w:tc>
      </w:tr>
    </w:tbl>
    <w:p w14:paraId="2A2ED8CA" w14:textId="77777777" w:rsidR="00A40AE9" w:rsidRPr="00BE69F2" w:rsidRDefault="00A40AE9" w:rsidP="009A6773">
      <w:pPr>
        <w:spacing w:after="0" w:line="240" w:lineRule="auto"/>
      </w:pPr>
    </w:p>
    <w:p w14:paraId="623F8370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[From or To Transaction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8D8022F" w14:textId="77777777" w:rsidTr="008E5C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9A25986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4512A7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เนื่องจากปัจจุบัน</w:t>
            </w:r>
            <w:r w:rsidRPr="00BE69F2">
              <w:rPr>
                <w:rFonts w:hint="cs"/>
                <w:cs/>
              </w:rPr>
              <w:t xml:space="preserve">การรายงาน ข้อมูลใน </w:t>
            </w:r>
            <w:r w:rsidRPr="00BE69F2">
              <w:t xml:space="preserve">Dataset FM </w:t>
            </w:r>
            <w:r w:rsidRPr="00BE69F2">
              <w:rPr>
                <w:rFonts w:hint="cs"/>
                <w:cs/>
              </w:rPr>
              <w:t>รายงานค่า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From Transaction Type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To Transaction Type </w:t>
            </w:r>
            <w:r w:rsidRPr="00BE69F2">
              <w:rPr>
                <w:cs/>
              </w:rPr>
              <w:t xml:space="preserve">แยก </w:t>
            </w:r>
            <w:r w:rsidRPr="00BE69F2">
              <w:t>Data Element</w:t>
            </w:r>
            <w:r w:rsidRPr="00BE69F2">
              <w:rPr>
                <w:cs/>
              </w:rPr>
              <w:t xml:space="preserve"> กัน จึงอยากทราบรูปแบบของรายงาน </w:t>
            </w:r>
            <w:bookmarkStart w:id="390" w:name="_Hlk116576939"/>
            <w:r w:rsidRPr="00BE69F2">
              <w:t>From or To Transaction Type</w:t>
            </w:r>
            <w:bookmarkEnd w:id="390"/>
            <w:r w:rsidRPr="00BE69F2">
              <w:t xml:space="preserve"> </w:t>
            </w:r>
            <w:r w:rsidRPr="00BE69F2">
              <w:rPr>
                <w:cs/>
              </w:rPr>
              <w:t>ว่า</w:t>
            </w:r>
            <w:r w:rsidRPr="00BE69F2">
              <w:rPr>
                <w:rFonts w:hint="cs"/>
                <w:cs/>
              </w:rPr>
              <w:t>ในการรายงานต้องรายงาน</w:t>
            </w:r>
            <w:r w:rsidRPr="00BE69F2">
              <w:rPr>
                <w:cs/>
              </w:rPr>
              <w:t xml:space="preserve">เป็นระดับ </w:t>
            </w:r>
            <w:r w:rsidRPr="00BE69F2">
              <w:t xml:space="preserve">Row (2 </w:t>
            </w:r>
            <w:r w:rsidRPr="00BE69F2">
              <w:rPr>
                <w:rFonts w:hint="cs"/>
                <w:cs/>
              </w:rPr>
              <w:t xml:space="preserve">บรรทัด) </w:t>
            </w:r>
            <w:r w:rsidRPr="00BE69F2">
              <w:rPr>
                <w:cs/>
              </w:rPr>
              <w:t xml:space="preserve">หรือ </w:t>
            </w:r>
            <w:r w:rsidRPr="00BE69F2">
              <w:t>Column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(</w:t>
            </w:r>
            <w:r w:rsidRPr="00BE69F2">
              <w:t xml:space="preserve">1 </w:t>
            </w:r>
            <w:r w:rsidRPr="00BE69F2">
              <w:rPr>
                <w:rFonts w:hint="cs"/>
                <w:cs/>
              </w:rPr>
              <w:t xml:space="preserve">บรรทัด ข้อมูลเป็นฝั่ง </w:t>
            </w:r>
            <w:r w:rsidRPr="00BE69F2">
              <w:t xml:space="preserve">From </w:t>
            </w:r>
            <w:r w:rsidRPr="00BE69F2">
              <w:rPr>
                <w:rFonts w:hint="cs"/>
                <w:cs/>
              </w:rPr>
              <w:t xml:space="preserve">หรือ </w:t>
            </w:r>
            <w:r w:rsidRPr="00BE69F2">
              <w:t>To</w:t>
            </w:r>
            <w:r w:rsidRPr="00BE69F2">
              <w:rPr>
                <w:rFonts w:hint="cs"/>
                <w:cs/>
              </w:rPr>
              <w:t xml:space="preserve">) </w:t>
            </w:r>
            <w:r w:rsidRPr="00BE69F2">
              <w:rPr>
                <w:cs/>
              </w:rPr>
              <w:t xml:space="preserve">และหากรายงานเป็นระดับ </w:t>
            </w:r>
            <w:r w:rsidRPr="00BE69F2">
              <w:t xml:space="preserve">Row </w:t>
            </w:r>
            <w:r w:rsidRPr="00BE69F2">
              <w:rPr>
                <w:cs/>
              </w:rPr>
              <w:t>จะทำให้เกิดข้อมูลซ้ำซ้อนหรือไม่</w:t>
            </w:r>
          </w:p>
        </w:tc>
      </w:tr>
      <w:tr w:rsidR="00BE69F2" w:rsidRPr="00BE69F2" w14:paraId="0AF6251E" w14:textId="77777777" w:rsidTr="008E5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1D899D1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D91D17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rFonts w:hint="cs"/>
                <w:cs/>
              </w:rPr>
              <w:t xml:space="preserve">การรายงานใน </w:t>
            </w:r>
            <w:r w:rsidRPr="00BE69F2">
              <w:t xml:space="preserve">Data Entity 7.6 Transaction Flow </w:t>
            </w:r>
            <w:r w:rsidRPr="00BE69F2">
              <w:rPr>
                <w:rFonts w:hint="cs"/>
                <w:cs/>
              </w:rPr>
              <w:t>ได้</w:t>
            </w:r>
            <w:r w:rsidRPr="00BE69F2">
              <w:rPr>
                <w:cs/>
              </w:rPr>
              <w:t xml:space="preserve">ยุบการรายงาน </w:t>
            </w:r>
            <w:r w:rsidRPr="00BE69F2">
              <w:t xml:space="preserve">From Transaction Type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To Transaction Type </w:t>
            </w:r>
            <w:r w:rsidRPr="00BE69F2">
              <w:rPr>
                <w:cs/>
              </w:rPr>
              <w:t xml:space="preserve">เหลือเพียง </w:t>
            </w:r>
            <w:r w:rsidRPr="00BE69F2">
              <w:t>Data Element</w:t>
            </w:r>
            <w:r w:rsidRPr="00BE69F2">
              <w:rPr>
                <w:cs/>
              </w:rPr>
              <w:t xml:space="preserve"> เดียวคือ </w:t>
            </w:r>
            <w:r w:rsidRPr="00BE69F2">
              <w:t xml:space="preserve">From or To Transaction Type </w:t>
            </w:r>
            <w:r w:rsidRPr="00BE69F2">
              <w:rPr>
                <w:cs/>
              </w:rPr>
              <w:t>เนื่องจากกรณีสินเชื่ออีกด้านจะมีค่าเป็นการให้กู้ยืม (</w:t>
            </w:r>
            <w:r w:rsidRPr="00BE69F2">
              <w:t>Lending</w:t>
            </w:r>
            <w:r w:rsidRPr="00BE69F2">
              <w:rPr>
                <w:cs/>
              </w:rPr>
              <w:t xml:space="preserve">) เสมอ จึงให้รายงานแค่ด้านเดียว ดังนั้น </w:t>
            </w:r>
            <w:r w:rsidRPr="00BE69F2">
              <w:t xml:space="preserve">From or To Transaction Type </w:t>
            </w:r>
            <w:r w:rsidRPr="00BE69F2">
              <w:rPr>
                <w:cs/>
              </w:rPr>
              <w:t xml:space="preserve">จึงเป็นการรายงานระดับ </w:t>
            </w:r>
            <w:r w:rsidRPr="00BE69F2">
              <w:t xml:space="preserve">Column </w:t>
            </w:r>
            <w:r w:rsidRPr="00BE69F2">
              <w:rPr>
                <w:cs/>
              </w:rPr>
              <w:t xml:space="preserve">และไม่เกิด </w:t>
            </w:r>
            <w:r w:rsidRPr="00BE69F2">
              <w:t>Duplicate Record</w:t>
            </w:r>
          </w:p>
          <w:p w14:paraId="7E1DF42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ตัวอย่างการรายงานเช่น </w:t>
            </w:r>
          </w:p>
          <w:p w14:paraId="5E2D981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- </w:t>
            </w:r>
            <w:r w:rsidRPr="00BE69F2">
              <w:rPr>
                <w:cs/>
              </w:rPr>
              <w:t>กรณี</w:t>
            </w:r>
            <w:r w:rsidRPr="00BE69F2">
              <w:rPr>
                <w:rFonts w:hint="cs"/>
                <w:cs/>
              </w:rPr>
              <w:t>เบิกเงินต้นสินเชื่อเพื่อ</w:t>
            </w:r>
            <w:r w:rsidRPr="00BE69F2">
              <w:rPr>
                <w:cs/>
              </w:rPr>
              <w:t xml:space="preserve">ชำระค่าสินค้าให้ต่างประเทศ ให้ใส่ </w:t>
            </w:r>
            <w:r w:rsidRPr="00BE69F2">
              <w:t xml:space="preserve">To Transaction Code = </w:t>
            </w:r>
            <w:r w:rsidRPr="00BE69F2">
              <w:rPr>
                <w:cs/>
              </w:rPr>
              <w:t xml:space="preserve">2002400006 </w:t>
            </w:r>
            <w:r w:rsidRPr="00BE69F2">
              <w:t xml:space="preserve">Aboard </w:t>
            </w:r>
          </w:p>
          <w:p w14:paraId="1631D09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- </w:t>
            </w:r>
            <w:r w:rsidRPr="00BE69F2">
              <w:rPr>
                <w:cs/>
              </w:rPr>
              <w:t>กรณีรับซื้อลดตั๋ว (</w:t>
            </w:r>
            <w:r w:rsidRPr="00BE69F2">
              <w:rPr>
                <w:rFonts w:hint="cs"/>
                <w:cs/>
              </w:rPr>
              <w:t>ตั๋วจากต่างประเทศ</w:t>
            </w:r>
            <w:r w:rsidRPr="00BE69F2">
              <w:rPr>
                <w:cs/>
              </w:rPr>
              <w:t>) แล้วนำเงินมาชำระคืน</w:t>
            </w:r>
            <w:r w:rsidRPr="00BE69F2">
              <w:rPr>
                <w:rFonts w:hint="cs"/>
                <w:cs/>
              </w:rPr>
              <w:t>หนี้</w:t>
            </w:r>
            <w:r w:rsidRPr="00BE69F2">
              <w:rPr>
                <w:cs/>
              </w:rPr>
              <w:t xml:space="preserve"> ให้รายงาน </w:t>
            </w:r>
            <w:r w:rsidRPr="00BE69F2">
              <w:t xml:space="preserve">From Transaction Type = </w:t>
            </w:r>
            <w:r w:rsidRPr="00BE69F2">
              <w:rPr>
                <w:cs/>
              </w:rPr>
              <w:t xml:space="preserve">2002400006 </w:t>
            </w:r>
            <w:r w:rsidRPr="00BE69F2">
              <w:t>Aboard</w:t>
            </w:r>
            <w:r w:rsidRPr="00BE69F2">
              <w:rPr>
                <w:rFonts w:hint="cs"/>
                <w:cs/>
              </w:rPr>
              <w:t xml:space="preserve"> </w:t>
            </w:r>
          </w:p>
          <w:p w14:paraId="101B862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t xml:space="preserve">- </w:t>
            </w:r>
            <w:r w:rsidRPr="00BE69F2">
              <w:rPr>
                <w:rFonts w:hint="cs"/>
                <w:cs/>
              </w:rPr>
              <w:t>กรณี</w:t>
            </w:r>
            <w:r w:rsidRPr="00BE69F2">
              <w:rPr>
                <w:cs/>
              </w:rPr>
              <w:t>นำเงินบาท</w:t>
            </w:r>
            <w:r w:rsidRPr="00BE69F2">
              <w:rPr>
                <w:rFonts w:hint="cs"/>
                <w:cs/>
              </w:rPr>
              <w:t xml:space="preserve"> (จาก </w:t>
            </w:r>
            <w:r w:rsidRPr="00BE69F2">
              <w:t>Resident Baht Account</w:t>
            </w:r>
            <w:r w:rsidRPr="00BE69F2">
              <w:rPr>
                <w:rFonts w:hint="cs"/>
                <w:cs/>
              </w:rPr>
              <w:t>) เพื่อ</w:t>
            </w:r>
            <w:r w:rsidRPr="00BE69F2">
              <w:rPr>
                <w:cs/>
              </w:rPr>
              <w:t xml:space="preserve">ซื้อ </w:t>
            </w:r>
            <w:r w:rsidRPr="00BE69F2">
              <w:t xml:space="preserve">FX </w:t>
            </w:r>
            <w:r w:rsidRPr="00BE69F2">
              <w:rPr>
                <w:cs/>
              </w:rPr>
              <w:t>จาก ธพ</w:t>
            </w:r>
            <w:r w:rsidRPr="00BE69F2">
              <w:rPr>
                <w:rFonts w:hint="cs"/>
                <w:cs/>
              </w:rPr>
              <w:t>,</w:t>
            </w:r>
            <w:r w:rsidRPr="00BE69F2">
              <w:rPr>
                <w:cs/>
              </w:rPr>
              <w:t xml:space="preserve"> แล้วนำเงินมาชำระคืน</w:t>
            </w:r>
            <w:r w:rsidRPr="00BE69F2">
              <w:rPr>
                <w:rFonts w:hint="cs"/>
                <w:cs/>
              </w:rPr>
              <w:t>หนี้</w:t>
            </w:r>
            <w:r w:rsidRPr="00BE69F2">
              <w:rPr>
                <w:cs/>
              </w:rPr>
              <w:t xml:space="preserve"> ให้รายงาน </w:t>
            </w:r>
            <w:r w:rsidRPr="00BE69F2">
              <w:t xml:space="preserve">From Transaction Type = </w:t>
            </w:r>
            <w:r w:rsidRPr="00BE69F2">
              <w:rPr>
                <w:cs/>
              </w:rPr>
              <w:t xml:space="preserve">2002400001 </w:t>
            </w:r>
            <w:r w:rsidRPr="00BE69F2">
              <w:t>FX Trading</w:t>
            </w:r>
            <w:r w:rsidRPr="00BE69F2">
              <w:rPr>
                <w:rFonts w:hint="cs"/>
                <w:cs/>
              </w:rPr>
              <w:t xml:space="preserve"> เป็นต้น</w:t>
            </w:r>
          </w:p>
        </w:tc>
      </w:tr>
    </w:tbl>
    <w:p w14:paraId="1FFAA40D" w14:textId="77777777" w:rsidR="00A40AE9" w:rsidRPr="00BE69F2" w:rsidRDefault="00A40AE9" w:rsidP="00F6353B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B843E74" w14:textId="77777777" w:rsidTr="008E5C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D744A61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1566C4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กรณีสินเชื่อเพิ่มขึ้น </w:t>
            </w:r>
            <w:r w:rsidRPr="00BE69F2">
              <w:rPr>
                <w:rFonts w:hint="cs"/>
                <w:cs/>
              </w:rPr>
              <w:t>(</w:t>
            </w:r>
            <w:r w:rsidRPr="00BE69F2">
              <w:rPr>
                <w:cs/>
              </w:rPr>
              <w:t>เบิกเงินกู้</w:t>
            </w:r>
            <w:r w:rsidRPr="00BE69F2">
              <w:rPr>
                <w:rFonts w:hint="cs"/>
                <w:cs/>
              </w:rPr>
              <w:t xml:space="preserve">) </w:t>
            </w:r>
            <w:r w:rsidRPr="00BE69F2">
              <w:rPr>
                <w:cs/>
              </w:rPr>
              <w:t xml:space="preserve">ให้รายงานที่ใช้ไปของเงิน </w:t>
            </w:r>
            <w:r w:rsidRPr="00BE69F2">
              <w:rPr>
                <w:rFonts w:hint="cs"/>
                <w:cs/>
              </w:rPr>
              <w:t>(</w:t>
            </w:r>
            <w:r w:rsidRPr="00BE69F2">
              <w:t>To Transaction)</w:t>
            </w:r>
            <w:r w:rsidRPr="00BE69F2">
              <w:rPr>
                <w:cs/>
              </w:rPr>
              <w:t xml:space="preserve"> และกรณีสินเชื่อลดลง</w:t>
            </w:r>
            <w:r w:rsidRPr="00BE69F2">
              <w:rPr>
                <w:rFonts w:hint="cs"/>
                <w:cs/>
              </w:rPr>
              <w:t xml:space="preserve"> (ชำระคืนเงินกู้) </w:t>
            </w:r>
            <w:r w:rsidRPr="00BE69F2">
              <w:rPr>
                <w:cs/>
              </w:rPr>
              <w:t>ให้รายงานที่มาของเงิน</w:t>
            </w:r>
            <w:r w:rsidRPr="00BE69F2">
              <w:rPr>
                <w:rFonts w:hint="cs"/>
                <w:cs/>
              </w:rPr>
              <w:t xml:space="preserve"> (</w:t>
            </w:r>
            <w:r w:rsidRPr="00BE69F2">
              <w:t>From Transaction</w:t>
            </w:r>
            <w:r w:rsidRPr="00BE69F2">
              <w:rPr>
                <w:rFonts w:hint="cs"/>
                <w:cs/>
              </w:rPr>
              <w:t>)</w:t>
            </w:r>
            <w:r w:rsidRPr="00BE69F2">
              <w:rPr>
                <w:cs/>
              </w:rPr>
              <w:t xml:space="preserve">ใช่หรือไม่ </w:t>
            </w:r>
          </w:p>
        </w:tc>
      </w:tr>
      <w:tr w:rsidR="00BE69F2" w:rsidRPr="00BE69F2" w14:paraId="2B3E5E7E" w14:textId="77777777" w:rsidTr="008E5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B5CA222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5BC4E2D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ถูกต้อง</w:t>
            </w:r>
          </w:p>
        </w:tc>
      </w:tr>
    </w:tbl>
    <w:p w14:paraId="12BBD733" w14:textId="77777777" w:rsidR="00A40AE9" w:rsidRPr="00BE69F2" w:rsidRDefault="00A40AE9" w:rsidP="00F6353B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212BF7C" w14:textId="77777777" w:rsidTr="005F05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4B3B87AF" w14:textId="77777777" w:rsidR="00A40AE9" w:rsidRPr="00BE69F2" w:rsidRDefault="00A40AE9" w:rsidP="009A6773">
            <w:r w:rsidRPr="00BE69F2">
              <w:t xml:space="preserve"> 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45D11B5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>From or To Transaction Type 2002400006 Abroad</w:t>
            </w:r>
            <w:r w:rsidRPr="00BE69F2">
              <w:rPr>
                <w:rFonts w:hint="cs"/>
                <w:cs/>
              </w:rPr>
              <w:t xml:space="preserve"> หมายถึงอะไร และเป็น </w:t>
            </w:r>
            <w:r w:rsidRPr="00BE69F2">
              <w:t xml:space="preserve">Code </w:t>
            </w:r>
            <w:r w:rsidRPr="00BE69F2">
              <w:rPr>
                <w:rFonts w:hint="cs"/>
                <w:cs/>
              </w:rPr>
              <w:t xml:space="preserve">ใหม่ที่ไม่เคยรายงานใน </w:t>
            </w:r>
            <w:r w:rsidRPr="00BE69F2">
              <w:t xml:space="preserve">DMS FM </w:t>
            </w:r>
            <w:r w:rsidRPr="00BE69F2">
              <w:rPr>
                <w:rFonts w:hint="cs"/>
                <w:cs/>
              </w:rPr>
              <w:t>ใช่หรือไม่</w:t>
            </w:r>
          </w:p>
        </w:tc>
      </w:tr>
      <w:tr w:rsidR="00BE69F2" w:rsidRPr="00BE69F2" w14:paraId="1368B646" w14:textId="77777777" w:rsidTr="005F05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448BA96" w14:textId="77777777" w:rsidR="00A40AE9" w:rsidRPr="00BE69F2" w:rsidRDefault="00A40AE9" w:rsidP="009A6773">
            <w:pPr>
              <w:jc w:val="center"/>
            </w:pPr>
            <w:r w:rsidRPr="00BE69F2">
              <w:t>A3</w:t>
            </w:r>
          </w:p>
        </w:tc>
        <w:tc>
          <w:tcPr>
            <w:tcW w:w="9639" w:type="dxa"/>
          </w:tcPr>
          <w:p w14:paraId="152ACB5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Aboard </w:t>
            </w:r>
            <w:r w:rsidRPr="00BE69F2">
              <w:rPr>
                <w:cs/>
              </w:rPr>
              <w:t>คือ กรณีที่มา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>(</w:t>
            </w:r>
            <w:r w:rsidRPr="00BE69F2">
              <w:rPr>
                <w:cs/>
              </w:rPr>
              <w:t>ที่ไป</w:t>
            </w:r>
            <w:r w:rsidRPr="00BE69F2">
              <w:rPr>
                <w:rFonts w:hint="cs"/>
                <w:cs/>
              </w:rPr>
              <w:t>)</w:t>
            </w:r>
            <w:r w:rsidRPr="00BE69F2">
              <w:t xml:space="preserve"> </w:t>
            </w:r>
            <w:r w:rsidRPr="00BE69F2">
              <w:rPr>
                <w:cs/>
              </w:rPr>
              <w:t>ของเงินมาจาก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>(รับโอนจาก</w:t>
            </w:r>
            <w:r w:rsidRPr="00BE69F2">
              <w:t>/</w:t>
            </w:r>
            <w:r w:rsidRPr="00BE69F2">
              <w:rPr>
                <w:rFonts w:hint="cs"/>
                <w:cs/>
              </w:rPr>
              <w:t>โอนไป)</w:t>
            </w:r>
            <w:r w:rsidRPr="00BE69F2">
              <w:t xml:space="preserve"> </w:t>
            </w:r>
            <w:r w:rsidRPr="00BE69F2">
              <w:rPr>
                <w:cs/>
              </w:rPr>
              <w:t>ต่างประเทศ</w:t>
            </w:r>
          </w:p>
          <w:p w14:paraId="25C8621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ปัจจุบันใน </w:t>
            </w:r>
            <w:r w:rsidRPr="00BE69F2">
              <w:t xml:space="preserve">DMS </w:t>
            </w:r>
            <w:r w:rsidRPr="00BE69F2">
              <w:rPr>
                <w:cs/>
              </w:rPr>
              <w:t xml:space="preserve">รายงานรวมอยู่ที่ </w:t>
            </w:r>
            <w:r w:rsidRPr="00BE69F2">
              <w:t>Other</w:t>
            </w:r>
            <w:r w:rsidRPr="00BE69F2">
              <w:rPr>
                <w:rFonts w:hint="cs"/>
                <w:cs/>
              </w:rPr>
              <w:t xml:space="preserve"> แต่</w:t>
            </w:r>
            <w:r w:rsidRPr="00BE69F2">
              <w:rPr>
                <w:cs/>
              </w:rPr>
              <w:t xml:space="preserve">สำหรับการรายงานที่ </w:t>
            </w:r>
            <w:r w:rsidRPr="00BE69F2">
              <w:t xml:space="preserve">RDT </w:t>
            </w:r>
            <w:r w:rsidRPr="00BE69F2">
              <w:rPr>
                <w:cs/>
              </w:rPr>
              <w:t>ขอแยก</w:t>
            </w:r>
            <w:r w:rsidRPr="00BE69F2">
              <w:rPr>
                <w:rFonts w:hint="cs"/>
                <w:cs/>
              </w:rPr>
              <w:t>รายการออกมา</w:t>
            </w:r>
            <w:r w:rsidRPr="00BE69F2">
              <w:rPr>
                <w:cs/>
              </w:rPr>
              <w:t>เพื่อให้เกิดความชัดเจน</w:t>
            </w:r>
          </w:p>
        </w:tc>
      </w:tr>
    </w:tbl>
    <w:p w14:paraId="332556B3" w14:textId="77777777" w:rsidR="00A40AE9" w:rsidRPr="00BE69F2" w:rsidRDefault="00A40AE9" w:rsidP="00F6353B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BC59B38" w14:textId="77777777" w:rsidTr="005F05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3A7BDE81" w14:textId="77777777" w:rsidR="00A40AE9" w:rsidRPr="00BE69F2" w:rsidRDefault="00A40AE9" w:rsidP="009A6773">
            <w:r w:rsidRPr="00BE69F2">
              <w:t xml:space="preserve"> 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3D13CDA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>ขอ</w:t>
            </w:r>
            <w:r w:rsidRPr="00BE69F2">
              <w:rPr>
                <w:cs/>
              </w:rPr>
              <w:t xml:space="preserve">สอบถามรูปแบบการรายงานข้อมูล </w:t>
            </w:r>
            <w:r w:rsidRPr="00BE69F2">
              <w:t xml:space="preserve">Transaction Flow </w:t>
            </w:r>
            <w:r w:rsidRPr="00BE69F2">
              <w:rPr>
                <w:cs/>
              </w:rPr>
              <w:t xml:space="preserve">ในกรณีที่ </w:t>
            </w:r>
            <w:r w:rsidRPr="00BE69F2">
              <w:t xml:space="preserve">Movement Type Code </w:t>
            </w:r>
            <w:r w:rsidRPr="00BE69F2">
              <w:rPr>
                <w:cs/>
              </w:rPr>
              <w:t>เป็น ตีทรัพย์ชำระหนี้</w:t>
            </w:r>
            <w:r w:rsidRPr="00BE69F2">
              <w:t xml:space="preserve">, </w:t>
            </w:r>
            <w:r w:rsidRPr="00BE69F2">
              <w:rPr>
                <w:cs/>
              </w:rPr>
              <w:t>ขายหลักประกันชำระหนี้</w:t>
            </w:r>
            <w:r w:rsidRPr="00BE69F2">
              <w:t xml:space="preserve">, </w:t>
            </w:r>
            <w:r w:rsidRPr="00BE69F2">
              <w:rPr>
                <w:cs/>
              </w:rPr>
              <w:t>ตัดบัญชีจากการปรับปรุงโครงสร้างหนี้</w:t>
            </w:r>
            <w:r w:rsidRPr="00BE69F2">
              <w:t xml:space="preserve">, </w:t>
            </w:r>
            <w:r w:rsidRPr="00BE69F2">
              <w:rPr>
                <w:cs/>
              </w:rPr>
              <w:t>ตัดบัญชีแบบเรียกร้องสิทธิ และตัดบัญชีดอกเบี</w:t>
            </w:r>
            <w:r w:rsidRPr="00BE69F2">
              <w:rPr>
                <w:rFonts w:hint="cs"/>
                <w:cs/>
              </w:rPr>
              <w:t>้</w:t>
            </w:r>
            <w:r w:rsidRPr="00BE69F2">
              <w:rPr>
                <w:cs/>
              </w:rPr>
              <w:t>ยค้างรับจากการปรับปรุงโครงสร้างหนี้</w:t>
            </w:r>
            <w:r w:rsidRPr="00BE69F2">
              <w:rPr>
                <w:rFonts w:hint="cs"/>
                <w:cs/>
              </w:rPr>
              <w:t xml:space="preserve"> ต้องรายงาน</w:t>
            </w:r>
            <w:r w:rsidRPr="00BE69F2">
              <w:t xml:space="preserve"> From or To Transaction Type</w:t>
            </w:r>
            <w:r w:rsidRPr="00BE69F2">
              <w:rPr>
                <w:rFonts w:hint="cs"/>
                <w:cs/>
              </w:rPr>
              <w:t xml:space="preserve"> อย่างไร</w:t>
            </w:r>
          </w:p>
        </w:tc>
      </w:tr>
      <w:tr w:rsidR="00BE69F2" w:rsidRPr="00BE69F2" w14:paraId="598A4CF7" w14:textId="77777777" w:rsidTr="005F05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6E0907B" w14:textId="77777777" w:rsidR="00A40AE9" w:rsidRPr="00BE69F2" w:rsidRDefault="00A40AE9" w:rsidP="009A6773">
            <w:pPr>
              <w:jc w:val="center"/>
            </w:pPr>
            <w:r w:rsidRPr="00BE69F2">
              <w:t>A4</w:t>
            </w:r>
          </w:p>
        </w:tc>
        <w:tc>
          <w:tcPr>
            <w:tcW w:w="9639" w:type="dxa"/>
          </w:tcPr>
          <w:p w14:paraId="1013900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กรณีข้างต้น</w:t>
            </w:r>
            <w:r w:rsidRPr="00BE69F2">
              <w:t xml:space="preserve"> From or To Transaction Type </w:t>
            </w:r>
            <w:r w:rsidRPr="00BE69F2">
              <w:rPr>
                <w:rFonts w:hint="cs"/>
                <w:cs/>
              </w:rPr>
              <w:t>รายงานค่า</w:t>
            </w:r>
            <w:r w:rsidRPr="00BE69F2">
              <w:rPr>
                <w:cs/>
              </w:rPr>
              <w:t xml:space="preserve"> </w:t>
            </w:r>
            <w:r w:rsidRPr="00BE69F2">
              <w:t>20002400007</w:t>
            </w:r>
            <w:r w:rsidRPr="00BE69F2">
              <w:rPr>
                <w:cs/>
              </w:rPr>
              <w:t xml:space="preserve"> </w:t>
            </w:r>
            <w:r w:rsidRPr="00BE69F2">
              <w:t>Other</w:t>
            </w:r>
          </w:p>
        </w:tc>
      </w:tr>
    </w:tbl>
    <w:p w14:paraId="29B77E71" w14:textId="77777777" w:rsidR="00A40AE9" w:rsidRPr="00BE69F2" w:rsidRDefault="00A40AE9" w:rsidP="00F6353B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F7308C8" w14:textId="77777777" w:rsidTr="005F05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7F7A7F4D" w14:textId="77777777" w:rsidR="00A40AE9" w:rsidRPr="00BE69F2" w:rsidRDefault="00A40AE9" w:rsidP="009A6773">
            <w:r w:rsidRPr="00BE69F2">
              <w:t xml:space="preserve"> Q</w:t>
            </w:r>
            <w:r w:rsidRPr="00BE69F2">
              <w:rPr>
                <w:caps/>
              </w:rPr>
              <w:t>5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1972AD6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กรณีลูกค้า เบิกใช้สินเชื่อทรัสต์รีซีท</w:t>
            </w:r>
            <w:r w:rsidRPr="00BE69F2">
              <w:rPr>
                <w:rFonts w:hint="cs"/>
                <w:cs/>
              </w:rPr>
              <w:t xml:space="preserve"> (สกุลเงิน </w:t>
            </w:r>
            <w:r w:rsidRPr="00BE69F2">
              <w:t xml:space="preserve">USD) </w:t>
            </w:r>
            <w:r w:rsidRPr="00BE69F2">
              <w:rPr>
                <w:cs/>
              </w:rPr>
              <w:t xml:space="preserve">กับธนาคาร </w:t>
            </w:r>
            <w:r w:rsidRPr="00BE69F2">
              <w:rPr>
                <w:rFonts w:hint="cs"/>
                <w:cs/>
              </w:rPr>
              <w:t>แต่</w:t>
            </w:r>
            <w:r w:rsidRPr="00BE69F2">
              <w:rPr>
                <w:cs/>
              </w:rPr>
              <w:t>ลูกหนี้ไม่สามารถจ่ายชำระหนี้ได</w:t>
            </w:r>
            <w:r w:rsidRPr="00BE69F2">
              <w:rPr>
                <w:rFonts w:hint="cs"/>
                <w:cs/>
              </w:rPr>
              <w:t>้ และมีการแปลงหนี้ดังกล่าวให้เป็น</w:t>
            </w:r>
            <w:r w:rsidRPr="00BE69F2">
              <w:rPr>
                <w:cs/>
              </w:rPr>
              <w:t>สกุลเงินบาท</w:t>
            </w:r>
            <w:r w:rsidRPr="00BE69F2">
              <w:rPr>
                <w:rFonts w:hint="cs"/>
                <w:cs/>
              </w:rPr>
              <w:t xml:space="preserve"> ทำให้</w:t>
            </w:r>
            <w:r w:rsidRPr="00BE69F2">
              <w:rPr>
                <w:cs/>
              </w:rPr>
              <w:t xml:space="preserve">หนี้เงินตราต่างประเทศลดลง จะต้องรายงาน </w:t>
            </w:r>
            <w:r w:rsidRPr="00BE69F2">
              <w:t xml:space="preserve">From or To transaction type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193BF1F4" w14:textId="77777777" w:rsidTr="005F05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B24BB9E" w14:textId="77777777" w:rsidR="00A40AE9" w:rsidRPr="00BE69F2" w:rsidRDefault="00A40AE9" w:rsidP="009A6773">
            <w:pPr>
              <w:jc w:val="center"/>
            </w:pPr>
            <w:r w:rsidRPr="00BE69F2">
              <w:t>A5</w:t>
            </w:r>
          </w:p>
        </w:tc>
        <w:tc>
          <w:tcPr>
            <w:tcW w:w="9639" w:type="dxa"/>
          </w:tcPr>
          <w:p w14:paraId="2B3E89D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กรณี</w:t>
            </w:r>
            <w:r w:rsidRPr="00BE69F2">
              <w:rPr>
                <w:cs/>
              </w:rPr>
              <w:t xml:space="preserve">แปลงหนี้ จากเงินตราต่างประเทศเป็นเงินบาท </w:t>
            </w:r>
            <w:r w:rsidRPr="00BE69F2">
              <w:t xml:space="preserve">From To Transaction Type </w:t>
            </w:r>
            <w:r w:rsidRPr="00BE69F2">
              <w:rPr>
                <w:cs/>
              </w:rPr>
              <w:t xml:space="preserve">ให้ใส่ค่า </w:t>
            </w:r>
            <w:r w:rsidRPr="00BE69F2">
              <w:t>20002400005</w:t>
            </w:r>
            <w:r w:rsidRPr="00BE69F2">
              <w:rPr>
                <w:cs/>
              </w:rPr>
              <w:t xml:space="preserve"> </w:t>
            </w:r>
            <w:r w:rsidRPr="00BE69F2">
              <w:t>Resident Baht Account</w:t>
            </w:r>
          </w:p>
        </w:tc>
      </w:tr>
    </w:tbl>
    <w:p w14:paraId="2BBDCB20" w14:textId="77777777" w:rsidR="00A40AE9" w:rsidRPr="00BE69F2" w:rsidRDefault="00A40AE9" w:rsidP="009A6773">
      <w:pPr>
        <w:spacing w:after="0" w:line="240" w:lineRule="auto"/>
        <w:rPr>
          <w:cs/>
        </w:rPr>
      </w:pPr>
    </w:p>
    <w:p w14:paraId="2B2647EB" w14:textId="77777777" w:rsidR="00A40AE9" w:rsidRPr="00BE69F2" w:rsidRDefault="00A40AE9" w:rsidP="009A6773">
      <w:pPr>
        <w:spacing w:line="240" w:lineRule="auto"/>
        <w:rPr>
          <w:cs/>
        </w:rPr>
      </w:pPr>
      <w:r w:rsidRPr="00BE69F2">
        <w:rPr>
          <w:cs/>
        </w:rPr>
        <w:br w:type="page"/>
      </w:r>
    </w:p>
    <w:p w14:paraId="76A1CC2C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[Beneficiary or Sender related elements]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217AD43" w14:textId="77777777" w:rsidTr="005F05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822B0F7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5EBCCA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ธุรกรรมรับซื้อตั๋วสำหรับการส่งออก (</w:t>
            </w:r>
            <w:r w:rsidRPr="00BE69F2">
              <w:t xml:space="preserve">Purchase) </w:t>
            </w:r>
            <w:r w:rsidRPr="00BE69F2">
              <w:rPr>
                <w:cs/>
              </w:rPr>
              <w:t>เนื่องจากไม่ได้มีการโอน</w:t>
            </w:r>
            <w:r w:rsidRPr="00BE69F2">
              <w:rPr>
                <w:rFonts w:hint="cs"/>
                <w:cs/>
              </w:rPr>
              <w:t>เงิน</w:t>
            </w:r>
            <w:r w:rsidRPr="00BE69F2">
              <w:rPr>
                <w:cs/>
              </w:rPr>
              <w:t xml:space="preserve">ออก ต้องรายงานข้อมูลนี้อย่างไร </w:t>
            </w:r>
            <w:r w:rsidRPr="00BE69F2">
              <w:rPr>
                <w:cs/>
              </w:rPr>
              <w:br/>
            </w:r>
            <w:r w:rsidRPr="00BE69F2">
              <w:t xml:space="preserve"> Beneficiary or Sender Name, Country of Beneficiary or Sender, Relationship with Beneficiary or Sender</w:t>
            </w:r>
          </w:p>
        </w:tc>
      </w:tr>
      <w:tr w:rsidR="00BE69F2" w:rsidRPr="00BE69F2" w14:paraId="5142C877" w14:textId="77777777" w:rsidTr="005F05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15EC7D2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C248D0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rFonts w:hint="cs"/>
                <w:cs/>
              </w:rPr>
              <w:t>ก</w:t>
            </w:r>
            <w:r w:rsidRPr="00BE69F2">
              <w:rPr>
                <w:cs/>
              </w:rPr>
              <w:t xml:space="preserve">ารรับซื้อตั๋วสินค้าออก รายงาน </w:t>
            </w:r>
            <w:r w:rsidRPr="00BE69F2">
              <w:t xml:space="preserve">Beneficiary or Sender Name, Country of Beneficiary or Sender, Relationship with Beneficiary or Sender </w:t>
            </w:r>
            <w:r w:rsidRPr="00BE69F2">
              <w:rPr>
                <w:rFonts w:hint="cs"/>
                <w:cs/>
              </w:rPr>
              <w:t>ตามข้อมูลของผู้ซื้อสินค้า (</w:t>
            </w:r>
            <w:r w:rsidRPr="00BE69F2">
              <w:rPr>
                <w:cs/>
              </w:rPr>
              <w:t>ผู้ส่งเงิน</w:t>
            </w:r>
            <w:r w:rsidRPr="00BE69F2">
              <w:rPr>
                <w:rFonts w:hint="cs"/>
                <w:cs/>
              </w:rPr>
              <w:t>)</w:t>
            </w:r>
            <w:r w:rsidRPr="00BE69F2">
              <w:rPr>
                <w:cs/>
              </w:rPr>
              <w:t xml:space="preserve"> ที่ผู้ส่งออกขายสินค้าให้</w:t>
            </w:r>
          </w:p>
        </w:tc>
      </w:tr>
    </w:tbl>
    <w:p w14:paraId="0A115A5F" w14:textId="77777777" w:rsidR="00A40AE9" w:rsidRPr="00BE69F2" w:rsidRDefault="00A40AE9" w:rsidP="009A6773">
      <w:pPr>
        <w:spacing w:after="0" w:line="240" w:lineRule="auto"/>
      </w:pPr>
    </w:p>
    <w:p w14:paraId="56C49985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[Underlying Owner Name]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169A6A2" w14:textId="77777777" w:rsidTr="005F05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F426732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17DC7E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ขอคำอธิบายเพิ่มเติม ต้องรายงาน กรณีสถาบันการเงินให้กู้เงินตราต่างประเทศกับลูกค้าที่ไม่ใช่นิติบุคคลรับอนุญาตเพื่อนำไปชำระภาระผูกพันของบริษัทในเครือ</w:t>
            </w:r>
          </w:p>
        </w:tc>
      </w:tr>
      <w:tr w:rsidR="00BE69F2" w:rsidRPr="00BE69F2" w14:paraId="58EC987F" w14:textId="77777777" w:rsidTr="005F05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D2A488E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7A2E2FC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rFonts w:hint="cs"/>
                <w:cs/>
              </w:rPr>
              <w:t xml:space="preserve">ตัวอย่างเช่น </w:t>
            </w:r>
            <w:r w:rsidRPr="00BE69F2">
              <w:rPr>
                <w:cs/>
              </w:rPr>
              <w:t xml:space="preserve">บริษัท ก กับบริษัท ข เป็นบริษัทในเครือกัน </w:t>
            </w:r>
            <w:r w:rsidRPr="00BE69F2">
              <w:rPr>
                <w:cs/>
              </w:rPr>
              <w:br/>
            </w:r>
            <w:r w:rsidRPr="00BE69F2">
              <w:rPr>
                <w:rFonts w:hint="cs"/>
                <w:cs/>
              </w:rPr>
              <w:t xml:space="preserve">โดย </w:t>
            </w:r>
            <w:r w:rsidRPr="00BE69F2">
              <w:rPr>
                <w:cs/>
              </w:rPr>
              <w:t xml:space="preserve">บริษัท ก มากู้เงินกับธนาคาร แล้วนำเงินไปชำระค่าสินค้าแทนบริษัท ข มีภาระต้องชำระค่าสินค้าในต่างประเทศ ดังนั้น  </w:t>
            </w:r>
            <w:r w:rsidRPr="00BE69F2">
              <w:t xml:space="preserve">Underlying Owner Name </w:t>
            </w:r>
            <w:r w:rsidRPr="00BE69F2">
              <w:rPr>
                <w:cs/>
              </w:rPr>
              <w:t>ต้องระบุเป็น บริษัท ข</w:t>
            </w:r>
          </w:p>
        </w:tc>
      </w:tr>
    </w:tbl>
    <w:p w14:paraId="07A335DA" w14:textId="77777777" w:rsidR="00A40AE9" w:rsidRPr="00BE69F2" w:rsidRDefault="00A40AE9" w:rsidP="009A6773">
      <w:pPr>
        <w:spacing w:after="0" w:line="240" w:lineRule="auto"/>
        <w:rPr>
          <w:cs/>
        </w:rPr>
      </w:pPr>
    </w:p>
    <w:p w14:paraId="1B55AD63" w14:textId="77777777" w:rsidR="00A40AE9" w:rsidRPr="00BE69F2" w:rsidRDefault="00A40AE9" w:rsidP="009A6773">
      <w:pPr>
        <w:spacing w:line="240" w:lineRule="auto"/>
        <w:rPr>
          <w:cs/>
        </w:rPr>
      </w:pPr>
      <w:r w:rsidRPr="00BE69F2">
        <w:rPr>
          <w:cs/>
        </w:rPr>
        <w:br w:type="page"/>
      </w:r>
    </w:p>
    <w:p w14:paraId="40E9637D" w14:textId="77777777" w:rsidR="00A40AE9" w:rsidRPr="00BE69F2" w:rsidRDefault="00A40AE9" w:rsidP="009A6773">
      <w:pPr>
        <w:pStyle w:val="Heading3"/>
        <w:spacing w:before="0" w:after="120" w:line="240" w:lineRule="auto"/>
      </w:pPr>
      <w:bookmarkStart w:id="391" w:name="_Toc207049983"/>
      <w:r w:rsidRPr="00BE69F2">
        <w:t>7.7 Related Loan or Investment (DER_RLI)</w:t>
      </w:r>
      <w:bookmarkEnd w:id="391"/>
      <w:r w:rsidRPr="00BE69F2">
        <w:t xml:space="preserve">  </w:t>
      </w:r>
    </w:p>
    <w:p w14:paraId="549A98E9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0E4EB1F" w14:textId="77777777" w:rsidTr="008008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49E90F11" w14:textId="77777777" w:rsidR="00A40AE9" w:rsidRPr="00BE69F2" w:rsidRDefault="00A40AE9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0CF3D2A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การรายงาน </w:t>
            </w:r>
            <w:r w:rsidRPr="00BE69F2">
              <w:t xml:space="preserve">Data Entity 7.7 Related Loan or Investment </w:t>
            </w:r>
            <w:r w:rsidRPr="00BE69F2">
              <w:rPr>
                <w:rFonts w:hint="cs"/>
                <w:cs/>
              </w:rPr>
              <w:t xml:space="preserve">ต้องรายงานทุกสินเชื่อที่เป็นสกุลเงินตราต่างประเทศใช่หรือไม่ </w:t>
            </w:r>
          </w:p>
        </w:tc>
      </w:tr>
      <w:tr w:rsidR="00BE69F2" w:rsidRPr="00BE69F2" w14:paraId="1ED1A011" w14:textId="77777777" w:rsidTr="008008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91CBC4E" w14:textId="77777777" w:rsidR="00A40AE9" w:rsidRPr="00BE69F2" w:rsidRDefault="00A40AE9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0E70F77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>ขอบเขตการรายงาน</w:t>
            </w:r>
            <w:r w:rsidRPr="00BE69F2">
              <w:t xml:space="preserve"> Data Entity 7.7 Related Loan or Investment </w:t>
            </w:r>
            <w:r w:rsidRPr="00BE69F2">
              <w:rPr>
                <w:rFonts w:hint="cs"/>
                <w:cs/>
              </w:rPr>
              <w:t>ให้รายงาน</w:t>
            </w:r>
            <w:r w:rsidRPr="00BE69F2">
              <w:rPr>
                <w:cs/>
              </w:rPr>
              <w:t xml:space="preserve">กรณีลูกค้าที่ไม่ใช่นิติบุคคลรับอนุญาตเบิกเงินต้นหรือชำระคืนเงินกู้ </w:t>
            </w:r>
            <w:r w:rsidRPr="00BE69F2">
              <w:rPr>
                <w:rFonts w:hint="cs"/>
                <w:cs/>
              </w:rPr>
              <w:t>โดยอ้างอิงธุรกรรม (</w:t>
            </w:r>
            <w:r w:rsidRPr="00BE69F2">
              <w:t xml:space="preserve">Transaction Id) </w:t>
            </w:r>
            <w:r w:rsidRPr="00BE69F2">
              <w:rPr>
                <w:rFonts w:hint="cs"/>
                <w:cs/>
              </w:rPr>
              <w:t xml:space="preserve">ใน </w:t>
            </w:r>
            <w:r w:rsidRPr="00BE69F2">
              <w:t xml:space="preserve">Data Entity 7.6 Transaction Flow </w:t>
            </w:r>
            <w:r w:rsidRPr="00BE69F2">
              <w:rPr>
                <w:rFonts w:hint="cs"/>
                <w:cs/>
              </w:rPr>
              <w:t>ที่มีวัตถุประสงค์ (</w:t>
            </w:r>
            <w:r w:rsidRPr="00BE69F2">
              <w:t xml:space="preserve">Transaction Purpose) </w:t>
            </w:r>
            <w:r w:rsidRPr="00BE69F2">
              <w:rPr>
                <w:rFonts w:hint="cs"/>
                <w:cs/>
              </w:rPr>
              <w:t>เพื่อการ</w:t>
            </w:r>
            <w:r w:rsidRPr="00BE69F2">
              <w:rPr>
                <w:cs/>
              </w:rPr>
              <w:t xml:space="preserve">กู้ยืม/ให้กู้ยืม </w:t>
            </w:r>
            <w:r w:rsidRPr="00BE69F2">
              <w:rPr>
                <w:rFonts w:hint="cs"/>
                <w:cs/>
              </w:rPr>
              <w:t>รวมถึง</w:t>
            </w:r>
            <w:r w:rsidRPr="00BE69F2">
              <w:rPr>
                <w:cs/>
              </w:rPr>
              <w:t>การลงทุนในหลักทรัพย์</w:t>
            </w:r>
            <w:r w:rsidRPr="00BE69F2">
              <w:rPr>
                <w:rFonts w:hint="cs"/>
                <w:cs/>
              </w:rPr>
              <w:t xml:space="preserve"> เช่น รายงานเมื่อลูกหนี้เบิกเงินต้นจากสัญญาสินเชื่อเงินตราต่างประเทศเพื่อนำเงิน </w:t>
            </w:r>
            <w:r w:rsidRPr="00BE69F2">
              <w:t xml:space="preserve">FX </w:t>
            </w:r>
            <w:r w:rsidRPr="00BE69F2">
              <w:rPr>
                <w:rFonts w:hint="cs"/>
                <w:cs/>
              </w:rPr>
              <w:t>ไปลงทุนในหลักทรัพย์</w:t>
            </w:r>
            <w:r w:rsidRPr="00BE69F2">
              <w:rPr>
                <w:cs/>
              </w:rPr>
              <w:br/>
            </w:r>
            <w:r w:rsidRPr="00BE69F2">
              <w:rPr>
                <w:rFonts w:hint="cs"/>
                <w:cs/>
              </w:rPr>
              <w:t>ทั้งนี้ หากสง. ไม่มีธุรกรรมดังกล่าว</w:t>
            </w:r>
            <w:r w:rsidRPr="00BE69F2">
              <w:rPr>
                <w:cs/>
              </w:rPr>
              <w:t>ให้ส่งเป็นไฟล์ว่าง</w:t>
            </w:r>
          </w:p>
        </w:tc>
      </w:tr>
    </w:tbl>
    <w:p w14:paraId="6AF662DF" w14:textId="77777777" w:rsidR="00A40AE9" w:rsidRPr="00BE69F2" w:rsidRDefault="00A40AE9" w:rsidP="009A6773">
      <w:pPr>
        <w:spacing w:after="0"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030EA74" w14:textId="77777777" w:rsidTr="008008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093BF5C8" w14:textId="77777777" w:rsidR="00A40AE9" w:rsidRPr="00BE69F2" w:rsidRDefault="00A40AE9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5C50BB5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>Interbank Loan</w:t>
            </w:r>
            <w:r w:rsidRPr="00BE69F2">
              <w:rPr>
                <w:cs/>
              </w:rPr>
              <w:t xml:space="preserve"> ต้องรายงาน </w:t>
            </w:r>
            <w:r w:rsidRPr="00BE69F2">
              <w:t>Data Entity 7.7 Related Loan or Investment</w:t>
            </w:r>
            <w:r w:rsidRPr="00BE69F2">
              <w:rPr>
                <w:rFonts w:hint="cs"/>
                <w:cs/>
              </w:rPr>
              <w:t xml:space="preserve"> หรือไม่</w:t>
            </w:r>
          </w:p>
        </w:tc>
      </w:tr>
      <w:tr w:rsidR="00BE69F2" w:rsidRPr="00BE69F2" w14:paraId="447A2D91" w14:textId="77777777" w:rsidTr="008008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F9F2DCC" w14:textId="77777777" w:rsidR="00A40AE9" w:rsidRPr="00BE69F2" w:rsidRDefault="00A40AE9" w:rsidP="009A6773">
            <w:pPr>
              <w:jc w:val="center"/>
            </w:pPr>
            <w:r w:rsidRPr="00BE69F2">
              <w:t>A2</w:t>
            </w:r>
          </w:p>
        </w:tc>
        <w:tc>
          <w:tcPr>
            <w:tcW w:w="9639" w:type="dxa"/>
          </w:tcPr>
          <w:p w14:paraId="68ACB3C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กรณีสินเชื่อเงินตราต่างประเทศที่เป็น </w:t>
            </w:r>
            <w:r w:rsidRPr="00BE69F2">
              <w:t xml:space="preserve">Interbank Loan </w:t>
            </w:r>
            <w:r w:rsidRPr="00BE69F2">
              <w:rPr>
                <w:rFonts w:hint="cs"/>
                <w:cs/>
              </w:rPr>
              <w:t xml:space="preserve">ไม่ต้องรายงาน </w:t>
            </w:r>
            <w:r w:rsidRPr="00BE69F2">
              <w:t>Data Entity 7.7 Related Loan or Investment</w:t>
            </w:r>
          </w:p>
        </w:tc>
      </w:tr>
    </w:tbl>
    <w:p w14:paraId="1E32DDB5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ECC2B7C" w14:textId="77777777" w:rsidTr="008008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0702DEA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A9E369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ขอทราบแนวทางการรายงานข้อมูล </w:t>
            </w:r>
            <w:r w:rsidRPr="00BE69F2">
              <w:rPr>
                <w:cs/>
              </w:rPr>
              <w:br/>
            </w:r>
            <w:r w:rsidRPr="00BE69F2">
              <w:rPr>
                <w:rFonts w:hint="cs"/>
                <w:cs/>
              </w:rPr>
              <w:t xml:space="preserve">   </w:t>
            </w:r>
            <w:r w:rsidRPr="00BE69F2">
              <w:rPr>
                <w:cs/>
              </w:rPr>
              <w:t xml:space="preserve">1. </w:t>
            </w:r>
            <w:r w:rsidRPr="00BE69F2">
              <w:t>Interest Rate Type</w:t>
            </w:r>
          </w:p>
          <w:p w14:paraId="72A0E46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   </w:t>
            </w:r>
            <w:r w:rsidRPr="00BE69F2">
              <w:rPr>
                <w:cs/>
              </w:rPr>
              <w:t xml:space="preserve">2. </w:t>
            </w:r>
            <w:r w:rsidRPr="00BE69F2">
              <w:t>Interest Rate</w:t>
            </w:r>
          </w:p>
          <w:p w14:paraId="2166D09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   </w:t>
            </w:r>
            <w:r w:rsidRPr="00BE69F2">
              <w:rPr>
                <w:cs/>
              </w:rPr>
              <w:t xml:space="preserve">3. </w:t>
            </w:r>
            <w:r w:rsidRPr="00BE69F2">
              <w:t>Interest Rate Margin</w:t>
            </w:r>
          </w:p>
          <w:p w14:paraId="005DA2F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   </w:t>
            </w:r>
            <w:r w:rsidRPr="00BE69F2">
              <w:rPr>
                <w:cs/>
              </w:rPr>
              <w:t xml:space="preserve">4. </w:t>
            </w:r>
            <w:r w:rsidRPr="00BE69F2">
              <w:t>First Installment Date</w:t>
            </w:r>
          </w:p>
          <w:p w14:paraId="2341198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   </w:t>
            </w:r>
            <w:r w:rsidRPr="00BE69F2">
              <w:rPr>
                <w:cs/>
              </w:rPr>
              <w:t xml:space="preserve">5. </w:t>
            </w:r>
            <w:r w:rsidRPr="00BE69F2">
              <w:t>First Disbursement Date</w:t>
            </w:r>
          </w:p>
          <w:p w14:paraId="137DDE7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rFonts w:hint="cs"/>
                <w:cs/>
              </w:rPr>
              <w:t xml:space="preserve">   </w:t>
            </w:r>
            <w:r w:rsidRPr="00BE69F2">
              <w:rPr>
                <w:cs/>
              </w:rPr>
              <w:t xml:space="preserve">6. </w:t>
            </w:r>
            <w:r w:rsidRPr="00BE69F2">
              <w:t>Relationship with Related Involved Party</w:t>
            </w:r>
            <w:r w:rsidRPr="00BE69F2">
              <w:rPr>
                <w:rFonts w:hint="cs"/>
              </w:rPr>
              <w:t xml:space="preserve"> </w:t>
            </w:r>
            <w:r w:rsidRPr="00BE69F2">
              <w:rPr>
                <w:cs/>
              </w:rPr>
              <w:br/>
            </w:r>
            <w:r w:rsidRPr="00BE69F2">
              <w:rPr>
                <w:rFonts w:hint="cs"/>
                <w:cs/>
              </w:rPr>
              <w:t xml:space="preserve">เนื่องจากใน </w:t>
            </w:r>
            <w:r w:rsidRPr="00BE69F2">
              <w:t xml:space="preserve">Data Set FM </w:t>
            </w:r>
            <w:r w:rsidRPr="00BE69F2">
              <w:rPr>
                <w:rFonts w:hint="cs"/>
                <w:cs/>
              </w:rPr>
              <w:t>ปัจจุบันไม่จำเป็นต้องการรายงานข้อมูลเหล่านี้</w:t>
            </w:r>
          </w:p>
        </w:tc>
      </w:tr>
      <w:tr w:rsidR="00BE69F2" w:rsidRPr="00BE69F2" w14:paraId="2205146B" w14:textId="77777777" w:rsidTr="008008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9AD0CFC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5ED810B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 xml:space="preserve">การรายงานข้อมูลทั้ง </w:t>
            </w:r>
            <w:r w:rsidRPr="00BE69F2">
              <w:t xml:space="preserve">6 Data Elements </w:t>
            </w:r>
            <w:r w:rsidRPr="00BE69F2">
              <w:rPr>
                <w:rFonts w:hint="cs"/>
                <w:cs/>
              </w:rPr>
              <w:t>นี้สามารถรายงานเป็นค่าว่างได้ เ</w:t>
            </w:r>
            <w:r w:rsidRPr="00BE69F2">
              <w:rPr>
                <w:cs/>
              </w:rPr>
              <w:t>นื่องจากมี</w:t>
            </w:r>
            <w:r w:rsidRPr="00BE69F2">
              <w:rPr>
                <w:rFonts w:hint="cs"/>
                <w:cs/>
              </w:rPr>
              <w:t>การ</w:t>
            </w:r>
            <w:r w:rsidRPr="00BE69F2">
              <w:rPr>
                <w:cs/>
              </w:rPr>
              <w:t xml:space="preserve">ผ่อนคลายเกณฑ์การควบคุมการแลกเปลี่ยนเงิน </w:t>
            </w:r>
            <w:r w:rsidRPr="00BE69F2">
              <w:rPr>
                <w:rFonts w:hint="cs"/>
                <w:cs/>
              </w:rPr>
              <w:t>ตาม</w:t>
            </w:r>
            <w:r w:rsidRPr="00BE69F2">
              <w:rPr>
                <w:cs/>
              </w:rPr>
              <w:t>หนังสือเวียน ที่ ฝกง.(</w:t>
            </w:r>
            <w:r w:rsidRPr="00BE69F2">
              <w:t>21</w:t>
            </w:r>
            <w:r w:rsidRPr="00BE69F2">
              <w:rPr>
                <w:cs/>
              </w:rPr>
              <w:t xml:space="preserve">) ว. </w:t>
            </w:r>
            <w:r w:rsidRPr="00BE69F2">
              <w:t>11/2565</w:t>
            </w:r>
            <w:r w:rsidRPr="00BE69F2">
              <w:rPr>
                <w:cs/>
              </w:rPr>
              <w:t xml:space="preserve"> เรื่อง การออกประกาศกระทรวงการคลังและประกาศเจ้าพนักงานควบคุมการแลกเปลี่ยนเงิน (</w:t>
            </w:r>
            <w:r w:rsidRPr="00BE69F2">
              <w:t>https://www.bot.or.th/App/FIPCS/Thai/PFIPCS_list.aspx#)</w:t>
            </w:r>
          </w:p>
        </w:tc>
      </w:tr>
    </w:tbl>
    <w:p w14:paraId="37ED169A" w14:textId="77777777" w:rsidR="00A40AE9" w:rsidRPr="00BE69F2" w:rsidRDefault="00A40AE9" w:rsidP="009A6773">
      <w:pPr>
        <w:spacing w:after="0" w:line="240" w:lineRule="auto"/>
      </w:pPr>
    </w:p>
    <w:p w14:paraId="1D88E199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[Loan Declaration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42F42F3" w14:textId="77777777" w:rsidTr="008008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7436148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EF7D18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>กรณี</w:t>
            </w:r>
            <w:r w:rsidRPr="00BE69F2">
              <w:rPr>
                <w:rFonts w:hint="cs"/>
                <w:cs/>
              </w:rPr>
              <w:t>ลูกค้า</w:t>
            </w:r>
            <w:r w:rsidRPr="00BE69F2">
              <w:rPr>
                <w:cs/>
              </w:rPr>
              <w:t>เบิกเงินต้น</w:t>
            </w:r>
            <w:r w:rsidRPr="00BE69F2">
              <w:rPr>
                <w:rFonts w:hint="cs"/>
                <w:cs/>
              </w:rPr>
              <w:t xml:space="preserve"> เพื่อชำระ</w:t>
            </w:r>
            <w:r w:rsidRPr="00BE69F2">
              <w:rPr>
                <w:cs/>
              </w:rPr>
              <w:t>เงินกู้</w:t>
            </w:r>
            <w:r w:rsidRPr="00BE69F2">
              <w:rPr>
                <w:rFonts w:hint="cs"/>
                <w:cs/>
              </w:rPr>
              <w:t>ในต่างประเทศที่</w:t>
            </w:r>
            <w:r w:rsidRPr="00BE69F2">
              <w:rPr>
                <w:cs/>
              </w:rPr>
              <w:t>ไม่นำเข้า</w:t>
            </w:r>
            <w:r w:rsidRPr="00BE69F2">
              <w:rPr>
                <w:rFonts w:hint="cs"/>
                <w:cs/>
              </w:rPr>
              <w:t xml:space="preserve">ประเทศ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Loan Declaration Type Code </w:t>
            </w:r>
            <w:r w:rsidRPr="00BE69F2">
              <w:rPr>
                <w:cs/>
              </w:rPr>
              <w:t>หรือไ</w:t>
            </w:r>
            <w:r w:rsidRPr="00BE69F2">
              <w:rPr>
                <w:rFonts w:hint="cs"/>
                <w:cs/>
              </w:rPr>
              <w:t>ม่</w:t>
            </w:r>
          </w:p>
        </w:tc>
      </w:tr>
      <w:tr w:rsidR="00BE69F2" w:rsidRPr="00BE69F2" w14:paraId="162C49DF" w14:textId="77777777" w:rsidTr="008008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428429E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17904ED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rFonts w:hint="cs"/>
                <w:cs/>
              </w:rPr>
              <w:t>ในกรณีดังกล่าว</w:t>
            </w:r>
            <w:r w:rsidRPr="00BE69F2">
              <w:rPr>
                <w:cs/>
              </w:rPr>
              <w:t>ให้รายงาน</w:t>
            </w:r>
            <w:r w:rsidRPr="00BE69F2">
              <w:t xml:space="preserve"> Loan Declaration Type </w:t>
            </w:r>
            <w:r w:rsidRPr="00BE69F2">
              <w:rPr>
                <w:rFonts w:hint="cs"/>
                <w:cs/>
              </w:rPr>
              <w:t xml:space="preserve">ด้วย </w:t>
            </w:r>
          </w:p>
        </w:tc>
      </w:tr>
    </w:tbl>
    <w:p w14:paraId="3C1AAE5A" w14:textId="77777777" w:rsidR="00A40AE9" w:rsidRPr="00BE69F2" w:rsidRDefault="00A40AE9" w:rsidP="00F1320A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CAC8271" w14:textId="77777777" w:rsidTr="008008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69F9154" w14:textId="77777777" w:rsidR="00A40AE9" w:rsidRPr="00BE69F2" w:rsidRDefault="00A40AE9" w:rsidP="009A6773">
            <w:pPr>
              <w:jc w:val="center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2972D2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กรณีลูกค้าที่เป็น </w:t>
            </w:r>
            <w:r w:rsidRPr="00BE69F2">
              <w:t xml:space="preserve">Importer </w:t>
            </w:r>
            <w:r w:rsidRPr="00BE69F2">
              <w:rPr>
                <w:cs/>
              </w:rPr>
              <w:t xml:space="preserve">กู้เงินกับสถาบันการเงินเพื่อนำเงินไปจ่ายค่าสินค้าในต่างประเทศ ต้องรายงาน </w:t>
            </w:r>
            <w:r w:rsidRPr="00BE69F2">
              <w:t xml:space="preserve">Loan Declaration Type Code </w:t>
            </w:r>
            <w:r w:rsidRPr="00BE69F2">
              <w:rPr>
                <w:cs/>
              </w:rPr>
              <w:t>หรือไม่</w:t>
            </w:r>
          </w:p>
        </w:tc>
      </w:tr>
      <w:tr w:rsidR="00BE69F2" w:rsidRPr="00BE69F2" w14:paraId="71F465D9" w14:textId="77777777" w:rsidTr="008008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1150F42" w14:textId="77777777" w:rsidR="00A40AE9" w:rsidRPr="00BE69F2" w:rsidRDefault="00A40AE9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6FF7012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>ในกรณีดังกล่าว</w:t>
            </w:r>
            <w:r w:rsidRPr="00BE69F2">
              <w:rPr>
                <w:rFonts w:hint="cs"/>
                <w:u w:val="single"/>
                <w:cs/>
              </w:rPr>
              <w:t>ไม่ต้อง</w:t>
            </w:r>
            <w:r w:rsidRPr="00BE69F2">
              <w:rPr>
                <w:cs/>
              </w:rPr>
              <w:t>รายงาน</w:t>
            </w:r>
            <w:r w:rsidRPr="00BE69F2">
              <w:t xml:space="preserve"> Loan Declaration Type </w:t>
            </w:r>
            <w:r w:rsidRPr="00BE69F2">
              <w:rPr>
                <w:rFonts w:hint="cs"/>
                <w:cs/>
              </w:rPr>
              <w:t xml:space="preserve"> เนื่องจากลูกหนี้ไม่ได้มีการกู้เงินกับสถาบันการเงินในต่างประเทศเพื่อนำเงินมาชำระคืนเงินกู้ในประเทศ</w:t>
            </w:r>
          </w:p>
        </w:tc>
      </w:tr>
    </w:tbl>
    <w:p w14:paraId="47F41BA9" w14:textId="77777777" w:rsidR="00A40AE9" w:rsidRPr="00BE69F2" w:rsidRDefault="00A40AE9" w:rsidP="009A6773">
      <w:pPr>
        <w:spacing w:after="0" w:line="240" w:lineRule="auto"/>
      </w:pPr>
    </w:p>
    <w:p w14:paraId="7AD5F689" w14:textId="77777777" w:rsidR="00A40AE9" w:rsidRPr="00BE69F2" w:rsidRDefault="00A40AE9" w:rsidP="009A6773">
      <w:pPr>
        <w:spacing w:line="240" w:lineRule="auto"/>
      </w:pPr>
      <w:r w:rsidRPr="00BE69F2">
        <w:br w:type="page"/>
      </w:r>
    </w:p>
    <w:p w14:paraId="7D5FE54B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[Repayment Due Indicator]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BD3234B" w14:textId="77777777" w:rsidTr="008008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2EC7471" w14:textId="77777777" w:rsidR="00A40AE9" w:rsidRPr="00BE69F2" w:rsidRDefault="00A40AE9" w:rsidP="009A6773">
            <w:pPr>
              <w:jc w:val="center"/>
            </w:pPr>
            <w:r w:rsidRPr="00BE69F2">
              <w:t>Q5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43BF92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การผ่อนคลายเกณฑ์ </w:t>
            </w:r>
            <w:r w:rsidRPr="00BE69F2">
              <w:t xml:space="preserve">FX Surveillance </w:t>
            </w:r>
            <w:r w:rsidRPr="00BE69F2">
              <w:rPr>
                <w:cs/>
              </w:rPr>
              <w:t>ตามประกาศเลขที่ ฝกง.(</w:t>
            </w:r>
            <w:r w:rsidRPr="00BE69F2">
              <w:t xml:space="preserve">21) </w:t>
            </w:r>
            <w:r w:rsidRPr="00BE69F2">
              <w:rPr>
                <w:cs/>
              </w:rPr>
              <w:t xml:space="preserve">ว. </w:t>
            </w:r>
            <w:r w:rsidRPr="00BE69F2">
              <w:t>11 /2565</w:t>
            </w:r>
            <w:r w:rsidRPr="00BE69F2">
              <w:rPr>
                <w:cs/>
              </w:rPr>
              <w:t xml:space="preserve"> เรื่อง การออกประกาศกระทรวงการคลังและประกาศเจ้าพนักงานควบคุมการแลกเปลี่ยนเงิน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ได้ปรับการรายงานข้อมูล </w:t>
            </w:r>
            <w:r w:rsidRPr="00BE69F2">
              <w:t xml:space="preserve">Repayment Due Indicator </w:t>
            </w:r>
            <w:r w:rsidRPr="00BE69F2">
              <w:rPr>
                <w:cs/>
              </w:rPr>
              <w:t xml:space="preserve">ที่ระบบงาน </w:t>
            </w:r>
            <w:r w:rsidRPr="00BE69F2">
              <w:t xml:space="preserve">DMS FM </w:t>
            </w:r>
            <w:r w:rsidRPr="00BE69F2">
              <w:rPr>
                <w:cs/>
              </w:rPr>
              <w:t xml:space="preserve">ให้รายงานกรณีธุรกรรมที่มีมูลค่าตั้งแต่ </w:t>
            </w:r>
            <w:r w:rsidRPr="00BE69F2">
              <w:t>5,</w:t>
            </w:r>
            <w:r w:rsidRPr="00BE69F2">
              <w:rPr>
                <w:cs/>
              </w:rPr>
              <w:t>000</w:t>
            </w:r>
            <w:r w:rsidRPr="00BE69F2">
              <w:t>,</w:t>
            </w:r>
            <w:r w:rsidRPr="00BE69F2">
              <w:rPr>
                <w:cs/>
              </w:rPr>
              <w:t xml:space="preserve">000 </w:t>
            </w:r>
            <w:r w:rsidRPr="00BE69F2">
              <w:t xml:space="preserve">USD </w:t>
            </w:r>
            <w:r w:rsidRPr="00BE69F2">
              <w:rPr>
                <w:cs/>
              </w:rPr>
              <w:t>ขึ้นไป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สำหรับ </w:t>
            </w:r>
            <w:r w:rsidRPr="00BE69F2">
              <w:t xml:space="preserve">RDT Credit </w:t>
            </w:r>
            <w:r w:rsidRPr="00BE69F2">
              <w:rPr>
                <w:cs/>
              </w:rPr>
              <w:t xml:space="preserve">จะให้รายงานอย่างไร  </w:t>
            </w:r>
          </w:p>
        </w:tc>
      </w:tr>
      <w:tr w:rsidR="00BE69F2" w:rsidRPr="00BE69F2" w14:paraId="7F1A695A" w14:textId="77777777" w:rsidTr="008008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DFDB5F5" w14:textId="77777777" w:rsidR="00A40AE9" w:rsidRPr="00BE69F2" w:rsidRDefault="00A40AE9" w:rsidP="009A6773">
            <w:pPr>
              <w:jc w:val="center"/>
            </w:pPr>
            <w:r w:rsidRPr="00BE69F2">
              <w:t>A5</w:t>
            </w:r>
          </w:p>
        </w:tc>
        <w:tc>
          <w:tcPr>
            <w:tcW w:w="9639" w:type="dxa"/>
          </w:tcPr>
          <w:p w14:paraId="693A5D4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Repayment Due Indicator </w:t>
            </w:r>
            <w:r w:rsidRPr="00BE69F2">
              <w:rPr>
                <w:cs/>
              </w:rPr>
              <w:t xml:space="preserve">ที่ </w:t>
            </w:r>
            <w:r w:rsidRPr="00BE69F2">
              <w:t xml:space="preserve">Data Entity 7.7 Related Loan or Investment </w:t>
            </w:r>
            <w:r w:rsidRPr="00BE69F2">
              <w:rPr>
                <w:cs/>
              </w:rPr>
              <w:t xml:space="preserve">ให้ใช้แนวทางเดียวกับการรายงานที่ </w:t>
            </w:r>
            <w:r w:rsidRPr="00BE69F2">
              <w:t xml:space="preserve">DMS FM </w:t>
            </w:r>
            <w:r w:rsidRPr="00BE69F2">
              <w:rPr>
                <w:cs/>
              </w:rPr>
              <w:t>คือ</w:t>
            </w:r>
            <w:r w:rsidRPr="00BE69F2">
              <w:rPr>
                <w:rFonts w:hint="cs"/>
                <w:cs/>
              </w:rPr>
              <w:t xml:space="preserve"> ให้รายงานตามความเป็นจริง กรณีตำกว่า </w:t>
            </w:r>
            <w:r w:rsidRPr="00BE69F2">
              <w:t>5</w:t>
            </w:r>
            <w:r w:rsidRPr="00BE69F2">
              <w:rPr>
                <w:rFonts w:hint="cs"/>
                <w:cs/>
              </w:rPr>
              <w:t xml:space="preserve"> ล้าน</w:t>
            </w:r>
            <w:r w:rsidRPr="00BE69F2">
              <w:t xml:space="preserve">USD </w:t>
            </w:r>
            <w:r w:rsidRPr="00BE69F2">
              <w:rPr>
                <w:rFonts w:hint="cs"/>
                <w:cs/>
              </w:rPr>
              <w:t xml:space="preserve">หากไม่ทราบค่าให้รายงานด้วยค่า </w:t>
            </w:r>
            <w:r w:rsidRPr="00BE69F2">
              <w:t xml:space="preserve">2004300001 At Due </w:t>
            </w:r>
            <w:r w:rsidRPr="00BE69F2">
              <w:rPr>
                <w:cs/>
              </w:rPr>
              <w:t xml:space="preserve"> </w:t>
            </w:r>
          </w:p>
        </w:tc>
      </w:tr>
    </w:tbl>
    <w:p w14:paraId="334890BD" w14:textId="77777777" w:rsidR="00A40AE9" w:rsidRPr="00BE69F2" w:rsidRDefault="00A40AE9" w:rsidP="009A6773">
      <w:pPr>
        <w:spacing w:after="0" w:line="240" w:lineRule="auto"/>
      </w:pPr>
    </w:p>
    <w:p w14:paraId="01E583FF" w14:textId="77777777" w:rsidR="00A40AE9" w:rsidRPr="00BE69F2" w:rsidRDefault="00A40AE9" w:rsidP="009A6773">
      <w:pPr>
        <w:spacing w:line="240" w:lineRule="auto"/>
      </w:pPr>
      <w:r w:rsidRPr="00BE69F2">
        <w:br w:type="page"/>
      </w:r>
    </w:p>
    <w:p w14:paraId="5D057F3D" w14:textId="77777777" w:rsidR="00A40AE9" w:rsidRPr="00BE69F2" w:rsidRDefault="00A40AE9" w:rsidP="009A6773">
      <w:pPr>
        <w:pStyle w:val="Heading3"/>
        <w:spacing w:before="0" w:after="120" w:line="240" w:lineRule="auto"/>
      </w:pPr>
      <w:bookmarkStart w:id="392" w:name="_Toc207049984"/>
      <w:r w:rsidRPr="00BE69F2">
        <w:t>7.8 BOT Reference Document (DER_BRD)</w:t>
      </w:r>
      <w:bookmarkEnd w:id="392"/>
      <w:r w:rsidRPr="00BE69F2">
        <w:t xml:space="preserve"> </w:t>
      </w:r>
    </w:p>
    <w:p w14:paraId="36EF2A72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BA15695" w14:textId="77777777" w:rsidTr="00510B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103C1562" w14:textId="77777777" w:rsidR="00A40AE9" w:rsidRPr="00BE69F2" w:rsidRDefault="00A40AE9" w:rsidP="009A6773">
            <w:pPr>
              <w:jc w:val="center"/>
            </w:pPr>
            <w:r w:rsidRPr="00BE69F2">
              <w:t>Q1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6C0D0C6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ขอคำอธิบายเพิ่มเติมเกี่ยวกับการรายงานของ </w:t>
            </w:r>
            <w:r w:rsidRPr="00BE69F2">
              <w:t>Data Entity 7</w:t>
            </w:r>
            <w:r w:rsidRPr="00BE69F2">
              <w:rPr>
                <w:cs/>
              </w:rPr>
              <w:t>.</w:t>
            </w:r>
            <w:r w:rsidRPr="00BE69F2">
              <w:t>8</w:t>
            </w:r>
            <w:r w:rsidRPr="00BE69F2">
              <w:rPr>
                <w:cs/>
              </w:rPr>
              <w:t xml:space="preserve"> </w:t>
            </w:r>
            <w:r w:rsidRPr="00BE69F2">
              <w:t>BOT Reference Document</w:t>
            </w:r>
          </w:p>
        </w:tc>
      </w:tr>
      <w:tr w:rsidR="00BE69F2" w:rsidRPr="00BE69F2" w14:paraId="4E1C7AE0" w14:textId="77777777" w:rsidTr="00510B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7836E85" w14:textId="77777777" w:rsidR="00A40AE9" w:rsidRPr="00BE69F2" w:rsidRDefault="00A40AE9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5833965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เป็นการรายงานเลขที่หนังสือขออนุญาตหรือเลขที่แบบแจ้งความประสงค์ หรือเลขที่อ้างอิงการลงทะเบียนที่เกี่ยวข้อง จากเจ้าพนักงานควบคุมการแลกเปลี่ยนเงินโดยระบุเฉพาะกรณีที่ได้รับอนุญาตจากเจ้าพนักงานแลกเปลี่ยนเงินเป็นการเฉพาะราย ซึ่งปกติจะรายงานอยู่ในชุดข้อมูล </w:t>
            </w:r>
            <w:r w:rsidRPr="00BE69F2">
              <w:t xml:space="preserve">DS_LTX </w:t>
            </w:r>
            <w:r w:rsidRPr="00BE69F2">
              <w:rPr>
                <w:cs/>
              </w:rPr>
              <w:t xml:space="preserve">คือ </w:t>
            </w:r>
            <w:r w:rsidRPr="00BE69F2">
              <w:t xml:space="preserve">Approval Document Number </w:t>
            </w:r>
            <w:r w:rsidRPr="00BE69F2">
              <w:rPr>
                <w:cs/>
              </w:rPr>
              <w:t xml:space="preserve">และ </w:t>
            </w:r>
            <w:r w:rsidRPr="00BE69F2">
              <w:t>BOT Reference Number</w:t>
            </w:r>
          </w:p>
        </w:tc>
      </w:tr>
    </w:tbl>
    <w:p w14:paraId="35A2BE57" w14:textId="77777777" w:rsidR="00A40AE9" w:rsidRPr="00BE69F2" w:rsidRDefault="00A40AE9" w:rsidP="00F1320A">
      <w:pPr>
        <w:spacing w:line="240" w:lineRule="auto"/>
        <w:rPr>
          <w:cs/>
        </w:rPr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FFB98B7" w14:textId="77777777" w:rsidTr="00510B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3F6CD6B6" w14:textId="77777777" w:rsidR="00A40AE9" w:rsidRPr="00BE69F2" w:rsidRDefault="00A40AE9" w:rsidP="009A6773">
            <w:pPr>
              <w:jc w:val="center"/>
            </w:pPr>
            <w:r w:rsidRPr="00BE69F2">
              <w:t>Q2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4D75EC6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กรณีที่มีเอกสารมากกว่า 1 ฉบับต้องรายงาน </w:t>
            </w:r>
            <w:r w:rsidRPr="00BE69F2">
              <w:t>BOT Document Number</w:t>
            </w:r>
            <w:r w:rsidRPr="00BE69F2">
              <w:rPr>
                <w:cs/>
              </w:rPr>
              <w:t xml:space="preserve"> อย่างไร และขอให้ช่วยยกตัวอย่างเหตุการณ์ที่ทำให้เกิดเอกสารมากกว่า </w:t>
            </w:r>
            <w:r w:rsidRPr="00BE69F2">
              <w:t xml:space="preserve">1 </w:t>
            </w:r>
            <w:r w:rsidRPr="00BE69F2">
              <w:rPr>
                <w:cs/>
              </w:rPr>
              <w:t>ฉบับ</w:t>
            </w:r>
          </w:p>
        </w:tc>
      </w:tr>
      <w:tr w:rsidR="00BE69F2" w:rsidRPr="00BE69F2" w14:paraId="3ADA45A6" w14:textId="77777777" w:rsidTr="00510B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21E8823" w14:textId="77777777" w:rsidR="00A40AE9" w:rsidRPr="00BE69F2" w:rsidRDefault="00A40AE9" w:rsidP="009A6773">
            <w:pPr>
              <w:jc w:val="center"/>
            </w:pPr>
            <w:r w:rsidRPr="00BE69F2">
              <w:t>A2</w:t>
            </w:r>
          </w:p>
        </w:tc>
        <w:tc>
          <w:tcPr>
            <w:tcW w:w="9639" w:type="dxa"/>
          </w:tcPr>
          <w:p w14:paraId="5859708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เหตุการณ์ที่ทำให้มีเอกสารมากกว่า </w:t>
            </w:r>
            <w:r w:rsidRPr="00BE69F2">
              <w:t xml:space="preserve">1 </w:t>
            </w:r>
            <w:r w:rsidRPr="00BE69F2">
              <w:rPr>
                <w:cs/>
              </w:rPr>
              <w:t>ฉบับ เช่น กรณีขออนุญาตซื้อขายทองคำแต่ไม่ได้นำทองเข้าประเทศ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ซึ่งธุรกรรมที่ทำในครั้งนี้ต้องใช้หนังสืออนุญาต </w:t>
            </w:r>
            <w:r w:rsidRPr="00BE69F2">
              <w:t>2</w:t>
            </w:r>
            <w:r w:rsidRPr="00BE69F2">
              <w:rPr>
                <w:cs/>
              </w:rPr>
              <w:t xml:space="preserve"> ฉบับ เนื่องจากฉบับเดิมมีวงเงินที่ขออนุญาตไว้ไม่พอ จึงจำเป็นต้องขอหนังสืออนุญาตฉบับใหม่เพิ่มเติม จากกรณีตัวอย่างทำให้ต้องรายงาน เลขที่หนังสือขออนุญาตทั้ง </w:t>
            </w:r>
            <w:r w:rsidRPr="00BE69F2">
              <w:t>2</w:t>
            </w:r>
            <w:r w:rsidRPr="00BE69F2">
              <w:rPr>
                <w:cs/>
              </w:rPr>
              <w:t xml:space="preserve"> ฉบับ เช่น</w:t>
            </w:r>
          </w:p>
          <w:p w14:paraId="7A3E74EE" w14:textId="77777777" w:rsidR="00A40AE9" w:rsidRPr="00BE69F2" w:rsidRDefault="00A40AE9" w:rsidP="009A6773">
            <w:pPr>
              <w:pStyle w:val="ListParagraph"/>
              <w:numPr>
                <w:ilvl w:val="0"/>
                <w:numId w:val="3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กรณีขออนุญาตซื้อขายทองคำแต่ไม่ได้นำทองเข้าประเทศ</w:t>
            </w:r>
            <w:r w:rsidRPr="00BE69F2">
              <w:rPr>
                <w:rFonts w:hint="cs"/>
                <w:cs/>
              </w:rPr>
              <w:t xml:space="preserve"> ได้หนังสืออนุญาตเลขที่ </w:t>
            </w:r>
            <w:r w:rsidRPr="00BE69F2">
              <w:rPr>
                <w:cs/>
              </w:rPr>
              <w:t>ฝกง.(</w:t>
            </w:r>
            <w:r w:rsidRPr="00BE69F2">
              <w:t>01) 0001/2563</w:t>
            </w:r>
          </w:p>
          <w:p w14:paraId="4918CDC4" w14:textId="77777777" w:rsidR="00A40AE9" w:rsidRPr="00BE69F2" w:rsidRDefault="00A40AE9" w:rsidP="009A6773">
            <w:pPr>
              <w:pStyle w:val="ListParagraph"/>
              <w:numPr>
                <w:ilvl w:val="0"/>
                <w:numId w:val="3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กรณี</w:t>
            </w:r>
            <w:r w:rsidRPr="00BE69F2">
              <w:rPr>
                <w:cs/>
              </w:rPr>
              <w:t>ขอหนังสืออนุญาตฉบับใหม่</w:t>
            </w:r>
            <w:r w:rsidRPr="00BE69F2">
              <w:rPr>
                <w:rFonts w:hint="cs"/>
                <w:cs/>
              </w:rPr>
              <w:t xml:space="preserve">เพื่อเพิ่มวงเงิน ได้เลขที่หนังสืออนุญาตเลขที่ </w:t>
            </w:r>
            <w:r w:rsidRPr="00BE69F2">
              <w:rPr>
                <w:cs/>
              </w:rPr>
              <w:t>ฝกง.(</w:t>
            </w:r>
            <w:r w:rsidRPr="00BE69F2">
              <w:t>02</w:t>
            </w:r>
            <w:r w:rsidRPr="00BE69F2">
              <w:rPr>
                <w:cs/>
              </w:rPr>
              <w:t xml:space="preserve">) </w:t>
            </w:r>
            <w:r w:rsidRPr="00BE69F2">
              <w:t>0002</w:t>
            </w:r>
            <w:r w:rsidRPr="00BE69F2">
              <w:rPr>
                <w:cs/>
              </w:rPr>
              <w:t>/2564</w:t>
            </w:r>
          </w:p>
          <w:p w14:paraId="0B93B16E" w14:textId="77777777" w:rsidR="00F1320A" w:rsidRDefault="00F1320A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579AA30E" w14:textId="7857B1BD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แนวทางการรายงาน </w:t>
            </w:r>
            <w:r w:rsidRPr="00BE69F2">
              <w:t xml:space="preserve"> BOT Document Number</w:t>
            </w:r>
            <w:r w:rsidRPr="00BE69F2">
              <w:rPr>
                <w:rFonts w:hint="cs"/>
                <w:cs/>
              </w:rPr>
              <w:t xml:space="preserve"> ดังนี้</w:t>
            </w:r>
          </w:p>
          <w:tbl>
            <w:tblPr>
              <w:tblW w:w="8820" w:type="dxa"/>
              <w:tblLayout w:type="fixed"/>
              <w:tblLook w:val="04A0" w:firstRow="1" w:lastRow="0" w:firstColumn="1" w:lastColumn="0" w:noHBand="0" w:noVBand="1"/>
            </w:tblPr>
            <w:tblGrid>
              <w:gridCol w:w="1307"/>
              <w:gridCol w:w="1417"/>
              <w:gridCol w:w="3828"/>
              <w:gridCol w:w="2268"/>
            </w:tblGrid>
            <w:tr w:rsidR="00BE69F2" w:rsidRPr="00BE69F2" w14:paraId="50E897E6" w14:textId="77777777" w:rsidTr="009C652B">
              <w:trPr>
                <w:trHeight w:val="223"/>
              </w:trPr>
              <w:tc>
                <w:tcPr>
                  <w:tcW w:w="13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7E6E6" w:themeFill="background2"/>
                </w:tcPr>
                <w:p w14:paraId="626E3B88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Data Date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7E6E6" w:themeFill="background2"/>
                  <w:vAlign w:val="center"/>
                  <w:hideMark/>
                </w:tcPr>
                <w:p w14:paraId="39EEBC61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Transaction Id</w:t>
                  </w:r>
                </w:p>
              </w:tc>
              <w:tc>
                <w:tcPr>
                  <w:tcW w:w="382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E7E6E6" w:themeFill="background2"/>
                  <w:vAlign w:val="center"/>
                  <w:hideMark/>
                </w:tcPr>
                <w:p w14:paraId="16BDA544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BOT Document Type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E7E6E6" w:themeFill="background2"/>
                  <w:vAlign w:val="center"/>
                  <w:hideMark/>
                </w:tcPr>
                <w:p w14:paraId="0479D4E2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BOT Document Number</w:t>
                  </w:r>
                </w:p>
              </w:tc>
            </w:tr>
            <w:tr w:rsidR="00BE69F2" w:rsidRPr="00BE69F2" w14:paraId="158418FE" w14:textId="77777777">
              <w:trPr>
                <w:trHeight w:val="405"/>
              </w:trPr>
              <w:tc>
                <w:tcPr>
                  <w:tcW w:w="13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6183C6F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2021</w:t>
                  </w:r>
                  <w:r w:rsidRPr="00BE69F2">
                    <w:rPr>
                      <w:sz w:val="26"/>
                      <w:szCs w:val="26"/>
                      <w:cs/>
                    </w:rPr>
                    <w:t>-</w:t>
                  </w:r>
                  <w:r w:rsidRPr="00BE69F2">
                    <w:rPr>
                      <w:sz w:val="26"/>
                      <w:szCs w:val="26"/>
                    </w:rPr>
                    <w:t>01</w:t>
                  </w:r>
                  <w:r w:rsidRPr="00BE69F2">
                    <w:rPr>
                      <w:sz w:val="26"/>
                      <w:szCs w:val="26"/>
                      <w:cs/>
                    </w:rPr>
                    <w:t>-</w:t>
                  </w:r>
                  <w:r w:rsidRPr="00BE69F2">
                    <w:rPr>
                      <w:sz w:val="26"/>
                      <w:szCs w:val="26"/>
                    </w:rPr>
                    <w:t>31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AD314AF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TXN001</w:t>
                  </w:r>
                </w:p>
              </w:tc>
              <w:tc>
                <w:tcPr>
                  <w:tcW w:w="382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ECD7DC7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2005000002</w:t>
                  </w:r>
                  <w:r w:rsidRPr="00BE69F2">
                    <w:rPr>
                      <w:sz w:val="26"/>
                      <w:szCs w:val="26"/>
                      <w:cs/>
                    </w:rPr>
                    <w:t xml:space="preserve"> </w:t>
                  </w:r>
                  <w:r w:rsidRPr="00BE69F2">
                    <w:rPr>
                      <w:sz w:val="26"/>
                      <w:szCs w:val="26"/>
                    </w:rPr>
                    <w:t>BOT Reference Number 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C5F0D0A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cs/>
                    </w:rPr>
                    <w:t>ฝกง.(</w:t>
                  </w:r>
                  <w:r w:rsidRPr="00BE69F2">
                    <w:t>01) 0001/2563</w:t>
                  </w:r>
                </w:p>
              </w:tc>
            </w:tr>
            <w:tr w:rsidR="00BE69F2" w:rsidRPr="00BE69F2" w14:paraId="357256A0" w14:textId="77777777">
              <w:trPr>
                <w:trHeight w:val="405"/>
              </w:trPr>
              <w:tc>
                <w:tcPr>
                  <w:tcW w:w="13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7BF9288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2021</w:t>
                  </w:r>
                  <w:r w:rsidRPr="00BE69F2">
                    <w:rPr>
                      <w:sz w:val="26"/>
                      <w:szCs w:val="26"/>
                      <w:cs/>
                    </w:rPr>
                    <w:t>-</w:t>
                  </w:r>
                  <w:r w:rsidRPr="00BE69F2">
                    <w:rPr>
                      <w:sz w:val="26"/>
                      <w:szCs w:val="26"/>
                    </w:rPr>
                    <w:t>02</w:t>
                  </w:r>
                  <w:r w:rsidRPr="00BE69F2">
                    <w:rPr>
                      <w:sz w:val="26"/>
                      <w:szCs w:val="26"/>
                      <w:cs/>
                    </w:rPr>
                    <w:t>-</w:t>
                  </w:r>
                  <w:r w:rsidRPr="00BE69F2">
                    <w:rPr>
                      <w:sz w:val="26"/>
                      <w:szCs w:val="26"/>
                    </w:rPr>
                    <w:t>28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5B651F1B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TXN002</w:t>
                  </w:r>
                </w:p>
              </w:tc>
              <w:tc>
                <w:tcPr>
                  <w:tcW w:w="382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51673562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2005000002</w:t>
                  </w:r>
                  <w:r w:rsidRPr="00BE69F2">
                    <w:rPr>
                      <w:sz w:val="26"/>
                      <w:szCs w:val="26"/>
                      <w:cs/>
                    </w:rPr>
                    <w:t xml:space="preserve"> </w:t>
                  </w:r>
                  <w:r w:rsidRPr="00BE69F2">
                    <w:rPr>
                      <w:sz w:val="26"/>
                      <w:szCs w:val="26"/>
                    </w:rPr>
                    <w:t>BOT Reference Number 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7F77E3FD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cs/>
                    </w:rPr>
                    <w:t>ฝกง.(</w:t>
                  </w:r>
                  <w:r w:rsidRPr="00BE69F2">
                    <w:t>01) 0001/2563</w:t>
                  </w:r>
                </w:p>
              </w:tc>
            </w:tr>
            <w:tr w:rsidR="00BE69F2" w:rsidRPr="00BE69F2" w14:paraId="018B1CFA" w14:textId="77777777">
              <w:trPr>
                <w:trHeight w:val="405"/>
              </w:trPr>
              <w:tc>
                <w:tcPr>
                  <w:tcW w:w="13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E71F962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2021</w:t>
                  </w:r>
                  <w:r w:rsidRPr="00BE69F2">
                    <w:rPr>
                      <w:sz w:val="26"/>
                      <w:szCs w:val="26"/>
                      <w:cs/>
                    </w:rPr>
                    <w:t>-</w:t>
                  </w:r>
                  <w:r w:rsidRPr="00BE69F2">
                    <w:rPr>
                      <w:sz w:val="26"/>
                      <w:szCs w:val="26"/>
                    </w:rPr>
                    <w:t>02</w:t>
                  </w:r>
                  <w:r w:rsidRPr="00BE69F2">
                    <w:rPr>
                      <w:sz w:val="26"/>
                      <w:szCs w:val="26"/>
                      <w:cs/>
                    </w:rPr>
                    <w:t>-</w:t>
                  </w:r>
                  <w:r w:rsidRPr="00BE69F2">
                    <w:rPr>
                      <w:sz w:val="26"/>
                      <w:szCs w:val="26"/>
                    </w:rPr>
                    <w:t>28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75792CD1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TXN002</w:t>
                  </w:r>
                </w:p>
              </w:tc>
              <w:tc>
                <w:tcPr>
                  <w:tcW w:w="382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44B956D2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sz w:val="26"/>
                      <w:szCs w:val="26"/>
                    </w:rPr>
                    <w:t>2005000002</w:t>
                  </w:r>
                  <w:r w:rsidRPr="00BE69F2">
                    <w:rPr>
                      <w:sz w:val="26"/>
                      <w:szCs w:val="26"/>
                      <w:cs/>
                    </w:rPr>
                    <w:t xml:space="preserve"> </w:t>
                  </w:r>
                  <w:r w:rsidRPr="00BE69F2">
                    <w:rPr>
                      <w:sz w:val="26"/>
                      <w:szCs w:val="26"/>
                    </w:rPr>
                    <w:t>BOT Reference Number 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15448ABC" w14:textId="77777777" w:rsidR="00A40AE9" w:rsidRPr="00BE69F2" w:rsidRDefault="00A40AE9" w:rsidP="0049158A">
                  <w:pPr>
                    <w:framePr w:hSpace="180" w:wrap="around" w:vAnchor="text" w:hAnchor="margin" w:y="49"/>
                    <w:spacing w:after="0" w:line="240" w:lineRule="auto"/>
                    <w:rPr>
                      <w:sz w:val="26"/>
                      <w:szCs w:val="26"/>
                    </w:rPr>
                  </w:pPr>
                  <w:r w:rsidRPr="00BE69F2">
                    <w:rPr>
                      <w:cs/>
                    </w:rPr>
                    <w:t>ฝกง.(</w:t>
                  </w:r>
                  <w:r w:rsidRPr="00BE69F2">
                    <w:t>02</w:t>
                  </w:r>
                  <w:r w:rsidRPr="00BE69F2">
                    <w:rPr>
                      <w:cs/>
                    </w:rPr>
                    <w:t xml:space="preserve">) </w:t>
                  </w:r>
                  <w:r w:rsidRPr="00BE69F2">
                    <w:t>0002</w:t>
                  </w:r>
                  <w:r w:rsidRPr="00BE69F2">
                    <w:rPr>
                      <w:cs/>
                    </w:rPr>
                    <w:t>/2564</w:t>
                  </w:r>
                </w:p>
              </w:tc>
            </w:tr>
          </w:tbl>
          <w:p w14:paraId="50E34BA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62AEB989" w14:textId="77777777" w:rsidR="00A40AE9" w:rsidRPr="00BE69F2" w:rsidRDefault="00A40AE9" w:rsidP="009A6773">
      <w:pPr>
        <w:spacing w:line="240" w:lineRule="auto"/>
      </w:pPr>
    </w:p>
    <w:p w14:paraId="64109A81" w14:textId="77777777" w:rsidR="00A40AE9" w:rsidRPr="00BE69F2" w:rsidRDefault="00A40AE9" w:rsidP="009A6773">
      <w:pPr>
        <w:spacing w:line="240" w:lineRule="auto"/>
      </w:pPr>
      <w:r w:rsidRPr="00BE69F2">
        <w:br w:type="page"/>
      </w:r>
    </w:p>
    <w:p w14:paraId="6C04299E" w14:textId="77777777" w:rsidR="00A40AE9" w:rsidRPr="00BE69F2" w:rsidRDefault="00A40AE9" w:rsidP="009A6773">
      <w:pPr>
        <w:pStyle w:val="Heading3"/>
        <w:spacing w:before="0" w:after="120" w:line="240" w:lineRule="auto"/>
      </w:pPr>
      <w:bookmarkStart w:id="393" w:name="_Toc207049985"/>
      <w:r w:rsidRPr="00BE69F2">
        <w:t>7.9 Related Deposit Account (DER_RDA)</w:t>
      </w:r>
      <w:bookmarkEnd w:id="393"/>
      <w:r w:rsidRPr="00BE69F2">
        <w:t xml:space="preserve"> </w:t>
      </w:r>
    </w:p>
    <w:p w14:paraId="76BD7BAB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C68D453" w14:textId="77777777" w:rsidTr="00510B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5E3E5744" w14:textId="77777777" w:rsidR="00A40AE9" w:rsidRPr="00BE69F2" w:rsidRDefault="00A40AE9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18A6A73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ขอตัวอย่างการรายงานข้อมูล </w:t>
            </w:r>
            <w:r w:rsidRPr="00BE69F2">
              <w:t>Related Deposit Account</w:t>
            </w:r>
          </w:p>
        </w:tc>
      </w:tr>
      <w:tr w:rsidR="00BE69F2" w:rsidRPr="00BE69F2" w14:paraId="30267A00" w14:textId="77777777" w:rsidTr="00510B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CA63F9A" w14:textId="77777777" w:rsidR="00A40AE9" w:rsidRPr="00BE69F2" w:rsidRDefault="00A40AE9" w:rsidP="009A6773">
            <w:pPr>
              <w:jc w:val="center"/>
            </w:pPr>
            <w:r w:rsidRPr="00BE69F2">
              <w:t>A1</w:t>
            </w:r>
          </w:p>
        </w:tc>
        <w:tc>
          <w:tcPr>
            <w:tcW w:w="9639" w:type="dxa"/>
          </w:tcPr>
          <w:p w14:paraId="40E2F3C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ตัวอย่างเช่น นาย ก กู้เงินกับธนาคารในประเทศเป็นเงินตราต่างประเทศ และได้นำเงินกู้ที่กู้กับธนาคารในประเทศ ไปชำระคืนเงินกู้ที่เคยกู้ไว้ในต่างประเทศ  ดังนั้น ตอนนาย ก ต้องระบุ รหัสสถาบันการเงิน และ เลขที่บัญชีเงินฝากเงินตราต่างประเทศ ตามกรณีดังนี้</w:t>
            </w:r>
          </w:p>
          <w:p w14:paraId="5DAEE47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1. กรณี ที่นาย ก นำเงินกู้ที่ได้กู้กับต่างประเทศแล้วเข้ามาขายรับบาทในประเทศ  ต้องใส่รหัสสถาบันการเงินในประเทศ ที่นำเงินกู้จากต่างประเทศมาขายรับบาท </w:t>
            </w:r>
            <w:r w:rsidRPr="00BE69F2">
              <w:rPr>
                <w:rFonts w:hint="cs"/>
                <w:cs/>
              </w:rPr>
              <w:t xml:space="preserve">ที่ </w:t>
            </w:r>
            <w:r w:rsidRPr="00BE69F2">
              <w:t>Element Deposit FI Code (</w:t>
            </w:r>
            <w:r w:rsidRPr="00BE69F2">
              <w:rPr>
                <w:rFonts w:hint="cs"/>
                <w:cs/>
              </w:rPr>
              <w:t>โดยไม่ต้องระบุเลขที่บัญชีเงินรับฝากสกุลเงินบาท</w:t>
            </w:r>
            <w:r w:rsidRPr="00BE69F2">
              <w:t>)</w:t>
            </w:r>
          </w:p>
          <w:p w14:paraId="197ECA6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2. กรณี นาย ก นำเงินกู้จากต่างประเทศแล้วนำมาเข้าบัญชีเงินฝากเงินตราต่างประเทศในประเทศไทย จะต้องระบุสถาบันการเงินที่รับฝาก</w:t>
            </w:r>
            <w:r w:rsidRPr="00BE69F2">
              <w:rPr>
                <w:rFonts w:hint="cs"/>
                <w:cs/>
              </w:rPr>
              <w:t xml:space="preserve"> ที่ </w:t>
            </w:r>
            <w:r w:rsidRPr="00BE69F2">
              <w:t>Element Deposit FI Code</w:t>
            </w:r>
            <w:r w:rsidRPr="00BE69F2">
              <w:rPr>
                <w:cs/>
              </w:rPr>
              <w:t xml:space="preserve"> และ เลขที่บัญชีเงินรับฝากเงินตราต่างประเทศ (</w:t>
            </w:r>
            <w:r w:rsidRPr="00BE69F2">
              <w:t xml:space="preserve">FCD) </w:t>
            </w:r>
            <w:r w:rsidRPr="00BE69F2">
              <w:rPr>
                <w:rFonts w:hint="cs"/>
                <w:cs/>
              </w:rPr>
              <w:t xml:space="preserve">ที่ </w:t>
            </w:r>
            <w:r w:rsidRPr="00BE69F2">
              <w:t xml:space="preserve">Element </w:t>
            </w:r>
            <w:r w:rsidRPr="00BE69F2">
              <w:rPr>
                <w:rFonts w:hint="cs"/>
                <w:cs/>
              </w:rPr>
              <w:t xml:space="preserve">    </w:t>
            </w:r>
            <w:r w:rsidRPr="00BE69F2">
              <w:t>Deposit Account Number</w:t>
            </w:r>
          </w:p>
        </w:tc>
      </w:tr>
    </w:tbl>
    <w:p w14:paraId="4F232385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pPr w:leftFromText="180" w:rightFromText="180" w:vertAnchor="text" w:horzAnchor="margin" w:tblpY="49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1513845" w14:textId="77777777" w:rsidTr="00510B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EDEDED" w:themeFill="accent3" w:themeFillTint="33"/>
          </w:tcPr>
          <w:p w14:paraId="12169723" w14:textId="77777777" w:rsidR="00A40AE9" w:rsidRPr="00BE69F2" w:rsidRDefault="00A40AE9" w:rsidP="009A6773">
            <w:pPr>
              <w:jc w:val="center"/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EDEDED" w:themeFill="accent3" w:themeFillTint="33"/>
          </w:tcPr>
          <w:p w14:paraId="07B0C9D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ในการปล่อยสินเชื่อ  ธนาคารจะนำเงินต้นฝากเข้าบัญชีเงินฝากของผู้กู้ก่อนเท่านั้น ผู้กู้จะไม่สามารถขอ </w:t>
            </w:r>
            <w:r w:rsidRPr="00BE69F2">
              <w:t xml:space="preserve">drawdown </w:t>
            </w:r>
            <w:r w:rsidRPr="00BE69F2">
              <w:rPr>
                <w:cs/>
              </w:rPr>
              <w:t xml:space="preserve">เงินกู้โดยให้ธนาคารส่งเงินต้นไปยัง </w:t>
            </w:r>
            <w:r w:rsidRPr="00BE69F2">
              <w:t xml:space="preserve">third party </w:t>
            </w:r>
            <w:r w:rsidRPr="00BE69F2">
              <w:rPr>
                <w:cs/>
              </w:rPr>
              <w:t>โดยตรงได้</w:t>
            </w:r>
          </w:p>
          <w:p w14:paraId="243B484B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(</w:t>
            </w:r>
            <w:r w:rsidRPr="00BE69F2">
              <w:rPr>
                <w:cs/>
              </w:rPr>
              <w:t xml:space="preserve">ธนาคารให้สินเชื่อโดยนำเงินต้นฝากเข้าบัญชี </w:t>
            </w:r>
            <w:r w:rsidRPr="00BE69F2">
              <w:t xml:space="preserve">FCD </w:t>
            </w:r>
            <w:r w:rsidRPr="00BE69F2">
              <w:rPr>
                <w:cs/>
              </w:rPr>
              <w:t xml:space="preserve">ของลูกค้าก่อน และลูกค้าจึงถอนเงินจากบัญชี </w:t>
            </w:r>
            <w:r w:rsidRPr="00BE69F2">
              <w:t xml:space="preserve">FCD </w:t>
            </w:r>
            <w:r w:rsidRPr="00BE69F2">
              <w:rPr>
                <w:cs/>
              </w:rPr>
              <w:t>ดังกล่าวไปชำระคืนต้นเงินกู้ หรือคืนเงินกู้ยืมที่เป็นตราสารหนี้ หรือดอกเบี้ยให้แก่ผู้ให้กู้ในต่างประเทศ</w:t>
            </w:r>
            <w:r w:rsidRPr="00BE69F2">
              <w:rPr>
                <w:rFonts w:hint="cs"/>
                <w:cs/>
              </w:rPr>
              <w:t>)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กรณีนี้ ธนาคารต้องรายงาน</w:t>
            </w:r>
            <w:r w:rsidRPr="00BE69F2">
              <w:t xml:space="preserve"> Data Entity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t xml:space="preserve">7.9 Related Deposit Account </w:t>
            </w:r>
            <w:r w:rsidRPr="00BE69F2">
              <w:rPr>
                <w:rFonts w:hint="cs"/>
                <w:cs/>
              </w:rPr>
              <w:t>อย่างไร</w:t>
            </w:r>
            <w:r w:rsidRPr="00BE69F2">
              <w:t xml:space="preserve"> </w:t>
            </w:r>
          </w:p>
        </w:tc>
      </w:tr>
      <w:tr w:rsidR="00BE69F2" w:rsidRPr="00BE69F2" w14:paraId="010E24BB" w14:textId="77777777" w:rsidTr="00510B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3E86C6E" w14:textId="77777777" w:rsidR="00A40AE9" w:rsidRPr="00BE69F2" w:rsidRDefault="00A40AE9" w:rsidP="009A6773">
            <w:pPr>
              <w:jc w:val="center"/>
            </w:pPr>
            <w:r w:rsidRPr="00BE69F2">
              <w:t>A2</w:t>
            </w:r>
          </w:p>
        </w:tc>
        <w:tc>
          <w:tcPr>
            <w:tcW w:w="9639" w:type="dxa"/>
          </w:tcPr>
          <w:p w14:paraId="3694AF1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ในกรณีนี้ จะไม่เข้าเงื่อนไขที่ต้องรายงาน </w:t>
            </w:r>
            <w:r w:rsidRPr="00BE69F2">
              <w:t>Data Entity 7.9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Related Deposit Account </w:t>
            </w:r>
            <w:r w:rsidRPr="00BE69F2">
              <w:rPr>
                <w:cs/>
              </w:rPr>
              <w:t>แต่จะต้องรายงาน</w:t>
            </w:r>
            <w:r w:rsidRPr="00BE69F2">
              <w:rPr>
                <w:rFonts w:hint="cs"/>
                <w:cs/>
              </w:rPr>
              <w:t>การ</w:t>
            </w:r>
            <w:r w:rsidRPr="00BE69F2">
              <w:rPr>
                <w:cs/>
              </w:rPr>
              <w:t>ถอนเงินตราต่างประทศ</w:t>
            </w:r>
            <w:r w:rsidRPr="00BE69F2">
              <w:rPr>
                <w:rFonts w:hint="cs"/>
                <w:cs/>
              </w:rPr>
              <w:t>ของ</w:t>
            </w:r>
            <w:r w:rsidRPr="00BE69F2">
              <w:rPr>
                <w:cs/>
              </w:rPr>
              <w:t xml:space="preserve">ลูกค้า จาก </w:t>
            </w:r>
            <w:r w:rsidRPr="00BE69F2">
              <w:t xml:space="preserve">FCD </w:t>
            </w:r>
            <w:r w:rsidRPr="00BE69F2">
              <w:rPr>
                <w:cs/>
              </w:rPr>
              <w:t>แล้วไปชำระคืนเงินกู้ที่ต่างประเทศ</w:t>
            </w:r>
            <w:r w:rsidRPr="00BE69F2">
              <w:rPr>
                <w:rFonts w:hint="cs"/>
                <w:cs/>
              </w:rPr>
              <w:t xml:space="preserve">ที่ </w:t>
            </w:r>
            <w:r w:rsidRPr="00BE69F2">
              <w:t>Data Set LTX</w:t>
            </w:r>
          </w:p>
        </w:tc>
      </w:tr>
    </w:tbl>
    <w:p w14:paraId="16A3DAD3" w14:textId="77777777" w:rsidR="00A40AE9" w:rsidRPr="00BE69F2" w:rsidRDefault="00A40AE9" w:rsidP="009A6773">
      <w:pPr>
        <w:spacing w:after="0" w:line="240" w:lineRule="auto"/>
      </w:pPr>
    </w:p>
    <w:p w14:paraId="270E8FAC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74AA6F3E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p w14:paraId="497A9718" w14:textId="77777777" w:rsidR="00A40AE9" w:rsidRPr="00BE69F2" w:rsidRDefault="00A40AE9" w:rsidP="009A6773">
      <w:pPr>
        <w:pStyle w:val="Heading3"/>
        <w:spacing w:line="240" w:lineRule="auto"/>
        <w:rPr>
          <w:sz w:val="20"/>
        </w:rPr>
      </w:pPr>
      <w:bookmarkStart w:id="394" w:name="_Toc207049986"/>
      <w:r w:rsidRPr="00BE69F2">
        <w:t>7.10 Credit Card Spending</w:t>
      </w:r>
      <w:bookmarkEnd w:id="394"/>
    </w:p>
    <w:p w14:paraId="7F0355CC" w14:textId="77777777" w:rsidR="00A40AE9" w:rsidRPr="00BE69F2" w:rsidRDefault="00A40AE9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17CEDB2" w14:textId="77777777" w:rsidTr="00510B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DFF6A65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AA1852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green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กรณีที่ไม่มียอดใช้จ่ายในธุรกรรมนั้นๆ ให้แสดงเป็น </w:t>
            </w:r>
            <w:r w:rsidRPr="00BE69F2">
              <w:rPr>
                <w:rFonts w:eastAsia="Microsoft GothicNeo Light"/>
              </w:rPr>
              <w:t>0.00</w:t>
            </w:r>
            <w:r w:rsidRPr="00BE69F2">
              <w:rPr>
                <w:rFonts w:eastAsia="Microsoft GothicNeo Light"/>
                <w:cs/>
              </w:rPr>
              <w:t xml:space="preserve"> ใช่หรือไม่ เพราะทุก </w:t>
            </w:r>
            <w:r w:rsidRPr="00BE69F2">
              <w:rPr>
                <w:rFonts w:eastAsia="Microsoft GothicNeo Light"/>
              </w:rPr>
              <w:t xml:space="preserve">Data Element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Mandatory</w:t>
            </w:r>
          </w:p>
        </w:tc>
      </w:tr>
      <w:tr w:rsidR="00BE69F2" w:rsidRPr="00BE69F2" w14:paraId="64623C12" w14:textId="77777777" w:rsidTr="00510B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B7B40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0282862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green"/>
              </w:rPr>
            </w:pPr>
            <w:r w:rsidRPr="00BE69F2">
              <w:rPr>
                <w:rFonts w:eastAsia="Microsoft GothicNeo Light"/>
                <w:cs/>
              </w:rPr>
              <w:t xml:space="preserve">กรณีที่เดือนนั้นไม่มียอดใช้จ่าย ไม่ต้องรายงานทั้ง </w:t>
            </w:r>
            <w:r w:rsidRPr="00BE69F2">
              <w:rPr>
                <w:rFonts w:eastAsia="Microsoft GothicNeo Light"/>
              </w:rPr>
              <w:t>Data Entity</w:t>
            </w:r>
          </w:p>
        </w:tc>
      </w:tr>
    </w:tbl>
    <w:p w14:paraId="27A76293" w14:textId="77777777" w:rsidR="00A40AE9" w:rsidRPr="00CE4267" w:rsidRDefault="00A40AE9" w:rsidP="009A6773">
      <w:pPr>
        <w:spacing w:line="240" w:lineRule="auto"/>
        <w:rPr>
          <w:rFonts w:eastAsia="Microsoft GothicNeo Light"/>
          <w:sz w:val="24"/>
          <w:szCs w:val="24"/>
        </w:rPr>
      </w:pPr>
    </w:p>
    <w:p w14:paraId="5B7D5853" w14:textId="77777777" w:rsidR="00A40AE9" w:rsidRPr="00BE69F2" w:rsidRDefault="00A40AE9" w:rsidP="009A6773">
      <w:pPr>
        <w:pStyle w:val="Heading4"/>
        <w:spacing w:before="0"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[Data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3191566" w14:textId="77777777" w:rsidTr="00510B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2B24775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C6C558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green"/>
                <w:cs/>
              </w:rPr>
            </w:pPr>
            <w:r w:rsidRPr="00BE69F2">
              <w:rPr>
                <w:rFonts w:eastAsia="Microsoft GothicNeo Light"/>
              </w:rPr>
              <w:t xml:space="preserve">Data Date </w:t>
            </w:r>
            <w:r w:rsidRPr="00BE69F2">
              <w:rPr>
                <w:rFonts w:eastAsia="Microsoft GothicNeo Light"/>
                <w:cs/>
              </w:rPr>
              <w:t>ใช้เป็นวันสิ้นเดือนหรือวันที่ทำธุรกรรม</w:t>
            </w:r>
          </w:p>
        </w:tc>
      </w:tr>
      <w:tr w:rsidR="00BE69F2" w:rsidRPr="00BE69F2" w14:paraId="75F2F986" w14:textId="77777777" w:rsidTr="00510B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456B43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5D4D34E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green"/>
              </w:rPr>
            </w:pPr>
            <w:r w:rsidRPr="00BE69F2">
              <w:rPr>
                <w:rFonts w:eastAsia="Microsoft GothicNeo Light"/>
                <w:cs/>
              </w:rPr>
              <w:t>วันสิ้นเดือนของเดือนที่มีการสรุปการใช้จ่ายและการเบิกถอนเงินสดของบัตรเครดิต</w:t>
            </w:r>
          </w:p>
        </w:tc>
      </w:tr>
    </w:tbl>
    <w:p w14:paraId="055B7CB3" w14:textId="77777777" w:rsidR="00A40AE9" w:rsidRPr="00CE4267" w:rsidRDefault="00A40AE9" w:rsidP="009A6773">
      <w:pPr>
        <w:spacing w:line="240" w:lineRule="auto"/>
        <w:rPr>
          <w:rFonts w:eastAsia="Microsoft GothicNeo Light"/>
          <w:sz w:val="24"/>
          <w:szCs w:val="24"/>
        </w:rPr>
      </w:pPr>
    </w:p>
    <w:p w14:paraId="21CB8B9D" w14:textId="77777777" w:rsidR="00A40AE9" w:rsidRPr="00BE69F2" w:rsidRDefault="00A40AE9" w:rsidP="009A6773">
      <w:pPr>
        <w:pStyle w:val="Heading4"/>
        <w:spacing w:before="0"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[Domestic Spending Amount in Original Currency]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6820D78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8B7BC70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BC4C33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ขอทราบความแตกต่างระหว่าง  </w:t>
            </w:r>
            <w:r w:rsidRPr="00BE69F2">
              <w:rPr>
                <w:rFonts w:eastAsia="Microsoft GothicNeo Light"/>
              </w:rPr>
              <w:t>Domestic Spending Amount in Original Currency</w:t>
            </w:r>
            <w:r w:rsidRPr="00BE69F2">
              <w:rPr>
                <w:rFonts w:eastAsia="Microsoft GothicNeo Light"/>
                <w:cs/>
              </w:rPr>
              <w:t xml:space="preserve">  และ</w:t>
            </w:r>
            <w:r w:rsidRPr="00BE69F2">
              <w:rPr>
                <w:rFonts w:eastAsia="Microsoft GothicNeo Light"/>
              </w:rPr>
              <w:t xml:space="preserve"> Domestic Spending Amount in Baht</w:t>
            </w:r>
            <w:r w:rsidRPr="00BE69F2">
              <w:rPr>
                <w:rFonts w:eastAsia="Microsoft GothicNeo Light"/>
                <w:cs/>
              </w:rPr>
              <w:t xml:space="preserve"> เนื่องจากยอดใช้จ่ายในประเทศ แสดงเป็นสกุลเงินบาทอยู่แล้ว</w:t>
            </w:r>
          </w:p>
        </w:tc>
      </w:tr>
      <w:tr w:rsidR="00BE69F2" w:rsidRPr="00BE69F2" w14:paraId="61B6DC23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64B6B1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0D4D18A3" w14:textId="22C2AFF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หากยอดใช้จ่ายเป็นเงินบาททั้งหมด ให้รายงาน </w:t>
            </w:r>
            <w:r w:rsidRPr="00BE69F2">
              <w:rPr>
                <w:rFonts w:eastAsia="Microsoft GothicNeo Light"/>
              </w:rPr>
              <w:t xml:space="preserve">Domestic Spending Amount in Original Currency </w:t>
            </w:r>
            <w:r w:rsidRPr="00BE69F2">
              <w:rPr>
                <w:rFonts w:eastAsia="Microsoft GothicNeo Light"/>
                <w:cs/>
              </w:rPr>
              <w:t>และ</w:t>
            </w:r>
            <w:r w:rsidRPr="00BE69F2">
              <w:rPr>
                <w:rFonts w:eastAsia="Microsoft GothicNeo Light"/>
              </w:rPr>
              <w:t xml:space="preserve"> Domestic Spending Amount in Baht </w:t>
            </w:r>
            <w:r w:rsidRPr="00BE69F2">
              <w:rPr>
                <w:rFonts w:eastAsia="Microsoft GothicNeo Light"/>
                <w:cs/>
              </w:rPr>
              <w:t>เป็นค่าที่เท่ากัน</w:t>
            </w:r>
          </w:p>
        </w:tc>
      </w:tr>
    </w:tbl>
    <w:p w14:paraId="35B2D2D1" w14:textId="77777777" w:rsidR="00F1320A" w:rsidRPr="00CE4267" w:rsidRDefault="00F1320A" w:rsidP="00F1320A">
      <w:pPr>
        <w:rPr>
          <w:sz w:val="24"/>
          <w:szCs w:val="24"/>
        </w:rPr>
      </w:pPr>
    </w:p>
    <w:p w14:paraId="3F280A06" w14:textId="5BADCD88" w:rsidR="00A40AE9" w:rsidRPr="00BE69F2" w:rsidRDefault="00A40AE9" w:rsidP="009A6773">
      <w:pPr>
        <w:pStyle w:val="Heading4"/>
        <w:spacing w:before="0"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[Domestic Spending Amount in Baht]</w:t>
      </w:r>
    </w:p>
    <w:tbl>
      <w:tblPr>
        <w:tblStyle w:val="PlainTable2"/>
        <w:tblW w:w="0" w:type="auto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0"/>
        <w:gridCol w:w="9960"/>
      </w:tblGrid>
      <w:tr w:rsidR="00BE69F2" w:rsidRPr="00BE69F2" w14:paraId="2F512154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" w:type="dxa"/>
            <w:shd w:val="clear" w:color="auto" w:fill="F2F2F2" w:themeFill="background1" w:themeFillShade="F2"/>
          </w:tcPr>
          <w:p w14:paraId="7E1563D0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960" w:type="dxa"/>
            <w:shd w:val="clear" w:color="auto" w:fill="F2F2F2" w:themeFill="background1" w:themeFillShade="F2"/>
          </w:tcPr>
          <w:p w14:paraId="15A32863" w14:textId="26961F4B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หากซื้อสินค้าผ่อนชำระ ให้รายงานยอดชำระเต็ม เช่น ซื้อสินค้า</w:t>
            </w:r>
            <w:r w:rsidRPr="00BE69F2">
              <w:rPr>
                <w:rFonts w:eastAsia="Microsoft GothicNeo Light"/>
              </w:rPr>
              <w:t xml:space="preserve">  </w:t>
            </w:r>
            <w:r w:rsidRPr="00BE69F2">
              <w:rPr>
                <w:rFonts w:eastAsia="Microsoft GothicNeo Light"/>
                <w:cs/>
              </w:rPr>
              <w:t>50</w:t>
            </w:r>
            <w:r w:rsidRPr="00BE69F2">
              <w:rPr>
                <w:rFonts w:eastAsia="Microsoft GothicNeo Light"/>
              </w:rPr>
              <w:t>,000</w:t>
            </w:r>
            <w:r w:rsidRPr="00BE69F2">
              <w:rPr>
                <w:rFonts w:eastAsia="Microsoft GothicNeo Light"/>
                <w:cs/>
              </w:rPr>
              <w:t xml:space="preserve"> บาท ผ่อนชำระ 10 เดือน เดือนละ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5</w:t>
            </w:r>
            <w:r w:rsidRPr="00BE69F2">
              <w:rPr>
                <w:rFonts w:eastAsia="Microsoft GothicNeo Light"/>
              </w:rPr>
              <w:t>,000</w:t>
            </w:r>
            <w:r w:rsidRPr="00BE69F2">
              <w:rPr>
                <w:rFonts w:eastAsia="Microsoft GothicNeo Light"/>
                <w:cs/>
              </w:rPr>
              <w:t xml:space="preserve"> บาท ให้รายงาน </w:t>
            </w:r>
            <w:r w:rsidRPr="00BE69F2">
              <w:rPr>
                <w:rFonts w:eastAsia="Microsoft GothicNeo Light"/>
              </w:rPr>
              <w:t>50,000</w:t>
            </w:r>
            <w:r w:rsidRPr="00BE69F2">
              <w:rPr>
                <w:rFonts w:eastAsia="Microsoft GothicNeo Light"/>
                <w:cs/>
              </w:rPr>
              <w:t xml:space="preserve"> บาท ใช่หรือไม่</w:t>
            </w:r>
          </w:p>
        </w:tc>
      </w:tr>
      <w:tr w:rsidR="00BE69F2" w:rsidRPr="00BE69F2" w14:paraId="7FB845CA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" w:type="dxa"/>
          </w:tcPr>
          <w:p w14:paraId="5678524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960" w:type="dxa"/>
          </w:tcPr>
          <w:p w14:paraId="60FA5C6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ให้รายงานยอดการใช้จ่ายเต็มก่อนแบ่งชำระ</w:t>
            </w:r>
            <w:r w:rsidRPr="00BE69F2">
              <w:rPr>
                <w:rFonts w:eastAsia="Microsoft GothicNeo Light"/>
              </w:rPr>
              <w:t xml:space="preserve"> = </w:t>
            </w:r>
            <w:r w:rsidRPr="00BE69F2">
              <w:rPr>
                <w:rFonts w:eastAsia="Microsoft GothicNeo Light"/>
                <w:cs/>
              </w:rPr>
              <w:t>50</w:t>
            </w:r>
            <w:r w:rsidRPr="00BE69F2">
              <w:rPr>
                <w:rFonts w:eastAsia="Microsoft GothicNeo Light"/>
              </w:rPr>
              <w:t>,</w:t>
            </w:r>
            <w:r w:rsidRPr="00BE69F2">
              <w:rPr>
                <w:rFonts w:eastAsia="Microsoft GothicNeo Light"/>
                <w:cs/>
              </w:rPr>
              <w:t>000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บาท</w:t>
            </w:r>
          </w:p>
        </w:tc>
      </w:tr>
    </w:tbl>
    <w:p w14:paraId="5B5A5D2D" w14:textId="77777777" w:rsidR="00A40AE9" w:rsidRPr="00CE4267" w:rsidRDefault="00A40AE9" w:rsidP="009A6773">
      <w:pPr>
        <w:spacing w:line="240" w:lineRule="auto"/>
        <w:rPr>
          <w:rFonts w:eastAsia="Microsoft GothicNeo Light"/>
          <w:sz w:val="24"/>
          <w:szCs w:val="24"/>
        </w:rPr>
      </w:pPr>
    </w:p>
    <w:p w14:paraId="34B57EDC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[Oversea Spending Amount in Original Currency]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41B1D6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1D08CE6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8BA184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ยอดเงินการใช้จ่ายผ่านบัตรเครดิตที่เกิดขึ้นในต่างประเทศของงวดที่รายงาน (หน่วย : ตามสกุลเงิน) หากไม่มีค่า ต้องรายงานเป็น</w:t>
            </w:r>
            <w:r w:rsidRPr="00BE69F2">
              <w:rPr>
                <w:rFonts w:eastAsia="Microsoft GothicNeo Light"/>
                <w:vanish/>
                <w:cs/>
              </w:rPr>
              <w:t>น็าอเนส่านแนดอ</w:t>
            </w:r>
            <w:r w:rsidRPr="00BE69F2">
              <w:rPr>
                <w:rFonts w:eastAsia="Microsoft GothicNeo Light"/>
                <w:cs/>
              </w:rPr>
              <w:t>ค่าว่าง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>0</w:t>
            </w:r>
          </w:p>
        </w:tc>
      </w:tr>
      <w:tr w:rsidR="00BE69F2" w:rsidRPr="00BE69F2" w14:paraId="0A0E73E5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1501D0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5289C319" w14:textId="3FB9AFA6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ให้รายงานเป็น </w:t>
            </w:r>
            <w:r w:rsidRPr="00BE69F2">
              <w:rPr>
                <w:rFonts w:eastAsia="Microsoft GothicNeo Light"/>
              </w:rPr>
              <w:t>0</w:t>
            </w:r>
          </w:p>
        </w:tc>
      </w:tr>
    </w:tbl>
    <w:p w14:paraId="6DE7FCB0" w14:textId="40F59620" w:rsidR="00A40AE9" w:rsidRDefault="00A40AE9" w:rsidP="009A6773">
      <w:pPr>
        <w:spacing w:line="240" w:lineRule="auto"/>
        <w:rPr>
          <w:rFonts w:eastAsia="Microsoft GothicNeo Light"/>
          <w:b/>
          <w:b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6"/>
        <w:gridCol w:w="9670"/>
      </w:tblGrid>
      <w:tr w:rsidR="00F1320A" w:rsidRPr="00BE69F2" w14:paraId="41B5964F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5" w:type="dxa"/>
            <w:shd w:val="clear" w:color="auto" w:fill="F2F2F2" w:themeFill="background1" w:themeFillShade="F2"/>
          </w:tcPr>
          <w:p w14:paraId="47E4516E" w14:textId="77777777" w:rsidR="00F1320A" w:rsidRPr="00BE69F2" w:rsidRDefault="00F1320A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659" w:type="dxa"/>
            <w:shd w:val="clear" w:color="auto" w:fill="F2F2F2" w:themeFill="background1" w:themeFillShade="F2"/>
          </w:tcPr>
          <w:p w14:paraId="1D14CAD2" w14:textId="683B354B" w:rsidR="00F1320A" w:rsidRPr="00BE69F2" w:rsidRDefault="00F1320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ตามโครงสร้างการรายงาน ธปท. ต้องการให้รายงานแยกตามสกุลเงินที่ใช้จ่าย ใช่หรือไม่</w:t>
            </w:r>
          </w:p>
        </w:tc>
      </w:tr>
      <w:tr w:rsidR="00F1320A" w:rsidRPr="00BE69F2" w14:paraId="7601D79E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5" w:type="dxa"/>
          </w:tcPr>
          <w:p w14:paraId="6E541B21" w14:textId="77777777" w:rsidR="00F1320A" w:rsidRPr="00BE69F2" w:rsidRDefault="00F1320A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59" w:type="dxa"/>
          </w:tcPr>
          <w:p w14:paraId="2BA1B74D" w14:textId="77777777" w:rsidR="00F1320A" w:rsidRPr="00BE69F2" w:rsidRDefault="00F132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ให้รายงานยอดใช้จ่ายตามจริงแยกตามสกุลเงิน</w:t>
            </w:r>
          </w:p>
        </w:tc>
      </w:tr>
    </w:tbl>
    <w:p w14:paraId="288D1827" w14:textId="77777777" w:rsidR="00F1320A" w:rsidRPr="00CE4267" w:rsidRDefault="00F1320A" w:rsidP="009A6773">
      <w:pPr>
        <w:spacing w:line="240" w:lineRule="auto"/>
        <w:rPr>
          <w:rFonts w:eastAsia="Microsoft GothicNeo Light"/>
          <w:b/>
          <w:bCs/>
          <w:sz w:val="24"/>
          <w:szCs w:val="24"/>
        </w:rPr>
      </w:pPr>
    </w:p>
    <w:p w14:paraId="77D5DB21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[Cash Advance Amount in Original Currency]</w:t>
      </w:r>
    </w:p>
    <w:tbl>
      <w:tblPr>
        <w:tblStyle w:val="PlainTable2"/>
        <w:tblW w:w="10122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8"/>
        <w:gridCol w:w="9534"/>
      </w:tblGrid>
      <w:tr w:rsidR="00BE69F2" w:rsidRPr="00BE69F2" w14:paraId="32DABA26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8" w:type="dxa"/>
            <w:shd w:val="clear" w:color="auto" w:fill="F2F2F2" w:themeFill="background1" w:themeFillShade="F2"/>
          </w:tcPr>
          <w:p w14:paraId="6244701B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534" w:type="dxa"/>
            <w:shd w:val="clear" w:color="auto" w:fill="F2F2F2" w:themeFill="background1" w:themeFillShade="F2"/>
          </w:tcPr>
          <w:p w14:paraId="768DA40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ให้รายงานยอดถอนเงินในสกุลเงินต่างประเทศเท่านั้น เช่น </w:t>
            </w:r>
            <w:r w:rsidRPr="00BE69F2">
              <w:rPr>
                <w:rFonts w:eastAsia="Microsoft GothicNeo Light"/>
              </w:rPr>
              <w:t xml:space="preserve">CNY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4E0F9FD9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8" w:type="dxa"/>
          </w:tcPr>
          <w:p w14:paraId="0C24055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534" w:type="dxa"/>
          </w:tcPr>
          <w:p w14:paraId="5CEEBE8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ไม่ใช่ ให้รายงานยอดการเบิกเงินสดของงวดตามสกุลเงินที่เบิกจริง ซึ่งสามารถเป็นยอดการเบิกได้ทั้ง สกุลต่างประเทศ และสกุลเงินบาท</w:t>
            </w:r>
            <w:r w:rsidRPr="00BE69F2">
              <w:rPr>
                <w:rFonts w:eastAsia="Microsoft GothicNeo Light"/>
              </w:rPr>
              <w:t xml:space="preserve"> </w:t>
            </w:r>
          </w:p>
        </w:tc>
      </w:tr>
    </w:tbl>
    <w:p w14:paraId="48743620" w14:textId="77777777" w:rsidR="00A40AE9" w:rsidRPr="00CE4267" w:rsidRDefault="00A40AE9" w:rsidP="009A6773">
      <w:pPr>
        <w:spacing w:line="240" w:lineRule="auto"/>
        <w:rPr>
          <w:rFonts w:eastAsia="Microsoft GothicNeo Light"/>
          <w:sz w:val="24"/>
          <w:szCs w:val="24"/>
        </w:rPr>
      </w:pPr>
    </w:p>
    <w:p w14:paraId="2D4D51DA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[Oversea Spending Amount in Baht]</w:t>
      </w:r>
    </w:p>
    <w:tbl>
      <w:tblPr>
        <w:tblStyle w:val="PlainTable2"/>
        <w:tblW w:w="1008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7"/>
        <w:gridCol w:w="9457"/>
      </w:tblGrid>
      <w:tr w:rsidR="00BE69F2" w:rsidRPr="00BE69F2" w14:paraId="3DB5ABDB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7" w:type="dxa"/>
            <w:shd w:val="clear" w:color="auto" w:fill="F2F2F2" w:themeFill="background1" w:themeFillShade="F2"/>
          </w:tcPr>
          <w:p w14:paraId="0A49E513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457" w:type="dxa"/>
            <w:shd w:val="clear" w:color="auto" w:fill="F2F2F2" w:themeFill="background1" w:themeFillShade="F2"/>
          </w:tcPr>
          <w:p w14:paraId="4FE5CB5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รายงานยอดค่าใช้จ่ายในต่างประเทศ โดยแปลงสกุลเงินที่ใช้จ่ายนั้นๆ เป็นสกุลเงินบาทโดยใช้อัตราแลกเปลี่ยน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ใช่หรือไม่</w:t>
            </w:r>
          </w:p>
        </w:tc>
      </w:tr>
      <w:tr w:rsidR="00BE69F2" w:rsidRPr="00BE69F2" w14:paraId="0F926CAD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7" w:type="dxa"/>
          </w:tcPr>
          <w:p w14:paraId="7D8ECAB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457" w:type="dxa"/>
          </w:tcPr>
          <w:p w14:paraId="6A02FC3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โดย สง. สามารถใช้อัตราแลกเปลี่ยนเดียวกับที่ใช้ในการแปลงค่าเป็นบาทในการแสดงงบการเงิน</w:t>
            </w:r>
          </w:p>
        </w:tc>
      </w:tr>
    </w:tbl>
    <w:p w14:paraId="7F5FE024" w14:textId="77777777" w:rsidR="00A40AE9" w:rsidRPr="00BE69F2" w:rsidRDefault="00A40AE9" w:rsidP="009A6773">
      <w:pPr>
        <w:spacing w:line="240" w:lineRule="auto"/>
      </w:pPr>
    </w:p>
    <w:p w14:paraId="1C26C73B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[Cash Advance Amount in Baht]</w:t>
      </w:r>
    </w:p>
    <w:tbl>
      <w:tblPr>
        <w:tblStyle w:val="PlainTable2"/>
        <w:tblW w:w="1008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7"/>
        <w:gridCol w:w="9457"/>
      </w:tblGrid>
      <w:tr w:rsidR="00BE69F2" w:rsidRPr="00BE69F2" w14:paraId="6B6DE52B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7" w:type="dxa"/>
            <w:shd w:val="clear" w:color="auto" w:fill="F2F2F2" w:themeFill="background1" w:themeFillShade="F2"/>
          </w:tcPr>
          <w:p w14:paraId="16B5E98B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Q1</w:t>
            </w:r>
          </w:p>
        </w:tc>
        <w:tc>
          <w:tcPr>
            <w:tcW w:w="9457" w:type="dxa"/>
            <w:shd w:val="clear" w:color="auto" w:fill="F2F2F2" w:themeFill="background1" w:themeFillShade="F2"/>
          </w:tcPr>
          <w:p w14:paraId="5BCD3B6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กรณีที่ในวันที่ 16 ม.ค. ลูกค้าเบิกเงินสดแต่ไม่ได้เงินออกมา และบัตรถูกตัดยอดเรียบร้อยแล้ว ต่อมาลูกค้าได้ทำการแจ้งทาง </w:t>
            </w:r>
            <w:r w:rsidRPr="00BE69F2">
              <w:rPr>
                <w:rFonts w:eastAsia="Microsoft GothicNeo Light"/>
              </w:rPr>
              <w:t xml:space="preserve">VISA </w:t>
            </w:r>
            <w:r w:rsidRPr="00BE69F2">
              <w:rPr>
                <w:rFonts w:eastAsia="Microsoft GothicNeo Light"/>
                <w:cs/>
              </w:rPr>
              <w:t xml:space="preserve">และได้ทำการ </w:t>
            </w:r>
            <w:r w:rsidRPr="00BE69F2">
              <w:rPr>
                <w:rFonts w:eastAsia="Microsoft GothicNeo Light"/>
              </w:rPr>
              <w:t xml:space="preserve">Reverse Transaction </w:t>
            </w:r>
            <w:r w:rsidRPr="00BE69F2">
              <w:rPr>
                <w:rFonts w:eastAsia="Microsoft GothicNeo Light"/>
                <w:cs/>
              </w:rPr>
              <w:t xml:space="preserve">ในเดือน ก.พ.  กรณีนี้ในเดือน ม.ค. บัตรนี้รายงาน </w:t>
            </w:r>
            <w:r w:rsidRPr="00BE69F2">
              <w:rPr>
                <w:rFonts w:eastAsia="Microsoft GothicNeo Light"/>
              </w:rPr>
              <w:t xml:space="preserve">Cash advance </w:t>
            </w:r>
            <w:r w:rsidRPr="00BE69F2">
              <w:rPr>
                <w:rFonts w:eastAsia="Microsoft GothicNeo Light"/>
                <w:cs/>
              </w:rPr>
              <w:t>1</w:t>
            </w:r>
            <w:r w:rsidRPr="00BE69F2">
              <w:rPr>
                <w:rFonts w:eastAsia="Microsoft GothicNeo Light"/>
              </w:rPr>
              <w:t>,000</w:t>
            </w:r>
            <w:r w:rsidRPr="00BE69F2">
              <w:rPr>
                <w:rFonts w:eastAsia="Microsoft GothicNeo Light"/>
                <w:cs/>
              </w:rPr>
              <w:t xml:space="preserve"> บาท และเดือน ก.พ. บัตรนี้จะรายงาน </w:t>
            </w:r>
            <w:r w:rsidRPr="00BE69F2">
              <w:rPr>
                <w:rFonts w:eastAsia="Microsoft GothicNeo Light"/>
              </w:rPr>
              <w:t>Cash advance -</w:t>
            </w:r>
            <w:r w:rsidRPr="00BE69F2">
              <w:rPr>
                <w:rFonts w:eastAsia="Microsoft GothicNeo Light"/>
                <w:cs/>
              </w:rPr>
              <w:t>1</w:t>
            </w:r>
            <w:r w:rsidRPr="00BE69F2">
              <w:rPr>
                <w:rFonts w:eastAsia="Microsoft GothicNeo Light"/>
              </w:rPr>
              <w:t>,000</w:t>
            </w:r>
            <w:r w:rsidRPr="00BE69F2">
              <w:rPr>
                <w:rFonts w:eastAsia="Microsoft GothicNeo Light"/>
                <w:cs/>
              </w:rPr>
              <w:t xml:space="preserve"> บาท ใช่หรือไม่</w:t>
            </w:r>
          </w:p>
        </w:tc>
      </w:tr>
      <w:tr w:rsidR="00BE69F2" w:rsidRPr="00BE69F2" w14:paraId="12D65305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7" w:type="dxa"/>
          </w:tcPr>
          <w:p w14:paraId="71FD864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457" w:type="dxa"/>
          </w:tcPr>
          <w:p w14:paraId="26151BC0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รายงานยอดติดลบมาในเดือน ก.พ.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โดยหลักการ คือ ให้รายงานค่า</w:t>
            </w:r>
            <w:r w:rsidRPr="00BE69F2">
              <w:rPr>
                <w:rFonts w:eastAsia="Microsoft GothicNeo Light"/>
              </w:rPr>
              <w:t xml:space="preserve"> net </w:t>
            </w:r>
            <w:r w:rsidRPr="00BE69F2">
              <w:rPr>
                <w:rFonts w:eastAsia="Microsoft GothicNeo Light"/>
                <w:cs/>
              </w:rPr>
              <w:t>ในเดือน</w:t>
            </w:r>
          </w:p>
        </w:tc>
      </w:tr>
    </w:tbl>
    <w:p w14:paraId="433B981F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08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7"/>
        <w:gridCol w:w="9457"/>
      </w:tblGrid>
      <w:tr w:rsidR="00BE69F2" w:rsidRPr="00BE69F2" w14:paraId="070DC130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7" w:type="dxa"/>
            <w:shd w:val="clear" w:color="auto" w:fill="F2F2F2" w:themeFill="background1" w:themeFillShade="F2"/>
          </w:tcPr>
          <w:p w14:paraId="6047A4AB" w14:textId="77777777" w:rsidR="00A40AE9" w:rsidRPr="00BE69F2" w:rsidRDefault="00A40AE9" w:rsidP="009A6773">
            <w:pPr>
              <w:rPr>
                <w:rFonts w:eastAsia="Microsoft GothicNeo Light"/>
                <w:caps/>
              </w:rPr>
            </w:pPr>
            <w:r w:rsidRPr="00BE69F2">
              <w:rPr>
                <w:rFonts w:eastAsia="Microsoft GothicNeo Light"/>
              </w:rPr>
              <w:t>Q2</w:t>
            </w:r>
          </w:p>
        </w:tc>
        <w:tc>
          <w:tcPr>
            <w:tcW w:w="9457" w:type="dxa"/>
            <w:shd w:val="clear" w:color="auto" w:fill="F2F2F2" w:themeFill="background1" w:themeFillShade="F2"/>
          </w:tcPr>
          <w:p w14:paraId="378511E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ให้รายงานยอดถอนเงินในสกุลเงินบาทเท่านั้น ใช่หรือไม่</w:t>
            </w:r>
          </w:p>
        </w:tc>
      </w:tr>
      <w:tr w:rsidR="00BE69F2" w:rsidRPr="00BE69F2" w14:paraId="259F4518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7" w:type="dxa"/>
          </w:tcPr>
          <w:p w14:paraId="35B90D3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457" w:type="dxa"/>
          </w:tcPr>
          <w:p w14:paraId="173D4C2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ไม่ใช่ ให้รายงานทุกสกุลด้วยค่าเทียบเท่าบาท</w:t>
            </w:r>
          </w:p>
        </w:tc>
      </w:tr>
    </w:tbl>
    <w:p w14:paraId="6A2A63C9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p w14:paraId="77430D74" w14:textId="77777777" w:rsidR="00A40AE9" w:rsidRPr="00BE69F2" w:rsidRDefault="00A40AE9" w:rsidP="009A6773">
      <w:pPr>
        <w:pStyle w:val="Heading3"/>
        <w:spacing w:line="240" w:lineRule="auto"/>
        <w:rPr>
          <w:rFonts w:eastAsia="Microsoft GothicNeo Light"/>
          <w:b w:val="0"/>
          <w:bCs w:val="0"/>
        </w:rPr>
      </w:pPr>
      <w:bookmarkStart w:id="395" w:name="_Toc117582674"/>
      <w:bookmarkStart w:id="396" w:name="_Toc117583041"/>
      <w:bookmarkStart w:id="397" w:name="_Toc117583225"/>
      <w:bookmarkStart w:id="398" w:name="_Toc117583461"/>
      <w:bookmarkStart w:id="399" w:name="_Toc117584177"/>
      <w:bookmarkStart w:id="400" w:name="_Toc207049987"/>
      <w:r w:rsidRPr="00BE69F2">
        <w:rPr>
          <w:rFonts w:eastAsia="Microsoft GothicNeo Light"/>
        </w:rPr>
        <w:t>7.12 Default Interest (DER_DEFI)</w:t>
      </w:r>
      <w:bookmarkEnd w:id="395"/>
      <w:bookmarkEnd w:id="396"/>
      <w:bookmarkEnd w:id="397"/>
      <w:bookmarkEnd w:id="398"/>
      <w:bookmarkEnd w:id="399"/>
      <w:bookmarkEnd w:id="400"/>
    </w:p>
    <w:p w14:paraId="62680982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37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9"/>
        <w:gridCol w:w="9678"/>
      </w:tblGrid>
      <w:tr w:rsidR="00BE69F2" w:rsidRPr="00BE69F2" w14:paraId="1E6E5DF4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9" w:type="dxa"/>
            <w:shd w:val="clear" w:color="auto" w:fill="F2F2F2" w:themeFill="background1" w:themeFillShade="F2"/>
          </w:tcPr>
          <w:p w14:paraId="4C41AF7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78" w:type="dxa"/>
            <w:shd w:val="clear" w:color="auto" w:fill="F2F2F2" w:themeFill="background1" w:themeFillShade="F2"/>
          </w:tcPr>
          <w:p w14:paraId="0EF66AD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สาขาธนาคารพาณิชย์ที่ตั้งอยู่ในต่างประเทศ ไม่ต้องรายงาน </w:t>
            </w:r>
            <w:r w:rsidRPr="00BE69F2">
              <w:rPr>
                <w:rFonts w:eastAsia="Microsoft GothicNeo Light"/>
              </w:rPr>
              <w:t>Data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Entity </w:t>
            </w:r>
            <w:r w:rsidRPr="00BE69F2">
              <w:rPr>
                <w:rFonts w:eastAsia="Microsoft GothicNeo Light"/>
                <w:cs/>
              </w:rPr>
              <w:t>นี้ ใช่หรือไม่</w:t>
            </w:r>
          </w:p>
        </w:tc>
      </w:tr>
      <w:tr w:rsidR="00BE69F2" w:rsidRPr="00BE69F2" w14:paraId="0E08D1FD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9" w:type="dxa"/>
          </w:tcPr>
          <w:p w14:paraId="0B171FE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78" w:type="dxa"/>
          </w:tcPr>
          <w:p w14:paraId="1130891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ใช่ ไม่ต้องรายงาน</w:t>
            </w:r>
          </w:p>
        </w:tc>
      </w:tr>
    </w:tbl>
    <w:p w14:paraId="036C9016" w14:textId="77777777" w:rsidR="00A40AE9" w:rsidRPr="00BE69F2" w:rsidRDefault="00A40AE9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1AA1704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6E03FC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3FCBB4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>ประกาศ ธปท. ที่ สกส</w:t>
            </w:r>
            <w:r w:rsidRPr="00BE69F2">
              <w:rPr>
                <w:rFonts w:eastAsia="Microsoft GothicNeo Light"/>
              </w:rPr>
              <w:t xml:space="preserve">2. 3/2563 </w:t>
            </w:r>
            <w:r w:rsidRPr="00BE69F2">
              <w:rPr>
                <w:rFonts w:eastAsia="Microsoft GothicNeo Light"/>
                <w:cs/>
              </w:rPr>
              <w:t xml:space="preserve">ที่เกี่ยวข้องกับการคิดอัตราดอกเบี้ยผิดนัดชำระ (ลว </w:t>
            </w:r>
            <w:r w:rsidRPr="00BE69F2">
              <w:rPr>
                <w:rFonts w:eastAsia="Microsoft GothicNeo Light"/>
              </w:rPr>
              <w:t xml:space="preserve">3 </w:t>
            </w:r>
            <w:r w:rsidRPr="00BE69F2">
              <w:rPr>
                <w:rFonts w:eastAsia="Microsoft GothicNeo Light"/>
                <w:cs/>
              </w:rPr>
              <w:t xml:space="preserve">ตุลาคม </w:t>
            </w:r>
            <w:r w:rsidRPr="00BE69F2">
              <w:rPr>
                <w:rFonts w:eastAsia="Microsoft GothicNeo Light"/>
              </w:rPr>
              <w:t xml:space="preserve">2563) </w:t>
            </w:r>
            <w:r w:rsidRPr="00BE69F2">
              <w:rPr>
                <w:rFonts w:eastAsia="Microsoft GothicNeo Light"/>
                <w:cs/>
              </w:rPr>
              <w:t xml:space="preserve">สำหรับลูกหนี้รายย่อย และลูกหนี้ธุรกิจขนาดกลางและขนาดย่อม หากเป็นกลุ่มลูกค้า </w:t>
            </w:r>
            <w:r w:rsidRPr="00BE69F2">
              <w:rPr>
                <w:rFonts w:eastAsia="Microsoft GothicNeo Light"/>
              </w:rPr>
              <w:t xml:space="preserve">Corporate </w:t>
            </w:r>
            <w:r w:rsidRPr="00BE69F2">
              <w:rPr>
                <w:rFonts w:eastAsia="Microsoft GothicNeo Light"/>
                <w:cs/>
              </w:rPr>
              <w:t>ไม่ต้องรายงาน ใช่หรือไม่</w:t>
            </w:r>
          </w:p>
        </w:tc>
      </w:tr>
      <w:tr w:rsidR="00BE69F2" w:rsidRPr="00BE69F2" w14:paraId="08C157DC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5541EE6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0" w:type="dxa"/>
          </w:tcPr>
          <w:p w14:paraId="5D650D70" w14:textId="77777777" w:rsidR="00A40AE9" w:rsidRPr="00E16324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i/>
                <w:iCs/>
              </w:rPr>
            </w:pPr>
            <w:r w:rsidRPr="00E16324">
              <w:rPr>
                <w:rFonts w:eastAsia="Microsoft GothicNeo Light"/>
                <w:i/>
                <w:iCs/>
                <w:cs/>
              </w:rPr>
              <w:t xml:space="preserve">ไม่ใช่ ต้องรายงานด้วย เนื่องจากประกาศที่เกี่ยวข้องอยู่ระหว่างปรับปรุงขยายขอบเขตให้ครอบคลุม </w:t>
            </w:r>
            <w:r w:rsidRPr="00E16324">
              <w:rPr>
                <w:rFonts w:eastAsia="Microsoft GothicNeo Light"/>
                <w:i/>
                <w:iCs/>
              </w:rPr>
              <w:t xml:space="preserve">Corporate </w:t>
            </w:r>
            <w:r w:rsidRPr="00E16324">
              <w:rPr>
                <w:rFonts w:eastAsia="Microsoft GothicNeo Light"/>
                <w:i/>
                <w:iCs/>
                <w:cs/>
              </w:rPr>
              <w:t>ด้วย</w:t>
            </w:r>
          </w:p>
        </w:tc>
      </w:tr>
    </w:tbl>
    <w:p w14:paraId="7C54420C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99A1FD5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776D03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41F234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สำหรับธุรกรรมเช่าซื้อ หากลูกค้าชำระล่าช้า เช่น ครบกำหนดชำระทุกวันที่ </w:t>
            </w:r>
            <w:r w:rsidRPr="00BE69F2">
              <w:rPr>
                <w:rFonts w:eastAsia="Microsoft GothicNeo Light"/>
              </w:rPr>
              <w:t xml:space="preserve">5 </w:t>
            </w:r>
            <w:r w:rsidRPr="00BE69F2">
              <w:rPr>
                <w:rFonts w:eastAsia="Microsoft GothicNeo Light"/>
                <w:cs/>
              </w:rPr>
              <w:t xml:space="preserve">ของเดือน แต่ลูกค้ามาชำระวันที่ </w:t>
            </w:r>
            <w:r w:rsidRPr="00BE69F2">
              <w:rPr>
                <w:rFonts w:eastAsia="Microsoft GothicNeo Light"/>
              </w:rPr>
              <w:t xml:space="preserve">20 </w:t>
            </w:r>
            <w:r w:rsidRPr="00BE69F2">
              <w:rPr>
                <w:rFonts w:eastAsia="Microsoft GothicNeo Light"/>
                <w:cs/>
              </w:rPr>
              <w:t xml:space="preserve">สง. เรียกว่า </w:t>
            </w:r>
            <w:r w:rsidRPr="00BE69F2">
              <w:rPr>
                <w:rFonts w:eastAsia="Microsoft GothicNeo Light"/>
              </w:rPr>
              <w:t>“</w:t>
            </w:r>
            <w:r w:rsidRPr="00BE69F2">
              <w:rPr>
                <w:rFonts w:eastAsia="Microsoft GothicNeo Light"/>
                <w:cs/>
              </w:rPr>
              <w:t>เบี้ยปรับ</w:t>
            </w:r>
            <w:r w:rsidRPr="00BE69F2">
              <w:rPr>
                <w:rFonts w:eastAsia="Microsoft GothicNeo Light"/>
              </w:rPr>
              <w:t>”</w:t>
            </w:r>
            <w:r w:rsidRPr="00BE69F2">
              <w:rPr>
                <w:rFonts w:eastAsia="Microsoft GothicNeo Light"/>
                <w:cs/>
              </w:rPr>
              <w:t xml:space="preserve"> ไม่ใช่อัตราดอกเบี้ยผิดนัด ต้องรายงานใน </w:t>
            </w:r>
            <w:r w:rsidRPr="00BE69F2">
              <w:rPr>
                <w:rFonts w:eastAsia="Microsoft GothicNeo Light"/>
              </w:rPr>
              <w:t xml:space="preserve">Data Entity 7.12 Default Interest </w:t>
            </w:r>
            <w:r w:rsidRPr="00BE69F2">
              <w:rPr>
                <w:rFonts w:eastAsia="Microsoft GothicNeo Light"/>
                <w:cs/>
              </w:rPr>
              <w:t>ด้วย ใช่หรือไม่</w:t>
            </w:r>
            <w:r w:rsidRPr="00BE69F2">
              <w:rPr>
                <w:rFonts w:eastAsia="Microsoft GothicNeo Light"/>
              </w:rPr>
              <w:t xml:space="preserve"> </w:t>
            </w:r>
          </w:p>
        </w:tc>
      </w:tr>
      <w:tr w:rsidR="00BE69F2" w:rsidRPr="00BE69F2" w14:paraId="73BF7017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8C4069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333CE0D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ให้รายงานด้วย</w:t>
            </w:r>
          </w:p>
          <w:p w14:paraId="418B3F40" w14:textId="77777777" w:rsidR="00A40AE9" w:rsidRPr="00BE69F2" w:rsidRDefault="00A40AE9" w:rsidP="009A6773">
            <w:pPr>
              <w:pStyle w:val="ListParagraph"/>
              <w:numPr>
                <w:ilvl w:val="0"/>
                <w:numId w:val="27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หากเบี้ยปรับที่มีลักษณะผันแปรไปตามยอดคงค้างสินเชื่อ </w:t>
            </w:r>
            <w:r w:rsidRPr="00BE69F2">
              <w:rPr>
                <w:rFonts w:eastAsia="Microsoft GothicNeo Light"/>
              </w:rPr>
              <w:t xml:space="preserve">/ </w:t>
            </w:r>
            <w:r w:rsidRPr="00BE69F2">
              <w:rPr>
                <w:rFonts w:eastAsia="Microsoft GothicNeo Light"/>
                <w:cs/>
              </w:rPr>
              <w:t xml:space="preserve">ค่างวด เช่น ต้องชำระเบี้ยปรับ </w:t>
            </w:r>
            <w:r w:rsidRPr="00BE69F2">
              <w:rPr>
                <w:rFonts w:eastAsia="Microsoft GothicNeo Light"/>
              </w:rPr>
              <w:t xml:space="preserve">X% </w:t>
            </w:r>
            <w:r w:rsidRPr="00BE69F2">
              <w:rPr>
                <w:rFonts w:eastAsia="Microsoft GothicNeo Light"/>
                <w:cs/>
              </w:rPr>
              <w:t xml:space="preserve">ของ </w:t>
            </w:r>
            <w:r w:rsidRPr="00BE69F2">
              <w:rPr>
                <w:rFonts w:eastAsia="Microsoft GothicNeo Light"/>
              </w:rPr>
              <w:t xml:space="preserve">Outstanding </w:t>
            </w:r>
            <w:r w:rsidRPr="00BE69F2">
              <w:rPr>
                <w:rFonts w:eastAsia="Microsoft GothicNeo Light"/>
                <w:cs/>
              </w:rPr>
              <w:t xml:space="preserve">จะต้องรายงานข้อมูลใน </w:t>
            </w:r>
            <w:r w:rsidRPr="00BE69F2">
              <w:rPr>
                <w:rFonts w:eastAsia="Microsoft GothicNeo Light"/>
              </w:rPr>
              <w:t xml:space="preserve">Data Entity 7.12 Default Interest </w:t>
            </w:r>
            <w:r w:rsidRPr="00BE69F2">
              <w:rPr>
                <w:rFonts w:eastAsia="Microsoft GothicNeo Light"/>
                <w:cs/>
              </w:rPr>
              <w:t>ด้วย</w:t>
            </w:r>
            <w:r w:rsidRPr="00BE69F2">
              <w:rPr>
                <w:rFonts w:eastAsia="Microsoft GothicNeo Light"/>
              </w:rPr>
              <w:t xml:space="preserve"> </w:t>
            </w:r>
          </w:p>
          <w:p w14:paraId="1606403C" w14:textId="77777777" w:rsidR="00A40AE9" w:rsidRPr="00BE69F2" w:rsidRDefault="00A40AE9" w:rsidP="009A6773">
            <w:pPr>
              <w:pStyle w:val="ListParagraph"/>
              <w:numPr>
                <w:ilvl w:val="0"/>
                <w:numId w:val="27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หากเบี้ยปรับที่เป็นจำนวนเงินแน่นอน ไม่ผันแปรไปตามยอดคงค้างสินเชื่อ</w:t>
            </w:r>
            <w:r w:rsidRPr="00BE69F2">
              <w:rPr>
                <w:rFonts w:eastAsia="Microsoft GothicNeo Light"/>
              </w:rPr>
              <w:t xml:space="preserve">/ </w:t>
            </w:r>
            <w:r w:rsidRPr="00BE69F2">
              <w:rPr>
                <w:rFonts w:eastAsia="Microsoft GothicNeo Light"/>
                <w:cs/>
              </w:rPr>
              <w:t xml:space="preserve">ค่างวด เช่น </w:t>
            </w:r>
            <w:r w:rsidRPr="00BE69F2">
              <w:rPr>
                <w:rFonts w:eastAsia="Microsoft GothicNeo Light"/>
              </w:rPr>
              <w:t xml:space="preserve">Y </w:t>
            </w:r>
            <w:r w:rsidRPr="00BE69F2">
              <w:rPr>
                <w:rFonts w:eastAsia="Microsoft GothicNeo Light"/>
                <w:cs/>
              </w:rPr>
              <w:t xml:space="preserve">บาท หากค้างชำระไม่เกิน </w:t>
            </w:r>
            <w:r w:rsidRPr="00BE69F2">
              <w:rPr>
                <w:rFonts w:eastAsia="Microsoft GothicNeo Light"/>
              </w:rPr>
              <w:t xml:space="preserve">30 </w:t>
            </w:r>
            <w:r w:rsidRPr="00BE69F2">
              <w:rPr>
                <w:rFonts w:eastAsia="Microsoft GothicNeo Light"/>
                <w:cs/>
              </w:rPr>
              <w:t>วัน เป็นต้น (ไม่ได้คิดเป็น</w:t>
            </w:r>
            <w:r w:rsidRPr="00BE69F2">
              <w:rPr>
                <w:rFonts w:eastAsia="Microsoft GothicNeo Light"/>
              </w:rPr>
              <w:t>%</w:t>
            </w:r>
            <w:r w:rsidRPr="00BE69F2">
              <w:rPr>
                <w:rFonts w:eastAsia="Microsoft GothicNeo Light"/>
                <w:cs/>
              </w:rPr>
              <w:t xml:space="preserve">) ไม่ต้องรายงาน </w:t>
            </w:r>
            <w:r w:rsidRPr="00BE69F2">
              <w:rPr>
                <w:rFonts w:eastAsia="Microsoft GothicNeo Light"/>
              </w:rPr>
              <w:t>Data Entity 7.12 Default Interest</w:t>
            </w:r>
          </w:p>
          <w:p w14:paraId="08DB0A4D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626F0E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อย่างไรก็ดี ไม่ต้องรายงานค่าเบี้ยปรับนี้ใน </w:t>
            </w:r>
            <w:r w:rsidRPr="00BE69F2">
              <w:rPr>
                <w:rFonts w:eastAsia="Microsoft GothicNeo Light"/>
              </w:rPr>
              <w:t>Data Entity 7.1</w:t>
            </w:r>
            <w:r w:rsidRPr="00BE69F2">
              <w:t xml:space="preserve"> </w:t>
            </w:r>
            <w:r w:rsidRPr="00BE69F2">
              <w:rPr>
                <w:rFonts w:eastAsia="Microsoft GothicNeo Light"/>
              </w:rPr>
              <w:t xml:space="preserve">Outstanding Monthly </w:t>
            </w:r>
            <w:r w:rsidRPr="00BE69F2">
              <w:rPr>
                <w:rFonts w:eastAsia="Microsoft GothicNeo Light"/>
                <w:cs/>
              </w:rPr>
              <w:t xml:space="preserve">ในส่วนของ </w:t>
            </w:r>
            <w:r w:rsidRPr="00BE69F2">
              <w:rPr>
                <w:rFonts w:eastAsia="Microsoft GothicNeo Light"/>
              </w:rPr>
              <w:t xml:space="preserve">Contractual Interest Receivables in Baht Accrued Interest receivable in Baht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Suspended Interest Amount in Baht </w:t>
            </w:r>
            <w:r w:rsidRPr="00BE69F2">
              <w:rPr>
                <w:rFonts w:eastAsia="Microsoft GothicNeo Light"/>
                <w:cs/>
              </w:rPr>
              <w:t xml:space="preserve">และไม่รายงาน </w:t>
            </w:r>
            <w:r w:rsidRPr="00BE69F2">
              <w:rPr>
                <w:rFonts w:eastAsia="Microsoft GothicNeo Light"/>
              </w:rPr>
              <w:t xml:space="preserve">Data Entity 7.5 Aggregated Flow </w:t>
            </w:r>
            <w:r w:rsidRPr="00BE69F2">
              <w:rPr>
                <w:rFonts w:eastAsia="Microsoft GothicNeo Light"/>
                <w:cs/>
              </w:rPr>
              <w:t>ด้วย</w:t>
            </w:r>
            <w:r w:rsidRPr="00BE69F2">
              <w:rPr>
                <w:rFonts w:eastAsia="Microsoft GothicNeo Light"/>
              </w:rPr>
              <w:t xml:space="preserve"> </w:t>
            </w:r>
          </w:p>
          <w:p w14:paraId="2EF4D25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013545B2" w14:textId="77777777" w:rsidR="00A40AE9" w:rsidRPr="00E16324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i/>
                <w:iCs/>
                <w:cs/>
              </w:rPr>
            </w:pPr>
            <w:r w:rsidRPr="00E16324">
              <w:rPr>
                <w:rFonts w:eastAsia="Microsoft GothicNeo Light"/>
                <w:i/>
                <w:iCs/>
                <w:cs/>
              </w:rPr>
              <w:t xml:space="preserve">ทั้งนี้ หากแนวทางปฏิบัติของประกาศคณะกรรมการว่าด้วยสัญญา เรื่อง ให้ธุรกิจเช่าซื้อรถยนต์และรถจักรยานยนต์เป็นธุรกิจที่ควบคุมสัญญา พ.ศ. </w:t>
            </w:r>
            <w:r w:rsidRPr="00E16324">
              <w:rPr>
                <w:rFonts w:eastAsia="Microsoft GothicNeo Light"/>
                <w:i/>
                <w:iCs/>
              </w:rPr>
              <w:t xml:space="preserve">2565 </w:t>
            </w:r>
            <w:r w:rsidRPr="00E16324">
              <w:rPr>
                <w:rFonts w:eastAsia="Microsoft GothicNeo Light"/>
                <w:i/>
                <w:iCs/>
                <w:cs/>
              </w:rPr>
              <w:t>มีความชัดเจนแล้ว ธปท. จะแจ้งให้ทราบวิธีการรายงานล่วงหน้าต่อไป</w:t>
            </w:r>
          </w:p>
        </w:tc>
      </w:tr>
    </w:tbl>
    <w:p w14:paraId="123C0591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6351516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3AE373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br w:type="page"/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D88DA8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หากมีการคิดดอกเบี้ยผิดนัดชำระ แต่ สง. ผ่อนผัน (</w:t>
            </w:r>
            <w:r w:rsidRPr="00BE69F2">
              <w:rPr>
                <w:rFonts w:eastAsia="Microsoft GothicNeo Light"/>
              </w:rPr>
              <w:t>waive</w:t>
            </w:r>
            <w:r w:rsidRPr="00BE69F2">
              <w:rPr>
                <w:rFonts w:eastAsia="Microsoft GothicNeo Light"/>
                <w:cs/>
              </w:rPr>
              <w:t>) ให้ลูกค้าให้รายงานด้วย ใช่หรือไม่</w:t>
            </w:r>
          </w:p>
        </w:tc>
      </w:tr>
      <w:tr w:rsidR="00BE69F2" w:rsidRPr="00BE69F2" w14:paraId="4A242328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D76B9F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3EC8414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ใช่ ให้รายงานด้วย</w:t>
            </w:r>
          </w:p>
          <w:p w14:paraId="237DC5EC" w14:textId="77777777" w:rsidR="00A40AE9" w:rsidRPr="00BE69F2" w:rsidRDefault="00A40AE9" w:rsidP="009A6773">
            <w:pPr>
              <w:pStyle w:val="ListParagraph"/>
              <w:numPr>
                <w:ilvl w:val="0"/>
                <w:numId w:val="29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เดือนที่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มีการผิดนัดชำระ สง. รายงานดอกเบี้ยผิดนัดชำระมาใน เดือนที่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(บันทึกดอกเบี้ยผิดนัดชำระไปแล้ว)</w:t>
            </w:r>
          </w:p>
          <w:p w14:paraId="2B1EA2E3" w14:textId="77777777" w:rsidR="00A40AE9" w:rsidRPr="00BE69F2" w:rsidRDefault="00A40AE9" w:rsidP="009A6773">
            <w:pPr>
              <w:pStyle w:val="ListParagraph"/>
              <w:numPr>
                <w:ilvl w:val="0"/>
                <w:numId w:val="29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เดือนที่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ลูกค้าเจรจาแล้ว สง.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 xml:space="preserve">ดอกเบี้ยผิดนัดให้ ไม่ต้องกลับไปแก้ไขข้อมูลดอกเบี้ยผิดนัดในเดือนที่ </w:t>
            </w:r>
            <w:r w:rsidRPr="00BE69F2">
              <w:rPr>
                <w:rFonts w:eastAsia="Microsoft GothicNeo Light"/>
              </w:rPr>
              <w:t>1</w:t>
            </w:r>
          </w:p>
          <w:p w14:paraId="515BA220" w14:textId="77777777" w:rsidR="00A40AE9" w:rsidRPr="00BE69F2" w:rsidRDefault="00A40AE9" w:rsidP="009A6773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4367804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โดยหาก สง. ทราบว่ามีการผิดนัดชำระแต่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>ให้ระหว่างเดือน สง. ต้องรายงานดอกเบี้ยผิดนัดชำระมาด้วยเช่นกัน</w:t>
            </w:r>
          </w:p>
          <w:p w14:paraId="74B1687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</w:p>
          <w:p w14:paraId="5502091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หลักการ</w:t>
            </w:r>
            <w:r w:rsidRPr="00BE69F2">
              <w:rPr>
                <w:rFonts w:eastAsia="Microsoft GothicNeo Light"/>
                <w:cs/>
              </w:rPr>
              <w:t xml:space="preserve"> คือ ให้แยกการรายงานระหว่างการคำนวนดอกเบี้ยผิดนัดชำระ กับการ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 xml:space="preserve">ดอกเบี้ยผิดนัด หรือการให้ </w:t>
            </w:r>
            <w:r w:rsidRPr="00BE69F2">
              <w:rPr>
                <w:rFonts w:eastAsia="Microsoft GothicNeo Light"/>
              </w:rPr>
              <w:t xml:space="preserve">Grace period </w:t>
            </w:r>
            <w:r w:rsidRPr="00BE69F2">
              <w:rPr>
                <w:rFonts w:eastAsia="Microsoft GothicNeo Light"/>
                <w:cs/>
              </w:rPr>
              <w:t xml:space="preserve">ออกจากกัน เนื่องจาก ธปท. จะใช้ข้อมูลในการกำกับและตรวจสอบวิธีการคำนวณ สำหรับเรื่องการ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 xml:space="preserve">ธปท. จะติดตามผ่าน </w:t>
            </w:r>
            <w:r w:rsidRPr="00BE69F2">
              <w:rPr>
                <w:rFonts w:eastAsia="Microsoft GothicNeo Light"/>
              </w:rPr>
              <w:t>Data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Entity </w:t>
            </w:r>
            <w:r w:rsidRPr="00BE69F2">
              <w:rPr>
                <w:rFonts w:eastAsia="Microsoft GothicNeo Light"/>
                <w:cs/>
              </w:rPr>
              <w:t xml:space="preserve">อื่นๆ เช่น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RDT phase </w:t>
            </w:r>
            <w:r w:rsidRPr="00BE69F2">
              <w:rPr>
                <w:rFonts w:eastAsia="Microsoft GothicNeo Light"/>
                <w:cs/>
              </w:rPr>
              <w:t>ต่อไป</w:t>
            </w:r>
          </w:p>
        </w:tc>
      </w:tr>
    </w:tbl>
    <w:p w14:paraId="676580E8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5EFC952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C0F3A2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F366C91" w14:textId="74E4CDA4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สำหรับลูกค้าผิดนัดชำระของผลิตภัณฑ์ </w:t>
            </w:r>
            <w:r w:rsidRPr="00BE69F2">
              <w:rPr>
                <w:rFonts w:eastAsia="Microsoft GothicNeo Light"/>
              </w:rPr>
              <w:t xml:space="preserve">Hire Purchase/Leasing </w:t>
            </w:r>
            <w:r w:rsidRPr="00BE69F2">
              <w:rPr>
                <w:rFonts w:eastAsia="Microsoft GothicNeo Light"/>
                <w:cs/>
              </w:rPr>
              <w:t xml:space="preserve">ซึ่งจะเป็นรูปแบบ </w:t>
            </w:r>
            <w:r w:rsidRPr="00BE69F2">
              <w:rPr>
                <w:rFonts w:eastAsia="Microsoft GothicNeo Light"/>
              </w:rPr>
              <w:t xml:space="preserve">Fee Base </w:t>
            </w:r>
            <w:r w:rsidRPr="00BE69F2">
              <w:rPr>
                <w:rFonts w:eastAsia="Microsoft GothicNeo Light"/>
                <w:cs/>
              </w:rPr>
              <w:t xml:space="preserve">ทาง ธปท. อนุโลมให้รายงานเป็น </w:t>
            </w:r>
            <w:r w:rsidRPr="00BE69F2">
              <w:rPr>
                <w:rFonts w:eastAsia="Microsoft GothicNeo Light"/>
              </w:rPr>
              <w:t xml:space="preserve">0 </w:t>
            </w:r>
            <w:r w:rsidRPr="00BE69F2">
              <w:rPr>
                <w:rFonts w:eastAsia="Microsoft GothicNeo Light"/>
                <w:cs/>
              </w:rPr>
              <w:t xml:space="preserve">จำนวนตาม </w:t>
            </w:r>
            <w:r w:rsidRPr="00BE69F2">
              <w:rPr>
                <w:rFonts w:eastAsia="Microsoft GothicNeo Light"/>
              </w:rPr>
              <w:t xml:space="preserve">Fee Base </w:t>
            </w:r>
            <w:r w:rsidRPr="00BE69F2">
              <w:rPr>
                <w:rFonts w:eastAsia="Microsoft GothicNeo Light"/>
                <w:cs/>
              </w:rPr>
              <w:t>ได้หรือไม่</w:t>
            </w:r>
            <w:r w:rsidRPr="00BE69F2">
              <w:rPr>
                <w:rFonts w:eastAsia="Microsoft GothicNeo Light"/>
              </w:rPr>
              <w:t xml:space="preserve">?  </w:t>
            </w:r>
            <w:r w:rsidRPr="00BE69F2">
              <w:rPr>
                <w:rFonts w:eastAsia="Microsoft GothicNeo Light"/>
                <w:cs/>
              </w:rPr>
              <w:t xml:space="preserve">เพราะหากว่าจะให้รายงานเป็น </w:t>
            </w:r>
            <w:r w:rsidRPr="00BE69F2">
              <w:rPr>
                <w:rFonts w:eastAsia="Microsoft GothicNeo Light"/>
              </w:rPr>
              <w:t xml:space="preserve">Rate </w:t>
            </w:r>
            <w:r w:rsidRPr="00BE69F2">
              <w:rPr>
                <w:rFonts w:eastAsia="Microsoft GothicNeo Light"/>
                <w:cs/>
              </w:rPr>
              <w:t>จะต้องมีการคำนวณจำนวนเงินกลับขึ้นมาเป็น อัตรา</w:t>
            </w:r>
            <w:r w:rsidRPr="00BE69F2">
              <w:rPr>
                <w:rFonts w:eastAsia="Microsoft GothicNeo Light"/>
              </w:rPr>
              <w:t>%</w:t>
            </w:r>
            <w:r w:rsidRPr="00BE69F2">
              <w:rPr>
                <w:rFonts w:eastAsia="Microsoft GothicNeo Light"/>
                <w:cs/>
              </w:rPr>
              <w:t xml:space="preserve"> </w:t>
            </w:r>
          </w:p>
        </w:tc>
      </w:tr>
      <w:tr w:rsidR="00BE69F2" w:rsidRPr="00BE69F2" w14:paraId="2EF15ACA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B0B360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39" w:type="dxa"/>
          </w:tcPr>
          <w:p w14:paraId="2825030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หากเบี้ยปรับที่เป็นจำนวนเงินแน่นอน ไม่ผันแปรไปตามยอดคงค้างสินเชื่อ </w:t>
            </w:r>
            <w:r w:rsidRPr="00BE69F2">
              <w:rPr>
                <w:rFonts w:eastAsia="Microsoft GothicNeo Light"/>
              </w:rPr>
              <w:t xml:space="preserve">/ </w:t>
            </w:r>
            <w:r w:rsidRPr="00BE69F2">
              <w:rPr>
                <w:rFonts w:eastAsia="Microsoft GothicNeo Light"/>
                <w:cs/>
              </w:rPr>
              <w:t xml:space="preserve">ค่างวด เช่น </w:t>
            </w:r>
            <w:r w:rsidRPr="00BE69F2">
              <w:rPr>
                <w:rFonts w:eastAsia="Microsoft GothicNeo Light"/>
              </w:rPr>
              <w:t xml:space="preserve">Y </w:t>
            </w:r>
            <w:r w:rsidRPr="00BE69F2">
              <w:rPr>
                <w:rFonts w:eastAsia="Microsoft GothicNeo Light"/>
                <w:cs/>
              </w:rPr>
              <w:t xml:space="preserve">บาท หากค้างชำระไม่เกิน </w:t>
            </w:r>
            <w:r w:rsidRPr="00BE69F2">
              <w:rPr>
                <w:rFonts w:eastAsia="Microsoft GothicNeo Light"/>
              </w:rPr>
              <w:t xml:space="preserve">30 </w:t>
            </w:r>
            <w:r w:rsidRPr="00BE69F2">
              <w:rPr>
                <w:rFonts w:eastAsia="Microsoft GothicNeo Light"/>
                <w:cs/>
              </w:rPr>
              <w:t>วัน เป็นต้น (ไม่ได้คิดเป็น</w:t>
            </w:r>
            <w:r w:rsidRPr="00BE69F2">
              <w:rPr>
                <w:rFonts w:eastAsia="Microsoft GothicNeo Light"/>
              </w:rPr>
              <w:t>%</w:t>
            </w:r>
            <w:r w:rsidRPr="00BE69F2">
              <w:rPr>
                <w:rFonts w:eastAsia="Microsoft GothicNeo Light"/>
                <w:cs/>
              </w:rPr>
              <w:t xml:space="preserve">) ไม่ต้องรายงาน </w:t>
            </w:r>
            <w:r w:rsidRPr="00BE69F2">
              <w:rPr>
                <w:rFonts w:eastAsia="Microsoft GothicNeo Light"/>
              </w:rPr>
              <w:t>Data Entity 7.12 Default Interest</w:t>
            </w:r>
          </w:p>
        </w:tc>
      </w:tr>
    </w:tbl>
    <w:p w14:paraId="7C34C2E8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EB7E2DB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F26421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9C1E69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หากเบี้ยปรับมีลักษณะผันแปรไม่ได้ตามยอดค้างสินเชื่อ แต่ผันแปรเป็นตามค่างวด เช่น ค่างวด </w:t>
            </w:r>
            <w:r w:rsidRPr="00BE69F2">
              <w:rPr>
                <w:rFonts w:eastAsia="Microsoft GothicNeo Light"/>
              </w:rPr>
              <w:t>10,000</w:t>
            </w:r>
            <w:r w:rsidRPr="00BE69F2">
              <w:rPr>
                <w:rFonts w:eastAsia="Microsoft GothicNeo Light"/>
                <w:cs/>
              </w:rPr>
              <w:t xml:space="preserve"> บาท หากชำระล่าช้าเกินกว่าที่กำหนดจะมีค่าปรับ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>% เป็นต้น ต้องรายงานใน</w:t>
            </w:r>
            <w:r w:rsidRPr="00BE69F2">
              <w:rPr>
                <w:rFonts w:eastAsia="Microsoft GothicNeo Light"/>
              </w:rPr>
              <w:t xml:space="preserve"> Data Entity</w:t>
            </w:r>
            <w:r w:rsidRPr="00BE69F2">
              <w:rPr>
                <w:rFonts w:eastAsia="Microsoft GothicNeo Light"/>
                <w:cs/>
              </w:rPr>
              <w:t xml:space="preserve"> 7.12 </w:t>
            </w:r>
            <w:r w:rsidRPr="00BE69F2">
              <w:rPr>
                <w:rFonts w:eastAsia="Microsoft GothicNeo Light"/>
              </w:rPr>
              <w:t xml:space="preserve">Default Interest </w:t>
            </w:r>
            <w:r w:rsidRPr="00BE69F2">
              <w:rPr>
                <w:rFonts w:eastAsia="Microsoft GothicNeo Light"/>
                <w:cs/>
              </w:rPr>
              <w:t>ด้วย ใช่หรือไม่</w:t>
            </w:r>
          </w:p>
        </w:tc>
      </w:tr>
      <w:tr w:rsidR="00BE69F2" w:rsidRPr="00BE69F2" w14:paraId="5C0A2CAD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F86C7A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39" w:type="dxa"/>
          </w:tcPr>
          <w:p w14:paraId="50A5E7D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ใช่ ต้องรายงานเป็นไปตามหลักการที่กำหนด</w:t>
            </w:r>
          </w:p>
          <w:p w14:paraId="07BC40AF" w14:textId="77777777" w:rsidR="00A40AE9" w:rsidRPr="0099379C" w:rsidRDefault="00A40AE9" w:rsidP="0099379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99379C">
              <w:rPr>
                <w:rFonts w:eastAsia="Microsoft GothicNeo Light"/>
                <w:cs/>
              </w:rPr>
              <w:t>หากเบี้ยปรับที่มีลักษณะผันแปร</w:t>
            </w:r>
            <w:r w:rsidRPr="0099379C">
              <w:rPr>
                <w:rFonts w:eastAsia="Microsoft GothicNeo Light"/>
                <w:u w:val="single"/>
                <w:cs/>
              </w:rPr>
              <w:t xml:space="preserve">ไปตามยอดคงค้างสินเชื่อ </w:t>
            </w:r>
            <w:r w:rsidRPr="0099379C">
              <w:rPr>
                <w:rFonts w:eastAsia="Microsoft GothicNeo Light"/>
                <w:u w:val="single"/>
              </w:rPr>
              <w:t>/</w:t>
            </w:r>
            <w:r w:rsidRPr="0099379C">
              <w:rPr>
                <w:rFonts w:eastAsia="Microsoft GothicNeo Light"/>
                <w:u w:val="single"/>
                <w:cs/>
              </w:rPr>
              <w:t>ค่างวด เช่น</w:t>
            </w:r>
            <w:r w:rsidRPr="0099379C">
              <w:rPr>
                <w:rFonts w:eastAsia="Microsoft GothicNeo Light"/>
                <w:cs/>
              </w:rPr>
              <w:t xml:space="preserve"> ต้องชำระเบี้ยปรับ </w:t>
            </w:r>
            <w:r w:rsidRPr="0099379C">
              <w:rPr>
                <w:rFonts w:eastAsia="Microsoft GothicNeo Light"/>
              </w:rPr>
              <w:t xml:space="preserve">X% </w:t>
            </w:r>
            <w:r w:rsidRPr="0099379C">
              <w:rPr>
                <w:rFonts w:eastAsia="Microsoft GothicNeo Light"/>
                <w:cs/>
              </w:rPr>
              <w:t xml:space="preserve">ของ </w:t>
            </w:r>
            <w:r w:rsidRPr="0099379C">
              <w:rPr>
                <w:rFonts w:eastAsia="Microsoft GothicNeo Light"/>
              </w:rPr>
              <w:t xml:space="preserve">Outstanding </w:t>
            </w:r>
            <w:r w:rsidRPr="0099379C">
              <w:rPr>
                <w:rFonts w:eastAsia="Microsoft GothicNeo Light"/>
                <w:cs/>
              </w:rPr>
              <w:t xml:space="preserve">จะต้องรายงานข้อมูลใน </w:t>
            </w:r>
            <w:r w:rsidRPr="0099379C">
              <w:rPr>
                <w:rFonts w:eastAsia="Microsoft GothicNeo Light"/>
              </w:rPr>
              <w:t xml:space="preserve">Data Entity 7.12 Default Interest </w:t>
            </w:r>
            <w:r w:rsidRPr="0099379C">
              <w:rPr>
                <w:rFonts w:eastAsia="Microsoft GothicNeo Light"/>
                <w:cs/>
              </w:rPr>
              <w:t>ด้วย</w:t>
            </w:r>
          </w:p>
        </w:tc>
      </w:tr>
    </w:tbl>
    <w:p w14:paraId="0D60BE0B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BBF1C78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36773A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2CBB3D7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ลูกค้าสินเชื่อ </w:t>
            </w:r>
            <w:r w:rsidRPr="00BE69F2">
              <w:rPr>
                <w:rFonts w:eastAsia="Microsoft GothicNeo Light"/>
              </w:rPr>
              <w:t xml:space="preserve">Trade Finance </w:t>
            </w:r>
            <w:r w:rsidRPr="00BE69F2">
              <w:rPr>
                <w:rFonts w:eastAsia="Microsoft GothicNeo Light"/>
                <w:cs/>
              </w:rPr>
              <w:t xml:space="preserve">มีการผิดนัดชำระ แต่ยังอยู่ในระยะเวลา </w:t>
            </w:r>
            <w:r w:rsidRPr="00BE69F2">
              <w:rPr>
                <w:rFonts w:eastAsia="Microsoft GothicNeo Light"/>
              </w:rPr>
              <w:t xml:space="preserve">Grace period </w:t>
            </w:r>
            <w:r w:rsidRPr="00BE69F2">
              <w:rPr>
                <w:rFonts w:eastAsia="Microsoft GothicNeo Light"/>
                <w:cs/>
              </w:rPr>
              <w:t xml:space="preserve">ทำให้ยังไม่มีการคิดอัตราดอกเบี้ยผิดนัด ก็ไม่ต้องรายงาน ใช่หรือไม่ และหากรายงานแล้วจะต้องรายงานไปจนถึงเมื่อไหร่ เช่น </w:t>
            </w:r>
            <w:r w:rsidRPr="00BE69F2">
              <w:rPr>
                <w:rFonts w:eastAsia="Microsoft GothicNeo Light"/>
              </w:rPr>
              <w:t xml:space="preserve">Period </w:t>
            </w:r>
            <w:r w:rsidRPr="00BE69F2">
              <w:rPr>
                <w:rFonts w:eastAsia="Microsoft GothicNeo Light"/>
                <w:cs/>
              </w:rPr>
              <w:t xml:space="preserve">ของการรายงาน คือ ระหว่าง </w:t>
            </w:r>
            <w:r w:rsidRPr="00BE69F2">
              <w:rPr>
                <w:rFonts w:eastAsia="Microsoft GothicNeo Light"/>
              </w:rPr>
              <w:t xml:space="preserve">Overdue </w:t>
            </w:r>
            <w:r w:rsidRPr="00BE69F2">
              <w:rPr>
                <w:rFonts w:eastAsia="Microsoft GothicNeo Light"/>
                <w:cs/>
              </w:rPr>
              <w:t xml:space="preserve">ไปจนถึง </w:t>
            </w:r>
            <w:r w:rsidRPr="00BE69F2">
              <w:rPr>
                <w:rFonts w:eastAsia="Microsoft GothicNeo Light"/>
              </w:rPr>
              <w:t>NPL / Write-off/ Legal?</w:t>
            </w:r>
          </w:p>
        </w:tc>
      </w:tr>
      <w:tr w:rsidR="00BE69F2" w:rsidRPr="00BE69F2" w14:paraId="0C4A5F24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DB3E78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9639" w:type="dxa"/>
          </w:tcPr>
          <w:p w14:paraId="49C53DB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หากมีการคำนวณอัตราดอกเบี้ยผิดชำระหนี้ แต่ยังไม่เรียกเก็บ ต้องรายงานเข้ามาด้วย (อย่างไรก็ดี ระหว่าง </w:t>
            </w:r>
            <w:r w:rsidRPr="00BE69F2">
              <w:rPr>
                <w:rFonts w:eastAsia="Microsoft GothicNeo Light"/>
              </w:rPr>
              <w:t xml:space="preserve">Grace Period </w:t>
            </w:r>
            <w:r w:rsidRPr="00BE69F2">
              <w:rPr>
                <w:rFonts w:eastAsia="Microsoft GothicNeo Light"/>
                <w:cs/>
              </w:rPr>
              <w:t xml:space="preserve">ไม่น่าจะมีการคิดดอกเบี้ยผิดนัด) และให้รายงานจนกว่าสถานะบัญชีใน </w:t>
            </w:r>
            <w:r w:rsidRPr="00BE69F2">
              <w:rPr>
                <w:rFonts w:eastAsia="Microsoft GothicNeo Light"/>
              </w:rPr>
              <w:t xml:space="preserve">RDT </w:t>
            </w:r>
            <w:r w:rsidRPr="00BE69F2">
              <w:rPr>
                <w:rFonts w:eastAsia="Microsoft GothicNeo Light"/>
                <w:cs/>
              </w:rPr>
              <w:t xml:space="preserve">จะเป็น </w:t>
            </w:r>
            <w:r w:rsidRPr="00BE69F2">
              <w:rPr>
                <w:rFonts w:eastAsia="Microsoft GothicNeo Light"/>
              </w:rPr>
              <w:t>Closed</w:t>
            </w:r>
          </w:p>
          <w:p w14:paraId="2EDE81D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4DA0DA6" w14:textId="519458D5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หลักการ คือ ให้แยกการรายงานระหว่างการคำนวนดอกเบี้ยผิดนัดชำระ กับการ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 xml:space="preserve">ดอกเบี้ยผิดนัดหรือการให้ </w:t>
            </w:r>
            <w:r w:rsidRPr="00BE69F2">
              <w:rPr>
                <w:rFonts w:eastAsia="Microsoft GothicNeo Light"/>
              </w:rPr>
              <w:t xml:space="preserve">Grace period </w:t>
            </w:r>
            <w:r w:rsidRPr="00BE69F2">
              <w:rPr>
                <w:rFonts w:eastAsia="Microsoft GothicNeo Light"/>
                <w:cs/>
              </w:rPr>
              <w:t xml:space="preserve">ออกจากกัน เนื่องจาก ธปท. จะใช้ข้อมูลในการกำกับและตรวจสอบวิธีการคำนวณ ซึ่งต้องรายงานตาม </w:t>
            </w:r>
            <w:r w:rsidRPr="00BE69F2">
              <w:rPr>
                <w:rFonts w:eastAsia="Microsoft GothicNeo Light"/>
              </w:rPr>
              <w:t xml:space="preserve">Business </w:t>
            </w:r>
            <w:r w:rsidRPr="00BE69F2">
              <w:rPr>
                <w:rFonts w:eastAsia="Microsoft GothicNeo Light"/>
                <w:cs/>
              </w:rPr>
              <w:t xml:space="preserve">ปฏิบัติจริง สำหรับเรื่องการ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 xml:space="preserve">ธปท. จะติดตามผ่าน </w:t>
            </w:r>
            <w:r w:rsidRPr="00BE69F2">
              <w:rPr>
                <w:rFonts w:eastAsia="Microsoft GothicNeo Light"/>
              </w:rPr>
              <w:t xml:space="preserve">Entity </w:t>
            </w:r>
            <w:r w:rsidRPr="00BE69F2">
              <w:rPr>
                <w:rFonts w:eastAsia="Microsoft GothicNeo Light"/>
                <w:cs/>
              </w:rPr>
              <w:t xml:space="preserve">อื่นๆ เช่น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RDT phase </w:t>
            </w:r>
            <w:r w:rsidRPr="00BE69F2">
              <w:rPr>
                <w:rFonts w:eastAsia="Microsoft GothicNeo Light"/>
                <w:cs/>
              </w:rPr>
              <w:t>ต่อไป</w:t>
            </w:r>
            <w:r w:rsidRPr="00BE69F2">
              <w:rPr>
                <w:rFonts w:eastAsia="Microsoft GothicNeo Light"/>
              </w:rPr>
              <w:t xml:space="preserve">   </w:t>
            </w:r>
          </w:p>
        </w:tc>
      </w:tr>
    </w:tbl>
    <w:p w14:paraId="1C30A6A5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BBAAFFA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75D51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07DBD2E" w14:textId="7C5C5DEF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ผลิตภัณฑ์ </w:t>
            </w:r>
            <w:r w:rsidR="00C82A64" w:rsidRPr="00BE69F2">
              <w:rPr>
                <w:rFonts w:eastAsia="Microsoft GothicNeo Light"/>
              </w:rPr>
              <w:t>O/D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จะไม่มีลักษณะของผิดนัดชำระ เพราะไม่มีค่างวด แต่เป็นลักษณะของการใช้เกินวงเงิน ซึ่งหากว่าลูกค้าค้างชำระเรื่อย ๆ จนถึง </w:t>
            </w:r>
            <w:r w:rsidRPr="00BE69F2">
              <w:rPr>
                <w:rFonts w:eastAsia="Microsoft GothicNeo Light"/>
              </w:rPr>
              <w:t xml:space="preserve">X days </w:t>
            </w:r>
            <w:r w:rsidRPr="00BE69F2">
              <w:rPr>
                <w:rFonts w:eastAsia="Microsoft GothicNeo Light"/>
                <w:cs/>
              </w:rPr>
              <w:t xml:space="preserve">จะเข้าสู่กระบวนการกฎหมาย โดยระบบ สง. จะดำเนินการ ดังนี้ </w:t>
            </w:r>
          </w:p>
          <w:p w14:paraId="22CF9363" w14:textId="77777777" w:rsidR="00A40AE9" w:rsidRPr="00BE69F2" w:rsidRDefault="00A40AE9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1. </w:t>
            </w:r>
            <w:r w:rsidRPr="00BE69F2">
              <w:rPr>
                <w:rFonts w:eastAsia="Microsoft GothicNeo Light"/>
                <w:cs/>
              </w:rPr>
              <w:t xml:space="preserve">ดอกเบี้ยจะเดินทุกวันแต่จะมีการ </w:t>
            </w:r>
            <w:r w:rsidRPr="00BE69F2">
              <w:rPr>
                <w:rFonts w:eastAsia="Microsoft GothicNeo Light"/>
              </w:rPr>
              <w:t xml:space="preserve">Post </w:t>
            </w:r>
            <w:r w:rsidRPr="00BE69F2">
              <w:rPr>
                <w:rFonts w:eastAsia="Microsoft GothicNeo Light"/>
                <w:cs/>
              </w:rPr>
              <w:t>ทบต้นเดือนละครั้ง</w:t>
            </w:r>
          </w:p>
          <w:p w14:paraId="1055F23E" w14:textId="77777777" w:rsidR="00A40AE9" w:rsidRPr="00BE69F2" w:rsidRDefault="00A40AE9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 xml:space="preserve">2. </w:t>
            </w:r>
            <w:r w:rsidRPr="00BE69F2">
              <w:rPr>
                <w:rFonts w:eastAsia="Microsoft GothicNeo Light"/>
                <w:cs/>
              </w:rPr>
              <w:t>ระหว่างนี้ หากลูกค้ามาชำระเงินต้นจะต้องลดลง ซึ่งอาจเป็นไปได้ว่าในเดือนมีการใช้วงเงินเกินกำหนด แต่ว่าก่อนปิดสิ้นเดือนได้มีการนำเงินมาลดยอดหนี้</w:t>
            </w:r>
            <w:r w:rsidRPr="00BE69F2">
              <w:rPr>
                <w:rFonts w:eastAsia="Microsoft GothicNeo Light"/>
              </w:rPr>
              <w:t xml:space="preserve">  </w:t>
            </w:r>
          </w:p>
          <w:p w14:paraId="4C3AED9E" w14:textId="34C65760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กรณีนี้ต้องรายงาน </w:t>
            </w:r>
            <w:r w:rsidR="00F1320A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</w:rPr>
              <w:t xml:space="preserve">7.12 Default Interest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</w:tc>
      </w:tr>
      <w:tr w:rsidR="00BE69F2" w:rsidRPr="00BE69F2" w14:paraId="00E2CF60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3FDBAA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A8</w:t>
            </w:r>
          </w:p>
        </w:tc>
        <w:tc>
          <w:tcPr>
            <w:tcW w:w="9639" w:type="dxa"/>
          </w:tcPr>
          <w:p w14:paraId="07EF42D0" w14:textId="37D65B43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หากมีการใช้เงินเกินวงเงินที่มีของ </w:t>
            </w:r>
            <w:r w:rsidR="00C82A64" w:rsidRPr="00BE69F2">
              <w:rPr>
                <w:rFonts w:eastAsia="Microsoft GothicNeo Light"/>
              </w:rPr>
              <w:t>O/D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และไม่สามารถนำเงินมาชำระส่วนที่เกินวงเงินได้ตามกำหนด จะถือว่าเป็นการผิดนัดชำระและต้องรายงาน </w:t>
            </w:r>
            <w:r w:rsidR="00F1320A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</w:rPr>
              <w:t xml:space="preserve">7.12 Default Interest </w:t>
            </w:r>
            <w:r w:rsidRPr="00BE69F2">
              <w:rPr>
                <w:rFonts w:eastAsia="Microsoft GothicNeo Light"/>
                <w:cs/>
              </w:rPr>
              <w:t>ด้วย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(หลังบัญชีค้างชำระ </w:t>
            </w:r>
            <w:r w:rsidRPr="00BE69F2">
              <w:rPr>
                <w:rFonts w:eastAsia="Microsoft GothicNeo Light"/>
              </w:rPr>
              <w:t xml:space="preserve">90 </w:t>
            </w:r>
            <w:r w:rsidRPr="00BE69F2">
              <w:rPr>
                <w:rFonts w:eastAsia="Microsoft GothicNeo Light"/>
                <w:cs/>
              </w:rPr>
              <w:t>วันขึ้นไป)</w:t>
            </w:r>
          </w:p>
        </w:tc>
      </w:tr>
    </w:tbl>
    <w:p w14:paraId="183A56FE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93F0282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127FBD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5F4EA2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ธุรกรรม เช่าซื้อ และ </w:t>
            </w:r>
            <w:r w:rsidRPr="00BE69F2">
              <w:rPr>
                <w:rFonts w:eastAsia="Microsoft GothicNeo Light"/>
              </w:rPr>
              <w:t xml:space="preserve">Leasing </w:t>
            </w:r>
            <w:r w:rsidRPr="00BE69F2">
              <w:rPr>
                <w:rFonts w:eastAsia="Microsoft GothicNeo Light"/>
                <w:cs/>
              </w:rPr>
              <w:t xml:space="preserve">หากชำระล่าช้าเกินกว่าที่กำหนดจะมีค่าปรับโดยการคิดเบี้ยปรับ เช่น กำหนดชำระทุกวันที่ </w:t>
            </w:r>
            <w:r w:rsidRPr="00BE69F2">
              <w:rPr>
                <w:rFonts w:eastAsia="Microsoft GothicNeo Light"/>
              </w:rPr>
              <w:t>5</w:t>
            </w:r>
            <w:r w:rsidRPr="00BE69F2">
              <w:rPr>
                <w:rFonts w:eastAsia="Microsoft GothicNeo Light"/>
                <w:cs/>
              </w:rPr>
              <w:t xml:space="preserve"> ของทุกเดือนแต่ถ้าลูกค้าช้าเกินกว่า </w:t>
            </w:r>
            <w:r w:rsidRPr="00BE69F2">
              <w:rPr>
                <w:rFonts w:eastAsia="Microsoft GothicNeo Light"/>
              </w:rPr>
              <w:t xml:space="preserve">7 </w:t>
            </w:r>
            <w:r w:rsidRPr="00BE69F2">
              <w:rPr>
                <w:rFonts w:eastAsia="Microsoft GothicNeo Light"/>
                <w:cs/>
              </w:rPr>
              <w:t xml:space="preserve">วัน จะมีการคิดเบี้ยปรับนั้น </w:t>
            </w:r>
          </w:p>
          <w:p w14:paraId="5FC73B69" w14:textId="77777777" w:rsidR="00A40AE9" w:rsidRPr="00DF53D1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>สมมติ ลูกค้าต้องชำระทุกวันที่</w:t>
            </w:r>
            <w:r w:rsidRPr="00BE69F2">
              <w:rPr>
                <w:rFonts w:eastAsia="Microsoft GothicNeo Light"/>
              </w:rPr>
              <w:t xml:space="preserve"> 2022-05-11 </w:t>
            </w:r>
            <w:r w:rsidRPr="00BE69F2">
              <w:rPr>
                <w:rFonts w:eastAsia="Microsoft GothicNeo Light"/>
                <w:cs/>
              </w:rPr>
              <w:t xml:space="preserve">แต่หากลูกค้ามาชำระวันที่ </w:t>
            </w:r>
            <w:r w:rsidRPr="00BE69F2">
              <w:rPr>
                <w:rFonts w:eastAsia="Microsoft GothicNeo Light"/>
              </w:rPr>
              <w:t xml:space="preserve">2022-05-18 </w:t>
            </w:r>
            <w:r w:rsidRPr="00BE69F2">
              <w:rPr>
                <w:rFonts w:eastAsia="Microsoft GothicNeo Light"/>
                <w:cs/>
              </w:rPr>
              <w:t xml:space="preserve">กรณีนี้ สง. มีการคิดเบี้ยปรับ หากลูกค้าได้ขอ </w:t>
            </w:r>
            <w:r w:rsidRPr="00BE69F2">
              <w:rPr>
                <w:rFonts w:eastAsia="Microsoft GothicNeo Light"/>
              </w:rPr>
              <w:t xml:space="preserve">waive / </w:t>
            </w:r>
            <w:r w:rsidRPr="00BE69F2">
              <w:rPr>
                <w:rFonts w:eastAsia="Microsoft GothicNeo Light"/>
                <w:cs/>
              </w:rPr>
              <w:t xml:space="preserve">ชำระเบี้ยปรับ แล้ว ณ </w:t>
            </w:r>
            <w:r w:rsidRPr="00BE69F2">
              <w:rPr>
                <w:rFonts w:eastAsia="Microsoft GothicNeo Light"/>
              </w:rPr>
              <w:t xml:space="preserve">2022-05-31 </w:t>
            </w:r>
            <w:r w:rsidRPr="00BE69F2">
              <w:rPr>
                <w:rFonts w:eastAsia="Microsoft GothicNeo Light"/>
                <w:cs/>
              </w:rPr>
              <w:t>ต้องรายงานใน</w:t>
            </w:r>
            <w:r w:rsidRPr="00BE69F2">
              <w:rPr>
                <w:rFonts w:eastAsia="Microsoft GothicNeo Light"/>
              </w:rPr>
              <w:t xml:space="preserve"> Data Entity</w:t>
            </w:r>
            <w:r w:rsidRPr="00BE69F2">
              <w:rPr>
                <w:rFonts w:eastAsia="Microsoft GothicNeo Light"/>
                <w:cs/>
              </w:rPr>
              <w:t xml:space="preserve"> 7.12 </w:t>
            </w:r>
            <w:r w:rsidRPr="00BE69F2">
              <w:rPr>
                <w:rFonts w:eastAsia="Microsoft GothicNeo Light"/>
              </w:rPr>
              <w:t>Default Interest</w:t>
            </w:r>
            <w:r w:rsidRPr="00BE69F2">
              <w:rPr>
                <w:rFonts w:eastAsia="Microsoft GothicNeo Light"/>
                <w:cs/>
              </w:rPr>
              <w:t xml:space="preserve"> หรือไม่</w:t>
            </w:r>
            <w:r w:rsidRPr="00BE69F2">
              <w:rPr>
                <w:rFonts w:eastAsia="Microsoft GothicNeo Light"/>
              </w:rPr>
              <w:t xml:space="preserve"> </w:t>
            </w:r>
          </w:p>
        </w:tc>
      </w:tr>
      <w:tr w:rsidR="00BE69F2" w:rsidRPr="00BE69F2" w14:paraId="71A686C3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1502D7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A9</w:t>
            </w:r>
          </w:p>
        </w:tc>
        <w:tc>
          <w:tcPr>
            <w:tcW w:w="9639" w:type="dxa"/>
          </w:tcPr>
          <w:p w14:paraId="7BEDDC6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ใช่ ให้รายงานด้วย</w:t>
            </w:r>
          </w:p>
          <w:p w14:paraId="6F2DBDB3" w14:textId="77777777" w:rsidR="00A40AE9" w:rsidRPr="00BE69F2" w:rsidRDefault="00A40AE9" w:rsidP="009A6773">
            <w:pPr>
              <w:pStyle w:val="ListParagraph"/>
              <w:numPr>
                <w:ilvl w:val="0"/>
                <w:numId w:val="29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เดือน พ</w:t>
            </w:r>
            <w:r w:rsidRPr="00BE69F2">
              <w:rPr>
                <w:rFonts w:eastAsia="Microsoft GothicNeo Light"/>
              </w:rPr>
              <w:t>.</w:t>
            </w:r>
            <w:r w:rsidRPr="00BE69F2">
              <w:rPr>
                <w:rFonts w:eastAsia="Microsoft GothicNeo Light"/>
                <w:cs/>
              </w:rPr>
              <w:t>ค</w:t>
            </w:r>
            <w:r w:rsidRPr="00BE69F2">
              <w:rPr>
                <w:rFonts w:eastAsia="Microsoft GothicNeo Light"/>
              </w:rPr>
              <w:t>.</w:t>
            </w:r>
            <w:r w:rsidRPr="00BE69F2">
              <w:rPr>
                <w:rFonts w:eastAsia="Microsoft GothicNeo Light"/>
                <w:cs/>
              </w:rPr>
              <w:t xml:space="preserve"> มีการผิดนัดชำระ สง. ต้องรายงานดอกเบี้ยผิดนัดชำระมาในเดือนนี้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(บันทึกดอกเบี้ยผิดนัดชำระไปแล้ว)</w:t>
            </w:r>
          </w:p>
          <w:p w14:paraId="48D376AF" w14:textId="77777777" w:rsidR="00A40AE9" w:rsidRPr="00BE69F2" w:rsidRDefault="00A40AE9" w:rsidP="009A6773">
            <w:pPr>
              <w:pStyle w:val="ListParagraph"/>
              <w:numPr>
                <w:ilvl w:val="0"/>
                <w:numId w:val="29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เดือน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มิ</w:t>
            </w:r>
            <w:r w:rsidRPr="00BE69F2">
              <w:rPr>
                <w:rFonts w:eastAsia="Microsoft GothicNeo Light"/>
              </w:rPr>
              <w:t>.</w:t>
            </w:r>
            <w:r w:rsidRPr="00BE69F2">
              <w:rPr>
                <w:rFonts w:eastAsia="Microsoft GothicNeo Light"/>
                <w:cs/>
              </w:rPr>
              <w:t>ย</w:t>
            </w:r>
            <w:r w:rsidRPr="00BE69F2">
              <w:rPr>
                <w:rFonts w:eastAsia="Microsoft GothicNeo Light"/>
              </w:rPr>
              <w:t>.</w:t>
            </w:r>
            <w:r w:rsidRPr="00BE69F2">
              <w:rPr>
                <w:rFonts w:eastAsia="Microsoft GothicNeo Light"/>
                <w:cs/>
              </w:rPr>
              <w:t xml:space="preserve"> ลูกค้าเจรจาแล้ว สง.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>ดอกเบี้ยผิดนัดให้ ไม่ต้องกลับไปแก้ไขข้อมูลดอกเบี้ยผิดนัดในเดือนที่แล้ว</w:t>
            </w:r>
          </w:p>
          <w:p w14:paraId="737CFEB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โดยหาก สง. ทราบว่ามีการผิดนัดชำระ แต่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>ให้ระหว่างเดือน สง. ต้องรายงานดอกเบี้ยผิดนัดชำระมาด้วยเช่นกัน</w:t>
            </w:r>
          </w:p>
          <w:p w14:paraId="1D45EA2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</w:p>
          <w:p w14:paraId="1E34FBA4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หลักการ</w:t>
            </w:r>
            <w:r w:rsidRPr="00BE69F2">
              <w:rPr>
                <w:rFonts w:eastAsia="Microsoft GothicNeo Light"/>
                <w:cs/>
              </w:rPr>
              <w:t xml:space="preserve"> คือ ให้แยกการรายงานระหว่างการคำนวนดอกเบี้ยผิดนัดชำระ กับการ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 xml:space="preserve">ดอกเบี้ยผิดนัด หรือการให้ </w:t>
            </w:r>
            <w:r w:rsidRPr="00BE69F2">
              <w:rPr>
                <w:rFonts w:eastAsia="Microsoft GothicNeo Light"/>
              </w:rPr>
              <w:t xml:space="preserve">Grace period </w:t>
            </w:r>
            <w:r w:rsidRPr="00BE69F2">
              <w:rPr>
                <w:rFonts w:eastAsia="Microsoft GothicNeo Light"/>
                <w:cs/>
              </w:rPr>
              <w:t xml:space="preserve">ออกจากกัน เนื่องจาก ธปท. จะใช้ข้อมูลในการกำกับและตรวจสอบวิธีการคำนวณ สำหรับเรื่องการ </w:t>
            </w:r>
            <w:r w:rsidRPr="00BE69F2">
              <w:rPr>
                <w:rFonts w:eastAsia="Microsoft GothicNeo Light"/>
              </w:rPr>
              <w:t xml:space="preserve">waive </w:t>
            </w:r>
            <w:r w:rsidRPr="00BE69F2">
              <w:rPr>
                <w:rFonts w:eastAsia="Microsoft GothicNeo Light"/>
                <w:cs/>
              </w:rPr>
              <w:t xml:space="preserve">ธปท. จะติดตามผ่าน </w:t>
            </w:r>
            <w:r w:rsidRPr="00BE69F2">
              <w:rPr>
                <w:rFonts w:eastAsia="Microsoft GothicNeo Light"/>
              </w:rPr>
              <w:t xml:space="preserve">Entity </w:t>
            </w:r>
            <w:r w:rsidRPr="00BE69F2">
              <w:rPr>
                <w:rFonts w:eastAsia="Microsoft GothicNeo Light"/>
                <w:cs/>
              </w:rPr>
              <w:t xml:space="preserve">อื่นๆ เช่น </w:t>
            </w:r>
            <w:r w:rsidRPr="00BE69F2">
              <w:rPr>
                <w:rFonts w:eastAsia="Microsoft GothicNeo Light"/>
              </w:rPr>
              <w:t xml:space="preserve">Movement </w:t>
            </w:r>
            <w:r w:rsidRPr="00BE69F2">
              <w:rPr>
                <w:rFonts w:eastAsia="Microsoft GothicNeo Light"/>
                <w:cs/>
              </w:rPr>
              <w:t xml:space="preserve">ใน </w:t>
            </w:r>
            <w:r w:rsidRPr="00BE69F2">
              <w:rPr>
                <w:rFonts w:eastAsia="Microsoft GothicNeo Light"/>
              </w:rPr>
              <w:t xml:space="preserve">RDT phase </w:t>
            </w:r>
            <w:r w:rsidRPr="00BE69F2">
              <w:rPr>
                <w:rFonts w:eastAsia="Microsoft GothicNeo Light"/>
                <w:cs/>
              </w:rPr>
              <w:t>ต่อไป</w:t>
            </w:r>
          </w:p>
        </w:tc>
      </w:tr>
    </w:tbl>
    <w:p w14:paraId="1C8CCBEC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6077D18F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[Default Interest Rate]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D3D2911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FAF36F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FDC574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สง. มีการคิดดอกเบี้ยผิดนัด 2 แบบ คือ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698"/>
              <w:gridCol w:w="7710"/>
            </w:tblGrid>
            <w:tr w:rsidR="00BE69F2" w:rsidRPr="00BE69F2" w14:paraId="695A7D34" w14:textId="77777777">
              <w:tc>
                <w:tcPr>
                  <w:tcW w:w="1698" w:type="dxa"/>
                </w:tcPr>
                <w:p w14:paraId="330E206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แบบการคิด</w:t>
                  </w:r>
                </w:p>
              </w:tc>
              <w:tc>
                <w:tcPr>
                  <w:tcW w:w="7710" w:type="dxa"/>
                </w:tcPr>
                <w:p w14:paraId="3FFD094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วิธีการคำนวณ</w:t>
                  </w:r>
                </w:p>
              </w:tc>
            </w:tr>
            <w:tr w:rsidR="00BE69F2" w:rsidRPr="00BE69F2" w14:paraId="1CC6B1A8" w14:textId="77777777">
              <w:tc>
                <w:tcPr>
                  <w:tcW w:w="1698" w:type="dxa"/>
                </w:tcPr>
                <w:p w14:paraId="4F82108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แบบเก่า</w:t>
                  </w:r>
                </w:p>
              </w:tc>
              <w:tc>
                <w:tcPr>
                  <w:tcW w:w="7710" w:type="dxa"/>
                </w:tcPr>
                <w:p w14:paraId="4BBFEBD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เมื่อมีการผิดนัด จะคิดดอกเบี้ยผิดนัดที่ 15% ทันที</w:t>
                  </w:r>
                </w:p>
              </w:tc>
            </w:tr>
            <w:tr w:rsidR="00BE69F2" w:rsidRPr="00BE69F2" w14:paraId="41B9AAAA" w14:textId="77777777">
              <w:tc>
                <w:tcPr>
                  <w:tcW w:w="1698" w:type="dxa"/>
                </w:tcPr>
                <w:p w14:paraId="0D9A2FC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แบบใหม่</w:t>
                  </w:r>
                </w:p>
              </w:tc>
              <w:tc>
                <w:tcPr>
                  <w:tcW w:w="7710" w:type="dxa"/>
                </w:tcPr>
                <w:p w14:paraId="6F26E20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เมื่อมีการผิดนัด จะใช้ดอกเบี้ยสูงสุดตลอดอายุสัญญา + ด้วย %3 เป็นอัตราดอกเบี้ยผิดนัด</w:t>
                  </w:r>
                </w:p>
              </w:tc>
            </w:tr>
          </w:tbl>
          <w:p w14:paraId="0AD5154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2B9EE0C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สมมติ ลูกค้ามีการคิดอัตราดอกเบี้ย ปีที่ </w:t>
            </w:r>
            <w:r w:rsidRPr="00BE69F2">
              <w:rPr>
                <w:rFonts w:eastAsia="Microsoft GothicNeo Light"/>
              </w:rPr>
              <w:t>1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=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10</w:t>
            </w:r>
            <w:r w:rsidRPr="00BE69F2">
              <w:rPr>
                <w:rFonts w:eastAsia="Microsoft GothicNeo Light"/>
                <w:cs/>
              </w:rPr>
              <w:t xml:space="preserve">% ปีที่ </w:t>
            </w:r>
            <w:r w:rsidRPr="00BE69F2">
              <w:rPr>
                <w:rFonts w:eastAsia="Microsoft GothicNeo Light"/>
              </w:rPr>
              <w:t>2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=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12</w:t>
            </w:r>
            <w:r w:rsidRPr="00BE69F2">
              <w:rPr>
                <w:rFonts w:eastAsia="Microsoft GothicNeo Light"/>
                <w:cs/>
              </w:rPr>
              <w:t xml:space="preserve">% และ ปีที่ </w:t>
            </w:r>
            <w:r w:rsidRPr="00BE69F2">
              <w:rPr>
                <w:rFonts w:eastAsia="Microsoft GothicNeo Light"/>
              </w:rPr>
              <w:t>3 =</w:t>
            </w:r>
            <w:r w:rsidRPr="00BE69F2">
              <w:rPr>
                <w:rFonts w:eastAsia="Microsoft GothicNeo Light"/>
                <w:cs/>
              </w:rPr>
              <w:t xml:space="preserve"> 14%</w:t>
            </w:r>
          </w:p>
          <w:p w14:paraId="0921CF72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711FEEC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วิธีการคิดแบบเก่า</w:t>
            </w:r>
            <w:r w:rsidRPr="00BE69F2">
              <w:rPr>
                <w:rFonts w:eastAsia="Microsoft GothicNeo Light"/>
              </w:rPr>
              <w:t xml:space="preserve">: </w:t>
            </w:r>
            <w:r w:rsidRPr="00BE69F2">
              <w:rPr>
                <w:rFonts w:eastAsia="Microsoft GothicNeo Light"/>
                <w:cs/>
              </w:rPr>
              <w:t>คิดดอกเบี้ยผิดนัดที่ 15% ทันที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698"/>
              <w:gridCol w:w="2570"/>
              <w:gridCol w:w="2570"/>
              <w:gridCol w:w="2570"/>
            </w:tblGrid>
            <w:tr w:rsidR="00BE69F2" w:rsidRPr="00BE69F2" w14:paraId="2196948D" w14:textId="77777777">
              <w:tc>
                <w:tcPr>
                  <w:tcW w:w="1698" w:type="dxa"/>
                </w:tcPr>
                <w:p w14:paraId="7118222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วิธีการคิดแบบเก่า</w:t>
                  </w:r>
                </w:p>
              </w:tc>
              <w:tc>
                <w:tcPr>
                  <w:tcW w:w="2570" w:type="dxa"/>
                </w:tcPr>
                <w:p w14:paraId="45E2441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Base Interest Rate for Default Interest Calculation</w:t>
                  </w:r>
                </w:p>
              </w:tc>
              <w:tc>
                <w:tcPr>
                  <w:tcW w:w="2570" w:type="dxa"/>
                </w:tcPr>
                <w:p w14:paraId="145B538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Additional Interest Rate</w:t>
                  </w:r>
                </w:p>
              </w:tc>
              <w:tc>
                <w:tcPr>
                  <w:tcW w:w="2570" w:type="dxa"/>
                </w:tcPr>
                <w:p w14:paraId="0E9FC00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Default Interest Rate</w:t>
                  </w:r>
                </w:p>
              </w:tc>
            </w:tr>
            <w:tr w:rsidR="00BE69F2" w:rsidRPr="00BE69F2" w14:paraId="419381BD" w14:textId="77777777">
              <w:tc>
                <w:tcPr>
                  <w:tcW w:w="1698" w:type="dxa"/>
                </w:tcPr>
                <w:p w14:paraId="28CDAE0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ปีที่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</w:t>
                  </w:r>
                </w:p>
              </w:tc>
              <w:tc>
                <w:tcPr>
                  <w:tcW w:w="2570" w:type="dxa"/>
                </w:tcPr>
                <w:p w14:paraId="759B17D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10%</w:t>
                  </w:r>
                </w:p>
              </w:tc>
              <w:tc>
                <w:tcPr>
                  <w:tcW w:w="2570" w:type="dxa"/>
                </w:tcPr>
                <w:p w14:paraId="59EE7B4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5%</w:t>
                  </w:r>
                </w:p>
              </w:tc>
              <w:tc>
                <w:tcPr>
                  <w:tcW w:w="2570" w:type="dxa"/>
                </w:tcPr>
                <w:p w14:paraId="2CFB590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15%</w:t>
                  </w:r>
                </w:p>
              </w:tc>
            </w:tr>
            <w:tr w:rsidR="00BE69F2" w:rsidRPr="00BE69F2" w14:paraId="7FF94FE0" w14:textId="77777777">
              <w:tc>
                <w:tcPr>
                  <w:tcW w:w="1698" w:type="dxa"/>
                </w:tcPr>
                <w:p w14:paraId="52E516D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ปีที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2</w:t>
                  </w:r>
                </w:p>
              </w:tc>
              <w:tc>
                <w:tcPr>
                  <w:tcW w:w="2570" w:type="dxa"/>
                </w:tcPr>
                <w:p w14:paraId="39A9EE2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12%</w:t>
                  </w:r>
                </w:p>
              </w:tc>
              <w:tc>
                <w:tcPr>
                  <w:tcW w:w="2570" w:type="dxa"/>
                </w:tcPr>
                <w:p w14:paraId="472222E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3%</w:t>
                  </w:r>
                </w:p>
              </w:tc>
              <w:tc>
                <w:tcPr>
                  <w:tcW w:w="2570" w:type="dxa"/>
                </w:tcPr>
                <w:p w14:paraId="03A22F3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15%</w:t>
                  </w:r>
                </w:p>
              </w:tc>
            </w:tr>
            <w:tr w:rsidR="00BE69F2" w:rsidRPr="00BE69F2" w14:paraId="1CEC24CD" w14:textId="77777777">
              <w:tc>
                <w:tcPr>
                  <w:tcW w:w="1698" w:type="dxa"/>
                </w:tcPr>
                <w:p w14:paraId="1A7A45DB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ปีที่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3</w:t>
                  </w:r>
                </w:p>
              </w:tc>
              <w:tc>
                <w:tcPr>
                  <w:tcW w:w="2570" w:type="dxa"/>
                </w:tcPr>
                <w:p w14:paraId="5FD6913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14%</w:t>
                  </w:r>
                </w:p>
              </w:tc>
              <w:tc>
                <w:tcPr>
                  <w:tcW w:w="2570" w:type="dxa"/>
                </w:tcPr>
                <w:p w14:paraId="458EB13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1%</w:t>
                  </w:r>
                </w:p>
              </w:tc>
              <w:tc>
                <w:tcPr>
                  <w:tcW w:w="2570" w:type="dxa"/>
                </w:tcPr>
                <w:p w14:paraId="0E3185F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15%</w:t>
                  </w:r>
                </w:p>
              </w:tc>
            </w:tr>
          </w:tbl>
          <w:p w14:paraId="2A4C936E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56C0BD5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วิธีการคิดแบบใหม่</w:t>
            </w:r>
            <w:r w:rsidRPr="00BE69F2">
              <w:rPr>
                <w:rFonts w:eastAsia="Microsoft GothicNeo Light"/>
              </w:rPr>
              <w:t xml:space="preserve">: </w:t>
            </w:r>
            <w:r w:rsidRPr="00BE69F2">
              <w:rPr>
                <w:rFonts w:eastAsia="Microsoft GothicNeo Light"/>
                <w:cs/>
              </w:rPr>
              <w:t>เมื่อมีการผิดนัดที่ปีที่ 1 สง. จะใช้อัตราดอกเบี้ยสูงสุดตลอดอายุสัญญาคือ 14% มาบวก 3%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698"/>
              <w:gridCol w:w="2570"/>
              <w:gridCol w:w="2570"/>
              <w:gridCol w:w="2570"/>
            </w:tblGrid>
            <w:tr w:rsidR="00BE69F2" w:rsidRPr="00BE69F2" w14:paraId="13931F4A" w14:textId="77777777">
              <w:tc>
                <w:tcPr>
                  <w:tcW w:w="1698" w:type="dxa"/>
                </w:tcPr>
                <w:p w14:paraId="3B2BF53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วิธีการคิดแบบใหม่</w:t>
                  </w:r>
                </w:p>
              </w:tc>
              <w:tc>
                <w:tcPr>
                  <w:tcW w:w="2570" w:type="dxa"/>
                </w:tcPr>
                <w:p w14:paraId="206C081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Base Interest Rate for Default Interest Calculation</w:t>
                  </w:r>
                </w:p>
              </w:tc>
              <w:tc>
                <w:tcPr>
                  <w:tcW w:w="2570" w:type="dxa"/>
                </w:tcPr>
                <w:p w14:paraId="6B7E450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Additional Interest Rate</w:t>
                  </w:r>
                </w:p>
              </w:tc>
              <w:tc>
                <w:tcPr>
                  <w:tcW w:w="2570" w:type="dxa"/>
                </w:tcPr>
                <w:p w14:paraId="662AD0A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Default Interest Rate</w:t>
                  </w:r>
                </w:p>
              </w:tc>
            </w:tr>
            <w:tr w:rsidR="00BE69F2" w:rsidRPr="00BE69F2" w14:paraId="2CD346C7" w14:textId="77777777">
              <w:tc>
                <w:tcPr>
                  <w:tcW w:w="1698" w:type="dxa"/>
                </w:tcPr>
                <w:p w14:paraId="0E24091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ปีที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1</w:t>
                  </w:r>
                </w:p>
              </w:tc>
              <w:tc>
                <w:tcPr>
                  <w:tcW w:w="2570" w:type="dxa"/>
                </w:tcPr>
                <w:p w14:paraId="177D7B7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14%</w:t>
                  </w:r>
                </w:p>
              </w:tc>
              <w:tc>
                <w:tcPr>
                  <w:tcW w:w="2570" w:type="dxa"/>
                </w:tcPr>
                <w:p w14:paraId="43F6625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3%</w:t>
                  </w:r>
                </w:p>
              </w:tc>
              <w:tc>
                <w:tcPr>
                  <w:tcW w:w="2570" w:type="dxa"/>
                </w:tcPr>
                <w:p w14:paraId="5E2782D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17%</w:t>
                  </w:r>
                </w:p>
              </w:tc>
            </w:tr>
            <w:tr w:rsidR="00BE69F2" w:rsidRPr="00BE69F2" w14:paraId="15AAF381" w14:textId="77777777">
              <w:tc>
                <w:tcPr>
                  <w:tcW w:w="1698" w:type="dxa"/>
                </w:tcPr>
                <w:p w14:paraId="404EFD8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ปีที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2</w:t>
                  </w:r>
                </w:p>
              </w:tc>
              <w:tc>
                <w:tcPr>
                  <w:tcW w:w="2570" w:type="dxa"/>
                </w:tcPr>
                <w:p w14:paraId="31604D6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14%</w:t>
                  </w:r>
                </w:p>
              </w:tc>
              <w:tc>
                <w:tcPr>
                  <w:tcW w:w="2570" w:type="dxa"/>
                </w:tcPr>
                <w:p w14:paraId="5687295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3%</w:t>
                  </w:r>
                </w:p>
              </w:tc>
              <w:tc>
                <w:tcPr>
                  <w:tcW w:w="2570" w:type="dxa"/>
                </w:tcPr>
                <w:p w14:paraId="1A49A0C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17%</w:t>
                  </w:r>
                </w:p>
              </w:tc>
            </w:tr>
            <w:tr w:rsidR="00BE69F2" w:rsidRPr="00BE69F2" w14:paraId="553D29AB" w14:textId="77777777">
              <w:tc>
                <w:tcPr>
                  <w:tcW w:w="1698" w:type="dxa"/>
                </w:tcPr>
                <w:p w14:paraId="5A4C4838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ปีที่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3</w:t>
                  </w:r>
                </w:p>
              </w:tc>
              <w:tc>
                <w:tcPr>
                  <w:tcW w:w="2570" w:type="dxa"/>
                </w:tcPr>
                <w:p w14:paraId="3B7B7A9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14%</w:t>
                  </w:r>
                </w:p>
              </w:tc>
              <w:tc>
                <w:tcPr>
                  <w:tcW w:w="2570" w:type="dxa"/>
                </w:tcPr>
                <w:p w14:paraId="0B19C79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3%</w:t>
                  </w:r>
                </w:p>
              </w:tc>
              <w:tc>
                <w:tcPr>
                  <w:tcW w:w="2570" w:type="dxa"/>
                </w:tcPr>
                <w:p w14:paraId="7709FD09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17%</w:t>
                  </w:r>
                </w:p>
              </w:tc>
            </w:tr>
          </w:tbl>
          <w:p w14:paraId="26747870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>ขอสอบถามว่า สง. รายงานได้ถูกต้อง ใช่หรือไม่</w:t>
            </w:r>
          </w:p>
        </w:tc>
      </w:tr>
      <w:tr w:rsidR="00BE69F2" w:rsidRPr="00BE69F2" w14:paraId="3A737DFC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E5D5CD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2EBFCB5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สง. เข้าใจหลักการคิดดอกเบี้ยผิดนัดแบบใหม่ได้สอดคล้องกับประกาศ สกส2. </w:t>
            </w:r>
            <w:r w:rsidRPr="00BE69F2">
              <w:rPr>
                <w:rFonts w:eastAsia="Microsoft GothicNeo Light"/>
              </w:rPr>
              <w:t>9/2563</w:t>
            </w:r>
            <w:r w:rsidRPr="00BE69F2">
              <w:rPr>
                <w:rFonts w:eastAsia="Microsoft GothicNeo Light"/>
                <w:cs/>
              </w:rPr>
              <w:t xml:space="preserve"> เรื่อง การคิดดอกเบี้ยผิดนัดชำระหนี้และการตัดชำระหนี้</w:t>
            </w:r>
            <w:r w:rsidRPr="00BE69F2">
              <w:rPr>
                <w:rFonts w:eastAsia="Microsoft GothicNeo Light"/>
              </w:rPr>
              <w:t xml:space="preserve"> (</w:t>
            </w:r>
            <w:r w:rsidRPr="00BE69F2">
              <w:rPr>
                <w:rFonts w:eastAsia="Microsoft GothicNeo Light"/>
                <w:cs/>
              </w:rPr>
              <w:t xml:space="preserve">มีผลบังคับใช้วันที่ </w:t>
            </w:r>
            <w:r w:rsidRPr="00BE69F2">
              <w:rPr>
                <w:rFonts w:eastAsia="Microsoft GothicNeo Light"/>
              </w:rPr>
              <w:t xml:space="preserve">1 </w:t>
            </w:r>
            <w:r w:rsidRPr="00BE69F2">
              <w:rPr>
                <w:rFonts w:eastAsia="Microsoft GothicNeo Light"/>
                <w:cs/>
              </w:rPr>
              <w:t xml:space="preserve">เม.ย. </w:t>
            </w:r>
            <w:r w:rsidRPr="00BE69F2">
              <w:rPr>
                <w:rFonts w:eastAsia="Microsoft GothicNeo Light"/>
              </w:rPr>
              <w:t>64)</w:t>
            </w:r>
            <w:r w:rsidRPr="00BE69F2">
              <w:rPr>
                <w:rFonts w:eastAsia="Microsoft GothicNeo Light"/>
                <w:cs/>
              </w:rPr>
              <w:t xml:space="preserve"> โดยหากมีการคิดอัตราดอกเบี้ยแบบ </w:t>
            </w:r>
            <w:r w:rsidRPr="00BE69F2">
              <w:rPr>
                <w:rFonts w:eastAsia="Microsoft GothicNeo Light"/>
              </w:rPr>
              <w:t xml:space="preserve">step up </w:t>
            </w:r>
            <w:r w:rsidRPr="00BE69F2">
              <w:rPr>
                <w:rFonts w:eastAsia="Microsoft GothicNeo Light"/>
                <w:cs/>
              </w:rPr>
              <w:t xml:space="preserve">ให้ใช้อัตราดอกเบี้ยสูงสุดของสัญญา รวมกับอัตราดอกเบี้ยผิดนัดชำระที่คิดได้ไม่เกิน </w:t>
            </w:r>
            <w:r w:rsidRPr="00BE69F2">
              <w:rPr>
                <w:rFonts w:eastAsia="Microsoft GothicNeo Light"/>
              </w:rPr>
              <w:t xml:space="preserve">3% </w:t>
            </w:r>
          </w:p>
          <w:p w14:paraId="0EE8D8F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p w14:paraId="15D962F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อย่างไรก็ดี </w:t>
            </w:r>
            <w:r w:rsidRPr="00BE69F2">
              <w:rPr>
                <w:rFonts w:eastAsia="Microsoft GothicNeo Light"/>
                <w:u w:val="single"/>
                <w:cs/>
              </w:rPr>
              <w:t>สง. ต้องรายงานตามการคำนวนอัตราดอกเบี้ยผิดนัดที่คิดกับลูกหนี้ตามจริง</w:t>
            </w:r>
            <w:r w:rsidRPr="00BE69F2">
              <w:rPr>
                <w:rFonts w:eastAsia="Microsoft GothicNeo Light"/>
                <w:cs/>
              </w:rPr>
              <w:t xml:space="preserve"> เช่น สง. คำนวนอัตราดอกเบี้ยผิดนัดที่ </w:t>
            </w:r>
            <w:r w:rsidRPr="00BE69F2">
              <w:rPr>
                <w:rFonts w:eastAsia="Microsoft GothicNeo Light"/>
              </w:rPr>
              <w:t xml:space="preserve">15% </w:t>
            </w:r>
            <w:r w:rsidRPr="00BE69F2">
              <w:rPr>
                <w:rFonts w:eastAsia="Microsoft GothicNeo Light"/>
                <w:cs/>
              </w:rPr>
              <w:t xml:space="preserve">ทั้งจำนวน แต่ไม่ทราบ </w:t>
            </w:r>
            <w:r w:rsidRPr="00BE69F2">
              <w:rPr>
                <w:rFonts w:eastAsia="Microsoft GothicNeo Light"/>
              </w:rPr>
              <w:t>Additional Interest Rate</w:t>
            </w:r>
            <w:r w:rsidRPr="00BE69F2">
              <w:rPr>
                <w:rFonts w:eastAsia="Microsoft GothicNeo Light"/>
                <w:cs/>
              </w:rPr>
              <w:t xml:space="preserve"> ให้รายงานเข้ามาตามข้อเท็จจริง ดังนี้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698"/>
              <w:gridCol w:w="2570"/>
              <w:gridCol w:w="2570"/>
              <w:gridCol w:w="2570"/>
            </w:tblGrid>
            <w:tr w:rsidR="00BE69F2" w:rsidRPr="00BE69F2" w14:paraId="64C6D5C4" w14:textId="77777777">
              <w:tc>
                <w:tcPr>
                  <w:tcW w:w="1698" w:type="dxa"/>
                </w:tcPr>
                <w:p w14:paraId="4FB562C9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</w:p>
              </w:tc>
              <w:tc>
                <w:tcPr>
                  <w:tcW w:w="2570" w:type="dxa"/>
                </w:tcPr>
                <w:p w14:paraId="7C9B8B7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Base Interest Rate for Default Interest Calculation</w:t>
                  </w:r>
                </w:p>
              </w:tc>
              <w:tc>
                <w:tcPr>
                  <w:tcW w:w="2570" w:type="dxa"/>
                </w:tcPr>
                <w:p w14:paraId="7641406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Additional Interest Rate</w:t>
                  </w:r>
                </w:p>
              </w:tc>
              <w:tc>
                <w:tcPr>
                  <w:tcW w:w="2570" w:type="dxa"/>
                </w:tcPr>
                <w:p w14:paraId="4050548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Default Interest Rate</w:t>
                  </w:r>
                </w:p>
              </w:tc>
            </w:tr>
            <w:tr w:rsidR="00BE69F2" w:rsidRPr="00BE69F2" w14:paraId="19D5E5DD" w14:textId="77777777">
              <w:tc>
                <w:tcPr>
                  <w:tcW w:w="1698" w:type="dxa"/>
                </w:tcPr>
                <w:p w14:paraId="3B03B88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ปีที่ </w:t>
                  </w:r>
                  <w:r w:rsidRPr="00BE69F2">
                    <w:rPr>
                      <w:rFonts w:eastAsia="Microsoft GothicNeo Light"/>
                    </w:rPr>
                    <w:t>1</w:t>
                  </w:r>
                </w:p>
              </w:tc>
              <w:tc>
                <w:tcPr>
                  <w:tcW w:w="2570" w:type="dxa"/>
                </w:tcPr>
                <w:p w14:paraId="18CB550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15%</w:t>
                  </w:r>
                </w:p>
              </w:tc>
              <w:tc>
                <w:tcPr>
                  <w:tcW w:w="2570" w:type="dxa"/>
                </w:tcPr>
                <w:p w14:paraId="4B89F80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</w:t>
                  </w:r>
                  <w:r w:rsidRPr="00BE69F2">
                    <w:rPr>
                      <w:rFonts w:eastAsia="Microsoft GothicNeo Light"/>
                      <w:cs/>
                    </w:rPr>
                    <w:t>%</w:t>
                  </w:r>
                </w:p>
              </w:tc>
              <w:tc>
                <w:tcPr>
                  <w:tcW w:w="2570" w:type="dxa"/>
                </w:tcPr>
                <w:p w14:paraId="06FC585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15%</w:t>
                  </w:r>
                </w:p>
              </w:tc>
            </w:tr>
            <w:tr w:rsidR="00BE69F2" w:rsidRPr="00BE69F2" w14:paraId="3E8229B0" w14:textId="77777777">
              <w:tc>
                <w:tcPr>
                  <w:tcW w:w="1698" w:type="dxa"/>
                </w:tcPr>
                <w:p w14:paraId="3DE0041C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ปีที </w:t>
                  </w:r>
                  <w:r w:rsidRPr="00BE69F2">
                    <w:rPr>
                      <w:rFonts w:eastAsia="Microsoft GothicNeo Light"/>
                    </w:rPr>
                    <w:t>2</w:t>
                  </w:r>
                </w:p>
              </w:tc>
              <w:tc>
                <w:tcPr>
                  <w:tcW w:w="2570" w:type="dxa"/>
                </w:tcPr>
                <w:p w14:paraId="560A822F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>15%</w:t>
                  </w:r>
                </w:p>
              </w:tc>
              <w:tc>
                <w:tcPr>
                  <w:tcW w:w="2570" w:type="dxa"/>
                </w:tcPr>
                <w:p w14:paraId="6C31210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0%</w:t>
                  </w:r>
                </w:p>
              </w:tc>
              <w:tc>
                <w:tcPr>
                  <w:tcW w:w="2570" w:type="dxa"/>
                </w:tcPr>
                <w:p w14:paraId="33CC450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15%</w:t>
                  </w:r>
                </w:p>
              </w:tc>
            </w:tr>
            <w:tr w:rsidR="00BE69F2" w:rsidRPr="00BE69F2" w14:paraId="18055C57" w14:textId="77777777">
              <w:tc>
                <w:tcPr>
                  <w:tcW w:w="1698" w:type="dxa"/>
                </w:tcPr>
                <w:p w14:paraId="22862B9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 xml:space="preserve">ปีที่ </w:t>
                  </w:r>
                  <w:r w:rsidRPr="00BE69F2">
                    <w:rPr>
                      <w:rFonts w:eastAsia="Microsoft GothicNeo Light"/>
                    </w:rPr>
                    <w:t>3</w:t>
                  </w:r>
                </w:p>
              </w:tc>
              <w:tc>
                <w:tcPr>
                  <w:tcW w:w="2570" w:type="dxa"/>
                </w:tcPr>
                <w:p w14:paraId="104313D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15%</w:t>
                  </w:r>
                </w:p>
              </w:tc>
              <w:tc>
                <w:tcPr>
                  <w:tcW w:w="2570" w:type="dxa"/>
                </w:tcPr>
                <w:p w14:paraId="785D5D6C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0%</w:t>
                  </w:r>
                </w:p>
              </w:tc>
              <w:tc>
                <w:tcPr>
                  <w:tcW w:w="2570" w:type="dxa"/>
                </w:tcPr>
                <w:p w14:paraId="30D5E02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15%</w:t>
                  </w:r>
                </w:p>
              </w:tc>
            </w:tr>
          </w:tbl>
          <w:p w14:paraId="20B4281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7BB4EEC8" w14:textId="77777777" w:rsidR="00A40AE9" w:rsidRPr="00CE4267" w:rsidRDefault="00A40AE9" w:rsidP="009A6773">
      <w:pPr>
        <w:spacing w:line="240" w:lineRule="auto"/>
        <w:rPr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68E389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7395E5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EE65C1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ค่างวดเช่าซื้อ </w:t>
            </w:r>
            <w:r w:rsidRPr="00BE69F2">
              <w:rPr>
                <w:rFonts w:eastAsia="Microsoft GothicNeo Light"/>
              </w:rPr>
              <w:t>10,000</w:t>
            </w:r>
            <w:r w:rsidRPr="00BE69F2">
              <w:rPr>
                <w:rFonts w:eastAsia="Microsoft GothicNeo Light"/>
                <w:cs/>
              </w:rPr>
              <w:t xml:space="preserve"> บาท หากชำระล่าช้าเกินกว่าที่กำหนดจะมีค่าปรับ โดยการคิดค่าปรับนั้นจะคิดจากค่างวด ไม่ได้คิดจากยอด </w:t>
            </w:r>
            <w:r w:rsidRPr="00BE69F2">
              <w:rPr>
                <w:rFonts w:eastAsia="Microsoft GothicNeo Light"/>
              </w:rPr>
              <w:t xml:space="preserve">Outstanding </w:t>
            </w:r>
            <w:r w:rsidRPr="00BE69F2">
              <w:rPr>
                <w:rFonts w:eastAsia="Microsoft GothicNeo Light"/>
                <w:cs/>
              </w:rPr>
              <w:t>โดยเบี้ยปรับนี้จะคิดจากอัตราดอกเบี้ย</w:t>
            </w:r>
            <w:r w:rsidRPr="00BE69F2">
              <w:rPr>
                <w:rFonts w:eastAsia="Microsoft GothicNeo Light"/>
              </w:rPr>
              <w:t xml:space="preserve"> Effective rate +3%</w:t>
            </w:r>
            <w:r w:rsidRPr="00BE69F2">
              <w:rPr>
                <w:rFonts w:eastAsia="Microsoft GothicNeo Light"/>
                <w:cs/>
              </w:rPr>
              <w:t xml:space="preserve"> แต่ไม่เกิน </w:t>
            </w:r>
            <w:r w:rsidRPr="00BE69F2">
              <w:rPr>
                <w:rFonts w:eastAsia="Microsoft GothicNeo Light"/>
              </w:rPr>
              <w:t>15%</w:t>
            </w:r>
            <w:r w:rsidRPr="00BE69F2">
              <w:rPr>
                <w:rFonts w:eastAsia="Microsoft GothicNeo Light"/>
                <w:cs/>
              </w:rPr>
              <w:t xml:space="preserve"> โดยที่อัตราดอกเบี้ย </w:t>
            </w:r>
            <w:r w:rsidRPr="00BE69F2">
              <w:rPr>
                <w:rFonts w:eastAsia="Microsoft GothicNeo Light"/>
              </w:rPr>
              <w:t xml:space="preserve">Flat rate = 2.5%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Effective rate = 6% </w:t>
            </w:r>
            <w:r w:rsidRPr="00BE69F2">
              <w:rPr>
                <w:rFonts w:eastAsia="Microsoft GothicNeo Light"/>
                <w:cs/>
              </w:rPr>
              <w:t xml:space="preserve">ต้องรายงาน </w:t>
            </w:r>
            <w:r w:rsidRPr="00BE69F2">
              <w:rPr>
                <w:rFonts w:eastAsia="Microsoft GothicNeo Light"/>
              </w:rPr>
              <w:t xml:space="preserve">Default Interest Rate Additional Interest Rate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Base Interest Rate for Default Interest Calculation</w:t>
            </w:r>
            <w:r w:rsidRPr="00BE69F2">
              <w:rPr>
                <w:rFonts w:eastAsia="Microsoft GothicNeo Light"/>
                <w:cs/>
              </w:rPr>
              <w:t xml:space="preserve"> อย่างไร</w:t>
            </w:r>
          </w:p>
        </w:tc>
      </w:tr>
      <w:tr w:rsidR="00BE69F2" w:rsidRPr="00BE69F2" w14:paraId="40A4B650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0EDC32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3C658F5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รายงานดังนี้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2759"/>
              <w:gridCol w:w="2759"/>
              <w:gridCol w:w="2759"/>
            </w:tblGrid>
            <w:tr w:rsidR="00BE69F2" w:rsidRPr="00BE69F2" w14:paraId="53853254" w14:textId="77777777">
              <w:tc>
                <w:tcPr>
                  <w:tcW w:w="1131" w:type="dxa"/>
                </w:tcPr>
                <w:p w14:paraId="1F387EA2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</w:p>
              </w:tc>
              <w:tc>
                <w:tcPr>
                  <w:tcW w:w="2759" w:type="dxa"/>
                </w:tcPr>
                <w:p w14:paraId="555EC81E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Base Interest Rate for Default Interest Calculation</w:t>
                  </w:r>
                </w:p>
              </w:tc>
              <w:tc>
                <w:tcPr>
                  <w:tcW w:w="2759" w:type="dxa"/>
                </w:tcPr>
                <w:p w14:paraId="30301AB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Additional Interest Rate</w:t>
                  </w:r>
                </w:p>
              </w:tc>
              <w:tc>
                <w:tcPr>
                  <w:tcW w:w="2759" w:type="dxa"/>
                </w:tcPr>
                <w:p w14:paraId="407E977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Default Interest Rate</w:t>
                  </w:r>
                </w:p>
              </w:tc>
            </w:tr>
            <w:tr w:rsidR="00BE69F2" w:rsidRPr="00BE69F2" w14:paraId="7FDCD418" w14:textId="77777777">
              <w:tc>
                <w:tcPr>
                  <w:tcW w:w="1131" w:type="dxa"/>
                </w:tcPr>
                <w:p w14:paraId="37E89DA7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รายงาน</w:t>
                  </w:r>
                </w:p>
              </w:tc>
              <w:tc>
                <w:tcPr>
                  <w:tcW w:w="2759" w:type="dxa"/>
                </w:tcPr>
                <w:p w14:paraId="71F4E10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6%</w:t>
                  </w:r>
                </w:p>
              </w:tc>
              <w:tc>
                <w:tcPr>
                  <w:tcW w:w="2759" w:type="dxa"/>
                </w:tcPr>
                <w:p w14:paraId="5A6A2083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</w:t>
                  </w:r>
                  <w:r w:rsidRPr="00BE69F2">
                    <w:rPr>
                      <w:rFonts w:eastAsia="Microsoft GothicNeo Light"/>
                      <w:cs/>
                    </w:rPr>
                    <w:t>%</w:t>
                  </w:r>
                </w:p>
              </w:tc>
              <w:tc>
                <w:tcPr>
                  <w:tcW w:w="2759" w:type="dxa"/>
                </w:tcPr>
                <w:p w14:paraId="346E2060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9</w:t>
                  </w:r>
                  <w:r w:rsidRPr="00BE69F2">
                    <w:rPr>
                      <w:rFonts w:eastAsia="Microsoft GothicNeo Light"/>
                      <w:cs/>
                    </w:rPr>
                    <w:t>%</w:t>
                  </w:r>
                </w:p>
              </w:tc>
            </w:tr>
            <w:tr w:rsidR="00BE69F2" w:rsidRPr="00BE69F2" w14:paraId="67AEB020" w14:textId="77777777">
              <w:tc>
                <w:tcPr>
                  <w:tcW w:w="1131" w:type="dxa"/>
                </w:tcPr>
                <w:p w14:paraId="55C19906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ที่มา</w:t>
                  </w:r>
                </w:p>
              </w:tc>
              <w:tc>
                <w:tcPr>
                  <w:tcW w:w="2759" w:type="dxa"/>
                </w:tcPr>
                <w:p w14:paraId="7F186234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อัตราดอกเบี้ยฐานที่ใช้คำนวณเพื่อเรียกเก็บดอกเบี้ยผิดนัดชำระหนี้ (ดอกเบี้ยปกติที่คิด)</w:t>
                  </w:r>
                </w:p>
              </w:tc>
              <w:tc>
                <w:tcPr>
                  <w:tcW w:w="2759" w:type="dxa"/>
                </w:tcPr>
                <w:p w14:paraId="657C5BBA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อัตราดอกเบี้ยส่วนเพิ่มที่เรียกเก็บเมื่อลูกหนี้ผิดนัดชำระหนี้ โดยเป็นอัตราดอกเบี้ยส่วนเพิ่มที่เรียกเก็บจริงจากอัตราฐาน</w:t>
                  </w:r>
                </w:p>
              </w:tc>
              <w:tc>
                <w:tcPr>
                  <w:tcW w:w="2759" w:type="dxa"/>
                </w:tcPr>
                <w:p w14:paraId="6ED7CBB4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  <w:cs/>
                    </w:rPr>
                    <w:t>อัตราดอกเบี้ยผิดนัดชำระหนี้ที่เรียกเก็บจริง โดยเป็นอัตราดอกเบี้ยปกติที่ได้รวมส่วนเพิ่มที่เรียกเก็บจากการผิดนัดชำระแล้ว</w:t>
                  </w:r>
                </w:p>
              </w:tc>
            </w:tr>
          </w:tbl>
          <w:p w14:paraId="33A79FA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09F30371" w14:textId="77777777" w:rsidR="00A40AE9" w:rsidRPr="00CE4267" w:rsidRDefault="00A40AE9" w:rsidP="009A6773">
      <w:pPr>
        <w:spacing w:line="240" w:lineRule="auto"/>
        <w:rPr>
          <w:rFonts w:eastAsia="Microsoft GothicNeo Light"/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57A4374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AD7BA8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11AA00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หากลูกค้าผิดนัดชำระของผลิตภัณฑ์ </w:t>
            </w:r>
            <w:r w:rsidRPr="00BE69F2">
              <w:rPr>
                <w:rFonts w:eastAsia="Microsoft GothicNeo Light"/>
              </w:rPr>
              <w:t xml:space="preserve">Fleet card </w:t>
            </w:r>
            <w:r w:rsidRPr="00BE69F2">
              <w:rPr>
                <w:rFonts w:eastAsia="Microsoft GothicNeo Light"/>
                <w:cs/>
              </w:rPr>
              <w:t xml:space="preserve">จะมีการคิดดอกเบี้ยผิดนัด จะรายงาน </w:t>
            </w:r>
            <w:r w:rsidRPr="00BE69F2">
              <w:rPr>
                <w:rFonts w:eastAsia="Microsoft GothicNeo Light"/>
              </w:rPr>
              <w:t xml:space="preserve">Default Interest Rate, Additional Interest Rate </w:t>
            </w:r>
            <w:r w:rsidRPr="00BE69F2">
              <w:rPr>
                <w:rFonts w:eastAsia="Microsoft GothicNeo Light"/>
                <w:cs/>
              </w:rPr>
              <w:t>อย่างไร</w:t>
            </w:r>
          </w:p>
        </w:tc>
      </w:tr>
      <w:tr w:rsidR="00BE69F2" w:rsidRPr="00BE69F2" w14:paraId="78D29882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E7A65E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78A306B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ให้รายงานอัตราดอกเบี้ยผิดนัดตามที่ สง. คำนวนจริง</w:t>
            </w:r>
            <w:r w:rsidRPr="00BE69F2">
              <w:rPr>
                <w:rFonts w:eastAsia="Microsoft GothicNeo Light"/>
              </w:rPr>
              <w:t xml:space="preserve"> </w:t>
            </w:r>
          </w:p>
          <w:p w14:paraId="214540C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เช่น </w:t>
            </w:r>
            <w:r w:rsidRPr="00BE69F2">
              <w:rPr>
                <w:rFonts w:eastAsia="Microsoft GothicNeo Light"/>
              </w:rPr>
              <w:t xml:space="preserve">Base Interest Rate for Default Interest Calculation = Default Interest Rate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>Additional Interest Rate =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>0</w:t>
            </w:r>
          </w:p>
        </w:tc>
      </w:tr>
    </w:tbl>
    <w:p w14:paraId="4231B65A" w14:textId="77777777" w:rsidR="00A40AE9" w:rsidRPr="00CE4267" w:rsidRDefault="00A40AE9" w:rsidP="009A6773">
      <w:pPr>
        <w:spacing w:line="240" w:lineRule="auto"/>
        <w:rPr>
          <w:rFonts w:eastAsia="Microsoft GothicNeo Light"/>
          <w:sz w:val="24"/>
          <w:szCs w:val="24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24FDFFE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82D6FB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22485B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วิธีการรายงานสินเชื่อบ้าน หากเกิดอัตราดอกเบี้ยผิดนัดชำระ ควรรายงานข้อมูลใน </w:t>
            </w:r>
            <w:r w:rsidRPr="00BE69F2">
              <w:rPr>
                <w:rFonts w:eastAsia="Microsoft GothicNeo Light"/>
              </w:rPr>
              <w:t>Data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Entity </w:t>
            </w:r>
            <w:r w:rsidRPr="00BE69F2">
              <w:rPr>
                <w:rFonts w:eastAsia="Microsoft GothicNeo Light"/>
                <w:cs/>
              </w:rPr>
              <w:t>นี้อย่างไร</w:t>
            </w:r>
          </w:p>
          <w:p w14:paraId="27F27D4D" w14:textId="3812C595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704"/>
              <w:gridCol w:w="4704"/>
            </w:tblGrid>
            <w:tr w:rsidR="00BE69F2" w:rsidRPr="00BE69F2" w14:paraId="58EFAFBD" w14:textId="77777777">
              <w:tc>
                <w:tcPr>
                  <w:tcW w:w="4704" w:type="dxa"/>
                </w:tcPr>
                <w:p w14:paraId="1CBDB9EF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ช่วงเวลา</w:t>
                  </w:r>
                </w:p>
              </w:tc>
              <w:tc>
                <w:tcPr>
                  <w:tcW w:w="4704" w:type="dxa"/>
                </w:tcPr>
                <w:p w14:paraId="3592B9D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อัตราดอกเบี้ย</w:t>
                  </w:r>
                </w:p>
              </w:tc>
            </w:tr>
            <w:tr w:rsidR="00BE69F2" w:rsidRPr="00BE69F2" w14:paraId="1C317539" w14:textId="77777777">
              <w:tc>
                <w:tcPr>
                  <w:tcW w:w="4704" w:type="dxa"/>
                </w:tcPr>
                <w:p w14:paraId="7E35C89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สินเชื่อบ้าน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>3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 ปีแรก</w:t>
                  </w:r>
                </w:p>
              </w:tc>
              <w:tc>
                <w:tcPr>
                  <w:tcW w:w="4704" w:type="dxa"/>
                </w:tcPr>
                <w:p w14:paraId="705C338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MRR –1.22%</w:t>
                  </w:r>
                </w:p>
              </w:tc>
            </w:tr>
            <w:tr w:rsidR="00BE69F2" w:rsidRPr="00BE69F2" w14:paraId="00A89848" w14:textId="77777777">
              <w:tc>
                <w:tcPr>
                  <w:tcW w:w="4704" w:type="dxa"/>
                </w:tcPr>
                <w:p w14:paraId="306AC195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ปีที่เหลือจนสิ้นสุดสัญญา</w:t>
                  </w:r>
                </w:p>
              </w:tc>
              <w:tc>
                <w:tcPr>
                  <w:tcW w:w="4704" w:type="dxa"/>
                </w:tcPr>
                <w:p w14:paraId="0A913B9C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MRR –1%</w:t>
                  </w:r>
                </w:p>
              </w:tc>
            </w:tr>
          </w:tbl>
          <w:p w14:paraId="5EE6B60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สมมุติ </w:t>
            </w:r>
            <w:r w:rsidRPr="00BE69F2">
              <w:rPr>
                <w:rFonts w:eastAsia="Microsoft GothicNeo Light"/>
              </w:rPr>
              <w:t>MRR = 6.0%</w:t>
            </w:r>
          </w:p>
          <w:p w14:paraId="53E138E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หาก ปีที่ </w:t>
            </w:r>
            <w:r w:rsidRPr="00BE69F2">
              <w:rPr>
                <w:rFonts w:eastAsia="Microsoft GothicNeo Light"/>
              </w:rPr>
              <w:t xml:space="preserve">2 </w:t>
            </w:r>
            <w:r w:rsidRPr="00BE69F2">
              <w:rPr>
                <w:rFonts w:eastAsia="Microsoft GothicNeo Light"/>
                <w:cs/>
              </w:rPr>
              <w:t xml:space="preserve">ลูกค้าผิดชำระ จะถูกคิดอัตราดอกเบี้ยผิดนัด สง. คิดดอกเบี้ยที่ </w:t>
            </w:r>
            <w:r w:rsidRPr="00BE69F2">
              <w:rPr>
                <w:rFonts w:eastAsia="Microsoft GothicNeo Light"/>
              </w:rPr>
              <w:t>18%</w:t>
            </w:r>
          </w:p>
        </w:tc>
      </w:tr>
      <w:tr w:rsidR="00BE69F2" w:rsidRPr="00BE69F2" w14:paraId="1404E0A9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D50B4F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2C3C441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ตามประกาศที่ สกส</w:t>
            </w:r>
            <w:r w:rsidRPr="00BE69F2">
              <w:rPr>
                <w:rFonts w:eastAsia="Microsoft GothicNeo Light"/>
              </w:rPr>
              <w:t>2. 9/2563</w:t>
            </w:r>
            <w:r w:rsidRPr="00BE69F2">
              <w:rPr>
                <w:rFonts w:eastAsia="Microsoft GothicNeo Light"/>
                <w:cs/>
              </w:rPr>
              <w:t xml:space="preserve"> เรื่อง การคิดดอกเบี้ยผิดนัดชำระหนี้และการตัดชำระหนี้ หากมีการคิดอัตราดอกเบี้ยแบบ </w:t>
            </w:r>
            <w:r w:rsidRPr="00BE69F2">
              <w:rPr>
                <w:rFonts w:eastAsia="Microsoft GothicNeo Light"/>
              </w:rPr>
              <w:t xml:space="preserve">step up </w:t>
            </w:r>
            <w:r w:rsidRPr="00BE69F2">
              <w:rPr>
                <w:rFonts w:eastAsia="Microsoft GothicNeo Light"/>
                <w:cs/>
              </w:rPr>
              <w:t xml:space="preserve">ให้ใช้อัตราดอกเบี้ยสูงสุดของสัญญา รวมกับอัตราดอกเบี้ยผิดนัดชำระที่คิดได้ไม่เกิน </w:t>
            </w:r>
            <w:r w:rsidRPr="00BE69F2">
              <w:rPr>
                <w:rFonts w:eastAsia="Microsoft GothicNeo Light"/>
              </w:rPr>
              <w:t>3%</w:t>
            </w:r>
            <w:r w:rsidRPr="00BE69F2">
              <w:rPr>
                <w:rFonts w:eastAsia="Microsoft GothicNeo Light"/>
                <w:cs/>
              </w:rPr>
              <w:t xml:space="preserve"> </w:t>
            </w:r>
          </w:p>
          <w:p w14:paraId="1F0C688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ตามโจทย์ สง. จะไม่สามารถคิดอัตราดอกเบี้ยที่ </w:t>
            </w:r>
            <w:r w:rsidRPr="00BE69F2">
              <w:rPr>
                <w:rFonts w:eastAsia="Microsoft GothicNeo Light"/>
              </w:rPr>
              <w:t>18%</w:t>
            </w:r>
            <w:r w:rsidRPr="00BE69F2">
              <w:rPr>
                <w:rFonts w:eastAsia="Microsoft GothicNeo Light"/>
                <w:cs/>
              </w:rPr>
              <w:t xml:space="preserve"> ได้ เนื่องจากขัดกับประกาศที่กล่าวมา</w:t>
            </w:r>
          </w:p>
          <w:p w14:paraId="3A13559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ดังนั้น จากตัวอย่างการรายงาน</w:t>
            </w:r>
            <w:r w:rsidRPr="00BE69F2">
              <w:rPr>
                <w:rFonts w:eastAsia="Microsoft GothicNeo Light"/>
                <w:u w:val="single"/>
                <w:cs/>
              </w:rPr>
              <w:t>ควรเป็น</w:t>
            </w:r>
          </w:p>
          <w:p w14:paraId="12C76B6F" w14:textId="25893CDD" w:rsidR="00A40AE9" w:rsidRPr="00BE69F2" w:rsidRDefault="00A40AE9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Base Interest Rate for Default Interest Calculation = </w:t>
            </w:r>
            <w:r w:rsidRPr="00E16324">
              <w:rPr>
                <w:rFonts w:eastAsia="Microsoft GothicNeo Light"/>
                <w:i/>
                <w:iCs/>
              </w:rPr>
              <w:t xml:space="preserve">MRR </w:t>
            </w:r>
            <w:r w:rsidR="00AF625E">
              <w:rPr>
                <w:rFonts w:eastAsia="Microsoft GothicNeo Light" w:hint="cs"/>
                <w:i/>
                <w:iCs/>
                <w:cs/>
              </w:rPr>
              <w:t>-</w:t>
            </w:r>
            <w:r w:rsidRPr="00E16324">
              <w:rPr>
                <w:rFonts w:eastAsia="Microsoft GothicNeo Light"/>
                <w:i/>
                <w:iCs/>
              </w:rPr>
              <w:t>1% = 6 - 1% = 5%</w:t>
            </w:r>
          </w:p>
          <w:p w14:paraId="0771322E" w14:textId="77777777" w:rsidR="00A40AE9" w:rsidRPr="00BE69F2" w:rsidRDefault="00A40AE9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Additional Interest Rate = 3% (</w:t>
            </w:r>
            <w:r w:rsidRPr="00BE69F2">
              <w:rPr>
                <w:rFonts w:eastAsia="Microsoft GothicNeo Light"/>
                <w:cs/>
              </w:rPr>
              <w:t>คิดที่เพดานสูงสุด</w:t>
            </w:r>
            <w:r w:rsidRPr="00BE69F2">
              <w:rPr>
                <w:rFonts w:eastAsia="Microsoft GothicNeo Light"/>
              </w:rPr>
              <w:t>)</w:t>
            </w:r>
          </w:p>
          <w:p w14:paraId="1C9ED2AC" w14:textId="77777777" w:rsidR="00A40AE9" w:rsidRPr="00BE69F2" w:rsidRDefault="00A40AE9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>Default Interest Rate = 8</w:t>
            </w:r>
          </w:p>
        </w:tc>
      </w:tr>
    </w:tbl>
    <w:p w14:paraId="10217326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[Additional Interest Rate]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DE02110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E4B3D1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7727AD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หากศาลมีคำสั่งให้คิดดอกเบี้ยผิดนัดชำระ </w:t>
            </w:r>
            <w:r w:rsidRPr="00BE69F2">
              <w:rPr>
                <w:rFonts w:eastAsia="Microsoft GothicNeo Light"/>
              </w:rPr>
              <w:t>X</w:t>
            </w:r>
            <w:r w:rsidRPr="00BE69F2">
              <w:rPr>
                <w:rFonts w:eastAsia="Microsoft GothicNeo Light"/>
                <w:cs/>
              </w:rPr>
              <w:t>% ซึ่งเป็นอัตราดอกเบี้ยแบบรวม (</w:t>
            </w:r>
            <w:r w:rsidRPr="00BE69F2">
              <w:rPr>
                <w:rFonts w:eastAsia="Microsoft GothicNeo Light"/>
              </w:rPr>
              <w:t>all</w:t>
            </w:r>
            <w:r w:rsidRPr="00BE69F2">
              <w:rPr>
                <w:rFonts w:eastAsia="Microsoft GothicNeo Light"/>
                <w:cs/>
              </w:rPr>
              <w:t>-</w:t>
            </w:r>
            <w:r w:rsidRPr="00BE69F2">
              <w:rPr>
                <w:rFonts w:eastAsia="Microsoft GothicNeo Light"/>
              </w:rPr>
              <w:t>in</w:t>
            </w:r>
            <w:r w:rsidRPr="00BE69F2">
              <w:rPr>
                <w:rFonts w:eastAsia="Microsoft GothicNeo Light"/>
                <w:cs/>
              </w:rPr>
              <w:t>-</w:t>
            </w:r>
            <w:r w:rsidRPr="00BE69F2">
              <w:rPr>
                <w:rFonts w:eastAsia="Microsoft GothicNeo Light"/>
              </w:rPr>
              <w:t>rate</w:t>
            </w:r>
            <w:r w:rsidRPr="00BE69F2">
              <w:rPr>
                <w:rFonts w:eastAsia="Microsoft GothicNeo Light"/>
                <w:cs/>
              </w:rPr>
              <w:t xml:space="preserve">) ที่ไม่สามารถแยกได้ว่า </w:t>
            </w:r>
            <w:r w:rsidRPr="00BE69F2">
              <w:rPr>
                <w:rFonts w:eastAsia="Microsoft GothicNeo Light"/>
              </w:rPr>
              <w:t xml:space="preserve">Additional Interest Rate </w:t>
            </w:r>
            <w:r w:rsidRPr="00BE69F2">
              <w:rPr>
                <w:rFonts w:eastAsia="Microsoft GothicNeo Light"/>
                <w:cs/>
              </w:rPr>
              <w:t xml:space="preserve">เป็นเท่าไร จะต้องรายงาน </w:t>
            </w:r>
            <w:r w:rsidRPr="00BE69F2">
              <w:rPr>
                <w:rFonts w:eastAsia="Microsoft GothicNeo Light"/>
              </w:rPr>
              <w:t xml:space="preserve">Additional Interest Rate </w:t>
            </w:r>
            <w:r w:rsidRPr="00BE69F2">
              <w:rPr>
                <w:rFonts w:eastAsia="Microsoft GothicNeo Light"/>
                <w:cs/>
              </w:rPr>
              <w:t>อย่างไร</w:t>
            </w:r>
          </w:p>
        </w:tc>
      </w:tr>
      <w:tr w:rsidR="00BE69F2" w:rsidRPr="00BE69F2" w14:paraId="222FED04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A61462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00CDB3EB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ให้รายงานอัตราตามที่ สง. เก็บในระบบ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เช่น ศาลมีคำสั่งอัตราดอกเบี้ย </w:t>
            </w:r>
            <w:r w:rsidRPr="00BE69F2">
              <w:rPr>
                <w:rFonts w:eastAsia="Microsoft GothicNeo Light"/>
              </w:rPr>
              <w:t>13</w:t>
            </w:r>
            <w:r w:rsidRPr="00BE69F2">
              <w:rPr>
                <w:rFonts w:eastAsia="Microsoft GothicNeo Light"/>
                <w:cs/>
              </w:rPr>
              <w:t xml:space="preserve">% </w:t>
            </w: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>แยกไม่ได้</w:t>
            </w:r>
            <w:r w:rsidRPr="00BE69F2">
              <w:rPr>
                <w:rFonts w:eastAsia="Microsoft GothicNeo Light"/>
                <w:cs/>
              </w:rPr>
              <w:t xml:space="preserve"> ให้รายงาน</w:t>
            </w:r>
          </w:p>
          <w:p w14:paraId="6E7BFF2E" w14:textId="77777777" w:rsidR="00A40AE9" w:rsidRPr="00BE69F2" w:rsidRDefault="00A40AE9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Default Interest Rate </w:t>
            </w:r>
            <w:r w:rsidRPr="00BE69F2">
              <w:rPr>
                <w:rFonts w:eastAsia="Microsoft GothicNeo Light"/>
                <w:cs/>
              </w:rPr>
              <w:t xml:space="preserve">= </w:t>
            </w:r>
            <w:r w:rsidRPr="00BE69F2">
              <w:rPr>
                <w:rFonts w:eastAsia="Microsoft GothicNeo Light"/>
              </w:rPr>
              <w:t>13</w:t>
            </w:r>
            <w:r w:rsidRPr="00BE69F2">
              <w:rPr>
                <w:rFonts w:eastAsia="Microsoft GothicNeo Light"/>
                <w:cs/>
              </w:rPr>
              <w:t>.</w:t>
            </w:r>
            <w:r w:rsidRPr="00BE69F2">
              <w:rPr>
                <w:rFonts w:eastAsia="Microsoft GothicNeo Light"/>
              </w:rPr>
              <w:t>00000</w:t>
            </w:r>
          </w:p>
          <w:p w14:paraId="25F98C7D" w14:textId="77777777" w:rsidR="00A40AE9" w:rsidRPr="00BE69F2" w:rsidRDefault="00A40AE9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Additional Interest Rate </w:t>
            </w:r>
            <w:r w:rsidRPr="00BE69F2">
              <w:rPr>
                <w:rFonts w:eastAsia="Microsoft GothicNeo Light"/>
                <w:cs/>
              </w:rPr>
              <w:t xml:space="preserve">= </w:t>
            </w:r>
            <w:r w:rsidRPr="00BE69F2">
              <w:rPr>
                <w:rFonts w:eastAsia="Microsoft GothicNeo Light"/>
              </w:rPr>
              <w:t>0</w:t>
            </w:r>
            <w:r w:rsidRPr="00BE69F2">
              <w:rPr>
                <w:rFonts w:eastAsia="Microsoft GothicNeo Light"/>
                <w:cs/>
              </w:rPr>
              <w:t>.</w:t>
            </w:r>
            <w:r w:rsidRPr="00BE69F2">
              <w:rPr>
                <w:rFonts w:eastAsia="Microsoft GothicNeo Light"/>
              </w:rPr>
              <w:t>00000</w:t>
            </w:r>
          </w:p>
          <w:p w14:paraId="718F5154" w14:textId="77777777" w:rsidR="00A40AE9" w:rsidRPr="00BE69F2" w:rsidRDefault="00A40AE9" w:rsidP="009A6773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</w:rPr>
              <w:t xml:space="preserve">Base Interest Rate for Default Interest Calculation </w:t>
            </w:r>
            <w:r w:rsidRPr="00BE69F2">
              <w:rPr>
                <w:rFonts w:eastAsia="Microsoft GothicNeo Light"/>
                <w:cs/>
              </w:rPr>
              <w:t xml:space="preserve">= </w:t>
            </w:r>
            <w:r w:rsidRPr="00BE69F2">
              <w:rPr>
                <w:rFonts w:eastAsia="Microsoft GothicNeo Light"/>
              </w:rPr>
              <w:t>13</w:t>
            </w:r>
            <w:r w:rsidRPr="00BE69F2">
              <w:rPr>
                <w:rFonts w:eastAsia="Microsoft GothicNeo Light"/>
                <w:cs/>
              </w:rPr>
              <w:t>.</w:t>
            </w:r>
            <w:r w:rsidRPr="00BE69F2">
              <w:rPr>
                <w:rFonts w:eastAsia="Microsoft GothicNeo Light"/>
              </w:rPr>
              <w:t>00000</w:t>
            </w:r>
          </w:p>
        </w:tc>
      </w:tr>
    </w:tbl>
    <w:p w14:paraId="23A482B4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5A77730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936FB7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D5A20C1" w14:textId="77777777" w:rsidR="00A40AE9" w:rsidRPr="00ED392D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spacing w:val="-6"/>
                <w:highlight w:val="yellow"/>
              </w:rPr>
            </w:pPr>
            <w:r w:rsidRPr="00ED392D">
              <w:rPr>
                <w:rFonts w:eastAsia="Microsoft GothicNeo Light"/>
                <w:spacing w:val="-6"/>
                <w:cs/>
              </w:rPr>
              <w:t xml:space="preserve">หากการผิดนัดชำระหนี้ของลูกค้า </w:t>
            </w:r>
            <w:r w:rsidRPr="00ED392D">
              <w:rPr>
                <w:rFonts w:eastAsia="Microsoft GothicNeo Light"/>
                <w:spacing w:val="-6"/>
              </w:rPr>
              <w:t xml:space="preserve">Corporate </w:t>
            </w:r>
            <w:r w:rsidRPr="00ED392D">
              <w:rPr>
                <w:rFonts w:eastAsia="Microsoft GothicNeo Light"/>
                <w:spacing w:val="-6"/>
                <w:cs/>
              </w:rPr>
              <w:t xml:space="preserve">มีอัตราดอกเบี้ยเป็น </w:t>
            </w:r>
            <w:r w:rsidRPr="00ED392D">
              <w:rPr>
                <w:rFonts w:eastAsia="Microsoft GothicNeo Light"/>
                <w:spacing w:val="-6"/>
              </w:rPr>
              <w:t>XX</w:t>
            </w:r>
            <w:r w:rsidRPr="00ED392D">
              <w:rPr>
                <w:rFonts w:eastAsia="Microsoft GothicNeo Light"/>
                <w:spacing w:val="-6"/>
                <w:cs/>
              </w:rPr>
              <w:t xml:space="preserve">% โดยไม่มีส่วนเรียกเก็บเพิ่ม หรืออัตราดอกเบี้ยผิดนัดจะเท่ากับดอกเบี้ยตามสัญญา ด้วยกรณีนี้สามารถรายงาน </w:t>
            </w:r>
            <w:r w:rsidRPr="00ED392D">
              <w:rPr>
                <w:rFonts w:eastAsia="Microsoft GothicNeo Light"/>
                <w:spacing w:val="-6"/>
              </w:rPr>
              <w:t xml:space="preserve">Additional Interest Rate </w:t>
            </w:r>
            <w:r w:rsidRPr="00ED392D">
              <w:rPr>
                <w:rFonts w:eastAsia="Microsoft GothicNeo Light"/>
                <w:spacing w:val="-6"/>
                <w:cs/>
              </w:rPr>
              <w:t xml:space="preserve">เป็น </w:t>
            </w:r>
            <w:r w:rsidRPr="00ED392D">
              <w:rPr>
                <w:rFonts w:eastAsia="Microsoft GothicNeo Light"/>
                <w:spacing w:val="-6"/>
              </w:rPr>
              <w:t>0</w:t>
            </w:r>
            <w:r w:rsidRPr="00ED392D">
              <w:rPr>
                <w:rFonts w:eastAsia="Microsoft GothicNeo Light"/>
                <w:spacing w:val="-6"/>
                <w:cs/>
              </w:rPr>
              <w:t xml:space="preserve"> ได้หรือไม่</w:t>
            </w:r>
          </w:p>
        </w:tc>
      </w:tr>
      <w:tr w:rsidR="00BE69F2" w:rsidRPr="00BE69F2" w14:paraId="78C4E800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494359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54D7E04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highlight w:val="yellow"/>
              </w:rPr>
            </w:pPr>
            <w:r w:rsidRPr="00BE69F2">
              <w:rPr>
                <w:rFonts w:eastAsia="Microsoft GothicNeo Light"/>
                <w:cs/>
              </w:rPr>
              <w:t xml:space="preserve">ได้ รายงาน </w:t>
            </w:r>
            <w:r w:rsidRPr="00BE69F2">
              <w:rPr>
                <w:rFonts w:eastAsia="Microsoft GothicNeo Light"/>
              </w:rPr>
              <w:t xml:space="preserve">Additional Interest Rate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0</w:t>
            </w:r>
            <w:r w:rsidRPr="00BE69F2">
              <w:rPr>
                <w:rFonts w:eastAsia="Microsoft GothicNeo Light"/>
                <w:cs/>
              </w:rPr>
              <w:t xml:space="preserve"> ได้</w:t>
            </w:r>
          </w:p>
        </w:tc>
      </w:tr>
    </w:tbl>
    <w:p w14:paraId="350535C5" w14:textId="77777777" w:rsidR="00A40AE9" w:rsidRPr="00ED392D" w:rsidRDefault="00A40AE9" w:rsidP="009A6773">
      <w:pPr>
        <w:spacing w:line="240" w:lineRule="auto"/>
        <w:rPr>
          <w:rFonts w:eastAsia="Microsoft GothicNeo Light"/>
          <w:sz w:val="22"/>
          <w:szCs w:val="22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57D9CA0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3ECA47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86DC07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สำหรับผลิตภัณฑ์ </w:t>
            </w:r>
            <w:r w:rsidRPr="00BE69F2">
              <w:rPr>
                <w:rFonts w:eastAsia="Microsoft GothicNeo Light"/>
              </w:rPr>
              <w:t xml:space="preserve">L/G </w:t>
            </w:r>
            <w:r w:rsidRPr="00BE69F2">
              <w:rPr>
                <w:rFonts w:eastAsia="Microsoft GothicNeo Light"/>
                <w:cs/>
              </w:rPr>
              <w:t xml:space="preserve">เมื่อเกิดการ </w:t>
            </w:r>
            <w:r w:rsidRPr="00BE69F2">
              <w:rPr>
                <w:rFonts w:eastAsia="Microsoft GothicNeo Light"/>
              </w:rPr>
              <w:t xml:space="preserve">Claim </w:t>
            </w:r>
            <w:r w:rsidRPr="00BE69F2">
              <w:rPr>
                <w:rFonts w:eastAsia="Microsoft GothicNeo Light"/>
                <w:cs/>
              </w:rPr>
              <w:t>สง. จะคิดดอกเบี้ยด้วยอัตราผิดนัดชำระ (</w:t>
            </w:r>
            <w:r w:rsidRPr="00BE69F2">
              <w:rPr>
                <w:rFonts w:eastAsia="Microsoft GothicNeo Light"/>
              </w:rPr>
              <w:t xml:space="preserve">Default Rate) </w:t>
            </w:r>
            <w:r w:rsidRPr="00BE69F2">
              <w:rPr>
                <w:rFonts w:eastAsia="Microsoft GothicNeo Light"/>
                <w:cs/>
              </w:rPr>
              <w:t xml:space="preserve">ทันทีตามเงื่อนไขที่กำหนด (ไม่มีอัตราดอกเบี้ยตั้งต้น) ทำให้ไม่สามารถระบุค่าของ </w:t>
            </w:r>
            <w:r w:rsidRPr="00BE69F2">
              <w:rPr>
                <w:rFonts w:eastAsia="Microsoft GothicNeo Light"/>
              </w:rPr>
              <w:t xml:space="preserve">Base Interest Rate </w:t>
            </w:r>
            <w:r w:rsidRPr="00BE69F2">
              <w:rPr>
                <w:rFonts w:eastAsia="Microsoft GothicNeo Light"/>
                <w:cs/>
              </w:rPr>
              <w:t xml:space="preserve">และ </w:t>
            </w:r>
            <w:r w:rsidRPr="00BE69F2">
              <w:rPr>
                <w:rFonts w:eastAsia="Microsoft GothicNeo Light"/>
              </w:rPr>
              <w:t xml:space="preserve">Additional Interest Rate </w:t>
            </w:r>
            <w:r w:rsidRPr="00BE69F2">
              <w:rPr>
                <w:rFonts w:eastAsia="Microsoft GothicNeo Light"/>
                <w:cs/>
              </w:rPr>
              <w:t>ได้ ต้องรายงานอย่างไร</w:t>
            </w:r>
          </w:p>
        </w:tc>
      </w:tr>
      <w:tr w:rsidR="00BE69F2" w:rsidRPr="00BE69F2" w14:paraId="06984F64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EEE889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0FFA898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เมื่อถูก </w:t>
            </w:r>
            <w:r w:rsidRPr="00BE69F2">
              <w:rPr>
                <w:rFonts w:eastAsia="Microsoft GothicNeo Light"/>
              </w:rPr>
              <w:t xml:space="preserve">claim </w:t>
            </w:r>
            <w:r w:rsidRPr="00BE69F2">
              <w:rPr>
                <w:rFonts w:eastAsia="Microsoft GothicNeo Light"/>
                <w:cs/>
              </w:rPr>
              <w:t>และเปลี่ยนเป็นเงินให้สินเชื่อ สง. คิดด้วยอัตราดอกเบี้ยผิดนัด (</w:t>
            </w:r>
            <w:r w:rsidRPr="00BE69F2">
              <w:rPr>
                <w:rFonts w:eastAsia="Microsoft GothicNeo Light"/>
              </w:rPr>
              <w:t xml:space="preserve">Default Rate) </w:t>
            </w:r>
            <w:r w:rsidRPr="00BE69F2">
              <w:rPr>
                <w:rFonts w:eastAsia="Microsoft GothicNeo Light"/>
                <w:cs/>
              </w:rPr>
              <w:t xml:space="preserve">เช่น </w:t>
            </w:r>
            <w:r w:rsidRPr="00BE69F2">
              <w:rPr>
                <w:rFonts w:eastAsia="Microsoft GothicNeo Light"/>
              </w:rPr>
              <w:t>16%</w:t>
            </w:r>
            <w:r w:rsidRPr="00BE69F2">
              <w:rPr>
                <w:rFonts w:eastAsia="Microsoft GothicNeo Light"/>
                <w:cs/>
              </w:rPr>
              <w:t xml:space="preserve"> </w:t>
            </w:r>
          </w:p>
          <w:p w14:paraId="1CABBABF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b/>
                <w:bCs/>
                <w:u w:val="single"/>
              </w:rPr>
            </w:pP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>ตัวอย่างการรายงาน</w:t>
            </w:r>
          </w:p>
          <w:p w14:paraId="0327E7CA" w14:textId="77777777" w:rsidR="00A40AE9" w:rsidRPr="00BE69F2" w:rsidRDefault="00A40AE9" w:rsidP="009A6773">
            <w:pPr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Default Interest Rate = 16%</w:t>
            </w:r>
          </w:p>
          <w:p w14:paraId="2CF3DEEA" w14:textId="77777777" w:rsidR="00A40AE9" w:rsidRPr="00BE69F2" w:rsidRDefault="00A40AE9" w:rsidP="009A6773">
            <w:pPr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Additional Interest Rate = 0</w:t>
            </w:r>
          </w:p>
          <w:p w14:paraId="22BB8922" w14:textId="77777777" w:rsidR="00A40AE9" w:rsidRPr="00BE69F2" w:rsidRDefault="00A40AE9" w:rsidP="009A6773">
            <w:pPr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>Base Interest Rate for Default Interest Calculation = 16%</w:t>
            </w:r>
          </w:p>
          <w:p w14:paraId="0F88AAD5" w14:textId="77777777" w:rsidR="00A40AE9" w:rsidRPr="00ED392D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10"/>
                <w:szCs w:val="10"/>
              </w:rPr>
            </w:pPr>
          </w:p>
          <w:p w14:paraId="090E59D1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b/>
                <w:bCs/>
                <w:u w:val="single"/>
                <w:cs/>
              </w:rPr>
              <w:t>หลักการ</w:t>
            </w:r>
            <w:r w:rsidRPr="00BE69F2">
              <w:rPr>
                <w:rFonts w:eastAsia="Microsoft GothicNeo Light"/>
                <w:cs/>
              </w:rPr>
              <w:t xml:space="preserve"> ให้รายงานอัตราตามที่ สง. เก็บในระบบ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หากไม่สามารถแยกได้ ไม่ต้องแยกให้ ธปท. เนื่องจาก ธปท. จะใช้ในการกำกับและตรวจสอบการคิดอัตราดอกเบี้ยให้เป็นไปตามประกาศ (ให้เป็นตามผลิตภัณฑ์ที่กำหนด)</w:t>
            </w:r>
          </w:p>
        </w:tc>
      </w:tr>
    </w:tbl>
    <w:p w14:paraId="11234622" w14:textId="4D4DCBBF" w:rsidR="00950E13" w:rsidRPr="00ED392D" w:rsidRDefault="00950E13">
      <w:pPr>
        <w:rPr>
          <w:rFonts w:eastAsia="Microsoft GothicNeo Light"/>
          <w:sz w:val="22"/>
          <w:szCs w:val="22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3748143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FDA69CD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919E28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Factoring </w:t>
            </w:r>
            <w:r w:rsidRPr="00BE69F2">
              <w:rPr>
                <w:rFonts w:eastAsia="Microsoft GothicNeo Light"/>
                <w:cs/>
              </w:rPr>
              <w:t xml:space="preserve">เป็นสินเชื่อแบบ </w:t>
            </w:r>
            <w:r w:rsidRPr="00BE69F2">
              <w:rPr>
                <w:rFonts w:eastAsia="Microsoft GothicNeo Light"/>
              </w:rPr>
              <w:t xml:space="preserve">Discount Loan </w:t>
            </w:r>
            <w:r w:rsidRPr="00BE69F2">
              <w:rPr>
                <w:rFonts w:eastAsia="Microsoft GothicNeo Light"/>
                <w:cs/>
              </w:rPr>
              <w:t xml:space="preserve">มี </w:t>
            </w:r>
            <w:r w:rsidRPr="00BE69F2">
              <w:rPr>
                <w:rFonts w:eastAsia="Microsoft GothicNeo Light"/>
              </w:rPr>
              <w:t>Grace Period 1</w:t>
            </w:r>
            <w:r w:rsidRPr="00BE69F2">
              <w:rPr>
                <w:rFonts w:eastAsia="Microsoft GothicNeo Light"/>
                <w:cs/>
              </w:rPr>
              <w:t xml:space="preserve"> เดือน เมื่อลูกค้าผิดนัดนัดชำระ ระบบจะคิด </w:t>
            </w:r>
            <w:r w:rsidRPr="00BE69F2">
              <w:rPr>
                <w:rFonts w:eastAsia="Microsoft GothicNeo Light"/>
              </w:rPr>
              <w:t xml:space="preserve">Default Interest </w:t>
            </w:r>
            <w:r w:rsidRPr="00BE69F2">
              <w:rPr>
                <w:rFonts w:eastAsia="Microsoft GothicNeo Light"/>
                <w:cs/>
              </w:rPr>
              <w:t xml:space="preserve">ย้อนหลังไปหนึ่งเดือนของช่วง </w:t>
            </w:r>
            <w:r w:rsidRPr="00BE69F2">
              <w:rPr>
                <w:rFonts w:eastAsia="Microsoft GothicNeo Light"/>
              </w:rPr>
              <w:t xml:space="preserve">Grace period </w:t>
            </w:r>
            <w:r w:rsidRPr="00BE69F2">
              <w:rPr>
                <w:rFonts w:eastAsia="Microsoft GothicNeo Light"/>
                <w:cs/>
              </w:rPr>
              <w:t xml:space="preserve">ด้วย ซึ่งได้ข้อมูลทั้งหมดที่เป็น ณ สิ้นเดือนที่ </w:t>
            </w:r>
            <w:r w:rsidRPr="00BE69F2">
              <w:rPr>
                <w:rFonts w:eastAsia="Microsoft GothicNeo Light"/>
              </w:rPr>
              <w:t>2</w:t>
            </w:r>
          </w:p>
          <w:p w14:paraId="78C03599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  <w:u w:val="single"/>
              </w:rPr>
            </w:pPr>
            <w:r w:rsidRPr="00BE69F2">
              <w:rPr>
                <w:rFonts w:eastAsia="Microsoft GothicNeo Light"/>
                <w:u w:val="single"/>
                <w:cs/>
              </w:rPr>
              <w:t xml:space="preserve">ตัวอย่าง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19"/>
              <w:gridCol w:w="708"/>
              <w:gridCol w:w="6581"/>
            </w:tblGrid>
            <w:tr w:rsidR="00BE69F2" w:rsidRPr="00BE69F2" w14:paraId="53F833FD" w14:textId="77777777">
              <w:tc>
                <w:tcPr>
                  <w:tcW w:w="2119" w:type="dxa"/>
                </w:tcPr>
                <w:p w14:paraId="0999930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Event</w:t>
                  </w:r>
                </w:p>
              </w:tc>
              <w:tc>
                <w:tcPr>
                  <w:tcW w:w="708" w:type="dxa"/>
                </w:tcPr>
                <w:p w14:paraId="63A916F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Time</w:t>
                  </w:r>
                </w:p>
              </w:tc>
              <w:tc>
                <w:tcPr>
                  <w:tcW w:w="6581" w:type="dxa"/>
                </w:tcPr>
                <w:p w14:paraId="68E27D92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Description</w:t>
                  </w:r>
                </w:p>
              </w:tc>
            </w:tr>
            <w:tr w:rsidR="00BE69F2" w:rsidRPr="00BE69F2" w14:paraId="1A0E00BA" w14:textId="77777777">
              <w:tc>
                <w:tcPr>
                  <w:tcW w:w="2119" w:type="dxa"/>
                </w:tcPr>
                <w:p w14:paraId="73EF449A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เดือนมกราคม</w:t>
                  </w:r>
                </w:p>
              </w:tc>
              <w:tc>
                <w:tcPr>
                  <w:tcW w:w="708" w:type="dxa"/>
                </w:tcPr>
                <w:p w14:paraId="3D27C40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T</w:t>
                  </w:r>
                </w:p>
              </w:tc>
              <w:tc>
                <w:tcPr>
                  <w:tcW w:w="6581" w:type="dxa"/>
                </w:tcPr>
                <w:p w14:paraId="3998129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ผิดนัดชำระ</w:t>
                  </w:r>
                </w:p>
              </w:tc>
            </w:tr>
            <w:tr w:rsidR="00BE69F2" w:rsidRPr="00BE69F2" w14:paraId="499D2B76" w14:textId="77777777">
              <w:tc>
                <w:tcPr>
                  <w:tcW w:w="2119" w:type="dxa"/>
                </w:tcPr>
                <w:p w14:paraId="263E993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เดือนกุมภาพันธ์</w:t>
                  </w:r>
                </w:p>
              </w:tc>
              <w:tc>
                <w:tcPr>
                  <w:tcW w:w="708" w:type="dxa"/>
                </w:tcPr>
                <w:p w14:paraId="4A87BA6D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T+1</w:t>
                  </w:r>
                </w:p>
              </w:tc>
              <w:tc>
                <w:tcPr>
                  <w:tcW w:w="6581" w:type="dxa"/>
                </w:tcPr>
                <w:p w14:paraId="5407C854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Grace period</w:t>
                  </w:r>
                </w:p>
              </w:tc>
            </w:tr>
            <w:tr w:rsidR="00BE69F2" w:rsidRPr="00BE69F2" w14:paraId="49785516" w14:textId="77777777">
              <w:tc>
                <w:tcPr>
                  <w:tcW w:w="2119" w:type="dxa"/>
                </w:tcPr>
                <w:p w14:paraId="2D992BC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  <w: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เดือนมีนาคม (ต้นเดือน)</w:t>
                  </w:r>
                </w:p>
              </w:tc>
              <w:tc>
                <w:tcPr>
                  <w:tcW w:w="708" w:type="dxa"/>
                </w:tcPr>
                <w:p w14:paraId="6830557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T+2</w:t>
                  </w:r>
                </w:p>
              </w:tc>
              <w:tc>
                <w:tcPr>
                  <w:tcW w:w="6581" w:type="dxa"/>
                </w:tcPr>
                <w:p w14:paraId="214AB116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เพิ่งได้ข้อมูล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 xml:space="preserve">โดยคำนวณ </w:t>
                  </w:r>
                  <w:r w:rsidRPr="00BE69F2">
                    <w:rPr>
                      <w:rFonts w:eastAsia="Microsoft GothicNeo Light"/>
                      <w:b/>
                      <w:bCs/>
                    </w:rPr>
                    <w:t xml:space="preserve">Default Interest </w:t>
                  </w:r>
                  <w:r w:rsidRPr="00BE69F2">
                    <w:rPr>
                      <w:rFonts w:eastAsia="Microsoft GothicNeo Light"/>
                      <w:b/>
                      <w:bCs/>
                      <w:cs/>
                    </w:rPr>
                    <w:t>ย้อนกลับไปเดือน ม.ค. และ ก.พ.</w:t>
                  </w:r>
                </w:p>
              </w:tc>
            </w:tr>
          </w:tbl>
          <w:p w14:paraId="44E6C085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ให้นำส่ง </w:t>
            </w:r>
            <w:r w:rsidRPr="00BE69F2">
              <w:rPr>
                <w:rFonts w:eastAsia="Microsoft GothicNeo Light"/>
              </w:rPr>
              <w:t>Base Interest Rate for Default Interest Calculation</w:t>
            </w:r>
            <w:r w:rsidRPr="00BE69F2">
              <w:rPr>
                <w:rFonts w:eastAsia="Microsoft GothicNeo Light"/>
                <w:cs/>
              </w:rPr>
              <w:t xml:space="preserve"> และ </w:t>
            </w:r>
            <w:r w:rsidRPr="00BE69F2">
              <w:rPr>
                <w:rFonts w:eastAsia="Microsoft GothicNeo Light"/>
              </w:rPr>
              <w:t xml:space="preserve">Additional Interest Rate </w:t>
            </w:r>
            <w:r w:rsidRPr="00BE69F2">
              <w:rPr>
                <w:rFonts w:eastAsia="Microsoft GothicNeo Light"/>
                <w:cs/>
              </w:rPr>
              <w:t>อย่างไร</w:t>
            </w:r>
          </w:p>
        </w:tc>
      </w:tr>
      <w:tr w:rsidR="00BE69F2" w:rsidRPr="00BE69F2" w14:paraId="32AB56A5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78FC41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3162EE5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u w:val="single"/>
              </w:rPr>
            </w:pPr>
            <w:r w:rsidRPr="00BE69F2">
              <w:rPr>
                <w:rFonts w:eastAsia="Microsoft GothicNeo Light"/>
                <w:cs/>
              </w:rPr>
              <w:t xml:space="preserve">ขอให้รายงานค่าดังกล่าวเมื่อ สง. ทราบ และรายงานค่าตามข้อเท็จจริง จากตัวอย่าง คือ ให้ สง. รายงาน ณ สิ้นเดือนมีนาคม </w:t>
            </w:r>
            <w:r w:rsidRPr="00BE69F2">
              <w:rPr>
                <w:rFonts w:eastAsia="Microsoft GothicNeo Light"/>
                <w:u w:val="single"/>
                <w:cs/>
              </w:rPr>
              <w:t>และไม่ต้องรายงานย้อนกลับ</w:t>
            </w:r>
          </w:p>
          <w:p w14:paraId="3B5E51BA" w14:textId="77777777" w:rsidR="00A40AE9" w:rsidRPr="00ED392D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sz w:val="18"/>
                <w:szCs w:val="18"/>
                <w:u w:val="single"/>
              </w:rPr>
            </w:pPr>
          </w:p>
          <w:p w14:paraId="2C722968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หมายเหตุ</w:t>
            </w:r>
            <w:r w:rsidRPr="00BE69F2">
              <w:rPr>
                <w:rFonts w:eastAsia="Microsoft GothicNeo Light"/>
              </w:rPr>
              <w:t xml:space="preserve">: </w:t>
            </w:r>
            <w:r w:rsidRPr="00BE69F2">
              <w:rPr>
                <w:rFonts w:eastAsia="Microsoft GothicNeo Light"/>
                <w:cs/>
              </w:rPr>
              <w:t xml:space="preserve">เนื่องด้วย </w:t>
            </w:r>
            <w:r w:rsidRPr="00BE69F2">
              <w:rPr>
                <w:rFonts w:eastAsia="Microsoft GothicNeo Light" w:hint="cs"/>
                <w:cs/>
              </w:rPr>
              <w:t>ปัจจุบัน</w:t>
            </w:r>
            <w:r w:rsidRPr="00BE69F2">
              <w:rPr>
                <w:rFonts w:eastAsia="Microsoft GothicNeo Light"/>
                <w:cs/>
              </w:rPr>
              <w:t>ยังไม่</w:t>
            </w:r>
            <w:r w:rsidRPr="00BE69F2">
              <w:rPr>
                <w:rFonts w:eastAsia="Microsoft GothicNeo Light" w:hint="cs"/>
                <w:cs/>
              </w:rPr>
              <w:t>รองรับการรายงาน</w:t>
            </w:r>
            <w:r w:rsidRPr="00BE69F2">
              <w:rPr>
                <w:rFonts w:eastAsia="Microsoft GothicNeo Light"/>
                <w:cs/>
              </w:rPr>
              <w:t xml:space="preserve">ข้อมูลวันที่สิ้นสุด และจำนวนเงินที่ถูกคิดอัตราดอกเบี้ยผิดนัด ซึ่งหาก ธปท. หารือและพิจารณาร่วมกับ สง. แล้วมีการปรับเพิ่มข้อมูลใน </w:t>
            </w:r>
            <w:r w:rsidRPr="00BE69F2">
              <w:rPr>
                <w:rFonts w:eastAsia="Microsoft GothicNeo Light"/>
              </w:rPr>
              <w:t xml:space="preserve">Phase </w:t>
            </w:r>
            <w:r w:rsidRPr="00BE69F2">
              <w:rPr>
                <w:rFonts w:eastAsia="Microsoft GothicNeo Light"/>
                <w:cs/>
              </w:rPr>
              <w:t>ต่อๆ ไป จะแจ้งให้ สง. ทราบล่วงหน้าต่อไป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(วันที่เริ่มผิดชำระคาดว่าจะคำนวณจากค่า </w:t>
            </w:r>
            <w:r w:rsidRPr="00BE69F2">
              <w:rPr>
                <w:rFonts w:eastAsia="Microsoft GothicNeo Light"/>
              </w:rPr>
              <w:t xml:space="preserve">DPD </w:t>
            </w:r>
            <w:r w:rsidRPr="00BE69F2">
              <w:rPr>
                <w:rFonts w:eastAsia="Microsoft GothicNeo Light"/>
                <w:cs/>
              </w:rPr>
              <w:t>ได้)</w:t>
            </w:r>
            <w:r w:rsidRPr="00BE69F2">
              <w:rPr>
                <w:rFonts w:eastAsia="Microsoft GothicNeo Light"/>
                <w:highlight w:val="green"/>
                <w:cs/>
              </w:rPr>
              <w:t xml:space="preserve"> </w:t>
            </w:r>
          </w:p>
        </w:tc>
      </w:tr>
    </w:tbl>
    <w:p w14:paraId="7227C5F0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  <w:r w:rsidRPr="00BE69F2">
        <w:rPr>
          <w:rFonts w:eastAsia="Microsoft GothicNeo Light"/>
        </w:rPr>
        <w:br w:type="page"/>
      </w:r>
    </w:p>
    <w:p w14:paraId="7AE18BC2" w14:textId="77777777" w:rsidR="00A40AE9" w:rsidRPr="00BE69F2" w:rsidRDefault="00A40AE9" w:rsidP="009A6773">
      <w:pPr>
        <w:pStyle w:val="Heading3"/>
        <w:spacing w:line="240" w:lineRule="auto"/>
        <w:rPr>
          <w:rFonts w:eastAsia="Microsoft GothicNeo Light"/>
        </w:rPr>
      </w:pPr>
      <w:bookmarkStart w:id="401" w:name="_Toc84927561"/>
      <w:bookmarkStart w:id="402" w:name="_Toc117582675"/>
      <w:bookmarkStart w:id="403" w:name="_Toc117583042"/>
      <w:bookmarkStart w:id="404" w:name="_Toc117583226"/>
      <w:bookmarkStart w:id="405" w:name="_Toc117583462"/>
      <w:bookmarkStart w:id="406" w:name="_Toc117584178"/>
      <w:bookmarkStart w:id="407" w:name="_Toc207049988"/>
      <w:r w:rsidRPr="00BE69F2">
        <w:rPr>
          <w:rFonts w:eastAsia="Microsoft GothicNeo Light"/>
        </w:rPr>
        <w:t>7</w:t>
      </w:r>
      <w:r w:rsidRPr="00BE69F2">
        <w:rPr>
          <w:rFonts w:eastAsia="Microsoft GothicNeo Light"/>
          <w:cs/>
        </w:rPr>
        <w:t>.</w:t>
      </w:r>
      <w:r w:rsidRPr="00BE69F2">
        <w:rPr>
          <w:rFonts w:eastAsia="Microsoft GothicNeo Light"/>
        </w:rPr>
        <w:t>13</w:t>
      </w:r>
      <w:r w:rsidRPr="00BE69F2">
        <w:rPr>
          <w:rFonts w:eastAsia="Microsoft GothicNeo Light"/>
          <w:cs/>
        </w:rPr>
        <w:t xml:space="preserve"> </w:t>
      </w:r>
      <w:r w:rsidRPr="00BE69F2">
        <w:rPr>
          <w:rFonts w:eastAsia="Microsoft GothicNeo Light"/>
        </w:rPr>
        <w:t xml:space="preserve">Billing or Expected Payment </w:t>
      </w:r>
      <w:r w:rsidRPr="00BE69F2">
        <w:rPr>
          <w:rFonts w:eastAsia="Microsoft GothicNeo Light"/>
          <w:cs/>
        </w:rPr>
        <w:t>(</w:t>
      </w:r>
      <w:r w:rsidRPr="00BE69F2">
        <w:rPr>
          <w:rFonts w:eastAsia="Microsoft GothicNeo Light"/>
        </w:rPr>
        <w:t>DER_BEP</w:t>
      </w:r>
      <w:r w:rsidRPr="00BE69F2">
        <w:rPr>
          <w:rFonts w:eastAsia="Microsoft GothicNeo Light"/>
          <w:cs/>
        </w:rPr>
        <w:t>)</w:t>
      </w:r>
      <w:bookmarkEnd w:id="401"/>
      <w:bookmarkEnd w:id="402"/>
      <w:bookmarkEnd w:id="403"/>
      <w:bookmarkEnd w:id="404"/>
      <w:bookmarkEnd w:id="405"/>
      <w:bookmarkEnd w:id="406"/>
      <w:bookmarkEnd w:id="407"/>
    </w:p>
    <w:p w14:paraId="39BB902E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76129FB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B97148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DFBFE8D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สินเชื่อทุกประเภทต้องรายงาน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>นี้หรือไม่</w:t>
            </w:r>
          </w:p>
        </w:tc>
      </w:tr>
      <w:tr w:rsidR="00BE69F2" w:rsidRPr="00BE69F2" w14:paraId="3E478276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15947C5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7C720C1C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ไม่ใช่ ให้รายงานเฉพาะสินเชื่อรายย่อย ได้แก่ สินเชื่อส่วนบุคคลภายใต้การกำกับ (</w:t>
            </w:r>
            <w:r w:rsidRPr="00BE69F2">
              <w:rPr>
                <w:rFonts w:eastAsia="Microsoft GothicNeo Light"/>
              </w:rPr>
              <w:t xml:space="preserve">Personal Loan) </w:t>
            </w:r>
            <w:r w:rsidRPr="00BE69F2">
              <w:rPr>
                <w:rFonts w:eastAsia="Microsoft GothicNeo Light"/>
                <w:cs/>
              </w:rPr>
              <w:t>สินเชื่อบัตรเครดิต (</w:t>
            </w:r>
            <w:r w:rsidRPr="00BE69F2">
              <w:rPr>
                <w:rFonts w:eastAsia="Microsoft GothicNeo Light"/>
              </w:rPr>
              <w:t xml:space="preserve">Credit Card) </w:t>
            </w:r>
            <w:r w:rsidRPr="00BE69F2">
              <w:rPr>
                <w:rFonts w:eastAsia="Microsoft GothicNeo Light"/>
                <w:cs/>
              </w:rPr>
              <w:t>สินเชื่อเช่าซื้อ (</w:t>
            </w:r>
            <w:r w:rsidRPr="00BE69F2">
              <w:rPr>
                <w:rFonts w:eastAsia="Microsoft GothicNeo Light"/>
              </w:rPr>
              <w:t xml:space="preserve">Hire Purchased) </w:t>
            </w:r>
            <w:r w:rsidRPr="00BE69F2">
              <w:rPr>
                <w:rFonts w:eastAsia="Microsoft GothicNeo Light"/>
                <w:cs/>
              </w:rPr>
              <w:t>และสินเชื่อเพื่อที่อยู่อาศัย (</w:t>
            </w:r>
            <w:r w:rsidRPr="00BE69F2">
              <w:rPr>
                <w:rFonts w:eastAsia="Microsoft GothicNeo Light"/>
              </w:rPr>
              <w:t xml:space="preserve">Housing Loan) </w:t>
            </w:r>
            <w:r w:rsidRPr="00BE69F2">
              <w:rPr>
                <w:rFonts w:eastAsia="Microsoft GothicNeo Light"/>
                <w:cs/>
              </w:rPr>
              <w:t xml:space="preserve">โดยมีวัตถุประสงค์เพื่อนำมาดูภาระหนี้ของ </w:t>
            </w:r>
            <w:r w:rsidRPr="00BE69F2">
              <w:rPr>
                <w:rFonts w:eastAsia="Microsoft GothicNeo Light"/>
              </w:rPr>
              <w:t>Household debt</w:t>
            </w:r>
          </w:p>
        </w:tc>
      </w:tr>
    </w:tbl>
    <w:p w14:paraId="5864BF1C" w14:textId="77777777" w:rsidR="00A40AE9" w:rsidRPr="00BE69F2" w:rsidRDefault="00A40AE9" w:rsidP="009A6773">
      <w:pPr>
        <w:spacing w:after="0"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C021481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C0471A3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188333C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 </w:t>
            </w:r>
            <w:r w:rsidRPr="00BE69F2">
              <w:rPr>
                <w:rFonts w:eastAsia="Microsoft GothicNeo Light"/>
              </w:rPr>
              <w:t xml:space="preserve">Billing date </w:t>
            </w:r>
            <w:r w:rsidRPr="00BE69F2">
              <w:rPr>
                <w:rFonts w:eastAsia="Microsoft GothicNeo Light"/>
                <w:cs/>
              </w:rPr>
              <w:t xml:space="preserve">หรือ </w:t>
            </w:r>
            <w:r w:rsidRPr="00BE69F2">
              <w:rPr>
                <w:rFonts w:eastAsia="Microsoft GothicNeo Light"/>
              </w:rPr>
              <w:t xml:space="preserve">Due date </w:t>
            </w:r>
            <w:r w:rsidRPr="00BE69F2">
              <w:rPr>
                <w:rFonts w:eastAsia="Microsoft GothicNeo Light"/>
                <w:cs/>
              </w:rPr>
              <w:t>ที่เดือนของวันที่นั้น ๆ ตรงกับเดือนที่ต้องรายงาน</w:t>
            </w:r>
          </w:p>
          <w:p w14:paraId="2122676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u w:val="single"/>
                <w:cs/>
              </w:rPr>
              <w:t>ตัวอย่าง</w:t>
            </w:r>
            <w:r w:rsidRPr="00BE69F2">
              <w:rPr>
                <w:rFonts w:eastAsia="Microsoft GothicNeo Light"/>
                <w:cs/>
              </w:rPr>
              <w:t xml:space="preserve"> </w:t>
            </w:r>
            <w:r w:rsidRPr="00BE69F2">
              <w:rPr>
                <w:rFonts w:eastAsia="Microsoft GothicNeo Light"/>
              </w:rPr>
              <w:t xml:space="preserve">Gen Billing </w:t>
            </w:r>
            <w:r w:rsidRPr="00BE69F2">
              <w:rPr>
                <w:rFonts w:eastAsia="Microsoft GothicNeo Light"/>
                <w:cs/>
              </w:rPr>
              <w:t xml:space="preserve">ทุก ๆ วันที่ </w:t>
            </w:r>
            <w:r w:rsidRPr="00BE69F2">
              <w:rPr>
                <w:rFonts w:eastAsia="Microsoft GothicNeo Light"/>
              </w:rPr>
              <w:t>20</w:t>
            </w:r>
            <w:r w:rsidRPr="00BE69F2">
              <w:rPr>
                <w:rFonts w:eastAsia="Microsoft GothicNeo Light"/>
                <w:cs/>
              </w:rPr>
              <w:t xml:space="preserve"> ครบกำหนดชำระวันที่ </w:t>
            </w:r>
            <w:r w:rsidRPr="00BE69F2">
              <w:rPr>
                <w:rFonts w:eastAsia="Microsoft GothicNeo Light"/>
              </w:rPr>
              <w:t>5</w:t>
            </w:r>
            <w:r w:rsidRPr="00BE69F2">
              <w:rPr>
                <w:rFonts w:eastAsia="Microsoft GothicNeo Light"/>
                <w:cs/>
              </w:rPr>
              <w:t xml:space="preserve"> ของเดือนถัดไป</w:t>
            </w:r>
          </w:p>
          <w:p w14:paraId="3FE5B5C2" w14:textId="77777777" w:rsidR="00A40AE9" w:rsidRPr="00BE69F2" w:rsidRDefault="00A40AE9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</w:rPr>
              <w:t xml:space="preserve">1. </w:t>
            </w:r>
            <w:r w:rsidRPr="00BE69F2">
              <w:rPr>
                <w:rFonts w:eastAsia="Microsoft GothicNeo Light"/>
                <w:cs/>
              </w:rPr>
              <w:t xml:space="preserve">เดือนที่ </w:t>
            </w:r>
            <w:r w:rsidRPr="00BE69F2">
              <w:rPr>
                <w:rFonts w:eastAsia="Microsoft GothicNeo Light"/>
              </w:rPr>
              <w:t xml:space="preserve">Billing </w:t>
            </w:r>
            <w:r w:rsidRPr="00BE69F2">
              <w:rPr>
                <w:rFonts w:eastAsia="Microsoft GothicNeo Light"/>
                <w:cs/>
              </w:rPr>
              <w:t>ตรงกับเดือนที่รายงาน</w:t>
            </w:r>
          </w:p>
          <w:p w14:paraId="6A7A970F" w14:textId="77777777" w:rsidR="00A40AE9" w:rsidRPr="00BE69F2" w:rsidRDefault="00A40AE9" w:rsidP="009A6773">
            <w:pPr>
              <w:ind w:left="7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</w:rPr>
              <w:t xml:space="preserve">2. </w:t>
            </w:r>
            <w:r w:rsidRPr="00BE69F2">
              <w:rPr>
                <w:rFonts w:eastAsia="Microsoft GothicNeo Light"/>
                <w:cs/>
              </w:rPr>
              <w:t xml:space="preserve">เดือนที่ </w:t>
            </w:r>
            <w:r w:rsidRPr="00BE69F2">
              <w:rPr>
                <w:rFonts w:eastAsia="Microsoft GothicNeo Light"/>
              </w:rPr>
              <w:t xml:space="preserve">Due </w:t>
            </w:r>
            <w:r w:rsidRPr="00BE69F2">
              <w:rPr>
                <w:rFonts w:eastAsia="Microsoft GothicNeo Light"/>
                <w:cs/>
              </w:rPr>
              <w:t>ต้องจ่ายตรงกับเดือนที่รายงาน</w:t>
            </w:r>
          </w:p>
        </w:tc>
      </w:tr>
      <w:tr w:rsidR="00BE69F2" w:rsidRPr="00BE69F2" w14:paraId="243D8850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6D994F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1433D9F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 ให้รายงานวันสิ้นเดือนของเดือนที่ออกใบแจ้งหนี้ </w:t>
            </w:r>
            <w:r w:rsidRPr="00BE69F2">
              <w:rPr>
                <w:rFonts w:eastAsia="Microsoft GothicNeo Light"/>
              </w:rPr>
              <w:t>(Billing date)</w:t>
            </w:r>
          </w:p>
        </w:tc>
      </w:tr>
    </w:tbl>
    <w:p w14:paraId="67A325A6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A7159C8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8E8412B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1191618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ให้รายงานเฉพาะค่าธรรมเนียม เช่น ค่าทวงถามหนี้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 xml:space="preserve">ค่าธรรมเนียมบัตรเครดิตรายปี รวมถึง ค่าธรรมเนียมทำบัตรทดแทนบัตรเก่า ใช่หรือไม่ และหากเป็น ค่าธรรมเนียมการขอวงเงิน หรือค่าธรรมเนียม </w:t>
            </w:r>
            <w:r w:rsidRPr="00BE69F2">
              <w:rPr>
                <w:rFonts w:eastAsia="Microsoft GothicNeo Light"/>
              </w:rPr>
              <w:t xml:space="preserve">Transaction fee </w:t>
            </w:r>
            <w:r w:rsidRPr="00BE69F2">
              <w:rPr>
                <w:rFonts w:eastAsia="Microsoft GothicNeo Light"/>
                <w:cs/>
              </w:rPr>
              <w:t xml:space="preserve">มีเฉพาะเมื่อ เบิกหรือคืนเงินกู้ หรือค่าธรรมเนียม </w:t>
            </w:r>
            <w:r w:rsidRPr="00BE69F2">
              <w:rPr>
                <w:rFonts w:eastAsia="Microsoft GothicNeo Light"/>
              </w:rPr>
              <w:t xml:space="preserve">Com in Lieu </w:t>
            </w:r>
            <w:r w:rsidRPr="00BE69F2">
              <w:rPr>
                <w:rFonts w:eastAsia="Microsoft GothicNeo Light"/>
                <w:cs/>
              </w:rPr>
              <w:t>หรือค่าธรรมเนียมชำระก่อนกำหนด ต้องรายงานหรือไม่</w:t>
            </w:r>
          </w:p>
        </w:tc>
      </w:tr>
      <w:tr w:rsidR="00BE69F2" w:rsidRPr="00BE69F2" w14:paraId="2B49B4F8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98E16F0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4B12CCDA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ให้รายงานค่าธรรมเนียมทุกประเภทที่เรียกเก็บลูกหนี้</w:t>
            </w:r>
          </w:p>
        </w:tc>
      </w:tr>
    </w:tbl>
    <w:p w14:paraId="45B0458A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7FB2E32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1668A8D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822BEB6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highlight w:val="yellow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บัตรเครดิต ที่มียอดชำระเกิน </w:t>
            </w:r>
            <w:r w:rsidRPr="00BE69F2">
              <w:rPr>
                <w:rFonts w:eastAsia="Microsoft GothicNeo Light"/>
              </w:rPr>
              <w:t xml:space="preserve">ex. </w:t>
            </w:r>
            <w:r w:rsidRPr="00BE69F2">
              <w:rPr>
                <w:rFonts w:eastAsia="Microsoft GothicNeo Light"/>
                <w:cs/>
              </w:rPr>
              <w:t xml:space="preserve">สิ้นเดือน ม.ค. มียอดเรียกเก็บ เงินต้น </w:t>
            </w:r>
            <w:r w:rsidRPr="00BE69F2">
              <w:rPr>
                <w:rFonts w:eastAsia="Microsoft GothicNeo Light"/>
              </w:rPr>
              <w:t>950</w:t>
            </w:r>
            <w:r w:rsidRPr="00BE69F2">
              <w:rPr>
                <w:rFonts w:eastAsia="Microsoft GothicNeo Light"/>
                <w:cs/>
              </w:rPr>
              <w:t xml:space="preserve"> บาท และมีการชำระในเดือน ม.ค. </w:t>
            </w:r>
            <w:r w:rsidRPr="00BE69F2">
              <w:rPr>
                <w:rFonts w:eastAsia="Microsoft GothicNeo Light"/>
              </w:rPr>
              <w:t>1,000</w:t>
            </w:r>
            <w:r w:rsidRPr="00BE69F2">
              <w:rPr>
                <w:rFonts w:eastAsia="Microsoft GothicNeo Light"/>
                <w:cs/>
              </w:rPr>
              <w:t xml:space="preserve"> บาท และหลังจากนั้นจนถึงเดือน พ.ค. ยังไม่มียอดใช้จ่ายอีก ดังนั้นจะรายงาน เดือน ม.ค. เงินต้น </w:t>
            </w:r>
            <w:r w:rsidRPr="00BE69F2">
              <w:rPr>
                <w:rFonts w:eastAsia="Microsoft GothicNeo Light"/>
              </w:rPr>
              <w:t>950</w:t>
            </w:r>
            <w:r w:rsidRPr="00BE69F2">
              <w:rPr>
                <w:rFonts w:eastAsia="Microsoft GothicNeo Light"/>
                <w:cs/>
              </w:rPr>
              <w:t xml:space="preserve"> บาท แล้ว เดือน ก.พ. – พ.ค. ยังต้องรายงาน หรือต้องรายงาน เงินต้น -</w:t>
            </w:r>
            <w:r w:rsidRPr="00BE69F2">
              <w:rPr>
                <w:rFonts w:eastAsia="Microsoft GothicNeo Light"/>
              </w:rPr>
              <w:t>50</w:t>
            </w:r>
            <w:r w:rsidRPr="00BE69F2">
              <w:rPr>
                <w:rFonts w:eastAsia="Microsoft GothicNeo Light"/>
                <w:cs/>
              </w:rPr>
              <w:t xml:space="preserve"> บาท ในทุกเดือน ก.พ. – พ.ค. </w:t>
            </w:r>
          </w:p>
        </w:tc>
      </w:tr>
      <w:tr w:rsidR="00BE69F2" w:rsidRPr="00BE69F2" w14:paraId="1375D7C5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A282B7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7217BB3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ไม่ต้องรายงานข้อมูลใน </w:t>
            </w:r>
            <w:r w:rsidRPr="00BE69F2">
              <w:rPr>
                <w:rFonts w:eastAsia="Microsoft GothicNeo Light"/>
              </w:rPr>
              <w:t xml:space="preserve">Data Entity 7.13 Billing or Expected Payment </w:t>
            </w:r>
            <w:r w:rsidRPr="00BE69F2">
              <w:rPr>
                <w:rFonts w:eastAsia="Microsoft GothicNeo Light"/>
                <w:cs/>
              </w:rPr>
              <w:t xml:space="preserve">ของเดือน ก.พ. – พ.ค. ที่ไม่มีการเรียกเก็บเงินกับลูกหนี้ แต่อย่างไรก็ตาม </w:t>
            </w:r>
            <w:r w:rsidRPr="00BE69F2">
              <w:rPr>
                <w:rFonts w:eastAsia="Microsoft GothicNeo Light"/>
              </w:rPr>
              <w:t xml:space="preserve">7.13 Billing or Expected Payment </w:t>
            </w:r>
            <w:r w:rsidRPr="00BE69F2">
              <w:rPr>
                <w:rFonts w:eastAsia="Microsoft GothicNeo Light"/>
                <w:cs/>
              </w:rPr>
              <w:t xml:space="preserve">มี </w:t>
            </w:r>
            <w:r w:rsidRPr="00BE69F2">
              <w:rPr>
                <w:rFonts w:eastAsia="Microsoft GothicNeo Light"/>
              </w:rPr>
              <w:t xml:space="preserve">submission type 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>event (</w:t>
            </w:r>
            <w:r w:rsidRPr="00BE69F2">
              <w:rPr>
                <w:rFonts w:eastAsia="Microsoft GothicNeo Light"/>
                <w:cs/>
              </w:rPr>
              <w:t xml:space="preserve">เป็น </w:t>
            </w:r>
            <w:r w:rsidRPr="00BE69F2">
              <w:rPr>
                <w:rFonts w:eastAsia="Microsoft GothicNeo Light"/>
              </w:rPr>
              <w:t xml:space="preserve">change </w:t>
            </w:r>
            <w:r w:rsidRPr="00BE69F2">
              <w:rPr>
                <w:rFonts w:eastAsia="Microsoft GothicNeo Light"/>
                <w:cs/>
              </w:rPr>
              <w:t xml:space="preserve">อย่างเดียว) ดังนั้น เดือนที่ไม่มีข้อมูลจึงต้องรายงานเป็นไฟล์ว่างเข้ามา </w:t>
            </w:r>
          </w:p>
        </w:tc>
      </w:tr>
    </w:tbl>
    <w:p w14:paraId="2AE34941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46A5AB1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C7E0E4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AF7184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กรณีที่ไม่ได้มีการออกหนังสือเรียกเก็บสำหรับสินเชื่อสวัสดิการพนักงาน เนื่องจากจะตัดเงินในบัญชีเป็นจำนวนเท่ากันทุกเดือนตามที่ได้ทำสัญญา ต้องรายงาน </w:t>
            </w:r>
            <w:r w:rsidRPr="00BE69F2">
              <w:rPr>
                <w:rFonts w:eastAsia="Microsoft GothicNeo Light"/>
              </w:rPr>
              <w:t xml:space="preserve">Data Entity </w:t>
            </w:r>
            <w:r w:rsidRPr="00BE69F2">
              <w:rPr>
                <w:rFonts w:eastAsia="Microsoft GothicNeo Light"/>
                <w:cs/>
              </w:rPr>
              <w:t xml:space="preserve">7.13 </w:t>
            </w:r>
            <w:r w:rsidRPr="00BE69F2">
              <w:rPr>
                <w:rFonts w:eastAsia="Microsoft GothicNeo Light"/>
              </w:rPr>
              <w:t xml:space="preserve">Billing or Expected Payment </w:t>
            </w:r>
            <w:r w:rsidRPr="00BE69F2">
              <w:rPr>
                <w:rFonts w:eastAsia="Microsoft GothicNeo Light"/>
                <w:cs/>
              </w:rPr>
              <w:t>หรือไม่</w:t>
            </w:r>
          </w:p>
        </w:tc>
      </w:tr>
      <w:tr w:rsidR="00BE69F2" w:rsidRPr="00BE69F2" w14:paraId="45A6675B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F26136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A5</w:t>
            </w:r>
          </w:p>
        </w:tc>
        <w:tc>
          <w:tcPr>
            <w:tcW w:w="9639" w:type="dxa"/>
          </w:tcPr>
          <w:p w14:paraId="22C39E8E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ใช่ ต้องรายงาน</w:t>
            </w:r>
          </w:p>
        </w:tc>
      </w:tr>
    </w:tbl>
    <w:p w14:paraId="1BD7E9A0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4FDA7C2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52A514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37BF1F3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ขอบเขตรวมรายการภาระผูกพันด้วยหรือไม่</w:t>
            </w:r>
          </w:p>
        </w:tc>
      </w:tr>
      <w:tr w:rsidR="00BE69F2" w:rsidRPr="00BE69F2" w14:paraId="21AED143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21984F5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A6</w:t>
            </w:r>
          </w:p>
        </w:tc>
        <w:tc>
          <w:tcPr>
            <w:tcW w:w="9639" w:type="dxa"/>
          </w:tcPr>
          <w:p w14:paraId="380E8FC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ไม่รวมรายการภาระผูกพัน</w:t>
            </w:r>
          </w:p>
        </w:tc>
      </w:tr>
    </w:tbl>
    <w:p w14:paraId="4A9EB681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97DB950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5CC516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A5C7EEA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ขอบเขตการรายงาน คือ รายงานการแจ้งยอดเรียกเก็บจากลูกหนี้ในช่วงเดือนที่ถึงกำหนด หากในระหว่างเดือนมียอดจ่ายเข้ามาด้วย จะเป็นจัดทำรายงานผิดหรือไม่</w:t>
            </w:r>
          </w:p>
        </w:tc>
      </w:tr>
      <w:tr w:rsidR="00BE69F2" w:rsidRPr="00BE69F2" w14:paraId="2B559EC1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73B17E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A7</w:t>
            </w:r>
          </w:p>
        </w:tc>
        <w:tc>
          <w:tcPr>
            <w:tcW w:w="9639" w:type="dxa"/>
          </w:tcPr>
          <w:p w14:paraId="411059E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ไม่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ถือว่าเป็นการจัดทำรายงานผิด เป็นการรายงานตามรายการที่ทาง สง. เรียกเก็บเงินกับลูกหนี้ในงวดที่รายงาน สำหรับจำนวนเงินที่ได้รับชำระเข้ามานั้นจะไปแสดงอยู่ตามประเภทของ </w:t>
            </w:r>
            <w:r w:rsidRPr="00BE69F2">
              <w:rPr>
                <w:rFonts w:eastAsia="Microsoft GothicNeo Light"/>
                <w:spacing w:val="-4"/>
              </w:rPr>
              <w:t xml:space="preserve">Movement Type Code 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ที่ </w:t>
            </w:r>
            <w:r w:rsidRPr="00BE69F2">
              <w:rPr>
                <w:rFonts w:eastAsia="Microsoft GothicNeo Light"/>
                <w:spacing w:val="-4"/>
              </w:rPr>
              <w:t>Data Entity</w:t>
            </w:r>
            <w:r w:rsidRPr="00BE69F2">
              <w:rPr>
                <w:rFonts w:eastAsia="Microsoft GothicNeo Light"/>
                <w:spacing w:val="-4"/>
                <w:cs/>
              </w:rPr>
              <w:t xml:space="preserve"> 7.5 </w:t>
            </w:r>
            <w:r w:rsidRPr="00BE69F2">
              <w:rPr>
                <w:rFonts w:eastAsia="Microsoft GothicNeo Light"/>
                <w:spacing w:val="-4"/>
              </w:rPr>
              <w:t>Aggregated Flow</w:t>
            </w:r>
          </w:p>
        </w:tc>
      </w:tr>
    </w:tbl>
    <w:p w14:paraId="0EB80F8F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499E2379" w14:textId="77777777" w:rsidR="001535A0" w:rsidRPr="002200B0" w:rsidRDefault="001535A0" w:rsidP="001535A0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</w:pPr>
      <w:r w:rsidRPr="002200B0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[Payment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6C0840D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9AF6EE4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  <w:highlight w:val="yellow"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A3DFA8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 xml:space="preserve">หากเดือนใดมีการจ่ายทั้งเงินต้นและดอกเบี้ย ให้รวมรายงานใช่หรือไม่ และหากมีค่าธรรมเนียมต้องรวมเข้าไปด้วยหรือไม่ สำหรับประเภทของยอดเรียกเก็บค่าอื่น ๆ ที่ไม่มีให้รายงานเป็นค่าว่างหรือ </w:t>
            </w:r>
            <w:r w:rsidRPr="00BE69F2">
              <w:rPr>
                <w:rFonts w:eastAsia="Microsoft GothicNeo Light"/>
              </w:rPr>
              <w:t>0</w:t>
            </w:r>
          </w:p>
        </w:tc>
      </w:tr>
      <w:tr w:rsidR="00BE69F2" w:rsidRPr="00BE69F2" w14:paraId="4F4B81A4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296C85A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4D91188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ไม่ใช่ หากเดือนที่มีการเรียกเก็บทั้งเงินต้น ดอกเบี้ยและค่าธรรมเนียม ให้รายงานข้อมูลเข้ามาแยกกัน</w:t>
            </w:r>
            <w:r w:rsidRPr="00BE69F2">
              <w:rPr>
                <w:rFonts w:eastAsia="Microsoft GothicNeo Light"/>
              </w:rPr>
              <w:t xml:space="preserve"> </w:t>
            </w:r>
            <w:r w:rsidRPr="00BE69F2">
              <w:rPr>
                <w:rFonts w:eastAsia="Microsoft GothicNeo Light"/>
                <w:cs/>
              </w:rPr>
              <w:t>หากไม่มีค่าอื่นไม่ต้องรายงาน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28"/>
              <w:gridCol w:w="1843"/>
              <w:gridCol w:w="3260"/>
              <w:gridCol w:w="2582"/>
            </w:tblGrid>
            <w:tr w:rsidR="00BE69F2" w:rsidRPr="00BE69F2" w14:paraId="143EE660" w14:textId="77777777">
              <w:tc>
                <w:tcPr>
                  <w:tcW w:w="1728" w:type="dxa"/>
                </w:tcPr>
                <w:p w14:paraId="52671291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843" w:type="dxa"/>
                </w:tcPr>
                <w:p w14:paraId="57401380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Account Id</w:t>
                  </w:r>
                </w:p>
              </w:tc>
              <w:tc>
                <w:tcPr>
                  <w:tcW w:w="3260" w:type="dxa"/>
                </w:tcPr>
                <w:p w14:paraId="5038F2A3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Payment Type</w:t>
                  </w:r>
                </w:p>
              </w:tc>
              <w:tc>
                <w:tcPr>
                  <w:tcW w:w="2582" w:type="dxa"/>
                </w:tcPr>
                <w:p w14:paraId="33C12897" w14:textId="77777777" w:rsidR="00A40AE9" w:rsidRPr="00BE69F2" w:rsidRDefault="00A40AE9" w:rsidP="009A6773">
                  <w:pPr>
                    <w:rPr>
                      <w:rFonts w:eastAsia="Microsoft GothicNeo Light"/>
                      <w:b/>
                      <w:bCs/>
                    </w:rPr>
                  </w:pPr>
                  <w:r w:rsidRPr="00BE69F2">
                    <w:rPr>
                      <w:rFonts w:eastAsia="Microsoft GothicNeo Light"/>
                      <w:b/>
                      <w:bCs/>
                    </w:rPr>
                    <w:t>Payment Amount in Baht</w:t>
                  </w:r>
                </w:p>
              </w:tc>
            </w:tr>
            <w:tr w:rsidR="00BE69F2" w:rsidRPr="00BE69F2" w14:paraId="01A9612A" w14:textId="77777777">
              <w:tc>
                <w:tcPr>
                  <w:tcW w:w="1728" w:type="dxa"/>
                </w:tcPr>
                <w:p w14:paraId="4C18A938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2022-01-31</w:t>
                  </w:r>
                </w:p>
              </w:tc>
              <w:tc>
                <w:tcPr>
                  <w:tcW w:w="1843" w:type="dxa"/>
                </w:tcPr>
                <w:p w14:paraId="6920B9F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AC001</w:t>
                  </w:r>
                </w:p>
              </w:tc>
              <w:tc>
                <w:tcPr>
                  <w:tcW w:w="3260" w:type="dxa"/>
                </w:tcPr>
                <w:p w14:paraId="278AEC6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2005500001 </w:t>
                  </w:r>
                  <w:r w:rsidRPr="00BE69F2">
                    <w:rPr>
                      <w:rFonts w:eastAsia="Microsoft GothicNeo Light"/>
                      <w:cs/>
                    </w:rPr>
                    <w:t>เงินต้น</w:t>
                  </w:r>
                </w:p>
              </w:tc>
              <w:tc>
                <w:tcPr>
                  <w:tcW w:w="2582" w:type="dxa"/>
                </w:tcPr>
                <w:p w14:paraId="179D1E8A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1,000</w:t>
                  </w:r>
                </w:p>
              </w:tc>
            </w:tr>
            <w:tr w:rsidR="00BE69F2" w:rsidRPr="00BE69F2" w14:paraId="5803F889" w14:textId="77777777">
              <w:tc>
                <w:tcPr>
                  <w:tcW w:w="1728" w:type="dxa"/>
                </w:tcPr>
                <w:p w14:paraId="5A01313E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2022-01-31</w:t>
                  </w:r>
                </w:p>
              </w:tc>
              <w:tc>
                <w:tcPr>
                  <w:tcW w:w="1843" w:type="dxa"/>
                </w:tcPr>
                <w:p w14:paraId="7ACAFF12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AC001</w:t>
                  </w:r>
                </w:p>
              </w:tc>
              <w:tc>
                <w:tcPr>
                  <w:tcW w:w="3260" w:type="dxa"/>
                </w:tcPr>
                <w:p w14:paraId="58A86241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2005500002 </w:t>
                  </w:r>
                  <w:r w:rsidRPr="00BE69F2">
                    <w:rPr>
                      <w:rFonts w:eastAsia="Microsoft GothicNeo Light"/>
                      <w:cs/>
                    </w:rPr>
                    <w:t>ดอกเบี้ย</w:t>
                  </w:r>
                </w:p>
              </w:tc>
              <w:tc>
                <w:tcPr>
                  <w:tcW w:w="2582" w:type="dxa"/>
                </w:tcPr>
                <w:p w14:paraId="4ECE363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200</w:t>
                  </w:r>
                </w:p>
              </w:tc>
            </w:tr>
            <w:tr w:rsidR="00BE69F2" w:rsidRPr="00BE69F2" w14:paraId="4C9B0654" w14:textId="77777777">
              <w:tc>
                <w:tcPr>
                  <w:tcW w:w="1728" w:type="dxa"/>
                </w:tcPr>
                <w:p w14:paraId="2B627DF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2022-01-31</w:t>
                  </w:r>
                </w:p>
              </w:tc>
              <w:tc>
                <w:tcPr>
                  <w:tcW w:w="1843" w:type="dxa"/>
                </w:tcPr>
                <w:p w14:paraId="7C86DFD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AC001</w:t>
                  </w:r>
                </w:p>
              </w:tc>
              <w:tc>
                <w:tcPr>
                  <w:tcW w:w="3260" w:type="dxa"/>
                </w:tcPr>
                <w:p w14:paraId="5D463204" w14:textId="77777777" w:rsidR="00A40AE9" w:rsidRPr="00BE69F2" w:rsidRDefault="00A40AE9" w:rsidP="009A6773">
                  <w:pPr>
                    <w:rPr>
                      <w:rFonts w:eastAsia="Microsoft GothicNeo Light"/>
                      <w:cs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2005500004 </w:t>
                  </w:r>
                  <w:r w:rsidRPr="00BE69F2">
                    <w:rPr>
                      <w:rFonts w:eastAsia="Microsoft GothicNeo Light"/>
                      <w:cs/>
                    </w:rPr>
                    <w:t>ค่าธรรมเนียม</w:t>
                  </w:r>
                </w:p>
              </w:tc>
              <w:tc>
                <w:tcPr>
                  <w:tcW w:w="2582" w:type="dxa"/>
                </w:tcPr>
                <w:p w14:paraId="68F9A77B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30</w:t>
                  </w:r>
                </w:p>
              </w:tc>
            </w:tr>
          </w:tbl>
          <w:p w14:paraId="724EACE3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</w:tc>
      </w:tr>
    </w:tbl>
    <w:p w14:paraId="1EB9501D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6C8171B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64332B7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AFD6994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  <w:cs/>
              </w:rPr>
              <w:t xml:space="preserve">ข้อมูล </w:t>
            </w:r>
            <w:r w:rsidRPr="00BE69F2">
              <w:rPr>
                <w:rFonts w:eastAsia="Microsoft GothicNeo Light"/>
              </w:rPr>
              <w:t xml:space="preserve">Billing </w:t>
            </w:r>
            <w:r w:rsidRPr="00BE69F2">
              <w:rPr>
                <w:rFonts w:eastAsia="Microsoft GothicNeo Light"/>
                <w:cs/>
              </w:rPr>
              <w:t xml:space="preserve">ของผลิตภัณฑ์ </w:t>
            </w:r>
            <w:r w:rsidRPr="00BE69F2">
              <w:rPr>
                <w:rFonts w:eastAsia="Microsoft GothicNeo Light"/>
              </w:rPr>
              <w:t xml:space="preserve">Hire Purchase / Leasing </w:t>
            </w:r>
            <w:r w:rsidRPr="00BE69F2">
              <w:rPr>
                <w:rFonts w:eastAsia="Microsoft GothicNeo Light"/>
                <w:cs/>
              </w:rPr>
              <w:t>ไม่สามารถแยกรายงานยอดเรียกเก็บและดอกเบี้ยปกติได้ สามารถรายงานยอดข้างต้นรวมกันได้หรือไม่</w:t>
            </w:r>
          </w:p>
        </w:tc>
      </w:tr>
      <w:tr w:rsidR="00BE69F2" w:rsidRPr="00BE69F2" w14:paraId="3022486F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52B0D1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1FA24AF4" w14:textId="4BE080B2" w:rsidR="00F86E0D" w:rsidRPr="002A1519" w:rsidRDefault="00897AEB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2A1519">
              <w:rPr>
                <w:rFonts w:eastAsia="Microsoft GothicNeo Light"/>
                <w:cs/>
              </w:rPr>
              <w:t xml:space="preserve">ไม่ได้ </w:t>
            </w:r>
            <w:r w:rsidRPr="002A1519">
              <w:rPr>
                <w:rFonts w:eastAsia="Microsoft GothicNeo Light" w:hint="cs"/>
                <w:cs/>
              </w:rPr>
              <w:t>ให้รายงาน</w:t>
            </w:r>
            <w:r w:rsidR="00A006A8" w:rsidRPr="002A1519">
              <w:rPr>
                <w:rFonts w:eastAsia="Microsoft GothicNeo Light" w:hint="cs"/>
                <w:cs/>
              </w:rPr>
              <w:t>แยก</w:t>
            </w:r>
            <w:r w:rsidR="00A006A8" w:rsidRPr="002A1519">
              <w:rPr>
                <w:rFonts w:eastAsia="Microsoft GothicNeo Light"/>
                <w:cs/>
              </w:rPr>
              <w:t>ยอดเรียกเก็บและดอกเบี้</w:t>
            </w:r>
            <w:r w:rsidR="00A006A8" w:rsidRPr="002A1519">
              <w:rPr>
                <w:rFonts w:eastAsia="Microsoft GothicNeo Light" w:hint="cs"/>
                <w:cs/>
              </w:rPr>
              <w:t>ย</w:t>
            </w:r>
            <w:r w:rsidR="0043376F" w:rsidRPr="002A1519">
              <w:rPr>
                <w:rFonts w:eastAsia="Microsoft GothicNeo Light" w:hint="cs"/>
                <w:cs/>
              </w:rPr>
              <w:t>ที่เกิดขึ้นจริง (รวมรายการผิดนัดชำระด้วย)</w:t>
            </w:r>
          </w:p>
        </w:tc>
      </w:tr>
    </w:tbl>
    <w:p w14:paraId="2E41A357" w14:textId="69802BAD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p w14:paraId="2724125B" w14:textId="77777777" w:rsidR="00A40AE9" w:rsidRPr="00BE69F2" w:rsidRDefault="00A40AE9" w:rsidP="009A6773">
      <w:pPr>
        <w:pStyle w:val="Heading4"/>
        <w:spacing w:line="240" w:lineRule="auto"/>
        <w:rPr>
          <w:rFonts w:ascii="Browallia New" w:eastAsia="Microsoft GothicNeo Light" w:hAnsi="Browallia New" w:cs="Browallia New"/>
          <w:i w:val="0"/>
          <w:iCs w:val="0"/>
          <w:color w:val="002060"/>
          <w:szCs w:val="28"/>
          <w:cs/>
        </w:rPr>
      </w:pPr>
      <w:r w:rsidRPr="00BE69F2">
        <w:rPr>
          <w:rFonts w:ascii="Browallia New" w:eastAsia="Microsoft GothicNeo Light" w:hAnsi="Browallia New" w:cs="Browallia New"/>
          <w:i w:val="0"/>
          <w:iCs w:val="0"/>
          <w:color w:val="002060"/>
          <w:szCs w:val="28"/>
        </w:rPr>
        <w:t>[Payment Amount in Baht]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E4EF9EE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DE0E70E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80CCE3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หากลูกหนี้มีการค้างชำระในงวดก่อนหน้า เวลารายงานข้อมูล ณ งวดปัจจุบันต้องรายงานอย่างไร</w:t>
            </w:r>
          </w:p>
        </w:tc>
      </w:tr>
      <w:tr w:rsidR="00BE69F2" w:rsidRPr="00BE69F2" w14:paraId="7C4F2CB2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6D6E7EC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A1</w:t>
            </w:r>
          </w:p>
        </w:tc>
        <w:tc>
          <w:tcPr>
            <w:tcW w:w="9639" w:type="dxa"/>
          </w:tcPr>
          <w:p w14:paraId="7D8BEEA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ให้รายงานยอดทั้งหมดที่ลูกค้าต้องจ่ายจริง โดยรวมทั้งค่างวดที่ค้างในงวดก่อนหน้าและงวดที่ต้องชำระในงวดปัจจุบัน </w:t>
            </w:r>
          </w:p>
        </w:tc>
      </w:tr>
    </w:tbl>
    <w:p w14:paraId="04729324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9258706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3A8383E6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2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6267F4C1" w14:textId="69B29612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เมื่อมีการผิดนัดชำระ ดอกเบี้ยผิดนัดชำระก็จะเพิ่มขึ้นเรื่อย ๆ โดยทาง สง. ก็ไม่มีทางรู้ว่าลูกหนี้จะมาจ่ายก่อนหรือไม่ ทำให้ไม่</w:t>
            </w:r>
            <w:r w:rsidRPr="00E16324">
              <w:rPr>
                <w:rFonts w:eastAsia="Microsoft GothicNeo Light"/>
                <w:cs/>
              </w:rPr>
              <w:t>สามารถ</w:t>
            </w:r>
            <w:r w:rsidRPr="002547E4">
              <w:rPr>
                <w:rFonts w:eastAsia="Microsoft GothicNeo Light"/>
                <w:cs/>
              </w:rPr>
              <w:t>ราย</w:t>
            </w:r>
            <w:r w:rsidR="00E0010D" w:rsidRPr="002547E4">
              <w:rPr>
                <w:rFonts w:eastAsia="Microsoft GothicNeo Light" w:hint="eastAsia"/>
                <w:cs/>
              </w:rPr>
              <w:t>งาน</w:t>
            </w:r>
            <w:r w:rsidRPr="002547E4">
              <w:rPr>
                <w:rFonts w:eastAsia="Microsoft GothicNeo Light"/>
                <w:cs/>
              </w:rPr>
              <w:t>ได้</w:t>
            </w:r>
            <w:r w:rsidRPr="00BE69F2">
              <w:rPr>
                <w:rFonts w:eastAsia="Microsoft GothicNeo Light"/>
                <w:cs/>
              </w:rPr>
              <w:t>เพราะขอบเขตระบุว่าหากมีการชำระเข้ามาก่อน ให้รายงานด้วยยอดเรียกเก็บเดิม ซึ่ง สง. ไม่ได้เก็บข้อมูลไว้</w:t>
            </w:r>
          </w:p>
        </w:tc>
      </w:tr>
      <w:tr w:rsidR="00BE69F2" w:rsidRPr="00BE69F2" w14:paraId="42747C0A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FB9D522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A2</w:t>
            </w:r>
          </w:p>
        </w:tc>
        <w:tc>
          <w:tcPr>
            <w:tcW w:w="9639" w:type="dxa"/>
          </w:tcPr>
          <w:p w14:paraId="57325F07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ให้รายงานตัวเลขในใบแจ้งหนี้ว่าเมื่อถึงวันที่ครบกำหนดชำระ ลูกค้าจะต้องชำระเท่าไหร่ แบ่งเป็นเงินต้น และดอกเบี้ยที่ถูกคำนวณจนถึงวันที่ออก </w:t>
            </w:r>
            <w:r w:rsidRPr="00BE69F2">
              <w:rPr>
                <w:rFonts w:eastAsia="Microsoft GothicNeo Light"/>
              </w:rPr>
              <w:t xml:space="preserve">Billing </w:t>
            </w:r>
            <w:r w:rsidRPr="00BE69F2">
              <w:rPr>
                <w:rFonts w:eastAsia="Microsoft GothicNeo Light"/>
                <w:cs/>
              </w:rPr>
              <w:t>เป็นเท่าไหร่</w:t>
            </w:r>
          </w:p>
        </w:tc>
      </w:tr>
    </w:tbl>
    <w:p w14:paraId="09C76613" w14:textId="77777777" w:rsidR="00A40AE9" w:rsidRPr="00BE69F2" w:rsidRDefault="00A40AE9" w:rsidP="009A6773">
      <w:pPr>
        <w:spacing w:line="240" w:lineRule="auto"/>
        <w:rPr>
          <w:rFonts w:eastAsia="Microsoft GothicNeo Light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7764096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1A3A398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DC7DD01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>หากบัตรเครดิตเก็บข้อมูลยอดหนี้ของบัตรเสริมรวมอยู่กับบัตรหลัก สามารถรายงานค่าใช้จ่ายเฉพาะบัตรหลักได้หรือไม่</w:t>
            </w:r>
          </w:p>
        </w:tc>
      </w:tr>
      <w:tr w:rsidR="00BE69F2" w:rsidRPr="00BE69F2" w14:paraId="1F41424D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E98906F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A3</w:t>
            </w:r>
          </w:p>
        </w:tc>
        <w:tc>
          <w:tcPr>
            <w:tcW w:w="9639" w:type="dxa"/>
          </w:tcPr>
          <w:p w14:paraId="4DE9D946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ได้ รายงานตามระบบของ สง. </w:t>
            </w:r>
          </w:p>
        </w:tc>
      </w:tr>
    </w:tbl>
    <w:p w14:paraId="25993EB8" w14:textId="77777777" w:rsidR="00A40AE9" w:rsidRPr="00BE69F2" w:rsidRDefault="00A40AE9" w:rsidP="009A6773">
      <w:pPr>
        <w:spacing w:line="240" w:lineRule="auto"/>
        <w:rPr>
          <w:rFonts w:eastAsia="Microsoft GothicNeo Light"/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D308C85" w14:textId="77777777" w:rsidTr="009937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307DBE9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  <w:caps/>
              </w:rPr>
            </w:pPr>
            <w:r w:rsidRPr="00BE69F2">
              <w:rPr>
                <w:rFonts w:eastAsia="Microsoft GothicNeo Light"/>
              </w:rPr>
              <w:t>Q</w:t>
            </w:r>
            <w:r w:rsidRPr="00BE69F2">
              <w:rPr>
                <w:rFonts w:eastAsia="Microsoft GothicNeo Light"/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F8C1C8F" w14:textId="77777777" w:rsidR="00A40AE9" w:rsidRPr="00BE69F2" w:rsidRDefault="00A40AE9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  <w:r w:rsidRPr="00BE69F2">
              <w:rPr>
                <w:rFonts w:eastAsia="Microsoft GothicNeo Light"/>
                <w:cs/>
              </w:rPr>
              <w:t xml:space="preserve">บัตรเครดิต มียอดใช้จ่าย </w:t>
            </w:r>
            <w:r w:rsidRPr="00BE69F2">
              <w:rPr>
                <w:rFonts w:eastAsia="Microsoft GothicNeo Light"/>
              </w:rPr>
              <w:t xml:space="preserve">5,000 </w:t>
            </w:r>
            <w:r w:rsidRPr="00BE69F2">
              <w:rPr>
                <w:rFonts w:eastAsia="Microsoft GothicNeo Light"/>
                <w:cs/>
              </w:rPr>
              <w:t xml:space="preserve">บาท ผ่อนชำระ </w:t>
            </w:r>
            <w:r w:rsidRPr="00BE69F2">
              <w:rPr>
                <w:rFonts w:eastAsia="Microsoft GothicNeo Light"/>
              </w:rPr>
              <w:t xml:space="preserve">5 </w:t>
            </w:r>
            <w:r w:rsidRPr="00BE69F2">
              <w:rPr>
                <w:rFonts w:eastAsia="Microsoft GothicNeo Light"/>
                <w:cs/>
              </w:rPr>
              <w:t xml:space="preserve">งวด งวดละ </w:t>
            </w:r>
            <w:r w:rsidRPr="00BE69F2">
              <w:rPr>
                <w:rFonts w:eastAsia="Microsoft GothicNeo Light"/>
              </w:rPr>
              <w:t xml:space="preserve">1,000 </w:t>
            </w:r>
            <w:r w:rsidRPr="00BE69F2">
              <w:rPr>
                <w:rFonts w:eastAsia="Microsoft GothicNeo Light"/>
                <w:cs/>
              </w:rPr>
              <w:t>บาท ไม่มีดอกเบี้ย ให้รายงานอย่างไร</w:t>
            </w:r>
          </w:p>
        </w:tc>
      </w:tr>
      <w:tr w:rsidR="00BE69F2" w:rsidRPr="00BE69F2" w14:paraId="0F5E5EC0" w14:textId="77777777" w:rsidTr="009937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A8B8A61" w14:textId="77777777" w:rsidR="00A40AE9" w:rsidRPr="00BE69F2" w:rsidRDefault="00A40AE9" w:rsidP="009A6773">
            <w:pPr>
              <w:rPr>
                <w:rFonts w:eastAsia="Microsoft GothicNeo Light"/>
                <w:b w:val="0"/>
                <w:bCs w:val="0"/>
              </w:rPr>
            </w:pPr>
            <w:r w:rsidRPr="00BE69F2">
              <w:rPr>
                <w:rFonts w:eastAsia="Microsoft GothicNeo Light"/>
              </w:rPr>
              <w:t>A4</w:t>
            </w:r>
          </w:p>
        </w:tc>
        <w:tc>
          <w:tcPr>
            <w:tcW w:w="9639" w:type="dxa"/>
          </w:tcPr>
          <w:p w14:paraId="064890B2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  <w:r w:rsidRPr="00BE69F2">
              <w:rPr>
                <w:rFonts w:eastAsia="Microsoft GothicNeo Light"/>
                <w:cs/>
              </w:rPr>
              <w:t>รายงานด้วยยอดที่ลูกค้าต้องชำระ</w:t>
            </w:r>
            <w:r w:rsidRPr="00BE69F2">
              <w:rPr>
                <w:rFonts w:eastAsia="Microsoft GothicNeo Light"/>
                <w:u w:val="single"/>
                <w:cs/>
              </w:rPr>
              <w:t>ในเดือนนั้น</w:t>
            </w:r>
            <w:r w:rsidRPr="00BE69F2">
              <w:rPr>
                <w:rFonts w:eastAsia="Microsoft GothicNeo Light"/>
                <w:cs/>
              </w:rPr>
              <w:t>ๆ</w:t>
            </w:r>
          </w:p>
          <w:p w14:paraId="28E3ADE5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28"/>
              <w:gridCol w:w="1843"/>
              <w:gridCol w:w="3260"/>
              <w:gridCol w:w="2582"/>
            </w:tblGrid>
            <w:tr w:rsidR="00BE69F2" w:rsidRPr="00BE69F2" w14:paraId="4DFC9F37" w14:textId="77777777">
              <w:tc>
                <w:tcPr>
                  <w:tcW w:w="1728" w:type="dxa"/>
                </w:tcPr>
                <w:p w14:paraId="4192EAA1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Data Date</w:t>
                  </w:r>
                </w:p>
              </w:tc>
              <w:tc>
                <w:tcPr>
                  <w:tcW w:w="1843" w:type="dxa"/>
                </w:tcPr>
                <w:p w14:paraId="3C40046C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Account Id</w:t>
                  </w:r>
                </w:p>
              </w:tc>
              <w:tc>
                <w:tcPr>
                  <w:tcW w:w="3260" w:type="dxa"/>
                </w:tcPr>
                <w:p w14:paraId="7EF66637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Payment Type</w:t>
                  </w:r>
                </w:p>
              </w:tc>
              <w:tc>
                <w:tcPr>
                  <w:tcW w:w="2582" w:type="dxa"/>
                </w:tcPr>
                <w:p w14:paraId="4DBC5B05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Payment Amount in Baht</w:t>
                  </w:r>
                </w:p>
              </w:tc>
            </w:tr>
            <w:tr w:rsidR="00BE69F2" w:rsidRPr="00BE69F2" w14:paraId="3243D417" w14:textId="77777777">
              <w:tc>
                <w:tcPr>
                  <w:tcW w:w="1728" w:type="dxa"/>
                </w:tcPr>
                <w:p w14:paraId="6F74D6FF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2022-01-31</w:t>
                  </w:r>
                </w:p>
              </w:tc>
              <w:tc>
                <w:tcPr>
                  <w:tcW w:w="1843" w:type="dxa"/>
                </w:tcPr>
                <w:p w14:paraId="7068E28E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AC001</w:t>
                  </w:r>
                </w:p>
              </w:tc>
              <w:tc>
                <w:tcPr>
                  <w:tcW w:w="3260" w:type="dxa"/>
                </w:tcPr>
                <w:p w14:paraId="02C84D69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 xml:space="preserve">2005500001 </w:t>
                  </w:r>
                  <w:r w:rsidRPr="00BE69F2">
                    <w:rPr>
                      <w:rFonts w:eastAsia="Microsoft GothicNeo Light"/>
                      <w:cs/>
                    </w:rPr>
                    <w:t>เงินต้น</w:t>
                  </w:r>
                </w:p>
              </w:tc>
              <w:tc>
                <w:tcPr>
                  <w:tcW w:w="2582" w:type="dxa"/>
                </w:tcPr>
                <w:p w14:paraId="594E774E" w14:textId="77777777" w:rsidR="00A40AE9" w:rsidRPr="00BE69F2" w:rsidRDefault="00A40AE9" w:rsidP="009A6773">
                  <w:pPr>
                    <w:rPr>
                      <w:rFonts w:eastAsia="Microsoft GothicNeo Light"/>
                    </w:rPr>
                  </w:pPr>
                  <w:r w:rsidRPr="00BE69F2">
                    <w:rPr>
                      <w:rFonts w:eastAsia="Microsoft GothicNeo Light"/>
                    </w:rPr>
                    <w:t>1,000</w:t>
                  </w:r>
                </w:p>
              </w:tc>
            </w:tr>
          </w:tbl>
          <w:p w14:paraId="6F2C3E49" w14:textId="77777777" w:rsidR="00A40AE9" w:rsidRPr="00BE69F2" w:rsidRDefault="00A40A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icrosoft GothicNeo Light"/>
                <w:cs/>
              </w:rPr>
            </w:pPr>
          </w:p>
        </w:tc>
      </w:tr>
    </w:tbl>
    <w:p w14:paraId="32659257" w14:textId="77777777" w:rsidR="00A40AE9" w:rsidRPr="00BE69F2" w:rsidRDefault="00A40AE9" w:rsidP="009A6773">
      <w:pPr>
        <w:spacing w:line="240" w:lineRule="auto"/>
        <w:rPr>
          <w:cs/>
        </w:rPr>
      </w:pPr>
    </w:p>
    <w:p w14:paraId="0AD5B3F7" w14:textId="7B5207FE" w:rsidR="00A84806" w:rsidRPr="00BE69F2" w:rsidRDefault="00A84806" w:rsidP="009A6773">
      <w:pPr>
        <w:spacing w:line="240" w:lineRule="auto"/>
      </w:pPr>
      <w:r w:rsidRPr="00BE69F2">
        <w:br w:type="page"/>
      </w:r>
    </w:p>
    <w:p w14:paraId="57A1800F" w14:textId="77777777" w:rsidR="00A84806" w:rsidRPr="00BE69F2" w:rsidRDefault="00A84806" w:rsidP="009A6773">
      <w:pPr>
        <w:pStyle w:val="Heading2"/>
        <w:numPr>
          <w:ilvl w:val="0"/>
          <w:numId w:val="0"/>
        </w:numPr>
        <w:spacing w:before="0" w:line="240" w:lineRule="auto"/>
        <w:jc w:val="thaiDistribute"/>
      </w:pPr>
      <w:bookmarkStart w:id="408" w:name="_Toc113027434"/>
      <w:bookmarkStart w:id="409" w:name="_Toc207049989"/>
      <w:r w:rsidRPr="00BE69F2">
        <w:t>8. Review</w:t>
      </w:r>
      <w:bookmarkEnd w:id="408"/>
      <w:bookmarkEnd w:id="409"/>
    </w:p>
    <w:p w14:paraId="69BAA122" w14:textId="77777777" w:rsidR="00A84806" w:rsidRPr="00BE69F2" w:rsidRDefault="00A84806" w:rsidP="009A6773">
      <w:pPr>
        <w:pStyle w:val="Heading3"/>
        <w:spacing w:line="240" w:lineRule="auto"/>
        <w:jc w:val="thaiDistribute"/>
      </w:pPr>
      <w:bookmarkStart w:id="410" w:name="_Toc113027435"/>
      <w:bookmarkStart w:id="411" w:name="_Toc207049990"/>
      <w:r w:rsidRPr="00BE69F2">
        <w:t>General Questions</w:t>
      </w:r>
      <w:bookmarkEnd w:id="410"/>
      <w:bookmarkEnd w:id="411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539D75C2" w14:textId="77777777" w:rsidTr="000D7B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37C49807" w14:textId="77777777" w:rsidR="00A84806" w:rsidRPr="00BE69F2" w:rsidRDefault="00A84806" w:rsidP="009A6773">
            <w:pPr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0C0915FE" w14:textId="52D4A460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ขอบเขตการรายงาน คือ ให้รายงานทุกครั้งที่มีระดับความเสี่ยงมีการเปลี่ยนแปลง การทบทวน หรือการสอบทาน หรือค่าใน </w:t>
            </w:r>
            <w:r w:rsidRPr="00BE69F2">
              <w:t>Data Entity</w:t>
            </w:r>
            <w:r w:rsidRPr="00BE69F2">
              <w:rPr>
                <w:cs/>
              </w:rPr>
              <w:t xml:space="preserve"> </w:t>
            </w:r>
            <w:r w:rsidRPr="00BE69F2">
              <w:t>8.3</w:t>
            </w:r>
            <w:r w:rsidR="00043C29">
              <w:rPr>
                <w:rFonts w:hint="cs"/>
                <w:cs/>
              </w:rPr>
              <w:t xml:space="preserve"> </w:t>
            </w:r>
            <w:r w:rsidR="00043C29">
              <w:t>Advance Amount</w:t>
            </w:r>
            <w:r w:rsidRPr="00BE69F2">
              <w:rPr>
                <w:cs/>
              </w:rPr>
              <w:t xml:space="preserve"> มีการเปลี่ยนแปลง แต่หากไม่เปลี่ยนแปลง ไม่ต้องรายงานใช่หรือไม่</w:t>
            </w:r>
          </w:p>
        </w:tc>
      </w:tr>
      <w:tr w:rsidR="00BE69F2" w:rsidRPr="00BE69F2" w14:paraId="65E15160" w14:textId="77777777" w:rsidTr="000D7B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ABB6E10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637A4CCD" w14:textId="77777777" w:rsidR="00A84806" w:rsidRPr="00BE69F2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ใช่ ให้รายงานเข้ามาเมื่อมีการวิเคราะห์ พิจารณา และประเมินความเสี่ยง หรือ เมื่อค่าต่างๆที่กล่าวข้างต้น มีการเปลี่ยนแปลง</w:t>
            </w:r>
            <w:r w:rsidRPr="00BE69F2">
              <w:t xml:space="preserve"> </w:t>
            </w:r>
            <w:r w:rsidRPr="00BE69F2">
              <w:rPr>
                <w:cs/>
              </w:rPr>
              <w:t>โดย ธปท. จะใช้ในการติดตามความถี่ของการประเมินว่าเป็นไปตามเกณฑ์ภายในของแต่ละ สง. หรือไม่ด้วย</w:t>
            </w:r>
          </w:p>
        </w:tc>
      </w:tr>
    </w:tbl>
    <w:p w14:paraId="0FFBC837" w14:textId="77777777" w:rsidR="00A84806" w:rsidRPr="00BE69F2" w:rsidRDefault="00A84806" w:rsidP="009A6773">
      <w:pPr>
        <w:spacing w:line="240" w:lineRule="auto"/>
        <w:rPr>
          <w:cs/>
        </w:rPr>
      </w:pPr>
    </w:p>
    <w:tbl>
      <w:tblPr>
        <w:tblStyle w:val="PlainTable2"/>
        <w:tblW w:w="10170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40"/>
      </w:tblGrid>
      <w:tr w:rsidR="00BE69F2" w:rsidRPr="00BE69F2" w14:paraId="76D706B3" w14:textId="77777777" w:rsidTr="000D7B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493C8E84" w14:textId="77777777" w:rsidR="00A84806" w:rsidRPr="00BE69F2" w:rsidRDefault="00A84806" w:rsidP="009A6773">
            <w:pPr>
              <w:rPr>
                <w:caps/>
                <w:c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540" w:type="dxa"/>
            <w:shd w:val="clear" w:color="auto" w:fill="F2F2F2" w:themeFill="background1" w:themeFillShade="F2"/>
          </w:tcPr>
          <w:p w14:paraId="3334420F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สำหรับ </w:t>
            </w:r>
            <w:r w:rsidRPr="00BE69F2">
              <w:t>Port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Non-Retail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International Banking </w:t>
            </w:r>
            <w:r w:rsidRPr="00BE69F2">
              <w:rPr>
                <w:cs/>
              </w:rPr>
              <w:t xml:space="preserve">จะประเมินเฉพาะระดับลูกค้า ไม่มีการประเมินระดับ </w:t>
            </w:r>
            <w:r w:rsidRPr="00BE69F2">
              <w:t>Account</w:t>
            </w:r>
            <w:r w:rsidRPr="00BE69F2">
              <w:rPr>
                <w:cs/>
              </w:rPr>
              <w:t xml:space="preserve"> ต้องรายงานอย่างไร</w:t>
            </w:r>
          </w:p>
        </w:tc>
      </w:tr>
      <w:tr w:rsidR="00BE69F2" w:rsidRPr="00BE69F2" w14:paraId="636189B8" w14:textId="77777777" w:rsidTr="000D7B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3228E548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540" w:type="dxa"/>
          </w:tcPr>
          <w:p w14:paraId="65F0D67E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ให้รายงานตามระดับที่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ประเมินจริงเท่านั้น</w:t>
            </w:r>
          </w:p>
        </w:tc>
      </w:tr>
    </w:tbl>
    <w:p w14:paraId="2FED51E7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460BA335" w14:textId="77777777" w:rsidTr="000D7B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3E6BE0A3" w14:textId="77777777" w:rsidR="00A84806" w:rsidRPr="00BE69F2" w:rsidRDefault="00A84806" w:rsidP="009A6773">
            <w:pPr>
              <w:rPr>
                <w:caps/>
              </w:rPr>
            </w:pPr>
            <w:r w:rsidRPr="00BE69F2">
              <w:t>Q3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4B959F43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ขอบเขตการรายงานรวมลูกหนี้ที่เป็นการปรับโครงสร้างหนี้หรือเฉพาะกรณีที่บัญชีเป็นสถานะปกติอย่างเดียว</w:t>
            </w:r>
          </w:p>
        </w:tc>
      </w:tr>
      <w:tr w:rsidR="00BE69F2" w:rsidRPr="00BE69F2" w14:paraId="1320D4C1" w14:textId="77777777" w:rsidTr="000D7B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4781083D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576" w:type="dxa"/>
          </w:tcPr>
          <w:p w14:paraId="3C25D9C9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ให้รายงานลูกหนี้ทุกรายที่มีการวิเคราะห์ พิจารณา และประเมินความเสี่ยงจนกว่า </w:t>
            </w:r>
            <w:r w:rsidRPr="00BE69F2">
              <w:t>Status</w:t>
            </w:r>
            <w:r w:rsidRPr="00BE69F2">
              <w:rPr>
                <w:cs/>
              </w:rPr>
              <w:t xml:space="preserve"> ของทุกวงเงินและบัญชีเป็น </w:t>
            </w:r>
            <w:r w:rsidRPr="00BE69F2">
              <w:t>Closed</w:t>
            </w:r>
          </w:p>
        </w:tc>
      </w:tr>
    </w:tbl>
    <w:p w14:paraId="6D8EB6B1" w14:textId="70F7164A" w:rsidR="003E2DE9" w:rsidRPr="00BE69F2" w:rsidRDefault="003E2DE9" w:rsidP="009A6773">
      <w:pPr>
        <w:spacing w:line="240" w:lineRule="auto"/>
      </w:pPr>
    </w:p>
    <w:p w14:paraId="521F1BAE" w14:textId="77777777" w:rsidR="003E2DE9" w:rsidRPr="00BE69F2" w:rsidRDefault="003E2DE9" w:rsidP="009A6773">
      <w:pPr>
        <w:spacing w:line="240" w:lineRule="auto"/>
      </w:pPr>
      <w:r w:rsidRPr="00BE69F2">
        <w:br w:type="page"/>
      </w:r>
    </w:p>
    <w:p w14:paraId="1703A88D" w14:textId="77777777" w:rsidR="00A84806" w:rsidRPr="00BE69F2" w:rsidRDefault="00A84806" w:rsidP="009A6773">
      <w:pPr>
        <w:pStyle w:val="Heading3"/>
        <w:spacing w:line="240" w:lineRule="auto"/>
        <w:jc w:val="thaiDistribute"/>
      </w:pPr>
      <w:bookmarkStart w:id="412" w:name="_Toc113027436"/>
      <w:bookmarkStart w:id="413" w:name="_Toc207049991"/>
      <w:r w:rsidRPr="00BE69F2">
        <w:t>8</w:t>
      </w:r>
      <w:r w:rsidRPr="00BE69F2">
        <w:rPr>
          <w:cs/>
        </w:rPr>
        <w:t>.</w:t>
      </w:r>
      <w:r w:rsidRPr="00BE69F2">
        <w:t>1 Review (DER_REV)</w:t>
      </w:r>
      <w:bookmarkEnd w:id="412"/>
      <w:bookmarkEnd w:id="413"/>
    </w:p>
    <w:p w14:paraId="0265F3A1" w14:textId="77777777" w:rsidR="00A84806" w:rsidRPr="00BE69F2" w:rsidRDefault="00A84806" w:rsidP="009A6773">
      <w:pPr>
        <w:pStyle w:val="Heading4"/>
        <w:spacing w:line="240" w:lineRule="auto"/>
        <w:rPr>
          <w:rFonts w:ascii="Browallia New" w:hAnsi="Browallia New" w:cs="Browallia New"/>
          <w:bCs/>
          <w:color w:val="002060"/>
          <w:szCs w:val="28"/>
        </w:rPr>
      </w:pPr>
      <w:r w:rsidRPr="00BE69F2">
        <w:rPr>
          <w:rFonts w:ascii="Browallia New" w:hAnsi="Browallia New" w:cs="Browallia New"/>
          <w:bCs/>
          <w:i w:val="0"/>
          <w:color w:val="002060"/>
        </w:rPr>
        <w:t>General Questions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33575826" w14:textId="77777777" w:rsidTr="000D7B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1C402921" w14:textId="77777777" w:rsidR="00A84806" w:rsidRPr="00BE69F2" w:rsidRDefault="00A84806" w:rsidP="009A6773">
            <w:pPr>
              <w:jc w:val="thaiDistribute"/>
              <w:rPr>
                <w:caps/>
              </w:rPr>
            </w:pPr>
            <w:r w:rsidRPr="00BE69F2">
              <w:t>Q1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64768EF6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การทบทวนหรือสอบทานวงเงิน บัญชี หรือลูกหนี้ ให้รายงานเฉพาะข้อมูลการสอบทานเท่านั้น ไม่รวมการทบทวนต่ออายุวงเงินใช่หรือไม่</w:t>
            </w:r>
          </w:p>
        </w:tc>
      </w:tr>
      <w:tr w:rsidR="00BE69F2" w:rsidRPr="00BE69F2" w14:paraId="0B67E33E" w14:textId="77777777" w:rsidTr="000D7B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38DD690C" w14:textId="77777777" w:rsidR="00A84806" w:rsidRPr="00BE69F2" w:rsidRDefault="00A84806" w:rsidP="009A6773">
            <w:pPr>
              <w:jc w:val="thaiDistribute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66" w:type="dxa"/>
          </w:tcPr>
          <w:p w14:paraId="2113B087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ไม่ใช่ ให้รายงานทั้งข้อมูลการสอบทาน และทบทวนวงเงิน (ต่ออายุวงเงิน) บัญชี หรือลูกหนี้</w:t>
            </w:r>
          </w:p>
        </w:tc>
      </w:tr>
    </w:tbl>
    <w:p w14:paraId="2B857DD8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675D7C86" w14:textId="77777777" w:rsidTr="000D7B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3B398369" w14:textId="77777777" w:rsidR="00A84806" w:rsidRPr="00BE69F2" w:rsidRDefault="00A84806" w:rsidP="009A6773">
            <w:pPr>
              <w:jc w:val="thaiDistribute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287338F9" w14:textId="77777777" w:rsidR="00A84806" w:rsidRPr="00BE69F2" w:rsidRDefault="00A84806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ขอคำจำกัดความหรือนิยาม เพิ่มเติมของ 1</w:t>
            </w:r>
            <w:r w:rsidRPr="00BE69F2">
              <w:rPr>
                <w:vertAlign w:val="superscript"/>
              </w:rPr>
              <w:t>st</w:t>
            </w:r>
            <w:r w:rsidRPr="00BE69F2">
              <w:t xml:space="preserve">  Line of Defense</w:t>
            </w:r>
            <w:r w:rsidRPr="00BE69F2">
              <w:rPr>
                <w:cs/>
              </w:rPr>
              <w:t xml:space="preserve"> 2</w:t>
            </w:r>
            <w:r w:rsidRPr="00BE69F2">
              <w:rPr>
                <w:vertAlign w:val="superscript"/>
              </w:rPr>
              <w:t>nd</w:t>
            </w:r>
            <w:r w:rsidRPr="00BE69F2">
              <w:t xml:space="preserve">  Line of Defense</w:t>
            </w:r>
            <w:r w:rsidRPr="00BE69F2">
              <w:rPr>
                <w:cs/>
              </w:rPr>
              <w:t xml:space="preserve"> และ 3</w:t>
            </w:r>
            <w:r w:rsidRPr="00BE69F2">
              <w:rPr>
                <w:vertAlign w:val="superscript"/>
              </w:rPr>
              <w:t>rd</w:t>
            </w:r>
            <w:r w:rsidRPr="00BE69F2">
              <w:t xml:space="preserve"> Line of Defense</w:t>
            </w:r>
          </w:p>
        </w:tc>
      </w:tr>
      <w:tr w:rsidR="00BE69F2" w:rsidRPr="00BE69F2" w14:paraId="7A10B5C5" w14:textId="77777777" w:rsidTr="000D7B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087F193E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66" w:type="dxa"/>
          </w:tcPr>
          <w:p w14:paraId="0EF81CF8" w14:textId="77777777" w:rsidR="00A84806" w:rsidRPr="00043C29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3C29">
              <w:rPr>
                <w:cs/>
              </w:rPr>
              <w:t>1</w:t>
            </w:r>
            <w:r w:rsidRPr="00043C29">
              <w:rPr>
                <w:vertAlign w:val="superscript"/>
              </w:rPr>
              <w:t>st</w:t>
            </w:r>
            <w:r w:rsidRPr="00043C29">
              <w:t xml:space="preserve">  Line of defense </w:t>
            </w:r>
          </w:p>
          <w:p w14:paraId="5F7C0778" w14:textId="77777777" w:rsidR="00A84806" w:rsidRPr="00043C29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3C29">
              <w:rPr>
                <w:cs/>
              </w:rPr>
              <w:t>คือ</w:t>
            </w:r>
            <w:r w:rsidRPr="00043C29">
              <w:t xml:space="preserve"> </w:t>
            </w:r>
            <w:r w:rsidRPr="00043C29">
              <w:rPr>
                <w:cs/>
              </w:rPr>
              <w:t xml:space="preserve">การทบทวนวงเงิน บัญชี หรือลูกหนี้ ที่ทำโดย </w:t>
            </w:r>
            <w:r w:rsidRPr="00043C29">
              <w:t xml:space="preserve">RM </w:t>
            </w:r>
            <w:r w:rsidRPr="00043C29">
              <w:rPr>
                <w:cs/>
              </w:rPr>
              <w:t>ที่ทำการปล่อยสินเชื่อให้ลูกค้า</w:t>
            </w:r>
            <w:r w:rsidRPr="00043C29">
              <w:t xml:space="preserve"> </w:t>
            </w:r>
            <w:r w:rsidRPr="00043C29">
              <w:rPr>
                <w:cs/>
              </w:rPr>
              <w:t xml:space="preserve">เพื่อลดความเสี่ยงด้าน </w:t>
            </w:r>
            <w:r w:rsidRPr="00043C29">
              <w:t>Credit</w:t>
            </w:r>
          </w:p>
          <w:p w14:paraId="34377B55" w14:textId="77777777" w:rsidR="00A84806" w:rsidRPr="00043C29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3C29">
              <w:rPr>
                <w:cs/>
              </w:rPr>
              <w:t>2</w:t>
            </w:r>
            <w:r w:rsidRPr="00043C29">
              <w:rPr>
                <w:vertAlign w:val="superscript"/>
              </w:rPr>
              <w:t>nd</w:t>
            </w:r>
            <w:r w:rsidRPr="00043C29">
              <w:t xml:space="preserve">  Line of defense or </w:t>
            </w:r>
            <w:r w:rsidRPr="00043C29">
              <w:rPr>
                <w:cs/>
              </w:rPr>
              <w:t>3</w:t>
            </w:r>
            <w:r w:rsidRPr="00043C29">
              <w:rPr>
                <w:vertAlign w:val="superscript"/>
              </w:rPr>
              <w:t xml:space="preserve">rd </w:t>
            </w:r>
            <w:r w:rsidRPr="00043C29">
              <w:t xml:space="preserve">Line of Defense </w:t>
            </w:r>
          </w:p>
          <w:p w14:paraId="4F834591" w14:textId="77777777" w:rsidR="00A84806" w:rsidRPr="00BE69F2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คือ</w:t>
            </w:r>
            <w:r w:rsidRPr="00BE69F2">
              <w:t xml:space="preserve"> </w:t>
            </w:r>
            <w:r w:rsidRPr="00BE69F2">
              <w:rPr>
                <w:cs/>
              </w:rPr>
              <w:t>การสอบทานโดยผู้ตรวจสอบภายใน สง. (</w:t>
            </w:r>
            <w:r w:rsidRPr="00BE69F2">
              <w:t xml:space="preserve">Internal audit) </w:t>
            </w:r>
            <w:r w:rsidRPr="00BE69F2">
              <w:rPr>
                <w:cs/>
              </w:rPr>
              <w:t xml:space="preserve">เพื่อลดความเสี่ยงด้าน </w:t>
            </w:r>
            <w:r w:rsidRPr="00BE69F2">
              <w:t xml:space="preserve">Operation </w:t>
            </w:r>
            <w:r w:rsidRPr="00BE69F2">
              <w:rPr>
                <w:cs/>
              </w:rPr>
              <w:t xml:space="preserve">และ </w:t>
            </w:r>
            <w:r w:rsidRPr="00BE69F2">
              <w:t>Credit</w:t>
            </w:r>
          </w:p>
        </w:tc>
      </w:tr>
    </w:tbl>
    <w:p w14:paraId="6E1A4E8F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59A3644C" w14:textId="77777777" w:rsidTr="000D7B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0244B7DE" w14:textId="77777777" w:rsidR="00A84806" w:rsidRPr="00BE69F2" w:rsidRDefault="00A84806" w:rsidP="009A6773">
            <w:pPr>
              <w:rPr>
                <w:caps/>
              </w:rPr>
            </w:pPr>
            <w:r w:rsidRPr="00BE69F2">
              <w:t>Q3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214E7320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สอบถามรูปแบบการรายงานข้อมูลใน </w:t>
            </w:r>
            <w:r w:rsidRPr="00BE69F2">
              <w:t xml:space="preserve">Data Entity 8.1 Review </w:t>
            </w:r>
            <w:r w:rsidRPr="00BE69F2">
              <w:rPr>
                <w:cs/>
              </w:rPr>
              <w:t>กรณีมีการเปลี่ยนแปลงข้อมูล</w:t>
            </w:r>
          </w:p>
        </w:tc>
      </w:tr>
      <w:tr w:rsidR="00BE69F2" w:rsidRPr="00BE69F2" w14:paraId="14232856" w14:textId="77777777" w:rsidTr="000D7B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6C4BA800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66" w:type="dxa"/>
          </w:tcPr>
          <w:p w14:paraId="2D78F386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8.1 Review </w:t>
            </w:r>
            <w:r w:rsidRPr="00BE69F2">
              <w:rPr>
                <w:cs/>
              </w:rPr>
              <w:t xml:space="preserve">จะส่งเฉพาะข้อมูลที่มีการเปลี่ยนแปลงในงวดนั้น ๆ และไม่ต้องส่งข้อมูลเดิมของงวดก่อนหน้าเข้ามา ณ งวดที่รายงาน เนื่องจาก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นี้มี </w:t>
            </w:r>
            <w:r w:rsidRPr="00BE69F2">
              <w:t xml:space="preserve">Submission Type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Event </w:t>
            </w:r>
            <w:r w:rsidRPr="00BE69F2">
              <w:rPr>
                <w:cs/>
              </w:rPr>
              <w:t xml:space="preserve">จึงส่งข้อมูลได้เฉพาะรูปแบบ </w:t>
            </w:r>
            <w:r w:rsidRPr="00BE69F2">
              <w:t xml:space="preserve">Change </w:t>
            </w:r>
            <w:r w:rsidRPr="00BE69F2">
              <w:rPr>
                <w:cs/>
              </w:rPr>
              <w:t xml:space="preserve">อย่างเดียวไม่สามารถส่งเข้ามาเป็นรูปแบบ </w:t>
            </w:r>
            <w:r w:rsidRPr="00BE69F2">
              <w:t xml:space="preserve">Chunk </w:t>
            </w:r>
            <w:r w:rsidRPr="00BE69F2">
              <w:rPr>
                <w:cs/>
              </w:rPr>
              <w:t>ได้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ทั้งนี้ หากเป็นการแก้ไขข้อมูลที่รายงานผิดในงวดที่ผ่านมาให้กลับไปแก้ไข </w:t>
            </w:r>
            <w:r w:rsidRPr="00BE69F2">
              <w:t xml:space="preserve">(Adjust) </w:t>
            </w:r>
            <w:r w:rsidRPr="00BE69F2">
              <w:rPr>
                <w:cs/>
              </w:rPr>
              <w:t>ข้อมูล ณ งวดเดิมที่เคยรายงานข้อมูลเข้ามาผิด</w:t>
            </w:r>
          </w:p>
        </w:tc>
      </w:tr>
    </w:tbl>
    <w:p w14:paraId="23CF17C0" w14:textId="77777777" w:rsidR="00A84806" w:rsidRPr="00BE69F2" w:rsidRDefault="00A84806" w:rsidP="009A6773">
      <w:pPr>
        <w:spacing w:line="240" w:lineRule="auto"/>
      </w:pPr>
      <w:bookmarkStart w:id="414" w:name="_Toc113027437"/>
    </w:p>
    <w:p w14:paraId="50D50B83" w14:textId="77777777" w:rsidR="00A84806" w:rsidRPr="00BE69F2" w:rsidRDefault="00A84806" w:rsidP="009A6773">
      <w:pPr>
        <w:pStyle w:val="Heading4"/>
        <w:spacing w:line="240" w:lineRule="auto"/>
        <w:jc w:val="thaiDistribute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[Review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6A94370C" w14:textId="77777777" w:rsidTr="000D7B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18277257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3C5A2D9A" w14:textId="77777777" w:rsidR="00A84806" w:rsidRPr="00043C29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pacing w:val="-6"/>
                <w:cs/>
              </w:rPr>
            </w:pPr>
            <w:r w:rsidRPr="00043C29">
              <w:rPr>
                <w:spacing w:val="-6"/>
              </w:rPr>
              <w:t xml:space="preserve">Review Date </w:t>
            </w:r>
            <w:r w:rsidRPr="00043C29">
              <w:rPr>
                <w:spacing w:val="-6"/>
                <w:cs/>
              </w:rPr>
              <w:t>ให้รายงานด้วยวันที่ครบกำหนดทบทวนวงเงิน หรือ วันที่ทำการทบทวนสินเชื่อและได้รับการอนุมัติแล้ว</w:t>
            </w:r>
          </w:p>
        </w:tc>
      </w:tr>
      <w:tr w:rsidR="00BE69F2" w:rsidRPr="00BE69F2" w14:paraId="5170DAF2" w14:textId="77777777" w:rsidTr="000D7B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5310B9D9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66" w:type="dxa"/>
          </w:tcPr>
          <w:p w14:paraId="43B6A8A7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ให้รายงานด้วยวันที่ทบทวนหรือสอบทานที่ได้รับการอนุมัติเสร็จสิ้น</w:t>
            </w:r>
          </w:p>
        </w:tc>
      </w:tr>
    </w:tbl>
    <w:p w14:paraId="718C4C4E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5C96290A" w14:textId="77777777" w:rsidTr="000D7B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2E5836BC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bookmarkStart w:id="415" w:name="_Hlk113911513"/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0938A171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กรณี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สง. 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มีรอบการทบทวนหรือสอบทานวงเงิน บัญชี หรือ ลูกหนี้ เป็นลักษณะรายเดือน สามารถกำหนดให้วันที่ </w:t>
            </w:r>
            <w:r w:rsidRPr="00BE69F2">
              <w:t xml:space="preserve">Review Date </w:t>
            </w:r>
            <w:r w:rsidRPr="00BE69F2">
              <w:rPr>
                <w:cs/>
              </w:rPr>
              <w:t xml:space="preserve">เป็นวันที่สิ้นเดือนของรอบการ </w:t>
            </w:r>
            <w:r w:rsidRPr="00BE69F2">
              <w:t xml:space="preserve">Review </w:t>
            </w:r>
            <w:r w:rsidRPr="00BE69F2">
              <w:rPr>
                <w:cs/>
              </w:rPr>
              <w:t>นั้นๆ ได้หรือไม่</w:t>
            </w:r>
          </w:p>
        </w:tc>
      </w:tr>
      <w:tr w:rsidR="00BE69F2" w:rsidRPr="00BE69F2" w14:paraId="60DE1AFD" w14:textId="77777777" w:rsidTr="000D7B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07B15F4B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66" w:type="dxa"/>
          </w:tcPr>
          <w:p w14:paraId="3AA180FC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หากไม่สามารถหาวันที่ได้ อนุโลมให้รายงาน</w:t>
            </w:r>
            <w:r w:rsidRPr="00BE69F2">
              <w:rPr>
                <w:cs/>
              </w:rPr>
              <w:t>เป็นวันที่สิ้นเดือนของการทบทวนหรือสอบทานที่เสร็จสิ้นได้</w:t>
            </w:r>
          </w:p>
        </w:tc>
      </w:tr>
      <w:bookmarkEnd w:id="415"/>
    </w:tbl>
    <w:p w14:paraId="43BE34C6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5F3B51F8" w14:textId="77777777" w:rsidTr="00A8210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72FB7A1A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3488200C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 สง.  มีการทบทวนหรือสอบทานวงเงิน บัญชี หรือลูกหนี้ ในวันเดียวกันคือสิ้นเดือนจะต้องรายงานอย่างไร เช่น </w:t>
            </w:r>
          </w:p>
          <w:p w14:paraId="654235B6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   - วันที่ </w:t>
            </w:r>
            <w:r w:rsidRPr="00BE69F2">
              <w:t>15</w:t>
            </w:r>
            <w:r w:rsidRPr="00BE69F2">
              <w:rPr>
                <w:cs/>
              </w:rPr>
              <w:t xml:space="preserve"> มี</w:t>
            </w:r>
            <w:r w:rsidRPr="00BE69F2">
              <w:rPr>
                <w:rFonts w:hint="cs"/>
                <w:cs/>
              </w:rPr>
              <w:t>นาคม</w:t>
            </w:r>
            <w:r w:rsidRPr="00BE69F2">
              <w:rPr>
                <w:cs/>
              </w:rPr>
              <w:t xml:space="preserve"> </w:t>
            </w:r>
            <w:r w:rsidRPr="00BE69F2">
              <w:t>65</w:t>
            </w:r>
            <w:r w:rsidRPr="00BE69F2">
              <w:rPr>
                <w:cs/>
              </w:rPr>
              <w:t xml:space="preserve"> ทบทวนสินเชื่อโดย </w:t>
            </w:r>
            <w:r w:rsidRPr="00BE69F2">
              <w:t>1</w:t>
            </w:r>
            <w:r w:rsidRPr="00BE69F2">
              <w:rPr>
                <w:vertAlign w:val="superscript"/>
              </w:rPr>
              <w:t>st</w:t>
            </w:r>
            <w:r w:rsidRPr="00BE69F2">
              <w:t xml:space="preserve">  Line of Defense</w:t>
            </w:r>
          </w:p>
          <w:p w14:paraId="381380A7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   - วันที่ </w:t>
            </w:r>
            <w:r w:rsidRPr="00BE69F2">
              <w:t>15</w:t>
            </w:r>
            <w:r w:rsidRPr="00BE69F2">
              <w:rPr>
                <w:cs/>
              </w:rPr>
              <w:t xml:space="preserve"> มี</w:t>
            </w:r>
            <w:r w:rsidRPr="00BE69F2">
              <w:rPr>
                <w:rFonts w:hint="cs"/>
                <w:cs/>
              </w:rPr>
              <w:t>นาคม</w:t>
            </w:r>
            <w:r w:rsidRPr="00BE69F2">
              <w:rPr>
                <w:cs/>
              </w:rPr>
              <w:t xml:space="preserve"> </w:t>
            </w:r>
            <w:r w:rsidRPr="00BE69F2">
              <w:t>65</w:t>
            </w:r>
            <w:r w:rsidRPr="00BE69F2">
              <w:rPr>
                <w:cs/>
              </w:rPr>
              <w:t xml:space="preserve"> สอบทานสินเชื่อโดย </w:t>
            </w:r>
            <w:r w:rsidRPr="00BE69F2">
              <w:t>2</w:t>
            </w:r>
            <w:r w:rsidRPr="00BE69F2">
              <w:rPr>
                <w:vertAlign w:val="superscript"/>
              </w:rPr>
              <w:t>nd</w:t>
            </w:r>
            <w:r w:rsidRPr="00BE69F2">
              <w:t xml:space="preserve">  Line</w:t>
            </w:r>
            <w:r w:rsidRPr="00BE69F2">
              <w:rPr>
                <w:cs/>
              </w:rPr>
              <w:t xml:space="preserve"> </w:t>
            </w:r>
            <w:r w:rsidRPr="00BE69F2">
              <w:t>of Defense</w:t>
            </w:r>
          </w:p>
        </w:tc>
      </w:tr>
      <w:tr w:rsidR="00BE69F2" w:rsidRPr="00BE69F2" w14:paraId="257768C1" w14:textId="77777777" w:rsidTr="00A821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01C485FE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66" w:type="dxa"/>
          </w:tcPr>
          <w:p w14:paraId="6B550E27" w14:textId="77777777" w:rsidR="00A84806" w:rsidRPr="00BE69F2" w:rsidRDefault="00A84806" w:rsidP="009A6773">
            <w:pPr>
              <w:spacing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กรณีตัวอย่าง รายงาน </w:t>
            </w:r>
            <w:r w:rsidRPr="00BE69F2">
              <w:t xml:space="preserve">Review Date </w:t>
            </w:r>
            <w:r w:rsidRPr="00BE69F2">
              <w:rPr>
                <w:cs/>
              </w:rPr>
              <w:t>เป็นวันที่สิ้นเดือนของการทบทวนหรือสอบทานที่เสร็จสิ้นตามที่เกิดขึ้นจริง ดังนี้</w:t>
            </w:r>
          </w:p>
          <w:p w14:paraId="390CE6CE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  <w:cs/>
              </w:rPr>
              <w:t xml:space="preserve">กรณี </w:t>
            </w:r>
            <w:r w:rsidRPr="00BE69F2">
              <w:rPr>
                <w:sz w:val="24"/>
                <w:szCs w:val="24"/>
              </w:rPr>
              <w:t>Reference Type</w:t>
            </w:r>
            <w:r w:rsidRPr="00BE69F2">
              <w:rPr>
                <w:sz w:val="24"/>
                <w:szCs w:val="24"/>
                <w:cs/>
              </w:rPr>
              <w:t xml:space="preserve"> และ </w:t>
            </w:r>
            <w:r w:rsidRPr="00BE69F2">
              <w:rPr>
                <w:sz w:val="24"/>
                <w:szCs w:val="24"/>
              </w:rPr>
              <w:t>Reference Id</w:t>
            </w:r>
            <w:r w:rsidRPr="00BE69F2">
              <w:rPr>
                <w:sz w:val="24"/>
                <w:szCs w:val="24"/>
                <w:cs/>
              </w:rPr>
              <w:t xml:space="preserve"> เป็นค่าเดียวกัน</w:t>
            </w:r>
            <w:r w:rsidRPr="00BE69F2">
              <w:rPr>
                <w:sz w:val="24"/>
                <w:szCs w:val="24"/>
              </w:rPr>
              <w:t xml:space="preserve">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7"/>
              <w:gridCol w:w="1166"/>
              <w:gridCol w:w="1275"/>
              <w:gridCol w:w="1985"/>
              <w:gridCol w:w="1276"/>
              <w:gridCol w:w="2294"/>
            </w:tblGrid>
            <w:tr w:rsidR="00BE69F2" w:rsidRPr="00BE69F2" w14:paraId="63D70289" w14:textId="77777777" w:rsidTr="00043C29">
              <w:tc>
                <w:tcPr>
                  <w:tcW w:w="1417" w:type="dxa"/>
                </w:tcPr>
                <w:p w14:paraId="3EFF4853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Organization Id</w:t>
                  </w:r>
                </w:p>
              </w:tc>
              <w:tc>
                <w:tcPr>
                  <w:tcW w:w="1166" w:type="dxa"/>
                </w:tcPr>
                <w:p w14:paraId="628669AC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1275" w:type="dxa"/>
                </w:tcPr>
                <w:p w14:paraId="5990DD4D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Review Date</w:t>
                  </w:r>
                </w:p>
              </w:tc>
              <w:tc>
                <w:tcPr>
                  <w:tcW w:w="1985" w:type="dxa"/>
                </w:tcPr>
                <w:p w14:paraId="2586A971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Reference Type</w:t>
                  </w:r>
                </w:p>
              </w:tc>
              <w:tc>
                <w:tcPr>
                  <w:tcW w:w="1276" w:type="dxa"/>
                </w:tcPr>
                <w:p w14:paraId="3A1F1F0E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Reference Id</w:t>
                  </w:r>
                </w:p>
              </w:tc>
              <w:tc>
                <w:tcPr>
                  <w:tcW w:w="2294" w:type="dxa"/>
                </w:tcPr>
                <w:p w14:paraId="56F72F1B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Review by Second- or Third-Line Flag</w:t>
                  </w:r>
                </w:p>
              </w:tc>
            </w:tr>
            <w:tr w:rsidR="00BE69F2" w:rsidRPr="00BE69F2" w14:paraId="7E62F6DF" w14:textId="77777777" w:rsidTr="00043C29">
              <w:tc>
                <w:tcPr>
                  <w:tcW w:w="1417" w:type="dxa"/>
                </w:tcPr>
                <w:p w14:paraId="4A8938E8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001</w:t>
                  </w:r>
                </w:p>
              </w:tc>
              <w:tc>
                <w:tcPr>
                  <w:tcW w:w="1166" w:type="dxa"/>
                </w:tcPr>
                <w:p w14:paraId="0D58EEC8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2022-03-31</w:t>
                  </w:r>
                </w:p>
              </w:tc>
              <w:tc>
                <w:tcPr>
                  <w:tcW w:w="1275" w:type="dxa"/>
                </w:tcPr>
                <w:p w14:paraId="27CD219C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2022-03-15</w:t>
                  </w:r>
                </w:p>
              </w:tc>
              <w:tc>
                <w:tcPr>
                  <w:tcW w:w="1985" w:type="dxa"/>
                </w:tcPr>
                <w:p w14:paraId="038F24EF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2004400002 Credit Line</w:t>
                  </w:r>
                </w:p>
              </w:tc>
              <w:tc>
                <w:tcPr>
                  <w:tcW w:w="1276" w:type="dxa"/>
                </w:tcPr>
                <w:p w14:paraId="25888E56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CL01</w:t>
                  </w:r>
                </w:p>
              </w:tc>
              <w:tc>
                <w:tcPr>
                  <w:tcW w:w="2294" w:type="dxa"/>
                </w:tcPr>
                <w:p w14:paraId="02C944D9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37BE6B52" w14:textId="77777777" w:rsidTr="00043C29">
              <w:tc>
                <w:tcPr>
                  <w:tcW w:w="1417" w:type="dxa"/>
                </w:tcPr>
                <w:p w14:paraId="35A5B224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001</w:t>
                  </w:r>
                </w:p>
              </w:tc>
              <w:tc>
                <w:tcPr>
                  <w:tcW w:w="1166" w:type="dxa"/>
                </w:tcPr>
                <w:p w14:paraId="30AFD37D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2022-03-31</w:t>
                  </w:r>
                </w:p>
              </w:tc>
              <w:tc>
                <w:tcPr>
                  <w:tcW w:w="1275" w:type="dxa"/>
                </w:tcPr>
                <w:p w14:paraId="64513607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2022-03-15</w:t>
                  </w:r>
                </w:p>
              </w:tc>
              <w:tc>
                <w:tcPr>
                  <w:tcW w:w="1985" w:type="dxa"/>
                </w:tcPr>
                <w:p w14:paraId="1A929FA9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2004400002 Credit Line</w:t>
                  </w:r>
                </w:p>
              </w:tc>
              <w:tc>
                <w:tcPr>
                  <w:tcW w:w="1276" w:type="dxa"/>
                </w:tcPr>
                <w:p w14:paraId="0603C634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CL01</w:t>
                  </w:r>
                </w:p>
              </w:tc>
              <w:tc>
                <w:tcPr>
                  <w:tcW w:w="2294" w:type="dxa"/>
                </w:tcPr>
                <w:p w14:paraId="59D76805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1F280B06" w14:textId="3586B856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</w:p>
          <w:p w14:paraId="462DE00D" w14:textId="68F937F3" w:rsidR="003E2DE9" w:rsidRPr="00BE69F2" w:rsidRDefault="003E2D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</w:p>
          <w:p w14:paraId="3BE44E54" w14:textId="77777777" w:rsidR="003E2DE9" w:rsidRPr="00BE69F2" w:rsidRDefault="003E2DE9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</w:p>
          <w:p w14:paraId="5E3B9DAD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  <w:cs/>
              </w:rPr>
            </w:pPr>
            <w:r w:rsidRPr="00BE69F2">
              <w:rPr>
                <w:sz w:val="24"/>
                <w:szCs w:val="24"/>
                <w:cs/>
              </w:rPr>
              <w:t xml:space="preserve">กรณี </w:t>
            </w:r>
            <w:r w:rsidRPr="00BE69F2">
              <w:rPr>
                <w:sz w:val="24"/>
                <w:szCs w:val="24"/>
              </w:rPr>
              <w:t>Reference Type</w:t>
            </w:r>
            <w:r w:rsidRPr="00BE69F2">
              <w:rPr>
                <w:sz w:val="24"/>
                <w:szCs w:val="24"/>
                <w:cs/>
              </w:rPr>
              <w:t xml:space="preserve"> เป็นค่าเดียวกัน แต่ </w:t>
            </w:r>
            <w:r w:rsidRPr="00BE69F2">
              <w:rPr>
                <w:sz w:val="24"/>
                <w:szCs w:val="24"/>
              </w:rPr>
              <w:t>Reference Id</w:t>
            </w:r>
            <w:r w:rsidRPr="00BE69F2">
              <w:rPr>
                <w:sz w:val="24"/>
                <w:szCs w:val="24"/>
                <w:cs/>
              </w:rPr>
              <w:t xml:space="preserve"> เป็นคนละค่า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7"/>
              <w:gridCol w:w="1166"/>
              <w:gridCol w:w="1275"/>
              <w:gridCol w:w="1985"/>
              <w:gridCol w:w="1276"/>
              <w:gridCol w:w="2294"/>
            </w:tblGrid>
            <w:tr w:rsidR="00BE69F2" w:rsidRPr="00BE69F2" w14:paraId="5A0CACE8" w14:textId="77777777" w:rsidTr="00043C29">
              <w:tc>
                <w:tcPr>
                  <w:tcW w:w="1417" w:type="dxa"/>
                </w:tcPr>
                <w:p w14:paraId="301CCE0A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Organization Id</w:t>
                  </w:r>
                </w:p>
              </w:tc>
              <w:tc>
                <w:tcPr>
                  <w:tcW w:w="1166" w:type="dxa"/>
                </w:tcPr>
                <w:p w14:paraId="5C192774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1275" w:type="dxa"/>
                </w:tcPr>
                <w:p w14:paraId="4C0B7477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Review Date</w:t>
                  </w:r>
                </w:p>
              </w:tc>
              <w:tc>
                <w:tcPr>
                  <w:tcW w:w="1985" w:type="dxa"/>
                </w:tcPr>
                <w:p w14:paraId="6E7FE593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Reference Type</w:t>
                  </w:r>
                </w:p>
              </w:tc>
              <w:tc>
                <w:tcPr>
                  <w:tcW w:w="1276" w:type="dxa"/>
                </w:tcPr>
                <w:p w14:paraId="3B972B45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Reference Id</w:t>
                  </w:r>
                </w:p>
              </w:tc>
              <w:tc>
                <w:tcPr>
                  <w:tcW w:w="2294" w:type="dxa"/>
                </w:tcPr>
                <w:p w14:paraId="3163BB14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Review by Second- or Third-Line Flag</w:t>
                  </w:r>
                </w:p>
              </w:tc>
            </w:tr>
            <w:tr w:rsidR="00BE69F2" w:rsidRPr="00BE69F2" w14:paraId="234F09BD" w14:textId="77777777" w:rsidTr="00043C29">
              <w:tc>
                <w:tcPr>
                  <w:tcW w:w="1417" w:type="dxa"/>
                </w:tcPr>
                <w:p w14:paraId="3352146D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001</w:t>
                  </w:r>
                </w:p>
              </w:tc>
              <w:tc>
                <w:tcPr>
                  <w:tcW w:w="1166" w:type="dxa"/>
                </w:tcPr>
                <w:p w14:paraId="6EE672C3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2022-03-31</w:t>
                  </w:r>
                </w:p>
              </w:tc>
              <w:tc>
                <w:tcPr>
                  <w:tcW w:w="1275" w:type="dxa"/>
                </w:tcPr>
                <w:p w14:paraId="19CD8287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2022-03-15</w:t>
                  </w:r>
                </w:p>
              </w:tc>
              <w:tc>
                <w:tcPr>
                  <w:tcW w:w="1985" w:type="dxa"/>
                </w:tcPr>
                <w:p w14:paraId="7C1526DE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2004400002 Credit Line</w:t>
                  </w:r>
                </w:p>
              </w:tc>
              <w:tc>
                <w:tcPr>
                  <w:tcW w:w="1276" w:type="dxa"/>
                </w:tcPr>
                <w:p w14:paraId="52810AD5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CL01</w:t>
                  </w:r>
                </w:p>
              </w:tc>
              <w:tc>
                <w:tcPr>
                  <w:tcW w:w="2294" w:type="dxa"/>
                </w:tcPr>
                <w:p w14:paraId="3B8974B5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76E2562E" w14:textId="77777777" w:rsidTr="00043C29">
              <w:tc>
                <w:tcPr>
                  <w:tcW w:w="1417" w:type="dxa"/>
                </w:tcPr>
                <w:p w14:paraId="2A35642A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001</w:t>
                  </w:r>
                </w:p>
              </w:tc>
              <w:tc>
                <w:tcPr>
                  <w:tcW w:w="1166" w:type="dxa"/>
                </w:tcPr>
                <w:p w14:paraId="5D506431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2022-03-31</w:t>
                  </w:r>
                </w:p>
              </w:tc>
              <w:tc>
                <w:tcPr>
                  <w:tcW w:w="1275" w:type="dxa"/>
                </w:tcPr>
                <w:p w14:paraId="702089D5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2022-03-15</w:t>
                  </w:r>
                </w:p>
              </w:tc>
              <w:tc>
                <w:tcPr>
                  <w:tcW w:w="1985" w:type="dxa"/>
                </w:tcPr>
                <w:p w14:paraId="2B54AF02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2004400002 Credit Line</w:t>
                  </w:r>
                </w:p>
              </w:tc>
              <w:tc>
                <w:tcPr>
                  <w:tcW w:w="1276" w:type="dxa"/>
                </w:tcPr>
                <w:p w14:paraId="6ACAB8AA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CL05</w:t>
                  </w:r>
                </w:p>
              </w:tc>
              <w:tc>
                <w:tcPr>
                  <w:tcW w:w="2294" w:type="dxa"/>
                </w:tcPr>
                <w:p w14:paraId="7E1B42E5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641120D0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  <w:p w14:paraId="0024C061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BE69F2">
              <w:rPr>
                <w:sz w:val="24"/>
                <w:szCs w:val="24"/>
                <w:cs/>
              </w:rPr>
              <w:t xml:space="preserve">กรณี </w:t>
            </w:r>
            <w:r w:rsidRPr="00BE69F2">
              <w:rPr>
                <w:sz w:val="24"/>
                <w:szCs w:val="24"/>
              </w:rPr>
              <w:t>Reference Type</w:t>
            </w:r>
            <w:r w:rsidRPr="00BE69F2">
              <w:rPr>
                <w:sz w:val="24"/>
                <w:szCs w:val="24"/>
                <w:cs/>
              </w:rPr>
              <w:t xml:space="preserve"> และ </w:t>
            </w:r>
            <w:r w:rsidRPr="00BE69F2">
              <w:rPr>
                <w:sz w:val="24"/>
                <w:szCs w:val="24"/>
              </w:rPr>
              <w:t>Reference Id</w:t>
            </w:r>
            <w:r w:rsidRPr="00BE69F2">
              <w:rPr>
                <w:sz w:val="24"/>
                <w:szCs w:val="24"/>
                <w:cs/>
              </w:rPr>
              <w:t xml:space="preserve"> เป็นคนละค่า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17"/>
              <w:gridCol w:w="1166"/>
              <w:gridCol w:w="1275"/>
              <w:gridCol w:w="1985"/>
              <w:gridCol w:w="1276"/>
              <w:gridCol w:w="2294"/>
            </w:tblGrid>
            <w:tr w:rsidR="00BE69F2" w:rsidRPr="00BE69F2" w14:paraId="65293B05" w14:textId="77777777" w:rsidTr="00043C29">
              <w:tc>
                <w:tcPr>
                  <w:tcW w:w="1417" w:type="dxa"/>
                </w:tcPr>
                <w:p w14:paraId="1CF50389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Organization Id</w:t>
                  </w:r>
                </w:p>
              </w:tc>
              <w:tc>
                <w:tcPr>
                  <w:tcW w:w="1166" w:type="dxa"/>
                </w:tcPr>
                <w:p w14:paraId="7E955E62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1275" w:type="dxa"/>
                </w:tcPr>
                <w:p w14:paraId="4352C5FE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Review Date</w:t>
                  </w:r>
                </w:p>
              </w:tc>
              <w:tc>
                <w:tcPr>
                  <w:tcW w:w="1985" w:type="dxa"/>
                </w:tcPr>
                <w:p w14:paraId="59828CCB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Reference Type</w:t>
                  </w:r>
                </w:p>
              </w:tc>
              <w:tc>
                <w:tcPr>
                  <w:tcW w:w="1276" w:type="dxa"/>
                </w:tcPr>
                <w:p w14:paraId="00603AB1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Reference Id</w:t>
                  </w:r>
                </w:p>
              </w:tc>
              <w:tc>
                <w:tcPr>
                  <w:tcW w:w="2294" w:type="dxa"/>
                </w:tcPr>
                <w:p w14:paraId="06B83DD8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Review by Second- or Third-Line Flag</w:t>
                  </w:r>
                </w:p>
              </w:tc>
            </w:tr>
            <w:tr w:rsidR="00BE69F2" w:rsidRPr="00BE69F2" w14:paraId="77DB3976" w14:textId="77777777" w:rsidTr="00043C29">
              <w:tc>
                <w:tcPr>
                  <w:tcW w:w="1417" w:type="dxa"/>
                </w:tcPr>
                <w:p w14:paraId="79CA15D5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001</w:t>
                  </w:r>
                </w:p>
              </w:tc>
              <w:tc>
                <w:tcPr>
                  <w:tcW w:w="1166" w:type="dxa"/>
                </w:tcPr>
                <w:p w14:paraId="58B473EE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2022-03-31</w:t>
                  </w:r>
                </w:p>
              </w:tc>
              <w:tc>
                <w:tcPr>
                  <w:tcW w:w="1275" w:type="dxa"/>
                </w:tcPr>
                <w:p w14:paraId="1DD04C80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2022-03-15</w:t>
                  </w:r>
                </w:p>
              </w:tc>
              <w:tc>
                <w:tcPr>
                  <w:tcW w:w="1985" w:type="dxa"/>
                </w:tcPr>
                <w:p w14:paraId="5B139893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2004400002 Credit Line</w:t>
                  </w:r>
                </w:p>
              </w:tc>
              <w:tc>
                <w:tcPr>
                  <w:tcW w:w="1276" w:type="dxa"/>
                </w:tcPr>
                <w:p w14:paraId="19D12396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CL01</w:t>
                  </w:r>
                </w:p>
              </w:tc>
              <w:tc>
                <w:tcPr>
                  <w:tcW w:w="2294" w:type="dxa"/>
                </w:tcPr>
                <w:p w14:paraId="074EDF5A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2E3FD7C7" w14:textId="77777777" w:rsidTr="00043C29">
              <w:tc>
                <w:tcPr>
                  <w:tcW w:w="1417" w:type="dxa"/>
                </w:tcPr>
                <w:p w14:paraId="303865CB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001</w:t>
                  </w:r>
                </w:p>
              </w:tc>
              <w:tc>
                <w:tcPr>
                  <w:tcW w:w="1166" w:type="dxa"/>
                </w:tcPr>
                <w:p w14:paraId="7EA5F562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2022-03-31</w:t>
                  </w:r>
                </w:p>
              </w:tc>
              <w:tc>
                <w:tcPr>
                  <w:tcW w:w="1275" w:type="dxa"/>
                </w:tcPr>
                <w:p w14:paraId="3FC3AC3C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2022-03-15</w:t>
                  </w:r>
                </w:p>
              </w:tc>
              <w:tc>
                <w:tcPr>
                  <w:tcW w:w="1985" w:type="dxa"/>
                </w:tcPr>
                <w:p w14:paraId="50B3488C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2004400001 Account</w:t>
                  </w:r>
                </w:p>
              </w:tc>
              <w:tc>
                <w:tcPr>
                  <w:tcW w:w="1276" w:type="dxa"/>
                </w:tcPr>
                <w:p w14:paraId="08F2F908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AC01</w:t>
                  </w:r>
                </w:p>
              </w:tc>
              <w:tc>
                <w:tcPr>
                  <w:tcW w:w="2294" w:type="dxa"/>
                </w:tcPr>
                <w:p w14:paraId="6C485709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6245A929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  <w:cs/>
              </w:rPr>
            </w:pPr>
          </w:p>
        </w:tc>
      </w:tr>
      <w:tr w:rsidR="00BE69F2" w:rsidRPr="00BE69F2" w14:paraId="385A0BDC" w14:textId="77777777" w:rsidTr="00A8210A">
        <w:trPr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70FA8C4D" w14:textId="77777777" w:rsidR="00A84806" w:rsidRPr="00BE69F2" w:rsidRDefault="00A84806" w:rsidP="009A6773">
            <w:pPr>
              <w:spacing w:after="160"/>
            </w:pPr>
          </w:p>
        </w:tc>
        <w:tc>
          <w:tcPr>
            <w:tcW w:w="9666" w:type="dxa"/>
          </w:tcPr>
          <w:p w14:paraId="56E55E28" w14:textId="77777777" w:rsidR="00A84806" w:rsidRPr="00BE69F2" w:rsidRDefault="00A84806" w:rsidP="009A6773">
            <w:pPr>
              <w:spacing w:after="120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</w:p>
        </w:tc>
      </w:tr>
      <w:tr w:rsidR="00BE69F2" w:rsidRPr="00BE69F2" w14:paraId="2C9ED008" w14:textId="77777777" w:rsidTr="00A821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7185BCE7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32ACDCC9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s/>
              </w:rPr>
            </w:pPr>
            <w:r w:rsidRPr="00BE69F2">
              <w:rPr>
                <w:b/>
                <w:bCs/>
                <w:cs/>
              </w:rPr>
              <w:t xml:space="preserve">ข้อมูลสอบทานอาจมีบางรายการที่ </w:t>
            </w:r>
            <w:r w:rsidRPr="00BE69F2">
              <w:rPr>
                <w:b/>
                <w:bCs/>
              </w:rPr>
              <w:t xml:space="preserve">Review Date </w:t>
            </w:r>
            <w:r w:rsidRPr="00BE69F2">
              <w:rPr>
                <w:b/>
                <w:bCs/>
                <w:cs/>
              </w:rPr>
              <w:t xml:space="preserve">เป็นวันที่ย้อนหลังมากกว่า </w:t>
            </w:r>
            <w:r w:rsidRPr="00BE69F2">
              <w:rPr>
                <w:b/>
                <w:bCs/>
              </w:rPr>
              <w:t>1</w:t>
            </w:r>
            <w:r w:rsidRPr="00BE69F2">
              <w:rPr>
                <w:b/>
                <w:bCs/>
                <w:cs/>
              </w:rPr>
              <w:t xml:space="preserve"> เดือนได้</w:t>
            </w:r>
            <w:r w:rsidRPr="00BE69F2">
              <w:rPr>
                <w:b/>
                <w:bCs/>
              </w:rPr>
              <w:t xml:space="preserve"> </w:t>
            </w:r>
            <w:r w:rsidRPr="00BE69F2">
              <w:rPr>
                <w:b/>
                <w:bCs/>
                <w:cs/>
              </w:rPr>
              <w:t xml:space="preserve">เช่น นำส่งข้อมูล ณ สิ้นเดือนพฤศจิกายน </w:t>
            </w:r>
            <w:r w:rsidRPr="00BE69F2">
              <w:rPr>
                <w:b/>
                <w:bCs/>
              </w:rPr>
              <w:t xml:space="preserve">2565 (Data Date) </w:t>
            </w:r>
            <w:r w:rsidRPr="00BE69F2">
              <w:rPr>
                <w:b/>
                <w:bCs/>
                <w:cs/>
              </w:rPr>
              <w:t xml:space="preserve">แต่ </w:t>
            </w:r>
            <w:r w:rsidRPr="00BE69F2">
              <w:rPr>
                <w:b/>
                <w:bCs/>
              </w:rPr>
              <w:t xml:space="preserve">Review Date </w:t>
            </w:r>
            <w:r w:rsidRPr="00BE69F2">
              <w:rPr>
                <w:b/>
                <w:bCs/>
                <w:cs/>
              </w:rPr>
              <w:t xml:space="preserve">เป็นวันที่ </w:t>
            </w:r>
            <w:r w:rsidRPr="00BE69F2">
              <w:rPr>
                <w:b/>
                <w:bCs/>
              </w:rPr>
              <w:t xml:space="preserve">10 </w:t>
            </w:r>
            <w:r w:rsidRPr="00BE69F2">
              <w:rPr>
                <w:rFonts w:hint="cs"/>
                <w:b/>
                <w:bCs/>
                <w:cs/>
              </w:rPr>
              <w:t xml:space="preserve">ตุลาคม </w:t>
            </w:r>
            <w:r w:rsidRPr="00BE69F2">
              <w:rPr>
                <w:b/>
                <w:bCs/>
              </w:rPr>
              <w:t>2565</w:t>
            </w:r>
            <w:r w:rsidRPr="00BE69F2">
              <w:rPr>
                <w:b/>
                <w:bCs/>
                <w:cs/>
              </w:rPr>
              <w:t xml:space="preserve"> เนื่องจากการได้มาของข้อมูลจากหน่วยงานที่เกี่ยวข้องล่าช้า และไม่สามารถตรวจเสร็จภายในเดือนเดียวกันได้ </w:t>
            </w:r>
            <w:r w:rsidRPr="00BE69F2">
              <w:rPr>
                <w:rFonts w:hint="cs"/>
                <w:b/>
                <w:bCs/>
                <w:cs/>
              </w:rPr>
              <w:t xml:space="preserve">สง. </w:t>
            </w:r>
            <w:r w:rsidRPr="00BE69F2">
              <w:rPr>
                <w:b/>
                <w:bCs/>
                <w:cs/>
              </w:rPr>
              <w:t>สามารถส่งวันที่สอบทานสินเชื่อย้อนหลังตามจริงได้หรือไม่</w:t>
            </w:r>
          </w:p>
        </w:tc>
      </w:tr>
      <w:tr w:rsidR="00BE69F2" w:rsidRPr="00BE69F2" w14:paraId="34887B87" w14:textId="77777777">
        <w:trPr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639F818B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66" w:type="dxa"/>
          </w:tcPr>
          <w:p w14:paraId="7939AC00" w14:textId="77777777" w:rsidR="00A84806" w:rsidRPr="00BE69F2" w:rsidRDefault="00A84806" w:rsidP="009A67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ได้ ให้ยึดวันที่การทบทวนหรือสอบทานที่เสร็จสิ้นตามที่เกิดขึ้นจริง</w:t>
            </w:r>
          </w:p>
        </w:tc>
      </w:tr>
    </w:tbl>
    <w:p w14:paraId="72F7C9E0" w14:textId="77777777" w:rsidR="00A84806" w:rsidRPr="00BE69F2" w:rsidRDefault="00A84806" w:rsidP="009A6773">
      <w:pPr>
        <w:spacing w:line="240" w:lineRule="auto"/>
        <w:rPr>
          <w:b/>
        </w:rPr>
      </w:pPr>
    </w:p>
    <w:p w14:paraId="0B9A4ABA" w14:textId="77777777" w:rsidR="00A84806" w:rsidRPr="00BE69F2" w:rsidRDefault="00A84806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[Reference Type]</w:t>
      </w:r>
    </w:p>
    <w:tbl>
      <w:tblPr>
        <w:tblStyle w:val="PlainTable2"/>
        <w:tblW w:w="10212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72"/>
      </w:tblGrid>
      <w:tr w:rsidR="00BE69F2" w:rsidRPr="00BE69F2" w14:paraId="6CBFCE26" w14:textId="77777777" w:rsidTr="00A8210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39316EFA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72" w:type="dxa"/>
            <w:shd w:val="clear" w:color="auto" w:fill="F2F2F2" w:themeFill="background1" w:themeFillShade="F2"/>
          </w:tcPr>
          <w:p w14:paraId="387B4982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กรณีที่ </w:t>
            </w:r>
            <w:r w:rsidRPr="00BE69F2">
              <w:t xml:space="preserve">Second and Third line of Defense </w:t>
            </w:r>
            <w:r w:rsidRPr="00BE69F2">
              <w:rPr>
                <w:cs/>
              </w:rPr>
              <w:t xml:space="preserve">มีทั้งระดับ </w:t>
            </w:r>
            <w:r w:rsidRPr="00BE69F2">
              <w:t xml:space="preserve">Customer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Account </w:t>
            </w:r>
            <w:r w:rsidRPr="00BE69F2">
              <w:rPr>
                <w:cs/>
              </w:rPr>
              <w:t>ให้รายงานอย่างไร</w:t>
            </w:r>
          </w:p>
        </w:tc>
      </w:tr>
      <w:tr w:rsidR="00BE69F2" w:rsidRPr="00BE69F2" w14:paraId="53E9D590" w14:textId="77777777" w:rsidTr="00A821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1554846A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72" w:type="dxa"/>
          </w:tcPr>
          <w:p w14:paraId="66688CAE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ให้รายงานในระดับที่เกิดการทบทวนหรือสอบทานจริง</w:t>
            </w:r>
          </w:p>
        </w:tc>
      </w:tr>
    </w:tbl>
    <w:p w14:paraId="4CB2D3CC" w14:textId="77777777" w:rsidR="00A84806" w:rsidRPr="00BE69F2" w:rsidRDefault="00A84806" w:rsidP="009A6773">
      <w:pPr>
        <w:spacing w:line="240" w:lineRule="auto"/>
      </w:pPr>
    </w:p>
    <w:p w14:paraId="037414D3" w14:textId="77777777" w:rsidR="00A84806" w:rsidRPr="00BE69F2" w:rsidRDefault="00A84806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[Review by Second- or Third-Line Flag]</w:t>
      </w:r>
    </w:p>
    <w:tbl>
      <w:tblPr>
        <w:tblStyle w:val="PlainTable2"/>
        <w:tblW w:w="10198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58"/>
      </w:tblGrid>
      <w:tr w:rsidR="00BE69F2" w:rsidRPr="00BE69F2" w14:paraId="6AFC476A" w14:textId="77777777" w:rsidTr="00A8210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174FA2B8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58" w:type="dxa"/>
            <w:shd w:val="clear" w:color="auto" w:fill="F2F2F2" w:themeFill="background1" w:themeFillShade="F2"/>
          </w:tcPr>
          <w:p w14:paraId="65222BEE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กรณีที่ลูกค้าคนเดียวกันมีทั้ง </w:t>
            </w:r>
            <w:r w:rsidRPr="00BE69F2">
              <w:t xml:space="preserve">First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Second or Third Line of Defense </w:t>
            </w:r>
            <w:r w:rsidRPr="00BE69F2">
              <w:rPr>
                <w:cs/>
              </w:rPr>
              <w:t xml:space="preserve">จะให้เลือกรายงาน </w:t>
            </w:r>
            <w:r w:rsidRPr="00BE69F2">
              <w:t xml:space="preserve">Column Second or Third Line of Defense </w:t>
            </w:r>
            <w:r w:rsidRPr="00BE69F2">
              <w:rPr>
                <w:cs/>
              </w:rPr>
              <w:t>อย่างไร</w:t>
            </w:r>
          </w:p>
        </w:tc>
      </w:tr>
      <w:tr w:rsidR="00BE69F2" w:rsidRPr="00BE69F2" w14:paraId="52D415E9" w14:textId="77777777" w:rsidTr="00A821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6B4C944F" w14:textId="77777777" w:rsidR="00A84806" w:rsidRPr="00BE69F2" w:rsidRDefault="00A84806" w:rsidP="009A6773">
            <w:r w:rsidRPr="00BE69F2">
              <w:t>A1</w:t>
            </w:r>
          </w:p>
        </w:tc>
        <w:tc>
          <w:tcPr>
            <w:tcW w:w="9658" w:type="dxa"/>
          </w:tcPr>
          <w:p w14:paraId="73E27CA1" w14:textId="77777777" w:rsidR="00A84806" w:rsidRPr="00BE69F2" w:rsidRDefault="00A84806" w:rsidP="009A6773">
            <w:pPr>
              <w:spacing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ให้รายงานทั้ง </w:t>
            </w:r>
            <w:r w:rsidRPr="00BE69F2">
              <w:t xml:space="preserve">First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Second or Third Line of Defense </w:t>
            </w:r>
            <w:r w:rsidRPr="00BE69F2">
              <w:rPr>
                <w:cs/>
              </w:rPr>
              <w:t>ดังนี้</w:t>
            </w:r>
          </w:p>
        </w:tc>
      </w:tr>
      <w:tr w:rsidR="00BE69F2" w:rsidRPr="00BE69F2" w14:paraId="118AE6DC" w14:textId="77777777" w:rsidTr="00043C29">
        <w:trPr>
          <w:trHeight w:val="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2D597B5D" w14:textId="77777777" w:rsidR="00A84806" w:rsidRPr="00BE69F2" w:rsidRDefault="00A84806" w:rsidP="009A6773">
            <w:pPr>
              <w:jc w:val="thaiDistribute"/>
            </w:pPr>
          </w:p>
        </w:tc>
        <w:tc>
          <w:tcPr>
            <w:tcW w:w="9658" w:type="dxa"/>
          </w:tcPr>
          <w:tbl>
            <w:tblPr>
              <w:tblStyle w:val="TableGrid"/>
              <w:tblW w:w="9468" w:type="dxa"/>
              <w:tblInd w:w="30" w:type="dxa"/>
              <w:tblLayout w:type="fixed"/>
              <w:tblLook w:val="04A0" w:firstRow="1" w:lastRow="0" w:firstColumn="1" w:lastColumn="0" w:noHBand="0" w:noVBand="1"/>
            </w:tblPr>
            <w:tblGrid>
              <w:gridCol w:w="1299"/>
              <w:gridCol w:w="1276"/>
              <w:gridCol w:w="1275"/>
              <w:gridCol w:w="2127"/>
              <w:gridCol w:w="1417"/>
              <w:gridCol w:w="2074"/>
            </w:tblGrid>
            <w:tr w:rsidR="00BE69F2" w:rsidRPr="00BE69F2" w14:paraId="6078021F" w14:textId="77777777">
              <w:trPr>
                <w:trHeight w:val="521"/>
              </w:trPr>
              <w:tc>
                <w:tcPr>
                  <w:tcW w:w="1299" w:type="dxa"/>
                </w:tcPr>
                <w:p w14:paraId="5CDE71F4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Organization Id</w:t>
                  </w:r>
                </w:p>
              </w:tc>
              <w:tc>
                <w:tcPr>
                  <w:tcW w:w="1276" w:type="dxa"/>
                </w:tcPr>
                <w:p w14:paraId="5CC68F4E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Data Date</w:t>
                  </w:r>
                </w:p>
              </w:tc>
              <w:tc>
                <w:tcPr>
                  <w:tcW w:w="1275" w:type="dxa"/>
                </w:tcPr>
                <w:p w14:paraId="4874923B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Review Date</w:t>
                  </w:r>
                </w:p>
              </w:tc>
              <w:tc>
                <w:tcPr>
                  <w:tcW w:w="2127" w:type="dxa"/>
                </w:tcPr>
                <w:p w14:paraId="3B1AB4AE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Reference Type</w:t>
                  </w:r>
                </w:p>
              </w:tc>
              <w:tc>
                <w:tcPr>
                  <w:tcW w:w="1417" w:type="dxa"/>
                </w:tcPr>
                <w:p w14:paraId="0A92497C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Reference Id</w:t>
                  </w:r>
                </w:p>
              </w:tc>
              <w:tc>
                <w:tcPr>
                  <w:tcW w:w="2074" w:type="dxa"/>
                </w:tcPr>
                <w:p w14:paraId="2919DE75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BE69F2">
                    <w:rPr>
                      <w:b/>
                      <w:bCs/>
                      <w:sz w:val="24"/>
                      <w:szCs w:val="24"/>
                    </w:rPr>
                    <w:t>Review by Second- or Third-Line Flag</w:t>
                  </w:r>
                </w:p>
              </w:tc>
            </w:tr>
            <w:tr w:rsidR="00BE69F2" w:rsidRPr="00BE69F2" w14:paraId="26185666" w14:textId="77777777">
              <w:trPr>
                <w:trHeight w:val="244"/>
              </w:trPr>
              <w:tc>
                <w:tcPr>
                  <w:tcW w:w="1299" w:type="dxa"/>
                </w:tcPr>
                <w:p w14:paraId="76F6545F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001</w:t>
                  </w:r>
                </w:p>
              </w:tc>
              <w:tc>
                <w:tcPr>
                  <w:tcW w:w="1276" w:type="dxa"/>
                </w:tcPr>
                <w:p w14:paraId="630FBD0A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2022-03-31</w:t>
                  </w:r>
                </w:p>
              </w:tc>
              <w:tc>
                <w:tcPr>
                  <w:tcW w:w="1275" w:type="dxa"/>
                </w:tcPr>
                <w:p w14:paraId="6DD424A3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2022-03-15</w:t>
                  </w:r>
                </w:p>
              </w:tc>
              <w:tc>
                <w:tcPr>
                  <w:tcW w:w="2127" w:type="dxa"/>
                </w:tcPr>
                <w:p w14:paraId="7E8E72A7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2004400003 Counterparty</w:t>
                  </w:r>
                </w:p>
              </w:tc>
              <w:tc>
                <w:tcPr>
                  <w:tcW w:w="1417" w:type="dxa"/>
                </w:tcPr>
                <w:p w14:paraId="39D1712C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CT01</w:t>
                  </w:r>
                </w:p>
              </w:tc>
              <w:tc>
                <w:tcPr>
                  <w:tcW w:w="2074" w:type="dxa"/>
                </w:tcPr>
                <w:p w14:paraId="32EF6C3E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</w:t>
                  </w:r>
                </w:p>
              </w:tc>
            </w:tr>
            <w:tr w:rsidR="00BE69F2" w:rsidRPr="00BE69F2" w14:paraId="1407F144" w14:textId="77777777">
              <w:trPr>
                <w:trHeight w:val="244"/>
              </w:trPr>
              <w:tc>
                <w:tcPr>
                  <w:tcW w:w="1299" w:type="dxa"/>
                </w:tcPr>
                <w:p w14:paraId="0EB752A9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001</w:t>
                  </w:r>
                </w:p>
              </w:tc>
              <w:tc>
                <w:tcPr>
                  <w:tcW w:w="1276" w:type="dxa"/>
                </w:tcPr>
                <w:p w14:paraId="29EADB70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2022-03-31</w:t>
                  </w:r>
                </w:p>
              </w:tc>
              <w:tc>
                <w:tcPr>
                  <w:tcW w:w="1275" w:type="dxa"/>
                </w:tcPr>
                <w:p w14:paraId="31F11A73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2022-03-24</w:t>
                  </w:r>
                </w:p>
              </w:tc>
              <w:tc>
                <w:tcPr>
                  <w:tcW w:w="2127" w:type="dxa"/>
                </w:tcPr>
                <w:p w14:paraId="0990818D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2004400003 Counterparty</w:t>
                  </w:r>
                </w:p>
              </w:tc>
              <w:tc>
                <w:tcPr>
                  <w:tcW w:w="1417" w:type="dxa"/>
                </w:tcPr>
                <w:p w14:paraId="07C6B48D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CT01</w:t>
                  </w:r>
                </w:p>
              </w:tc>
              <w:tc>
                <w:tcPr>
                  <w:tcW w:w="2074" w:type="dxa"/>
                </w:tcPr>
                <w:p w14:paraId="6D092CC8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1</w:t>
                  </w:r>
                </w:p>
              </w:tc>
            </w:tr>
            <w:tr w:rsidR="00BE69F2" w:rsidRPr="00BE69F2" w14:paraId="054B7B74" w14:textId="77777777">
              <w:trPr>
                <w:trHeight w:val="244"/>
              </w:trPr>
              <w:tc>
                <w:tcPr>
                  <w:tcW w:w="1299" w:type="dxa"/>
                </w:tcPr>
                <w:p w14:paraId="0FBF73E1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001</w:t>
                  </w:r>
                </w:p>
              </w:tc>
              <w:tc>
                <w:tcPr>
                  <w:tcW w:w="1276" w:type="dxa"/>
                </w:tcPr>
                <w:p w14:paraId="3ECD3EBA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2022-03-31</w:t>
                  </w:r>
                </w:p>
              </w:tc>
              <w:tc>
                <w:tcPr>
                  <w:tcW w:w="1275" w:type="dxa"/>
                </w:tcPr>
                <w:p w14:paraId="62EC440E" w14:textId="77777777" w:rsidR="00A84806" w:rsidRPr="00BE69F2" w:rsidDel="00D65A35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2022-03-28</w:t>
                  </w:r>
                </w:p>
              </w:tc>
              <w:tc>
                <w:tcPr>
                  <w:tcW w:w="2127" w:type="dxa"/>
                </w:tcPr>
                <w:p w14:paraId="1CFBA8CD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2004400003 Counterparty</w:t>
                  </w:r>
                </w:p>
              </w:tc>
              <w:tc>
                <w:tcPr>
                  <w:tcW w:w="1417" w:type="dxa"/>
                </w:tcPr>
                <w:p w14:paraId="7D878088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CT01</w:t>
                  </w:r>
                </w:p>
              </w:tc>
              <w:tc>
                <w:tcPr>
                  <w:tcW w:w="2074" w:type="dxa"/>
                </w:tcPr>
                <w:p w14:paraId="525AED39" w14:textId="77777777" w:rsidR="00A84806" w:rsidRPr="00BE69F2" w:rsidRDefault="00A84806" w:rsidP="009A6773">
                  <w:pPr>
                    <w:jc w:val="center"/>
                    <w:rPr>
                      <w:sz w:val="24"/>
                      <w:szCs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3BCBB927" w14:textId="77777777" w:rsidR="00A84806" w:rsidRPr="00BE69F2" w:rsidRDefault="00A84806" w:rsidP="009A6773">
            <w:pPr>
              <w:spacing w:after="120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18C749A9" w14:textId="5F5BB02B" w:rsidR="003E2DE9" w:rsidRPr="00BE69F2" w:rsidRDefault="003E2DE9" w:rsidP="009A6773">
      <w:pPr>
        <w:spacing w:line="240" w:lineRule="auto"/>
      </w:pPr>
    </w:p>
    <w:p w14:paraId="5B8259A8" w14:textId="77777777" w:rsidR="003E2DE9" w:rsidRPr="00BE69F2" w:rsidRDefault="003E2DE9" w:rsidP="009A6773">
      <w:pPr>
        <w:spacing w:line="240" w:lineRule="auto"/>
      </w:pPr>
      <w:r w:rsidRPr="00BE69F2">
        <w:br w:type="page"/>
      </w:r>
    </w:p>
    <w:p w14:paraId="306193AA" w14:textId="77777777" w:rsidR="00A84806" w:rsidRPr="00BE69F2" w:rsidRDefault="00A84806" w:rsidP="009A6773">
      <w:pPr>
        <w:pStyle w:val="Heading3"/>
        <w:spacing w:line="240" w:lineRule="auto"/>
        <w:jc w:val="thaiDistribute"/>
      </w:pPr>
      <w:bookmarkStart w:id="416" w:name="_Toc207049992"/>
      <w:r w:rsidRPr="00BE69F2">
        <w:t>8</w:t>
      </w:r>
      <w:r w:rsidRPr="00BE69F2">
        <w:rPr>
          <w:cs/>
        </w:rPr>
        <w:t>.</w:t>
      </w:r>
      <w:r w:rsidRPr="00BE69F2">
        <w:t>2 Risk assessment (DER_RSK)</w:t>
      </w:r>
      <w:bookmarkEnd w:id="414"/>
      <w:bookmarkEnd w:id="416"/>
    </w:p>
    <w:p w14:paraId="2A6AAE3C" w14:textId="77777777" w:rsidR="00A84806" w:rsidRPr="00BE69F2" w:rsidRDefault="00A84806" w:rsidP="009A6773">
      <w:pPr>
        <w:pStyle w:val="Heading4"/>
        <w:spacing w:line="240" w:lineRule="auto"/>
        <w:jc w:val="thaiDistribute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[Risk Assessment Date]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63F5B721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59AB0697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1128C40C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Risk Assessment Date </w:t>
            </w:r>
            <w:r w:rsidRPr="00BE69F2">
              <w:rPr>
                <w:cs/>
              </w:rPr>
              <w:t xml:space="preserve">สำหรับ </w:t>
            </w:r>
            <w:r w:rsidRPr="00BE69F2">
              <w:t xml:space="preserve">Management Overlay </w:t>
            </w:r>
            <w:r w:rsidRPr="00BE69F2">
              <w:rPr>
                <w:cs/>
              </w:rPr>
              <w:t xml:space="preserve">ให้นับวันที่มีการ </w:t>
            </w:r>
            <w:r w:rsidRPr="00BE69F2">
              <w:t xml:space="preserve">Approve </w:t>
            </w:r>
            <w:r w:rsidRPr="00BE69F2">
              <w:rPr>
                <w:cs/>
              </w:rPr>
              <w:t>โดยผู้บริหาร เพื่อบันทึกรายการดังกล่าวใช่หรือไม่</w:t>
            </w:r>
          </w:p>
        </w:tc>
      </w:tr>
      <w:tr w:rsidR="00BE69F2" w:rsidRPr="00BE69F2" w14:paraId="10F8B7B4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647F64B9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66" w:type="dxa"/>
          </w:tcPr>
          <w:p w14:paraId="0647F117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ใช่ ให้รายงาน </w:t>
            </w:r>
            <w:r w:rsidRPr="00BE69F2">
              <w:t xml:space="preserve">Risk Assessment Date </w:t>
            </w:r>
            <w:r w:rsidRPr="00BE69F2">
              <w:rPr>
                <w:cs/>
              </w:rPr>
              <w:t xml:space="preserve">ของ </w:t>
            </w:r>
            <w:r w:rsidRPr="00BE69F2">
              <w:t xml:space="preserve">Management Overlay </w:t>
            </w:r>
            <w:r w:rsidRPr="00BE69F2">
              <w:rPr>
                <w:cs/>
              </w:rPr>
              <w:t>ด้วยวันที่อนุมัติให้มีการบันทึก</w:t>
            </w:r>
            <w:r w:rsidRPr="00BE69F2">
              <w:t xml:space="preserve"> Overlay </w:t>
            </w:r>
            <w:r w:rsidRPr="00BE69F2">
              <w:rPr>
                <w:cs/>
              </w:rPr>
              <w:t>ดังกล่าวได้</w:t>
            </w:r>
          </w:p>
        </w:tc>
      </w:tr>
    </w:tbl>
    <w:p w14:paraId="30AC3EA5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7748B093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5AEC1A01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2EAE7EF1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Risk Assessment Date </w:t>
            </w:r>
            <w:r w:rsidRPr="00BE69F2">
              <w:rPr>
                <w:cs/>
              </w:rPr>
              <w:t>คือ วันที่ประเมินความเสี่ยงของลูกค้า วงเงิน หรือบัญชี ใช่หรือไม่</w:t>
            </w:r>
          </w:p>
        </w:tc>
      </w:tr>
      <w:tr w:rsidR="00BE69F2" w:rsidRPr="00BE69F2" w14:paraId="14045BC1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3AAAED1E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66" w:type="dxa"/>
          </w:tcPr>
          <w:p w14:paraId="4A575929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ใช่ </w:t>
            </w:r>
            <w:r w:rsidRPr="00BE69F2">
              <w:t xml:space="preserve">Risk Assessment Date </w:t>
            </w:r>
            <w:r w:rsidRPr="00BE69F2">
              <w:rPr>
                <w:cs/>
              </w:rPr>
              <w:t>เป็นวันที่ประเมินความเสี่ยงตามระดับที่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ประเมินจริงตาม </w:t>
            </w:r>
            <w:r w:rsidRPr="00BE69F2">
              <w:t>Classification</w:t>
            </w:r>
            <w:r w:rsidRPr="00BE69F2">
              <w:rPr>
                <w:cs/>
              </w:rPr>
              <w:t xml:space="preserve"> </w:t>
            </w:r>
            <w:r w:rsidRPr="00BE69F2">
              <w:t>Risk Measurement</w:t>
            </w:r>
            <w:r w:rsidRPr="00BE69F2">
              <w:rPr>
                <w:cs/>
              </w:rPr>
              <w:t xml:space="preserve"> โดยประเภทของเลขที่อ้างอิงที่มีการประเมินความเสี่ยง</w:t>
            </w:r>
            <w:r w:rsidRPr="00BE69F2">
              <w:t xml:space="preserve"> (Reference Type)</w:t>
            </w:r>
            <w:r w:rsidRPr="00BE69F2">
              <w:rPr>
                <w:cs/>
              </w:rPr>
              <w:t xml:space="preserve"> จะประกอบด้วยระดับ </w:t>
            </w:r>
            <w:r w:rsidRPr="00BE69F2">
              <w:t xml:space="preserve">Entity, Counterparty, Credit Line </w:t>
            </w:r>
            <w:r w:rsidRPr="00BE69F2">
              <w:rPr>
                <w:cs/>
              </w:rPr>
              <w:t xml:space="preserve">และ </w:t>
            </w:r>
            <w:r w:rsidRPr="00BE69F2">
              <w:t>Account</w:t>
            </w:r>
            <w:r w:rsidRPr="00BE69F2" w:rsidDel="00654E86">
              <w:t xml:space="preserve"> </w:t>
            </w:r>
            <w:r w:rsidRPr="00BE69F2">
              <w:rPr>
                <w:cs/>
              </w:rPr>
              <w:t xml:space="preserve">เท่านั้น </w:t>
            </w:r>
          </w:p>
        </w:tc>
      </w:tr>
    </w:tbl>
    <w:p w14:paraId="0640B722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704753BD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7BBE59C8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508743F8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Risk Assessment Date </w:t>
            </w:r>
            <w:r w:rsidRPr="00BE69F2">
              <w:rPr>
                <w:cs/>
              </w:rPr>
              <w:t xml:space="preserve">สามารถรายงานด้วย </w:t>
            </w:r>
            <w:r w:rsidRPr="00BE69F2">
              <w:t xml:space="preserve">Approval date </w:t>
            </w:r>
            <w:r w:rsidRPr="00BE69F2">
              <w:rPr>
                <w:cs/>
              </w:rPr>
              <w:t xml:space="preserve">ของ </w:t>
            </w:r>
            <w:r w:rsidRPr="00BE69F2">
              <w:t xml:space="preserve">Annual Review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3101669F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7B6460E8" w14:textId="77777777" w:rsidR="00A84806" w:rsidRPr="00BE69F2" w:rsidRDefault="00A84806" w:rsidP="009A6773">
            <w:pPr>
              <w:rPr>
                <w:b w:val="0"/>
                <w:bCs w:val="0"/>
                <w:cs/>
              </w:rPr>
            </w:pPr>
            <w:r w:rsidRPr="00BE69F2">
              <w:t>A3</w:t>
            </w:r>
          </w:p>
        </w:tc>
        <w:tc>
          <w:tcPr>
            <w:tcW w:w="9666" w:type="dxa"/>
          </w:tcPr>
          <w:p w14:paraId="54E6B02C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ไม่ได้ </w:t>
            </w:r>
            <w:r w:rsidRPr="00BE69F2">
              <w:t xml:space="preserve">Risk Assessment Date </w:t>
            </w:r>
            <w:r w:rsidRPr="00BE69F2">
              <w:rPr>
                <w:cs/>
              </w:rPr>
              <w:t xml:space="preserve">ให้รายงานด้วย </w:t>
            </w:r>
            <w:r w:rsidRPr="00BE69F2">
              <w:t xml:space="preserve">Approve Date </w:t>
            </w:r>
            <w:r w:rsidRPr="00BE69F2">
              <w:rPr>
                <w:cs/>
              </w:rPr>
              <w:t xml:space="preserve">ของการประเมินความเสี่ยง เช่น วันที่อนุมัติค่า </w:t>
            </w:r>
            <w:r w:rsidRPr="00BE69F2">
              <w:t>Internal Credit Rating</w:t>
            </w:r>
            <w:r w:rsidRPr="00BE69F2">
              <w:rPr>
                <w:cs/>
              </w:rPr>
              <w:t xml:space="preserve"> หรือ รายงานวันที่มีการประเมินความเสี่ยงในเรื่องนั้น ดังนั้น </w:t>
            </w:r>
            <w:r w:rsidRPr="00BE69F2">
              <w:t xml:space="preserve">Risk Assessment </w:t>
            </w:r>
            <w:r w:rsidRPr="00BE69F2">
              <w:rPr>
                <w:cs/>
              </w:rPr>
              <w:t xml:space="preserve">จึงไม่สามารถรายงานด้วย </w:t>
            </w:r>
            <w:r w:rsidRPr="00BE69F2">
              <w:t xml:space="preserve">Approval date </w:t>
            </w:r>
            <w:r w:rsidRPr="00BE69F2">
              <w:rPr>
                <w:cs/>
              </w:rPr>
              <w:t xml:space="preserve">ของ </w:t>
            </w:r>
            <w:r w:rsidRPr="00BE69F2">
              <w:t>Annual Review</w:t>
            </w:r>
            <w:r w:rsidRPr="00BE69F2">
              <w:rPr>
                <w:cs/>
              </w:rPr>
              <w:t xml:space="preserve"> ได้</w:t>
            </w:r>
            <w:r w:rsidRPr="00BE69F2">
              <w:t xml:space="preserve"> </w:t>
            </w:r>
            <w:r w:rsidRPr="00BE69F2">
              <w:rPr>
                <w:cs/>
              </w:rPr>
              <w:t>เนื่องจากไม่สะท้อนความเสี่ยง ณ ขณะประเมิน</w:t>
            </w:r>
          </w:p>
        </w:tc>
      </w:tr>
    </w:tbl>
    <w:p w14:paraId="1DCAA50D" w14:textId="77777777" w:rsidR="00A84806" w:rsidRPr="00BE69F2" w:rsidRDefault="00A84806" w:rsidP="009A6773">
      <w:pPr>
        <w:spacing w:line="240" w:lineRule="auto"/>
      </w:pPr>
    </w:p>
    <w:p w14:paraId="022A9B8C" w14:textId="77777777" w:rsidR="00A84806" w:rsidRPr="00BE69F2" w:rsidRDefault="00A84806" w:rsidP="009A6773">
      <w:pPr>
        <w:pStyle w:val="Heading4"/>
        <w:spacing w:line="240" w:lineRule="auto"/>
        <w:jc w:val="thaiDistribute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[Reference Type]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9754A5C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79E09B3" w14:textId="77777777" w:rsidR="00A84806" w:rsidRPr="00BE69F2" w:rsidRDefault="00A84806" w:rsidP="009A6773">
            <w:pPr>
              <w:jc w:val="thaiDistribute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4E6E894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Watchlist Flag </w:t>
            </w:r>
            <w:r w:rsidRPr="00BE69F2">
              <w:rPr>
                <w:cs/>
              </w:rPr>
              <w:t xml:space="preserve">ลูกค้า </w:t>
            </w:r>
            <w:r w:rsidRPr="00BE69F2">
              <w:t>1</w:t>
            </w:r>
            <w:r w:rsidRPr="00BE69F2">
              <w:rPr>
                <w:cs/>
              </w:rPr>
              <w:t xml:space="preserve"> รายที่มีหลาย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และแต่ละ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ประเมินได้คนละค่า จะต้องรายงานระดับ </w:t>
            </w:r>
            <w:r w:rsidRPr="00BE69F2">
              <w:t xml:space="preserve">Customer </w:t>
            </w:r>
            <w:r w:rsidRPr="00BE69F2">
              <w:rPr>
                <w:cs/>
              </w:rPr>
              <w:t xml:space="preserve">อย่างไร หรือให้รายงานเพียงระดับ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(บางกรณี </w:t>
            </w:r>
            <w:r w:rsidRPr="00BE69F2">
              <w:t xml:space="preserve">Account </w:t>
            </w:r>
            <w:r w:rsidRPr="00BE69F2">
              <w:rPr>
                <w:cs/>
              </w:rPr>
              <w:t>เปิดในวัน-เวลาเดียวกัน)</w:t>
            </w:r>
          </w:p>
        </w:tc>
      </w:tr>
      <w:tr w:rsidR="00BE69F2" w:rsidRPr="00BE69F2" w14:paraId="6506C569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3B28808" w14:textId="77777777" w:rsidR="00A84806" w:rsidRPr="00BE69F2" w:rsidRDefault="00A84806" w:rsidP="009A6773">
            <w:pPr>
              <w:spacing w:after="160"/>
            </w:pPr>
            <w:r w:rsidRPr="00BE69F2">
              <w:t>A1</w:t>
            </w:r>
          </w:p>
        </w:tc>
        <w:tc>
          <w:tcPr>
            <w:tcW w:w="9639" w:type="dxa"/>
          </w:tcPr>
          <w:p w14:paraId="058BF370" w14:textId="06A208D4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ให้รายงานตาม </w:t>
            </w:r>
            <w:r w:rsidRPr="00BE69F2">
              <w:t xml:space="preserve">Reference Type </w:t>
            </w:r>
            <w:r w:rsidRPr="00BE69F2">
              <w:rPr>
                <w:cs/>
              </w:rPr>
              <w:t xml:space="preserve">ตามที่ สง. เก็บข้อมูล หากเก็บข้อมูลในระดับ </w:t>
            </w:r>
            <w:r w:rsidRPr="00BE69F2">
              <w:t xml:space="preserve">Account </w:t>
            </w:r>
            <w:r w:rsidRPr="00BE69F2">
              <w:rPr>
                <w:cs/>
              </w:rPr>
              <w:t>ก็ให้รายงานค่า</w:t>
            </w:r>
            <w:r w:rsidRPr="00BE69F2">
              <w:t xml:space="preserve"> Watchlist Flag </w:t>
            </w:r>
            <w:r w:rsidRPr="00BE69F2">
              <w:rPr>
                <w:cs/>
              </w:rPr>
              <w:t>ในระดับ</w:t>
            </w:r>
            <w:r w:rsidRPr="00BE69F2">
              <w:t xml:space="preserve"> Account </w:t>
            </w:r>
            <w:r w:rsidRPr="00BE69F2">
              <w:rPr>
                <w:cs/>
              </w:rPr>
              <w:t xml:space="preserve">หาก สง. เก็บข้อมูลในระดับ </w:t>
            </w:r>
            <w:r w:rsidRPr="00BE69F2">
              <w:t xml:space="preserve">Customer </w:t>
            </w:r>
            <w:r w:rsidRPr="00BE69F2">
              <w:rPr>
                <w:cs/>
              </w:rPr>
              <w:t xml:space="preserve">ให้รายงานระดับ </w:t>
            </w:r>
            <w:r w:rsidRPr="00BE69F2">
              <w:t>Customer</w:t>
            </w:r>
          </w:p>
        </w:tc>
      </w:tr>
    </w:tbl>
    <w:p w14:paraId="64865DBD" w14:textId="030BA8B9" w:rsidR="003E2DE9" w:rsidRDefault="003E2DE9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043C29" w:rsidRPr="00BE69F2" w14:paraId="7D286476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081A1554" w14:textId="77777777" w:rsidR="00043C29" w:rsidRPr="00BE69F2" w:rsidRDefault="00043C29">
            <w:pPr>
              <w:jc w:val="thaiDistribute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6BB0EAB0" w14:textId="77777777" w:rsidR="00043C29" w:rsidRPr="00BE69F2" w:rsidRDefault="00043C2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</w:rPr>
            </w:pPr>
            <w:r w:rsidRPr="00BE69F2">
              <w:rPr>
                <w:cs/>
              </w:rPr>
              <w:t xml:space="preserve">กรณีที่มีการจัดเก็บข้อมูลความเสี่ยงในระดับ </w:t>
            </w:r>
            <w:r w:rsidRPr="00BE69F2">
              <w:t xml:space="preserve">Portfolio </w:t>
            </w:r>
            <w:r w:rsidRPr="00BE69F2">
              <w:rPr>
                <w:cs/>
              </w:rPr>
              <w:t>ต้องรายงานอย่างไร</w:t>
            </w:r>
          </w:p>
        </w:tc>
      </w:tr>
      <w:tr w:rsidR="00043C29" w:rsidRPr="00BE69F2" w14:paraId="2B1CB03E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11A2ECE5" w14:textId="77777777" w:rsidR="00043C29" w:rsidRPr="00BE69F2" w:rsidRDefault="00043C29">
            <w:pPr>
              <w:jc w:val="thaiDistribute"/>
            </w:pPr>
            <w:r w:rsidRPr="00BE69F2">
              <w:t>A2</w:t>
            </w:r>
          </w:p>
        </w:tc>
        <w:tc>
          <w:tcPr>
            <w:tcW w:w="9576" w:type="dxa"/>
          </w:tcPr>
          <w:p w14:paraId="3266C191" w14:textId="77777777" w:rsidR="00043C29" w:rsidRPr="00BE69F2" w:rsidRDefault="00043C2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ไม่ต้องรายงานข้อมูลในระดับ </w:t>
            </w:r>
            <w:r w:rsidRPr="00BE69F2">
              <w:t xml:space="preserve">Portfolio </w:t>
            </w:r>
            <w:r w:rsidRPr="00BE69F2">
              <w:rPr>
                <w:cs/>
              </w:rPr>
              <w:t xml:space="preserve">เนื่องจากขอบเขตการรายงานในปัจจุบันให้รายงานในระดับ </w:t>
            </w:r>
            <w:r w:rsidRPr="00BE69F2">
              <w:t xml:space="preserve">Entity, Counterparty, Credit Line, </w:t>
            </w:r>
            <w:r w:rsidRPr="00BE69F2">
              <w:rPr>
                <w:cs/>
              </w:rPr>
              <w:t xml:space="preserve">และ </w:t>
            </w:r>
            <w:r w:rsidRPr="00BE69F2">
              <w:t>Account</w:t>
            </w:r>
            <w:r w:rsidRPr="00BE69F2" w:rsidDel="00654E86">
              <w:t xml:space="preserve"> </w:t>
            </w:r>
            <w:r w:rsidRPr="00BE69F2">
              <w:rPr>
                <w:cs/>
              </w:rPr>
              <w:t xml:space="preserve">เท่านั้น (ตามประเภทของ </w:t>
            </w:r>
            <w:r w:rsidRPr="00BE69F2">
              <w:t>Reference Type</w:t>
            </w:r>
            <w:r w:rsidRPr="00BE69F2">
              <w:rPr>
                <w:cs/>
              </w:rPr>
              <w:t xml:space="preserve">) </w:t>
            </w:r>
          </w:p>
        </w:tc>
      </w:tr>
    </w:tbl>
    <w:p w14:paraId="6BDFE9D2" w14:textId="77777777" w:rsidR="00043C29" w:rsidRPr="00043C29" w:rsidRDefault="00043C29" w:rsidP="009A6773">
      <w:pPr>
        <w:spacing w:line="240" w:lineRule="auto"/>
      </w:pPr>
    </w:p>
    <w:p w14:paraId="23EAC7BA" w14:textId="1990D69F" w:rsidR="00A84806" w:rsidRPr="00BE69F2" w:rsidRDefault="00A84806" w:rsidP="009A6773">
      <w:pPr>
        <w:pStyle w:val="Heading4"/>
        <w:spacing w:line="240" w:lineRule="auto"/>
        <w:jc w:val="thaiDistribute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[Risk Measurement]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640"/>
        <w:gridCol w:w="11075"/>
      </w:tblGrid>
      <w:tr w:rsidR="00BE69F2" w:rsidRPr="00BE69F2" w14:paraId="603760D5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00FCEB63" w14:textId="77777777" w:rsidR="00A84806" w:rsidRPr="00BE69F2" w:rsidRDefault="00A84806" w:rsidP="009A6773">
            <w:pPr>
              <w:ind w:right="50"/>
              <w:jc w:val="thaiDistribute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01DEED04" w14:textId="77777777" w:rsidR="00A84806" w:rsidRPr="00BE69F2" w:rsidRDefault="00A84806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ถ้าการประเมินความเสี่ยงของสัญญามี </w:t>
            </w:r>
            <w:r w:rsidRPr="00BE69F2">
              <w:t>Risk Measurement</w:t>
            </w:r>
            <w:r w:rsidRPr="00BE69F2">
              <w:rPr>
                <w:cs/>
              </w:rPr>
              <w:t xml:space="preserve"> มากกว่า 1 รายการ ต้องรายงานอย่างไร </w:t>
            </w:r>
          </w:p>
        </w:tc>
      </w:tr>
      <w:tr w:rsidR="00BE69F2" w:rsidRPr="00BE69F2" w14:paraId="121244D1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478AC16D" w14:textId="77777777" w:rsidR="00A84806" w:rsidRPr="00BE69F2" w:rsidRDefault="00A84806" w:rsidP="009A6773">
            <w:pPr>
              <w:jc w:val="thaiDistribute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0" w:type="dxa"/>
          </w:tcPr>
          <w:p w14:paraId="312B4F5C" w14:textId="77777777" w:rsidR="00A84806" w:rsidRPr="00BE69F2" w:rsidRDefault="00A84806" w:rsidP="009A6773">
            <w:pPr>
              <w:spacing w:after="120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ให้รายงานทุกค่า </w:t>
            </w:r>
            <w:r w:rsidRPr="00BE69F2">
              <w:t xml:space="preserve">Risk Measurement </w:t>
            </w:r>
            <w:r w:rsidRPr="00BE69F2">
              <w:rPr>
                <w:cs/>
              </w:rPr>
              <w:t xml:space="preserve">ที่สถาบันการเงินใช้ในการวิเคราะห์ พิจารณา และประเมินความเสี่ยง เช่น ใช้ </w:t>
            </w:r>
            <w:r w:rsidRPr="00BE69F2">
              <w:t xml:space="preserve">DSR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B-Score </w:t>
            </w:r>
            <w:r w:rsidRPr="00BE69F2">
              <w:rPr>
                <w:cs/>
              </w:rPr>
              <w:t>ในการประเมินความเสี่ยงระดับบัญชี ให้รายงาน ดังนี้</w:t>
            </w:r>
          </w:p>
          <w:tbl>
            <w:tblPr>
              <w:tblStyle w:val="TableGrid"/>
              <w:tblW w:w="9420" w:type="dxa"/>
              <w:tblInd w:w="1" w:type="dxa"/>
              <w:tblLook w:val="04A0" w:firstRow="1" w:lastRow="0" w:firstColumn="1" w:lastColumn="0" w:noHBand="0" w:noVBand="1"/>
            </w:tblPr>
            <w:tblGrid>
              <w:gridCol w:w="1683"/>
              <w:gridCol w:w="830"/>
              <w:gridCol w:w="1526"/>
              <w:gridCol w:w="1510"/>
              <w:gridCol w:w="1340"/>
              <w:gridCol w:w="1770"/>
              <w:gridCol w:w="849"/>
              <w:gridCol w:w="1340"/>
            </w:tblGrid>
            <w:tr w:rsidR="00BE69F2" w:rsidRPr="00BE69F2" w14:paraId="37F03138" w14:textId="77777777">
              <w:trPr>
                <w:trHeight w:val="464"/>
              </w:trPr>
              <w:tc>
                <w:tcPr>
                  <w:tcW w:w="590" w:type="pct"/>
                </w:tcPr>
                <w:p w14:paraId="65905150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Organization Id</w:t>
                  </w:r>
                </w:p>
              </w:tc>
              <w:tc>
                <w:tcPr>
                  <w:tcW w:w="579" w:type="pct"/>
                </w:tcPr>
                <w:p w14:paraId="6C8C628B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Data Date</w:t>
                  </w:r>
                </w:p>
              </w:tc>
              <w:tc>
                <w:tcPr>
                  <w:tcW w:w="834" w:type="pct"/>
                </w:tcPr>
                <w:p w14:paraId="60AD71B2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Assessment Date</w:t>
                  </w:r>
                </w:p>
              </w:tc>
              <w:tc>
                <w:tcPr>
                  <w:tcW w:w="669" w:type="pct"/>
                </w:tcPr>
                <w:p w14:paraId="78EF9599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Type</w:t>
                  </w:r>
                </w:p>
              </w:tc>
              <w:tc>
                <w:tcPr>
                  <w:tcW w:w="537" w:type="pct"/>
                </w:tcPr>
                <w:p w14:paraId="1A4B09EB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Id</w:t>
                  </w:r>
                </w:p>
              </w:tc>
              <w:tc>
                <w:tcPr>
                  <w:tcW w:w="624" w:type="pct"/>
                </w:tcPr>
                <w:p w14:paraId="4BC82F3F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Measurement</w:t>
                  </w:r>
                </w:p>
              </w:tc>
              <w:tc>
                <w:tcPr>
                  <w:tcW w:w="518" w:type="pct"/>
                </w:tcPr>
                <w:p w14:paraId="59C96A8A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Value</w:t>
                  </w:r>
                </w:p>
              </w:tc>
              <w:tc>
                <w:tcPr>
                  <w:tcW w:w="648" w:type="pct"/>
                </w:tcPr>
                <w:p w14:paraId="1F090421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Model Reference</w:t>
                  </w:r>
                </w:p>
              </w:tc>
            </w:tr>
            <w:tr w:rsidR="00BE69F2" w:rsidRPr="00BE69F2" w14:paraId="25029E7D" w14:textId="77777777">
              <w:trPr>
                <w:trHeight w:val="160"/>
              </w:trPr>
              <w:tc>
                <w:tcPr>
                  <w:tcW w:w="590" w:type="pct"/>
                </w:tcPr>
                <w:p w14:paraId="149CF2E9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001</w:t>
                  </w:r>
                </w:p>
              </w:tc>
              <w:tc>
                <w:tcPr>
                  <w:tcW w:w="579" w:type="pct"/>
                </w:tcPr>
                <w:p w14:paraId="641F85A5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</w:t>
                  </w:r>
                  <w:r w:rsidRPr="00BE69F2">
                    <w:rPr>
                      <w:sz w:val="24"/>
                    </w:rPr>
                    <w:t>-03-</w:t>
                  </w:r>
                  <w:r w:rsidRPr="00BE69F2">
                    <w:rPr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834" w:type="pct"/>
                </w:tcPr>
                <w:p w14:paraId="28570334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2022-03-15</w:t>
                  </w:r>
                </w:p>
              </w:tc>
              <w:tc>
                <w:tcPr>
                  <w:tcW w:w="669" w:type="pct"/>
                </w:tcPr>
                <w:p w14:paraId="2D22A9D3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2004400001 </w:t>
                  </w:r>
                  <w:r w:rsidRPr="00BE69F2">
                    <w:rPr>
                      <w:sz w:val="24"/>
                    </w:rPr>
                    <w:t>Account</w:t>
                  </w:r>
                </w:p>
              </w:tc>
              <w:tc>
                <w:tcPr>
                  <w:tcW w:w="537" w:type="pct"/>
                </w:tcPr>
                <w:p w14:paraId="25D9C584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100000</w:t>
                  </w:r>
                </w:p>
              </w:tc>
              <w:tc>
                <w:tcPr>
                  <w:tcW w:w="624" w:type="pct"/>
                </w:tcPr>
                <w:p w14:paraId="2E7B25D5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2001300001 </w:t>
                  </w:r>
                  <w:r w:rsidRPr="00BE69F2">
                    <w:rPr>
                      <w:sz w:val="24"/>
                    </w:rPr>
                    <w:t>DSR</w:t>
                  </w:r>
                </w:p>
              </w:tc>
              <w:tc>
                <w:tcPr>
                  <w:tcW w:w="518" w:type="pct"/>
                </w:tcPr>
                <w:p w14:paraId="45671DCB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0.6</w:t>
                  </w:r>
                </w:p>
              </w:tc>
              <w:tc>
                <w:tcPr>
                  <w:tcW w:w="648" w:type="pct"/>
                </w:tcPr>
                <w:p w14:paraId="1FEEBE2E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DSR v.01</w:t>
                  </w:r>
                </w:p>
              </w:tc>
            </w:tr>
            <w:tr w:rsidR="00BE69F2" w:rsidRPr="00BE69F2" w14:paraId="6BC84A86" w14:textId="77777777">
              <w:trPr>
                <w:trHeight w:val="151"/>
              </w:trPr>
              <w:tc>
                <w:tcPr>
                  <w:tcW w:w="590" w:type="pct"/>
                </w:tcPr>
                <w:p w14:paraId="7086E897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001</w:t>
                  </w:r>
                </w:p>
              </w:tc>
              <w:tc>
                <w:tcPr>
                  <w:tcW w:w="579" w:type="pct"/>
                </w:tcPr>
                <w:p w14:paraId="0295D821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</w:t>
                  </w:r>
                  <w:r w:rsidRPr="00BE69F2">
                    <w:rPr>
                      <w:sz w:val="24"/>
                    </w:rPr>
                    <w:t>-03-</w:t>
                  </w:r>
                  <w:r w:rsidRPr="00BE69F2">
                    <w:rPr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834" w:type="pct"/>
                </w:tcPr>
                <w:p w14:paraId="4991136C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2022-03-20</w:t>
                  </w:r>
                </w:p>
              </w:tc>
              <w:tc>
                <w:tcPr>
                  <w:tcW w:w="669" w:type="pct"/>
                </w:tcPr>
                <w:p w14:paraId="5DA3013C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2004400001 </w:t>
                  </w:r>
                  <w:r w:rsidRPr="00BE69F2">
                    <w:rPr>
                      <w:sz w:val="24"/>
                    </w:rPr>
                    <w:t>Account</w:t>
                  </w:r>
                </w:p>
              </w:tc>
              <w:tc>
                <w:tcPr>
                  <w:tcW w:w="537" w:type="pct"/>
                </w:tcPr>
                <w:p w14:paraId="517333F6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110000</w:t>
                  </w:r>
                </w:p>
              </w:tc>
              <w:tc>
                <w:tcPr>
                  <w:tcW w:w="624" w:type="pct"/>
                </w:tcPr>
                <w:p w14:paraId="4B9D440D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2001300005 </w:t>
                  </w:r>
                  <w:r w:rsidRPr="00BE69F2">
                    <w:rPr>
                      <w:sz w:val="24"/>
                    </w:rPr>
                    <w:t>B-score</w:t>
                  </w:r>
                </w:p>
              </w:tc>
              <w:tc>
                <w:tcPr>
                  <w:tcW w:w="518" w:type="pct"/>
                </w:tcPr>
                <w:p w14:paraId="6B487ED6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450</w:t>
                  </w:r>
                </w:p>
              </w:tc>
              <w:tc>
                <w:tcPr>
                  <w:tcW w:w="648" w:type="pct"/>
                </w:tcPr>
                <w:p w14:paraId="5736C8F5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B-score v.01</w:t>
                  </w:r>
                </w:p>
              </w:tc>
            </w:tr>
          </w:tbl>
          <w:p w14:paraId="7DDFE99E" w14:textId="77777777" w:rsidR="00A84806" w:rsidRPr="00BE69F2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61E6C77C" w14:textId="01C562E1" w:rsidR="007D43B4" w:rsidRPr="00BE69F2" w:rsidRDefault="007D43B4" w:rsidP="009A6773">
      <w:pPr>
        <w:spacing w:line="240" w:lineRule="auto"/>
        <w:jc w:val="thaiDistribute"/>
      </w:pPr>
    </w:p>
    <w:p w14:paraId="0C6EF4F5" w14:textId="77777777" w:rsidR="007D43B4" w:rsidRPr="00BE69F2" w:rsidRDefault="007D43B4" w:rsidP="009A6773">
      <w:pPr>
        <w:spacing w:line="240" w:lineRule="auto"/>
      </w:pPr>
      <w:r w:rsidRPr="00BE69F2"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107738CF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6D7FDDC6" w14:textId="77777777" w:rsidR="00A84806" w:rsidRPr="00BE69F2" w:rsidRDefault="00A84806" w:rsidP="009A6773">
            <w:pPr>
              <w:jc w:val="thaiDistribute"/>
              <w:rPr>
                <w:b w:val="0"/>
                <w:bCs w:val="0"/>
                <w:caps/>
              </w:rPr>
            </w:pPr>
            <w:bookmarkStart w:id="417" w:name="_Hlk114840149"/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5D6BED30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ข้อมูล </w:t>
            </w:r>
            <w:r w:rsidRPr="00BE69F2">
              <w:t xml:space="preserve">Initial Data </w:t>
            </w:r>
            <w:r w:rsidRPr="00BE69F2">
              <w:rPr>
                <w:cs/>
              </w:rPr>
              <w:t>ของ</w:t>
            </w:r>
            <w:r w:rsidRPr="00BE69F2">
              <w:t xml:space="preserve"> Data Entity 8.2 Risk Assessment</w:t>
            </w:r>
            <w:r w:rsidRPr="00BE69F2">
              <w:rPr>
                <w:cs/>
              </w:rPr>
              <w:t xml:space="preserve"> กำหนดขอบเขตให้ส่งข้อมูลการประเมินความเสี่ยงเพียง </w:t>
            </w:r>
            <w:r w:rsidRPr="00BE69F2">
              <w:t xml:space="preserve">5 </w:t>
            </w:r>
            <w:r w:rsidRPr="00BE69F2">
              <w:rPr>
                <w:cs/>
              </w:rPr>
              <w:t>ปีย้อนหลังใช่หรือไม่</w:t>
            </w:r>
          </w:p>
        </w:tc>
      </w:tr>
      <w:tr w:rsidR="00BE69F2" w:rsidRPr="00BE69F2" w14:paraId="7F0B408B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48CB2608" w14:textId="77777777" w:rsidR="00A84806" w:rsidRPr="00BE69F2" w:rsidRDefault="00A84806" w:rsidP="009A6773">
            <w:pPr>
              <w:jc w:val="thaiDistribute"/>
            </w:pPr>
            <w:r w:rsidRPr="00BE69F2">
              <w:t>A2</w:t>
            </w:r>
          </w:p>
        </w:tc>
        <w:tc>
          <w:tcPr>
            <w:tcW w:w="9666" w:type="dxa"/>
          </w:tcPr>
          <w:p w14:paraId="347EC9AA" w14:textId="77777777" w:rsidR="00A84806" w:rsidRPr="00BE69F2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ใช่ โดยขอให้ส่งข้อมูลย้อนหลัง </w:t>
            </w:r>
            <w:r w:rsidRPr="00BE69F2">
              <w:t xml:space="preserve">5 </w:t>
            </w:r>
            <w:r w:rsidRPr="00BE69F2">
              <w:rPr>
                <w:cs/>
              </w:rPr>
              <w:t xml:space="preserve">ปี เฉพาะ </w:t>
            </w:r>
            <w:r w:rsidRPr="00BE69F2">
              <w:t xml:space="preserve">Risk Measurement : Internal Credit Rating </w:t>
            </w:r>
            <w:r w:rsidRPr="00BE69F2">
              <w:rPr>
                <w:cs/>
              </w:rPr>
              <w:t xml:space="preserve">และ </w:t>
            </w:r>
            <w:r w:rsidRPr="00BE69F2">
              <w:t>B-Score</w:t>
            </w:r>
          </w:p>
        </w:tc>
      </w:tr>
      <w:bookmarkEnd w:id="417"/>
    </w:tbl>
    <w:p w14:paraId="6DB800C4" w14:textId="77777777" w:rsidR="00A84806" w:rsidRPr="00BE69F2" w:rsidRDefault="00A84806" w:rsidP="00245249">
      <w:pPr>
        <w:spacing w:line="240" w:lineRule="auto"/>
        <w:jc w:val="thaiDistribute"/>
      </w:pPr>
    </w:p>
    <w:tbl>
      <w:tblPr>
        <w:tblStyle w:val="PlainTable2"/>
        <w:tblW w:w="10494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927"/>
      </w:tblGrid>
      <w:tr w:rsidR="00BE69F2" w:rsidRPr="00BE69F2" w14:paraId="3F786EEC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7024B2D" w14:textId="77777777" w:rsidR="00A84806" w:rsidRPr="00BE69F2" w:rsidRDefault="00A84806" w:rsidP="009A6773">
            <w:pPr>
              <w:jc w:val="thaiDistribute"/>
              <w:rPr>
                <w:b w:val="0"/>
                <w:bCs w:val="0"/>
                <w:caps/>
              </w:rPr>
            </w:pPr>
            <w:r w:rsidRPr="00BE69F2">
              <w:t>Q3</w:t>
            </w:r>
          </w:p>
        </w:tc>
        <w:tc>
          <w:tcPr>
            <w:tcW w:w="9927" w:type="dxa"/>
            <w:shd w:val="clear" w:color="auto" w:fill="F2F2F2" w:themeFill="background1" w:themeFillShade="F2"/>
          </w:tcPr>
          <w:p w14:paraId="3E0ACD72" w14:textId="77777777" w:rsidR="00A84806" w:rsidRPr="00BE69F2" w:rsidRDefault="00A84806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ธปท. ขอข้อมูล </w:t>
            </w:r>
            <w:r w:rsidRPr="00BE69F2">
              <w:t xml:space="preserve">Risk Measurement </w:t>
            </w:r>
            <w:r w:rsidRPr="00BE69F2">
              <w:rPr>
                <w:cs/>
              </w:rPr>
              <w:t>ในขั้นตอนอนุมัติสินเชื่อ หรือขั้นตอนการติดตาม</w:t>
            </w:r>
          </w:p>
        </w:tc>
      </w:tr>
      <w:tr w:rsidR="00BE69F2" w:rsidRPr="00BE69F2" w14:paraId="4414EEEA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A442BC7" w14:textId="77777777" w:rsidR="00A84806" w:rsidRPr="00BE69F2" w:rsidRDefault="00A84806" w:rsidP="009A6773">
            <w:r w:rsidRPr="00BE69F2">
              <w:t>A3</w:t>
            </w:r>
          </w:p>
        </w:tc>
        <w:tc>
          <w:tcPr>
            <w:tcW w:w="9927" w:type="dxa"/>
          </w:tcPr>
          <w:p w14:paraId="7450352D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ให้รายงานทุกขั้นตอน โดยรายงานครั้งแรกเมื่อมีการอนุมัติสินเชื่อและเมื่อมีการเปลี่ยนแปลง เช่น มีการเปลี่ยนแปลง</w:t>
            </w:r>
            <w:r w:rsidRPr="00BE69F2">
              <w:t xml:space="preserve"> Risk Assessment Date</w:t>
            </w:r>
            <w:r w:rsidRPr="00BE69F2">
              <w:rPr>
                <w:cs/>
              </w:rPr>
              <w:t xml:space="preserve"> หรือ </w:t>
            </w:r>
            <w:r w:rsidRPr="00BE69F2">
              <w:t xml:space="preserve">Risk Value </w:t>
            </w:r>
            <w:r w:rsidRPr="00BE69F2">
              <w:rPr>
                <w:cs/>
              </w:rPr>
              <w:t xml:space="preserve">โดย ธปท. จะนำข้อมูลดังกล่าวไปพิจารณาร่วมกับข้อมูลอื่น ๆ เพื่อติดตามว่าการ </w:t>
            </w:r>
            <w:r w:rsidRPr="00BE69F2">
              <w:t xml:space="preserve">Update </w:t>
            </w:r>
            <w:r w:rsidRPr="00BE69F2">
              <w:rPr>
                <w:cs/>
              </w:rPr>
              <w:t>ดังกล่าว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เกิดจากการอนุมัติสินเชื่อใหม่ หรือประเมินเพื่อติดตามความเสี่ยง </w:t>
            </w:r>
          </w:p>
        </w:tc>
      </w:tr>
    </w:tbl>
    <w:p w14:paraId="721E72AD" w14:textId="77777777" w:rsidR="00A84806" w:rsidRPr="00BE69F2" w:rsidRDefault="00A84806" w:rsidP="00245249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5C3C3818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152257BA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618C3E3B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สง. มีการใช้มาตรวัดอื่นในการประเมินความเสี่ยงจะต้องรายงานด้วย </w:t>
            </w:r>
            <w:r w:rsidRPr="00BE69F2">
              <w:t xml:space="preserve">Classification </w:t>
            </w:r>
            <w:r w:rsidRPr="00BE69F2">
              <w:rPr>
                <w:cs/>
              </w:rPr>
              <w:t>อะไร</w:t>
            </w:r>
          </w:p>
        </w:tc>
      </w:tr>
      <w:tr w:rsidR="00BE69F2" w:rsidRPr="00BE69F2" w14:paraId="29827233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0D40E8AF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576" w:type="dxa"/>
          </w:tcPr>
          <w:p w14:paraId="0E2B2DA3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รายงานเฉพาะมาตรวัดตามที่กำหนดใน </w:t>
            </w:r>
            <w:r w:rsidRPr="00BE69F2">
              <w:t>Classification Risk Measurement Code</w:t>
            </w:r>
          </w:p>
        </w:tc>
      </w:tr>
    </w:tbl>
    <w:p w14:paraId="0C63D9E9" w14:textId="77777777" w:rsidR="00A84806" w:rsidRPr="00BE69F2" w:rsidRDefault="00A84806" w:rsidP="00245249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129BBE4E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6DAB68C7" w14:textId="77777777" w:rsidR="00A84806" w:rsidRPr="00BE69F2" w:rsidRDefault="00A84806" w:rsidP="009A6773">
            <w:pPr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5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63DF8FC7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ค่า </w:t>
            </w:r>
            <w:r w:rsidRPr="00BE69F2">
              <w:t xml:space="preserve">B-Score </w:t>
            </w:r>
            <w:r w:rsidRPr="00BE69F2">
              <w:rPr>
                <w:cs/>
              </w:rPr>
              <w:t xml:space="preserve">ต้องรายงานข้อมูล </w:t>
            </w:r>
            <w:r w:rsidRPr="00BE69F2">
              <w:t xml:space="preserve">Products </w:t>
            </w:r>
            <w:r w:rsidRPr="00BE69F2">
              <w:rPr>
                <w:cs/>
              </w:rPr>
              <w:t xml:space="preserve">ใดบ้าง และสามารถรายงานเป็นค่าตามที่ สง. เก็บข้อมูลได้หรือไม่ </w:t>
            </w:r>
          </w:p>
        </w:tc>
      </w:tr>
      <w:tr w:rsidR="00BE69F2" w:rsidRPr="00BE69F2" w14:paraId="64923BB0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7BE07738" w14:textId="77777777" w:rsidR="00A84806" w:rsidRPr="00BE69F2" w:rsidRDefault="00A84806" w:rsidP="009A6773">
            <w:pPr>
              <w:rPr>
                <w:b w:val="0"/>
                <w:bCs w:val="0"/>
                <w:cs/>
              </w:rPr>
            </w:pPr>
            <w:r w:rsidRPr="00BE69F2">
              <w:t>A5</w:t>
            </w:r>
          </w:p>
        </w:tc>
        <w:tc>
          <w:tcPr>
            <w:tcW w:w="9576" w:type="dxa"/>
          </w:tcPr>
          <w:p w14:paraId="6D4AAB15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ให้รายงานข้อมูล</w:t>
            </w:r>
            <w:r w:rsidRPr="00BE69F2">
              <w:t xml:space="preserve"> B-Score </w:t>
            </w:r>
            <w:r w:rsidRPr="00BE69F2">
              <w:rPr>
                <w:cs/>
              </w:rPr>
              <w:t xml:space="preserve">สำหรับทุก </w:t>
            </w:r>
            <w:r w:rsidRPr="00BE69F2">
              <w:t xml:space="preserve">Products </w:t>
            </w:r>
            <w:r w:rsidRPr="00BE69F2">
              <w:rPr>
                <w:cs/>
              </w:rPr>
              <w:t>ที่ สง. มีการวิเคราะห์ พิจารณา และประเมินความเสี่ยง โดยรายงานค่าตามที่แต่ละ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เก็บข้อมูล</w:t>
            </w:r>
          </w:p>
        </w:tc>
      </w:tr>
    </w:tbl>
    <w:p w14:paraId="5908C0E7" w14:textId="77777777" w:rsidR="00A84806" w:rsidRPr="00BE69F2" w:rsidRDefault="00A84806" w:rsidP="00245249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6D35E0C6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3FDD4252" w14:textId="77777777" w:rsidR="00A84806" w:rsidRPr="00BE69F2" w:rsidRDefault="00A84806" w:rsidP="009A6773">
            <w:pPr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6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26462CEA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ค่า </w:t>
            </w:r>
            <w:r w:rsidRPr="00BE69F2">
              <w:t xml:space="preserve">DTI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DSR </w:t>
            </w:r>
            <w:r w:rsidRPr="00BE69F2">
              <w:rPr>
                <w:cs/>
              </w:rPr>
              <w:t>มีความหมายเดียวกันใช่หรือไม่ หากใช่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จะขอรายงานเพียงค่าเดียวได้หรือไม่</w:t>
            </w:r>
          </w:p>
        </w:tc>
      </w:tr>
      <w:tr w:rsidR="00BE69F2" w:rsidRPr="00BE69F2" w14:paraId="7A4CC548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46FD0EFB" w14:textId="77777777" w:rsidR="00A84806" w:rsidRPr="00BE69F2" w:rsidRDefault="00A84806" w:rsidP="009A6773">
            <w:r w:rsidRPr="00BE69F2">
              <w:t>A6</w:t>
            </w:r>
          </w:p>
        </w:tc>
        <w:tc>
          <w:tcPr>
            <w:tcW w:w="9576" w:type="dxa"/>
          </w:tcPr>
          <w:p w14:paraId="7534812E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ไม่ได้ เนื่องจาก ค่า </w:t>
            </w:r>
            <w:r w:rsidRPr="00BE69F2">
              <w:t xml:space="preserve">DTI </w:t>
            </w:r>
            <w:r w:rsidRPr="00BE69F2">
              <w:rPr>
                <w:cs/>
              </w:rPr>
              <w:t xml:space="preserve">คือ สัดส่วนมูลค่าหนี้ทั้งหมดต่อรายได้ ขณะที่ค่า </w:t>
            </w:r>
            <w:r w:rsidRPr="00BE69F2">
              <w:t xml:space="preserve">DSR </w:t>
            </w:r>
            <w:r w:rsidRPr="00BE69F2">
              <w:rPr>
                <w:cs/>
              </w:rPr>
              <w:t>คือ สัดส่วนภาระหนี้ต่อรายได้ต่องวด ซึ่งมีความหมายไม่เหมือนกัน ดังนั้น ขอให้รายงานข้อมูลเข้ามาทั้ง</w:t>
            </w:r>
            <w:r w:rsidRPr="00BE69F2">
              <w:t xml:space="preserve"> 2 </w:t>
            </w:r>
            <w:r w:rsidRPr="00BE69F2">
              <w:rPr>
                <w:cs/>
              </w:rPr>
              <w:t xml:space="preserve">ค่า หากมีการใช้ </w:t>
            </w:r>
            <w:r w:rsidRPr="00BE69F2">
              <w:t xml:space="preserve">Risk Measurement Code </w:t>
            </w:r>
            <w:r w:rsidRPr="00BE69F2">
              <w:rPr>
                <w:cs/>
              </w:rPr>
              <w:t>ดังกล่าว ในการวิเคราะห์ พิจารณา และประเมินความเสี่ยง แต่หากใช้เพียงค่าเดียวให้รายงานเพียงค่าเดียวได้</w:t>
            </w:r>
          </w:p>
        </w:tc>
      </w:tr>
    </w:tbl>
    <w:p w14:paraId="6E3959DC" w14:textId="77777777" w:rsidR="00A84806" w:rsidRPr="00BE69F2" w:rsidRDefault="00A84806" w:rsidP="00245249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5D2EA1B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shd w:val="clear" w:color="auto" w:fill="F2F2F2" w:themeFill="background1" w:themeFillShade="F2"/>
          </w:tcPr>
          <w:p w14:paraId="29392CC2" w14:textId="77777777" w:rsidR="00A84806" w:rsidRPr="00BE69F2" w:rsidRDefault="00A84806" w:rsidP="009A6773">
            <w:pPr>
              <w:rPr>
                <w:caps/>
              </w:rPr>
            </w:pPr>
            <w:bookmarkStart w:id="418" w:name="_Hlk113906884"/>
            <w:r w:rsidRPr="00BE69F2">
              <w:t>Q</w:t>
            </w:r>
            <w:r w:rsidRPr="00BE69F2">
              <w:rPr>
                <w:caps/>
              </w:rPr>
              <w:t>7</w:t>
            </w:r>
          </w:p>
        </w:tc>
        <w:tc>
          <w:tcPr>
            <w:tcW w:w="0" w:type="dxa"/>
            <w:shd w:val="clear" w:color="auto" w:fill="F2F2F2" w:themeFill="background1" w:themeFillShade="F2"/>
          </w:tcPr>
          <w:p w14:paraId="1176CE3E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 </w:t>
            </w:r>
            <w:r w:rsidRPr="00BE69F2">
              <w:t xml:space="preserve">Retail </w:t>
            </w:r>
            <w:r w:rsidRPr="00BE69F2">
              <w:rPr>
                <w:cs/>
              </w:rPr>
              <w:t xml:space="preserve">การคำนวณ </w:t>
            </w:r>
            <w:r w:rsidRPr="00BE69F2">
              <w:t xml:space="preserve">DTI </w:t>
            </w:r>
            <w:r w:rsidRPr="00BE69F2">
              <w:rPr>
                <w:cs/>
              </w:rPr>
              <w:t xml:space="preserve">จะเป็นสูตรคำนวณเดียวกับ </w:t>
            </w:r>
            <w:r w:rsidRPr="00BE69F2">
              <w:t xml:space="preserve">DSR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01DBCB6C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76BCF85" w14:textId="77777777" w:rsidR="00A84806" w:rsidRPr="00BE69F2" w:rsidRDefault="00A84806" w:rsidP="009A6773">
            <w:r w:rsidRPr="00BE69F2">
              <w:t>A7</w:t>
            </w:r>
          </w:p>
        </w:tc>
        <w:tc>
          <w:tcPr>
            <w:tcW w:w="9639" w:type="dxa"/>
          </w:tcPr>
          <w:p w14:paraId="5E05069E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สูตร </w:t>
            </w:r>
            <w:r w:rsidRPr="00BE69F2">
              <w:t xml:space="preserve">DTI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DSR </w:t>
            </w:r>
            <w:r w:rsidRPr="00BE69F2">
              <w:rPr>
                <w:cs/>
              </w:rPr>
              <w:t xml:space="preserve">คำนวณตามข้อ </w:t>
            </w:r>
            <w:r w:rsidRPr="00BE69F2">
              <w:t xml:space="preserve">A6 </w:t>
            </w:r>
            <w:r w:rsidRPr="00BE69F2">
              <w:rPr>
                <w:cs/>
              </w:rPr>
              <w:t>โดย สง</w:t>
            </w:r>
            <w:r w:rsidRPr="00BE69F2">
              <w:t xml:space="preserve">. </w:t>
            </w:r>
            <w:r w:rsidRPr="00BE69F2">
              <w:rPr>
                <w:cs/>
              </w:rPr>
              <w:t xml:space="preserve">คำนวณตรงกับสูตรใดให้รายงาน </w:t>
            </w:r>
            <w:r w:rsidRPr="00BE69F2">
              <w:t>Risk Measurement Code</w:t>
            </w:r>
            <w:r w:rsidRPr="00BE69F2">
              <w:rPr>
                <w:cs/>
              </w:rPr>
              <w:t xml:space="preserve"> นั้น</w:t>
            </w:r>
          </w:p>
        </w:tc>
      </w:tr>
      <w:bookmarkEnd w:id="418"/>
    </w:tbl>
    <w:p w14:paraId="6817908D" w14:textId="77777777" w:rsidR="00A84806" w:rsidRPr="00BE69F2" w:rsidRDefault="00A84806" w:rsidP="00245249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1002C317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129340D1" w14:textId="77777777" w:rsidR="00A84806" w:rsidRPr="00BE69F2" w:rsidRDefault="00A84806" w:rsidP="009A6773">
            <w:pPr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8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362A4E18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t xml:space="preserve">DSR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DSR BOT </w:t>
            </w:r>
            <w:r w:rsidRPr="00BE69F2">
              <w:rPr>
                <w:cs/>
              </w:rPr>
              <w:t>ต่างกันอย่างไร</w:t>
            </w:r>
          </w:p>
        </w:tc>
      </w:tr>
      <w:tr w:rsidR="00BE69F2" w:rsidRPr="00BE69F2" w14:paraId="7AB36CD3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55031110" w14:textId="77777777" w:rsidR="00A84806" w:rsidRPr="00BE69F2" w:rsidRDefault="00A84806" w:rsidP="009A6773">
            <w:r w:rsidRPr="00BE69F2">
              <w:t>A8</w:t>
            </w:r>
          </w:p>
        </w:tc>
        <w:tc>
          <w:tcPr>
            <w:tcW w:w="9576" w:type="dxa"/>
          </w:tcPr>
          <w:p w14:paraId="71B26621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DSR </w:t>
            </w:r>
            <w:r w:rsidRPr="00BE69F2">
              <w:rPr>
                <w:cs/>
              </w:rPr>
              <w:t xml:space="preserve">คือ อัตราส่วน </w:t>
            </w:r>
            <w:r w:rsidRPr="00BE69F2">
              <w:t xml:space="preserve">DSR </w:t>
            </w:r>
            <w:r w:rsidRPr="00BE69F2">
              <w:rPr>
                <w:cs/>
              </w:rPr>
              <w:t>ที่คำนวณตามสูตรภายในของ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</w:t>
            </w:r>
          </w:p>
          <w:p w14:paraId="6404FF97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DSR BOT </w:t>
            </w:r>
            <w:r w:rsidRPr="00BE69F2">
              <w:rPr>
                <w:cs/>
              </w:rPr>
              <w:t xml:space="preserve">คือ อัตราส่วน </w:t>
            </w:r>
            <w:r w:rsidRPr="00BE69F2">
              <w:t xml:space="preserve">DSR </w:t>
            </w:r>
            <w:r w:rsidRPr="00BE69F2">
              <w:rPr>
                <w:cs/>
              </w:rPr>
              <w:t>ที่คำนวณตามสูตรที่ ธปท. กำหนดให้</w:t>
            </w:r>
          </w:p>
          <w:p w14:paraId="2ECE2A95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6447118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สามารถดูรายละเอียดเพิ่มเติมได้จากเอกสารสรุปมาตรฐานการคำนวณ </w:t>
            </w:r>
            <w:r w:rsidRPr="00BE69F2">
              <w:t xml:space="preserve">Debt Service Ratio (DSR) </w:t>
            </w:r>
            <w:r w:rsidRPr="00BE69F2">
              <w:rPr>
                <w:cs/>
              </w:rPr>
              <w:t xml:space="preserve">เผยแพร่ </w:t>
            </w:r>
            <w:r w:rsidRPr="00BE69F2">
              <w:br/>
              <w:t>22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กรกฎาคม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2562 </w:t>
            </w:r>
            <w:r w:rsidRPr="00BE69F2">
              <w:rPr>
                <w:cs/>
              </w:rPr>
              <w:t xml:space="preserve">บน </w:t>
            </w:r>
            <w:r w:rsidRPr="00BE69F2">
              <w:t xml:space="preserve">BOT Website </w:t>
            </w:r>
            <w:r w:rsidRPr="00BE69F2">
              <w:rPr>
                <w:cs/>
              </w:rPr>
              <w:t>ที่หัวข้อ หน้าหลัก</w:t>
            </w:r>
            <w:r w:rsidRPr="00BE69F2">
              <w:t xml:space="preserve">&gt; </w:t>
            </w:r>
            <w:r w:rsidRPr="00BE69F2">
              <w:rPr>
                <w:cs/>
              </w:rPr>
              <w:t>สถิติ</w:t>
            </w:r>
            <w:r w:rsidRPr="00BE69F2">
              <w:t xml:space="preserve">&gt; </w:t>
            </w:r>
            <w:r w:rsidRPr="00BE69F2">
              <w:rPr>
                <w:cs/>
              </w:rPr>
              <w:t>การรับส่งข้อมูลกับ ธปท.</w:t>
            </w:r>
            <w:r w:rsidRPr="00BE69F2">
              <w:t xml:space="preserve">&gt; </w:t>
            </w:r>
            <w:r w:rsidRPr="00BE69F2">
              <w:rPr>
                <w:cs/>
              </w:rPr>
              <w:t xml:space="preserve">แบบรายงานและเอกสารชี้แจง ข้อมูลสถาบันการเงิน </w:t>
            </w:r>
            <w:r w:rsidRPr="00BE69F2">
              <w:t xml:space="preserve">&gt; </w:t>
            </w:r>
            <w:r w:rsidRPr="00BE69F2">
              <w:rPr>
                <w:cs/>
              </w:rPr>
              <w:t>รายงานข้อมูลเงินให้สินเชื่อตามแนวทางกำกับตรวจสอบแบบต่อเนื่อง</w:t>
            </w:r>
          </w:p>
        </w:tc>
      </w:tr>
    </w:tbl>
    <w:p w14:paraId="5062C2F4" w14:textId="77777777" w:rsidR="00A84806" w:rsidRPr="00BE69F2" w:rsidRDefault="00A84806" w:rsidP="00245249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2D7FA959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77DDDE7B" w14:textId="77777777" w:rsidR="00A84806" w:rsidRPr="00BE69F2" w:rsidRDefault="00A84806" w:rsidP="009A6773">
            <w:pPr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9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15AD1EB4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ในกรณีที่ลูกค้า </w:t>
            </w:r>
            <w:r w:rsidRPr="00BE69F2">
              <w:t>1</w:t>
            </w:r>
            <w:r w:rsidRPr="00BE69F2">
              <w:rPr>
                <w:cs/>
              </w:rPr>
              <w:t xml:space="preserve"> ราย ถูกจัดไว้ทั้งในกลุ่ม </w:t>
            </w:r>
            <w:r w:rsidRPr="00BE69F2">
              <w:t xml:space="preserve">Retail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SME </w:t>
            </w:r>
            <w:r w:rsidRPr="00BE69F2">
              <w:rPr>
                <w:cs/>
              </w:rPr>
              <w:t xml:space="preserve">ลูกค้ารายดังกล่าว ต้องถูกรายงาน </w:t>
            </w:r>
            <w:r w:rsidRPr="00BE69F2">
              <w:t>Risk Measurement</w:t>
            </w:r>
            <w:r w:rsidRPr="00BE69F2">
              <w:rPr>
                <w:cs/>
              </w:rPr>
              <w:t xml:space="preserve"> ใน </w:t>
            </w:r>
            <w:r w:rsidRPr="00BE69F2">
              <w:t xml:space="preserve">Data Entity </w:t>
            </w:r>
            <w:r w:rsidRPr="00BE69F2">
              <w:rPr>
                <w:cs/>
              </w:rPr>
              <w:t>นี้มากกว่า 1 ครั้งหรือไม่ (อาจทำให้ข้อมูลซ้ำซ้อน)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เช่น </w:t>
            </w:r>
            <w:r w:rsidRPr="00BE69F2">
              <w:t>Retail</w:t>
            </w:r>
            <w:r w:rsidRPr="00BE69F2">
              <w:rPr>
                <w:cs/>
              </w:rPr>
              <w:t xml:space="preserve"> </w:t>
            </w:r>
            <w:r w:rsidRPr="00BE69F2">
              <w:t>: B-Score</w:t>
            </w:r>
            <w:r w:rsidRPr="00BE69F2">
              <w:rPr>
                <w:cs/>
              </w:rPr>
              <w:t xml:space="preserve"> </w:t>
            </w:r>
            <w:r w:rsidRPr="00BE69F2">
              <w:t>, SME (BB): Internal credit rating</w:t>
            </w:r>
          </w:p>
        </w:tc>
      </w:tr>
      <w:tr w:rsidR="00BE69F2" w:rsidRPr="00BE69F2" w14:paraId="36D086C4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15907987" w14:textId="77777777" w:rsidR="00A84806" w:rsidRPr="00BE69F2" w:rsidRDefault="00A84806" w:rsidP="009A6773">
            <w:r w:rsidRPr="00BE69F2">
              <w:t>A9</w:t>
            </w:r>
          </w:p>
        </w:tc>
        <w:tc>
          <w:tcPr>
            <w:tcW w:w="9576" w:type="dxa"/>
          </w:tcPr>
          <w:p w14:paraId="6292DA60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ให้รายงานค่า </w:t>
            </w:r>
            <w:r w:rsidRPr="00BE69F2">
              <w:t xml:space="preserve">Risk Measurement Code </w:t>
            </w:r>
            <w:r w:rsidRPr="00BE69F2">
              <w:rPr>
                <w:cs/>
              </w:rPr>
              <w:t>ทั้งหมดตามที่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ใช้วิเคราะห์ พิจารณา และประเมินความเสี่ยง</w:t>
            </w:r>
          </w:p>
        </w:tc>
      </w:tr>
    </w:tbl>
    <w:p w14:paraId="7D60BDD2" w14:textId="77777777" w:rsidR="007D43B4" w:rsidRPr="00BE69F2" w:rsidRDefault="007D43B4" w:rsidP="009A6773">
      <w:pPr>
        <w:spacing w:line="240" w:lineRule="auto"/>
        <w:rPr>
          <w:b/>
        </w:rPr>
      </w:pPr>
      <w:r w:rsidRPr="00BE69F2">
        <w:rPr>
          <w:b/>
        </w:rPr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497"/>
      </w:tblGrid>
      <w:tr w:rsidR="00BE69F2" w:rsidRPr="00BE69F2" w14:paraId="671E2049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shd w:val="clear" w:color="auto" w:fill="F2F2F2" w:themeFill="background1" w:themeFillShade="F2"/>
          </w:tcPr>
          <w:p w14:paraId="350C5C76" w14:textId="77777777" w:rsidR="00A84806" w:rsidRPr="00BE69F2" w:rsidRDefault="00A84806" w:rsidP="009A6773">
            <w:pPr>
              <w:jc w:val="thaiDistribute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10</w:t>
            </w:r>
          </w:p>
        </w:tc>
        <w:tc>
          <w:tcPr>
            <w:tcW w:w="9497" w:type="dxa"/>
            <w:shd w:val="clear" w:color="auto" w:fill="F2F2F2" w:themeFill="background1" w:themeFillShade="F2"/>
          </w:tcPr>
          <w:p w14:paraId="3643EE6A" w14:textId="77777777" w:rsidR="00A84806" w:rsidRPr="00BE69F2" w:rsidRDefault="00A84806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highlight w:val="yellow"/>
              </w:rPr>
            </w:pPr>
            <w:r w:rsidRPr="00BE69F2">
              <w:rPr>
                <w:bCs w:val="0"/>
              </w:rPr>
              <w:t>Internal Credit Rating</w:t>
            </w:r>
            <w:r w:rsidRPr="00BE69F2">
              <w:rPr>
                <w:b w:val="0"/>
              </w:rPr>
              <w:t xml:space="preserve"> </w:t>
            </w:r>
            <w:r w:rsidRPr="00BE69F2">
              <w:rPr>
                <w:b w:val="0"/>
                <w:cs/>
              </w:rPr>
              <w:t xml:space="preserve">ต้องรายงาน </w:t>
            </w:r>
            <w:r w:rsidRPr="00BE69F2">
              <w:rPr>
                <w:bCs w:val="0"/>
              </w:rPr>
              <w:t>Credit Rating</w:t>
            </w:r>
            <w:r w:rsidRPr="00BE69F2">
              <w:rPr>
                <w:b w:val="0"/>
              </w:rPr>
              <w:t xml:space="preserve"> </w:t>
            </w:r>
            <w:r w:rsidRPr="00BE69F2">
              <w:rPr>
                <w:b w:val="0"/>
                <w:cs/>
              </w:rPr>
              <w:t xml:space="preserve">แบบใด เนื่องจากมีหลาย </w:t>
            </w:r>
            <w:r w:rsidRPr="00BE69F2">
              <w:rPr>
                <w:bCs w:val="0"/>
              </w:rPr>
              <w:t>Internal Credit Rating</w:t>
            </w:r>
            <w:r w:rsidRPr="00BE69F2" w:rsidDel="000B1E9F">
              <w:rPr>
                <w:b w:val="0"/>
                <w:cs/>
              </w:rPr>
              <w:t xml:space="preserve"> </w:t>
            </w:r>
          </w:p>
        </w:tc>
      </w:tr>
      <w:tr w:rsidR="00BE69F2" w:rsidRPr="00BE69F2" w14:paraId="60C2E01E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09C9912D" w14:textId="77777777" w:rsidR="00A84806" w:rsidRPr="00BE69F2" w:rsidRDefault="00A84806" w:rsidP="009A6773">
            <w:pPr>
              <w:jc w:val="thaiDistribute"/>
            </w:pPr>
            <w:r w:rsidRPr="00BE69F2">
              <w:t>A10</w:t>
            </w:r>
          </w:p>
        </w:tc>
        <w:tc>
          <w:tcPr>
            <w:tcW w:w="9497" w:type="dxa"/>
          </w:tcPr>
          <w:p w14:paraId="14D31A1B" w14:textId="77777777" w:rsidR="00A84806" w:rsidRPr="00BE69F2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Internal Credit Rating </w:t>
            </w:r>
            <w:r w:rsidRPr="00BE69F2">
              <w:rPr>
                <w:cs/>
              </w:rPr>
              <w:t xml:space="preserve">ที่ใช้ในการวิเคราะห์ พิจารณา และประเมินความเสี่ยง แต่หากใช้หลายประเภทในการวิเคราะห์ พิจารณา และประเมินความเสี่ยงให้รายงานทุกประเภทด้วย </w:t>
            </w:r>
            <w:r w:rsidRPr="00BE69F2">
              <w:t xml:space="preserve">Model Reference </w:t>
            </w:r>
            <w:r w:rsidRPr="00BE69F2">
              <w:rPr>
                <w:cs/>
              </w:rPr>
              <w:t xml:space="preserve">ต่างกัน </w:t>
            </w:r>
          </w:p>
          <w:tbl>
            <w:tblPr>
              <w:tblStyle w:val="TableGrid"/>
              <w:tblW w:w="9103" w:type="dxa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243"/>
              <w:gridCol w:w="1062"/>
              <w:gridCol w:w="1274"/>
              <w:gridCol w:w="1274"/>
              <w:gridCol w:w="992"/>
              <w:gridCol w:w="1416"/>
              <w:gridCol w:w="850"/>
              <w:gridCol w:w="992"/>
            </w:tblGrid>
            <w:tr w:rsidR="00BE69F2" w:rsidRPr="00BE69F2" w14:paraId="7AFEEE31" w14:textId="77777777">
              <w:trPr>
                <w:trHeight w:val="464"/>
              </w:trPr>
              <w:tc>
                <w:tcPr>
                  <w:tcW w:w="682" w:type="pct"/>
                </w:tcPr>
                <w:p w14:paraId="019D3E7A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Organization Id</w:t>
                  </w:r>
                </w:p>
              </w:tc>
              <w:tc>
                <w:tcPr>
                  <w:tcW w:w="583" w:type="pct"/>
                </w:tcPr>
                <w:p w14:paraId="0872786F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Data Date</w:t>
                  </w:r>
                </w:p>
              </w:tc>
              <w:tc>
                <w:tcPr>
                  <w:tcW w:w="700" w:type="pct"/>
                </w:tcPr>
                <w:p w14:paraId="2A82F0F3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Assessment Date</w:t>
                  </w:r>
                </w:p>
              </w:tc>
              <w:tc>
                <w:tcPr>
                  <w:tcW w:w="700" w:type="pct"/>
                </w:tcPr>
                <w:p w14:paraId="7C626936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Type</w:t>
                  </w:r>
                </w:p>
              </w:tc>
              <w:tc>
                <w:tcPr>
                  <w:tcW w:w="545" w:type="pct"/>
                </w:tcPr>
                <w:p w14:paraId="666B3763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Id</w:t>
                  </w:r>
                </w:p>
              </w:tc>
              <w:tc>
                <w:tcPr>
                  <w:tcW w:w="778" w:type="pct"/>
                </w:tcPr>
                <w:p w14:paraId="3A38AF73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Measurement</w:t>
                  </w:r>
                </w:p>
              </w:tc>
              <w:tc>
                <w:tcPr>
                  <w:tcW w:w="467" w:type="pct"/>
                </w:tcPr>
                <w:p w14:paraId="2BAFAA7E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Value</w:t>
                  </w:r>
                </w:p>
              </w:tc>
              <w:tc>
                <w:tcPr>
                  <w:tcW w:w="545" w:type="pct"/>
                </w:tcPr>
                <w:p w14:paraId="0D2C63D7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Model Reference</w:t>
                  </w:r>
                </w:p>
              </w:tc>
            </w:tr>
            <w:tr w:rsidR="00BE69F2" w:rsidRPr="00BE69F2" w14:paraId="6D66EA1D" w14:textId="77777777">
              <w:trPr>
                <w:trHeight w:val="160"/>
              </w:trPr>
              <w:tc>
                <w:tcPr>
                  <w:tcW w:w="682" w:type="pct"/>
                </w:tcPr>
                <w:p w14:paraId="2104CBC2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001</w:t>
                  </w:r>
                </w:p>
              </w:tc>
              <w:tc>
                <w:tcPr>
                  <w:tcW w:w="583" w:type="pct"/>
                </w:tcPr>
                <w:p w14:paraId="500991FD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</w:t>
                  </w:r>
                  <w:r w:rsidRPr="00BE69F2">
                    <w:rPr>
                      <w:sz w:val="24"/>
                    </w:rPr>
                    <w:t>-03-</w:t>
                  </w:r>
                  <w:r w:rsidRPr="00BE69F2">
                    <w:rPr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700" w:type="pct"/>
                </w:tcPr>
                <w:p w14:paraId="1A327FD0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2022-03-15</w:t>
                  </w:r>
                </w:p>
              </w:tc>
              <w:tc>
                <w:tcPr>
                  <w:tcW w:w="700" w:type="pct"/>
                </w:tcPr>
                <w:p w14:paraId="1E5E0D6E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2004400001 </w:t>
                  </w:r>
                  <w:r w:rsidRPr="00BE69F2">
                    <w:rPr>
                      <w:sz w:val="24"/>
                    </w:rPr>
                    <w:t>Account</w:t>
                  </w:r>
                </w:p>
              </w:tc>
              <w:tc>
                <w:tcPr>
                  <w:tcW w:w="545" w:type="pct"/>
                </w:tcPr>
                <w:p w14:paraId="1935F7A6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100000</w:t>
                  </w:r>
                </w:p>
              </w:tc>
              <w:tc>
                <w:tcPr>
                  <w:tcW w:w="778" w:type="pct"/>
                </w:tcPr>
                <w:p w14:paraId="466A681B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2001300004 </w:t>
                  </w:r>
                  <w:r w:rsidRPr="00BE69F2">
                    <w:rPr>
                      <w:sz w:val="24"/>
                    </w:rPr>
                    <w:t>Internal Credit Rating</w:t>
                  </w:r>
                </w:p>
              </w:tc>
              <w:tc>
                <w:tcPr>
                  <w:tcW w:w="467" w:type="pct"/>
                </w:tcPr>
                <w:p w14:paraId="7B28B49D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14</w:t>
                  </w:r>
                </w:p>
              </w:tc>
              <w:tc>
                <w:tcPr>
                  <w:tcW w:w="545" w:type="pct"/>
                </w:tcPr>
                <w:p w14:paraId="63A5DEF3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ICR v 1.0</w:t>
                  </w:r>
                </w:p>
              </w:tc>
            </w:tr>
            <w:tr w:rsidR="00BE69F2" w:rsidRPr="00BE69F2" w14:paraId="7859D123" w14:textId="77777777">
              <w:trPr>
                <w:trHeight w:val="151"/>
              </w:trPr>
              <w:tc>
                <w:tcPr>
                  <w:tcW w:w="682" w:type="pct"/>
                </w:tcPr>
                <w:p w14:paraId="20305293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001</w:t>
                  </w:r>
                </w:p>
              </w:tc>
              <w:tc>
                <w:tcPr>
                  <w:tcW w:w="583" w:type="pct"/>
                </w:tcPr>
                <w:p w14:paraId="78DC8493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</w:t>
                  </w:r>
                  <w:r w:rsidRPr="00BE69F2">
                    <w:rPr>
                      <w:sz w:val="24"/>
                    </w:rPr>
                    <w:t>-03-</w:t>
                  </w:r>
                  <w:r w:rsidRPr="00BE69F2">
                    <w:rPr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700" w:type="pct"/>
                </w:tcPr>
                <w:p w14:paraId="3ED6FDEE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2022-03-20</w:t>
                  </w:r>
                </w:p>
              </w:tc>
              <w:tc>
                <w:tcPr>
                  <w:tcW w:w="700" w:type="pct"/>
                </w:tcPr>
                <w:p w14:paraId="58D8571F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2004400001 </w:t>
                  </w:r>
                  <w:r w:rsidRPr="00BE69F2">
                    <w:rPr>
                      <w:sz w:val="24"/>
                    </w:rPr>
                    <w:t>Account</w:t>
                  </w:r>
                </w:p>
              </w:tc>
              <w:tc>
                <w:tcPr>
                  <w:tcW w:w="545" w:type="pct"/>
                </w:tcPr>
                <w:p w14:paraId="7E931AEC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110000</w:t>
                  </w:r>
                </w:p>
              </w:tc>
              <w:tc>
                <w:tcPr>
                  <w:tcW w:w="778" w:type="pct"/>
                </w:tcPr>
                <w:p w14:paraId="6C7CC7B1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2001300004 </w:t>
                  </w:r>
                  <w:r w:rsidRPr="00BE69F2">
                    <w:rPr>
                      <w:sz w:val="24"/>
                    </w:rPr>
                    <w:t>Internal Credit Rating</w:t>
                  </w:r>
                </w:p>
              </w:tc>
              <w:tc>
                <w:tcPr>
                  <w:tcW w:w="467" w:type="pct"/>
                </w:tcPr>
                <w:p w14:paraId="0A05CA2A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</w:p>
                <w:p w14:paraId="1B296049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CRR1</w:t>
                  </w:r>
                </w:p>
              </w:tc>
              <w:tc>
                <w:tcPr>
                  <w:tcW w:w="545" w:type="pct"/>
                </w:tcPr>
                <w:p w14:paraId="1D5F9EBF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CRR v 1.0</w:t>
                  </w:r>
                </w:p>
              </w:tc>
            </w:tr>
          </w:tbl>
          <w:p w14:paraId="28B91E0F" w14:textId="77777777" w:rsidR="00A84806" w:rsidRPr="00BE69F2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</w:p>
        </w:tc>
      </w:tr>
    </w:tbl>
    <w:p w14:paraId="2F1CC15B" w14:textId="77777777" w:rsidR="00A84806" w:rsidRPr="00BE69F2" w:rsidRDefault="00A84806" w:rsidP="009A6773">
      <w:pPr>
        <w:spacing w:after="0" w:line="240" w:lineRule="auto"/>
        <w:rPr>
          <w:cs/>
        </w:rPr>
      </w:pPr>
    </w:p>
    <w:tbl>
      <w:tblPr>
        <w:tblStyle w:val="PlainTable2"/>
        <w:tblW w:w="10201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9639"/>
      </w:tblGrid>
      <w:tr w:rsidR="00BE69F2" w:rsidRPr="00BE69F2" w14:paraId="4D1F869C" w14:textId="77777777" w:rsidTr="006B6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shd w:val="clear" w:color="auto" w:fill="F2F2F2" w:themeFill="background1" w:themeFillShade="F2"/>
          </w:tcPr>
          <w:p w14:paraId="7D328D75" w14:textId="77777777" w:rsidR="00A84806" w:rsidRPr="00BE69F2" w:rsidRDefault="00A84806" w:rsidP="009A6773">
            <w:pPr>
              <w:jc w:val="thaiDistribute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769B3B3" w14:textId="77777777" w:rsidR="00A84806" w:rsidRPr="00BE69F2" w:rsidRDefault="00A84806" w:rsidP="009A6773">
            <w:pPr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กรณีมาตรวัดความเสี่ยง</w:t>
            </w:r>
            <w:r w:rsidRPr="00BE69F2">
              <w:t xml:space="preserve"> Watchlist Flag </w:t>
            </w:r>
            <w:r w:rsidRPr="00BE69F2">
              <w:rPr>
                <w:cs/>
              </w:rPr>
              <w:t>จะขอนำส่งเฉพาะที่เป็นลูกค้าของ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แล้วเท่านั้นได้หรือไม่</w:t>
            </w:r>
          </w:p>
        </w:tc>
      </w:tr>
      <w:tr w:rsidR="00BE69F2" w:rsidRPr="00BE69F2" w14:paraId="7C3DF476" w14:textId="77777777" w:rsidTr="006B6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4D7BEB6F" w14:textId="77777777" w:rsidR="00A84806" w:rsidRPr="00BE69F2" w:rsidRDefault="00A84806" w:rsidP="009A6773">
            <w:pPr>
              <w:jc w:val="thaiDistribute"/>
            </w:pPr>
            <w:r w:rsidRPr="00BE69F2">
              <w:t>A11</w:t>
            </w:r>
          </w:p>
        </w:tc>
        <w:tc>
          <w:tcPr>
            <w:tcW w:w="9639" w:type="dxa"/>
          </w:tcPr>
          <w:p w14:paraId="2603D638" w14:textId="77777777" w:rsidR="00A84806" w:rsidRPr="00BE69F2" w:rsidRDefault="00A84806" w:rsidP="009A6773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ได้ ให้รายงานตามที่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ใช้ในการวิเคราะห์ พิจารณา และประเมินความเสี่ยง</w:t>
            </w:r>
          </w:p>
        </w:tc>
      </w:tr>
    </w:tbl>
    <w:p w14:paraId="596AA61D" w14:textId="035F1AFA" w:rsidR="00A84806" w:rsidRPr="00BE69F2" w:rsidRDefault="00A84806" w:rsidP="009A6773">
      <w:pPr>
        <w:spacing w:line="240" w:lineRule="auto"/>
        <w:rPr>
          <w:cs/>
        </w:rPr>
      </w:pPr>
    </w:p>
    <w:tbl>
      <w:tblPr>
        <w:tblStyle w:val="PlainTable2"/>
        <w:tblW w:w="10211" w:type="dxa"/>
        <w:tblLayout w:type="fixed"/>
        <w:tblLook w:val="04A0" w:firstRow="1" w:lastRow="0" w:firstColumn="1" w:lastColumn="0" w:noHBand="0" w:noVBand="1"/>
      </w:tblPr>
      <w:tblGrid>
        <w:gridCol w:w="630"/>
        <w:gridCol w:w="9581"/>
      </w:tblGrid>
      <w:tr w:rsidR="00BE69F2" w:rsidRPr="00BE69F2" w14:paraId="0F50BF6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6B737B94" w14:textId="77777777" w:rsidR="00A84806" w:rsidRPr="00BE69F2" w:rsidRDefault="00A84806" w:rsidP="009A6773">
            <w:pPr>
              <w:jc w:val="thaiDistribute"/>
              <w:rPr>
                <w:b w:val="0"/>
                <w:bCs w:val="0"/>
                <w:caps/>
              </w:rPr>
            </w:pPr>
            <w:r w:rsidRPr="00BE69F2">
              <w:t>Q12</w:t>
            </w:r>
          </w:p>
        </w:tc>
        <w:tc>
          <w:tcPr>
            <w:tcW w:w="9581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4858BCD3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ข้อมูล </w:t>
            </w:r>
            <w:r w:rsidRPr="00BE69F2">
              <w:t xml:space="preserve">Management Overlay </w:t>
            </w:r>
            <w:r w:rsidRPr="00BE69F2">
              <w:rPr>
                <w:cs/>
              </w:rPr>
              <w:t xml:space="preserve">การกันสำรองส่วนเพิ่ม (หน่วย: บาท)  และส่วนต่างของ </w:t>
            </w:r>
            <w:r w:rsidRPr="00BE69F2">
              <w:t xml:space="preserve">Data Entity 7.2 Expected Credit Loss Details (DER_ECLD) </w:t>
            </w:r>
            <w:r w:rsidRPr="00BE69F2">
              <w:rPr>
                <w:cs/>
              </w:rPr>
              <w:t>คือ กันสำรองส่วนเพิ่ม เป็นค่าเดียวกันใช่หรือไม่</w:t>
            </w:r>
          </w:p>
        </w:tc>
      </w:tr>
      <w:tr w:rsidR="00BE69F2" w:rsidRPr="00BE69F2" w14:paraId="1B149D5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tcBorders>
              <w:top w:val="nil"/>
              <w:bottom w:val="nil"/>
            </w:tcBorders>
          </w:tcPr>
          <w:p w14:paraId="27CB703E" w14:textId="77777777" w:rsidR="00A84806" w:rsidRPr="00BE69F2" w:rsidRDefault="00A84806" w:rsidP="009A6773">
            <w:r w:rsidRPr="00BE69F2">
              <w:t>A12</w:t>
            </w:r>
          </w:p>
        </w:tc>
        <w:tc>
          <w:tcPr>
            <w:tcW w:w="9581" w:type="dxa"/>
            <w:tcBorders>
              <w:top w:val="nil"/>
              <w:bottom w:val="nil"/>
            </w:tcBorders>
          </w:tcPr>
          <w:p w14:paraId="429DB93D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</w:t>
            </w:r>
            <w:r w:rsidRPr="00BE69F2">
              <w:t xml:space="preserve">Management Overlay </w:t>
            </w:r>
            <w:r w:rsidRPr="00BE69F2">
              <w:rPr>
                <w:cs/>
              </w:rPr>
              <w:t xml:space="preserve">คือ สำรองที่ตั้งไว้เพื่อรองรับปัจจัยอื่นที่ไม่สามารถใส่ใน </w:t>
            </w:r>
            <w:r w:rsidRPr="00BE69F2">
              <w:t xml:space="preserve">Model </w:t>
            </w:r>
            <w:r w:rsidRPr="00BE69F2">
              <w:rPr>
                <w:cs/>
              </w:rPr>
              <w:t xml:space="preserve">ได้ (ตามดุลยพินิจ) </w:t>
            </w:r>
          </w:p>
          <w:p w14:paraId="37D83446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7C5A3678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b/>
                <w:bCs/>
                <w:u w:val="single"/>
              </w:rPr>
              <w:t>1</w:t>
            </w:r>
            <w:r w:rsidRPr="00BE69F2">
              <w:rPr>
                <w:cs/>
              </w:rPr>
              <w:t xml:space="preserve"> สง. ตั้งสำรองของลูกหนี้ นาย ก. ทั้งหมด </w:t>
            </w:r>
            <w:r w:rsidRPr="00BE69F2">
              <w:t xml:space="preserve">10 </w:t>
            </w:r>
            <w:r w:rsidRPr="00BE69F2">
              <w:rPr>
                <w:cs/>
              </w:rPr>
              <w:t>ลบ. โดย นาย ก. มีบัญชีสินเชื่อ</w:t>
            </w:r>
            <w:r w:rsidRPr="00BE69F2">
              <w:t xml:space="preserve"> 2 </w:t>
            </w:r>
            <w:r w:rsidRPr="00BE69F2">
              <w:rPr>
                <w:cs/>
              </w:rPr>
              <w:t>บัญชี เบิกใช้ครบตามวงเงินทั้งหมดแล้ว</w:t>
            </w:r>
          </w:p>
          <w:p w14:paraId="2BE8A004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7.2 Expected Credit Loan Loss Detail</w:t>
            </w:r>
          </w:p>
          <w:tbl>
            <w:tblPr>
              <w:tblStyle w:val="TableGrid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693"/>
              <w:gridCol w:w="810"/>
              <w:gridCol w:w="3035"/>
              <w:gridCol w:w="3817"/>
            </w:tblGrid>
            <w:tr w:rsidR="00BE69F2" w:rsidRPr="00BE69F2" w14:paraId="2FB586D7" w14:textId="77777777">
              <w:tc>
                <w:tcPr>
                  <w:tcW w:w="905" w:type="pct"/>
                </w:tcPr>
                <w:p w14:paraId="164F8E33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Account Id</w:t>
                  </w:r>
                </w:p>
              </w:tc>
              <w:tc>
                <w:tcPr>
                  <w:tcW w:w="433" w:type="pct"/>
                </w:tcPr>
                <w:p w14:paraId="050EFEB7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…</w:t>
                  </w:r>
                </w:p>
              </w:tc>
              <w:tc>
                <w:tcPr>
                  <w:tcW w:w="1622" w:type="pct"/>
                </w:tcPr>
                <w:p w14:paraId="2B4E7132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Drawn ECL in Baht</w:t>
                  </w:r>
                </w:p>
              </w:tc>
              <w:tc>
                <w:tcPr>
                  <w:tcW w:w="2040" w:type="pct"/>
                </w:tcPr>
                <w:p w14:paraId="7B596646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Drawn Provision for Loan Loss Amount in Baht</w:t>
                  </w:r>
                </w:p>
              </w:tc>
            </w:tr>
            <w:tr w:rsidR="00BE69F2" w:rsidRPr="00BE69F2" w14:paraId="52254F56" w14:textId="77777777">
              <w:tc>
                <w:tcPr>
                  <w:tcW w:w="905" w:type="pct"/>
                </w:tcPr>
                <w:p w14:paraId="62029FE0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ACC01</w:t>
                  </w:r>
                </w:p>
              </w:tc>
              <w:tc>
                <w:tcPr>
                  <w:tcW w:w="433" w:type="pct"/>
                </w:tcPr>
                <w:p w14:paraId="19BC2FF1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</w:p>
              </w:tc>
              <w:tc>
                <w:tcPr>
                  <w:tcW w:w="1622" w:type="pct"/>
                </w:tcPr>
                <w:p w14:paraId="6387E2AD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4000000.00</w:t>
                  </w:r>
                </w:p>
              </w:tc>
              <w:tc>
                <w:tcPr>
                  <w:tcW w:w="2040" w:type="pct"/>
                </w:tcPr>
                <w:p w14:paraId="6F0FF48A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4000000.00</w:t>
                  </w:r>
                </w:p>
              </w:tc>
            </w:tr>
            <w:tr w:rsidR="00BE69F2" w:rsidRPr="00BE69F2" w14:paraId="32078D84" w14:textId="77777777">
              <w:tc>
                <w:tcPr>
                  <w:tcW w:w="905" w:type="pct"/>
                </w:tcPr>
                <w:p w14:paraId="7C618429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ACC02</w:t>
                  </w:r>
                </w:p>
              </w:tc>
              <w:tc>
                <w:tcPr>
                  <w:tcW w:w="433" w:type="pct"/>
                </w:tcPr>
                <w:p w14:paraId="441804A4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</w:p>
              </w:tc>
              <w:tc>
                <w:tcPr>
                  <w:tcW w:w="1622" w:type="pct"/>
                </w:tcPr>
                <w:p w14:paraId="6876E935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3000000.00</w:t>
                  </w:r>
                </w:p>
              </w:tc>
              <w:tc>
                <w:tcPr>
                  <w:tcW w:w="2040" w:type="pct"/>
                </w:tcPr>
                <w:p w14:paraId="34DD8A18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3000000.00</w:t>
                  </w:r>
                </w:p>
              </w:tc>
            </w:tr>
          </w:tbl>
          <w:p w14:paraId="66CCCFC7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5A4BE26D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>8.2 Risk assessment</w:t>
            </w:r>
          </w:p>
          <w:tbl>
            <w:tblPr>
              <w:tblStyle w:val="TableGrid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723"/>
              <w:gridCol w:w="1549"/>
              <w:gridCol w:w="2255"/>
              <w:gridCol w:w="1787"/>
              <w:gridCol w:w="2041"/>
            </w:tblGrid>
            <w:tr w:rsidR="00BE69F2" w:rsidRPr="00BE69F2" w14:paraId="4EC5593B" w14:textId="77777777">
              <w:trPr>
                <w:trHeight w:val="348"/>
              </w:trPr>
              <w:tc>
                <w:tcPr>
                  <w:tcW w:w="921" w:type="pct"/>
                  <w:vAlign w:val="center"/>
                </w:tcPr>
                <w:p w14:paraId="2C3A6756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Type</w:t>
                  </w:r>
                </w:p>
              </w:tc>
              <w:tc>
                <w:tcPr>
                  <w:tcW w:w="828" w:type="pct"/>
                  <w:vAlign w:val="center"/>
                </w:tcPr>
                <w:p w14:paraId="579B0BC2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Id</w:t>
                  </w:r>
                </w:p>
              </w:tc>
              <w:tc>
                <w:tcPr>
                  <w:tcW w:w="1205" w:type="pct"/>
                  <w:vAlign w:val="center"/>
                </w:tcPr>
                <w:p w14:paraId="721EF02F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Measurement</w:t>
                  </w:r>
                </w:p>
              </w:tc>
              <w:tc>
                <w:tcPr>
                  <w:tcW w:w="955" w:type="pct"/>
                  <w:vAlign w:val="center"/>
                </w:tcPr>
                <w:p w14:paraId="27F12BB1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Value</w:t>
                  </w:r>
                </w:p>
              </w:tc>
              <w:tc>
                <w:tcPr>
                  <w:tcW w:w="1092" w:type="pct"/>
                  <w:vAlign w:val="center"/>
                </w:tcPr>
                <w:p w14:paraId="6A25FF70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Model Reference</w:t>
                  </w:r>
                </w:p>
              </w:tc>
            </w:tr>
            <w:tr w:rsidR="00BE69F2" w:rsidRPr="00BE69F2" w14:paraId="4B08EB0D" w14:textId="77777777">
              <w:trPr>
                <w:trHeight w:val="160"/>
              </w:trPr>
              <w:tc>
                <w:tcPr>
                  <w:tcW w:w="921" w:type="pct"/>
                </w:tcPr>
                <w:p w14:paraId="03FD1BB5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2004400003 </w:t>
                  </w:r>
                  <w:r w:rsidRPr="00BE69F2">
                    <w:rPr>
                      <w:sz w:val="24"/>
                    </w:rPr>
                    <w:t>Counterparty</w:t>
                  </w:r>
                </w:p>
              </w:tc>
              <w:tc>
                <w:tcPr>
                  <w:tcW w:w="828" w:type="pct"/>
                </w:tcPr>
                <w:p w14:paraId="201C981E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100000</w:t>
                  </w:r>
                </w:p>
              </w:tc>
              <w:tc>
                <w:tcPr>
                  <w:tcW w:w="1205" w:type="pct"/>
                </w:tcPr>
                <w:p w14:paraId="04047492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2001300008 </w:t>
                  </w:r>
                  <w:r w:rsidRPr="00BE69F2">
                    <w:rPr>
                      <w:sz w:val="24"/>
                    </w:rPr>
                    <w:t>Management Overlay</w:t>
                  </w:r>
                </w:p>
              </w:tc>
              <w:tc>
                <w:tcPr>
                  <w:tcW w:w="955" w:type="pct"/>
                </w:tcPr>
                <w:p w14:paraId="39F8A4F6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3000000.00</w:t>
                  </w:r>
                </w:p>
              </w:tc>
              <w:tc>
                <w:tcPr>
                  <w:tcW w:w="1092" w:type="pct"/>
                </w:tcPr>
                <w:p w14:paraId="12DD3362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-</w:t>
                  </w:r>
                </w:p>
              </w:tc>
            </w:tr>
          </w:tbl>
          <w:p w14:paraId="302E3142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77247B27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b/>
                <w:bCs/>
                <w:u w:val="single"/>
                <w:cs/>
              </w:rPr>
              <w:t xml:space="preserve">ตัวอย่างที่ </w:t>
            </w:r>
            <w:r w:rsidRPr="00BE69F2">
              <w:rPr>
                <w:b/>
                <w:bCs/>
                <w:u w:val="single"/>
              </w:rPr>
              <w:t>2</w:t>
            </w:r>
            <w:r w:rsidRPr="00BE69F2">
              <w:rPr>
                <w:cs/>
              </w:rPr>
              <w:t xml:space="preserve"> สง. ตั้งสำรองของลูกหนี้ นาย ก. ทั้งหมด </w:t>
            </w:r>
            <w:r w:rsidRPr="00BE69F2">
              <w:t xml:space="preserve">10 </w:t>
            </w:r>
            <w:r w:rsidRPr="00BE69F2">
              <w:rPr>
                <w:cs/>
              </w:rPr>
              <w:t>ลบ. โดย นาย ก. มีบัญชีสินเชื่อ</w:t>
            </w:r>
            <w:r w:rsidRPr="00BE69F2">
              <w:t xml:space="preserve"> 2 </w:t>
            </w:r>
            <w:r w:rsidRPr="00BE69F2">
              <w:rPr>
                <w:cs/>
              </w:rPr>
              <w:t>บัญชี เบิกใช้ครบตามวงเงินทั้งหมดแล้ว</w:t>
            </w:r>
          </w:p>
          <w:p w14:paraId="4D9580A0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7.2 Expected Credit Loan Loss Detail</w:t>
            </w:r>
          </w:p>
          <w:tbl>
            <w:tblPr>
              <w:tblStyle w:val="TableGrid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693"/>
              <w:gridCol w:w="810"/>
              <w:gridCol w:w="3035"/>
              <w:gridCol w:w="3817"/>
            </w:tblGrid>
            <w:tr w:rsidR="00BE69F2" w:rsidRPr="00BE69F2" w14:paraId="34735DE5" w14:textId="77777777">
              <w:tc>
                <w:tcPr>
                  <w:tcW w:w="905" w:type="pct"/>
                </w:tcPr>
                <w:p w14:paraId="7B7464E5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Account Id</w:t>
                  </w:r>
                </w:p>
              </w:tc>
              <w:tc>
                <w:tcPr>
                  <w:tcW w:w="433" w:type="pct"/>
                </w:tcPr>
                <w:p w14:paraId="3B4F9F2D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…</w:t>
                  </w:r>
                </w:p>
              </w:tc>
              <w:tc>
                <w:tcPr>
                  <w:tcW w:w="1622" w:type="pct"/>
                </w:tcPr>
                <w:p w14:paraId="789A5018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Drawn ECL in Baht</w:t>
                  </w:r>
                </w:p>
              </w:tc>
              <w:tc>
                <w:tcPr>
                  <w:tcW w:w="2040" w:type="pct"/>
                </w:tcPr>
                <w:p w14:paraId="52FFA540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Drawn Provision for Loan Loss Amount in Baht</w:t>
                  </w:r>
                </w:p>
              </w:tc>
            </w:tr>
            <w:tr w:rsidR="00BE69F2" w:rsidRPr="00BE69F2" w14:paraId="547A0589" w14:textId="77777777">
              <w:tc>
                <w:tcPr>
                  <w:tcW w:w="905" w:type="pct"/>
                  <w:tcBorders>
                    <w:bottom w:val="single" w:sz="4" w:space="0" w:color="auto"/>
                  </w:tcBorders>
                </w:tcPr>
                <w:p w14:paraId="48E5E545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ACC01</w:t>
                  </w:r>
                </w:p>
              </w:tc>
              <w:tc>
                <w:tcPr>
                  <w:tcW w:w="433" w:type="pct"/>
                  <w:tcBorders>
                    <w:bottom w:val="single" w:sz="4" w:space="0" w:color="auto"/>
                  </w:tcBorders>
                </w:tcPr>
                <w:p w14:paraId="3699620E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</w:p>
              </w:tc>
              <w:tc>
                <w:tcPr>
                  <w:tcW w:w="1622" w:type="pct"/>
                  <w:tcBorders>
                    <w:bottom w:val="single" w:sz="4" w:space="0" w:color="auto"/>
                  </w:tcBorders>
                </w:tcPr>
                <w:p w14:paraId="355392B2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4000000.00</w:t>
                  </w:r>
                </w:p>
              </w:tc>
              <w:tc>
                <w:tcPr>
                  <w:tcW w:w="2040" w:type="pct"/>
                  <w:tcBorders>
                    <w:bottom w:val="single" w:sz="4" w:space="0" w:color="auto"/>
                  </w:tcBorders>
                </w:tcPr>
                <w:p w14:paraId="622F87CF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5500000.00</w:t>
                  </w:r>
                </w:p>
              </w:tc>
            </w:tr>
            <w:tr w:rsidR="00BE69F2" w:rsidRPr="00BE69F2" w14:paraId="017EE2EE" w14:textId="77777777">
              <w:tc>
                <w:tcPr>
                  <w:tcW w:w="905" w:type="pct"/>
                  <w:tcBorders>
                    <w:bottom w:val="single" w:sz="4" w:space="0" w:color="auto"/>
                  </w:tcBorders>
                </w:tcPr>
                <w:p w14:paraId="683343D7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ACC02</w:t>
                  </w:r>
                </w:p>
              </w:tc>
              <w:tc>
                <w:tcPr>
                  <w:tcW w:w="433" w:type="pct"/>
                  <w:tcBorders>
                    <w:bottom w:val="single" w:sz="4" w:space="0" w:color="auto"/>
                  </w:tcBorders>
                </w:tcPr>
                <w:p w14:paraId="11BE7E9A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</w:p>
              </w:tc>
              <w:tc>
                <w:tcPr>
                  <w:tcW w:w="1622" w:type="pct"/>
                  <w:tcBorders>
                    <w:bottom w:val="single" w:sz="4" w:space="0" w:color="auto"/>
                  </w:tcBorders>
                </w:tcPr>
                <w:p w14:paraId="540B9836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3000000.00</w:t>
                  </w:r>
                </w:p>
              </w:tc>
              <w:tc>
                <w:tcPr>
                  <w:tcW w:w="2040" w:type="pct"/>
                  <w:tcBorders>
                    <w:bottom w:val="single" w:sz="4" w:space="0" w:color="auto"/>
                  </w:tcBorders>
                </w:tcPr>
                <w:p w14:paraId="5BDB2748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3500000.00</w:t>
                  </w:r>
                </w:p>
              </w:tc>
            </w:tr>
          </w:tbl>
          <w:p w14:paraId="7BD47BE8" w14:textId="729A9BB2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3053E251" w14:textId="1D1E1193" w:rsidR="007D43B4" w:rsidRPr="00BE69F2" w:rsidRDefault="007D43B4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2594E735" w14:textId="5C769593" w:rsidR="007D43B4" w:rsidRPr="00BE69F2" w:rsidRDefault="007D43B4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4C550085" w14:textId="77777777" w:rsidR="007D43B4" w:rsidRPr="00BE69F2" w:rsidRDefault="007D43B4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u w:val="single"/>
              </w:rPr>
            </w:pPr>
          </w:p>
          <w:p w14:paraId="21A25D02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>8.2 Risk Assessment</w:t>
            </w:r>
          </w:p>
          <w:tbl>
            <w:tblPr>
              <w:tblStyle w:val="TableGrid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2238"/>
              <w:gridCol w:w="1274"/>
              <w:gridCol w:w="2979"/>
              <w:gridCol w:w="1274"/>
              <w:gridCol w:w="1590"/>
            </w:tblGrid>
            <w:tr w:rsidR="00BE69F2" w:rsidRPr="00BE69F2" w14:paraId="5B8A6397" w14:textId="77777777">
              <w:trPr>
                <w:trHeight w:val="464"/>
              </w:trPr>
              <w:tc>
                <w:tcPr>
                  <w:tcW w:w="1196" w:type="pct"/>
                  <w:vAlign w:val="center"/>
                </w:tcPr>
                <w:p w14:paraId="6CD6E021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Type</w:t>
                  </w:r>
                </w:p>
              </w:tc>
              <w:tc>
                <w:tcPr>
                  <w:tcW w:w="681" w:type="pct"/>
                  <w:vAlign w:val="center"/>
                </w:tcPr>
                <w:p w14:paraId="0A6139FE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Id</w:t>
                  </w:r>
                </w:p>
              </w:tc>
              <w:tc>
                <w:tcPr>
                  <w:tcW w:w="1592" w:type="pct"/>
                  <w:vAlign w:val="center"/>
                </w:tcPr>
                <w:p w14:paraId="4EFA7D3F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Measurement</w:t>
                  </w:r>
                </w:p>
              </w:tc>
              <w:tc>
                <w:tcPr>
                  <w:tcW w:w="681" w:type="pct"/>
                  <w:vAlign w:val="center"/>
                </w:tcPr>
                <w:p w14:paraId="7AA3A7A9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Risk Value</w:t>
                  </w:r>
                </w:p>
              </w:tc>
              <w:tc>
                <w:tcPr>
                  <w:tcW w:w="851" w:type="pct"/>
                  <w:vAlign w:val="center"/>
                </w:tcPr>
                <w:p w14:paraId="7363ED10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Model Reference</w:t>
                  </w:r>
                </w:p>
              </w:tc>
            </w:tr>
            <w:tr w:rsidR="00BE69F2" w:rsidRPr="00BE69F2" w14:paraId="215C3A03" w14:textId="77777777">
              <w:trPr>
                <w:trHeight w:val="160"/>
              </w:trPr>
              <w:tc>
                <w:tcPr>
                  <w:tcW w:w="1196" w:type="pct"/>
                </w:tcPr>
                <w:p w14:paraId="671B7D88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2004400001 </w:t>
                  </w:r>
                  <w:r w:rsidRPr="00BE69F2">
                    <w:rPr>
                      <w:sz w:val="24"/>
                    </w:rPr>
                    <w:t>Account</w:t>
                  </w:r>
                </w:p>
              </w:tc>
              <w:tc>
                <w:tcPr>
                  <w:tcW w:w="681" w:type="pct"/>
                </w:tcPr>
                <w:p w14:paraId="24ABB6E8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ACC01</w:t>
                  </w:r>
                </w:p>
              </w:tc>
              <w:tc>
                <w:tcPr>
                  <w:tcW w:w="1592" w:type="pct"/>
                </w:tcPr>
                <w:p w14:paraId="6A94965B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2001300008 </w:t>
                  </w:r>
                  <w:r w:rsidRPr="00BE69F2">
                    <w:rPr>
                      <w:sz w:val="24"/>
                    </w:rPr>
                    <w:t>Management Overlay</w:t>
                  </w:r>
                </w:p>
              </w:tc>
              <w:tc>
                <w:tcPr>
                  <w:tcW w:w="681" w:type="pct"/>
                </w:tcPr>
                <w:p w14:paraId="6159041D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1000000.00</w:t>
                  </w:r>
                </w:p>
              </w:tc>
              <w:tc>
                <w:tcPr>
                  <w:tcW w:w="851" w:type="pct"/>
                </w:tcPr>
                <w:p w14:paraId="2EFFAB52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-</w:t>
                  </w:r>
                </w:p>
              </w:tc>
            </w:tr>
            <w:tr w:rsidR="00BE69F2" w:rsidRPr="00BE69F2" w14:paraId="71917218" w14:textId="77777777">
              <w:trPr>
                <w:trHeight w:val="160"/>
              </w:trPr>
              <w:tc>
                <w:tcPr>
                  <w:tcW w:w="1196" w:type="pct"/>
                </w:tcPr>
                <w:p w14:paraId="6A2A5B08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2004400003 </w:t>
                  </w:r>
                  <w:r w:rsidRPr="00BE69F2">
                    <w:rPr>
                      <w:sz w:val="24"/>
                    </w:rPr>
                    <w:t>Counterparty</w:t>
                  </w:r>
                </w:p>
              </w:tc>
              <w:tc>
                <w:tcPr>
                  <w:tcW w:w="681" w:type="pct"/>
                </w:tcPr>
                <w:p w14:paraId="75F328DB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100000</w:t>
                  </w:r>
                </w:p>
              </w:tc>
              <w:tc>
                <w:tcPr>
                  <w:tcW w:w="1592" w:type="pct"/>
                </w:tcPr>
                <w:p w14:paraId="0C73496E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2001300008 </w:t>
                  </w:r>
                  <w:r w:rsidRPr="00BE69F2">
                    <w:rPr>
                      <w:sz w:val="24"/>
                    </w:rPr>
                    <w:t>Management Overlay</w:t>
                  </w:r>
                </w:p>
              </w:tc>
              <w:tc>
                <w:tcPr>
                  <w:tcW w:w="681" w:type="pct"/>
                </w:tcPr>
                <w:p w14:paraId="3DD4BBC8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1000000.00</w:t>
                  </w:r>
                </w:p>
              </w:tc>
              <w:tc>
                <w:tcPr>
                  <w:tcW w:w="851" w:type="pct"/>
                </w:tcPr>
                <w:p w14:paraId="2534B1B0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-</w:t>
                  </w:r>
                </w:p>
              </w:tc>
            </w:tr>
          </w:tbl>
          <w:p w14:paraId="73D2F5A8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7F272071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จากตัวอย่างที่ </w:t>
            </w:r>
            <w:r w:rsidRPr="00BE69F2">
              <w:t>2</w:t>
            </w:r>
            <w:r w:rsidRPr="00BE69F2">
              <w:rPr>
                <w:cs/>
              </w:rPr>
              <w:t xml:space="preserve"> บาง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มีการกันสำรองส่วนเพิ่มในระดับบัญชี เช่น </w:t>
            </w:r>
            <w:r w:rsidRPr="00BE69F2">
              <w:t xml:space="preserve">5.5-4 = 1.5 </w:t>
            </w:r>
            <w:r w:rsidRPr="00BE69F2">
              <w:rPr>
                <w:cs/>
              </w:rPr>
              <w:t xml:space="preserve">ลบ. ซึ่งเป็น </w:t>
            </w:r>
            <w:r w:rsidRPr="00BE69F2">
              <w:t xml:space="preserve">Management Overlay </w:t>
            </w:r>
            <w:r w:rsidRPr="00BE69F2">
              <w:rPr>
                <w:cs/>
              </w:rPr>
              <w:t xml:space="preserve">เพียง </w:t>
            </w:r>
            <w:r w:rsidRPr="00BE69F2">
              <w:t xml:space="preserve">1 </w:t>
            </w:r>
            <w:r w:rsidRPr="00BE69F2">
              <w:rPr>
                <w:cs/>
              </w:rPr>
              <w:t xml:space="preserve">ลบ. 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และมี </w:t>
            </w:r>
            <w:r w:rsidRPr="00BE69F2">
              <w:t xml:space="preserve">Qualitative Override 0.5 </w:t>
            </w:r>
            <w:r w:rsidRPr="00BE69F2">
              <w:rPr>
                <w:cs/>
              </w:rPr>
              <w:t xml:space="preserve">ลบ. ซึ่ง สง. ไม่เรียกส่วนเพิ่มนี้ว่า </w:t>
            </w:r>
            <w:r w:rsidRPr="00BE69F2">
              <w:t xml:space="preserve">Management Overlay </w:t>
            </w:r>
            <w:r w:rsidRPr="00BE69F2">
              <w:rPr>
                <w:cs/>
              </w:rPr>
              <w:t xml:space="preserve"> โดย ธปท. จะนำ </w:t>
            </w:r>
            <w:r w:rsidRPr="00BE69F2">
              <w:t>Drawn Provision for Loan Loss amount in Baht</w:t>
            </w:r>
            <w:r w:rsidRPr="00BE69F2">
              <w:rPr>
                <w:cs/>
              </w:rPr>
              <w:t xml:space="preserve"> ของทุกบัญชีไปบวกรวมกับ </w:t>
            </w:r>
            <w:r w:rsidRPr="00BE69F2">
              <w:t xml:space="preserve">Management Overlay </w:t>
            </w:r>
            <w:r w:rsidRPr="00BE69F2">
              <w:rPr>
                <w:cs/>
              </w:rPr>
              <w:t>ในระดับอื่น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ๆ เพื่อได้ค่าสำรองทั้งหมดของลูกหนี้เอง จากกรณีนี้ </w:t>
            </w:r>
            <w:r w:rsidRPr="00BE69F2">
              <w:t xml:space="preserve">10 = [5.5 + 3.5] </w:t>
            </w:r>
            <w:r w:rsidRPr="00BE69F2">
              <w:rPr>
                <w:cs/>
              </w:rPr>
              <w:t>(ระดับบัญชี)</w:t>
            </w:r>
            <w:r w:rsidRPr="00BE69F2">
              <w:t xml:space="preserve"> + 1 (</w:t>
            </w:r>
            <w:r w:rsidRPr="00BE69F2">
              <w:rPr>
                <w:cs/>
              </w:rPr>
              <w:t>ระดับลูกหนี้)</w:t>
            </w:r>
          </w:p>
        </w:tc>
      </w:tr>
    </w:tbl>
    <w:p w14:paraId="00E4EA0D" w14:textId="77777777" w:rsidR="00A84806" w:rsidRPr="00BE69F2" w:rsidRDefault="00A84806" w:rsidP="009A6773">
      <w:pPr>
        <w:spacing w:line="240" w:lineRule="auto"/>
        <w:rPr>
          <w:cs/>
        </w:rPr>
      </w:pPr>
    </w:p>
    <w:tbl>
      <w:tblPr>
        <w:tblStyle w:val="PlainTable2"/>
        <w:tblW w:w="10170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9450"/>
      </w:tblGrid>
      <w:tr w:rsidR="00BE69F2" w:rsidRPr="00BE69F2" w14:paraId="03CAEECE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0" w:type="dxa"/>
            <w:shd w:val="clear" w:color="auto" w:fill="F2F2F2" w:themeFill="background1" w:themeFillShade="F2"/>
          </w:tcPr>
          <w:p w14:paraId="68F3A739" w14:textId="77777777" w:rsidR="00A84806" w:rsidRPr="00BE69F2" w:rsidRDefault="00A84806" w:rsidP="009A6773">
            <w:pPr>
              <w:jc w:val="thaiDistribute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13</w:t>
            </w:r>
          </w:p>
        </w:tc>
        <w:tc>
          <w:tcPr>
            <w:tcW w:w="9450" w:type="dxa"/>
            <w:shd w:val="clear" w:color="auto" w:fill="F2F2F2" w:themeFill="background1" w:themeFillShade="F2"/>
          </w:tcPr>
          <w:p w14:paraId="66631FE1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ขอทราบวัตถุประสงค์ของข้อมูล </w:t>
            </w:r>
            <w:r w:rsidRPr="00BE69F2">
              <w:t xml:space="preserve">Risk Measurement Code </w:t>
            </w:r>
            <w:r w:rsidRPr="00BE69F2">
              <w:rPr>
                <w:cs/>
              </w:rPr>
              <w:t xml:space="preserve">ทั้งที่ระดับ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Account </w:t>
            </w:r>
            <w:r w:rsidRPr="00BE69F2">
              <w:rPr>
                <w:cs/>
              </w:rPr>
              <w:t>ว่าใช้อย่างไร</w:t>
            </w:r>
          </w:p>
        </w:tc>
      </w:tr>
      <w:tr w:rsidR="00BE69F2" w:rsidRPr="00BE69F2" w14:paraId="0788A976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0" w:type="dxa"/>
          </w:tcPr>
          <w:p w14:paraId="1B38162D" w14:textId="77777777" w:rsidR="00A84806" w:rsidRPr="00BE69F2" w:rsidRDefault="00A84806" w:rsidP="009A6773">
            <w:r w:rsidRPr="00BE69F2">
              <w:t>A13</w:t>
            </w:r>
          </w:p>
        </w:tc>
        <w:tc>
          <w:tcPr>
            <w:tcW w:w="9450" w:type="dxa"/>
          </w:tcPr>
          <w:p w14:paraId="51B77ECF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เนื่องจากแต่ละ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มีการประเมิน </w:t>
            </w:r>
            <w:r w:rsidRPr="00BE69F2">
              <w:t>Risk Measurement Code</w:t>
            </w:r>
            <w:r w:rsidRPr="00BE69F2">
              <w:rPr>
                <w:cs/>
              </w:rPr>
              <w:t xml:space="preserve"> ในระดับที่แตกต่างกัน จึงขอให้รายงานข้อมูลตามระดับที่แต่ละ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ใช้ประเมินจริง โดย ธปท. จะใช้ติดตามการควบคุมความเสี่ยงได้เช่นเดียวกันกับ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 ดังนั้น หาก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มีทั้งที่ระดับ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ให้รายงานทั้ง </w:t>
            </w:r>
            <w:r w:rsidRPr="00BE69F2">
              <w:t xml:space="preserve">2 </w:t>
            </w:r>
            <w:r w:rsidRPr="00BE69F2">
              <w:rPr>
                <w:cs/>
              </w:rPr>
              <w:t xml:space="preserve">ระดับ แต่หากมีการประเมินที่ระดับ </w:t>
            </w:r>
            <w:r w:rsidRPr="00BE69F2">
              <w:t xml:space="preserve">Counterparty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Account </w:t>
            </w:r>
            <w:r w:rsidRPr="00BE69F2">
              <w:rPr>
                <w:cs/>
              </w:rPr>
              <w:t>เพียงระดับเดียวให้รายงานเพียงระดับเดียว</w:t>
            </w:r>
          </w:p>
        </w:tc>
      </w:tr>
    </w:tbl>
    <w:p w14:paraId="20D9DAAD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170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9450"/>
      </w:tblGrid>
      <w:tr w:rsidR="00BE69F2" w:rsidRPr="00BE69F2" w14:paraId="5E9BB4A2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0" w:type="dxa"/>
            <w:shd w:val="clear" w:color="auto" w:fill="F2F2F2" w:themeFill="background1" w:themeFillShade="F2"/>
          </w:tcPr>
          <w:p w14:paraId="60A6EB46" w14:textId="77777777" w:rsidR="00A84806" w:rsidRPr="00BE69F2" w:rsidRDefault="00A84806" w:rsidP="009A6773">
            <w:pPr>
              <w:rPr>
                <w:caps/>
              </w:rPr>
            </w:pPr>
            <w:r w:rsidRPr="00BE69F2">
              <w:t>Q1</w:t>
            </w:r>
            <w:r w:rsidRPr="00BE69F2">
              <w:rPr>
                <w:caps/>
              </w:rPr>
              <w:t>4</w:t>
            </w:r>
          </w:p>
        </w:tc>
        <w:tc>
          <w:tcPr>
            <w:tcW w:w="9450" w:type="dxa"/>
            <w:shd w:val="clear" w:color="auto" w:fill="F2F2F2" w:themeFill="background1" w:themeFillShade="F2"/>
          </w:tcPr>
          <w:p w14:paraId="7E9CC0C1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Data Entity </w:t>
            </w:r>
            <w:r w:rsidRPr="00BE69F2">
              <w:rPr>
                <w:cs/>
              </w:rPr>
              <w:t xml:space="preserve">8.2 </w:t>
            </w:r>
            <w:r w:rsidRPr="00BE69F2">
              <w:t xml:space="preserve">Risk Assessment </w:t>
            </w:r>
            <w:r w:rsidRPr="00BE69F2">
              <w:rPr>
                <w:cs/>
              </w:rPr>
              <w:t xml:space="preserve">ให้ส่งเป็นแบบ </w:t>
            </w:r>
            <w:r w:rsidRPr="00BE69F2">
              <w:t xml:space="preserve">Change </w:t>
            </w:r>
            <w:r w:rsidRPr="00BE69F2">
              <w:rPr>
                <w:cs/>
              </w:rPr>
              <w:t>เท่านั้น ใช่หรือไม่</w:t>
            </w:r>
          </w:p>
        </w:tc>
      </w:tr>
      <w:tr w:rsidR="00BE69F2" w:rsidRPr="00BE69F2" w14:paraId="6B3D7B78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0" w:type="dxa"/>
          </w:tcPr>
          <w:p w14:paraId="166D82E5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A14</w:t>
            </w:r>
          </w:p>
        </w:tc>
        <w:tc>
          <w:tcPr>
            <w:tcW w:w="9450" w:type="dxa"/>
          </w:tcPr>
          <w:p w14:paraId="02434F15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>ใช่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เนื่องจาก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มี </w:t>
            </w:r>
            <w:r w:rsidRPr="00BE69F2">
              <w:t xml:space="preserve">Submission Type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Event </w:t>
            </w:r>
            <w:r w:rsidRPr="00BE69F2">
              <w:rPr>
                <w:cs/>
              </w:rPr>
              <w:t xml:space="preserve">จึงส่งข้อมูลเป็นแบบ </w:t>
            </w:r>
            <w:r w:rsidRPr="00BE69F2">
              <w:t xml:space="preserve">Change </w:t>
            </w:r>
            <w:r w:rsidRPr="00BE69F2">
              <w:rPr>
                <w:cs/>
              </w:rPr>
              <w:t>ได้เพียงแบบเดียวเท่านั้น</w:t>
            </w:r>
          </w:p>
        </w:tc>
      </w:tr>
    </w:tbl>
    <w:p w14:paraId="08298AE1" w14:textId="111BEC60" w:rsidR="00A84806" w:rsidRPr="00BE69F2" w:rsidRDefault="00A84806" w:rsidP="009A6773">
      <w:pPr>
        <w:spacing w:line="240" w:lineRule="auto"/>
        <w:jc w:val="thaiDistribute"/>
      </w:pPr>
    </w:p>
    <w:tbl>
      <w:tblPr>
        <w:tblStyle w:val="PlainTable2"/>
        <w:tblW w:w="10170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9450"/>
      </w:tblGrid>
      <w:tr w:rsidR="00BE69F2" w:rsidRPr="00BE69F2" w14:paraId="5B53D175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0" w:type="dxa"/>
            <w:shd w:val="clear" w:color="auto" w:fill="F2F2F2" w:themeFill="background1" w:themeFillShade="F2"/>
          </w:tcPr>
          <w:p w14:paraId="088FF164" w14:textId="77777777" w:rsidR="007D43B4" w:rsidRPr="00BE69F2" w:rsidRDefault="007D43B4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15</w:t>
            </w:r>
          </w:p>
        </w:tc>
        <w:tc>
          <w:tcPr>
            <w:tcW w:w="9450" w:type="dxa"/>
            <w:shd w:val="clear" w:color="auto" w:fill="F2F2F2" w:themeFill="background1" w:themeFillShade="F2"/>
          </w:tcPr>
          <w:p w14:paraId="152C30AB" w14:textId="77777777" w:rsidR="007D43B4" w:rsidRPr="00BE69F2" w:rsidRDefault="007D43B4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</w:rPr>
            </w:pPr>
            <w:r w:rsidRPr="00BE69F2">
              <w:rPr>
                <w:cs/>
              </w:rPr>
              <w:t>วิธีประเมิน</w:t>
            </w:r>
            <w:r w:rsidRPr="00BE69F2">
              <w:t xml:space="preserve"> Watchlist </w:t>
            </w:r>
            <w:r w:rsidRPr="00BE69F2">
              <w:rPr>
                <w:cs/>
              </w:rPr>
              <w:t xml:space="preserve">ข้อมูลแต่ละช่วงต่างกัน โดยก่อน </w:t>
            </w:r>
            <w:r w:rsidRPr="00BE69F2">
              <w:t>2020.03</w:t>
            </w:r>
            <w:r w:rsidRPr="00BE69F2">
              <w:rPr>
                <w:cs/>
              </w:rPr>
              <w:t xml:space="preserve"> ใช้ </w:t>
            </w:r>
            <w:r w:rsidRPr="00BE69F2">
              <w:t xml:space="preserve">G-Grade </w:t>
            </w:r>
            <w:r w:rsidRPr="00BE69F2">
              <w:rPr>
                <w:cs/>
              </w:rPr>
              <w:t xml:space="preserve">ในการประเมิน ช่วง </w:t>
            </w:r>
            <w:r w:rsidRPr="00BE69F2">
              <w:t>2020.03-2022.12</w:t>
            </w:r>
            <w:r w:rsidRPr="00BE69F2">
              <w:rPr>
                <w:cs/>
              </w:rPr>
              <w:t xml:space="preserve"> ใช้ </w:t>
            </w:r>
            <w:r w:rsidRPr="00BE69F2">
              <w:t xml:space="preserve">R-Grade </w:t>
            </w:r>
            <w:r w:rsidRPr="00BE69F2">
              <w:rPr>
                <w:cs/>
              </w:rPr>
              <w:t xml:space="preserve">ในการประเมิน และหลัง </w:t>
            </w:r>
            <w:r w:rsidRPr="00BE69F2">
              <w:t>2023.01</w:t>
            </w:r>
            <w:r w:rsidRPr="00BE69F2">
              <w:rPr>
                <w:cs/>
              </w:rPr>
              <w:t xml:space="preserve"> จะใช้ </w:t>
            </w:r>
            <w:r w:rsidRPr="00BE69F2">
              <w:t xml:space="preserve">Machine Learning </w:t>
            </w:r>
            <w:r w:rsidRPr="00BE69F2">
              <w:rPr>
                <w:cs/>
              </w:rPr>
              <w:t xml:space="preserve">เป็น </w:t>
            </w:r>
            <w:r w:rsidRPr="00BE69F2">
              <w:t xml:space="preserve">TDR Grade </w:t>
            </w:r>
            <w:r w:rsidRPr="00BE69F2">
              <w:rPr>
                <w:cs/>
              </w:rPr>
              <w:t>ให้ส่งข้อมูลที่ประเมินหลากหลายตามจริงเลยหรือไม่</w:t>
            </w:r>
          </w:p>
        </w:tc>
      </w:tr>
      <w:tr w:rsidR="00BE69F2" w:rsidRPr="00BE69F2" w14:paraId="54E08B19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0" w:type="dxa"/>
          </w:tcPr>
          <w:p w14:paraId="39975E54" w14:textId="77777777" w:rsidR="007D43B4" w:rsidRPr="00BE69F2" w:rsidRDefault="007D43B4" w:rsidP="009A6773">
            <w:pPr>
              <w:rPr>
                <w:b w:val="0"/>
                <w:bCs w:val="0"/>
              </w:rPr>
            </w:pPr>
            <w:r w:rsidRPr="00BE69F2">
              <w:t>A15</w:t>
            </w:r>
          </w:p>
        </w:tc>
        <w:tc>
          <w:tcPr>
            <w:tcW w:w="9450" w:type="dxa"/>
          </w:tcPr>
          <w:p w14:paraId="7F0A9AC6" w14:textId="77777777" w:rsidR="007D43B4" w:rsidRPr="00BE69F2" w:rsidRDefault="007D43B4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ใช่ ให้รายงาน </w:t>
            </w:r>
            <w:r w:rsidRPr="00BE69F2">
              <w:t xml:space="preserve">Model </w:t>
            </w:r>
            <w:r w:rsidRPr="00BE69F2">
              <w:rPr>
                <w:cs/>
              </w:rPr>
              <w:t xml:space="preserve">ที่ใช้ในการพิจารณาค่า </w:t>
            </w:r>
            <w:r w:rsidRPr="00BE69F2">
              <w:t xml:space="preserve">Watchlist Flag </w:t>
            </w:r>
            <w:r w:rsidRPr="00BE69F2">
              <w:rPr>
                <w:cs/>
              </w:rPr>
              <w:t xml:space="preserve">ใน </w:t>
            </w:r>
            <w:r w:rsidRPr="00BE69F2">
              <w:t>Data Element Model Reference</w:t>
            </w:r>
          </w:p>
        </w:tc>
      </w:tr>
    </w:tbl>
    <w:p w14:paraId="48268382" w14:textId="77777777" w:rsidR="007D43B4" w:rsidRPr="00BE69F2" w:rsidRDefault="007D43B4" w:rsidP="009A6773">
      <w:pPr>
        <w:spacing w:line="240" w:lineRule="auto"/>
        <w:jc w:val="thaiDistribute"/>
      </w:pPr>
    </w:p>
    <w:p w14:paraId="3CC191DC" w14:textId="77777777" w:rsidR="00A84806" w:rsidRPr="00245249" w:rsidRDefault="00A84806" w:rsidP="009A6773">
      <w:pPr>
        <w:pStyle w:val="Heading4"/>
        <w:spacing w:line="240" w:lineRule="auto"/>
        <w:jc w:val="thaiDistribute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245249">
        <w:rPr>
          <w:rFonts w:ascii="Browallia New" w:hAnsi="Browallia New" w:cs="Browallia New"/>
          <w:i w:val="0"/>
          <w:iCs w:val="0"/>
          <w:color w:val="002060"/>
          <w:szCs w:val="28"/>
        </w:rPr>
        <w:t>[Risk Value]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9486"/>
      </w:tblGrid>
      <w:tr w:rsidR="00BE69F2" w:rsidRPr="00BE69F2" w14:paraId="01186240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0" w:type="dxa"/>
            <w:shd w:val="clear" w:color="auto" w:fill="F2F2F2" w:themeFill="background1" w:themeFillShade="F2"/>
          </w:tcPr>
          <w:p w14:paraId="690580A2" w14:textId="77777777" w:rsidR="00A84806" w:rsidRPr="00BE69F2" w:rsidRDefault="00A84806" w:rsidP="009A6773">
            <w:pPr>
              <w:jc w:val="thaiDistribute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16</w:t>
            </w:r>
          </w:p>
        </w:tc>
        <w:tc>
          <w:tcPr>
            <w:tcW w:w="9486" w:type="dxa"/>
            <w:shd w:val="clear" w:color="auto" w:fill="F2F2F2" w:themeFill="background1" w:themeFillShade="F2"/>
          </w:tcPr>
          <w:p w14:paraId="1324AD48" w14:textId="77777777" w:rsidR="00A84806" w:rsidRPr="00BE69F2" w:rsidRDefault="00A84806" w:rsidP="009A6773">
            <w:pPr>
              <w:ind w:left="-108"/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>Risk Value</w:t>
            </w:r>
            <w:r w:rsidRPr="00BE69F2">
              <w:rPr>
                <w:cs/>
              </w:rPr>
              <w:t xml:space="preserve"> ของแต่ละรายการใน </w:t>
            </w:r>
            <w:r w:rsidRPr="00BE69F2">
              <w:t xml:space="preserve">Risk Measurement </w:t>
            </w:r>
            <w:r w:rsidRPr="00BE69F2">
              <w:rPr>
                <w:cs/>
              </w:rPr>
              <w:t>ต้องรายงานอย่างไร</w:t>
            </w:r>
          </w:p>
        </w:tc>
      </w:tr>
      <w:tr w:rsidR="00BE69F2" w:rsidRPr="00BE69F2" w14:paraId="161FF8A2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0" w:type="dxa"/>
          </w:tcPr>
          <w:p w14:paraId="1F7DE27B" w14:textId="77777777" w:rsidR="00A84806" w:rsidRPr="00BE69F2" w:rsidRDefault="00A84806" w:rsidP="009A6773">
            <w:pPr>
              <w:jc w:val="thaiDistribute"/>
              <w:rPr>
                <w:b w:val="0"/>
                <w:bCs w:val="0"/>
              </w:rPr>
            </w:pPr>
            <w:r w:rsidRPr="00BE69F2">
              <w:t>A16</w:t>
            </w:r>
          </w:p>
        </w:tc>
        <w:tc>
          <w:tcPr>
            <w:tcW w:w="9486" w:type="dxa"/>
          </w:tcPr>
          <w:p w14:paraId="3B664920" w14:textId="77777777" w:rsidR="00A84806" w:rsidRPr="00BE69F2" w:rsidRDefault="00A84806" w:rsidP="009A6773">
            <w:pPr>
              <w:ind w:left="-108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Risk Value </w:t>
            </w:r>
            <w:r w:rsidRPr="00BE69F2">
              <w:rPr>
                <w:cs/>
              </w:rPr>
              <w:t>ตามค่าจริงตามที่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จัดเก็บ โดยมีตัวอย่างการรายงาน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ดังนี้</w:t>
            </w:r>
          </w:p>
          <w:p w14:paraId="5E1017B1" w14:textId="77777777" w:rsidR="00A84806" w:rsidRPr="00BE69F2" w:rsidRDefault="00A84806" w:rsidP="009A6773">
            <w:pPr>
              <w:pStyle w:val="ListParagraph"/>
              <w:numPr>
                <w:ilvl w:val="0"/>
                <w:numId w:val="6"/>
              </w:numPr>
              <w:ind w:left="250" w:hanging="18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Times New Roman"/>
                <w:b/>
                <w:bCs/>
              </w:rPr>
              <w:t xml:space="preserve">Risk Measurement </w:t>
            </w:r>
            <w:r w:rsidRPr="00BE69F2">
              <w:rPr>
                <w:rFonts w:eastAsia="Times New Roman"/>
                <w:b/>
                <w:bCs/>
                <w:cs/>
              </w:rPr>
              <w:t xml:space="preserve">มีค่าเป็น </w:t>
            </w:r>
            <w:r w:rsidRPr="00BE69F2">
              <w:rPr>
                <w:rFonts w:eastAsia="Times New Roman"/>
                <w:b/>
                <w:bCs/>
              </w:rPr>
              <w:t xml:space="preserve">DSR, DSR BOT, DTI, D/E Ratio </w:t>
            </w:r>
            <w:r w:rsidRPr="00BE69F2">
              <w:rPr>
                <w:rFonts w:eastAsia="Times New Roman"/>
                <w:b/>
                <w:bCs/>
                <w:cs/>
              </w:rPr>
              <w:t xml:space="preserve">หรือ </w:t>
            </w:r>
            <w:r w:rsidRPr="00BE69F2">
              <w:rPr>
                <w:rFonts w:eastAsia="Times New Roman"/>
                <w:b/>
                <w:bCs/>
              </w:rPr>
              <w:t>DSCR</w:t>
            </w:r>
            <w:r w:rsidRPr="00BE69F2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/>
                <w:cs/>
              </w:rPr>
              <w:t xml:space="preserve">ให้รายงาน </w:t>
            </w:r>
            <w:r w:rsidRPr="00BE69F2">
              <w:t xml:space="preserve">Risk Value </w:t>
            </w:r>
            <w:r w:rsidRPr="00BE69F2">
              <w:rPr>
                <w:rFonts w:eastAsia="Times New Roman"/>
                <w:cs/>
              </w:rPr>
              <w:t>เป็นเลขอัตราส่วน</w:t>
            </w:r>
            <w:r w:rsidRPr="00BE69F2">
              <w:rPr>
                <w:cs/>
              </w:rPr>
              <w:t xml:space="preserve"> เช่น </w:t>
            </w:r>
            <w:r w:rsidRPr="00BE69F2">
              <w:t>0.2 (</w:t>
            </w:r>
            <w:r w:rsidRPr="00BE69F2">
              <w:rPr>
                <w:cs/>
              </w:rPr>
              <w:t xml:space="preserve">อัตราส่วน </w:t>
            </w:r>
            <w:r w:rsidRPr="00BE69F2">
              <w:t xml:space="preserve">0.2 </w:t>
            </w:r>
            <w:r w:rsidRPr="00BE69F2">
              <w:rPr>
                <w:cs/>
              </w:rPr>
              <w:t>เท่า</w:t>
            </w:r>
            <w:r w:rsidRPr="00BE69F2">
              <w:t xml:space="preserve">) </w:t>
            </w:r>
            <w:r w:rsidRPr="00BE69F2">
              <w:rPr>
                <w:cs/>
              </w:rPr>
              <w:t xml:space="preserve">หรือ </w:t>
            </w:r>
            <w:r w:rsidRPr="00BE69F2">
              <w:t>4 (</w:t>
            </w:r>
            <w:r w:rsidRPr="00BE69F2">
              <w:rPr>
                <w:cs/>
              </w:rPr>
              <w:t xml:space="preserve">อัตราส่วน </w:t>
            </w:r>
            <w:r w:rsidRPr="00BE69F2">
              <w:t xml:space="preserve">4 </w:t>
            </w:r>
            <w:r w:rsidRPr="00BE69F2">
              <w:rPr>
                <w:cs/>
              </w:rPr>
              <w:t>เท่า</w:t>
            </w:r>
            <w:r w:rsidRPr="00BE69F2">
              <w:t>)</w:t>
            </w:r>
            <w:r w:rsidRPr="00BE69F2">
              <w:rPr>
                <w:cs/>
              </w:rPr>
              <w:t xml:space="preserve"> ไม่รายงานเป็นเปอร์เซ็นต์ </w:t>
            </w:r>
            <w:r w:rsidRPr="00BE69F2">
              <w:t>(%)</w:t>
            </w:r>
          </w:p>
          <w:p w14:paraId="2A69D956" w14:textId="77777777" w:rsidR="00A84806" w:rsidRPr="00BE69F2" w:rsidRDefault="00A84806" w:rsidP="009A6773">
            <w:pPr>
              <w:pStyle w:val="ListParagraph"/>
              <w:numPr>
                <w:ilvl w:val="0"/>
                <w:numId w:val="6"/>
              </w:numPr>
              <w:ind w:left="250" w:hanging="18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Times New Roman"/>
                <w:b/>
                <w:bCs/>
              </w:rPr>
              <w:t xml:space="preserve">Risk Measurement </w:t>
            </w:r>
            <w:r w:rsidRPr="00BE69F2">
              <w:rPr>
                <w:rFonts w:eastAsia="Times New Roman"/>
                <w:b/>
                <w:bCs/>
                <w:cs/>
              </w:rPr>
              <w:t xml:space="preserve">มีค่าเป็น </w:t>
            </w:r>
            <w:r w:rsidRPr="00BE69F2">
              <w:rPr>
                <w:rFonts w:eastAsia="Times New Roman"/>
                <w:b/>
                <w:bCs/>
              </w:rPr>
              <w:t>Management Overlay</w:t>
            </w:r>
            <w:r w:rsidRPr="00BE69F2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/>
                <w:cs/>
              </w:rPr>
              <w:t xml:space="preserve">ให้รายงาน </w:t>
            </w:r>
            <w:r w:rsidRPr="00BE69F2">
              <w:t xml:space="preserve">Risk Value </w:t>
            </w:r>
            <w:r w:rsidRPr="00BE69F2">
              <w:rPr>
                <w:rFonts w:eastAsia="Times New Roman"/>
                <w:cs/>
              </w:rPr>
              <w:t>เป็นตัวเลขที่เป็นจำนวนบาท</w:t>
            </w:r>
            <w:r w:rsidRPr="00BE69F2">
              <w:t xml:space="preserve"> </w:t>
            </w:r>
            <w:r w:rsidRPr="00BE69F2">
              <w:rPr>
                <w:cs/>
              </w:rPr>
              <w:t>เช่น</w:t>
            </w:r>
            <w:r w:rsidRPr="00BE69F2">
              <w:t xml:space="preserve"> 2000000.00 </w:t>
            </w:r>
            <w:r w:rsidRPr="00BE69F2">
              <w:rPr>
                <w:cs/>
              </w:rPr>
              <w:t>(</w:t>
            </w:r>
            <w:r w:rsidRPr="00BE69F2">
              <w:t>2,000,000.00</w:t>
            </w:r>
            <w:r w:rsidRPr="00BE69F2">
              <w:rPr>
                <w:cs/>
              </w:rPr>
              <w:t xml:space="preserve"> บาท)</w:t>
            </w:r>
            <w:r w:rsidRPr="00BE69F2">
              <w:t xml:space="preserve"> </w:t>
            </w:r>
            <w:r w:rsidRPr="00BE69F2">
              <w:rPr>
                <w:cs/>
              </w:rPr>
              <w:t>หรือ</w:t>
            </w:r>
            <w:r w:rsidRPr="00BE69F2">
              <w:t xml:space="preserve"> 50000000.00 </w:t>
            </w:r>
            <w:r w:rsidRPr="00BE69F2">
              <w:rPr>
                <w:cs/>
              </w:rPr>
              <w:t>(</w:t>
            </w:r>
            <w:r w:rsidRPr="00BE69F2">
              <w:t>50,000,000.00</w:t>
            </w:r>
            <w:r w:rsidRPr="00BE69F2">
              <w:rPr>
                <w:cs/>
              </w:rPr>
              <w:t xml:space="preserve"> บาท)</w:t>
            </w:r>
          </w:p>
          <w:p w14:paraId="39C391A2" w14:textId="77777777" w:rsidR="00A84806" w:rsidRPr="00BE69F2" w:rsidRDefault="00A84806" w:rsidP="009A6773">
            <w:pPr>
              <w:pStyle w:val="ListParagraph"/>
              <w:numPr>
                <w:ilvl w:val="0"/>
                <w:numId w:val="6"/>
              </w:numPr>
              <w:ind w:left="250" w:hanging="18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Times New Roman"/>
                <w:b/>
                <w:bCs/>
              </w:rPr>
              <w:t xml:space="preserve">Risk Measurement </w:t>
            </w:r>
            <w:r w:rsidRPr="00BE69F2">
              <w:rPr>
                <w:rFonts w:eastAsia="Times New Roman"/>
                <w:b/>
                <w:bCs/>
                <w:cs/>
              </w:rPr>
              <w:t xml:space="preserve">มีค่าเป็น </w:t>
            </w:r>
            <w:r w:rsidRPr="00BE69F2">
              <w:rPr>
                <w:rFonts w:eastAsia="Times New Roman"/>
                <w:b/>
                <w:bCs/>
              </w:rPr>
              <w:t>Internal Credit Rating</w:t>
            </w:r>
            <w:r w:rsidRPr="00BE69F2">
              <w:rPr>
                <w:rFonts w:eastAsia="Times New Roman"/>
                <w:cs/>
              </w:rPr>
              <w:t xml:space="preserve"> ให้รายงาน </w:t>
            </w:r>
            <w:r w:rsidRPr="00BE69F2">
              <w:rPr>
                <w:rFonts w:eastAsia="Times New Roman"/>
              </w:rPr>
              <w:t xml:space="preserve">Risk Value </w:t>
            </w:r>
            <w:r w:rsidRPr="00BE69F2">
              <w:rPr>
                <w:rFonts w:eastAsia="Times New Roman"/>
                <w:cs/>
              </w:rPr>
              <w:t>เป็นตัวเลขหรือเป็นตัวอักษรตามที่</w:t>
            </w:r>
            <w:r w:rsidRPr="00BE69F2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 w:hint="cs"/>
                <w:cs/>
              </w:rPr>
              <w:t>สง</w:t>
            </w:r>
            <w:r w:rsidRPr="00BE69F2">
              <w:rPr>
                <w:rFonts w:eastAsia="Times New Roman"/>
              </w:rPr>
              <w:t xml:space="preserve">. </w:t>
            </w:r>
            <w:r w:rsidRPr="00BE69F2">
              <w:rPr>
                <w:rFonts w:eastAsia="Times New Roman"/>
                <w:cs/>
              </w:rPr>
              <w:t>กำหนด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14 </w:t>
            </w:r>
            <w:r w:rsidRPr="00BE69F2">
              <w:rPr>
                <w:cs/>
              </w:rPr>
              <w:t xml:space="preserve">หรือ </w:t>
            </w:r>
            <w:r w:rsidRPr="00BE69F2">
              <w:t>CRR1</w:t>
            </w:r>
          </w:p>
          <w:p w14:paraId="1EB6C214" w14:textId="77777777" w:rsidR="00A84806" w:rsidRPr="00BE69F2" w:rsidRDefault="00A84806" w:rsidP="009A6773">
            <w:pPr>
              <w:pStyle w:val="ListParagraph"/>
              <w:numPr>
                <w:ilvl w:val="0"/>
                <w:numId w:val="6"/>
              </w:numPr>
              <w:ind w:left="250" w:hanging="18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Times New Roman"/>
                <w:b/>
                <w:bCs/>
              </w:rPr>
              <w:t xml:space="preserve">Risk Measurement </w:t>
            </w:r>
            <w:r w:rsidRPr="00BE69F2">
              <w:rPr>
                <w:rFonts w:eastAsia="Times New Roman"/>
                <w:b/>
                <w:bCs/>
                <w:cs/>
              </w:rPr>
              <w:t xml:space="preserve">มีค่าเป็น </w:t>
            </w:r>
            <w:r w:rsidRPr="00BE69F2">
              <w:rPr>
                <w:rFonts w:eastAsia="Times New Roman"/>
                <w:b/>
                <w:bCs/>
              </w:rPr>
              <w:t>B-Score</w:t>
            </w:r>
            <w:r w:rsidRPr="00BE69F2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/>
                <w:cs/>
              </w:rPr>
              <w:t xml:space="preserve">ให้รายงาน </w:t>
            </w:r>
            <w:r w:rsidRPr="00BE69F2">
              <w:rPr>
                <w:rFonts w:eastAsia="Times New Roman"/>
              </w:rPr>
              <w:t xml:space="preserve">Risk Value </w:t>
            </w:r>
            <w:r w:rsidRPr="00BE69F2">
              <w:rPr>
                <w:rFonts w:eastAsia="Times New Roman"/>
                <w:cs/>
              </w:rPr>
              <w:t>เป็นตัวเลข</w:t>
            </w:r>
            <w:r w:rsidRPr="00BE69F2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/>
                <w:cs/>
              </w:rPr>
              <w:t xml:space="preserve">เช่น </w:t>
            </w:r>
            <w:r w:rsidRPr="00BE69F2">
              <w:rPr>
                <w:rFonts w:eastAsia="Times New Roman"/>
              </w:rPr>
              <w:t xml:space="preserve">500 </w:t>
            </w:r>
            <w:r w:rsidRPr="00BE69F2">
              <w:rPr>
                <w:rFonts w:eastAsia="Times New Roman"/>
                <w:cs/>
              </w:rPr>
              <w:t xml:space="preserve">หรือ </w:t>
            </w:r>
            <w:r w:rsidRPr="00BE69F2">
              <w:rPr>
                <w:rFonts w:eastAsia="Times New Roman"/>
              </w:rPr>
              <w:t>690</w:t>
            </w:r>
          </w:p>
          <w:p w14:paraId="64404504" w14:textId="77777777" w:rsidR="00A84806" w:rsidRPr="00BE69F2" w:rsidRDefault="00A84806" w:rsidP="009A6773">
            <w:pPr>
              <w:pStyle w:val="ListParagraph"/>
              <w:numPr>
                <w:ilvl w:val="0"/>
                <w:numId w:val="6"/>
              </w:numPr>
              <w:ind w:left="250" w:hanging="18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eastAsia="Times New Roman"/>
                <w:b/>
                <w:bCs/>
              </w:rPr>
              <w:t xml:space="preserve">Risk Measurement </w:t>
            </w:r>
            <w:r w:rsidRPr="00BE69F2">
              <w:rPr>
                <w:rFonts w:eastAsia="Times New Roman"/>
                <w:b/>
                <w:bCs/>
                <w:cs/>
              </w:rPr>
              <w:t xml:space="preserve">มีค่าเป็น </w:t>
            </w:r>
            <w:r w:rsidRPr="00BE69F2">
              <w:rPr>
                <w:rFonts w:eastAsia="Times New Roman"/>
                <w:b/>
                <w:bCs/>
              </w:rPr>
              <w:t>Watchlist Flag</w:t>
            </w:r>
            <w:r w:rsidRPr="00BE69F2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/>
                <w:cs/>
              </w:rPr>
              <w:t xml:space="preserve">ให้รายงาน </w:t>
            </w:r>
            <w:r w:rsidRPr="00BE69F2">
              <w:rPr>
                <w:rFonts w:eastAsia="Times New Roman"/>
              </w:rPr>
              <w:t xml:space="preserve">Risk Value </w:t>
            </w:r>
            <w:r w:rsidRPr="00BE69F2">
              <w:rPr>
                <w:rFonts w:eastAsia="Times New Roman"/>
                <w:cs/>
              </w:rPr>
              <w:t xml:space="preserve">เป็นค่า </w:t>
            </w:r>
            <w:r w:rsidRPr="00BE69F2">
              <w:rPr>
                <w:rFonts w:eastAsia="Times New Roman"/>
              </w:rPr>
              <w:t xml:space="preserve">1 </w:t>
            </w:r>
            <w:r w:rsidRPr="00BE69F2">
              <w:rPr>
                <w:rFonts w:eastAsia="Times New Roman"/>
                <w:cs/>
              </w:rPr>
              <w:t xml:space="preserve">หรือ </w:t>
            </w:r>
            <w:r w:rsidRPr="00BE69F2">
              <w:rPr>
                <w:rFonts w:eastAsia="Times New Roman"/>
              </w:rPr>
              <w:t xml:space="preserve">0 </w:t>
            </w:r>
            <w:r w:rsidRPr="00BE69F2">
              <w:rPr>
                <w:rFonts w:eastAsia="Times New Roman"/>
                <w:cs/>
              </w:rPr>
              <w:t xml:space="preserve">เท่านั้น </w:t>
            </w:r>
          </w:p>
          <w:p w14:paraId="10A49CCC" w14:textId="77777777" w:rsidR="00A84806" w:rsidRPr="00BE69F2" w:rsidRDefault="00A84806" w:rsidP="009A6773">
            <w:pPr>
              <w:pStyle w:val="ListParagraph"/>
              <w:ind w:left="-108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s/>
              </w:rPr>
            </w:pPr>
            <w:r w:rsidRPr="00BE69F2">
              <w:rPr>
                <w:rFonts w:eastAsia="Times New Roman"/>
                <w:cs/>
              </w:rPr>
              <w:t xml:space="preserve">โดย </w:t>
            </w:r>
            <w:r w:rsidRPr="00BE69F2">
              <w:rPr>
                <w:rFonts w:eastAsia="Times New Roman"/>
              </w:rPr>
              <w:t xml:space="preserve">1 </w:t>
            </w:r>
            <w:r w:rsidRPr="00BE69F2">
              <w:rPr>
                <w:rFonts w:eastAsia="Times New Roman"/>
                <w:cs/>
              </w:rPr>
              <w:t>หมายถึง</w:t>
            </w:r>
            <w:r w:rsidRPr="00BE69F2">
              <w:rPr>
                <w:rFonts w:eastAsia="Times New Roman"/>
              </w:rPr>
              <w:t xml:space="preserve"> </w:t>
            </w:r>
            <w:r w:rsidRPr="00BE69F2">
              <w:rPr>
                <w:rFonts w:eastAsia="Times New Roman"/>
                <w:cs/>
              </w:rPr>
              <w:t>อยู่ใน</w:t>
            </w:r>
            <w:r w:rsidRPr="00BE69F2">
              <w:rPr>
                <w:rFonts w:eastAsia="Times New Roman"/>
              </w:rPr>
              <w:t xml:space="preserve"> Watchlist </w:t>
            </w:r>
            <w:r w:rsidRPr="00BE69F2">
              <w:rPr>
                <w:rFonts w:eastAsia="Times New Roman"/>
                <w:cs/>
              </w:rPr>
              <w:t xml:space="preserve">และ </w:t>
            </w:r>
            <w:r w:rsidRPr="00BE69F2">
              <w:rPr>
                <w:rFonts w:eastAsia="Times New Roman"/>
              </w:rPr>
              <w:t xml:space="preserve">0 </w:t>
            </w:r>
            <w:r w:rsidRPr="00BE69F2">
              <w:rPr>
                <w:rFonts w:eastAsia="Times New Roman"/>
                <w:cs/>
              </w:rPr>
              <w:t xml:space="preserve">หมายถึง ไม่อยู่ใน </w:t>
            </w:r>
            <w:r w:rsidRPr="00BE69F2">
              <w:rPr>
                <w:rFonts w:eastAsia="Times New Roman"/>
              </w:rPr>
              <w:t xml:space="preserve">Watchlist </w:t>
            </w:r>
            <w:r w:rsidRPr="00BE69F2">
              <w:rPr>
                <w:rFonts w:eastAsia="Times New Roman"/>
                <w:cs/>
              </w:rPr>
              <w:t>แล้ว</w:t>
            </w:r>
          </w:p>
        </w:tc>
      </w:tr>
    </w:tbl>
    <w:p w14:paraId="63920D01" w14:textId="0D8DB197" w:rsidR="001E552D" w:rsidRPr="00BE69F2" w:rsidRDefault="001E552D" w:rsidP="009A6773">
      <w:pPr>
        <w:spacing w:line="240" w:lineRule="auto"/>
      </w:pPr>
    </w:p>
    <w:p w14:paraId="0FE2AB9A" w14:textId="77777777" w:rsidR="001E552D" w:rsidRPr="00BE69F2" w:rsidRDefault="001E552D" w:rsidP="009A6773">
      <w:pPr>
        <w:spacing w:line="240" w:lineRule="auto"/>
      </w:pPr>
      <w:r w:rsidRPr="00BE69F2">
        <w:br w:type="page"/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076AF8FF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7509DB5E" w14:textId="77777777" w:rsidR="00A84806" w:rsidRPr="00BE69F2" w:rsidRDefault="00A84806" w:rsidP="009A6773">
            <w:pPr>
              <w:jc w:val="thaiDistribute"/>
            </w:pPr>
            <w:r w:rsidRPr="00BE69F2">
              <w:t>Q17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16319698" w14:textId="77777777" w:rsidR="00A84806" w:rsidRPr="00BE69F2" w:rsidRDefault="00A84806" w:rsidP="009A6773">
            <w:pPr>
              <w:ind w:left="-108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สง. สามารถ </w:t>
            </w:r>
            <w:r w:rsidRPr="00BE69F2">
              <w:t xml:space="preserve">Flag Value </w:t>
            </w:r>
            <w:r w:rsidRPr="00BE69F2">
              <w:rPr>
                <w:cs/>
              </w:rPr>
              <w:t xml:space="preserve">ของ </w:t>
            </w:r>
            <w:r w:rsidRPr="00BE69F2">
              <w:t xml:space="preserve">Watch List </w:t>
            </w:r>
            <w:r w:rsidRPr="00BE69F2">
              <w:rPr>
                <w:cs/>
              </w:rPr>
              <w:t>ตามที่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บันทึกค่าภายในใช่หรือไม่</w:t>
            </w:r>
          </w:p>
        </w:tc>
      </w:tr>
      <w:tr w:rsidR="00BE69F2" w:rsidRPr="00BE69F2" w14:paraId="6D7667E3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2DDF15D2" w14:textId="77777777" w:rsidR="00A84806" w:rsidRPr="00BE69F2" w:rsidRDefault="00A84806" w:rsidP="009A6773">
            <w:pPr>
              <w:jc w:val="thaiDistribute"/>
            </w:pPr>
            <w:r w:rsidRPr="00BE69F2">
              <w:t>A17</w:t>
            </w:r>
          </w:p>
        </w:tc>
        <w:tc>
          <w:tcPr>
            <w:tcW w:w="9576" w:type="dxa"/>
          </w:tcPr>
          <w:p w14:paraId="6254E231" w14:textId="77777777" w:rsidR="00A84806" w:rsidRPr="00BE69F2" w:rsidRDefault="00A84806" w:rsidP="009A6773">
            <w:pPr>
              <w:pStyle w:val="ListParagraph"/>
              <w:numPr>
                <w:ilvl w:val="0"/>
                <w:numId w:val="6"/>
              </w:numPr>
              <w:ind w:left="-108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  <w:cs/>
              </w:rPr>
            </w:pPr>
            <w:r w:rsidRPr="00BE69F2">
              <w:rPr>
                <w:spacing w:val="-4"/>
                <w:cs/>
              </w:rPr>
              <w:t xml:space="preserve">ไม่ใช่ ให้รายงาน </w:t>
            </w:r>
            <w:r w:rsidRPr="00BE69F2">
              <w:rPr>
                <w:spacing w:val="-4"/>
              </w:rPr>
              <w:t xml:space="preserve">Risk Value </w:t>
            </w:r>
            <w:r w:rsidRPr="00BE69F2">
              <w:rPr>
                <w:rFonts w:eastAsia="Times New Roman"/>
                <w:spacing w:val="-4"/>
                <w:cs/>
              </w:rPr>
              <w:t xml:space="preserve">เป็นค่า </w:t>
            </w:r>
            <w:r w:rsidRPr="00BE69F2">
              <w:rPr>
                <w:rFonts w:eastAsia="Times New Roman"/>
                <w:spacing w:val="-4"/>
              </w:rPr>
              <w:t xml:space="preserve">1 </w:t>
            </w:r>
            <w:r w:rsidRPr="00BE69F2">
              <w:rPr>
                <w:rFonts w:eastAsia="Times New Roman"/>
                <w:spacing w:val="-4"/>
                <w:cs/>
              </w:rPr>
              <w:t xml:space="preserve">หรือ </w:t>
            </w:r>
            <w:r w:rsidRPr="00BE69F2">
              <w:rPr>
                <w:rFonts w:eastAsia="Times New Roman"/>
                <w:spacing w:val="-4"/>
              </w:rPr>
              <w:t xml:space="preserve">0 </w:t>
            </w:r>
            <w:r w:rsidRPr="00BE69F2">
              <w:rPr>
                <w:rFonts w:eastAsia="Times New Roman"/>
                <w:spacing w:val="-4"/>
                <w:cs/>
              </w:rPr>
              <w:t xml:space="preserve">เท่านั้น โดย </w:t>
            </w:r>
            <w:r w:rsidRPr="00BE69F2">
              <w:rPr>
                <w:rFonts w:eastAsia="Times New Roman"/>
                <w:spacing w:val="-4"/>
              </w:rPr>
              <w:t xml:space="preserve">1 </w:t>
            </w:r>
            <w:r w:rsidRPr="00BE69F2">
              <w:rPr>
                <w:rFonts w:eastAsia="Times New Roman"/>
                <w:spacing w:val="-4"/>
                <w:cs/>
              </w:rPr>
              <w:t>หมายถึง</w:t>
            </w:r>
            <w:r w:rsidRPr="00BE69F2">
              <w:rPr>
                <w:rFonts w:eastAsia="Times New Roman"/>
                <w:spacing w:val="-4"/>
              </w:rPr>
              <w:t xml:space="preserve"> </w:t>
            </w:r>
            <w:r w:rsidRPr="00BE69F2">
              <w:rPr>
                <w:rFonts w:eastAsia="Times New Roman"/>
                <w:spacing w:val="-4"/>
                <w:cs/>
              </w:rPr>
              <w:t>อยู่ใน</w:t>
            </w:r>
            <w:r w:rsidRPr="00BE69F2">
              <w:rPr>
                <w:rFonts w:eastAsia="Times New Roman"/>
                <w:spacing w:val="-4"/>
              </w:rPr>
              <w:t xml:space="preserve"> Watchlist </w:t>
            </w:r>
            <w:r w:rsidRPr="00BE69F2">
              <w:rPr>
                <w:rFonts w:eastAsia="Times New Roman"/>
                <w:spacing w:val="-4"/>
                <w:cs/>
              </w:rPr>
              <w:t xml:space="preserve">และ </w:t>
            </w:r>
            <w:r w:rsidRPr="00BE69F2">
              <w:rPr>
                <w:rFonts w:eastAsia="Times New Roman"/>
                <w:spacing w:val="-4"/>
              </w:rPr>
              <w:t xml:space="preserve">0 </w:t>
            </w:r>
            <w:r w:rsidRPr="00BE69F2">
              <w:rPr>
                <w:rFonts w:eastAsia="Times New Roman"/>
                <w:spacing w:val="-4"/>
                <w:cs/>
              </w:rPr>
              <w:t xml:space="preserve">หมายถึง ไม่อยู่ใน </w:t>
            </w:r>
            <w:r w:rsidRPr="00BE69F2">
              <w:rPr>
                <w:rFonts w:eastAsia="Times New Roman"/>
                <w:spacing w:val="-4"/>
              </w:rPr>
              <w:t xml:space="preserve">Watchlist </w:t>
            </w:r>
            <w:r w:rsidRPr="00BE69F2">
              <w:rPr>
                <w:rFonts w:eastAsia="Times New Roman"/>
                <w:spacing w:val="-4"/>
                <w:cs/>
              </w:rPr>
              <w:t>แล้ว</w:t>
            </w:r>
          </w:p>
        </w:tc>
      </w:tr>
    </w:tbl>
    <w:p w14:paraId="727C537E" w14:textId="77777777" w:rsidR="00A84806" w:rsidRPr="00BE69F2" w:rsidRDefault="00A84806" w:rsidP="00245249">
      <w:pPr>
        <w:spacing w:line="240" w:lineRule="auto"/>
      </w:pPr>
    </w:p>
    <w:tbl>
      <w:tblPr>
        <w:tblStyle w:val="PlainTable2"/>
        <w:tblW w:w="10260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630"/>
      </w:tblGrid>
      <w:tr w:rsidR="00BE69F2" w:rsidRPr="00BE69F2" w14:paraId="6DFD7F75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269BF57F" w14:textId="77777777" w:rsidR="00A84806" w:rsidRPr="00BE69F2" w:rsidRDefault="00A84806" w:rsidP="009A6773">
            <w:pPr>
              <w:jc w:val="thaiDistribute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18</w:t>
            </w:r>
          </w:p>
        </w:tc>
        <w:tc>
          <w:tcPr>
            <w:tcW w:w="9630" w:type="dxa"/>
            <w:shd w:val="clear" w:color="auto" w:fill="F2F2F2" w:themeFill="background1" w:themeFillShade="F2"/>
          </w:tcPr>
          <w:p w14:paraId="4825D231" w14:textId="77777777" w:rsidR="00A84806" w:rsidRPr="00BE69F2" w:rsidRDefault="00A84806" w:rsidP="009A6773">
            <w:pPr>
              <w:ind w:left="-108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rPr>
                <w:cs/>
              </w:rPr>
              <w:t xml:space="preserve">หากมีการประเมินความเสี่ยงใหม่ และมี </w:t>
            </w:r>
            <w:r w:rsidRPr="00BE69F2">
              <w:t>Risk Measurement Value</w:t>
            </w:r>
            <w:r w:rsidRPr="00BE69F2">
              <w:rPr>
                <w:cs/>
              </w:rPr>
              <w:t xml:space="preserve"> เป็นค่าเท่าเดิม ต้องรายงานข้อมูล </w:t>
            </w:r>
            <w:r w:rsidRPr="00BE69F2">
              <w:t xml:space="preserve">Update </w:t>
            </w:r>
            <w:r w:rsidRPr="00BE69F2">
              <w:rPr>
                <w:cs/>
              </w:rPr>
              <w:t>เข้ามาหรือไม่</w:t>
            </w:r>
          </w:p>
        </w:tc>
      </w:tr>
      <w:tr w:rsidR="00BE69F2" w:rsidRPr="00BE69F2" w14:paraId="74F78043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310FADA8" w14:textId="77777777" w:rsidR="00A84806" w:rsidRPr="00BE69F2" w:rsidRDefault="00A84806" w:rsidP="009A6773">
            <w:pPr>
              <w:jc w:val="thaiDistribute"/>
              <w:rPr>
                <w:b w:val="0"/>
                <w:bCs w:val="0"/>
              </w:rPr>
            </w:pPr>
            <w:r w:rsidRPr="00BE69F2">
              <w:t>A18</w:t>
            </w:r>
          </w:p>
          <w:p w14:paraId="4185CD23" w14:textId="77777777" w:rsidR="00A84806" w:rsidRPr="00BE69F2" w:rsidRDefault="00A84806" w:rsidP="009A6773">
            <w:pPr>
              <w:jc w:val="thaiDistribute"/>
            </w:pPr>
          </w:p>
        </w:tc>
        <w:tc>
          <w:tcPr>
            <w:tcW w:w="9630" w:type="dxa"/>
          </w:tcPr>
          <w:p w14:paraId="4FD68D4C" w14:textId="288C339D" w:rsidR="00A84806" w:rsidRPr="00245249" w:rsidRDefault="00A84806" w:rsidP="00245249">
            <w:pPr>
              <w:ind w:left="-11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Update </w:t>
            </w:r>
            <w:r w:rsidRPr="00BE69F2">
              <w:rPr>
                <w:cs/>
              </w:rPr>
              <w:t xml:space="preserve">ข้อมูลเข้ามาด้วย เมื่อมีการวิเคราะห์ พิจารณา และประเมินความเสี่ยง แม้ว่า </w:t>
            </w:r>
            <w:r w:rsidRPr="00BE69F2">
              <w:t xml:space="preserve">Risk Measurement Value </w:t>
            </w:r>
            <w:r w:rsidRPr="00BE69F2">
              <w:rPr>
                <w:cs/>
              </w:rPr>
              <w:t>ไม่เปลี่ยนแปลงจากเดิมก็ตาม เนื่องจาก ธปท. จะได้ทราบว่ามีการประเมินความเสี่ยงครั้งล่าสุดเมื่อใด</w:t>
            </w:r>
            <w:r w:rsidRPr="00BE69F2">
              <w:t xml:space="preserve"> </w:t>
            </w:r>
            <w:r w:rsidRPr="00BE69F2">
              <w:rPr>
                <w:rFonts w:hint="cs"/>
                <w:cs/>
              </w:rPr>
              <w:t>และเพื่อ</w:t>
            </w:r>
            <w:r w:rsidRPr="00BE69F2">
              <w:rPr>
                <w:cs/>
              </w:rPr>
              <w:t>ติดตามความถี่ของการประเมินว่าเป็นไปตามเกณฑ์ภายในของแต่ละ สง. หรือไม่</w:t>
            </w:r>
          </w:p>
        </w:tc>
      </w:tr>
    </w:tbl>
    <w:p w14:paraId="59C1A852" w14:textId="77777777" w:rsidR="00245249" w:rsidRDefault="00245249" w:rsidP="00245249"/>
    <w:p w14:paraId="56007A82" w14:textId="0AB841D1" w:rsidR="00A84806" w:rsidRPr="00BE69F2" w:rsidRDefault="00A84806" w:rsidP="009A6773">
      <w:pPr>
        <w:pStyle w:val="Heading4"/>
        <w:spacing w:line="240" w:lineRule="auto"/>
        <w:jc w:val="thaiDistribute"/>
        <w:rPr>
          <w:rFonts w:ascii="Browallia New" w:hAnsi="Browallia New" w:cs="Browallia New"/>
          <w:i w:val="0"/>
          <w:iCs w:val="0"/>
          <w:color w:val="002060"/>
          <w:szCs w:val="28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28"/>
        </w:rPr>
        <w:t>[Model Reference]</w:t>
      </w: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5178E6D0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6B68A3EB" w14:textId="77777777" w:rsidR="00A84806" w:rsidRPr="00BE69F2" w:rsidRDefault="00A84806" w:rsidP="009A6773">
            <w:pPr>
              <w:jc w:val="thaiDistribute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28654E48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BE69F2">
              <w:t xml:space="preserve">Model Reference </w:t>
            </w:r>
            <w:r w:rsidRPr="00BE69F2">
              <w:rPr>
                <w:cs/>
              </w:rPr>
              <w:t xml:space="preserve">ชื่อ </w:t>
            </w:r>
            <w:r w:rsidRPr="00BE69F2">
              <w:t xml:space="preserve">Model </w:t>
            </w:r>
            <w:r w:rsidRPr="00BE69F2">
              <w:rPr>
                <w:cs/>
              </w:rPr>
              <w:t xml:space="preserve">ที่ใช้อ้างอิงในการประเมินความเสี่ยง ให้รายงานค่าอะไร ต้องการทราบ </w:t>
            </w:r>
            <w:r w:rsidRPr="00BE69F2">
              <w:t xml:space="preserve">Model </w:t>
            </w:r>
            <w:r w:rsidRPr="00BE69F2">
              <w:rPr>
                <w:cs/>
              </w:rPr>
              <w:t>ในลักษณะแบบใด</w:t>
            </w:r>
          </w:p>
        </w:tc>
      </w:tr>
      <w:tr w:rsidR="00BE69F2" w:rsidRPr="00BE69F2" w14:paraId="25B621AD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263B9E6B" w14:textId="77777777" w:rsidR="00A84806" w:rsidRPr="00BE69F2" w:rsidRDefault="00A84806" w:rsidP="009A6773">
            <w:pPr>
              <w:jc w:val="thaiDistribute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66" w:type="dxa"/>
          </w:tcPr>
          <w:p w14:paraId="58393514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ให้รายงานชื่อหรือเลขอ้างอิง </w:t>
            </w:r>
            <w:r w:rsidRPr="00BE69F2">
              <w:t xml:space="preserve">Model </w:t>
            </w:r>
            <w:r w:rsidRPr="00BE69F2">
              <w:rPr>
                <w:cs/>
              </w:rPr>
              <w:t>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ใช้เรียกภายใน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เอง เช่น </w:t>
            </w:r>
            <w:r w:rsidRPr="00BE69F2">
              <w:t xml:space="preserve">“B-Score v.1.0" </w:t>
            </w:r>
            <w:r w:rsidRPr="00BE69F2">
              <w:rPr>
                <w:cs/>
              </w:rPr>
              <w:t>หรือ "</w:t>
            </w:r>
            <w:r w:rsidRPr="00BE69F2">
              <w:t>ICR v.208"</w:t>
            </w:r>
            <w:r w:rsidRPr="00BE69F2">
              <w:rPr>
                <w:cs/>
              </w:rPr>
              <w:t xml:space="preserve"> เนื่องจาก </w:t>
            </w:r>
            <w:r w:rsidRPr="00BE69F2">
              <w:t xml:space="preserve">Data Element </w:t>
            </w:r>
            <w:r w:rsidRPr="00BE69F2">
              <w:rPr>
                <w:cs/>
              </w:rPr>
              <w:t>นี้จะใช้ในการติดตาม</w:t>
            </w:r>
            <w:r w:rsidRPr="00BE69F2">
              <w:t xml:space="preserve"> Model Version </w:t>
            </w:r>
            <w:r w:rsidRPr="00BE69F2">
              <w:rPr>
                <w:cs/>
              </w:rPr>
              <w:t>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ใช้ในการคำนวณค่า </w:t>
            </w:r>
            <w:r w:rsidRPr="00BE69F2">
              <w:t xml:space="preserve">Risk Value </w:t>
            </w:r>
            <w:r w:rsidRPr="00BE69F2">
              <w:rPr>
                <w:cs/>
              </w:rPr>
              <w:t>และเมื่อ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มีการเปลี่ยน </w:t>
            </w:r>
            <w:r w:rsidRPr="00BE69F2">
              <w:t xml:space="preserve">Model Version </w:t>
            </w:r>
            <w:r w:rsidRPr="00BE69F2">
              <w:rPr>
                <w:cs/>
              </w:rPr>
              <w:t xml:space="preserve">ซึ่งอาจทำให้ค่า </w:t>
            </w:r>
            <w:r w:rsidRPr="00BE69F2">
              <w:t xml:space="preserve">Risk Value </w:t>
            </w:r>
            <w:r w:rsidRPr="00BE69F2">
              <w:rPr>
                <w:cs/>
              </w:rPr>
              <w:t xml:space="preserve">หรือ </w:t>
            </w:r>
            <w:r w:rsidRPr="00BE69F2">
              <w:t xml:space="preserve">Trend </w:t>
            </w:r>
            <w:r w:rsidRPr="00BE69F2">
              <w:rPr>
                <w:cs/>
              </w:rPr>
              <w:t>เปลี่ยนไป จะช่วยให้ ธปท. เข้าใจสาเหตุของการเปลี่ยนแปลงดังกล่าวได้</w:t>
            </w:r>
          </w:p>
        </w:tc>
      </w:tr>
    </w:tbl>
    <w:p w14:paraId="5736A26B" w14:textId="77777777" w:rsidR="00A84806" w:rsidRPr="00BE69F2" w:rsidRDefault="00A84806" w:rsidP="00245249">
      <w:pPr>
        <w:spacing w:line="240" w:lineRule="auto"/>
        <w:jc w:val="thaiDistribute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24D57403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6601C207" w14:textId="77777777" w:rsidR="00A84806" w:rsidRPr="00BE69F2" w:rsidRDefault="00A84806" w:rsidP="009A6773">
            <w:pPr>
              <w:jc w:val="thaiDistribute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6C7D7A9B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  <w:cs/>
              </w:rPr>
            </w:pPr>
            <w:r w:rsidRPr="00BE69F2">
              <w:rPr>
                <w:cs/>
              </w:rPr>
              <w:t xml:space="preserve">กรณีของการปล่อย </w:t>
            </w:r>
            <w:r w:rsidRPr="00BE69F2">
              <w:t xml:space="preserve">Staff Loan </w:t>
            </w:r>
            <w:r w:rsidRPr="00BE69F2">
              <w:rPr>
                <w:cs/>
              </w:rPr>
              <w:t xml:space="preserve">และหนี้ที่เป็น </w:t>
            </w:r>
            <w:r w:rsidRPr="00BE69F2">
              <w:t xml:space="preserve">NPL </w:t>
            </w:r>
            <w:r w:rsidRPr="00BE69F2">
              <w:rPr>
                <w:cs/>
              </w:rPr>
              <w:t xml:space="preserve">จะไม่มี </w:t>
            </w:r>
            <w:r w:rsidRPr="00BE69F2">
              <w:t xml:space="preserve">Internal Credit Rating </w:t>
            </w:r>
            <w:r w:rsidRPr="00BE69F2">
              <w:rPr>
                <w:cs/>
              </w:rPr>
              <w:t xml:space="preserve">ควรรายงานด้วย </w:t>
            </w:r>
            <w:r w:rsidRPr="00BE69F2">
              <w:t xml:space="preserve">Model Reference </w:t>
            </w:r>
            <w:r w:rsidRPr="00BE69F2">
              <w:rPr>
                <w:cs/>
              </w:rPr>
              <w:t>อย่างไรให้ถูกต้อง</w:t>
            </w:r>
          </w:p>
        </w:tc>
      </w:tr>
      <w:tr w:rsidR="00BE69F2" w:rsidRPr="00BE69F2" w14:paraId="219DDFDB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2BD0598E" w14:textId="77777777" w:rsidR="00A84806" w:rsidRPr="00BE69F2" w:rsidRDefault="00A84806" w:rsidP="009A6773">
            <w:pPr>
              <w:jc w:val="thaiDistribute"/>
            </w:pPr>
            <w:r w:rsidRPr="00BE69F2">
              <w:t>A2</w:t>
            </w:r>
          </w:p>
        </w:tc>
        <w:tc>
          <w:tcPr>
            <w:tcW w:w="9666" w:type="dxa"/>
          </w:tcPr>
          <w:p w14:paraId="7308547B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ไม่ต้องรายงานข้อมูลเข้ามา เนื่องจากใน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8.2 </w:t>
            </w:r>
            <w:r w:rsidRPr="00BE69F2">
              <w:t xml:space="preserve">Risk Assessment (DER_RSK)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rPr>
                <w:u w:val="single"/>
                <w:cs/>
              </w:rPr>
              <w:t>เมื่อ</w:t>
            </w:r>
            <w:r w:rsidRPr="00BE69F2">
              <w:rPr>
                <w:cs/>
              </w:rPr>
              <w:t>มีการวิเคราะห์ พิจารณา และประเมินความเสี่ยง</w:t>
            </w:r>
          </w:p>
        </w:tc>
      </w:tr>
    </w:tbl>
    <w:p w14:paraId="40A1A110" w14:textId="77777777" w:rsidR="00A84806" w:rsidRPr="00BE69F2" w:rsidRDefault="00A84806" w:rsidP="009A6773">
      <w:pPr>
        <w:spacing w:line="240" w:lineRule="auto"/>
      </w:pPr>
      <w:r w:rsidRPr="00BE69F2">
        <w:rPr>
          <w:cs/>
        </w:rPr>
        <w:br w:type="page"/>
      </w:r>
    </w:p>
    <w:p w14:paraId="13ACA7C0" w14:textId="77777777" w:rsidR="00A84806" w:rsidRPr="00BE69F2" w:rsidRDefault="00A84806" w:rsidP="009A6773">
      <w:pPr>
        <w:pStyle w:val="Heading3"/>
        <w:spacing w:line="240" w:lineRule="auto"/>
        <w:jc w:val="thaiDistribute"/>
      </w:pPr>
      <w:bookmarkStart w:id="419" w:name="_Toc207049993"/>
      <w:r w:rsidRPr="00BE69F2">
        <w:t>8</w:t>
      </w:r>
      <w:r w:rsidRPr="00BE69F2">
        <w:rPr>
          <w:cs/>
        </w:rPr>
        <w:t>.</w:t>
      </w:r>
      <w:r w:rsidRPr="00BE69F2">
        <w:t>3</w:t>
      </w:r>
      <w:r w:rsidRPr="00BE69F2">
        <w:rPr>
          <w:cs/>
        </w:rPr>
        <w:t xml:space="preserve"> </w:t>
      </w:r>
      <w:r w:rsidRPr="00BE69F2">
        <w:rPr>
          <w:rFonts w:eastAsiaTheme="minorHAnsi"/>
        </w:rPr>
        <w:t>Advance Amount (DER_AA)</w:t>
      </w:r>
      <w:bookmarkEnd w:id="419"/>
    </w:p>
    <w:p w14:paraId="61AC286C" w14:textId="77777777" w:rsidR="00A84806" w:rsidRPr="00BE69F2" w:rsidRDefault="00A84806" w:rsidP="009A6773">
      <w:pPr>
        <w:pStyle w:val="Heading4"/>
        <w:spacing w:line="240" w:lineRule="auto"/>
        <w:rPr>
          <w:rFonts w:ascii="Browallia New" w:hAnsi="Browallia New" w:cs="Browallia New"/>
          <w:b/>
          <w:bCs/>
          <w:i w:val="0"/>
          <w:iCs w:val="0"/>
          <w:color w:val="002060"/>
          <w:szCs w:val="28"/>
        </w:rPr>
      </w:pPr>
      <w:r w:rsidRPr="00BE69F2">
        <w:rPr>
          <w:rFonts w:ascii="Browallia New" w:hAnsi="Browallia New" w:cs="Browallia New"/>
          <w:b/>
          <w:bCs/>
          <w:i w:val="0"/>
          <w:iCs w:val="0"/>
          <w:color w:val="002060"/>
          <w:szCs w:val="28"/>
        </w:rPr>
        <w:t>General Questions</w:t>
      </w:r>
    </w:p>
    <w:tbl>
      <w:tblPr>
        <w:tblStyle w:val="PlainTable2"/>
        <w:tblW w:w="10065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525"/>
      </w:tblGrid>
      <w:tr w:rsidR="00BE69F2" w:rsidRPr="00BE69F2" w14:paraId="0756CC17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24978F80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525" w:type="dxa"/>
            <w:shd w:val="clear" w:color="auto" w:fill="F2F2F2" w:themeFill="background1" w:themeFillShade="F2"/>
          </w:tcPr>
          <w:p w14:paraId="6568FA4A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ขอทราบวัตถุประสงค์ในการรายงาน </w:t>
            </w:r>
            <w:r w:rsidRPr="00BE69F2">
              <w:t>Data Entity 8.3 Advance Amount</w:t>
            </w:r>
            <w:r w:rsidRPr="00BE69F2" w:rsidDel="001F3B23">
              <w:t xml:space="preserve"> </w:t>
            </w:r>
            <w:r w:rsidRPr="00BE69F2">
              <w:rPr>
                <w:cs/>
              </w:rPr>
              <w:t>เพื่อดำเนินการให้ตรงตามเงื่อนไข</w:t>
            </w:r>
          </w:p>
        </w:tc>
      </w:tr>
      <w:tr w:rsidR="00BE69F2" w:rsidRPr="00BE69F2" w14:paraId="09BDBA90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27E054B7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525" w:type="dxa"/>
          </w:tcPr>
          <w:p w14:paraId="641EB975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</w:rPr>
            </w:pPr>
            <w:r w:rsidRPr="00BE69F2">
              <w:rPr>
                <w:cs/>
              </w:rPr>
              <w:t xml:space="preserve">วัตถุประสงค์ในการรายงาน </w:t>
            </w:r>
            <w:r w:rsidRPr="00BE69F2">
              <w:t>Data Entity 8.3 Advance Amount</w:t>
            </w:r>
            <w:r w:rsidRPr="00BE69F2" w:rsidDel="001F3B23">
              <w:t xml:space="preserve"> </w:t>
            </w:r>
            <w:r w:rsidRPr="00BE69F2">
              <w:rPr>
                <w:cs/>
              </w:rPr>
              <w:t>คือ เพื่อติดตามภาระหนี้อื่น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ๆ ที่ต้องชำระคืนให้กับ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 xml:space="preserve">สง. </w:t>
            </w:r>
            <w:r w:rsidRPr="00BE69F2">
              <w:rPr>
                <w:cs/>
              </w:rPr>
              <w:br/>
              <w:t>เพื่อ สง. สามารถรายงานข้อมูลเข้ามาได้หลายระดับตามที่แต่ละ สง. เก็บข้อมูล</w:t>
            </w:r>
          </w:p>
        </w:tc>
      </w:tr>
    </w:tbl>
    <w:p w14:paraId="4EAADFDB" w14:textId="77777777" w:rsidR="00A84806" w:rsidRPr="00BE69F2" w:rsidRDefault="00A84806" w:rsidP="00256CB6">
      <w:pPr>
        <w:spacing w:line="240" w:lineRule="auto"/>
      </w:pPr>
    </w:p>
    <w:tbl>
      <w:tblPr>
        <w:tblStyle w:val="PlainTable2"/>
        <w:tblW w:w="10170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40"/>
      </w:tblGrid>
      <w:tr w:rsidR="00BE69F2" w:rsidRPr="00BE69F2" w14:paraId="5E4CACF8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0C5AC195" w14:textId="77777777" w:rsidR="00A84806" w:rsidRPr="00BE69F2" w:rsidRDefault="00A84806" w:rsidP="009A6773">
            <w:pPr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540" w:type="dxa"/>
            <w:shd w:val="clear" w:color="auto" w:fill="F2F2F2" w:themeFill="background1" w:themeFillShade="F2"/>
          </w:tcPr>
          <w:p w14:paraId="10C12F9F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สอบถามคำจำกัดความของ เงินทดรองจ่าย</w:t>
            </w:r>
          </w:p>
        </w:tc>
      </w:tr>
      <w:tr w:rsidR="00BE69F2" w:rsidRPr="00BE69F2" w14:paraId="3AF9397C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3E948780" w14:textId="77777777" w:rsidR="00A84806" w:rsidRPr="00BE69F2" w:rsidRDefault="00A84806" w:rsidP="009A6773">
            <w:pPr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540" w:type="dxa"/>
          </w:tcPr>
          <w:p w14:paraId="631F186F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เงินทดรองจ่าย หมายถึง เงินที่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จ่ายล่วงหน้าไปให้กับลูกหนี้ก่อน และจะเรียกเก็บภายหลัง เป็นค่าใช้จ่ายที่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สง. มีสิทธิเรียกเก็บจากลูกหนี้ได้ เช่น ค่าเบี้ยประกัน เงินยืมค่าขึ้นศาล ค่าใช้จ่ายต่าง</w:t>
            </w:r>
            <w:r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ๆ ที่เกิดในศาล หรือค่าใช้จ่ายตลอดทั้งกระบวนการ</w:t>
            </w:r>
            <w:r w:rsidRPr="00BE69F2">
              <w:t xml:space="preserve"> </w:t>
            </w:r>
          </w:p>
        </w:tc>
      </w:tr>
    </w:tbl>
    <w:p w14:paraId="061F17C0" w14:textId="77777777" w:rsidR="00A84806" w:rsidRPr="00BE69F2" w:rsidRDefault="00A84806" w:rsidP="00256CB6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6AA08642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71DEE216" w14:textId="77777777" w:rsidR="00A84806" w:rsidRPr="00BE69F2" w:rsidRDefault="00A84806" w:rsidP="009A6773">
            <w:pPr>
              <w:jc w:val="thaiDistribute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0E944ED2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highlight w:val="yellow"/>
              </w:rPr>
            </w:pPr>
            <w:r w:rsidRPr="00BE69F2">
              <w:rPr>
                <w:cs/>
              </w:rPr>
              <w:t xml:space="preserve">สอบถามตัวอย่างการรายงานข้อมูลใน </w:t>
            </w:r>
            <w:r w:rsidRPr="00BE69F2">
              <w:t>Data</w:t>
            </w:r>
            <w:r w:rsidRPr="00BE69F2">
              <w:rPr>
                <w:b w:val="0"/>
                <w:bCs w:val="0"/>
              </w:rPr>
              <w:t xml:space="preserve"> </w:t>
            </w:r>
            <w:r w:rsidRPr="00BE69F2">
              <w:t xml:space="preserve">Entity 8.3 Advance Amount </w:t>
            </w:r>
          </w:p>
        </w:tc>
      </w:tr>
      <w:tr w:rsidR="00BE69F2" w:rsidRPr="00BE69F2" w14:paraId="5811F6BA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2B4B861E" w14:textId="77777777" w:rsidR="00A84806" w:rsidRPr="00BE69F2" w:rsidRDefault="00A84806" w:rsidP="009A6773">
            <w:pPr>
              <w:jc w:val="thaiDistribute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576" w:type="dxa"/>
          </w:tcPr>
          <w:p w14:paraId="0B64F535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u w:val="single"/>
                <w:cs/>
              </w:rPr>
            </w:pPr>
            <w:r w:rsidRPr="00BE69F2">
              <w:rPr>
                <w:b/>
                <w:bCs/>
                <w:u w:val="single"/>
                <w:cs/>
              </w:rPr>
              <w:t>ตัวอย่างการรายงานข้อมูล</w:t>
            </w:r>
          </w:p>
          <w:p w14:paraId="3B1FB098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นาย ก. ได้รับวงเงินสินเชื่อจาก สง. ข.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จำนวน </w:t>
            </w:r>
            <w:r w:rsidRPr="00BE69F2">
              <w:t xml:space="preserve">1,000,000 </w:t>
            </w:r>
            <w:r w:rsidRPr="00BE69F2">
              <w:rPr>
                <w:cs/>
              </w:rPr>
              <w:t xml:space="preserve">บาท โดย นาย ก. ทำการเบิกสินเชื่อกู้บ้านทำให้เกิดบัญชีขึ้น </w:t>
            </w:r>
          </w:p>
          <w:p w14:paraId="49C695DA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ต่อมา นาย ก. ขอให้ สง. ข. ออกค่าเบี้ยประกันอัคคีภัยสำหรับบ้านไปให้ก่อน เป็นจำนวนเงิน </w:t>
            </w:r>
            <w:r w:rsidRPr="00BE69F2">
              <w:t xml:space="preserve">15,000 </w:t>
            </w:r>
            <w:r w:rsidRPr="00BE69F2">
              <w:rPr>
                <w:cs/>
              </w:rPr>
              <w:t xml:space="preserve">บาท (สำหรับบัญชีการกู้สินเชื่อบ้าน) โดยเมื่อเวลาผ่านไป นาย ก. ไม่สามารถชำระหนี้ทั้งหมดคืนได้ จึงถูกดำเนินคดีทางกฎหมาย (ในระดับวงเงิน) และ สง. ข. จ่ายค่าขึ้นศาล ให้ นาย ก. ไปก่อน เป็นจำนวนเงิน </w:t>
            </w:r>
            <w:r w:rsidRPr="00BE69F2">
              <w:t xml:space="preserve">20,000 </w:t>
            </w:r>
            <w:r w:rsidRPr="00BE69F2">
              <w:rPr>
                <w:cs/>
              </w:rPr>
              <w:t>บาท</w:t>
            </w:r>
          </w:p>
          <w:p w14:paraId="626FB5D8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9413" w:type="dxa"/>
              <w:tblLayout w:type="fixed"/>
              <w:tblLook w:val="04A0" w:firstRow="1" w:lastRow="0" w:firstColumn="1" w:lastColumn="0" w:noHBand="0" w:noVBand="1"/>
            </w:tblPr>
            <w:tblGrid>
              <w:gridCol w:w="1568"/>
              <w:gridCol w:w="1195"/>
              <w:gridCol w:w="1943"/>
              <w:gridCol w:w="1501"/>
              <w:gridCol w:w="1637"/>
              <w:gridCol w:w="1569"/>
            </w:tblGrid>
            <w:tr w:rsidR="00BE69F2" w:rsidRPr="00BE69F2" w14:paraId="2656B3E3" w14:textId="77777777">
              <w:tc>
                <w:tcPr>
                  <w:tcW w:w="1568" w:type="dxa"/>
                  <w:vAlign w:val="center"/>
                </w:tcPr>
                <w:p w14:paraId="729FFDA7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Organization Id</w:t>
                  </w:r>
                </w:p>
              </w:tc>
              <w:tc>
                <w:tcPr>
                  <w:tcW w:w="1195" w:type="dxa"/>
                  <w:vAlign w:val="center"/>
                </w:tcPr>
                <w:p w14:paraId="7ED2D5DE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Data Date</w:t>
                  </w:r>
                </w:p>
              </w:tc>
              <w:tc>
                <w:tcPr>
                  <w:tcW w:w="1943" w:type="dxa"/>
                  <w:vAlign w:val="center"/>
                </w:tcPr>
                <w:p w14:paraId="79639C8E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Type</w:t>
                  </w:r>
                </w:p>
              </w:tc>
              <w:tc>
                <w:tcPr>
                  <w:tcW w:w="1501" w:type="dxa"/>
                  <w:vAlign w:val="center"/>
                </w:tcPr>
                <w:p w14:paraId="7D79FDFA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Id</w:t>
                  </w:r>
                </w:p>
              </w:tc>
              <w:tc>
                <w:tcPr>
                  <w:tcW w:w="1637" w:type="dxa"/>
                  <w:vAlign w:val="center"/>
                </w:tcPr>
                <w:p w14:paraId="4C114C8A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Advance Insurance Amount</w:t>
                  </w:r>
                </w:p>
              </w:tc>
              <w:tc>
                <w:tcPr>
                  <w:tcW w:w="1569" w:type="dxa"/>
                  <w:vAlign w:val="center"/>
                </w:tcPr>
                <w:p w14:paraId="4EB2398D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Advance Asset Amount in Baht</w:t>
                  </w:r>
                </w:p>
              </w:tc>
            </w:tr>
            <w:tr w:rsidR="00BE69F2" w:rsidRPr="00BE69F2" w14:paraId="4B8101CC" w14:textId="77777777">
              <w:tc>
                <w:tcPr>
                  <w:tcW w:w="1568" w:type="dxa"/>
                </w:tcPr>
                <w:p w14:paraId="673FC0E3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001</w:t>
                  </w:r>
                </w:p>
              </w:tc>
              <w:tc>
                <w:tcPr>
                  <w:tcW w:w="1195" w:type="dxa"/>
                </w:tcPr>
                <w:p w14:paraId="13D7B1DD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</w:t>
                  </w:r>
                  <w:r w:rsidRPr="00BE69F2">
                    <w:rPr>
                      <w:sz w:val="24"/>
                    </w:rPr>
                    <w:t>-04-</w:t>
                  </w:r>
                  <w:r w:rsidRPr="00BE69F2">
                    <w:rPr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1943" w:type="dxa"/>
                </w:tcPr>
                <w:p w14:paraId="54CF2641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2004400001 </w:t>
                  </w:r>
                  <w:r w:rsidRPr="00BE69F2">
                    <w:rPr>
                      <w:sz w:val="24"/>
                    </w:rPr>
                    <w:t>Account</w:t>
                  </w:r>
                </w:p>
              </w:tc>
              <w:tc>
                <w:tcPr>
                  <w:tcW w:w="1501" w:type="dxa"/>
                </w:tcPr>
                <w:p w14:paraId="29FB6395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AC05</w:t>
                  </w:r>
                </w:p>
              </w:tc>
              <w:tc>
                <w:tcPr>
                  <w:tcW w:w="1637" w:type="dxa"/>
                </w:tcPr>
                <w:p w14:paraId="2C28080C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15000.00</w:t>
                  </w:r>
                </w:p>
              </w:tc>
              <w:tc>
                <w:tcPr>
                  <w:tcW w:w="1569" w:type="dxa"/>
                </w:tcPr>
                <w:p w14:paraId="16C981B0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</w:p>
              </w:tc>
            </w:tr>
            <w:tr w:rsidR="00BE69F2" w:rsidRPr="00BE69F2" w14:paraId="0AE95244" w14:textId="77777777">
              <w:tc>
                <w:tcPr>
                  <w:tcW w:w="1568" w:type="dxa"/>
                </w:tcPr>
                <w:p w14:paraId="2F2EC62D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001</w:t>
                  </w:r>
                </w:p>
              </w:tc>
              <w:tc>
                <w:tcPr>
                  <w:tcW w:w="1195" w:type="dxa"/>
                </w:tcPr>
                <w:p w14:paraId="307588BC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</w:t>
                  </w:r>
                  <w:r w:rsidRPr="00BE69F2">
                    <w:rPr>
                      <w:sz w:val="24"/>
                    </w:rPr>
                    <w:t>-04-</w:t>
                  </w:r>
                  <w:r w:rsidRPr="00BE69F2">
                    <w:rPr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1943" w:type="dxa"/>
                </w:tcPr>
                <w:p w14:paraId="280B6CB7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2004400002 </w:t>
                  </w:r>
                  <w:r w:rsidRPr="00BE69F2">
                    <w:rPr>
                      <w:sz w:val="24"/>
                    </w:rPr>
                    <w:t>Credit Line</w:t>
                  </w:r>
                </w:p>
              </w:tc>
              <w:tc>
                <w:tcPr>
                  <w:tcW w:w="1501" w:type="dxa"/>
                </w:tcPr>
                <w:p w14:paraId="595668D8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CL01</w:t>
                  </w:r>
                </w:p>
              </w:tc>
              <w:tc>
                <w:tcPr>
                  <w:tcW w:w="1637" w:type="dxa"/>
                </w:tcPr>
                <w:p w14:paraId="6301016E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</w:p>
              </w:tc>
              <w:tc>
                <w:tcPr>
                  <w:tcW w:w="1569" w:type="dxa"/>
                </w:tcPr>
                <w:p w14:paraId="38A0C66F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20000.00</w:t>
                  </w:r>
                </w:p>
              </w:tc>
            </w:tr>
          </w:tbl>
          <w:p w14:paraId="3405A830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44332DBD" w14:textId="77777777" w:rsidR="00A84806" w:rsidRPr="00BE69F2" w:rsidRDefault="00A84806" w:rsidP="00256CB6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9576"/>
      </w:tblGrid>
      <w:tr w:rsidR="00BE69F2" w:rsidRPr="00BE69F2" w14:paraId="23D71527" w14:textId="77777777" w:rsidTr="00827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shd w:val="clear" w:color="auto" w:fill="F2F2F2" w:themeFill="background1" w:themeFillShade="F2"/>
          </w:tcPr>
          <w:p w14:paraId="7A6E8246" w14:textId="77777777" w:rsidR="00A84806" w:rsidRPr="00BE69F2" w:rsidRDefault="00A84806" w:rsidP="009A6773">
            <w:pPr>
              <w:jc w:val="thaiDistribute"/>
              <w:rPr>
                <w:b w:val="0"/>
                <w:bCs w:val="0"/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576" w:type="dxa"/>
            <w:shd w:val="clear" w:color="auto" w:fill="F2F2F2" w:themeFill="background1" w:themeFillShade="F2"/>
          </w:tcPr>
          <w:p w14:paraId="7C88B6BB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กรณีที่บัญชีเดียวกันมีเงินทดรองจ่ายในงวดเดียวกัน ทั้ง </w:t>
            </w:r>
            <w:r w:rsidRPr="00BE69F2">
              <w:t xml:space="preserve">Advance Insurance Amount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Advance Asset Amount in Baht </w:t>
            </w:r>
            <w:r w:rsidRPr="00BE69F2">
              <w:rPr>
                <w:cs/>
              </w:rPr>
              <w:t xml:space="preserve">จะให้รายงานทั้งสองค่าออกมาใน </w:t>
            </w:r>
            <w:r w:rsidRPr="00BE69F2">
              <w:t xml:space="preserve">Account </w:t>
            </w:r>
            <w:r w:rsidRPr="00BE69F2">
              <w:rPr>
                <w:cs/>
              </w:rPr>
              <w:t>เดียวกันเลยหรือไม่</w:t>
            </w:r>
          </w:p>
        </w:tc>
      </w:tr>
      <w:tr w:rsidR="00BE69F2" w:rsidRPr="00BE69F2" w14:paraId="61F5B36E" w14:textId="77777777" w:rsidTr="008272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</w:tcPr>
          <w:p w14:paraId="0D533E55" w14:textId="77777777" w:rsidR="00A84806" w:rsidRPr="00BE69F2" w:rsidRDefault="00A84806" w:rsidP="009A6773">
            <w:pPr>
              <w:jc w:val="thaiDistribute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576" w:type="dxa"/>
          </w:tcPr>
          <w:p w14:paraId="4D8AE918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ใช่ ให้รายงานทั้ง 2 ค่าเข้ามาในบัญชีเดียวกัน</w:t>
            </w:r>
            <w:r w:rsidRPr="00BE69F2">
              <w:t xml:space="preserve"> </w:t>
            </w:r>
            <w:r w:rsidRPr="00BE69F2">
              <w:rPr>
                <w:cs/>
              </w:rPr>
              <w:t>ดังนี้</w:t>
            </w:r>
          </w:p>
          <w:p w14:paraId="651D099F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u w:val="single"/>
              </w:rPr>
            </w:pPr>
            <w:r w:rsidRPr="00BE69F2">
              <w:rPr>
                <w:b/>
                <w:bCs/>
                <w:u w:val="single"/>
                <w:cs/>
              </w:rPr>
              <w:t>ตัวอย่างการรายงานข้อมูล</w:t>
            </w:r>
          </w:p>
          <w:p w14:paraId="2606F2AD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นาย ก. กู้สินเชื่อบ้านจาก สง. ข. ต่อมา นาย ก. ขอให้ สง. ข. ออกค่าเบี้ยประกันอัคคีภัยสำหรับบ้านไปให้ก่อน เป็นจำนวนเงิน </w:t>
            </w:r>
            <w:r w:rsidRPr="00BE69F2">
              <w:t xml:space="preserve">15,000 </w:t>
            </w:r>
            <w:r w:rsidRPr="00BE69F2">
              <w:rPr>
                <w:cs/>
              </w:rPr>
              <w:t xml:space="preserve">บาท (สำหรับบัญชีการกู้สินเชื่อบ้าน) โดยเมื่อเวลาผ่านไป นาย ก. ไม่สามารถชำระหนี้ทั้งหมดคืนได้ จึงถูกดำเนินคดีทางกฎหมาย (ในระดับบัญชี) และ สง. ข. จ่ายค่าขึ้นศาล ให้ นาย ก. ไปก่อน เป็นจำนวนเงิน </w:t>
            </w:r>
            <w:r w:rsidRPr="00BE69F2">
              <w:t xml:space="preserve">20,000 </w:t>
            </w:r>
            <w:r w:rsidRPr="00BE69F2">
              <w:rPr>
                <w:cs/>
              </w:rPr>
              <w:t>บาท</w:t>
            </w:r>
          </w:p>
          <w:p w14:paraId="7398AF7C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  <w:tbl>
            <w:tblPr>
              <w:tblStyle w:val="TableGrid"/>
              <w:tblW w:w="9413" w:type="dxa"/>
              <w:tblLayout w:type="fixed"/>
              <w:tblLook w:val="04A0" w:firstRow="1" w:lastRow="0" w:firstColumn="1" w:lastColumn="0" w:noHBand="0" w:noVBand="1"/>
            </w:tblPr>
            <w:tblGrid>
              <w:gridCol w:w="1568"/>
              <w:gridCol w:w="1569"/>
              <w:gridCol w:w="1569"/>
              <w:gridCol w:w="1359"/>
              <w:gridCol w:w="1779"/>
              <w:gridCol w:w="1569"/>
            </w:tblGrid>
            <w:tr w:rsidR="00BE69F2" w:rsidRPr="00BE69F2" w14:paraId="5BCEB2E3" w14:textId="77777777">
              <w:tc>
                <w:tcPr>
                  <w:tcW w:w="1568" w:type="dxa"/>
                  <w:vAlign w:val="center"/>
                </w:tcPr>
                <w:p w14:paraId="439123AE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Organization Id</w:t>
                  </w:r>
                </w:p>
              </w:tc>
              <w:tc>
                <w:tcPr>
                  <w:tcW w:w="1569" w:type="dxa"/>
                  <w:vAlign w:val="center"/>
                </w:tcPr>
                <w:p w14:paraId="321298F6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Data Date</w:t>
                  </w:r>
                </w:p>
              </w:tc>
              <w:tc>
                <w:tcPr>
                  <w:tcW w:w="1569" w:type="dxa"/>
                  <w:vAlign w:val="center"/>
                </w:tcPr>
                <w:p w14:paraId="0E82EB8A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Type</w:t>
                  </w:r>
                </w:p>
              </w:tc>
              <w:tc>
                <w:tcPr>
                  <w:tcW w:w="1359" w:type="dxa"/>
                  <w:vAlign w:val="center"/>
                </w:tcPr>
                <w:p w14:paraId="4F92BC43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Reference Id</w:t>
                  </w:r>
                </w:p>
              </w:tc>
              <w:tc>
                <w:tcPr>
                  <w:tcW w:w="1779" w:type="dxa"/>
                  <w:vAlign w:val="center"/>
                </w:tcPr>
                <w:p w14:paraId="4B4D39D8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Advance Insurance Amount</w:t>
                  </w:r>
                </w:p>
              </w:tc>
              <w:tc>
                <w:tcPr>
                  <w:tcW w:w="1569" w:type="dxa"/>
                  <w:vAlign w:val="center"/>
                </w:tcPr>
                <w:p w14:paraId="6CB0F5B3" w14:textId="77777777" w:rsidR="00A84806" w:rsidRPr="00BE69F2" w:rsidRDefault="00A84806" w:rsidP="009A6773">
                  <w:pPr>
                    <w:jc w:val="center"/>
                    <w:rPr>
                      <w:b/>
                      <w:bCs/>
                      <w:sz w:val="24"/>
                    </w:rPr>
                  </w:pPr>
                  <w:r w:rsidRPr="00BE69F2">
                    <w:rPr>
                      <w:b/>
                      <w:bCs/>
                      <w:sz w:val="24"/>
                    </w:rPr>
                    <w:t>Advance Asset Amount in Baht</w:t>
                  </w:r>
                </w:p>
              </w:tc>
            </w:tr>
            <w:tr w:rsidR="00BE69F2" w:rsidRPr="00BE69F2" w14:paraId="451C04FA" w14:textId="77777777">
              <w:tc>
                <w:tcPr>
                  <w:tcW w:w="1568" w:type="dxa"/>
                </w:tcPr>
                <w:p w14:paraId="23B186CF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001</w:t>
                  </w:r>
                </w:p>
              </w:tc>
              <w:tc>
                <w:tcPr>
                  <w:tcW w:w="1569" w:type="dxa"/>
                </w:tcPr>
                <w:p w14:paraId="6C8D6C98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2022</w:t>
                  </w:r>
                  <w:r w:rsidRPr="00BE69F2">
                    <w:rPr>
                      <w:sz w:val="24"/>
                    </w:rPr>
                    <w:t>-04-</w:t>
                  </w:r>
                  <w:r w:rsidRPr="00BE69F2">
                    <w:rPr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1569" w:type="dxa"/>
                </w:tcPr>
                <w:p w14:paraId="088BE24E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 xml:space="preserve">2004400001 </w:t>
                  </w:r>
                  <w:r w:rsidRPr="00BE69F2">
                    <w:rPr>
                      <w:sz w:val="24"/>
                    </w:rPr>
                    <w:t>Account</w:t>
                  </w:r>
                </w:p>
              </w:tc>
              <w:tc>
                <w:tcPr>
                  <w:tcW w:w="1359" w:type="dxa"/>
                </w:tcPr>
                <w:p w14:paraId="79759124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</w:rPr>
                    <w:t>AC05</w:t>
                  </w:r>
                </w:p>
              </w:tc>
              <w:tc>
                <w:tcPr>
                  <w:tcW w:w="1779" w:type="dxa"/>
                </w:tcPr>
                <w:p w14:paraId="2E4E04DF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15000.00</w:t>
                  </w:r>
                </w:p>
              </w:tc>
              <w:tc>
                <w:tcPr>
                  <w:tcW w:w="1569" w:type="dxa"/>
                </w:tcPr>
                <w:p w14:paraId="021D9CFB" w14:textId="77777777" w:rsidR="00A84806" w:rsidRPr="00BE69F2" w:rsidRDefault="00A84806" w:rsidP="009A6773">
                  <w:pPr>
                    <w:jc w:val="center"/>
                    <w:rPr>
                      <w:sz w:val="24"/>
                    </w:rPr>
                  </w:pPr>
                  <w:r w:rsidRPr="00BE69F2">
                    <w:rPr>
                      <w:sz w:val="24"/>
                      <w:szCs w:val="24"/>
                    </w:rPr>
                    <w:t>20000.00</w:t>
                  </w:r>
                </w:p>
              </w:tc>
            </w:tr>
          </w:tbl>
          <w:p w14:paraId="5EF7C2B6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29F171B5" w14:textId="77777777" w:rsidR="00A84806" w:rsidRPr="00BE69F2" w:rsidRDefault="00A84806" w:rsidP="009A6773">
      <w:pPr>
        <w:spacing w:line="240" w:lineRule="auto"/>
        <w:jc w:val="thaiDistribute"/>
        <w:rPr>
          <w:b/>
        </w:rPr>
      </w:pPr>
    </w:p>
    <w:p w14:paraId="1509A30C" w14:textId="6DF00ADA" w:rsidR="00A84806" w:rsidRPr="00BE69F2" w:rsidRDefault="00A84806" w:rsidP="009A6773">
      <w:pPr>
        <w:spacing w:line="240" w:lineRule="auto"/>
      </w:pPr>
      <w:r w:rsidRPr="00BE69F2">
        <w:br w:type="page"/>
      </w:r>
    </w:p>
    <w:p w14:paraId="3C37CA1E" w14:textId="77777777" w:rsidR="00A84806" w:rsidRPr="00BE69F2" w:rsidRDefault="00A84806" w:rsidP="009A6773">
      <w:pPr>
        <w:pStyle w:val="Heading2"/>
        <w:numPr>
          <w:ilvl w:val="0"/>
          <w:numId w:val="0"/>
        </w:numPr>
        <w:spacing w:line="240" w:lineRule="auto"/>
      </w:pPr>
      <w:bookmarkStart w:id="420" w:name="_Toc118108210"/>
      <w:bookmarkStart w:id="421" w:name="_Toc207049994"/>
      <w:r w:rsidRPr="00BE69F2">
        <w:rPr>
          <w:sz w:val="28"/>
          <w:szCs w:val="28"/>
          <w:cs/>
        </w:rPr>
        <w:t>9</w:t>
      </w:r>
      <w:r w:rsidRPr="00BE69F2">
        <w:rPr>
          <w:sz w:val="28"/>
          <w:szCs w:val="28"/>
        </w:rPr>
        <w:t>.</w:t>
      </w:r>
      <w:r w:rsidRPr="00BE69F2">
        <w:rPr>
          <w:sz w:val="28"/>
          <w:szCs w:val="28"/>
          <w:cs/>
        </w:rPr>
        <w:t xml:space="preserve"> </w:t>
      </w:r>
      <w:r w:rsidRPr="00BE69F2">
        <w:rPr>
          <w:sz w:val="28"/>
          <w:szCs w:val="28"/>
        </w:rPr>
        <w:t>One Time Data</w:t>
      </w:r>
      <w:bookmarkEnd w:id="420"/>
      <w:bookmarkEnd w:id="421"/>
    </w:p>
    <w:p w14:paraId="4351C5C1" w14:textId="77777777" w:rsidR="00A84806" w:rsidRPr="00BE69F2" w:rsidRDefault="00A84806" w:rsidP="009A6773">
      <w:pPr>
        <w:pStyle w:val="Heading3"/>
        <w:spacing w:line="240" w:lineRule="auto"/>
        <w:jc w:val="thaiDistribute"/>
      </w:pPr>
      <w:bookmarkStart w:id="422" w:name="_Toc118108211"/>
      <w:bookmarkStart w:id="423" w:name="_Toc207049995"/>
      <w:r w:rsidRPr="00BE69F2">
        <w:t>General Questions</w:t>
      </w:r>
      <w:bookmarkEnd w:id="422"/>
      <w:bookmarkEnd w:id="423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9666"/>
      </w:tblGrid>
      <w:tr w:rsidR="00BE69F2" w:rsidRPr="00BE69F2" w14:paraId="2B42971A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  <w:shd w:val="clear" w:color="auto" w:fill="F2F2F2" w:themeFill="background1" w:themeFillShade="F2"/>
          </w:tcPr>
          <w:p w14:paraId="331C4352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66" w:type="dxa"/>
            <w:shd w:val="clear" w:color="auto" w:fill="F2F2F2" w:themeFill="background1" w:themeFillShade="F2"/>
          </w:tcPr>
          <w:p w14:paraId="5E4F8232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ขอทราบวัตถุประสงค์การขอข้อมูลชุดนี้ เนื่องจาก ทาง</w:t>
            </w:r>
            <w:r w:rsidRPr="00BE69F2">
              <w:t xml:space="preserve"> </w:t>
            </w:r>
            <w:r w:rsidRPr="00BE69F2">
              <w:rPr>
                <w:cs/>
              </w:rPr>
              <w:t>ธปท.</w:t>
            </w:r>
            <w:r w:rsidRPr="00BE69F2">
              <w:t xml:space="preserve"> </w:t>
            </w:r>
            <w:r w:rsidRPr="00BE69F2">
              <w:rPr>
                <w:cs/>
              </w:rPr>
              <w:t xml:space="preserve">สามารถใช้ข้อมูลจาก </w:t>
            </w:r>
            <w:r w:rsidRPr="00BE69F2">
              <w:t xml:space="preserve">DS_DRD </w:t>
            </w:r>
            <w:r w:rsidRPr="00BE69F2">
              <w:rPr>
                <w:cs/>
              </w:rPr>
              <w:t xml:space="preserve">และ ข้อมูล </w:t>
            </w:r>
            <w:r w:rsidRPr="00BE69F2">
              <w:t xml:space="preserve">DMS </w:t>
            </w:r>
            <w:r w:rsidRPr="00BE69F2">
              <w:rPr>
                <w:cs/>
              </w:rPr>
              <w:t>ที่ทาง สง. จัดส่งในปัจจุบัน</w:t>
            </w:r>
          </w:p>
        </w:tc>
      </w:tr>
      <w:tr w:rsidR="00BE69F2" w:rsidRPr="00BE69F2" w14:paraId="01225F1E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" w:type="dxa"/>
          </w:tcPr>
          <w:p w14:paraId="34AB793E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66" w:type="dxa"/>
          </w:tcPr>
          <w:p w14:paraId="31570D3A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226"/>
              <w:gridCol w:w="6124"/>
            </w:tblGrid>
            <w:tr w:rsidR="00BE69F2" w:rsidRPr="00BE69F2" w14:paraId="060DA1A6" w14:textId="77777777">
              <w:tc>
                <w:tcPr>
                  <w:tcW w:w="3226" w:type="dxa"/>
                </w:tcPr>
                <w:p w14:paraId="73A32B68" w14:textId="77777777" w:rsidR="00A84806" w:rsidRPr="00BE69F2" w:rsidRDefault="00A84806" w:rsidP="009A6773">
                  <w:r w:rsidRPr="00BE69F2">
                    <w:t>Classification</w:t>
                  </w:r>
                </w:p>
              </w:tc>
              <w:tc>
                <w:tcPr>
                  <w:tcW w:w="6124" w:type="dxa"/>
                </w:tcPr>
                <w:p w14:paraId="55C51D9B" w14:textId="77777777" w:rsidR="00A84806" w:rsidRPr="00BE69F2" w:rsidRDefault="00A84806" w:rsidP="009A6773">
                  <w:r w:rsidRPr="00BE69F2">
                    <w:t>Purpose</w:t>
                  </w:r>
                </w:p>
              </w:tc>
            </w:tr>
            <w:tr w:rsidR="00BE69F2" w:rsidRPr="00BE69F2" w14:paraId="2B6BC983" w14:textId="77777777">
              <w:tc>
                <w:tcPr>
                  <w:tcW w:w="3226" w:type="dxa"/>
                </w:tcPr>
                <w:p w14:paraId="53FF04B7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6"/>
                    </w:numPr>
                  </w:pPr>
                  <w:r w:rsidRPr="00BE69F2">
                    <w:t>First Loan Contract Date</w:t>
                  </w:r>
                </w:p>
              </w:tc>
              <w:tc>
                <w:tcPr>
                  <w:tcW w:w="6124" w:type="dxa"/>
                </w:tcPr>
                <w:p w14:paraId="7964CF25" w14:textId="77777777" w:rsidR="00A84806" w:rsidRPr="00BE69F2" w:rsidRDefault="00A84806" w:rsidP="009A6773">
                  <w:r w:rsidRPr="00BE69F2">
                    <w:rPr>
                      <w:cs/>
                    </w:rPr>
                    <w:t xml:space="preserve">เพื่อวิเคราะห์ </w:t>
                  </w:r>
                  <w:r w:rsidRPr="00BE69F2">
                    <w:t xml:space="preserve">New Customer </w:t>
                  </w:r>
                  <w:r w:rsidRPr="00BE69F2">
                    <w:rPr>
                      <w:cs/>
                    </w:rPr>
                    <w:t>ของ สง. หรือ ของระบบ สง.</w:t>
                  </w:r>
                </w:p>
              </w:tc>
            </w:tr>
            <w:tr w:rsidR="00BE69F2" w:rsidRPr="00BE69F2" w14:paraId="18714A3A" w14:textId="77777777">
              <w:tc>
                <w:tcPr>
                  <w:tcW w:w="3226" w:type="dxa"/>
                </w:tcPr>
                <w:p w14:paraId="611E5EDC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6"/>
                    </w:numPr>
                  </w:pPr>
                  <w:r w:rsidRPr="00BE69F2">
                    <w:t>Number of TDR</w:t>
                  </w:r>
                </w:p>
              </w:tc>
              <w:tc>
                <w:tcPr>
                  <w:tcW w:w="6124" w:type="dxa"/>
                </w:tcPr>
                <w:p w14:paraId="652A0792" w14:textId="77777777" w:rsidR="00A84806" w:rsidRPr="00BE69F2" w:rsidRDefault="00A84806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เพื่อประเมินความเปราะบางของลูกหนี้ หรือ บัญชี</w:t>
                  </w:r>
                </w:p>
              </w:tc>
            </w:tr>
            <w:tr w:rsidR="00BE69F2" w:rsidRPr="00BE69F2" w14:paraId="32B88CC2" w14:textId="77777777">
              <w:tc>
                <w:tcPr>
                  <w:tcW w:w="3226" w:type="dxa"/>
                </w:tcPr>
                <w:p w14:paraId="4D3952E9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6"/>
                    </w:numPr>
                  </w:pPr>
                  <w:r w:rsidRPr="00BE69F2">
                    <w:t>Number of GDR</w:t>
                  </w:r>
                </w:p>
              </w:tc>
              <w:tc>
                <w:tcPr>
                  <w:tcW w:w="6124" w:type="dxa"/>
                </w:tcPr>
                <w:p w14:paraId="2B2E8532" w14:textId="77777777" w:rsidR="00A84806" w:rsidRPr="00BE69F2" w:rsidRDefault="00A84806" w:rsidP="009A6773">
                  <w:pPr>
                    <w:tabs>
                      <w:tab w:val="left" w:pos="518"/>
                    </w:tabs>
                  </w:pPr>
                  <w:r w:rsidRPr="00BE69F2">
                    <w:rPr>
                      <w:cs/>
                    </w:rPr>
                    <w:t>เพื่อประเมินความเปราะบางของลูกหนี้ หรือ บัญชี</w:t>
                  </w:r>
                </w:p>
              </w:tc>
            </w:tr>
            <w:tr w:rsidR="00BE69F2" w:rsidRPr="00BE69F2" w14:paraId="1442342E" w14:textId="77777777">
              <w:tc>
                <w:tcPr>
                  <w:tcW w:w="3226" w:type="dxa"/>
                </w:tcPr>
                <w:p w14:paraId="6CFCADCA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6"/>
                    </w:numPr>
                  </w:pPr>
                  <w:r w:rsidRPr="00BE69F2">
                    <w:t>First NPL Date</w:t>
                  </w:r>
                </w:p>
              </w:tc>
              <w:tc>
                <w:tcPr>
                  <w:tcW w:w="6124" w:type="dxa"/>
                </w:tcPr>
                <w:p w14:paraId="34A40AE1" w14:textId="77777777" w:rsidR="00A84806" w:rsidRPr="00BE69F2" w:rsidRDefault="00A84806" w:rsidP="009A6773">
                  <w:r w:rsidRPr="00BE69F2">
                    <w:rPr>
                      <w:cs/>
                    </w:rPr>
                    <w:t xml:space="preserve">เพื่อวิเคราะห์ </w:t>
                  </w:r>
                  <w:r w:rsidRPr="00BE69F2">
                    <w:t xml:space="preserve">New NPL </w:t>
                  </w:r>
                  <w:r w:rsidRPr="00BE69F2">
                    <w:rPr>
                      <w:cs/>
                    </w:rPr>
                    <w:t xml:space="preserve">และ </w:t>
                  </w:r>
                  <w:r w:rsidRPr="00BE69F2">
                    <w:t>Vintage</w:t>
                  </w:r>
                </w:p>
              </w:tc>
            </w:tr>
          </w:tbl>
          <w:p w14:paraId="6F829F33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ธปท. จำเป็นต้องขอ </w:t>
            </w:r>
            <w:r w:rsidRPr="00BE69F2">
              <w:t xml:space="preserve">One time data </w:t>
            </w:r>
            <w:r w:rsidRPr="00BE69F2">
              <w:rPr>
                <w:cs/>
              </w:rPr>
              <w:t xml:space="preserve">เพื่อปรับข้อมูลที่จะใช้อ้างอิงในอนาคตให้สอดคล้องกับ สง.  และหลังจาก </w:t>
            </w:r>
            <w:r w:rsidRPr="00BE69F2">
              <w:t xml:space="preserve">Go-Live </w:t>
            </w:r>
            <w:r w:rsidRPr="00BE69F2">
              <w:rPr>
                <w:cs/>
              </w:rPr>
              <w:t>ธปท. จะนับจำนวนต่าง ๆ ต่อจากที่ได้รับข้อมูลจาก สง. เอง</w:t>
            </w:r>
          </w:p>
        </w:tc>
      </w:tr>
    </w:tbl>
    <w:p w14:paraId="1EA7B17B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97FB814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2507C46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4BC5E71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ขอตัวอย่างการรายงาน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9.1 </w:t>
            </w:r>
            <w:r w:rsidRPr="00BE69F2">
              <w:t xml:space="preserve">One Time Data </w:t>
            </w:r>
            <w:r w:rsidRPr="00BE69F2">
              <w:rPr>
                <w:cs/>
              </w:rPr>
              <w:t xml:space="preserve">เพื่อให้ สง. ได้พัฒนาการรายงานได้ตรงตาม </w:t>
            </w:r>
            <w:r w:rsidRPr="00BE69F2">
              <w:t xml:space="preserve">Requirement </w:t>
            </w:r>
            <w:r w:rsidRPr="00BE69F2">
              <w:rPr>
                <w:cs/>
              </w:rPr>
              <w:t xml:space="preserve">ของ ธปท. เช่น ในแต่ละ </w:t>
            </w:r>
            <w:r w:rsidRPr="00BE69F2">
              <w:t>Code</w:t>
            </w:r>
            <w:r w:rsidRPr="00BE69F2">
              <w:rPr>
                <w:cs/>
              </w:rPr>
              <w:t xml:space="preserve"> ควรใช้ที่ </w:t>
            </w:r>
            <w:r w:rsidRPr="00BE69F2">
              <w:t xml:space="preserve">Reference Type </w:t>
            </w:r>
            <w:r w:rsidRPr="00BE69F2">
              <w:rPr>
                <w:cs/>
              </w:rPr>
              <w:t>ไหนบ้าง</w:t>
            </w:r>
          </w:p>
        </w:tc>
      </w:tr>
      <w:tr w:rsidR="00BE69F2" w:rsidRPr="00BE69F2" w14:paraId="442B51CC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3C5C11A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148DDEE9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43"/>
              <w:gridCol w:w="6607"/>
            </w:tblGrid>
            <w:tr w:rsidR="00BE69F2" w:rsidRPr="00BE69F2" w14:paraId="00A58820" w14:textId="77777777" w:rsidTr="00DA02DA">
              <w:tc>
                <w:tcPr>
                  <w:tcW w:w="2743" w:type="dxa"/>
                </w:tcPr>
                <w:p w14:paraId="21AD49AB" w14:textId="77777777" w:rsidR="00A84806" w:rsidRPr="00BE69F2" w:rsidRDefault="00A84806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Classification</w:t>
                  </w:r>
                </w:p>
              </w:tc>
              <w:tc>
                <w:tcPr>
                  <w:tcW w:w="6607" w:type="dxa"/>
                </w:tcPr>
                <w:p w14:paraId="0FEFE15E" w14:textId="77777777" w:rsidR="00A84806" w:rsidRPr="00BE69F2" w:rsidRDefault="00A84806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BOT’s Preferences Level</w:t>
                  </w:r>
                </w:p>
              </w:tc>
            </w:tr>
            <w:tr w:rsidR="00BE69F2" w:rsidRPr="00BE69F2" w14:paraId="626C2C3E" w14:textId="77777777" w:rsidTr="00DA02DA">
              <w:tc>
                <w:tcPr>
                  <w:tcW w:w="2743" w:type="dxa"/>
                </w:tcPr>
                <w:p w14:paraId="6963F735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8"/>
                    </w:numPr>
                  </w:pPr>
                  <w:r w:rsidRPr="00BE69F2">
                    <w:t>First Loan Contract Date</w:t>
                  </w:r>
                </w:p>
              </w:tc>
              <w:tc>
                <w:tcPr>
                  <w:tcW w:w="6607" w:type="dxa"/>
                </w:tcPr>
                <w:p w14:paraId="3B0FA650" w14:textId="77777777" w:rsidR="00A84806" w:rsidRPr="00BE69F2" w:rsidRDefault="00A84806" w:rsidP="009A6773">
                  <w:r w:rsidRPr="00BE69F2">
                    <w:t>Entity</w:t>
                  </w:r>
                </w:p>
              </w:tc>
            </w:tr>
            <w:tr w:rsidR="00BE69F2" w:rsidRPr="00BE69F2" w14:paraId="4801C995" w14:textId="77777777" w:rsidTr="00DA02DA">
              <w:tc>
                <w:tcPr>
                  <w:tcW w:w="2743" w:type="dxa"/>
                </w:tcPr>
                <w:p w14:paraId="6AEA36EA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8"/>
                    </w:numPr>
                  </w:pPr>
                  <w:r w:rsidRPr="00BE69F2">
                    <w:t>Number of TDR</w:t>
                  </w:r>
                </w:p>
              </w:tc>
              <w:tc>
                <w:tcPr>
                  <w:tcW w:w="6607" w:type="dxa"/>
                </w:tcPr>
                <w:p w14:paraId="36499A88" w14:textId="77777777" w:rsidR="00A84806" w:rsidRPr="00BE69F2" w:rsidRDefault="00A84806" w:rsidP="009A6773">
                  <w:r w:rsidRPr="00BE69F2">
                    <w:rPr>
                      <w:cs/>
                    </w:rPr>
                    <w:t>ขึ้นกับวัตถุประสงค์ของสินเชื่อ</w:t>
                  </w:r>
                </w:p>
                <w:p w14:paraId="40BA200F" w14:textId="77777777" w:rsidR="00A84806" w:rsidRPr="00DA02DA" w:rsidRDefault="00A84806" w:rsidP="00DA02DA">
                  <w:pPr>
                    <w:pStyle w:val="ListParagraph"/>
                    <w:numPr>
                      <w:ilvl w:val="0"/>
                      <w:numId w:val="254"/>
                    </w:numPr>
                    <w:ind w:left="354" w:hanging="354"/>
                    <w:rPr>
                      <w:spacing w:val="-4"/>
                    </w:rPr>
                  </w:pPr>
                  <w:r w:rsidRPr="00DA02DA">
                    <w:rPr>
                      <w:spacing w:val="-4"/>
                      <w:cs/>
                    </w:rPr>
                    <w:t xml:space="preserve">หากเป็นเพื่อการพาณิชย์ (นิติบุคคลและบุคคลธรรมดาที่ประกอบธุรกิจ) ให้นับราย </w:t>
                  </w:r>
                  <w:r w:rsidRPr="00DA02DA">
                    <w:rPr>
                      <w:spacing w:val="-4"/>
                    </w:rPr>
                    <w:t xml:space="preserve">Entity </w:t>
                  </w:r>
                  <w:r w:rsidRPr="00DA02DA">
                    <w:rPr>
                      <w:spacing w:val="-4"/>
                      <w:cs/>
                    </w:rPr>
                    <w:t xml:space="preserve">และนับจำนวนการปรับโครงสร้างหนี้แยกกันระหว่าง </w:t>
                  </w:r>
                  <w:r w:rsidRPr="00DA02DA">
                    <w:rPr>
                      <w:spacing w:val="-4"/>
                    </w:rPr>
                    <w:t xml:space="preserve">TDR </w:t>
                  </w:r>
                  <w:r w:rsidRPr="00DA02DA">
                    <w:rPr>
                      <w:spacing w:val="-4"/>
                      <w:cs/>
                    </w:rPr>
                    <w:t xml:space="preserve">และ </w:t>
                  </w:r>
                  <w:r w:rsidRPr="00DA02DA">
                    <w:rPr>
                      <w:spacing w:val="-4"/>
                    </w:rPr>
                    <w:t>GDR</w:t>
                  </w:r>
                </w:p>
                <w:p w14:paraId="3F6CB252" w14:textId="77777777" w:rsidR="00A84806" w:rsidRPr="00BE69F2" w:rsidRDefault="00A84806" w:rsidP="00DA02DA">
                  <w:pPr>
                    <w:pStyle w:val="ListParagraph"/>
                    <w:numPr>
                      <w:ilvl w:val="0"/>
                      <w:numId w:val="254"/>
                    </w:numPr>
                    <w:ind w:left="354" w:hanging="354"/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หากเป็นเพื่อการอุปโภคบริโภคส่วนบุคคล (เฉพาะบุคคลธรรมดา) ให้นับราย </w:t>
                  </w:r>
                  <w:r w:rsidRPr="00BE69F2">
                    <w:t xml:space="preserve">Account </w:t>
                  </w:r>
                  <w:r w:rsidRPr="00BE69F2">
                    <w:rPr>
                      <w:cs/>
                    </w:rPr>
                    <w:t xml:space="preserve">และนับจำนวนการปรับโครงสร้างหนี้แยกกันระหว่าง </w:t>
                  </w:r>
                  <w:r w:rsidRPr="00BE69F2">
                    <w:t xml:space="preserve">TDR </w:t>
                  </w:r>
                  <w:r w:rsidRPr="00BE69F2">
                    <w:rPr>
                      <w:cs/>
                    </w:rPr>
                    <w:t xml:space="preserve">และ </w:t>
                  </w:r>
                  <w:r w:rsidRPr="00BE69F2">
                    <w:t>GDR</w:t>
                  </w:r>
                </w:p>
              </w:tc>
            </w:tr>
            <w:tr w:rsidR="00BE69F2" w:rsidRPr="00BE69F2" w14:paraId="38E57DB9" w14:textId="77777777" w:rsidTr="00DA02DA">
              <w:tc>
                <w:tcPr>
                  <w:tcW w:w="2743" w:type="dxa"/>
                </w:tcPr>
                <w:p w14:paraId="079F3226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8"/>
                    </w:numPr>
                  </w:pPr>
                  <w:r w:rsidRPr="00BE69F2">
                    <w:t>Number of GDR</w:t>
                  </w:r>
                </w:p>
              </w:tc>
              <w:tc>
                <w:tcPr>
                  <w:tcW w:w="6607" w:type="dxa"/>
                </w:tcPr>
                <w:p w14:paraId="01538731" w14:textId="77777777" w:rsidR="00A84806" w:rsidRPr="00BE69F2" w:rsidRDefault="00A84806" w:rsidP="009A6773">
                  <w:r w:rsidRPr="00BE69F2">
                    <w:rPr>
                      <w:cs/>
                    </w:rPr>
                    <w:t>ขึ้นกับวัตถุประสงค์ของสินเชื่อ</w:t>
                  </w:r>
                </w:p>
                <w:p w14:paraId="7C761CCB" w14:textId="77777777" w:rsidR="00A84806" w:rsidRPr="00DA02DA" w:rsidRDefault="00A84806" w:rsidP="00DA02DA">
                  <w:pPr>
                    <w:pStyle w:val="ListParagraph"/>
                    <w:numPr>
                      <w:ilvl w:val="0"/>
                      <w:numId w:val="254"/>
                    </w:numPr>
                    <w:ind w:left="354" w:hanging="325"/>
                    <w:rPr>
                      <w:spacing w:val="-4"/>
                    </w:rPr>
                  </w:pPr>
                  <w:r w:rsidRPr="00DA02DA">
                    <w:rPr>
                      <w:spacing w:val="-4"/>
                      <w:cs/>
                    </w:rPr>
                    <w:t xml:space="preserve">หากเป็นเพื่อการพาณิชย์ (นิติบุคคลและบุคคลธรรมดาที่ประกอบธุรกิจ) ให้นับราย </w:t>
                  </w:r>
                  <w:r w:rsidRPr="00DA02DA">
                    <w:rPr>
                      <w:spacing w:val="-4"/>
                    </w:rPr>
                    <w:t xml:space="preserve">Entity </w:t>
                  </w:r>
                  <w:r w:rsidRPr="00DA02DA">
                    <w:rPr>
                      <w:spacing w:val="-4"/>
                      <w:cs/>
                    </w:rPr>
                    <w:t xml:space="preserve">และนับจำนวนการปรับโครงสร้างหนี้แยกกันระหว่าง </w:t>
                  </w:r>
                  <w:r w:rsidRPr="00DA02DA">
                    <w:rPr>
                      <w:spacing w:val="-4"/>
                    </w:rPr>
                    <w:t xml:space="preserve">TDR </w:t>
                  </w:r>
                  <w:r w:rsidRPr="00DA02DA">
                    <w:rPr>
                      <w:spacing w:val="-4"/>
                      <w:cs/>
                    </w:rPr>
                    <w:t xml:space="preserve">และ </w:t>
                  </w:r>
                  <w:r w:rsidRPr="00DA02DA">
                    <w:rPr>
                      <w:spacing w:val="-4"/>
                    </w:rPr>
                    <w:t>GDR</w:t>
                  </w:r>
                </w:p>
                <w:p w14:paraId="5A3B8837" w14:textId="77777777" w:rsidR="00A84806" w:rsidRPr="00BE69F2" w:rsidRDefault="00A84806" w:rsidP="00DA02DA">
                  <w:pPr>
                    <w:pStyle w:val="ListParagraph"/>
                    <w:numPr>
                      <w:ilvl w:val="0"/>
                      <w:numId w:val="254"/>
                    </w:numPr>
                    <w:ind w:left="354" w:hanging="325"/>
                  </w:pPr>
                  <w:r w:rsidRPr="00BE69F2">
                    <w:rPr>
                      <w:cs/>
                    </w:rPr>
                    <w:t xml:space="preserve">หากเป็นเพื่อการอุปโภคบริโภคส่วนบุคคล (เฉพาะบุคคลธรรมดา) ให้นับราย </w:t>
                  </w:r>
                  <w:r w:rsidRPr="00BE69F2">
                    <w:t xml:space="preserve">Account </w:t>
                  </w:r>
                  <w:r w:rsidRPr="00BE69F2">
                    <w:rPr>
                      <w:cs/>
                    </w:rPr>
                    <w:t xml:space="preserve">และนับจำนวนการปรับโครงสร้างหนี้แยกกันระหว่าง </w:t>
                  </w:r>
                  <w:r w:rsidRPr="00BE69F2">
                    <w:t xml:space="preserve">TDR </w:t>
                  </w:r>
                  <w:r w:rsidRPr="00BE69F2">
                    <w:rPr>
                      <w:cs/>
                    </w:rPr>
                    <w:t xml:space="preserve">และ </w:t>
                  </w:r>
                  <w:r w:rsidRPr="00BE69F2">
                    <w:t>GDR</w:t>
                  </w:r>
                </w:p>
              </w:tc>
            </w:tr>
            <w:tr w:rsidR="00BE69F2" w:rsidRPr="00BE69F2" w14:paraId="2C7E8DC9" w14:textId="77777777" w:rsidTr="00DA02DA">
              <w:tc>
                <w:tcPr>
                  <w:tcW w:w="2743" w:type="dxa"/>
                </w:tcPr>
                <w:p w14:paraId="5714F095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8"/>
                    </w:numPr>
                  </w:pPr>
                  <w:r w:rsidRPr="00BE69F2">
                    <w:t>First NPL Date</w:t>
                  </w:r>
                </w:p>
                <w:p w14:paraId="595E5DD1" w14:textId="77777777" w:rsidR="00A84806" w:rsidRPr="00BE69F2" w:rsidRDefault="00A84806" w:rsidP="009A6773"/>
                <w:p w14:paraId="14420507" w14:textId="77777777" w:rsidR="00A84806" w:rsidRPr="00BE69F2" w:rsidRDefault="00A84806" w:rsidP="009A6773"/>
              </w:tc>
              <w:tc>
                <w:tcPr>
                  <w:tcW w:w="6607" w:type="dxa"/>
                </w:tcPr>
                <w:p w14:paraId="43C798D0" w14:textId="77777777" w:rsidR="00A84806" w:rsidRPr="00BE69F2" w:rsidRDefault="00A84806" w:rsidP="009A6773">
                  <w:r w:rsidRPr="00BE69F2">
                    <w:rPr>
                      <w:cs/>
                    </w:rPr>
                    <w:t>ขึ้นกับวัตถุประสงค์ของสินเชื่อ</w:t>
                  </w:r>
                </w:p>
                <w:p w14:paraId="5B3E3109" w14:textId="77777777" w:rsidR="00A84806" w:rsidRPr="00BE69F2" w:rsidRDefault="00A84806" w:rsidP="00DA02DA">
                  <w:pPr>
                    <w:pStyle w:val="ListParagraph"/>
                    <w:numPr>
                      <w:ilvl w:val="0"/>
                      <w:numId w:val="254"/>
                    </w:numPr>
                    <w:ind w:left="354" w:hanging="325"/>
                  </w:pPr>
                  <w:r w:rsidRPr="00BE69F2">
                    <w:rPr>
                      <w:cs/>
                    </w:rPr>
                    <w:t xml:space="preserve">หากเป็นเพื่อการพาณิชย์ (นิติบุคคลและบุคคลธรรมดาที่ประกอบธุรกิจ) ให้นับราย </w:t>
                  </w:r>
                  <w:r w:rsidRPr="00BE69F2">
                    <w:t>Entity</w:t>
                  </w:r>
                  <w:r w:rsidRPr="00BE69F2">
                    <w:rPr>
                      <w:vertAlign w:val="superscript"/>
                    </w:rPr>
                    <w:t>1</w:t>
                  </w:r>
                </w:p>
                <w:p w14:paraId="7BEC1F6D" w14:textId="77777777" w:rsidR="00A84806" w:rsidRPr="00BE69F2" w:rsidRDefault="00A84806" w:rsidP="00DA02DA">
                  <w:pPr>
                    <w:pStyle w:val="ListParagraph"/>
                    <w:numPr>
                      <w:ilvl w:val="0"/>
                      <w:numId w:val="254"/>
                    </w:numPr>
                    <w:ind w:left="354" w:hanging="325"/>
                  </w:pPr>
                  <w:r w:rsidRPr="00BE69F2">
                    <w:rPr>
                      <w:cs/>
                    </w:rPr>
                    <w:t xml:space="preserve">หากเป็นเพื่อการอุปโภคบริโภคส่วนบุคคล (เฉพาะบุคคลธรรมดา) ให้นับราย </w:t>
                  </w:r>
                  <w:r w:rsidRPr="00BE69F2">
                    <w:t>Account</w:t>
                  </w:r>
                </w:p>
              </w:tc>
            </w:tr>
          </w:tbl>
          <w:p w14:paraId="0E123529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อย่างไรก็ดี หาก สง. มีข้อจำกัดให้รายงานตามที่ สง. จัดเก็บได้ และแจ้ง ธปท. ให้ทราบเพื่อเข้าใจตรงกัน</w:t>
            </w:r>
          </w:p>
          <w:p w14:paraId="6B8E10E7" w14:textId="0EE4B509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A4804">
              <w:rPr>
                <w:sz w:val="24"/>
                <w:szCs w:val="24"/>
                <w:cs/>
              </w:rPr>
              <w:t>หมายเหตุ</w:t>
            </w:r>
            <w:r w:rsidRPr="00BA4804">
              <w:rPr>
                <w:sz w:val="24"/>
                <w:szCs w:val="24"/>
                <w:vertAlign w:val="superscript"/>
              </w:rPr>
              <w:t>1</w:t>
            </w:r>
            <w:r w:rsidR="0024474D" w:rsidRPr="00BA4804">
              <w:rPr>
                <w:sz w:val="24"/>
                <w:szCs w:val="24"/>
                <w:vertAlign w:val="superscript"/>
              </w:rPr>
              <w:t xml:space="preserve"> </w:t>
            </w:r>
            <w:r w:rsidRPr="00BA4804">
              <w:rPr>
                <w:sz w:val="24"/>
                <w:szCs w:val="24"/>
              </w:rPr>
              <w:t xml:space="preserve">: </w:t>
            </w:r>
            <w:r w:rsidRPr="00BA4804">
              <w:rPr>
                <w:sz w:val="24"/>
                <w:szCs w:val="24"/>
                <w:cs/>
              </w:rPr>
              <w:t xml:space="preserve">ขอให้เป็นไปตามให้สอดคล้องกับระบบการจัดชั้นหนี้ภายในของ สง. โดยการจัดชั้นหนี้ขึ้นอยู่กับการพิจารณาของ สง. ตามหลักเกณฑ์การจัดชั้นและการกันเงินสำรองของ สง. ธปท. ที่ สนส. </w:t>
            </w:r>
            <w:r w:rsidR="0024474D" w:rsidRPr="00BA4804">
              <w:rPr>
                <w:sz w:val="24"/>
                <w:szCs w:val="24"/>
              </w:rPr>
              <w:t>23/2561</w:t>
            </w:r>
            <w:r w:rsidRPr="00BA4804">
              <w:rPr>
                <w:sz w:val="24"/>
                <w:szCs w:val="24"/>
              </w:rPr>
              <w:t xml:space="preserve"> “</w:t>
            </w:r>
            <w:r w:rsidRPr="00BA4804">
              <w:rPr>
                <w:sz w:val="24"/>
                <w:szCs w:val="24"/>
                <w:cs/>
              </w:rPr>
              <w:t>สง. ต้องจัดชั้นสินทรัพย์และภาระผูกพันทางการเงินดังต่อไปนี้เป็นรายบัญชีตามลักษณะความเสี่ยงด้านเครดิตของสินทรัพย์และภาระผูกพันทางการเงิน ทั้งนี้ สำหรับการจัดชั้นสินทรัพย์และภาระผูกพันทางการเงินของลูกหนี้ธุรกิจ สถาบันการเงินต้องคำนึงถึงความเกี่ยวเนื่องของกระแสเงินสดรับของแต่ละบัญชี ซึ่งหากกระแสเงินสดรับของบัญชีของลูกหนี้หรือบัญชีของผู้ที่เกี่ยวข้องกับลูกหนี้มีความเกี่ยวเนื่องกันสถาบันการเงินต้องจัดชั้นสินทรัพย์และภาระผูกพันทางการเงินดังกล่าวไว้ในชั้นเดียวกัน</w:t>
            </w:r>
            <w:r w:rsidRPr="00BA4804">
              <w:rPr>
                <w:sz w:val="24"/>
                <w:szCs w:val="24"/>
              </w:rPr>
              <w:t>”</w:t>
            </w:r>
          </w:p>
        </w:tc>
      </w:tr>
    </w:tbl>
    <w:p w14:paraId="4CEDDDE5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645FDBB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C666B6A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60339773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ขอบเขตข้อมูลที่รายงานใน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9.1 </w:t>
            </w:r>
            <w:r w:rsidRPr="00BE69F2">
              <w:t xml:space="preserve">One Time Data </w:t>
            </w:r>
            <w:r w:rsidRPr="00BE69F2">
              <w:rPr>
                <w:cs/>
              </w:rPr>
              <w:t>นี้ คือ เฉพาะกลุ่มลูกหนี้ปรับปรุงโครงสร้างหนี้ ใช่หรือไม่</w:t>
            </w:r>
          </w:p>
        </w:tc>
      </w:tr>
      <w:tr w:rsidR="00BE69F2" w:rsidRPr="00BE69F2" w14:paraId="69B441DE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623B870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136781CC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ไม่ใช่ ขอบเขตการรายงาน ดังนี้</w:t>
            </w:r>
          </w:p>
          <w:p w14:paraId="04EB322D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226"/>
              <w:gridCol w:w="6124"/>
            </w:tblGrid>
            <w:tr w:rsidR="00BE69F2" w:rsidRPr="00BE69F2" w14:paraId="596D42B4" w14:textId="77777777">
              <w:tc>
                <w:tcPr>
                  <w:tcW w:w="3226" w:type="dxa"/>
                </w:tcPr>
                <w:p w14:paraId="4DF08B44" w14:textId="77777777" w:rsidR="00A84806" w:rsidRPr="00BE69F2" w:rsidRDefault="00A84806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Classification</w:t>
                  </w:r>
                </w:p>
              </w:tc>
              <w:tc>
                <w:tcPr>
                  <w:tcW w:w="6124" w:type="dxa"/>
                </w:tcPr>
                <w:p w14:paraId="201B7BE8" w14:textId="77777777" w:rsidR="00A84806" w:rsidRPr="00BE69F2" w:rsidRDefault="00A84806" w:rsidP="009A6773">
                  <w:pPr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</w:rPr>
                    <w:t>Coverage</w:t>
                  </w:r>
                </w:p>
              </w:tc>
            </w:tr>
            <w:tr w:rsidR="00BE69F2" w:rsidRPr="00BE69F2" w14:paraId="33AD6906" w14:textId="77777777">
              <w:tc>
                <w:tcPr>
                  <w:tcW w:w="3226" w:type="dxa"/>
                </w:tcPr>
                <w:p w14:paraId="4FA4E1E9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7"/>
                    </w:numPr>
                  </w:pPr>
                  <w:r w:rsidRPr="00BE69F2">
                    <w:t>First Loan Contract Date</w:t>
                  </w:r>
                </w:p>
              </w:tc>
              <w:tc>
                <w:tcPr>
                  <w:tcW w:w="6124" w:type="dxa"/>
                </w:tcPr>
                <w:p w14:paraId="037B7E6A" w14:textId="77777777" w:rsidR="00A84806" w:rsidRPr="00BE69F2" w:rsidRDefault="00A84806" w:rsidP="009A6773">
                  <w:r w:rsidRPr="00BE69F2">
                    <w:rPr>
                      <w:cs/>
                    </w:rPr>
                    <w:t>รายงานทุกรายลูกหนี้</w:t>
                  </w:r>
                  <w:r w:rsidRPr="00BE69F2">
                    <w:t xml:space="preserve"> (Entity)</w:t>
                  </w:r>
                </w:p>
              </w:tc>
            </w:tr>
            <w:tr w:rsidR="00BE69F2" w:rsidRPr="00BE69F2" w14:paraId="26FF6ACE" w14:textId="77777777">
              <w:tc>
                <w:tcPr>
                  <w:tcW w:w="3226" w:type="dxa"/>
                </w:tcPr>
                <w:p w14:paraId="1EA2CDB8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7"/>
                    </w:numPr>
                  </w:pPr>
                  <w:r w:rsidRPr="00BE69F2">
                    <w:t>Number of TDR</w:t>
                  </w:r>
                </w:p>
              </w:tc>
              <w:tc>
                <w:tcPr>
                  <w:tcW w:w="6124" w:type="dxa"/>
                </w:tcPr>
                <w:p w14:paraId="66BACAB5" w14:textId="77777777" w:rsidR="00A84806" w:rsidRPr="00BE69F2" w:rsidRDefault="00A84806" w:rsidP="009A6773">
                  <w:pPr>
                    <w:rPr>
                      <w:cs/>
                    </w:rPr>
                  </w:pPr>
                  <w:r w:rsidRPr="00BE69F2">
                    <w:rPr>
                      <w:cs/>
                    </w:rPr>
                    <w:t>รายงานข้อมูลที่มีการปรับปรุงโครงสร้างหนี้ (ลูกหนี้</w:t>
                  </w:r>
                  <w:r w:rsidRPr="00BE69F2">
                    <w:t>/</w:t>
                  </w:r>
                  <w:r w:rsidRPr="00BE69F2">
                    <w:rPr>
                      <w:cs/>
                    </w:rPr>
                    <w:t>บัญชี)</w:t>
                  </w:r>
                </w:p>
              </w:tc>
            </w:tr>
            <w:tr w:rsidR="00BE69F2" w:rsidRPr="00BE69F2" w14:paraId="54845EBB" w14:textId="77777777">
              <w:tc>
                <w:tcPr>
                  <w:tcW w:w="3226" w:type="dxa"/>
                </w:tcPr>
                <w:p w14:paraId="2FB12DA4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7"/>
                    </w:numPr>
                  </w:pPr>
                  <w:r w:rsidRPr="00BE69F2">
                    <w:t>Number of GDR</w:t>
                  </w:r>
                </w:p>
              </w:tc>
              <w:tc>
                <w:tcPr>
                  <w:tcW w:w="6124" w:type="dxa"/>
                </w:tcPr>
                <w:p w14:paraId="3B30A706" w14:textId="77777777" w:rsidR="00A84806" w:rsidRPr="00BE69F2" w:rsidRDefault="00A84806" w:rsidP="009A6773">
                  <w:pPr>
                    <w:tabs>
                      <w:tab w:val="left" w:pos="518"/>
                    </w:tabs>
                  </w:pPr>
                  <w:r w:rsidRPr="00BE69F2">
                    <w:rPr>
                      <w:cs/>
                    </w:rPr>
                    <w:t>รายงานข้อมูลที่มีการปรับปรุงโครงสร้างหนี้</w:t>
                  </w:r>
                  <w:r w:rsidRPr="00BE69F2">
                    <w:t xml:space="preserve"> </w:t>
                  </w:r>
                  <w:r w:rsidRPr="00BE69F2">
                    <w:rPr>
                      <w:cs/>
                    </w:rPr>
                    <w:t>(ลูกหนี้</w:t>
                  </w:r>
                  <w:r w:rsidRPr="00BE69F2">
                    <w:t>/</w:t>
                  </w:r>
                  <w:r w:rsidRPr="00BE69F2">
                    <w:rPr>
                      <w:cs/>
                    </w:rPr>
                    <w:t>บัญชี)</w:t>
                  </w:r>
                </w:p>
              </w:tc>
            </w:tr>
            <w:tr w:rsidR="00BE69F2" w:rsidRPr="00BE69F2" w14:paraId="449AD985" w14:textId="77777777">
              <w:tc>
                <w:tcPr>
                  <w:tcW w:w="3226" w:type="dxa"/>
                </w:tcPr>
                <w:p w14:paraId="753305B2" w14:textId="77777777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7"/>
                    </w:numPr>
                  </w:pPr>
                  <w:r w:rsidRPr="00BE69F2">
                    <w:t>First NPL Date</w:t>
                  </w:r>
                </w:p>
              </w:tc>
              <w:tc>
                <w:tcPr>
                  <w:tcW w:w="6124" w:type="dxa"/>
                </w:tcPr>
                <w:p w14:paraId="416E6EBB" w14:textId="77777777" w:rsidR="00A84806" w:rsidRPr="00BE69F2" w:rsidRDefault="00A84806" w:rsidP="009A6773">
                  <w:r w:rsidRPr="00BE69F2">
                    <w:rPr>
                      <w:cs/>
                    </w:rPr>
                    <w:t>รายงานทุกกลุ่มที่มี</w:t>
                  </w:r>
                  <w:r w:rsidRPr="00BE69F2">
                    <w:t>/</w:t>
                  </w:r>
                  <w:r w:rsidRPr="00BE69F2">
                    <w:rPr>
                      <w:cs/>
                    </w:rPr>
                    <w:t xml:space="preserve">เคยมีสถานะ </w:t>
                  </w:r>
                  <w:r w:rsidRPr="00BE69F2">
                    <w:t xml:space="preserve">Stage 3 (NPL) </w:t>
                  </w:r>
                  <w:r w:rsidRPr="00BE69F2">
                    <w:rPr>
                      <w:cs/>
                    </w:rPr>
                    <w:t>(ลูกหนี้</w:t>
                  </w:r>
                  <w:r w:rsidRPr="00BE69F2">
                    <w:t>/</w:t>
                  </w:r>
                  <w:r w:rsidRPr="00BE69F2">
                    <w:rPr>
                      <w:cs/>
                    </w:rPr>
                    <w:t>บัญชี)</w:t>
                  </w:r>
                </w:p>
              </w:tc>
            </w:tr>
          </w:tbl>
          <w:p w14:paraId="03979824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18A74D5B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094DFB0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54F6CD4" w14:textId="067EC42F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="00BA4804"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30EF9E0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ขอบเขตต้องรายงานภาระผูกพันด้วยหรือไม่</w:t>
            </w:r>
          </w:p>
        </w:tc>
      </w:tr>
      <w:tr w:rsidR="00BE69F2" w:rsidRPr="00BE69F2" w14:paraId="527F6341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A56508F" w14:textId="4D5BCA45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</w:t>
            </w:r>
            <w:r w:rsidR="00BA4804">
              <w:t>4</w:t>
            </w:r>
          </w:p>
        </w:tc>
        <w:tc>
          <w:tcPr>
            <w:tcW w:w="9639" w:type="dxa"/>
          </w:tcPr>
          <w:p w14:paraId="6C5D4DD2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ไม่ต้องรายงานภาระผูกพัน</w:t>
            </w:r>
          </w:p>
        </w:tc>
      </w:tr>
    </w:tbl>
    <w:p w14:paraId="7C0F9917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7B620BC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D70F772" w14:textId="1DEC3D8E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="00BA4804">
              <w:t>5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71D1C66C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ความถี่ที่ใช้ในการตั้งชื่อไฟล์ของ </w:t>
            </w:r>
            <w:r w:rsidRPr="00BE69F2">
              <w:t xml:space="preserve">Data Entity </w:t>
            </w:r>
            <w:r w:rsidRPr="00BE69F2">
              <w:rPr>
                <w:cs/>
              </w:rPr>
              <w:t xml:space="preserve">9.1 </w:t>
            </w:r>
            <w:r w:rsidRPr="00BE69F2">
              <w:t xml:space="preserve">One Time Data </w:t>
            </w:r>
            <w:r w:rsidRPr="00BE69F2">
              <w:rPr>
                <w:cs/>
              </w:rPr>
              <w:t>ใช้อักษรอย่างไร</w:t>
            </w:r>
          </w:p>
        </w:tc>
      </w:tr>
      <w:tr w:rsidR="00BE69F2" w:rsidRPr="00BE69F2" w14:paraId="78E7E3F2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1129DBF" w14:textId="6E8FB011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</w:t>
            </w:r>
            <w:r w:rsidR="00BA4804">
              <w:t>5</w:t>
            </w:r>
          </w:p>
        </w:tc>
        <w:tc>
          <w:tcPr>
            <w:tcW w:w="9639" w:type="dxa"/>
          </w:tcPr>
          <w:p w14:paraId="023A6CE0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t xml:space="preserve">Data Entity </w:t>
            </w:r>
            <w:r w:rsidRPr="00BE69F2">
              <w:rPr>
                <w:cs/>
              </w:rPr>
              <w:t xml:space="preserve">9.1 </w:t>
            </w:r>
            <w:r w:rsidRPr="00BE69F2">
              <w:t xml:space="preserve">One Time Data </w:t>
            </w:r>
            <w:r w:rsidRPr="00BE69F2">
              <w:rPr>
                <w:cs/>
              </w:rPr>
              <w:t xml:space="preserve">มีความถี่เป็น </w:t>
            </w:r>
            <w:r w:rsidRPr="00BE69F2">
              <w:t xml:space="preserve">As request </w:t>
            </w:r>
            <w:r w:rsidRPr="00BE69F2">
              <w:rPr>
                <w:cs/>
              </w:rPr>
              <w:t>เวลาตั้งชื่อไฟล์ให้รายงานตัวย่อของความถี่ คือ “</w:t>
            </w:r>
            <w:r w:rsidRPr="00BE69F2">
              <w:t>R”</w:t>
            </w:r>
          </w:p>
          <w:p w14:paraId="166F819A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rFonts w:hint="cs"/>
                <w:cs/>
              </w:rPr>
              <w:t>ทั้งนี้ หลักการรายงานชื่อย่อของความถี่ สามารถรายงานได้ ดังนี้</w:t>
            </w:r>
          </w:p>
          <w:p w14:paraId="4ECBBB93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D: Daily, M: Monthly, A: As occur </w:t>
            </w:r>
            <w:r w:rsidRPr="00BE69F2">
              <w:rPr>
                <w:rFonts w:hint="cs"/>
                <w:cs/>
              </w:rPr>
              <w:t>และ</w:t>
            </w:r>
            <w:r w:rsidRPr="00BE69F2">
              <w:t xml:space="preserve"> R: As request</w:t>
            </w:r>
          </w:p>
        </w:tc>
      </w:tr>
    </w:tbl>
    <w:p w14:paraId="7320AA2E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EA4CF1F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72D9CDF" w14:textId="6DC6DAF9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="00BA4804">
              <w:rPr>
                <w:caps/>
              </w:rPr>
              <w:t>6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BE80216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Data Entity </w:t>
            </w:r>
            <w:r w:rsidRPr="00BE69F2">
              <w:rPr>
                <w:cs/>
              </w:rPr>
              <w:t xml:space="preserve">9.1 </w:t>
            </w:r>
            <w:r w:rsidRPr="00BE69F2">
              <w:t xml:space="preserve">One Time Data </w:t>
            </w:r>
            <w:r w:rsidRPr="00BE69F2">
              <w:rPr>
                <w:cs/>
              </w:rPr>
              <w:t xml:space="preserve">สามารถให้ส่งทั้งแบบ </w:t>
            </w:r>
            <w:r w:rsidRPr="00BE69F2">
              <w:t xml:space="preserve">Change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Chunk </w:t>
            </w:r>
            <w:r w:rsidRPr="00BE69F2">
              <w:rPr>
                <w:cs/>
              </w:rPr>
              <w:t>หมายความว่าอย่างไร</w:t>
            </w:r>
          </w:p>
        </w:tc>
      </w:tr>
      <w:tr w:rsidR="00BE69F2" w:rsidRPr="00BE69F2" w14:paraId="4202234E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3AABCE4" w14:textId="16A8E9E0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</w:t>
            </w:r>
            <w:r w:rsidR="00BA4804">
              <w:t>6</w:t>
            </w:r>
          </w:p>
        </w:tc>
        <w:tc>
          <w:tcPr>
            <w:tcW w:w="9639" w:type="dxa"/>
          </w:tcPr>
          <w:p w14:paraId="4759258B" w14:textId="3EDD03E9" w:rsidR="00A84806" w:rsidRPr="00BE69F2" w:rsidRDefault="00A84806" w:rsidP="00DA02D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  <w:cs/>
              </w:rPr>
            </w:pPr>
            <w:r w:rsidRPr="00BE69F2">
              <w:rPr>
                <w:rFonts w:hint="cs"/>
                <w:cs/>
              </w:rPr>
              <w:t xml:space="preserve">การรายงานข้อมูลครั้งแรกของ </w:t>
            </w:r>
            <w:r w:rsidRPr="00BE69F2">
              <w:t xml:space="preserve">Data Entity </w:t>
            </w:r>
            <w:r w:rsidRPr="00BE69F2">
              <w:rPr>
                <w:rFonts w:hint="cs"/>
                <w:cs/>
              </w:rPr>
              <w:t>นี้ ให้รายงานข้อมูลเข้ามาทั้งหมดตามเงื่อนไขที่กำหนด แต่อย่างไรก็ตามหลังจากมีการรายงานข้อมูลครั้งแรกแล้ว</w:t>
            </w:r>
            <w:r w:rsidRPr="00BE69F2">
              <w:t xml:space="preserve"> Data Entity </w:t>
            </w:r>
            <w:r w:rsidRPr="00BE69F2">
              <w:rPr>
                <w:rFonts w:hint="cs"/>
                <w:cs/>
              </w:rPr>
              <w:t>นี้จะเป็นการ</w:t>
            </w:r>
            <w:r w:rsidRPr="00BE69F2">
              <w:rPr>
                <w:cs/>
              </w:rPr>
              <w:t>ขอข้อมูลเป็นครั้งคราว ซึ่งแต่ละครั้งอาจจะขอทั้งหมดหรือแบบเฉพาะส่วนต่าง แล้วแต่กำหนดในครั้งนั้นๆ</w:t>
            </w:r>
            <w:r w:rsidRPr="00BE69F2">
              <w:rPr>
                <w:rFonts w:hint="cs"/>
                <w:cs/>
              </w:rPr>
              <w:t xml:space="preserve"> จึงทำให้รูปแบบการส่งอาจมีทั้ง </w:t>
            </w:r>
            <w:r w:rsidRPr="00BE69F2">
              <w:t xml:space="preserve">change </w:t>
            </w:r>
            <w:r w:rsidRPr="00BE69F2">
              <w:rPr>
                <w:rFonts w:hint="cs"/>
                <w:cs/>
              </w:rPr>
              <w:t xml:space="preserve">และ </w:t>
            </w:r>
            <w:r w:rsidRPr="00BE69F2">
              <w:t xml:space="preserve">chunk </w:t>
            </w:r>
            <w:r w:rsidRPr="00BE69F2">
              <w:rPr>
                <w:rFonts w:hint="cs"/>
                <w:cs/>
              </w:rPr>
              <w:t>สำหรับรอบของการขอข้อมูลเป็นครั้งคราว</w:t>
            </w:r>
          </w:p>
        </w:tc>
      </w:tr>
    </w:tbl>
    <w:p w14:paraId="44F7868A" w14:textId="443FAC6E" w:rsidR="00A84806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DA02DA" w:rsidRPr="00BE69F2" w14:paraId="1BB4AAB4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BCB40A0" w14:textId="5AAB54B4" w:rsidR="00DA02DA" w:rsidRPr="00BE69F2" w:rsidRDefault="00DA02DA">
            <w:pPr>
              <w:jc w:val="center"/>
              <w:rPr>
                <w:caps/>
              </w:rPr>
            </w:pPr>
            <w:r w:rsidRPr="00BE69F2">
              <w:t>Q</w:t>
            </w:r>
            <w:r w:rsidR="00BA4804">
              <w:rPr>
                <w:caps/>
              </w:rPr>
              <w:t>7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2F7AF924" w14:textId="77777777" w:rsidR="00DA02DA" w:rsidRPr="00BE69F2" w:rsidRDefault="00DA02D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ขอบเขตการรายงาน คือ รายงานเฉพาะบัญชีสินเชื่อที่มีสถานะ </w:t>
            </w:r>
            <w:r w:rsidRPr="00BE69F2">
              <w:t xml:space="preserve">Active </w:t>
            </w:r>
            <w:r w:rsidRPr="00BE69F2">
              <w:rPr>
                <w:cs/>
              </w:rPr>
              <w:t xml:space="preserve">โดยไม่รายงานบัญชีที่ยอดคงค้างเป็น 0 ณ วันขึ้นระบบ </w:t>
            </w:r>
            <w:r w:rsidRPr="00BE69F2">
              <w:t>RDT</w:t>
            </w:r>
            <w:r w:rsidRPr="00BE69F2">
              <w:rPr>
                <w:cs/>
              </w:rPr>
              <w:t xml:space="preserve"> (</w:t>
            </w:r>
            <w:r w:rsidRPr="00BE69F2">
              <w:t>Go-Live date</w:t>
            </w:r>
            <w:r w:rsidRPr="00BE69F2">
              <w:rPr>
                <w:cs/>
              </w:rPr>
              <w:t>)  ใช่หรือไม่</w:t>
            </w:r>
          </w:p>
        </w:tc>
      </w:tr>
      <w:tr w:rsidR="00DA02DA" w:rsidRPr="00BE69F2" w14:paraId="464ACE66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7D057FF2" w14:textId="3D9BAAC2" w:rsidR="00DA02DA" w:rsidRPr="00BE69F2" w:rsidRDefault="00DA02DA">
            <w:pPr>
              <w:jc w:val="center"/>
              <w:rPr>
                <w:b w:val="0"/>
                <w:bCs w:val="0"/>
              </w:rPr>
            </w:pPr>
            <w:r w:rsidRPr="00BE69F2">
              <w:t>A</w:t>
            </w:r>
            <w:r w:rsidR="00BA4804">
              <w:t>7</w:t>
            </w:r>
          </w:p>
        </w:tc>
        <w:tc>
          <w:tcPr>
            <w:tcW w:w="9639" w:type="dxa"/>
          </w:tcPr>
          <w:p w14:paraId="570A6ED5" w14:textId="77777777" w:rsidR="00DA02DA" w:rsidRPr="00BE69F2" w:rsidRDefault="00DA02D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ไม่ใช่ ให้รายงานบัญชีที่มีสถานะไม่ใช่ </w:t>
            </w:r>
            <w:r w:rsidRPr="00BE69F2">
              <w:t xml:space="preserve">2001600004 Closed </w:t>
            </w:r>
            <w:r w:rsidRPr="00BE69F2">
              <w:rPr>
                <w:cs/>
              </w:rPr>
              <w:t>ทั้งหมด โดยไม่เกี่ยวข้องกับยอดคงค้างของบัญชีนั้น</w:t>
            </w:r>
          </w:p>
        </w:tc>
      </w:tr>
    </w:tbl>
    <w:p w14:paraId="32D18AEC" w14:textId="77777777" w:rsidR="00DA02DA" w:rsidRDefault="00DA02DA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DA02DA" w:rsidRPr="00BE69F2" w14:paraId="6779E181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5B306B1" w14:textId="53BA2F3C" w:rsidR="00DA02DA" w:rsidRPr="00BE69F2" w:rsidRDefault="00DA02DA">
            <w:pPr>
              <w:jc w:val="center"/>
              <w:rPr>
                <w:caps/>
              </w:rPr>
            </w:pPr>
            <w:r w:rsidRPr="00BE69F2">
              <w:t>Q</w:t>
            </w:r>
            <w:r w:rsidR="00BA4804">
              <w:rPr>
                <w:caps/>
              </w:rPr>
              <w:t>8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01457D2" w14:textId="77777777" w:rsidR="00DA02DA" w:rsidRPr="00BE69F2" w:rsidRDefault="00DA02D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การรายงาน </w:t>
            </w:r>
            <w:r w:rsidRPr="00BE69F2">
              <w:t xml:space="preserve">table </w:t>
            </w:r>
            <w:r w:rsidRPr="00BE69F2">
              <w:rPr>
                <w:cs/>
              </w:rPr>
              <w:t>นี้ รายงานเฉพาะข้อมูลของลูกค้าที่ยังมีสินเชื่อกับทาง สง. ด้วยรูปแบบการรายงานดังตัวอย่างใช่หรือไม่</w:t>
            </w:r>
          </w:p>
        </w:tc>
      </w:tr>
      <w:tr w:rsidR="00DA02DA" w:rsidRPr="00BE69F2" w14:paraId="6DA486AC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49CCF4B2" w14:textId="7552E4B1" w:rsidR="00DA02DA" w:rsidRPr="00BE69F2" w:rsidRDefault="00DA02DA">
            <w:pPr>
              <w:jc w:val="center"/>
              <w:rPr>
                <w:b w:val="0"/>
                <w:bCs w:val="0"/>
              </w:rPr>
            </w:pPr>
            <w:r w:rsidRPr="00BE69F2">
              <w:t>A</w:t>
            </w:r>
            <w:r w:rsidR="00BA4804">
              <w:t>8</w:t>
            </w:r>
          </w:p>
        </w:tc>
        <w:tc>
          <w:tcPr>
            <w:tcW w:w="9639" w:type="dxa"/>
          </w:tcPr>
          <w:p w14:paraId="56D41A8B" w14:textId="77777777" w:rsidR="00DA02DA" w:rsidRPr="00BE69F2" w:rsidRDefault="00DA02D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ถูกต้อง ให้รายงานเฉพาะข้อมูลบัญชีที่ยัง </w:t>
            </w:r>
            <w:r w:rsidRPr="00BE69F2">
              <w:t xml:space="preserve">active </w:t>
            </w:r>
            <w:r w:rsidRPr="00BE69F2">
              <w:rPr>
                <w:cs/>
              </w:rPr>
              <w:t xml:space="preserve">อยู่เมื่อ </w:t>
            </w:r>
            <w:r w:rsidRPr="00BE69F2">
              <w:t xml:space="preserve">RDT Go live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82"/>
              <w:gridCol w:w="1882"/>
              <w:gridCol w:w="1883"/>
              <w:gridCol w:w="1883"/>
              <w:gridCol w:w="1883"/>
            </w:tblGrid>
            <w:tr w:rsidR="00DA02DA" w:rsidRPr="00BE69F2" w14:paraId="01D51DF3" w14:textId="77777777">
              <w:tc>
                <w:tcPr>
                  <w:tcW w:w="1882" w:type="dxa"/>
                </w:tcPr>
                <w:p w14:paraId="220B2415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1882" w:type="dxa"/>
                </w:tcPr>
                <w:p w14:paraId="20740E73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  <w:b/>
                      <w:bCs/>
                    </w:rPr>
                    <w:t>Reference Type</w:t>
                  </w:r>
                </w:p>
              </w:tc>
              <w:tc>
                <w:tcPr>
                  <w:tcW w:w="1883" w:type="dxa"/>
                </w:tcPr>
                <w:p w14:paraId="1F5B1CEF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  <w:b/>
                      <w:bCs/>
                    </w:rPr>
                    <w:t>Reference Id</w:t>
                  </w:r>
                </w:p>
              </w:tc>
              <w:tc>
                <w:tcPr>
                  <w:tcW w:w="1883" w:type="dxa"/>
                </w:tcPr>
                <w:p w14:paraId="0571B76C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  <w:b/>
                      <w:bCs/>
                    </w:rPr>
                    <w:t>One Time Data Element</w:t>
                  </w:r>
                </w:p>
              </w:tc>
              <w:tc>
                <w:tcPr>
                  <w:tcW w:w="1883" w:type="dxa"/>
                </w:tcPr>
                <w:p w14:paraId="76965F5B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  <w:b/>
                      <w:bCs/>
                    </w:rPr>
                    <w:t>Data Element Value</w:t>
                  </w:r>
                </w:p>
              </w:tc>
            </w:tr>
            <w:tr w:rsidR="00DA02DA" w:rsidRPr="00BE69F2" w14:paraId="640E11E4" w14:textId="77777777">
              <w:tc>
                <w:tcPr>
                  <w:tcW w:w="1882" w:type="dxa"/>
                </w:tcPr>
                <w:p w14:paraId="67EA985D" w14:textId="77777777" w:rsidR="00DA02DA" w:rsidRPr="00BE69F2" w:rsidRDefault="00DA02DA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  <w:cs/>
                    </w:rPr>
                    <w:t>2021-12-31</w:t>
                  </w:r>
                </w:p>
              </w:tc>
              <w:tc>
                <w:tcPr>
                  <w:tcW w:w="1882" w:type="dxa"/>
                </w:tcPr>
                <w:p w14:paraId="2DE4249F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</w:rPr>
                    <w:t>2004400003</w:t>
                  </w:r>
                </w:p>
              </w:tc>
              <w:tc>
                <w:tcPr>
                  <w:tcW w:w="1883" w:type="dxa"/>
                </w:tcPr>
                <w:p w14:paraId="245DA368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</w:rPr>
                    <w:t>017723761</w:t>
                  </w:r>
                </w:p>
              </w:tc>
              <w:tc>
                <w:tcPr>
                  <w:tcW w:w="1883" w:type="dxa"/>
                </w:tcPr>
                <w:p w14:paraId="375296BD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</w:rPr>
                    <w:t>2003700002</w:t>
                  </w:r>
                </w:p>
              </w:tc>
              <w:tc>
                <w:tcPr>
                  <w:tcW w:w="1883" w:type="dxa"/>
                </w:tcPr>
                <w:p w14:paraId="766D8ED9" w14:textId="77777777" w:rsidR="00DA02DA" w:rsidRPr="00BE69F2" w:rsidRDefault="00DA02DA">
                  <w:pPr>
                    <w:jc w:val="center"/>
                  </w:pPr>
                  <w:r w:rsidRPr="00BE69F2">
                    <w:t>2</w:t>
                  </w:r>
                </w:p>
              </w:tc>
            </w:tr>
            <w:tr w:rsidR="00DA02DA" w:rsidRPr="00BE69F2" w14:paraId="3F5AAC30" w14:textId="77777777">
              <w:tc>
                <w:tcPr>
                  <w:tcW w:w="1882" w:type="dxa"/>
                </w:tcPr>
                <w:p w14:paraId="0AD149CC" w14:textId="77777777" w:rsidR="00DA02DA" w:rsidRPr="00BE69F2" w:rsidRDefault="00DA02DA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  <w:cs/>
                    </w:rPr>
                    <w:t>2021-12-31</w:t>
                  </w:r>
                </w:p>
              </w:tc>
              <w:tc>
                <w:tcPr>
                  <w:tcW w:w="1882" w:type="dxa"/>
                </w:tcPr>
                <w:p w14:paraId="1A08D527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</w:rPr>
                    <w:t>2004400003</w:t>
                  </w:r>
                </w:p>
              </w:tc>
              <w:tc>
                <w:tcPr>
                  <w:tcW w:w="1883" w:type="dxa"/>
                </w:tcPr>
                <w:p w14:paraId="5FE5FBED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</w:rPr>
                    <w:t>017723761</w:t>
                  </w:r>
                </w:p>
              </w:tc>
              <w:tc>
                <w:tcPr>
                  <w:tcW w:w="1883" w:type="dxa"/>
                </w:tcPr>
                <w:p w14:paraId="14FEAD3C" w14:textId="77777777" w:rsidR="00DA02DA" w:rsidRPr="00BE69F2" w:rsidRDefault="00DA02DA">
                  <w:pPr>
                    <w:jc w:val="center"/>
                  </w:pPr>
                  <w:r w:rsidRPr="00BE69F2">
                    <w:rPr>
                      <w:rFonts w:eastAsia="Times New Roman"/>
                    </w:rPr>
                    <w:t>2003700003</w:t>
                  </w:r>
                </w:p>
              </w:tc>
              <w:tc>
                <w:tcPr>
                  <w:tcW w:w="1883" w:type="dxa"/>
                </w:tcPr>
                <w:p w14:paraId="09488D20" w14:textId="77777777" w:rsidR="00DA02DA" w:rsidRPr="00BE69F2" w:rsidRDefault="00DA02DA">
                  <w:pPr>
                    <w:jc w:val="center"/>
                  </w:pPr>
                  <w:r w:rsidRPr="00BE69F2">
                    <w:t>1</w:t>
                  </w:r>
                </w:p>
              </w:tc>
            </w:tr>
          </w:tbl>
          <w:p w14:paraId="148C83AF" w14:textId="77777777" w:rsidR="00DA02DA" w:rsidRPr="00BE69F2" w:rsidRDefault="00DA02D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</w:p>
        </w:tc>
      </w:tr>
    </w:tbl>
    <w:p w14:paraId="026F5F98" w14:textId="77777777" w:rsidR="00DA02DA" w:rsidRPr="00BE69F2" w:rsidRDefault="00DA02DA" w:rsidP="009A6773">
      <w:pPr>
        <w:spacing w:line="240" w:lineRule="auto"/>
        <w:rPr>
          <w:cs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19641D3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66F136CC" w14:textId="3B35B6B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="00BA4804">
              <w:rPr>
                <w:caps/>
              </w:rPr>
              <w:t>9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ED018B5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>สง.ส่งรายงานด้วยค่า</w:t>
            </w:r>
            <w:r w:rsidRPr="00BE69F2">
              <w:rPr>
                <w:rFonts w:hint="cs"/>
                <w:cs/>
              </w:rPr>
              <w:t>ตามตารางด้านล่างถูกต้อง</w:t>
            </w:r>
            <w:r w:rsidRPr="00BE69F2">
              <w:rPr>
                <w:cs/>
              </w:rPr>
              <w:t>หรือไม่</w:t>
            </w:r>
          </w:p>
          <w:tbl>
            <w:tblPr>
              <w:tblStyle w:val="TableGrid"/>
              <w:tblpPr w:leftFromText="180" w:rightFromText="180" w:vertAnchor="text" w:horzAnchor="margin" w:tblpY="143"/>
              <w:tblW w:w="4852" w:type="pct"/>
              <w:tblLayout w:type="fixed"/>
              <w:tblLook w:val="04A0" w:firstRow="1" w:lastRow="0" w:firstColumn="1" w:lastColumn="0" w:noHBand="0" w:noVBand="1"/>
            </w:tblPr>
            <w:tblGrid>
              <w:gridCol w:w="1444"/>
              <w:gridCol w:w="1361"/>
              <w:gridCol w:w="1547"/>
              <w:gridCol w:w="1407"/>
              <w:gridCol w:w="1661"/>
              <w:gridCol w:w="1714"/>
            </w:tblGrid>
            <w:tr w:rsidR="00BE69F2" w:rsidRPr="00BE69F2" w14:paraId="2BA30D31" w14:textId="77777777" w:rsidTr="0024474D">
              <w:trPr>
                <w:trHeight w:val="344"/>
              </w:trPr>
              <w:tc>
                <w:tcPr>
                  <w:tcW w:w="790" w:type="pct"/>
                  <w:hideMark/>
                </w:tcPr>
                <w:p w14:paraId="2050C779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Organization Id</w:t>
                  </w:r>
                </w:p>
              </w:tc>
              <w:tc>
                <w:tcPr>
                  <w:tcW w:w="745" w:type="pct"/>
                  <w:hideMark/>
                </w:tcPr>
                <w:p w14:paraId="56014020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Data Date</w:t>
                  </w:r>
                </w:p>
              </w:tc>
              <w:tc>
                <w:tcPr>
                  <w:tcW w:w="847" w:type="pct"/>
                  <w:hideMark/>
                </w:tcPr>
                <w:p w14:paraId="0905FD4B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Reference Type</w:t>
                  </w:r>
                </w:p>
              </w:tc>
              <w:tc>
                <w:tcPr>
                  <w:tcW w:w="770" w:type="pct"/>
                  <w:hideMark/>
                </w:tcPr>
                <w:p w14:paraId="45D2EEC7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Reference Id</w:t>
                  </w:r>
                </w:p>
              </w:tc>
              <w:tc>
                <w:tcPr>
                  <w:tcW w:w="909" w:type="pct"/>
                  <w:hideMark/>
                </w:tcPr>
                <w:p w14:paraId="481F1B8A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One Time Data Element</w:t>
                  </w:r>
                </w:p>
              </w:tc>
              <w:tc>
                <w:tcPr>
                  <w:tcW w:w="938" w:type="pct"/>
                  <w:hideMark/>
                </w:tcPr>
                <w:p w14:paraId="6C704F67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  <w:b/>
                      <w:bCs/>
                    </w:rPr>
                  </w:pPr>
                  <w:r w:rsidRPr="00BE69F2">
                    <w:rPr>
                      <w:rFonts w:eastAsia="Times New Roman"/>
                      <w:b/>
                      <w:bCs/>
                    </w:rPr>
                    <w:t>Data Element Value</w:t>
                  </w:r>
                </w:p>
              </w:tc>
            </w:tr>
            <w:tr w:rsidR="00BE69F2" w:rsidRPr="00BE69F2" w14:paraId="2C12A599" w14:textId="77777777" w:rsidTr="0024474D">
              <w:trPr>
                <w:trHeight w:val="33"/>
              </w:trPr>
              <w:tc>
                <w:tcPr>
                  <w:tcW w:w="790" w:type="pct"/>
                  <w:hideMark/>
                </w:tcPr>
                <w:p w14:paraId="293DE47F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4673B1DB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5F7AF09A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0A6D402E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10011</w:t>
                  </w:r>
                </w:p>
              </w:tc>
              <w:tc>
                <w:tcPr>
                  <w:tcW w:w="909" w:type="pct"/>
                  <w:hideMark/>
                </w:tcPr>
                <w:p w14:paraId="1C43DE55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2003700001</w:t>
                  </w:r>
                </w:p>
              </w:tc>
              <w:tc>
                <w:tcPr>
                  <w:tcW w:w="938" w:type="pct"/>
                  <w:hideMark/>
                </w:tcPr>
                <w:p w14:paraId="72B53080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2015-02-20</w:t>
                  </w:r>
                </w:p>
              </w:tc>
            </w:tr>
            <w:tr w:rsidR="00BE69F2" w:rsidRPr="00BE69F2" w14:paraId="5927A366" w14:textId="77777777" w:rsidTr="0024474D">
              <w:trPr>
                <w:trHeight w:val="344"/>
              </w:trPr>
              <w:tc>
                <w:tcPr>
                  <w:tcW w:w="790" w:type="pct"/>
                  <w:hideMark/>
                </w:tcPr>
                <w:p w14:paraId="6267A53D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3D3AFA04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1A9631AA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0EFC01CE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10012</w:t>
                  </w:r>
                </w:p>
              </w:tc>
              <w:tc>
                <w:tcPr>
                  <w:tcW w:w="909" w:type="pct"/>
                  <w:hideMark/>
                </w:tcPr>
                <w:p w14:paraId="74DDF467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2003700001</w:t>
                  </w:r>
                </w:p>
              </w:tc>
              <w:tc>
                <w:tcPr>
                  <w:tcW w:w="938" w:type="pct"/>
                  <w:hideMark/>
                </w:tcPr>
                <w:p w14:paraId="01F618F2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2020-05-11</w:t>
                  </w:r>
                </w:p>
              </w:tc>
            </w:tr>
            <w:tr w:rsidR="00BE69F2" w:rsidRPr="00BE69F2" w14:paraId="082A7510" w14:textId="77777777" w:rsidTr="0024474D">
              <w:trPr>
                <w:trHeight w:val="344"/>
              </w:trPr>
              <w:tc>
                <w:tcPr>
                  <w:tcW w:w="790" w:type="pct"/>
                  <w:hideMark/>
                </w:tcPr>
                <w:p w14:paraId="60B475B1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0613FEE4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48262068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79B61CBB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10013</w:t>
                  </w:r>
                </w:p>
              </w:tc>
              <w:tc>
                <w:tcPr>
                  <w:tcW w:w="909" w:type="pct"/>
                  <w:hideMark/>
                </w:tcPr>
                <w:p w14:paraId="5A7921CD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2003700001</w:t>
                  </w:r>
                </w:p>
              </w:tc>
              <w:tc>
                <w:tcPr>
                  <w:tcW w:w="938" w:type="pct"/>
                  <w:hideMark/>
                </w:tcPr>
                <w:p w14:paraId="741296A7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2021-11-26</w:t>
                  </w:r>
                </w:p>
              </w:tc>
            </w:tr>
            <w:tr w:rsidR="00BE69F2" w:rsidRPr="00BE69F2" w14:paraId="6D025DEC" w14:textId="77777777" w:rsidTr="0024474D">
              <w:trPr>
                <w:trHeight w:val="344"/>
              </w:trPr>
              <w:tc>
                <w:tcPr>
                  <w:tcW w:w="790" w:type="pct"/>
                  <w:hideMark/>
                </w:tcPr>
                <w:p w14:paraId="5FD9ABF8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3CA73C09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76B6F12B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634EFEE6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10014</w:t>
                  </w:r>
                </w:p>
              </w:tc>
              <w:tc>
                <w:tcPr>
                  <w:tcW w:w="909" w:type="pct"/>
                  <w:hideMark/>
                </w:tcPr>
                <w:p w14:paraId="68959631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2003700001</w:t>
                  </w:r>
                </w:p>
              </w:tc>
              <w:tc>
                <w:tcPr>
                  <w:tcW w:w="938" w:type="pct"/>
                  <w:hideMark/>
                </w:tcPr>
                <w:p w14:paraId="4DAFD16F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2018-07-04</w:t>
                  </w:r>
                </w:p>
              </w:tc>
            </w:tr>
            <w:tr w:rsidR="00BE69F2" w:rsidRPr="00BE69F2" w14:paraId="5D677162" w14:textId="77777777" w:rsidTr="0024474D">
              <w:trPr>
                <w:trHeight w:val="350"/>
              </w:trPr>
              <w:tc>
                <w:tcPr>
                  <w:tcW w:w="790" w:type="pct"/>
                  <w:hideMark/>
                </w:tcPr>
                <w:p w14:paraId="0EDA1555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5F711540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10491B02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5F9DDEA3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10015</w:t>
                  </w:r>
                </w:p>
              </w:tc>
              <w:tc>
                <w:tcPr>
                  <w:tcW w:w="909" w:type="pct"/>
                  <w:hideMark/>
                </w:tcPr>
                <w:p w14:paraId="4672F4EC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2003700001</w:t>
                  </w:r>
                </w:p>
              </w:tc>
              <w:tc>
                <w:tcPr>
                  <w:tcW w:w="938" w:type="pct"/>
                  <w:hideMark/>
                </w:tcPr>
                <w:p w14:paraId="432AD62E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2021-06-10</w:t>
                  </w:r>
                </w:p>
              </w:tc>
            </w:tr>
            <w:tr w:rsidR="00BE69F2" w:rsidRPr="00BE69F2" w14:paraId="1E3D426F" w14:textId="77777777" w:rsidTr="0024474D">
              <w:trPr>
                <w:trHeight w:val="344"/>
              </w:trPr>
              <w:tc>
                <w:tcPr>
                  <w:tcW w:w="790" w:type="pct"/>
                  <w:hideMark/>
                </w:tcPr>
                <w:p w14:paraId="6475B22A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1240CEE0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5B4D2424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39705ED5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10011</w:t>
                  </w:r>
                </w:p>
              </w:tc>
              <w:tc>
                <w:tcPr>
                  <w:tcW w:w="909" w:type="pct"/>
                  <w:hideMark/>
                </w:tcPr>
                <w:p w14:paraId="26F2DE7B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2003700002</w:t>
                  </w:r>
                </w:p>
              </w:tc>
              <w:tc>
                <w:tcPr>
                  <w:tcW w:w="938" w:type="pct"/>
                  <w:hideMark/>
                </w:tcPr>
                <w:p w14:paraId="4E4DEB00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</w:t>
                  </w:r>
                </w:p>
              </w:tc>
            </w:tr>
            <w:tr w:rsidR="00BE69F2" w:rsidRPr="00BE69F2" w14:paraId="1BDC65F2" w14:textId="77777777" w:rsidTr="0024474D">
              <w:trPr>
                <w:trHeight w:val="344"/>
              </w:trPr>
              <w:tc>
                <w:tcPr>
                  <w:tcW w:w="790" w:type="pct"/>
                  <w:hideMark/>
                </w:tcPr>
                <w:p w14:paraId="2F2A513A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057ADAB1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552469C1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70F9E674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10012</w:t>
                  </w:r>
                </w:p>
              </w:tc>
              <w:tc>
                <w:tcPr>
                  <w:tcW w:w="909" w:type="pct"/>
                  <w:hideMark/>
                </w:tcPr>
                <w:p w14:paraId="3E0AEC13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2003700002</w:t>
                  </w:r>
                </w:p>
              </w:tc>
              <w:tc>
                <w:tcPr>
                  <w:tcW w:w="938" w:type="pct"/>
                  <w:hideMark/>
                </w:tcPr>
                <w:p w14:paraId="440F5929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</w:t>
                  </w:r>
                </w:p>
              </w:tc>
            </w:tr>
            <w:tr w:rsidR="00BE69F2" w:rsidRPr="00BE69F2" w14:paraId="374807ED" w14:textId="77777777" w:rsidTr="0024474D">
              <w:trPr>
                <w:trHeight w:val="344"/>
              </w:trPr>
              <w:tc>
                <w:tcPr>
                  <w:tcW w:w="790" w:type="pct"/>
                  <w:hideMark/>
                </w:tcPr>
                <w:p w14:paraId="713FA58A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31BE9AEA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7849DF8B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4511BDD9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10013</w:t>
                  </w:r>
                </w:p>
              </w:tc>
              <w:tc>
                <w:tcPr>
                  <w:tcW w:w="909" w:type="pct"/>
                  <w:hideMark/>
                </w:tcPr>
                <w:p w14:paraId="54AD0C77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2003700002</w:t>
                  </w:r>
                </w:p>
              </w:tc>
              <w:tc>
                <w:tcPr>
                  <w:tcW w:w="938" w:type="pct"/>
                  <w:hideMark/>
                </w:tcPr>
                <w:p w14:paraId="0DC41AE2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</w:t>
                  </w:r>
                </w:p>
              </w:tc>
            </w:tr>
            <w:tr w:rsidR="00BE69F2" w:rsidRPr="00BE69F2" w14:paraId="2218F27E" w14:textId="77777777" w:rsidTr="0024474D">
              <w:trPr>
                <w:trHeight w:val="344"/>
              </w:trPr>
              <w:tc>
                <w:tcPr>
                  <w:tcW w:w="790" w:type="pct"/>
                  <w:hideMark/>
                </w:tcPr>
                <w:p w14:paraId="6164CEEF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73639DBC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4FA71940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58809214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10014</w:t>
                  </w:r>
                </w:p>
              </w:tc>
              <w:tc>
                <w:tcPr>
                  <w:tcW w:w="909" w:type="pct"/>
                  <w:hideMark/>
                </w:tcPr>
                <w:p w14:paraId="5770DD56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2003700002</w:t>
                  </w:r>
                </w:p>
              </w:tc>
              <w:tc>
                <w:tcPr>
                  <w:tcW w:w="938" w:type="pct"/>
                  <w:hideMark/>
                </w:tcPr>
                <w:p w14:paraId="1FE7FE71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</w:t>
                  </w:r>
                </w:p>
              </w:tc>
            </w:tr>
            <w:tr w:rsidR="00BE69F2" w:rsidRPr="00BE69F2" w14:paraId="3761C041" w14:textId="77777777" w:rsidTr="0024474D">
              <w:trPr>
                <w:trHeight w:val="344"/>
              </w:trPr>
              <w:tc>
                <w:tcPr>
                  <w:tcW w:w="790" w:type="pct"/>
                  <w:hideMark/>
                </w:tcPr>
                <w:p w14:paraId="321BA384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001</w:t>
                  </w:r>
                </w:p>
              </w:tc>
              <w:tc>
                <w:tcPr>
                  <w:tcW w:w="745" w:type="pct"/>
                  <w:hideMark/>
                </w:tcPr>
                <w:p w14:paraId="695CCD53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2022-01-31</w:t>
                  </w:r>
                </w:p>
              </w:tc>
              <w:tc>
                <w:tcPr>
                  <w:tcW w:w="847" w:type="pct"/>
                  <w:hideMark/>
                </w:tcPr>
                <w:p w14:paraId="283DE935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2004400004</w:t>
                  </w:r>
                </w:p>
              </w:tc>
              <w:tc>
                <w:tcPr>
                  <w:tcW w:w="770" w:type="pct"/>
                  <w:hideMark/>
                </w:tcPr>
                <w:p w14:paraId="6A2859FD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10015</w:t>
                  </w:r>
                </w:p>
              </w:tc>
              <w:tc>
                <w:tcPr>
                  <w:tcW w:w="909" w:type="pct"/>
                  <w:hideMark/>
                </w:tcPr>
                <w:p w14:paraId="2911208B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2003700002</w:t>
                  </w:r>
                </w:p>
              </w:tc>
              <w:tc>
                <w:tcPr>
                  <w:tcW w:w="938" w:type="pct"/>
                  <w:hideMark/>
                </w:tcPr>
                <w:p w14:paraId="111A41FA" w14:textId="77777777" w:rsidR="00A84806" w:rsidRPr="00BE69F2" w:rsidRDefault="00A84806" w:rsidP="009A6773">
                  <w:pPr>
                    <w:jc w:val="center"/>
                    <w:rPr>
                      <w:rFonts w:eastAsia="Times New Roman"/>
                    </w:rPr>
                  </w:pPr>
                  <w:r w:rsidRPr="00BE69F2">
                    <w:rPr>
                      <w:rFonts w:eastAsia="Times New Roman"/>
                    </w:rPr>
                    <w:t>1</w:t>
                  </w:r>
                </w:p>
              </w:tc>
            </w:tr>
          </w:tbl>
          <w:p w14:paraId="3C194C70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</w:p>
        </w:tc>
      </w:tr>
      <w:tr w:rsidR="00BE69F2" w:rsidRPr="00BE69F2" w14:paraId="6F2D9017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C680D06" w14:textId="31B175B6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</w:t>
            </w:r>
            <w:r w:rsidR="00BA4804">
              <w:t>9</w:t>
            </w:r>
          </w:p>
        </w:tc>
        <w:tc>
          <w:tcPr>
            <w:tcW w:w="9639" w:type="dxa"/>
          </w:tcPr>
          <w:p w14:paraId="1D58B53C" w14:textId="0FD04F4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>ถูกต้อง</w:t>
            </w:r>
            <w:r w:rsidRPr="00BE69F2">
              <w:rPr>
                <w:cs/>
              </w:rPr>
              <w:t xml:space="preserve"> </w:t>
            </w:r>
            <w:r w:rsidRPr="00BE69F2">
              <w:rPr>
                <w:rFonts w:hint="cs"/>
                <w:cs/>
              </w:rPr>
              <w:t>สามารถ</w:t>
            </w:r>
            <w:r w:rsidRPr="00BE69F2">
              <w:rPr>
                <w:cs/>
              </w:rPr>
              <w:t>รายงานแบบนี้ได้</w:t>
            </w:r>
          </w:p>
        </w:tc>
      </w:tr>
    </w:tbl>
    <w:p w14:paraId="1267394C" w14:textId="77777777" w:rsidR="00DA02DA" w:rsidRDefault="00DA02DA" w:rsidP="00DA02DA">
      <w:bookmarkStart w:id="424" w:name="_Toc118108212"/>
    </w:p>
    <w:p w14:paraId="41FDC5A1" w14:textId="7CACF606" w:rsidR="00A84806" w:rsidRPr="00BE69F2" w:rsidRDefault="00A84806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52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52"/>
        </w:rPr>
        <w:t>[One Time Data]</w:t>
      </w:r>
      <w:bookmarkEnd w:id="424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773798B4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3F939452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1BADD7AC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ขอบเขตให้รายงานทุก </w:t>
            </w:r>
            <w:r w:rsidRPr="00BE69F2">
              <w:t xml:space="preserve">Data Element </w:t>
            </w:r>
            <w:r w:rsidRPr="00BE69F2">
              <w:rPr>
                <w:cs/>
              </w:rPr>
              <w:t xml:space="preserve">ในทุก </w:t>
            </w:r>
            <w:r w:rsidRPr="00BE69F2">
              <w:t>Reference Type</w:t>
            </w:r>
            <w:r w:rsidRPr="00BE69F2">
              <w:rPr>
                <w:cs/>
              </w:rPr>
              <w:t xml:space="preserve"> ใช่หรือไม่</w:t>
            </w:r>
          </w:p>
        </w:tc>
      </w:tr>
      <w:tr w:rsidR="00BE69F2" w:rsidRPr="00BE69F2" w14:paraId="0A4CFE8C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AEA2C93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74BCCE8D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rFonts w:hint="cs"/>
                <w:cs/>
              </w:rPr>
              <w:t xml:space="preserve">ใช่ </w:t>
            </w:r>
            <w:r w:rsidRPr="00BE69F2">
              <w:rPr>
                <w:cs/>
              </w:rPr>
              <w:t xml:space="preserve">รายงานทุก </w:t>
            </w:r>
            <w:r w:rsidRPr="00BE69F2">
              <w:t xml:space="preserve">Data Element </w:t>
            </w:r>
            <w:r w:rsidRPr="00BE69F2">
              <w:rPr>
                <w:cs/>
              </w:rPr>
              <w:t xml:space="preserve">โดยให้รายงาน </w:t>
            </w:r>
            <w:r w:rsidRPr="00BE69F2">
              <w:t xml:space="preserve">Reference Type </w:t>
            </w:r>
            <w:r w:rsidRPr="00BE69F2">
              <w:rPr>
                <w:cs/>
              </w:rPr>
              <w:t xml:space="preserve">ตาม </w:t>
            </w:r>
            <w:r w:rsidRPr="00BE69F2">
              <w:t xml:space="preserve">Preference </w:t>
            </w:r>
            <w:r w:rsidRPr="00BE69F2">
              <w:rPr>
                <w:cs/>
              </w:rPr>
              <w:t xml:space="preserve">ของ ธปท. </w:t>
            </w:r>
            <w:r w:rsidRPr="00BE69F2">
              <w:rPr>
                <w:rFonts w:hint="cs"/>
                <w:cs/>
              </w:rPr>
              <w:t>และตาม</w:t>
            </w:r>
            <w:r w:rsidRPr="00BE69F2">
              <w:rPr>
                <w:cs/>
              </w:rPr>
              <w:t>ที่ สง. มีข้อมูลในระบบ</w:t>
            </w:r>
          </w:p>
        </w:tc>
      </w:tr>
    </w:tbl>
    <w:p w14:paraId="46CDF622" w14:textId="77777777" w:rsidR="00A84806" w:rsidRPr="00BE69F2" w:rsidRDefault="00A84806" w:rsidP="009A6773">
      <w:pPr>
        <w:spacing w:line="240" w:lineRule="auto"/>
        <w:rPr>
          <w:rFonts w:eastAsia="Browallia New"/>
          <w:b/>
        </w:rPr>
      </w:pPr>
      <w:bookmarkStart w:id="425" w:name="_Toc118108213"/>
    </w:p>
    <w:p w14:paraId="666855CF" w14:textId="77777777" w:rsidR="00A84806" w:rsidRPr="00BE69F2" w:rsidRDefault="00A84806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52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52"/>
        </w:rPr>
        <w:t>[First Loan Contract Date]</w:t>
      </w:r>
      <w:bookmarkEnd w:id="425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31B3F89E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4BB0CFC6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91FB625" w14:textId="77777777" w:rsidR="00A84806" w:rsidRPr="00BE69F2" w:rsidRDefault="00A84806" w:rsidP="009A6773">
            <w:pPr>
              <w:pStyle w:val="ListParagraph"/>
              <w:numPr>
                <w:ilvl w:val="0"/>
                <w:numId w:val="25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cs/>
              </w:rPr>
              <w:t xml:space="preserve">ข้อมูล </w:t>
            </w:r>
            <w:r w:rsidRPr="00BE69F2">
              <w:t xml:space="preserve">First Loan Contract Date </w:t>
            </w:r>
            <w:r w:rsidRPr="00BE69F2">
              <w:rPr>
                <w:cs/>
              </w:rPr>
              <w:t>ให้รายงาน ณ วันขึ้นระบบ (</w:t>
            </w:r>
            <w:r w:rsidRPr="00BE69F2">
              <w:t>Go-Live date</w:t>
            </w:r>
            <w:r w:rsidRPr="00BE69F2">
              <w:rPr>
                <w:cs/>
              </w:rPr>
              <w:t xml:space="preserve">)  </w:t>
            </w:r>
          </w:p>
          <w:p w14:paraId="309B93C4" w14:textId="77777777" w:rsidR="00A84806" w:rsidRPr="00BE69F2" w:rsidRDefault="00A84806" w:rsidP="009A6773">
            <w:pPr>
              <w:pStyle w:val="ListParagraph"/>
              <w:numPr>
                <w:ilvl w:val="1"/>
                <w:numId w:val="261"/>
              </w:numPr>
              <w:ind w:left="74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ขอรายงาน </w:t>
            </w:r>
            <w:r w:rsidRPr="00BE69F2">
              <w:t xml:space="preserve">Data Element </w:t>
            </w:r>
            <w:r w:rsidRPr="00BE69F2">
              <w:rPr>
                <w:cs/>
              </w:rPr>
              <w:t>นี้ที่ระดับรายบัญชี</w:t>
            </w:r>
          </w:p>
          <w:p w14:paraId="5B809660" w14:textId="77777777" w:rsidR="00A84806" w:rsidRPr="00BE69F2" w:rsidRDefault="00A84806" w:rsidP="009A6773">
            <w:pPr>
              <w:pStyle w:val="ListParagraph"/>
              <w:numPr>
                <w:ilvl w:val="1"/>
                <w:numId w:val="261"/>
              </w:numPr>
              <w:ind w:left="74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ข้อมูลนี้จะ</w:t>
            </w:r>
            <w:r w:rsidRPr="00BE69F2">
              <w:rPr>
                <w:rFonts w:hint="cs"/>
                <w:cs/>
              </w:rPr>
              <w:t>เป็น</w:t>
            </w:r>
            <w:r w:rsidRPr="00BE69F2">
              <w:rPr>
                <w:cs/>
              </w:rPr>
              <w:t xml:space="preserve">ชุดเดียวกับ </w:t>
            </w:r>
            <w:r w:rsidRPr="00BE69F2">
              <w:t xml:space="preserve">Initial Data </w:t>
            </w:r>
            <w:r w:rsidRPr="00BE69F2">
              <w:rPr>
                <w:cs/>
              </w:rPr>
              <w:t xml:space="preserve">ใน </w:t>
            </w:r>
            <w:r w:rsidRPr="00BE69F2">
              <w:t xml:space="preserve">Data Entity 1.1 Credit Account - Contract Date  </w:t>
            </w:r>
            <w:r w:rsidRPr="00BE69F2">
              <w:rPr>
                <w:cs/>
              </w:rPr>
              <w:t>ดังนั้น สง. ขอไม่ส่งซ้ำใน</w:t>
            </w:r>
            <w:r w:rsidRPr="00BE69F2">
              <w:t xml:space="preserve"> Data</w:t>
            </w:r>
            <w:r w:rsidRPr="00BE69F2">
              <w:rPr>
                <w:cs/>
              </w:rPr>
              <w:t xml:space="preserve"> </w:t>
            </w:r>
            <w:r w:rsidRPr="00BE69F2">
              <w:t xml:space="preserve">Entity 9.1 One Time Data </w:t>
            </w:r>
            <w:r w:rsidRPr="00BE69F2">
              <w:rPr>
                <w:cs/>
              </w:rPr>
              <w:t>ได้หรือไม่</w:t>
            </w:r>
          </w:p>
          <w:p w14:paraId="6F15C859" w14:textId="77777777" w:rsidR="00A84806" w:rsidRPr="00BE69F2" w:rsidRDefault="00A84806" w:rsidP="009A6773">
            <w:pPr>
              <w:pStyle w:val="ListParagraph"/>
              <w:numPr>
                <w:ilvl w:val="0"/>
                <w:numId w:val="264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ข้อมูล </w:t>
            </w:r>
            <w:r w:rsidRPr="00BE69F2">
              <w:t xml:space="preserve">Number of GDR </w:t>
            </w:r>
            <w:r w:rsidRPr="00BE69F2">
              <w:rPr>
                <w:cs/>
              </w:rPr>
              <w:t xml:space="preserve">ไม่ได้มีการจัดเก็บข้อมูลลักษณะนี้ไว้ โดยเก็บเฉพาะข้อมูล </w:t>
            </w:r>
            <w:r w:rsidRPr="00BE69F2">
              <w:t xml:space="preserve">Number of TDR </w:t>
            </w:r>
            <w:r w:rsidRPr="00BE69F2">
              <w:rPr>
                <w:cs/>
              </w:rPr>
              <w:t>เท่านั้น ดังนั้น ขอ</w:t>
            </w:r>
            <w:r w:rsidRPr="00BE69F2">
              <w:rPr>
                <w:rFonts w:hint="cs"/>
                <w:cs/>
              </w:rPr>
              <w:t>รายงาน</w:t>
            </w:r>
            <w:r w:rsidRPr="00BE69F2">
              <w:rPr>
                <w:cs/>
              </w:rPr>
              <w:t xml:space="preserve">เฉพาะ </w:t>
            </w:r>
            <w:r w:rsidRPr="00BE69F2">
              <w:t xml:space="preserve">Number of TDR </w:t>
            </w:r>
            <w:r w:rsidRPr="00BE69F2">
              <w:rPr>
                <w:cs/>
              </w:rPr>
              <w:t>เท่านั้น ได้หรือไม่</w:t>
            </w:r>
          </w:p>
        </w:tc>
      </w:tr>
      <w:tr w:rsidR="00BE69F2" w:rsidRPr="00BE69F2" w14:paraId="32FBE76D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05589A8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4C8EDE14" w14:textId="77777777" w:rsidR="00A84806" w:rsidRPr="00BE69F2" w:rsidRDefault="00A84806" w:rsidP="009A6773">
            <w:pPr>
              <w:pStyle w:val="ListParagraph"/>
              <w:numPr>
                <w:ilvl w:val="0"/>
                <w:numId w:val="263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ธปท. ใช้ข้อมูลดังกล่าวในการวิเคราะห์ </w:t>
            </w:r>
            <w:r w:rsidRPr="00BE69F2">
              <w:t xml:space="preserve">New Customer </w:t>
            </w:r>
            <w:r w:rsidRPr="00BE69F2">
              <w:rPr>
                <w:cs/>
              </w:rPr>
              <w:t xml:space="preserve">ของ สง. หรือ ของระบบ สง. ดังนั้น </w:t>
            </w:r>
          </w:p>
          <w:p w14:paraId="1FEA7C42" w14:textId="77777777" w:rsidR="00A84806" w:rsidRPr="00BE69F2" w:rsidRDefault="00A84806" w:rsidP="009A6773">
            <w:pPr>
              <w:pStyle w:val="ListParagraph"/>
              <w:numPr>
                <w:ilvl w:val="0"/>
                <w:numId w:val="262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ให้รายงานระดับ </w:t>
            </w:r>
            <w:r w:rsidRPr="00BE69F2">
              <w:t xml:space="preserve">Entity </w:t>
            </w:r>
            <w:r w:rsidRPr="00BE69F2">
              <w:rPr>
                <w:cs/>
              </w:rPr>
              <w:t xml:space="preserve">ซึ่งเป็นวันที่เป็นลูกค้ามีสินเชื่อครั้งแรกตามจริง หากรายงานไม่ได้ ให้รายงานวันที่เป็นลูกค้าสินเชื่อครั้งแรกใน </w:t>
            </w:r>
            <w:r w:rsidRPr="00BE69F2">
              <w:t>5</w:t>
            </w:r>
            <w:r w:rsidRPr="00BE69F2">
              <w:rPr>
                <w:cs/>
              </w:rPr>
              <w:t xml:space="preserve"> ปีย้อนหลัง</w:t>
            </w:r>
            <w:r w:rsidRPr="00BE69F2">
              <w:rPr>
                <w:rFonts w:hint="cs"/>
                <w:cs/>
              </w:rPr>
              <w:t xml:space="preserve">นับตั้งแต่วันที่ </w:t>
            </w:r>
            <w:r w:rsidRPr="00BE69F2">
              <w:t>RDT go live</w:t>
            </w:r>
            <w:r w:rsidRPr="00BE69F2">
              <w:rPr>
                <w:cs/>
              </w:rPr>
              <w:t xml:space="preserve"> </w:t>
            </w:r>
          </w:p>
          <w:p w14:paraId="01ADC566" w14:textId="77777777" w:rsidR="00A84806" w:rsidRPr="00BE69F2" w:rsidRDefault="00A84806" w:rsidP="009A6773">
            <w:pPr>
              <w:pStyle w:val="ListParagraph"/>
              <w:numPr>
                <w:ilvl w:val="0"/>
                <w:numId w:val="262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ตามนิยามของ </w:t>
            </w:r>
            <w:r w:rsidRPr="00BE69F2">
              <w:t xml:space="preserve">Data Entity 9.1 One Time Data </w:t>
            </w:r>
            <w:r w:rsidRPr="00BE69F2">
              <w:rPr>
                <w:cs/>
              </w:rPr>
              <w:t xml:space="preserve">ข้อมูล </w:t>
            </w:r>
            <w:r w:rsidRPr="00BE69F2">
              <w:t xml:space="preserve">Contract date </w:t>
            </w:r>
            <w:r w:rsidRPr="00BE69F2">
              <w:rPr>
                <w:cs/>
              </w:rPr>
              <w:t xml:space="preserve">คือ สัญญาแรกของลูกหนี้จะแตกต่างกันกับ </w:t>
            </w:r>
            <w:r w:rsidRPr="00BE69F2">
              <w:t xml:space="preserve">Data Entity 1.1 Credit Account – Contract Date </w:t>
            </w:r>
            <w:r w:rsidRPr="00BE69F2">
              <w:rPr>
                <w:cs/>
              </w:rPr>
              <w:t>ซึ่งเป็นวันที่ลงนามในสัญญาของบัญชี ณ ปัจจุบัน</w:t>
            </w:r>
          </w:p>
          <w:p w14:paraId="027A903B" w14:textId="77777777" w:rsidR="00A84806" w:rsidRPr="00ED392D" w:rsidRDefault="00A84806" w:rsidP="009A6773">
            <w:pPr>
              <w:pStyle w:val="ListParagraph"/>
              <w:numPr>
                <w:ilvl w:val="0"/>
                <w:numId w:val="26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10"/>
                <w:cs/>
              </w:rPr>
            </w:pPr>
            <w:r w:rsidRPr="00ED392D">
              <w:rPr>
                <w:spacing w:val="-10"/>
                <w:cs/>
              </w:rPr>
              <w:t xml:space="preserve">ให้รายงานจำนวนครั้งปรับโครงสร้างหนี้ตามจริง หากรายงานไม่ได้ ขอให้ </w:t>
            </w:r>
            <w:r w:rsidRPr="00ED392D">
              <w:rPr>
                <w:spacing w:val="-10"/>
              </w:rPr>
              <w:t xml:space="preserve">Best effort </w:t>
            </w:r>
            <w:r w:rsidRPr="00ED392D">
              <w:rPr>
                <w:spacing w:val="-10"/>
                <w:cs/>
              </w:rPr>
              <w:t>หรือตามที่เคยรายงานให้ผู้ตรวจสอบ</w:t>
            </w:r>
            <w:r w:rsidRPr="00ED392D">
              <w:rPr>
                <w:spacing w:val="-10"/>
              </w:rPr>
              <w:t xml:space="preserve"> </w:t>
            </w:r>
            <w:r w:rsidRPr="00ED392D">
              <w:rPr>
                <w:spacing w:val="-10"/>
                <w:cs/>
              </w:rPr>
              <w:t>ธปท.</w:t>
            </w:r>
          </w:p>
        </w:tc>
      </w:tr>
    </w:tbl>
    <w:p w14:paraId="04EA0FB9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093479EE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269D0D9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507DE7DA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หากไม่มีการทำสัญญาสินเชื่อ เช่น ธุรกรรมที่ สง. มีกับ สง. อื่น ซึ่งเป็นธุรกรรมภายใต้ </w:t>
            </w:r>
            <w:r w:rsidRPr="00BE69F2">
              <w:t>Unadvised Limit (</w:t>
            </w:r>
            <w:r w:rsidRPr="00BE69F2">
              <w:rPr>
                <w:cs/>
              </w:rPr>
              <w:t>ไม่มีการทำสัญญา) ไม่ต้องนำส่งรายการ</w:t>
            </w:r>
            <w:r w:rsidRPr="00BE69F2">
              <w:t xml:space="preserve"> First Loan Contract Date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727ECE8A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3D3649DF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66BCC281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ใช่ ไม่ต้องนำส่งข้อมูลดังกล่าว</w:t>
            </w:r>
          </w:p>
        </w:tc>
      </w:tr>
    </w:tbl>
    <w:p w14:paraId="05C671C2" w14:textId="77777777" w:rsidR="00A84806" w:rsidRPr="00ED392D" w:rsidRDefault="00A84806" w:rsidP="009A6773">
      <w:pPr>
        <w:spacing w:line="240" w:lineRule="auto"/>
        <w:rPr>
          <w:sz w:val="22"/>
          <w:szCs w:val="22"/>
        </w:rPr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B57A732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906C910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3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45C3D63" w14:textId="77777777" w:rsidR="00A84806" w:rsidRPr="00BE69F2" w:rsidRDefault="00A84806" w:rsidP="009A6773">
            <w:pPr>
              <w:pStyle w:val="ListParagraph"/>
              <w:numPr>
                <w:ilvl w:val="0"/>
                <w:numId w:val="26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ข้อมูล </w:t>
            </w:r>
            <w:r w:rsidRPr="00BE69F2">
              <w:t xml:space="preserve">First Loan Contract Date </w:t>
            </w:r>
            <w:r w:rsidRPr="00BE69F2">
              <w:rPr>
                <w:cs/>
              </w:rPr>
              <w:t xml:space="preserve">หมายถึง วันที่ลูกค้าที่มีบัญชีที่มีสถานะไม่ใช่ </w:t>
            </w:r>
            <w:r w:rsidRPr="00BE69F2">
              <w:t xml:space="preserve">2001600004 Closed </w:t>
            </w:r>
            <w:r w:rsidRPr="00BE69F2">
              <w:rPr>
                <w:cs/>
              </w:rPr>
              <w:t xml:space="preserve">ณ วันขึ้นระบบ </w:t>
            </w:r>
            <w:r w:rsidRPr="00BE69F2">
              <w:t>RDT</w:t>
            </w:r>
            <w:r w:rsidRPr="00BE69F2">
              <w:rPr>
                <w:cs/>
              </w:rPr>
              <w:t xml:space="preserve"> (</w:t>
            </w:r>
            <w:r w:rsidRPr="00BE69F2">
              <w:t>Go-Live date</w:t>
            </w:r>
            <w:r w:rsidRPr="00BE69F2">
              <w:rPr>
                <w:cs/>
              </w:rPr>
              <w:t xml:space="preserve">) ทำสัญญาสินเชื่อสัญญาแรกสุดกับ สง. ทั้ง ๆ ที่ปิดสัญญาแรกสุดนั้นไปแล้ว ใช่หรือไม่ </w:t>
            </w:r>
          </w:p>
          <w:p w14:paraId="61ABB8E2" w14:textId="77777777" w:rsidR="00A84806" w:rsidRPr="00BE69F2" w:rsidRDefault="00A84806" w:rsidP="009A6773">
            <w:pPr>
              <w:pStyle w:val="ListParagraph"/>
              <w:numPr>
                <w:ilvl w:val="0"/>
                <w:numId w:val="265"/>
              </w:numPr>
              <w:spacing w:before="240"/>
              <w:jc w:val="thaiDistribu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หากไม่มีข้อมูลส่วนนี้สามารถ</w:t>
            </w:r>
            <w:r w:rsidRPr="00BE69F2">
              <w:t xml:space="preserve"> First Loan Contract Date </w:t>
            </w:r>
            <w:r w:rsidRPr="00BE69F2">
              <w:rPr>
                <w:cs/>
              </w:rPr>
              <w:t xml:space="preserve">รายงานเป็นวันที่ทำสัญญาแรกสุดลูกหนี้ที่มีบัญชีที่มีสถานะไม่ใช่ </w:t>
            </w:r>
            <w:r w:rsidRPr="00BE69F2">
              <w:t xml:space="preserve">2001600004 Closed </w:t>
            </w:r>
            <w:r w:rsidRPr="00BE69F2">
              <w:rPr>
                <w:cs/>
              </w:rPr>
              <w:t xml:space="preserve">ณ วันขึ้นระบบ </w:t>
            </w:r>
            <w:r w:rsidRPr="00BE69F2">
              <w:t>RDT</w:t>
            </w:r>
            <w:r w:rsidRPr="00BE69F2">
              <w:rPr>
                <w:cs/>
              </w:rPr>
              <w:t xml:space="preserve"> (</w:t>
            </w:r>
            <w:r w:rsidRPr="00BE69F2">
              <w:t>Go-Live date</w:t>
            </w:r>
            <w:r w:rsidRPr="00BE69F2">
              <w:rPr>
                <w:cs/>
              </w:rPr>
              <w:t xml:space="preserve">) ได้หรือไม่ เช่น ณ </w:t>
            </w:r>
            <w:r w:rsidRPr="00BE69F2">
              <w:t>2022-12-31</w:t>
            </w:r>
            <w:r w:rsidRPr="00BE69F2">
              <w:rPr>
                <w:cs/>
              </w:rPr>
              <w:t xml:space="preserve"> บริษัท ก. มีสัญญาที่ยังไม่ </w:t>
            </w:r>
            <w:r w:rsidRPr="00BE69F2">
              <w:t xml:space="preserve">Closed </w:t>
            </w:r>
            <w:r w:rsidRPr="00BE69F2">
              <w:rPr>
                <w:cs/>
              </w:rPr>
              <w:t xml:space="preserve">อยู่ </w:t>
            </w:r>
            <w:r w:rsidRPr="00BE69F2">
              <w:t>3</w:t>
            </w:r>
            <w:r w:rsidRPr="00BE69F2">
              <w:rPr>
                <w:cs/>
              </w:rPr>
              <w:t xml:space="preserve"> ฉบับ และมี </w:t>
            </w:r>
            <w:r w:rsidRPr="00BE69F2">
              <w:t>Contract date</w:t>
            </w:r>
            <w:r w:rsidRPr="00BE69F2">
              <w:rPr>
                <w:cs/>
              </w:rPr>
              <w:t xml:space="preserve"> คือ </w:t>
            </w:r>
            <w:r w:rsidRPr="00BE69F2">
              <w:t>2021-11-01, 2022-02-01</w:t>
            </w:r>
            <w:r w:rsidRPr="00BE69F2">
              <w:rPr>
                <w:cs/>
              </w:rPr>
              <w:t xml:space="preserve"> และ </w:t>
            </w:r>
            <w:r w:rsidRPr="00BE69F2">
              <w:t>2022-10-01</w:t>
            </w:r>
            <w:r w:rsidRPr="00BE69F2">
              <w:rPr>
                <w:cs/>
              </w:rPr>
              <w:t xml:space="preserve"> ซึ่งจะรายงาน </w:t>
            </w:r>
            <w:r w:rsidRPr="00BE69F2">
              <w:t xml:space="preserve">2021-11-01 </w:t>
            </w:r>
            <w:r w:rsidRPr="00BE69F2">
              <w:rPr>
                <w:cs/>
              </w:rPr>
              <w:t>ได้หรือไม่</w:t>
            </w:r>
          </w:p>
          <w:p w14:paraId="13E09F9B" w14:textId="77777777" w:rsidR="00A84806" w:rsidRPr="00BE69F2" w:rsidRDefault="00A84806" w:rsidP="009A6773">
            <w:pPr>
              <w:pStyle w:val="ListParagraph"/>
              <w:numPr>
                <w:ilvl w:val="0"/>
                <w:numId w:val="265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ต้องรายงานข้อมูลของลูกค้าที่ไม่มีสินเชื่อใดๆ ที่มีบัญชีสถานะ </w:t>
            </w:r>
            <w:r w:rsidRPr="00BE69F2">
              <w:t xml:space="preserve">Active, Freeze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Partial Freeze </w:t>
            </w:r>
            <w:r w:rsidRPr="00BE69F2">
              <w:rPr>
                <w:cs/>
              </w:rPr>
              <w:t xml:space="preserve">ณ วันขึ้นระบบ </w:t>
            </w:r>
            <w:r w:rsidRPr="00BE69F2">
              <w:t>RDT</w:t>
            </w:r>
            <w:r w:rsidRPr="00BE69F2">
              <w:rPr>
                <w:cs/>
              </w:rPr>
              <w:t xml:space="preserve"> (</w:t>
            </w:r>
            <w:r w:rsidRPr="00BE69F2">
              <w:t>Go-Live date</w:t>
            </w:r>
            <w:r w:rsidRPr="00BE69F2">
              <w:rPr>
                <w:cs/>
              </w:rPr>
              <w:t>)</w:t>
            </w:r>
            <w:r w:rsidRPr="00BE69F2">
              <w:t xml:space="preserve">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61DAC70F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CB5F13E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A3</w:t>
            </w:r>
          </w:p>
        </w:tc>
        <w:tc>
          <w:tcPr>
            <w:tcW w:w="9639" w:type="dxa"/>
          </w:tcPr>
          <w:p w14:paraId="4AF4CDAF" w14:textId="77777777" w:rsidR="00A84806" w:rsidRPr="00BE69F2" w:rsidRDefault="00A84806" w:rsidP="009A6773">
            <w:pPr>
              <w:pStyle w:val="ListParagraph"/>
              <w:numPr>
                <w:ilvl w:val="0"/>
                <w:numId w:val="26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ใช่ </w:t>
            </w:r>
          </w:p>
          <w:p w14:paraId="2C839D93" w14:textId="77777777" w:rsidR="00A84806" w:rsidRPr="00BE69F2" w:rsidRDefault="00A84806" w:rsidP="009A6773">
            <w:pPr>
              <w:pStyle w:val="ListParagraph"/>
              <w:numPr>
                <w:ilvl w:val="0"/>
                <w:numId w:val="26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ได้ ตามหลักการว่าหากมีข้อจำกัดรายงานไม่ได้ ให้ </w:t>
            </w:r>
            <w:r w:rsidRPr="00BE69F2">
              <w:t xml:space="preserve">Best effort </w:t>
            </w:r>
            <w:r w:rsidRPr="00BE69F2">
              <w:rPr>
                <w:cs/>
              </w:rPr>
              <w:t xml:space="preserve">หรือ รายงานวันที่เป็น </w:t>
            </w:r>
            <w:r w:rsidRPr="00BE69F2">
              <w:t xml:space="preserve">First Loan Contract Date </w:t>
            </w:r>
            <w:r w:rsidRPr="00BE69F2">
              <w:rPr>
                <w:cs/>
              </w:rPr>
              <w:t xml:space="preserve">ครั้งแรกใน </w:t>
            </w:r>
            <w:r w:rsidRPr="00BE69F2">
              <w:t>5</w:t>
            </w:r>
            <w:r w:rsidRPr="00BE69F2">
              <w:rPr>
                <w:cs/>
              </w:rPr>
              <w:t xml:space="preserve"> ปีย้อนหลัง (ปี </w:t>
            </w:r>
            <w:r w:rsidRPr="00BE69F2">
              <w:t xml:space="preserve">61, </w:t>
            </w:r>
            <w:r w:rsidRPr="00BE69F2">
              <w:rPr>
                <w:cs/>
              </w:rPr>
              <w:t>62</w:t>
            </w:r>
            <w:r w:rsidRPr="00BE69F2">
              <w:t xml:space="preserve">, </w:t>
            </w:r>
            <w:r w:rsidRPr="00BE69F2">
              <w:rPr>
                <w:cs/>
              </w:rPr>
              <w:t>63</w:t>
            </w:r>
            <w:r w:rsidRPr="00BE69F2">
              <w:t xml:space="preserve">, </w:t>
            </w:r>
            <w:r w:rsidRPr="00BE69F2">
              <w:rPr>
                <w:cs/>
              </w:rPr>
              <w:t>64</w:t>
            </w:r>
            <w:r w:rsidRPr="00BE69F2">
              <w:t xml:space="preserve">, </w:t>
            </w:r>
            <w:r w:rsidRPr="00BE69F2">
              <w:rPr>
                <w:cs/>
              </w:rPr>
              <w:t>65)</w:t>
            </w:r>
          </w:p>
          <w:p w14:paraId="5040D290" w14:textId="77777777" w:rsidR="00A84806" w:rsidRPr="00BE69F2" w:rsidRDefault="00A84806" w:rsidP="009A6773">
            <w:pPr>
              <w:pStyle w:val="ListParagraph"/>
              <w:numPr>
                <w:ilvl w:val="0"/>
                <w:numId w:val="26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ใช่</w:t>
            </w:r>
          </w:p>
        </w:tc>
      </w:tr>
    </w:tbl>
    <w:p w14:paraId="2113881B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B63C1F7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5593EBE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4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BC8A4B6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ตามเงื่อนไขการรายงานที่เกี่ยวข้องกับธุรกรรม </w:t>
            </w:r>
            <w:r w:rsidRPr="00BE69F2">
              <w:t xml:space="preserve">Trade Finance </w:t>
            </w:r>
            <w:r w:rsidRPr="00BE69F2">
              <w:rPr>
                <w:cs/>
              </w:rPr>
              <w:t xml:space="preserve">ธุรกรรมประเภทอื่นนอกเหนือจาก </w:t>
            </w:r>
            <w:r w:rsidRPr="00BE69F2">
              <w:t xml:space="preserve">Trust Receipt, Bill Discount </w:t>
            </w:r>
            <w:r w:rsidRPr="00BE69F2">
              <w:rPr>
                <w:cs/>
              </w:rPr>
              <w:t xml:space="preserve">เช่น </w:t>
            </w:r>
            <w:r w:rsidRPr="00BE69F2">
              <w:t xml:space="preserve">Factoring, Forfaiting, Packing Loan </w:t>
            </w:r>
            <w:r w:rsidRPr="00BE69F2">
              <w:rPr>
                <w:cs/>
              </w:rPr>
              <w:t xml:space="preserve">หากวันที่เซ็นสัญญาอนุมัติวงเงินเชื่อเป็นวันที่ </w:t>
            </w:r>
            <w:r w:rsidRPr="00BE69F2">
              <w:t xml:space="preserve">2018-10-10 </w:t>
            </w:r>
            <w:r w:rsidRPr="00BE69F2">
              <w:rPr>
                <w:cs/>
              </w:rPr>
              <w:t xml:space="preserve">แต่วันที่มีธุรกรรมตามจริงคือวันที่ </w:t>
            </w:r>
            <w:r w:rsidRPr="00BE69F2">
              <w:t xml:space="preserve">2018-10-12 </w:t>
            </w:r>
            <w:r w:rsidRPr="00BE69F2">
              <w:rPr>
                <w:cs/>
              </w:rPr>
              <w:t xml:space="preserve">ต้องรายงาน </w:t>
            </w:r>
            <w:r w:rsidRPr="00BE69F2">
              <w:t xml:space="preserve">First Loan Contract Date </w:t>
            </w:r>
            <w:r w:rsidRPr="00BE69F2">
              <w:rPr>
                <w:cs/>
              </w:rPr>
              <w:t xml:space="preserve">เป็นวันที่ </w:t>
            </w:r>
            <w:r w:rsidRPr="00BE69F2">
              <w:t xml:space="preserve">2018-10-12 </w:t>
            </w:r>
            <w:r w:rsidRPr="00BE69F2">
              <w:rPr>
                <w:cs/>
              </w:rPr>
              <w:t>ใช่หรือไม่</w:t>
            </w:r>
          </w:p>
        </w:tc>
      </w:tr>
      <w:tr w:rsidR="00BE69F2" w:rsidRPr="00BE69F2" w14:paraId="0B679D40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6D15177D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A4</w:t>
            </w:r>
          </w:p>
        </w:tc>
        <w:tc>
          <w:tcPr>
            <w:tcW w:w="9639" w:type="dxa"/>
          </w:tcPr>
          <w:p w14:paraId="5D3312DD" w14:textId="69E6D238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ใช่ ข้อมูลระดับบัญชี (ตั๋ว)</w:t>
            </w:r>
            <w:r w:rsidR="0024474D" w:rsidRPr="00BE69F2">
              <w:rPr>
                <w:rFonts w:hint="cs"/>
                <w:cs/>
              </w:rPr>
              <w:t xml:space="preserve"> </w:t>
            </w:r>
            <w:r w:rsidRPr="00BE69F2">
              <w:rPr>
                <w:cs/>
              </w:rPr>
              <w:t>ให้รายงานวันที่มีธุรกรรมจริง</w:t>
            </w:r>
          </w:p>
        </w:tc>
      </w:tr>
    </w:tbl>
    <w:p w14:paraId="2108687C" w14:textId="77777777" w:rsidR="00A84806" w:rsidRPr="00BE69F2" w:rsidRDefault="00A84806" w:rsidP="009A6773">
      <w:pPr>
        <w:spacing w:line="240" w:lineRule="auto"/>
      </w:pPr>
    </w:p>
    <w:p w14:paraId="5A9D146B" w14:textId="77777777" w:rsidR="00A84806" w:rsidRPr="00BE69F2" w:rsidRDefault="00A84806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52"/>
        </w:rPr>
      </w:pPr>
      <w:bookmarkStart w:id="426" w:name="_Toc118108214"/>
      <w:r w:rsidRPr="00BE69F2">
        <w:rPr>
          <w:rFonts w:ascii="Browallia New" w:hAnsi="Browallia New" w:cs="Browallia New"/>
          <w:i w:val="0"/>
          <w:iCs w:val="0"/>
          <w:color w:val="002060"/>
          <w:szCs w:val="52"/>
        </w:rPr>
        <w:t>[Number of TDR]</w:t>
      </w:r>
      <w:bookmarkEnd w:id="426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4E562AE8" w14:textId="77777777" w:rsidTr="00BA48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57252FA0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8A0F666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ต้องรายงานตามตัวอย่าง ใช่หรือไม่</w:t>
            </w:r>
          </w:p>
          <w:p w14:paraId="621988C2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u w:val="single"/>
                <w:cs/>
              </w:rPr>
              <w:t xml:space="preserve">ตัวอย่างที่ </w:t>
            </w:r>
            <w:r w:rsidRPr="00BE69F2">
              <w:rPr>
                <w:u w:val="single"/>
              </w:rPr>
              <w:t>1</w:t>
            </w:r>
            <w:r w:rsidRPr="00BE69F2">
              <w:t xml:space="preserve">: </w:t>
            </w:r>
            <w:r w:rsidRPr="00BE69F2">
              <w:rPr>
                <w:cs/>
              </w:rPr>
              <w:t xml:space="preserve">วิธีการนับจำนวนครั้งการทำ </w:t>
            </w:r>
            <w:r w:rsidRPr="00BE69F2">
              <w:t xml:space="preserve">TDR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GDR </w:t>
            </w:r>
            <w:r w:rsidRPr="00BE69F2">
              <w:rPr>
                <w:cs/>
              </w:rPr>
              <w:t xml:space="preserve">ถ้า </w:t>
            </w:r>
            <w:r w:rsidRPr="00BE69F2">
              <w:t>Account AC001</w:t>
            </w:r>
          </w:p>
          <w:tbl>
            <w:tblPr>
              <w:tblStyle w:val="TableGrid"/>
              <w:tblW w:w="0" w:type="auto"/>
              <w:tblInd w:w="720" w:type="dxa"/>
              <w:tblLayout w:type="fixed"/>
              <w:tblLook w:val="04A0" w:firstRow="1" w:lastRow="0" w:firstColumn="1" w:lastColumn="0" w:noHBand="0" w:noVBand="1"/>
            </w:tblPr>
            <w:tblGrid>
              <w:gridCol w:w="5533"/>
              <w:gridCol w:w="2475"/>
            </w:tblGrid>
            <w:tr w:rsidR="00BE69F2" w:rsidRPr="00BE69F2" w14:paraId="006B8D5E" w14:textId="77777777" w:rsidTr="0024474D">
              <w:trPr>
                <w:trHeight w:val="356"/>
              </w:trPr>
              <w:tc>
                <w:tcPr>
                  <w:tcW w:w="5533" w:type="dxa"/>
                </w:tcPr>
                <w:p w14:paraId="08A0754A" w14:textId="77777777" w:rsidR="00A84806" w:rsidRPr="00BE69F2" w:rsidRDefault="00A84806" w:rsidP="009A6773">
                  <w:pPr>
                    <w:pStyle w:val="ListParagraph"/>
                    <w:ind w:left="0"/>
                    <w:jc w:val="center"/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เหตุการณ์</w:t>
                  </w:r>
                </w:p>
              </w:tc>
              <w:tc>
                <w:tcPr>
                  <w:tcW w:w="2475" w:type="dxa"/>
                </w:tcPr>
                <w:p w14:paraId="0EC04033" w14:textId="77777777" w:rsidR="00A84806" w:rsidRPr="00BE69F2" w:rsidRDefault="00A84806" w:rsidP="009A6773">
                  <w:pPr>
                    <w:pStyle w:val="ListParagraph"/>
                    <w:ind w:left="0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รายงาน</w:t>
                  </w:r>
                </w:p>
              </w:tc>
            </w:tr>
            <w:tr w:rsidR="00BE69F2" w:rsidRPr="00BE69F2" w14:paraId="15A2967D" w14:textId="77777777" w:rsidTr="0024474D">
              <w:trPr>
                <w:trHeight w:val="371"/>
              </w:trPr>
              <w:tc>
                <w:tcPr>
                  <w:tcW w:w="5533" w:type="dxa"/>
                </w:tcPr>
                <w:p w14:paraId="5C37E62F" w14:textId="60B6D11C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9"/>
                    </w:numPr>
                    <w:ind w:left="265" w:hanging="265"/>
                  </w:pPr>
                  <w:r w:rsidRPr="00BE69F2">
                    <w:rPr>
                      <w:cs/>
                    </w:rPr>
                    <w:t xml:space="preserve">ปี </w:t>
                  </w:r>
                  <w:r w:rsidRPr="00BE69F2">
                    <w:t>2019</w:t>
                  </w:r>
                  <w:r w:rsidRPr="00BE69F2">
                    <w:rPr>
                      <w:cs/>
                    </w:rPr>
                    <w:t xml:space="preserve"> มีการปรับโครงสร้างหนี้</w:t>
                  </w:r>
                  <w:r w:rsidR="0024474D" w:rsidRPr="00BE69F2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 xml:space="preserve">ขณะผิดนัดชำระเกิน </w:t>
                  </w:r>
                  <w:r w:rsidRPr="00BE69F2">
                    <w:t>90</w:t>
                  </w:r>
                  <w:r w:rsidRPr="00BE69F2">
                    <w:rPr>
                      <w:cs/>
                    </w:rPr>
                    <w:t xml:space="preserve"> วัน</w:t>
                  </w:r>
                </w:p>
              </w:tc>
              <w:tc>
                <w:tcPr>
                  <w:tcW w:w="2475" w:type="dxa"/>
                </w:tcPr>
                <w:p w14:paraId="2F742455" w14:textId="76349682" w:rsidR="00A84806" w:rsidRPr="00BE69F2" w:rsidRDefault="00A84806" w:rsidP="009A6773">
                  <w:pPr>
                    <w:jc w:val="center"/>
                  </w:pPr>
                  <w:r w:rsidRPr="00BE69F2">
                    <w:t xml:space="preserve">TDR = </w:t>
                  </w:r>
                  <w:r w:rsidRPr="00BE69F2">
                    <w:rPr>
                      <w:cs/>
                    </w:rPr>
                    <w:t>1</w:t>
                  </w:r>
                  <w:r w:rsidRPr="00BE69F2">
                    <w:t xml:space="preserve">, GDR = </w:t>
                  </w:r>
                  <w:r w:rsidRPr="00BE69F2">
                    <w:rPr>
                      <w:cs/>
                    </w:rPr>
                    <w:t>0</w:t>
                  </w:r>
                </w:p>
              </w:tc>
            </w:tr>
            <w:tr w:rsidR="00BE69F2" w:rsidRPr="00BE69F2" w14:paraId="3F88909C" w14:textId="77777777" w:rsidTr="0024474D">
              <w:trPr>
                <w:trHeight w:val="125"/>
              </w:trPr>
              <w:tc>
                <w:tcPr>
                  <w:tcW w:w="5533" w:type="dxa"/>
                </w:tcPr>
                <w:p w14:paraId="139AC0DE" w14:textId="539DA30E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9"/>
                    </w:numPr>
                    <w:ind w:left="265" w:hanging="283"/>
                  </w:pPr>
                  <w:r w:rsidRPr="00BE69F2">
                    <w:rPr>
                      <w:cs/>
                    </w:rPr>
                    <w:t xml:space="preserve">ปี </w:t>
                  </w:r>
                  <w:r w:rsidRPr="00BE69F2">
                    <w:t>2020</w:t>
                  </w:r>
                  <w:r w:rsidRPr="00BE69F2">
                    <w:rPr>
                      <w:cs/>
                    </w:rPr>
                    <w:t xml:space="preserve"> มีการปรับสร้างสร้างหนี้</w:t>
                  </w:r>
                  <w:r w:rsidR="0024474D" w:rsidRPr="00BE69F2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 xml:space="preserve">ขณะผิดนัดชำระเกิน </w:t>
                  </w:r>
                  <w:r w:rsidRPr="00BE69F2">
                    <w:t>90</w:t>
                  </w:r>
                  <w:r w:rsidRPr="00BE69F2">
                    <w:rPr>
                      <w:cs/>
                    </w:rPr>
                    <w:t xml:space="preserve"> วัน</w:t>
                  </w:r>
                </w:p>
              </w:tc>
              <w:tc>
                <w:tcPr>
                  <w:tcW w:w="2475" w:type="dxa"/>
                </w:tcPr>
                <w:p w14:paraId="322E914A" w14:textId="4AD8B214" w:rsidR="00A84806" w:rsidRPr="00BE69F2" w:rsidRDefault="00A84806" w:rsidP="009A6773">
                  <w:pPr>
                    <w:jc w:val="center"/>
                  </w:pPr>
                  <w:r w:rsidRPr="00BE69F2">
                    <w:t xml:space="preserve">TDR = </w:t>
                  </w:r>
                  <w:r w:rsidRPr="00BE69F2">
                    <w:rPr>
                      <w:cs/>
                    </w:rPr>
                    <w:t>2</w:t>
                  </w:r>
                  <w:r w:rsidRPr="00BE69F2">
                    <w:t xml:space="preserve">, GDR = </w:t>
                  </w:r>
                  <w:r w:rsidRPr="00BE69F2">
                    <w:rPr>
                      <w:cs/>
                    </w:rPr>
                    <w:t>0</w:t>
                  </w:r>
                </w:p>
              </w:tc>
            </w:tr>
            <w:tr w:rsidR="00BE69F2" w:rsidRPr="00BE69F2" w14:paraId="5A0507F9" w14:textId="77777777" w:rsidTr="0024474D">
              <w:trPr>
                <w:trHeight w:val="356"/>
              </w:trPr>
              <w:tc>
                <w:tcPr>
                  <w:tcW w:w="5533" w:type="dxa"/>
                </w:tcPr>
                <w:p w14:paraId="7C6E9542" w14:textId="4FCDF66E" w:rsidR="00A84806" w:rsidRPr="00BE69F2" w:rsidRDefault="00A84806" w:rsidP="009A6773">
                  <w:pPr>
                    <w:pStyle w:val="ListParagraph"/>
                    <w:numPr>
                      <w:ilvl w:val="0"/>
                      <w:numId w:val="259"/>
                    </w:numPr>
                    <w:ind w:left="265" w:hanging="283"/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ปี </w:t>
                  </w:r>
                  <w:r w:rsidRPr="00BE69F2">
                    <w:t>2021</w:t>
                  </w:r>
                  <w:r w:rsidRPr="00BE69F2">
                    <w:rPr>
                      <w:cs/>
                    </w:rPr>
                    <w:t xml:space="preserve"> มีการปรับโครงสร้างหนี้</w:t>
                  </w:r>
                  <w:r w:rsidR="0024474D" w:rsidRPr="00BE69F2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 xml:space="preserve">ขณะที่ผิดนัดไม่เกิน </w:t>
                  </w:r>
                  <w:r w:rsidRPr="00BE69F2">
                    <w:t>90</w:t>
                  </w:r>
                  <w:r w:rsidRPr="00BE69F2">
                    <w:rPr>
                      <w:cs/>
                    </w:rPr>
                    <w:t xml:space="preserve"> วัน</w:t>
                  </w:r>
                </w:p>
              </w:tc>
              <w:tc>
                <w:tcPr>
                  <w:tcW w:w="2475" w:type="dxa"/>
                </w:tcPr>
                <w:p w14:paraId="396104E1" w14:textId="77777777" w:rsidR="00A84806" w:rsidRPr="00BE69F2" w:rsidRDefault="00A84806" w:rsidP="009A6773">
                  <w:pPr>
                    <w:pStyle w:val="ListParagraph"/>
                    <w:ind w:left="0"/>
                    <w:jc w:val="center"/>
                  </w:pPr>
                  <w:r w:rsidRPr="00BE69F2">
                    <w:t xml:space="preserve">TDR = </w:t>
                  </w:r>
                  <w:r w:rsidRPr="00BE69F2">
                    <w:rPr>
                      <w:cs/>
                    </w:rPr>
                    <w:t>2</w:t>
                  </w:r>
                  <w:r w:rsidRPr="00BE69F2">
                    <w:t xml:space="preserve">, GDR = </w:t>
                  </w:r>
                  <w:r w:rsidRPr="00BE69F2">
                    <w:rPr>
                      <w:cs/>
                    </w:rPr>
                    <w:t>1</w:t>
                  </w:r>
                </w:p>
              </w:tc>
            </w:tr>
          </w:tbl>
          <w:p w14:paraId="0E0FCC4D" w14:textId="4B9AB935" w:rsidR="00A84806" w:rsidRPr="00BE69F2" w:rsidRDefault="00A84806" w:rsidP="009A6773">
            <w:pPr>
              <w:pStyle w:val="ListParagrap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</w:p>
          <w:p w14:paraId="09BFFE00" w14:textId="77777777" w:rsidR="008E5D7D" w:rsidRPr="00BE69F2" w:rsidRDefault="008E5D7D" w:rsidP="009A6773">
            <w:pPr>
              <w:pStyle w:val="ListParagrap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0F1D6E95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E69F2">
              <w:rPr>
                <w:u w:val="single"/>
                <w:cs/>
              </w:rPr>
              <w:t xml:space="preserve">ตัวอย่างที่ </w:t>
            </w:r>
            <w:r w:rsidRPr="00BE69F2">
              <w:rPr>
                <w:u w:val="single"/>
              </w:rPr>
              <w:t>2</w:t>
            </w:r>
            <w:r w:rsidRPr="00BE69F2">
              <w:t xml:space="preserve">: </w:t>
            </w:r>
            <w:r w:rsidRPr="00BE69F2">
              <w:rPr>
                <w:cs/>
              </w:rPr>
              <w:t xml:space="preserve">วิธีการนับจำนวนครั้งการทำ </w:t>
            </w:r>
            <w:r w:rsidRPr="00BE69F2">
              <w:t xml:space="preserve">TDR </w:t>
            </w:r>
            <w:r w:rsidRPr="00BE69F2">
              <w:rPr>
                <w:cs/>
              </w:rPr>
              <w:t xml:space="preserve">และ </w:t>
            </w:r>
            <w:r w:rsidRPr="00BE69F2">
              <w:t xml:space="preserve">GDR </w:t>
            </w:r>
            <w:r w:rsidRPr="00BE69F2">
              <w:rPr>
                <w:cs/>
              </w:rPr>
              <w:t xml:space="preserve">ถ้า </w:t>
            </w:r>
            <w:r w:rsidRPr="00BE69F2">
              <w:t>Account AC002</w:t>
            </w:r>
          </w:p>
          <w:tbl>
            <w:tblPr>
              <w:tblStyle w:val="TableGrid"/>
              <w:tblW w:w="0" w:type="auto"/>
              <w:tblInd w:w="720" w:type="dxa"/>
              <w:tblLayout w:type="fixed"/>
              <w:tblLook w:val="04A0" w:firstRow="1" w:lastRow="0" w:firstColumn="1" w:lastColumn="0" w:noHBand="0" w:noVBand="1"/>
            </w:tblPr>
            <w:tblGrid>
              <w:gridCol w:w="5499"/>
              <w:gridCol w:w="2460"/>
            </w:tblGrid>
            <w:tr w:rsidR="00BE69F2" w:rsidRPr="00BE69F2" w14:paraId="4F7B2C1A" w14:textId="77777777" w:rsidTr="0024474D">
              <w:trPr>
                <w:trHeight w:val="173"/>
              </w:trPr>
              <w:tc>
                <w:tcPr>
                  <w:tcW w:w="5499" w:type="dxa"/>
                </w:tcPr>
                <w:p w14:paraId="7727FDFA" w14:textId="77777777" w:rsidR="00A84806" w:rsidRPr="00BE69F2" w:rsidRDefault="00A84806" w:rsidP="009A6773">
                  <w:pPr>
                    <w:pStyle w:val="ListParagraph"/>
                    <w:ind w:left="0"/>
                    <w:jc w:val="center"/>
                    <w:rPr>
                      <w:b/>
                      <w:bCs/>
                      <w:cs/>
                    </w:rPr>
                  </w:pPr>
                  <w:r w:rsidRPr="00BE69F2">
                    <w:rPr>
                      <w:b/>
                      <w:bCs/>
                      <w:cs/>
                    </w:rPr>
                    <w:t>เหตุการณ์</w:t>
                  </w:r>
                </w:p>
              </w:tc>
              <w:tc>
                <w:tcPr>
                  <w:tcW w:w="2460" w:type="dxa"/>
                </w:tcPr>
                <w:p w14:paraId="54475455" w14:textId="77777777" w:rsidR="00A84806" w:rsidRPr="00BE69F2" w:rsidRDefault="00A84806" w:rsidP="009A6773">
                  <w:pPr>
                    <w:pStyle w:val="ListParagraph"/>
                    <w:ind w:left="0"/>
                    <w:jc w:val="center"/>
                    <w:rPr>
                      <w:b/>
                      <w:bCs/>
                    </w:rPr>
                  </w:pPr>
                  <w:r w:rsidRPr="00BE69F2">
                    <w:rPr>
                      <w:b/>
                      <w:bCs/>
                      <w:cs/>
                    </w:rPr>
                    <w:t>รายงาน</w:t>
                  </w:r>
                </w:p>
              </w:tc>
            </w:tr>
            <w:tr w:rsidR="00BE69F2" w:rsidRPr="00BE69F2" w14:paraId="57AF73A4" w14:textId="77777777" w:rsidTr="0024474D">
              <w:trPr>
                <w:trHeight w:val="58"/>
              </w:trPr>
              <w:tc>
                <w:tcPr>
                  <w:tcW w:w="5499" w:type="dxa"/>
                </w:tcPr>
                <w:p w14:paraId="174E55FB" w14:textId="06D6A689" w:rsidR="00A84806" w:rsidRPr="00BE69F2" w:rsidRDefault="00A84806" w:rsidP="009A6773">
                  <w:pPr>
                    <w:pStyle w:val="ListParagraph"/>
                    <w:numPr>
                      <w:ilvl w:val="0"/>
                      <w:numId w:val="260"/>
                    </w:numPr>
                    <w:ind w:left="265" w:hanging="283"/>
                    <w:jc w:val="center"/>
                  </w:pPr>
                  <w:r w:rsidRPr="00BE69F2">
                    <w:rPr>
                      <w:cs/>
                    </w:rPr>
                    <w:t xml:space="preserve">ปี </w:t>
                  </w:r>
                  <w:r w:rsidRPr="00BE69F2">
                    <w:t>2019</w:t>
                  </w:r>
                  <w:r w:rsidRPr="00BE69F2">
                    <w:rPr>
                      <w:cs/>
                    </w:rPr>
                    <w:t xml:space="preserve"> มีการปรับโครงสร้างหนี้</w:t>
                  </w:r>
                  <w:r w:rsidR="0024474D" w:rsidRPr="00BE69F2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 xml:space="preserve">ขณะผิดนัดไม่เกิน </w:t>
                  </w:r>
                  <w:r w:rsidRPr="00BE69F2">
                    <w:t>90</w:t>
                  </w:r>
                  <w:r w:rsidRPr="00BE69F2">
                    <w:rPr>
                      <w:cs/>
                    </w:rPr>
                    <w:t xml:space="preserve"> วัน</w:t>
                  </w:r>
                </w:p>
              </w:tc>
              <w:tc>
                <w:tcPr>
                  <w:tcW w:w="2460" w:type="dxa"/>
                </w:tcPr>
                <w:p w14:paraId="00585487" w14:textId="24FBAF93" w:rsidR="00A84806" w:rsidRPr="00BE69F2" w:rsidRDefault="00A84806" w:rsidP="009A6773">
                  <w:pPr>
                    <w:jc w:val="center"/>
                  </w:pPr>
                  <w:r w:rsidRPr="00BE69F2">
                    <w:t>TDR = 0, GDR = 1</w:t>
                  </w:r>
                </w:p>
              </w:tc>
            </w:tr>
            <w:tr w:rsidR="00BE69F2" w:rsidRPr="00BE69F2" w14:paraId="373A84F3" w14:textId="77777777" w:rsidTr="0024474D">
              <w:trPr>
                <w:trHeight w:val="173"/>
              </w:trPr>
              <w:tc>
                <w:tcPr>
                  <w:tcW w:w="5499" w:type="dxa"/>
                </w:tcPr>
                <w:p w14:paraId="367CEB0C" w14:textId="162F057E" w:rsidR="00A84806" w:rsidRPr="00BE69F2" w:rsidRDefault="00A84806" w:rsidP="009A6773">
                  <w:pPr>
                    <w:pStyle w:val="ListParagraph"/>
                    <w:numPr>
                      <w:ilvl w:val="0"/>
                      <w:numId w:val="260"/>
                    </w:numPr>
                    <w:ind w:left="265" w:hanging="283"/>
                    <w:jc w:val="center"/>
                  </w:pPr>
                  <w:r w:rsidRPr="00BE69F2">
                    <w:rPr>
                      <w:cs/>
                    </w:rPr>
                    <w:t xml:space="preserve">ปี </w:t>
                  </w:r>
                  <w:r w:rsidRPr="00BE69F2">
                    <w:t>2020</w:t>
                  </w:r>
                  <w:r w:rsidRPr="00BE69F2">
                    <w:rPr>
                      <w:cs/>
                    </w:rPr>
                    <w:t xml:space="preserve"> มีการปรับสร้างสร้างหนี้</w:t>
                  </w:r>
                  <w:r w:rsidR="0024474D" w:rsidRPr="00BE69F2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 xml:space="preserve">ขณะผิดนัดชำระเกิน </w:t>
                  </w:r>
                  <w:r w:rsidRPr="00BE69F2">
                    <w:t>90</w:t>
                  </w:r>
                  <w:r w:rsidRPr="00BE69F2">
                    <w:rPr>
                      <w:cs/>
                    </w:rPr>
                    <w:t xml:space="preserve"> วัน</w:t>
                  </w:r>
                </w:p>
              </w:tc>
              <w:tc>
                <w:tcPr>
                  <w:tcW w:w="2460" w:type="dxa"/>
                </w:tcPr>
                <w:p w14:paraId="71006549" w14:textId="668B59DD" w:rsidR="00A84806" w:rsidRPr="00BE69F2" w:rsidRDefault="00A84806" w:rsidP="009A6773">
                  <w:pPr>
                    <w:jc w:val="center"/>
                  </w:pPr>
                  <w:r w:rsidRPr="00BE69F2">
                    <w:t>TDR = 1, GDR = 1</w:t>
                  </w:r>
                </w:p>
              </w:tc>
            </w:tr>
            <w:tr w:rsidR="00BE69F2" w:rsidRPr="00BE69F2" w14:paraId="4BED083E" w14:textId="77777777" w:rsidTr="0024474D">
              <w:trPr>
                <w:trHeight w:val="173"/>
              </w:trPr>
              <w:tc>
                <w:tcPr>
                  <w:tcW w:w="5499" w:type="dxa"/>
                </w:tcPr>
                <w:p w14:paraId="58AE25FC" w14:textId="03DBE4D2" w:rsidR="00A84806" w:rsidRPr="00BE69F2" w:rsidRDefault="00A84806" w:rsidP="009A6773">
                  <w:pPr>
                    <w:pStyle w:val="ListParagraph"/>
                    <w:numPr>
                      <w:ilvl w:val="0"/>
                      <w:numId w:val="260"/>
                    </w:numPr>
                    <w:ind w:left="265" w:hanging="283"/>
                    <w:jc w:val="center"/>
                    <w:rPr>
                      <w:cs/>
                    </w:rPr>
                  </w:pPr>
                  <w:r w:rsidRPr="00BE69F2">
                    <w:rPr>
                      <w:cs/>
                    </w:rPr>
                    <w:t xml:space="preserve">ปี </w:t>
                  </w:r>
                  <w:r w:rsidRPr="00BE69F2">
                    <w:t>2021</w:t>
                  </w:r>
                  <w:r w:rsidRPr="00BE69F2">
                    <w:rPr>
                      <w:cs/>
                    </w:rPr>
                    <w:t xml:space="preserve"> มีการปรับโครงสร้างหนี้</w:t>
                  </w:r>
                  <w:r w:rsidR="0024474D" w:rsidRPr="00BE69F2">
                    <w:rPr>
                      <w:rFonts w:hint="cs"/>
                      <w:cs/>
                    </w:rPr>
                    <w:t xml:space="preserve"> </w:t>
                  </w:r>
                  <w:r w:rsidRPr="00BE69F2">
                    <w:rPr>
                      <w:cs/>
                    </w:rPr>
                    <w:t xml:space="preserve">ขณะที่ผิดนัดไม่เกิน </w:t>
                  </w:r>
                  <w:r w:rsidRPr="00BE69F2">
                    <w:t>90</w:t>
                  </w:r>
                  <w:r w:rsidRPr="00BE69F2">
                    <w:rPr>
                      <w:cs/>
                    </w:rPr>
                    <w:t xml:space="preserve"> วัน</w:t>
                  </w:r>
                </w:p>
              </w:tc>
              <w:tc>
                <w:tcPr>
                  <w:tcW w:w="2460" w:type="dxa"/>
                </w:tcPr>
                <w:p w14:paraId="2BF4083E" w14:textId="77777777" w:rsidR="00A84806" w:rsidRPr="00BE69F2" w:rsidRDefault="00A84806" w:rsidP="009A6773">
                  <w:pPr>
                    <w:pStyle w:val="ListParagraph"/>
                    <w:ind w:left="0"/>
                    <w:jc w:val="center"/>
                  </w:pPr>
                  <w:r w:rsidRPr="00BE69F2">
                    <w:t>TDR = 1, GDR = 2</w:t>
                  </w:r>
                </w:p>
              </w:tc>
            </w:tr>
          </w:tbl>
          <w:p w14:paraId="5F620491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</w:p>
        </w:tc>
      </w:tr>
      <w:tr w:rsidR="00BE69F2" w:rsidRPr="00BE69F2" w14:paraId="33225340" w14:textId="77777777" w:rsidTr="00BA48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5AB8E643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02668C55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ใช่ รายงานตามตัวอย่าง</w:t>
            </w:r>
          </w:p>
        </w:tc>
      </w:tr>
    </w:tbl>
    <w:p w14:paraId="46E084D6" w14:textId="77777777" w:rsidR="00A84806" w:rsidRPr="00BE69F2" w:rsidRDefault="00A84806" w:rsidP="009A6773">
      <w:pPr>
        <w:spacing w:line="240" w:lineRule="auto"/>
      </w:pPr>
    </w:p>
    <w:p w14:paraId="2E54D445" w14:textId="77777777" w:rsidR="00A84806" w:rsidRPr="00BE69F2" w:rsidRDefault="00A84806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52"/>
        </w:rPr>
      </w:pPr>
      <w:bookmarkStart w:id="427" w:name="_Toc118108215"/>
      <w:r w:rsidRPr="00BE69F2">
        <w:rPr>
          <w:rFonts w:ascii="Browallia New" w:hAnsi="Browallia New" w:cs="Browallia New"/>
          <w:i w:val="0"/>
          <w:iCs w:val="0"/>
          <w:color w:val="002060"/>
          <w:szCs w:val="52"/>
        </w:rPr>
        <w:t>[Number of GDR]</w:t>
      </w:r>
      <w:bookmarkEnd w:id="427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65D4C19F" w14:textId="77777777" w:rsidTr="00385C8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07601C55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0D2BA460" w14:textId="77777777" w:rsidR="00A84806" w:rsidRPr="00BE69F2" w:rsidRDefault="00A84806" w:rsidP="009A6773">
            <w:pPr>
              <w:pStyle w:val="ListParagraph"/>
              <w:numPr>
                <w:ilvl w:val="0"/>
                <w:numId w:val="267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E69F2">
              <w:rPr>
                <w:cs/>
              </w:rPr>
              <w:t>รายงานทุกบัญชีสินเชื่อที่มียอดคงค้างอยู่ ใช่หรือไม่</w:t>
            </w:r>
            <w:r w:rsidRPr="00BE69F2">
              <w:t xml:space="preserve"> </w:t>
            </w:r>
            <w:r w:rsidRPr="00BE69F2">
              <w:rPr>
                <w:cs/>
              </w:rPr>
              <w:t>และต้องรายงานเมื่อใด</w:t>
            </w:r>
          </w:p>
          <w:p w14:paraId="5E4DB2E4" w14:textId="77777777" w:rsidR="00A84806" w:rsidRPr="00BE69F2" w:rsidRDefault="00A84806" w:rsidP="009A6773">
            <w:pPr>
              <w:pStyle w:val="ListParagraph"/>
              <w:numPr>
                <w:ilvl w:val="0"/>
                <w:numId w:val="267"/>
              </w:numPr>
              <w:ind w:left="3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>ครั้งของการปรับโครงสร้างหนี้ทั่วไปตลอดอายุสัญญา (</w:t>
            </w:r>
            <w:r w:rsidRPr="00BE69F2">
              <w:t xml:space="preserve">General Debt Restructuring </w:t>
            </w:r>
            <w:r w:rsidRPr="00BE69F2">
              <w:rPr>
                <w:cs/>
              </w:rPr>
              <w:t xml:space="preserve">: </w:t>
            </w:r>
            <w:r w:rsidRPr="00BE69F2">
              <w:t>GDR</w:t>
            </w:r>
            <w:r w:rsidRPr="00BE69F2">
              <w:rPr>
                <w:cs/>
              </w:rPr>
              <w:t xml:space="preserve">) หมายถึง กลุ่มที่เป็น </w:t>
            </w:r>
            <w:r w:rsidRPr="00BE69F2">
              <w:t xml:space="preserve">Pre-emptive </w:t>
            </w:r>
            <w:r w:rsidRPr="00BE69F2">
              <w:rPr>
                <w:cs/>
              </w:rPr>
              <w:t>ให้นับตามรายลูกค้าใช่หรือไม่</w:t>
            </w:r>
          </w:p>
        </w:tc>
      </w:tr>
      <w:tr w:rsidR="00BE69F2" w:rsidRPr="00BE69F2" w14:paraId="002257EB" w14:textId="77777777" w:rsidTr="00385C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E14E713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72F19678" w14:textId="77777777" w:rsidR="00A84806" w:rsidRPr="00BE69F2" w:rsidRDefault="00A84806" w:rsidP="009A6773">
            <w:pPr>
              <w:pStyle w:val="ListParagraph"/>
              <w:numPr>
                <w:ilvl w:val="0"/>
                <w:numId w:val="268"/>
              </w:num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ไม่ใช่ รายงานบัญชีที่มีสถานะไม่ใช่ </w:t>
            </w:r>
            <w:r w:rsidRPr="00BE69F2">
              <w:t xml:space="preserve">2001600004 Closed </w:t>
            </w:r>
            <w:r w:rsidRPr="00BE69F2">
              <w:rPr>
                <w:cs/>
              </w:rPr>
              <w:t>ทั้งหมดเข้ามา โดยไม่เกี่ยวข้องกับยอดคงค้างของบัญชีนั้น และรายงานเป็นข้อมูลเข้ามาตั้งต้นครั้งแรก หรือเมื่อ ธปท. ต้องการข้อมูลเพิ่มเติม ซึ่งจะแจ้งให้ สง. ทราบล่วงหน้า</w:t>
            </w:r>
          </w:p>
          <w:p w14:paraId="3926803E" w14:textId="77777777" w:rsidR="00A84806" w:rsidRPr="00BE69F2" w:rsidRDefault="00A84806" w:rsidP="009A6773">
            <w:pPr>
              <w:pStyle w:val="ListParagraph"/>
              <w:numPr>
                <w:ilvl w:val="0"/>
                <w:numId w:val="26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>ขึ้นกับวัตถุประสงค์ของสินเชื่อ</w:t>
            </w:r>
          </w:p>
          <w:p w14:paraId="15128DBD" w14:textId="77777777" w:rsidR="00A84806" w:rsidRPr="00BE69F2" w:rsidRDefault="00A84806" w:rsidP="009A6773">
            <w:pPr>
              <w:pStyle w:val="ListParagraph"/>
              <w:numPr>
                <w:ilvl w:val="0"/>
                <w:numId w:val="254"/>
              </w:numPr>
              <w:ind w:left="744" w:hanging="42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หากเป็นเพื่อการพาณิชย์ (นิติบุคคลและบุคคลธรรมดาที่ประกอบธุรกิจ) ให้นับราย </w:t>
            </w:r>
            <w:r w:rsidRPr="00BE69F2">
              <w:t xml:space="preserve">Entity </w:t>
            </w:r>
            <w:r w:rsidRPr="00BE69F2">
              <w:rPr>
                <w:cs/>
              </w:rPr>
              <w:t xml:space="preserve">และนับจำนวนการปรับโครงสร้างหนี้แยกกันระหว่าง </w:t>
            </w:r>
            <w:r w:rsidRPr="00BE69F2">
              <w:t xml:space="preserve">TDR </w:t>
            </w:r>
            <w:r w:rsidRPr="00BE69F2">
              <w:rPr>
                <w:cs/>
              </w:rPr>
              <w:t xml:space="preserve">และ </w:t>
            </w:r>
            <w:r w:rsidRPr="00BE69F2">
              <w:t>GDR</w:t>
            </w:r>
          </w:p>
          <w:p w14:paraId="03D43C84" w14:textId="77777777" w:rsidR="00A84806" w:rsidRPr="00BE69F2" w:rsidRDefault="00A84806" w:rsidP="009A6773">
            <w:pPr>
              <w:pStyle w:val="ListParagraph"/>
              <w:numPr>
                <w:ilvl w:val="0"/>
                <w:numId w:val="254"/>
              </w:numPr>
              <w:ind w:left="744" w:hanging="42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หากเป็นเพื่อการอุปโภคบริโภคส่วนบุคคล (เฉพาะบุคคลธรรมดา) ให้นับราย </w:t>
            </w:r>
            <w:r w:rsidRPr="00BE69F2">
              <w:t xml:space="preserve">Account </w:t>
            </w:r>
            <w:r w:rsidRPr="00BE69F2">
              <w:rPr>
                <w:cs/>
              </w:rPr>
              <w:t xml:space="preserve">และนับจำนวนการปรับโครงสร้างหนี้แยกกันระหว่าง </w:t>
            </w:r>
            <w:r w:rsidRPr="00BE69F2">
              <w:t xml:space="preserve">TDR </w:t>
            </w:r>
            <w:r w:rsidRPr="00BE69F2">
              <w:rPr>
                <w:cs/>
              </w:rPr>
              <w:t xml:space="preserve">และ </w:t>
            </w:r>
            <w:r w:rsidRPr="00BE69F2">
              <w:t>GDR</w:t>
            </w:r>
          </w:p>
        </w:tc>
      </w:tr>
    </w:tbl>
    <w:p w14:paraId="40937C2E" w14:textId="77777777" w:rsidR="00A84806" w:rsidRPr="00BE69F2" w:rsidRDefault="00A84806" w:rsidP="009A6773">
      <w:pPr>
        <w:spacing w:line="240" w:lineRule="auto"/>
        <w:rPr>
          <w:rFonts w:eastAsiaTheme="majorEastAsia"/>
          <w:b/>
          <w:bCs/>
        </w:rPr>
      </w:pPr>
      <w:bookmarkStart w:id="428" w:name="_Toc118108216"/>
    </w:p>
    <w:p w14:paraId="750FD82F" w14:textId="77777777" w:rsidR="00A84806" w:rsidRPr="00BE69F2" w:rsidRDefault="00A84806" w:rsidP="009A6773">
      <w:pPr>
        <w:pStyle w:val="Heading4"/>
        <w:spacing w:line="240" w:lineRule="auto"/>
        <w:rPr>
          <w:rFonts w:ascii="Browallia New" w:hAnsi="Browallia New" w:cs="Browallia New"/>
          <w:i w:val="0"/>
          <w:iCs w:val="0"/>
          <w:color w:val="002060"/>
          <w:szCs w:val="52"/>
        </w:rPr>
      </w:pPr>
      <w:r w:rsidRPr="00BE69F2">
        <w:rPr>
          <w:rFonts w:ascii="Browallia New" w:hAnsi="Browallia New" w:cs="Browallia New"/>
          <w:i w:val="0"/>
          <w:iCs w:val="0"/>
          <w:color w:val="002060"/>
          <w:szCs w:val="52"/>
        </w:rPr>
        <w:t>[First NPL Date]</w:t>
      </w:r>
      <w:bookmarkEnd w:id="428"/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1101C858" w14:textId="77777777" w:rsidTr="00385C8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7BE58BBD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1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302EDDDA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t xml:space="preserve">One Time Data Element </w:t>
            </w:r>
            <w:r w:rsidRPr="00BE69F2">
              <w:rPr>
                <w:rFonts w:hint="cs"/>
                <w:cs/>
              </w:rPr>
              <w:t xml:space="preserve">รายการ </w:t>
            </w:r>
            <w:r w:rsidRPr="00BE69F2">
              <w:t xml:space="preserve">2003700004 First NPL Date </w:t>
            </w:r>
            <w:r w:rsidRPr="00BE69F2">
              <w:rPr>
                <w:cs/>
              </w:rPr>
              <w:t xml:space="preserve">ให้พิจารณาจากการจัดชั้นหนี้ หรือพิจารณาจาก </w:t>
            </w:r>
            <w:r w:rsidRPr="00BE69F2">
              <w:t xml:space="preserve">Stage </w:t>
            </w:r>
            <w:r w:rsidRPr="00BE69F2">
              <w:rPr>
                <w:cs/>
              </w:rPr>
              <w:t xml:space="preserve">ตาม </w:t>
            </w:r>
            <w:r w:rsidRPr="00BE69F2">
              <w:t xml:space="preserve">IFRS9 </w:t>
            </w:r>
            <w:r w:rsidRPr="00BE69F2">
              <w:rPr>
                <w:cs/>
              </w:rPr>
              <w:t xml:space="preserve">ทั้งนี้ สง. มีข้อจำกัดเรื่องของข้อมูล โดยมีข้อมูลย้อนหลังเพียง </w:t>
            </w:r>
            <w:r w:rsidRPr="00BE69F2">
              <w:t xml:space="preserve">5 </w:t>
            </w:r>
            <w:r w:rsidRPr="00BE69F2">
              <w:rPr>
                <w:cs/>
              </w:rPr>
              <w:t>ปีเท่านั้น</w:t>
            </w:r>
          </w:p>
        </w:tc>
      </w:tr>
      <w:tr w:rsidR="00BE69F2" w:rsidRPr="00BE69F2" w14:paraId="78EB6B62" w14:textId="77777777" w:rsidTr="00385C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0C6F8AC6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A1</w:t>
            </w:r>
          </w:p>
        </w:tc>
        <w:tc>
          <w:tcPr>
            <w:tcW w:w="9639" w:type="dxa"/>
          </w:tcPr>
          <w:p w14:paraId="2E2B8740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รายงานบัญชีที่มีสถานะไม่ใช่ </w:t>
            </w:r>
            <w:r w:rsidRPr="00BE69F2">
              <w:t xml:space="preserve">2001600004 Closed </w:t>
            </w:r>
            <w:r w:rsidRPr="00BE69F2">
              <w:rPr>
                <w:cs/>
              </w:rPr>
              <w:t xml:space="preserve">ทั้งหมด ณ วันขึ้นระบบ </w:t>
            </w:r>
            <w:r w:rsidRPr="00BE69F2">
              <w:t>RDT</w:t>
            </w:r>
            <w:r w:rsidRPr="00BE69F2">
              <w:rPr>
                <w:cs/>
              </w:rPr>
              <w:t xml:space="preserve"> (</w:t>
            </w:r>
            <w:r w:rsidRPr="00BE69F2">
              <w:t>Go-Live</w:t>
            </w:r>
            <w:r w:rsidRPr="00BE69F2">
              <w:rPr>
                <w:cs/>
              </w:rPr>
              <w:t xml:space="preserve">) และเคยมีสถานะเป็น </w:t>
            </w:r>
            <w:r w:rsidRPr="00BE69F2">
              <w:t xml:space="preserve">NPL </w:t>
            </w:r>
            <w:r w:rsidRPr="00BE69F2">
              <w:rPr>
                <w:cs/>
              </w:rPr>
              <w:t xml:space="preserve">มาก่อน โดยขอให้วันที่เป็น </w:t>
            </w:r>
            <w:r w:rsidRPr="00BE69F2">
              <w:t xml:space="preserve">First NPL </w:t>
            </w:r>
            <w:r w:rsidRPr="00BE69F2">
              <w:rPr>
                <w:cs/>
              </w:rPr>
              <w:t>ตามจริง</w:t>
            </w:r>
          </w:p>
          <w:p w14:paraId="56F07A5D" w14:textId="77777777" w:rsidR="00A84806" w:rsidRPr="00BE69F2" w:rsidRDefault="00A84806" w:rsidP="009A6773">
            <w:pPr>
              <w:pStyle w:val="ListParagraph"/>
              <w:numPr>
                <w:ilvl w:val="0"/>
                <w:numId w:val="254"/>
              </w:numPr>
              <w:ind w:left="744" w:hanging="42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หากเป็นเพื่อการพาณิชย์ (นิติบุคคลและบุคคลธรรมดาที่ประกอบธุรกิจ) ให้นับราย </w:t>
            </w:r>
            <w:r w:rsidRPr="00BE69F2">
              <w:t>Entity</w:t>
            </w:r>
          </w:p>
          <w:p w14:paraId="62933300" w14:textId="77777777" w:rsidR="00A84806" w:rsidRPr="00BE69F2" w:rsidRDefault="00A84806" w:rsidP="009A6773">
            <w:pPr>
              <w:pStyle w:val="ListParagraph"/>
              <w:numPr>
                <w:ilvl w:val="0"/>
                <w:numId w:val="254"/>
              </w:numPr>
              <w:ind w:left="744" w:hanging="42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69F2">
              <w:rPr>
                <w:cs/>
              </w:rPr>
              <w:t xml:space="preserve">หากเป็นเพื่อการอุปโภคบริโภคส่วนบุคคล (เฉพาะบุคคลธรรมดา) ให้นับราย </w:t>
            </w:r>
            <w:r w:rsidRPr="00BE69F2">
              <w:t>Account</w:t>
            </w:r>
          </w:p>
          <w:p w14:paraId="44187272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pacing w:val="-4"/>
                <w:cs/>
              </w:rPr>
            </w:pPr>
            <w:r w:rsidRPr="00BE69F2">
              <w:rPr>
                <w:spacing w:val="-4"/>
                <w:cs/>
              </w:rPr>
              <w:t xml:space="preserve">หากมีข้อจำกัดรายงานไม่ได้ ให้ </w:t>
            </w:r>
            <w:r w:rsidRPr="00BE69F2">
              <w:rPr>
                <w:spacing w:val="-4"/>
              </w:rPr>
              <w:t xml:space="preserve">Best effort </w:t>
            </w:r>
            <w:r w:rsidRPr="00BE69F2">
              <w:rPr>
                <w:spacing w:val="-4"/>
                <w:cs/>
              </w:rPr>
              <w:t xml:space="preserve">หรือ รายงานวันที่เป็น </w:t>
            </w:r>
            <w:r w:rsidRPr="00BE69F2">
              <w:rPr>
                <w:spacing w:val="-4"/>
              </w:rPr>
              <w:t xml:space="preserve">First NPL </w:t>
            </w:r>
            <w:r w:rsidRPr="00BE69F2">
              <w:rPr>
                <w:spacing w:val="-4"/>
                <w:cs/>
              </w:rPr>
              <w:t xml:space="preserve">ครั้งแรกใน </w:t>
            </w:r>
            <w:r w:rsidRPr="00BE69F2">
              <w:rPr>
                <w:spacing w:val="-4"/>
              </w:rPr>
              <w:t>5</w:t>
            </w:r>
            <w:r w:rsidRPr="00BE69F2">
              <w:rPr>
                <w:spacing w:val="-4"/>
                <w:cs/>
              </w:rPr>
              <w:t xml:space="preserve"> ปีย้อนหลัง (ปี </w:t>
            </w:r>
            <w:r w:rsidRPr="00BE69F2">
              <w:rPr>
                <w:spacing w:val="-4"/>
              </w:rPr>
              <w:t xml:space="preserve">61, </w:t>
            </w:r>
            <w:r w:rsidRPr="00BE69F2">
              <w:rPr>
                <w:spacing w:val="-4"/>
                <w:cs/>
              </w:rPr>
              <w:t>62</w:t>
            </w:r>
            <w:r w:rsidRPr="00BE69F2">
              <w:rPr>
                <w:spacing w:val="-4"/>
              </w:rPr>
              <w:t xml:space="preserve">, </w:t>
            </w:r>
            <w:r w:rsidRPr="00BE69F2">
              <w:rPr>
                <w:spacing w:val="-4"/>
                <w:cs/>
              </w:rPr>
              <w:t>63</w:t>
            </w:r>
            <w:r w:rsidRPr="00BE69F2">
              <w:rPr>
                <w:spacing w:val="-4"/>
              </w:rPr>
              <w:t xml:space="preserve">, </w:t>
            </w:r>
            <w:r w:rsidRPr="00BE69F2">
              <w:rPr>
                <w:spacing w:val="-4"/>
                <w:cs/>
              </w:rPr>
              <w:t>64</w:t>
            </w:r>
            <w:r w:rsidRPr="00BE69F2">
              <w:rPr>
                <w:spacing w:val="-4"/>
              </w:rPr>
              <w:t xml:space="preserve">, </w:t>
            </w:r>
            <w:r w:rsidRPr="00BE69F2">
              <w:rPr>
                <w:spacing w:val="-4"/>
                <w:cs/>
              </w:rPr>
              <w:t>65)</w:t>
            </w:r>
          </w:p>
        </w:tc>
      </w:tr>
    </w:tbl>
    <w:p w14:paraId="7A8384FC" w14:textId="77777777" w:rsidR="00A84806" w:rsidRPr="00BE69F2" w:rsidRDefault="00A84806" w:rsidP="009A6773">
      <w:pPr>
        <w:spacing w:line="240" w:lineRule="auto"/>
      </w:pPr>
    </w:p>
    <w:tbl>
      <w:tblPr>
        <w:tblStyle w:val="PlainTable2"/>
        <w:tblW w:w="10206" w:type="dxa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639"/>
      </w:tblGrid>
      <w:tr w:rsidR="00BE69F2" w:rsidRPr="00BE69F2" w14:paraId="2E0FCAEF" w14:textId="77777777" w:rsidTr="00385C8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2F2F2" w:themeFill="background1" w:themeFillShade="F2"/>
          </w:tcPr>
          <w:p w14:paraId="2291B774" w14:textId="77777777" w:rsidR="00A84806" w:rsidRPr="00BE69F2" w:rsidRDefault="00A84806" w:rsidP="009A6773">
            <w:pPr>
              <w:jc w:val="center"/>
              <w:rPr>
                <w:caps/>
              </w:rPr>
            </w:pPr>
            <w:r w:rsidRPr="00BE69F2">
              <w:t>Q</w:t>
            </w:r>
            <w:r w:rsidRPr="00BE69F2">
              <w:rPr>
                <w:caps/>
              </w:rPr>
              <w:t>2</w:t>
            </w:r>
          </w:p>
        </w:tc>
        <w:tc>
          <w:tcPr>
            <w:tcW w:w="9639" w:type="dxa"/>
            <w:shd w:val="clear" w:color="auto" w:fill="F2F2F2" w:themeFill="background1" w:themeFillShade="F2"/>
          </w:tcPr>
          <w:p w14:paraId="4B379304" w14:textId="77777777" w:rsidR="00A84806" w:rsidRPr="00BE69F2" w:rsidRDefault="00A84806" w:rsidP="009A67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หากการจัดชั้นสินเชื่อเป็น </w:t>
            </w:r>
            <w:r w:rsidRPr="00BE69F2">
              <w:t xml:space="preserve">NPL </w:t>
            </w:r>
            <w:r w:rsidRPr="00BE69F2">
              <w:rPr>
                <w:cs/>
              </w:rPr>
              <w:t xml:space="preserve">ของ สง. เกิดจากการจัด </w:t>
            </w:r>
            <w:r w:rsidRPr="00BE69F2">
              <w:t xml:space="preserve">Rating </w:t>
            </w:r>
            <w:r w:rsidRPr="00BE69F2">
              <w:rPr>
                <w:cs/>
              </w:rPr>
              <w:t xml:space="preserve">ของลูกหนี้ตามรอบการประเมินความเสี่ยง โดยไม่ได้เกิดจากการค้างชำระ หรือการปรับโครงสร้างหนี้ใดๆ และในอดีตลูกหนี้ไม่เคยมีกรณีค้างชำระ หรือปรับโครงสร้างหนี้ สง. สามารถรายงาน </w:t>
            </w:r>
            <w:r w:rsidRPr="00BE69F2">
              <w:t xml:space="preserve">First NPL date </w:t>
            </w:r>
            <w:r w:rsidRPr="00BE69F2">
              <w:rPr>
                <w:cs/>
              </w:rPr>
              <w:t xml:space="preserve">เป็นวันที่ประเมินความเสี่ยงแล้วพบว่าควรจัดประเภทลูกหนี้เป็น </w:t>
            </w:r>
            <w:r w:rsidRPr="00BE69F2">
              <w:t xml:space="preserve">NPL </w:t>
            </w:r>
            <w:r w:rsidRPr="00BE69F2">
              <w:rPr>
                <w:cs/>
              </w:rPr>
              <w:t>ได้หรือไม่</w:t>
            </w:r>
          </w:p>
        </w:tc>
      </w:tr>
      <w:tr w:rsidR="00BE69F2" w:rsidRPr="00BE69F2" w14:paraId="6ABBDD7F" w14:textId="77777777" w:rsidTr="00385C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14:paraId="2EE8FB6E" w14:textId="77777777" w:rsidR="00A84806" w:rsidRPr="00BE69F2" w:rsidRDefault="00A84806" w:rsidP="009A6773">
            <w:pPr>
              <w:jc w:val="center"/>
              <w:rPr>
                <w:b w:val="0"/>
                <w:bCs w:val="0"/>
              </w:rPr>
            </w:pPr>
            <w:r w:rsidRPr="00BE69F2">
              <w:t>A2</w:t>
            </w:r>
          </w:p>
        </w:tc>
        <w:tc>
          <w:tcPr>
            <w:tcW w:w="9639" w:type="dxa"/>
          </w:tcPr>
          <w:p w14:paraId="3B02852D" w14:textId="77777777" w:rsidR="00A84806" w:rsidRPr="00BE69F2" w:rsidRDefault="00A84806" w:rsidP="009A67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s/>
              </w:rPr>
            </w:pPr>
            <w:r w:rsidRPr="00BE69F2">
              <w:rPr>
                <w:cs/>
              </w:rPr>
              <w:t xml:space="preserve">ไม่ได้ ให้รายงานการจัดชั้นหนี้ตามเกณฑ์การจัดชั้นและกันสำรอง ซึ่งหากลูกหนี้เป็น </w:t>
            </w:r>
            <w:r w:rsidRPr="00BE69F2">
              <w:t xml:space="preserve">Qualitative NPL </w:t>
            </w:r>
            <w:r w:rsidRPr="00BE69F2">
              <w:rPr>
                <w:cs/>
              </w:rPr>
              <w:t xml:space="preserve">เนื่องจากการจัด </w:t>
            </w:r>
            <w:r w:rsidRPr="00BE69F2">
              <w:t xml:space="preserve">Rating </w:t>
            </w:r>
            <w:r w:rsidRPr="00BE69F2">
              <w:rPr>
                <w:cs/>
              </w:rPr>
              <w:t xml:space="preserve">ให้รายงาน </w:t>
            </w:r>
            <w:r w:rsidRPr="00BE69F2">
              <w:t xml:space="preserve">First NPL date </w:t>
            </w:r>
            <w:r w:rsidRPr="00BE69F2">
              <w:rPr>
                <w:cs/>
              </w:rPr>
              <w:t>ในวันที่ประเมินความเสี่ยงได้</w:t>
            </w:r>
          </w:p>
        </w:tc>
      </w:tr>
    </w:tbl>
    <w:p w14:paraId="2CDD2DEE" w14:textId="77777777" w:rsidR="0004521E" w:rsidRDefault="0004521E" w:rsidP="009A6773">
      <w:pPr>
        <w:spacing w:line="240" w:lineRule="auto"/>
      </w:pPr>
    </w:p>
    <w:p w14:paraId="462742AE" w14:textId="77777777" w:rsidR="00ED392D" w:rsidRPr="00BE69F2" w:rsidRDefault="00ED392D" w:rsidP="009A6773">
      <w:pPr>
        <w:spacing w:line="240" w:lineRule="auto"/>
        <w:rPr>
          <w:cs/>
        </w:rPr>
      </w:pPr>
    </w:p>
    <w:sectPr w:rsidR="00ED392D" w:rsidRPr="00BE69F2" w:rsidSect="003F2B68">
      <w:footerReference w:type="default" r:id="rId37"/>
      <w:pgSz w:w="11906" w:h="16838"/>
      <w:pgMar w:top="1134" w:right="851" w:bottom="1134" w:left="851" w:header="709" w:footer="709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766F1C" w14:textId="77777777" w:rsidR="002E077E" w:rsidRDefault="002E077E" w:rsidP="00764BF4">
      <w:pPr>
        <w:spacing w:after="0" w:line="240" w:lineRule="auto"/>
      </w:pPr>
      <w:r>
        <w:separator/>
      </w:r>
    </w:p>
  </w:endnote>
  <w:endnote w:type="continuationSeparator" w:id="0">
    <w:p w14:paraId="7996BB88" w14:textId="77777777" w:rsidR="002E077E" w:rsidRDefault="002E077E" w:rsidP="00764BF4">
      <w:pPr>
        <w:spacing w:after="0" w:line="240" w:lineRule="auto"/>
      </w:pPr>
      <w:r>
        <w:continuationSeparator/>
      </w:r>
    </w:p>
  </w:endnote>
  <w:endnote w:type="continuationNotice" w:id="1">
    <w:p w14:paraId="2DDEB02F" w14:textId="77777777" w:rsidR="002E077E" w:rsidRDefault="002E077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eelawadee UI Semilight">
    <w:panose1 w:val="020B0402040204020203"/>
    <w:charset w:val="00"/>
    <w:family w:val="swiss"/>
    <w:pitch w:val="variable"/>
    <w:sig w:usb0="A3000003" w:usb1="00000000" w:usb2="00010000" w:usb3="00000000" w:csb0="000101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altName w:val="Leelawadee UI"/>
    <w:charset w:val="00"/>
    <w:family w:val="swiss"/>
    <w:pitch w:val="variable"/>
    <w:sig w:usb0="A100006F" w:usb1="5000205A" w:usb2="00000000" w:usb3="00000000" w:csb0="00010183" w:csb1="00000000"/>
  </w:font>
  <w:font w:name="BrowalliaUPC">
    <w:altName w:val="Leelawadee UI"/>
    <w:charset w:val="00"/>
    <w:family w:val="swiss"/>
    <w:pitch w:val="variable"/>
    <w:sig w:usb0="81000003" w:usb1="00000000" w:usb2="00000000" w:usb3="00000000" w:csb0="00010001" w:csb1="00000000"/>
  </w:font>
  <w:font w:name="Browallia New">
    <w:altName w:val="Leelawadee UI"/>
    <w:charset w:val="00"/>
    <w:family w:val="swiss"/>
    <w:pitch w:val="variable"/>
    <w:sig w:usb0="81000003" w:usb1="00000000" w:usb2="00000000" w:usb3="00000000" w:csb0="00010001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ngsana New">
    <w:panose1 w:val="02020603050405020304"/>
    <w:charset w:val="DE"/>
    <w:family w:val="roman"/>
    <w:pitch w:val="variable"/>
    <w:sig w:usb0="01000001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ordia New">
    <w:panose1 w:val="020B0304020202020204"/>
    <w:charset w:val="DE"/>
    <w:family w:val="roman"/>
    <w:pitch w:val="variable"/>
    <w:sig w:usb0="01000001" w:usb1="00000000" w:usb2="00000000" w:usb3="00000000" w:csb0="0001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eelawadee UI">
    <w:panose1 w:val="020B0502040204020203"/>
    <w:charset w:val="00"/>
    <w:family w:val="swiss"/>
    <w:pitch w:val="variable"/>
    <w:sig w:usb0="A3000003" w:usb1="00000000" w:usb2="00010000" w:usb3="00000000" w:csb0="00010101" w:csb1="00000000"/>
  </w:font>
  <w:font w:name="Microsoft GothicNeo Light">
    <w:charset w:val="81"/>
    <w:family w:val="swiss"/>
    <w:pitch w:val="variable"/>
    <w:sig w:usb0="800002BF" w:usb1="29D7A47B" w:usb2="00000010" w:usb3="00000000" w:csb0="0029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72253959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p w14:paraId="135C9F2E" w14:textId="41929BA8" w:rsidR="006149C0" w:rsidRPr="0059585D" w:rsidRDefault="006149C0">
        <w:pPr>
          <w:pStyle w:val="Footer"/>
          <w:jc w:val="right"/>
          <w:rPr>
            <w:rFonts w:ascii="Arial" w:hAnsi="Arial" w:cs="Arial"/>
            <w:sz w:val="16"/>
            <w:szCs w:val="16"/>
          </w:rPr>
        </w:pPr>
        <w:r w:rsidRPr="0059585D">
          <w:rPr>
            <w:rFonts w:ascii="Arial" w:hAnsi="Arial" w:cs="Arial"/>
            <w:sz w:val="16"/>
            <w:szCs w:val="16"/>
          </w:rPr>
          <w:fldChar w:fldCharType="begin"/>
        </w:r>
        <w:r w:rsidRPr="0059585D">
          <w:rPr>
            <w:rFonts w:ascii="Arial" w:hAnsi="Arial" w:cs="Arial"/>
            <w:sz w:val="16"/>
            <w:szCs w:val="16"/>
          </w:rPr>
          <w:instrText xml:space="preserve"> PAGE   \</w:instrText>
        </w:r>
        <w:r w:rsidRPr="0059585D">
          <w:rPr>
            <w:rFonts w:ascii="Arial" w:hAnsi="Arial"/>
            <w:sz w:val="16"/>
            <w:szCs w:val="16"/>
            <w:cs/>
          </w:rPr>
          <w:instrText xml:space="preserve">* </w:instrText>
        </w:r>
        <w:r w:rsidRPr="0059585D">
          <w:rPr>
            <w:rFonts w:ascii="Arial" w:hAnsi="Arial" w:cs="Arial"/>
            <w:sz w:val="16"/>
            <w:szCs w:val="16"/>
          </w:rPr>
          <w:instrText xml:space="preserve">MERGEFORMAT </w:instrText>
        </w:r>
        <w:r w:rsidRPr="0059585D">
          <w:rPr>
            <w:rFonts w:ascii="Arial" w:hAnsi="Arial" w:cs="Arial"/>
            <w:sz w:val="16"/>
            <w:szCs w:val="16"/>
          </w:rPr>
          <w:fldChar w:fldCharType="separate"/>
        </w:r>
        <w:r w:rsidR="00557678">
          <w:rPr>
            <w:rFonts w:ascii="Arial" w:hAnsi="Arial" w:cs="Arial"/>
            <w:noProof/>
            <w:sz w:val="16"/>
            <w:szCs w:val="16"/>
          </w:rPr>
          <w:t>37</w:t>
        </w:r>
        <w:r w:rsidRPr="0059585D">
          <w:rPr>
            <w:rFonts w:ascii="Arial" w:hAnsi="Arial" w:cs="Arial"/>
            <w:noProof/>
            <w:sz w:val="16"/>
            <w:szCs w:val="16"/>
          </w:rPr>
          <w:fldChar w:fldCharType="end"/>
        </w:r>
      </w:p>
    </w:sdtContent>
  </w:sdt>
  <w:p w14:paraId="635357AA" w14:textId="0875AA5C" w:rsidR="006149C0" w:rsidRPr="00764BF4" w:rsidRDefault="006149C0" w:rsidP="000A738E">
    <w:pPr>
      <w:pStyle w:val="Footer"/>
      <w:jc w:val="center"/>
      <w:rPr>
        <w:rFonts w:ascii="Arial" w:hAnsi="Arial" w:cs="Arial"/>
        <w:color w:val="003865"/>
        <w:sz w:val="18"/>
        <w:szCs w:val="18"/>
      </w:rPr>
    </w:pPr>
    <w:r w:rsidRPr="00764BF4">
      <w:rPr>
        <w:rFonts w:ascii="Arial" w:hAnsi="Arial" w:cs="Arial"/>
        <w:color w:val="003865"/>
        <w:sz w:val="18"/>
        <w:szCs w:val="18"/>
      </w:rPr>
      <w:t>Regulatory Data Transformation</w:t>
    </w:r>
    <w:r>
      <w:rPr>
        <w:rFonts w:ascii="Arial" w:hAnsi="Arial"/>
        <w:color w:val="003865"/>
        <w:sz w:val="18"/>
        <w:szCs w:val="18"/>
        <w:cs/>
      </w:rPr>
      <w:t xml:space="preserve">: </w:t>
    </w:r>
    <w:r>
      <w:rPr>
        <w:rFonts w:ascii="Arial" w:hAnsi="Arial" w:cs="Arial"/>
        <w:color w:val="003865"/>
        <w:sz w:val="18"/>
        <w:szCs w:val="18"/>
      </w:rPr>
      <w:t>Credit</w:t>
    </w:r>
    <w:r w:rsidRPr="00764BF4">
      <w:rPr>
        <w:rFonts w:ascii="Arial" w:hAnsi="Arial"/>
        <w:color w:val="003865"/>
        <w:sz w:val="18"/>
        <w:szCs w:val="18"/>
        <w:cs/>
      </w:rPr>
      <w:t xml:space="preserve"> </w:t>
    </w:r>
    <w:r>
      <w:rPr>
        <w:rFonts w:ascii="Arial" w:hAnsi="Arial"/>
        <w:color w:val="003865"/>
        <w:sz w:val="18"/>
        <w:szCs w:val="18"/>
        <w:cs/>
      </w:rPr>
      <w:t xml:space="preserve">– </w:t>
    </w:r>
    <w:r>
      <w:rPr>
        <w:rFonts w:ascii="Arial" w:hAnsi="Arial" w:cs="Arial"/>
        <w:color w:val="003865"/>
        <w:sz w:val="18"/>
        <w:szCs w:val="18"/>
      </w:rPr>
      <w:t>Reporting Guidelines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1634D7" w14:textId="77777777" w:rsidR="002E077E" w:rsidRDefault="002E077E" w:rsidP="00764BF4">
      <w:pPr>
        <w:spacing w:after="0" w:line="240" w:lineRule="auto"/>
      </w:pPr>
      <w:r>
        <w:separator/>
      </w:r>
    </w:p>
  </w:footnote>
  <w:footnote w:type="continuationSeparator" w:id="0">
    <w:p w14:paraId="2FC103E8" w14:textId="77777777" w:rsidR="002E077E" w:rsidRDefault="002E077E" w:rsidP="00764BF4">
      <w:pPr>
        <w:spacing w:after="0" w:line="240" w:lineRule="auto"/>
      </w:pPr>
      <w:r>
        <w:continuationSeparator/>
      </w:r>
    </w:p>
  </w:footnote>
  <w:footnote w:type="continuationNotice" w:id="1">
    <w:p w14:paraId="47E1EB72" w14:textId="77777777" w:rsidR="002E077E" w:rsidRDefault="002E077E">
      <w:pPr>
        <w:spacing w:after="0" w:line="240" w:lineRule="auto"/>
      </w:pPr>
    </w:p>
  </w:footnote>
  <w:footnote w:id="2">
    <w:p w14:paraId="13C978F6" w14:textId="77777777" w:rsidR="00590B9B" w:rsidRPr="006A5F44" w:rsidRDefault="00590B9B" w:rsidP="00590B9B">
      <w:pPr>
        <w:pStyle w:val="FootnoteText"/>
        <w:rPr>
          <w:rFonts w:cs="Browallia New"/>
          <w:sz w:val="24"/>
          <w:szCs w:val="24"/>
          <w:cs/>
        </w:rPr>
      </w:pPr>
      <w:r w:rsidRPr="001E0EE2">
        <w:rPr>
          <w:rStyle w:val="FootnoteReference"/>
          <w:rFonts w:cs="Browallia New"/>
          <w:sz w:val="24"/>
          <w:szCs w:val="24"/>
        </w:rPr>
        <w:footnoteRef/>
      </w:r>
      <w:r w:rsidRPr="001E0EE2">
        <w:rPr>
          <w:rFonts w:cs="Browallia New"/>
          <w:sz w:val="24"/>
          <w:szCs w:val="24"/>
        </w:rPr>
        <w:t xml:space="preserve"> Data Entity 4.1, 4.2, 4.3 </w:t>
      </w:r>
      <w:r w:rsidRPr="001E0EE2">
        <w:rPr>
          <w:rFonts w:cs="Browallia New" w:hint="cs"/>
          <w:sz w:val="24"/>
          <w:szCs w:val="24"/>
          <w:cs/>
        </w:rPr>
        <w:t xml:space="preserve">อยู่ภายใต้ </w:t>
      </w:r>
      <w:r w:rsidRPr="001E0EE2">
        <w:rPr>
          <w:rFonts w:cs="Browallia New"/>
          <w:sz w:val="24"/>
          <w:szCs w:val="24"/>
        </w:rPr>
        <w:t xml:space="preserve">Subject Area : Counterparty (CTP) </w:t>
      </w:r>
      <w:r w:rsidRPr="001E0EE2">
        <w:rPr>
          <w:rFonts w:cs="Browallia New" w:hint="cs"/>
          <w:sz w:val="24"/>
          <w:szCs w:val="24"/>
          <w:cs/>
        </w:rPr>
        <w:t xml:space="preserve">และจะใช้ในการอ้างอิงสำหรับ </w:t>
      </w:r>
      <w:r w:rsidRPr="001E0EE2">
        <w:rPr>
          <w:rFonts w:cs="Browallia New"/>
          <w:sz w:val="24"/>
          <w:szCs w:val="24"/>
        </w:rPr>
        <w:t xml:space="preserve">Subject area </w:t>
      </w:r>
      <w:r w:rsidRPr="001E0EE2">
        <w:rPr>
          <w:rFonts w:cs="Browallia New" w:hint="cs"/>
          <w:sz w:val="24"/>
          <w:szCs w:val="24"/>
          <w:cs/>
        </w:rPr>
        <w:t xml:space="preserve">อื่น ๆ ด้วย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0616C"/>
    <w:multiLevelType w:val="hybridMultilevel"/>
    <w:tmpl w:val="7B08636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0E62D47"/>
    <w:multiLevelType w:val="hybridMultilevel"/>
    <w:tmpl w:val="07EA1BF2"/>
    <w:lvl w:ilvl="0" w:tplc="27D21A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141485E"/>
    <w:multiLevelType w:val="hybridMultilevel"/>
    <w:tmpl w:val="EB2E039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543113"/>
    <w:multiLevelType w:val="hybridMultilevel"/>
    <w:tmpl w:val="92901346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5C587A"/>
    <w:multiLevelType w:val="hybridMultilevel"/>
    <w:tmpl w:val="048A954C"/>
    <w:lvl w:ilvl="0" w:tplc="31A0279A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0" w:hanging="360"/>
      </w:pPr>
    </w:lvl>
    <w:lvl w:ilvl="2" w:tplc="0409001B" w:tentative="1">
      <w:start w:val="1"/>
      <w:numFmt w:val="lowerRoman"/>
      <w:lvlText w:val="%3."/>
      <w:lvlJc w:val="right"/>
      <w:pPr>
        <w:ind w:left="2130" w:hanging="180"/>
      </w:pPr>
    </w:lvl>
    <w:lvl w:ilvl="3" w:tplc="0409000F" w:tentative="1">
      <w:start w:val="1"/>
      <w:numFmt w:val="decimal"/>
      <w:lvlText w:val="%4."/>
      <w:lvlJc w:val="left"/>
      <w:pPr>
        <w:ind w:left="2850" w:hanging="360"/>
      </w:pPr>
    </w:lvl>
    <w:lvl w:ilvl="4" w:tplc="04090019" w:tentative="1">
      <w:start w:val="1"/>
      <w:numFmt w:val="lowerLetter"/>
      <w:lvlText w:val="%5."/>
      <w:lvlJc w:val="left"/>
      <w:pPr>
        <w:ind w:left="3570" w:hanging="360"/>
      </w:pPr>
    </w:lvl>
    <w:lvl w:ilvl="5" w:tplc="0409001B" w:tentative="1">
      <w:start w:val="1"/>
      <w:numFmt w:val="lowerRoman"/>
      <w:lvlText w:val="%6."/>
      <w:lvlJc w:val="right"/>
      <w:pPr>
        <w:ind w:left="4290" w:hanging="180"/>
      </w:pPr>
    </w:lvl>
    <w:lvl w:ilvl="6" w:tplc="0409000F" w:tentative="1">
      <w:start w:val="1"/>
      <w:numFmt w:val="decimal"/>
      <w:lvlText w:val="%7."/>
      <w:lvlJc w:val="left"/>
      <w:pPr>
        <w:ind w:left="5010" w:hanging="360"/>
      </w:pPr>
    </w:lvl>
    <w:lvl w:ilvl="7" w:tplc="04090019" w:tentative="1">
      <w:start w:val="1"/>
      <w:numFmt w:val="lowerLetter"/>
      <w:lvlText w:val="%8."/>
      <w:lvlJc w:val="left"/>
      <w:pPr>
        <w:ind w:left="5730" w:hanging="360"/>
      </w:pPr>
    </w:lvl>
    <w:lvl w:ilvl="8" w:tplc="040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5" w15:restartNumberingAfterBreak="0">
    <w:nsid w:val="023D0D34"/>
    <w:multiLevelType w:val="hybridMultilevel"/>
    <w:tmpl w:val="D4704630"/>
    <w:lvl w:ilvl="0" w:tplc="0C685EE2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color w:val="00206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2663878"/>
    <w:multiLevelType w:val="hybridMultilevel"/>
    <w:tmpl w:val="763ECBC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26A56B5"/>
    <w:multiLevelType w:val="hybridMultilevel"/>
    <w:tmpl w:val="B62AE82E"/>
    <w:lvl w:ilvl="0" w:tplc="2D64A9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27978F3"/>
    <w:multiLevelType w:val="hybridMultilevel"/>
    <w:tmpl w:val="CA9EC7B0"/>
    <w:lvl w:ilvl="0" w:tplc="1DBAAA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81A64CC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0328445E"/>
    <w:multiLevelType w:val="hybridMultilevel"/>
    <w:tmpl w:val="F5242148"/>
    <w:lvl w:ilvl="0" w:tplc="5832FE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0" w15:restartNumberingAfterBreak="0">
    <w:nsid w:val="034220AF"/>
    <w:multiLevelType w:val="hybridMultilevel"/>
    <w:tmpl w:val="73AC12F2"/>
    <w:lvl w:ilvl="0" w:tplc="9CB673E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041601B7"/>
    <w:multiLevelType w:val="hybridMultilevel"/>
    <w:tmpl w:val="DE64442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04D1708B"/>
    <w:multiLevelType w:val="hybridMultilevel"/>
    <w:tmpl w:val="C1BE4586"/>
    <w:lvl w:ilvl="0" w:tplc="27D21A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05012FCA"/>
    <w:multiLevelType w:val="hybridMultilevel"/>
    <w:tmpl w:val="F6BAE70C"/>
    <w:lvl w:ilvl="0" w:tplc="6D62DD9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051D643F"/>
    <w:multiLevelType w:val="hybridMultilevel"/>
    <w:tmpl w:val="27427C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53209AB"/>
    <w:multiLevelType w:val="hybridMultilevel"/>
    <w:tmpl w:val="4C1E7F86"/>
    <w:lvl w:ilvl="0" w:tplc="8ED031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05566779"/>
    <w:multiLevelType w:val="hybridMultilevel"/>
    <w:tmpl w:val="5632108E"/>
    <w:lvl w:ilvl="0" w:tplc="C1EAAE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5D603CF"/>
    <w:multiLevelType w:val="hybridMultilevel"/>
    <w:tmpl w:val="62F010B4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05FF4916"/>
    <w:multiLevelType w:val="hybridMultilevel"/>
    <w:tmpl w:val="570A7A72"/>
    <w:lvl w:ilvl="0" w:tplc="2246297E">
      <w:start w:val="1"/>
      <w:numFmt w:val="decimal"/>
      <w:lvlText w:val="%1."/>
      <w:lvlJc w:val="left"/>
      <w:pPr>
        <w:ind w:left="4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30" w:hanging="360"/>
      </w:pPr>
    </w:lvl>
    <w:lvl w:ilvl="2" w:tplc="0409001B" w:tentative="1">
      <w:start w:val="1"/>
      <w:numFmt w:val="lowerRoman"/>
      <w:lvlText w:val="%3."/>
      <w:lvlJc w:val="right"/>
      <w:pPr>
        <w:ind w:left="1850" w:hanging="180"/>
      </w:pPr>
    </w:lvl>
    <w:lvl w:ilvl="3" w:tplc="0409000F" w:tentative="1">
      <w:start w:val="1"/>
      <w:numFmt w:val="decimal"/>
      <w:lvlText w:val="%4."/>
      <w:lvlJc w:val="left"/>
      <w:pPr>
        <w:ind w:left="2570" w:hanging="360"/>
      </w:pPr>
    </w:lvl>
    <w:lvl w:ilvl="4" w:tplc="04090019" w:tentative="1">
      <w:start w:val="1"/>
      <w:numFmt w:val="lowerLetter"/>
      <w:lvlText w:val="%5."/>
      <w:lvlJc w:val="left"/>
      <w:pPr>
        <w:ind w:left="3290" w:hanging="360"/>
      </w:pPr>
    </w:lvl>
    <w:lvl w:ilvl="5" w:tplc="0409001B" w:tentative="1">
      <w:start w:val="1"/>
      <w:numFmt w:val="lowerRoman"/>
      <w:lvlText w:val="%6."/>
      <w:lvlJc w:val="right"/>
      <w:pPr>
        <w:ind w:left="4010" w:hanging="180"/>
      </w:pPr>
    </w:lvl>
    <w:lvl w:ilvl="6" w:tplc="0409000F" w:tentative="1">
      <w:start w:val="1"/>
      <w:numFmt w:val="decimal"/>
      <w:lvlText w:val="%7."/>
      <w:lvlJc w:val="left"/>
      <w:pPr>
        <w:ind w:left="4730" w:hanging="360"/>
      </w:pPr>
    </w:lvl>
    <w:lvl w:ilvl="7" w:tplc="04090019" w:tentative="1">
      <w:start w:val="1"/>
      <w:numFmt w:val="lowerLetter"/>
      <w:lvlText w:val="%8."/>
      <w:lvlJc w:val="left"/>
      <w:pPr>
        <w:ind w:left="5450" w:hanging="360"/>
      </w:pPr>
    </w:lvl>
    <w:lvl w:ilvl="8" w:tplc="0409001B" w:tentative="1">
      <w:start w:val="1"/>
      <w:numFmt w:val="lowerRoman"/>
      <w:lvlText w:val="%9."/>
      <w:lvlJc w:val="right"/>
      <w:pPr>
        <w:ind w:left="6170" w:hanging="180"/>
      </w:pPr>
    </w:lvl>
  </w:abstractNum>
  <w:abstractNum w:abstractNumId="19" w15:restartNumberingAfterBreak="0">
    <w:nsid w:val="06A77402"/>
    <w:multiLevelType w:val="multilevel"/>
    <w:tmpl w:val="D2DCF1D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0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06DE33D4"/>
    <w:multiLevelType w:val="hybridMultilevel"/>
    <w:tmpl w:val="0148A040"/>
    <w:lvl w:ilvl="0" w:tplc="08609A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06E2391D"/>
    <w:multiLevelType w:val="hybridMultilevel"/>
    <w:tmpl w:val="F57EA1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08486756"/>
    <w:multiLevelType w:val="hybridMultilevel"/>
    <w:tmpl w:val="0868EFBA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085E2E6C"/>
    <w:multiLevelType w:val="hybridMultilevel"/>
    <w:tmpl w:val="E8E0727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08C945C1"/>
    <w:multiLevelType w:val="hybridMultilevel"/>
    <w:tmpl w:val="09207B62"/>
    <w:lvl w:ilvl="0" w:tplc="2D64A9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08F01CB0"/>
    <w:multiLevelType w:val="hybridMultilevel"/>
    <w:tmpl w:val="A0E28FE2"/>
    <w:lvl w:ilvl="0" w:tplc="288E31E4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09BC11F0"/>
    <w:multiLevelType w:val="hybridMultilevel"/>
    <w:tmpl w:val="8D7C3DC0"/>
    <w:lvl w:ilvl="0" w:tplc="CE02BDA8">
      <w:start w:val="1"/>
      <w:numFmt w:val="decimal"/>
      <w:lvlText w:val="%1."/>
      <w:lvlJc w:val="left"/>
      <w:pPr>
        <w:ind w:left="7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95" w:hanging="360"/>
      </w:pPr>
    </w:lvl>
    <w:lvl w:ilvl="2" w:tplc="0409001B" w:tentative="1">
      <w:start w:val="1"/>
      <w:numFmt w:val="lowerRoman"/>
      <w:lvlText w:val="%3."/>
      <w:lvlJc w:val="right"/>
      <w:pPr>
        <w:ind w:left="2215" w:hanging="180"/>
      </w:pPr>
    </w:lvl>
    <w:lvl w:ilvl="3" w:tplc="0409000F" w:tentative="1">
      <w:start w:val="1"/>
      <w:numFmt w:val="decimal"/>
      <w:lvlText w:val="%4."/>
      <w:lvlJc w:val="left"/>
      <w:pPr>
        <w:ind w:left="2935" w:hanging="360"/>
      </w:pPr>
    </w:lvl>
    <w:lvl w:ilvl="4" w:tplc="04090019" w:tentative="1">
      <w:start w:val="1"/>
      <w:numFmt w:val="lowerLetter"/>
      <w:lvlText w:val="%5."/>
      <w:lvlJc w:val="left"/>
      <w:pPr>
        <w:ind w:left="3655" w:hanging="360"/>
      </w:pPr>
    </w:lvl>
    <w:lvl w:ilvl="5" w:tplc="0409001B" w:tentative="1">
      <w:start w:val="1"/>
      <w:numFmt w:val="lowerRoman"/>
      <w:lvlText w:val="%6."/>
      <w:lvlJc w:val="right"/>
      <w:pPr>
        <w:ind w:left="4375" w:hanging="180"/>
      </w:pPr>
    </w:lvl>
    <w:lvl w:ilvl="6" w:tplc="0409000F" w:tentative="1">
      <w:start w:val="1"/>
      <w:numFmt w:val="decimal"/>
      <w:lvlText w:val="%7."/>
      <w:lvlJc w:val="left"/>
      <w:pPr>
        <w:ind w:left="5095" w:hanging="360"/>
      </w:pPr>
    </w:lvl>
    <w:lvl w:ilvl="7" w:tplc="04090019" w:tentative="1">
      <w:start w:val="1"/>
      <w:numFmt w:val="lowerLetter"/>
      <w:lvlText w:val="%8."/>
      <w:lvlJc w:val="left"/>
      <w:pPr>
        <w:ind w:left="5815" w:hanging="360"/>
      </w:pPr>
    </w:lvl>
    <w:lvl w:ilvl="8" w:tplc="0409001B" w:tentative="1">
      <w:start w:val="1"/>
      <w:numFmt w:val="lowerRoman"/>
      <w:lvlText w:val="%9."/>
      <w:lvlJc w:val="right"/>
      <w:pPr>
        <w:ind w:left="6535" w:hanging="180"/>
      </w:pPr>
    </w:lvl>
  </w:abstractNum>
  <w:abstractNum w:abstractNumId="27" w15:restartNumberingAfterBreak="0">
    <w:nsid w:val="0A5A4F14"/>
    <w:multiLevelType w:val="hybridMultilevel"/>
    <w:tmpl w:val="E1A4D160"/>
    <w:lvl w:ilvl="0" w:tplc="D5DC1174">
      <w:start w:val="1"/>
      <w:numFmt w:val="decimal"/>
      <w:lvlText w:val="%1."/>
      <w:lvlJc w:val="left"/>
      <w:pPr>
        <w:ind w:left="360" w:hanging="360"/>
      </w:pPr>
      <w:rPr>
        <w:rFonts w:hint="default"/>
        <w:strike w:val="0"/>
        <w:color w:val="00206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0A797700"/>
    <w:multiLevelType w:val="hybridMultilevel"/>
    <w:tmpl w:val="A3822D5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0AB90961"/>
    <w:multiLevelType w:val="hybridMultilevel"/>
    <w:tmpl w:val="9C78405C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0AE23E55"/>
    <w:multiLevelType w:val="multilevel"/>
    <w:tmpl w:val="B6AC57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trike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1" w15:restartNumberingAfterBreak="0">
    <w:nsid w:val="0B450535"/>
    <w:multiLevelType w:val="hybridMultilevel"/>
    <w:tmpl w:val="DCB6DF42"/>
    <w:lvl w:ilvl="0" w:tplc="288E31E4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0B474468"/>
    <w:multiLevelType w:val="hybridMultilevel"/>
    <w:tmpl w:val="0A6E65FE"/>
    <w:lvl w:ilvl="0" w:tplc="D5580C7A">
      <w:numFmt w:val="bullet"/>
      <w:lvlText w:val="-"/>
      <w:lvlJc w:val="left"/>
      <w:pPr>
        <w:ind w:left="720" w:hanging="360"/>
      </w:pPr>
      <w:rPr>
        <w:rFonts w:ascii="BrowalliaUPC" w:eastAsiaTheme="minorHAnsi" w:hAnsi="BrowalliaUPC" w:cs="BrowalliaUPC" w:hint="default"/>
        <w:color w:val="0000FF"/>
        <w:u w:val="no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0C3744FA"/>
    <w:multiLevelType w:val="hybridMultilevel"/>
    <w:tmpl w:val="E16EC8FE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0CDA3F63"/>
    <w:multiLevelType w:val="hybridMultilevel"/>
    <w:tmpl w:val="44A28B70"/>
    <w:lvl w:ilvl="0" w:tplc="1864270C">
      <w:start w:val="1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0D191C1A"/>
    <w:multiLevelType w:val="hybridMultilevel"/>
    <w:tmpl w:val="A32A13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0D801EBB"/>
    <w:multiLevelType w:val="multilevel"/>
    <w:tmpl w:val="1258F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7" w15:restartNumberingAfterBreak="0">
    <w:nsid w:val="0DAC3AB2"/>
    <w:multiLevelType w:val="hybridMultilevel"/>
    <w:tmpl w:val="0A3E5F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0E3B203E"/>
    <w:multiLevelType w:val="multilevel"/>
    <w:tmpl w:val="E87ED7C2"/>
    <w:lvl w:ilvl="0">
      <w:start w:val="1"/>
      <w:numFmt w:val="decimal"/>
      <w:lvlText w:val="%1."/>
      <w:lvlJc w:val="left"/>
      <w:pPr>
        <w:ind w:left="360" w:hanging="360"/>
      </w:pPr>
      <w:rPr>
        <w:rFonts w:ascii="Browallia New" w:eastAsia="Arial Unicode MS" w:hAnsi="Browallia New" w:cs="Browallia New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0E854095"/>
    <w:multiLevelType w:val="hybridMultilevel"/>
    <w:tmpl w:val="C2085E52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0F444E5B"/>
    <w:multiLevelType w:val="hybridMultilevel"/>
    <w:tmpl w:val="FEFEE52A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0F4A45F8"/>
    <w:multiLevelType w:val="multilevel"/>
    <w:tmpl w:val="01628C0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4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8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7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5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1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06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52" w:hanging="1440"/>
      </w:pPr>
      <w:rPr>
        <w:rFonts w:hint="default"/>
      </w:rPr>
    </w:lvl>
  </w:abstractNum>
  <w:abstractNum w:abstractNumId="42" w15:restartNumberingAfterBreak="0">
    <w:nsid w:val="101F386C"/>
    <w:multiLevelType w:val="hybridMultilevel"/>
    <w:tmpl w:val="B01EE24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1028034F"/>
    <w:multiLevelType w:val="hybridMultilevel"/>
    <w:tmpl w:val="58F89966"/>
    <w:lvl w:ilvl="0" w:tplc="4DB6A08C">
      <w:start w:val="6"/>
      <w:numFmt w:val="bullet"/>
      <w:lvlText w:val="-"/>
      <w:lvlJc w:val="left"/>
      <w:pPr>
        <w:ind w:left="720" w:hanging="360"/>
      </w:pPr>
      <w:rPr>
        <w:rFonts w:ascii="Browallia New" w:eastAsiaTheme="minorHAns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102B6658"/>
    <w:multiLevelType w:val="hybridMultilevel"/>
    <w:tmpl w:val="B268B42A"/>
    <w:lvl w:ilvl="0" w:tplc="2F8688BA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10397FE5"/>
    <w:multiLevelType w:val="hybridMultilevel"/>
    <w:tmpl w:val="9052273E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104F580D"/>
    <w:multiLevelType w:val="hybridMultilevel"/>
    <w:tmpl w:val="7718424C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11133A18"/>
    <w:multiLevelType w:val="hybridMultilevel"/>
    <w:tmpl w:val="BD1C7A20"/>
    <w:lvl w:ilvl="0" w:tplc="2D64A9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11B74F2B"/>
    <w:multiLevelType w:val="hybridMultilevel"/>
    <w:tmpl w:val="EE7EFB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12143EFC"/>
    <w:multiLevelType w:val="hybridMultilevel"/>
    <w:tmpl w:val="348A24A0"/>
    <w:lvl w:ilvl="0" w:tplc="5E02F6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125A37B4"/>
    <w:multiLevelType w:val="hybridMultilevel"/>
    <w:tmpl w:val="6A387A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128956E0"/>
    <w:multiLevelType w:val="hybridMultilevel"/>
    <w:tmpl w:val="32BA577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13460F95"/>
    <w:multiLevelType w:val="hybridMultilevel"/>
    <w:tmpl w:val="3D46F5DC"/>
    <w:lvl w:ilvl="0" w:tplc="6D4ECA80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140406CE"/>
    <w:multiLevelType w:val="hybridMultilevel"/>
    <w:tmpl w:val="A4DACD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142C0C85"/>
    <w:multiLevelType w:val="hybridMultilevel"/>
    <w:tmpl w:val="4A203698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148B551D"/>
    <w:multiLevelType w:val="hybridMultilevel"/>
    <w:tmpl w:val="39B67CB0"/>
    <w:lvl w:ilvl="0" w:tplc="EA3C9F4C">
      <w:start w:val="1"/>
      <w:numFmt w:val="decimal"/>
      <w:lvlText w:val="%1."/>
      <w:lvlJc w:val="left"/>
      <w:pPr>
        <w:ind w:left="720" w:hanging="360"/>
      </w:pPr>
      <w:rPr>
        <w:rFonts w:ascii="Browallia New" w:eastAsia="Arial Unicode MS" w:hAnsi="Browallia New" w:cs="Browallia New"/>
        <w:color w:val="002060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14F52B4D"/>
    <w:multiLevelType w:val="hybridMultilevel"/>
    <w:tmpl w:val="D0280580"/>
    <w:lvl w:ilvl="0" w:tplc="1E9A50C4">
      <w:start w:val="3"/>
      <w:numFmt w:val="bullet"/>
      <w:lvlText w:val="-"/>
      <w:lvlJc w:val="left"/>
      <w:pPr>
        <w:ind w:left="108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" w15:restartNumberingAfterBreak="0">
    <w:nsid w:val="1511634E"/>
    <w:multiLevelType w:val="hybridMultilevel"/>
    <w:tmpl w:val="29F62C9E"/>
    <w:lvl w:ilvl="0" w:tplc="90B88D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8" w15:restartNumberingAfterBreak="0">
    <w:nsid w:val="15285E59"/>
    <w:multiLevelType w:val="hybridMultilevel"/>
    <w:tmpl w:val="F9086EF6"/>
    <w:lvl w:ilvl="0" w:tplc="D276AF76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 w15:restartNumberingAfterBreak="0">
    <w:nsid w:val="15470040"/>
    <w:multiLevelType w:val="hybridMultilevel"/>
    <w:tmpl w:val="B5260C9E"/>
    <w:lvl w:ilvl="0" w:tplc="09ECEF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0" w15:restartNumberingAfterBreak="0">
    <w:nsid w:val="15B27150"/>
    <w:multiLevelType w:val="multilevel"/>
    <w:tmpl w:val="54247E1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7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9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4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0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97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5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40" w:hanging="1440"/>
      </w:pPr>
      <w:rPr>
        <w:rFonts w:hint="default"/>
      </w:rPr>
    </w:lvl>
  </w:abstractNum>
  <w:abstractNum w:abstractNumId="61" w15:restartNumberingAfterBreak="0">
    <w:nsid w:val="15BA26C0"/>
    <w:multiLevelType w:val="hybridMultilevel"/>
    <w:tmpl w:val="976200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15DB3225"/>
    <w:multiLevelType w:val="hybridMultilevel"/>
    <w:tmpl w:val="EDFA4EA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16613BC7"/>
    <w:multiLevelType w:val="hybridMultilevel"/>
    <w:tmpl w:val="ECA88C24"/>
    <w:lvl w:ilvl="0" w:tplc="BB9279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16DB7B2B"/>
    <w:multiLevelType w:val="hybridMultilevel"/>
    <w:tmpl w:val="144034C8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 w15:restartNumberingAfterBreak="0">
    <w:nsid w:val="17B70390"/>
    <w:multiLevelType w:val="multilevel"/>
    <w:tmpl w:val="58646F10"/>
    <w:lvl w:ilvl="0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color w:val="002060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4" w:hanging="1800"/>
      </w:pPr>
      <w:rPr>
        <w:rFonts w:hint="default"/>
      </w:rPr>
    </w:lvl>
  </w:abstractNum>
  <w:abstractNum w:abstractNumId="66" w15:restartNumberingAfterBreak="0">
    <w:nsid w:val="189251CC"/>
    <w:multiLevelType w:val="hybridMultilevel"/>
    <w:tmpl w:val="A5C642DC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" w15:restartNumberingAfterBreak="0">
    <w:nsid w:val="18AF2B5B"/>
    <w:multiLevelType w:val="hybridMultilevel"/>
    <w:tmpl w:val="3328EC7C"/>
    <w:lvl w:ilvl="0" w:tplc="A64665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18ED01E8"/>
    <w:multiLevelType w:val="hybridMultilevel"/>
    <w:tmpl w:val="B80E95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19A3256E"/>
    <w:multiLevelType w:val="hybridMultilevel"/>
    <w:tmpl w:val="950468FC"/>
    <w:lvl w:ilvl="0" w:tplc="C1EAAE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0" w15:restartNumberingAfterBreak="0">
    <w:nsid w:val="1A770E59"/>
    <w:multiLevelType w:val="hybridMultilevel"/>
    <w:tmpl w:val="DD409A00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" w15:restartNumberingAfterBreak="0">
    <w:nsid w:val="1A806281"/>
    <w:multiLevelType w:val="hybridMultilevel"/>
    <w:tmpl w:val="904095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1A9B67C4"/>
    <w:multiLevelType w:val="multilevel"/>
    <w:tmpl w:val="88EA1F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2">
      <w:start w:val="1"/>
      <w:numFmt w:val="decimal"/>
      <w:isLgl/>
      <w:lvlText w:val="%1%2.%3"/>
      <w:lvlJc w:val="left"/>
      <w:pPr>
        <w:ind w:left="1712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30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420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498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69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7680" w:hanging="1440"/>
      </w:pPr>
      <w:rPr>
        <w:rFonts w:hint="default"/>
        <w:b/>
      </w:rPr>
    </w:lvl>
  </w:abstractNum>
  <w:abstractNum w:abstractNumId="73" w15:restartNumberingAfterBreak="0">
    <w:nsid w:val="1AD47AAA"/>
    <w:multiLevelType w:val="hybridMultilevel"/>
    <w:tmpl w:val="9DB0D9B2"/>
    <w:lvl w:ilvl="0" w:tplc="F7762BD2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1BAD611A"/>
    <w:multiLevelType w:val="hybridMultilevel"/>
    <w:tmpl w:val="5ABE9BF8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  <w:strike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1BCD36F3"/>
    <w:multiLevelType w:val="hybridMultilevel"/>
    <w:tmpl w:val="3E14E04E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" w15:restartNumberingAfterBreak="0">
    <w:nsid w:val="1BDB648B"/>
    <w:multiLevelType w:val="hybridMultilevel"/>
    <w:tmpl w:val="CFBC1874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" w15:restartNumberingAfterBreak="0">
    <w:nsid w:val="1C536566"/>
    <w:multiLevelType w:val="hybridMultilevel"/>
    <w:tmpl w:val="83B081F4"/>
    <w:lvl w:ilvl="0" w:tplc="18FE11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1CCB570A"/>
    <w:multiLevelType w:val="hybridMultilevel"/>
    <w:tmpl w:val="A612A974"/>
    <w:lvl w:ilvl="0" w:tplc="4DB6A08C">
      <w:start w:val="6"/>
      <w:numFmt w:val="bullet"/>
      <w:lvlText w:val="-"/>
      <w:lvlJc w:val="left"/>
      <w:pPr>
        <w:ind w:left="720" w:hanging="360"/>
      </w:pPr>
      <w:rPr>
        <w:rFonts w:ascii="Browallia New" w:eastAsiaTheme="minorHAnsi" w:hAnsi="Browallia New" w:cs="Browallia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1CE649C0"/>
    <w:multiLevelType w:val="hybridMultilevel"/>
    <w:tmpl w:val="5E520E1E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1DD24344"/>
    <w:multiLevelType w:val="hybridMultilevel"/>
    <w:tmpl w:val="00F4CBE8"/>
    <w:lvl w:ilvl="0" w:tplc="6AF01062">
      <w:numFmt w:val="bullet"/>
      <w:lvlText w:val="-"/>
      <w:lvlJc w:val="left"/>
      <w:pPr>
        <w:ind w:left="720" w:hanging="360"/>
      </w:pPr>
      <w:rPr>
        <w:rFonts w:ascii="Browallia New" w:eastAsiaTheme="minorHAnsi" w:hAnsi="Browallia New" w:cs="Browallia New" w:hint="default"/>
      </w:rPr>
    </w:lvl>
    <w:lvl w:ilvl="1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1DDC32DD"/>
    <w:multiLevelType w:val="hybridMultilevel"/>
    <w:tmpl w:val="ABDCBA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2" w15:restartNumberingAfterBreak="0">
    <w:nsid w:val="1DDC44FE"/>
    <w:multiLevelType w:val="hybridMultilevel"/>
    <w:tmpl w:val="4D8C7EE2"/>
    <w:lvl w:ilvl="0" w:tplc="81AE98F0">
      <w:start w:val="1"/>
      <w:numFmt w:val="decimal"/>
      <w:lvlText w:val="%1."/>
      <w:lvlJc w:val="left"/>
      <w:pPr>
        <w:ind w:left="678" w:hanging="360"/>
      </w:pPr>
      <w:rPr>
        <w:rFonts w:hint="default"/>
      </w:rPr>
    </w:lvl>
    <w:lvl w:ilvl="1" w:tplc="4512178A">
      <w:start w:val="1"/>
      <w:numFmt w:val="decimal"/>
      <w:lvlText w:val="%2."/>
      <w:lvlJc w:val="left"/>
      <w:pPr>
        <w:ind w:left="1398" w:hanging="360"/>
      </w:pPr>
      <w:rPr>
        <w:rFonts w:ascii="Browallia New" w:eastAsia="Arial Unicode MS" w:hAnsi="Browallia New" w:cs="Browallia New" w:hint="default"/>
      </w:rPr>
    </w:lvl>
    <w:lvl w:ilvl="2" w:tplc="0409001B" w:tentative="1">
      <w:start w:val="1"/>
      <w:numFmt w:val="lowerRoman"/>
      <w:lvlText w:val="%3."/>
      <w:lvlJc w:val="right"/>
      <w:pPr>
        <w:ind w:left="2118" w:hanging="180"/>
      </w:pPr>
    </w:lvl>
    <w:lvl w:ilvl="3" w:tplc="0409000F" w:tentative="1">
      <w:start w:val="1"/>
      <w:numFmt w:val="decimal"/>
      <w:lvlText w:val="%4."/>
      <w:lvlJc w:val="left"/>
      <w:pPr>
        <w:ind w:left="2838" w:hanging="360"/>
      </w:pPr>
    </w:lvl>
    <w:lvl w:ilvl="4" w:tplc="04090019" w:tentative="1">
      <w:start w:val="1"/>
      <w:numFmt w:val="lowerLetter"/>
      <w:lvlText w:val="%5."/>
      <w:lvlJc w:val="left"/>
      <w:pPr>
        <w:ind w:left="3558" w:hanging="360"/>
      </w:pPr>
    </w:lvl>
    <w:lvl w:ilvl="5" w:tplc="0409001B" w:tentative="1">
      <w:start w:val="1"/>
      <w:numFmt w:val="lowerRoman"/>
      <w:lvlText w:val="%6."/>
      <w:lvlJc w:val="right"/>
      <w:pPr>
        <w:ind w:left="4278" w:hanging="180"/>
      </w:pPr>
    </w:lvl>
    <w:lvl w:ilvl="6" w:tplc="0409000F" w:tentative="1">
      <w:start w:val="1"/>
      <w:numFmt w:val="decimal"/>
      <w:lvlText w:val="%7."/>
      <w:lvlJc w:val="left"/>
      <w:pPr>
        <w:ind w:left="4998" w:hanging="360"/>
      </w:pPr>
    </w:lvl>
    <w:lvl w:ilvl="7" w:tplc="04090019" w:tentative="1">
      <w:start w:val="1"/>
      <w:numFmt w:val="lowerLetter"/>
      <w:lvlText w:val="%8."/>
      <w:lvlJc w:val="left"/>
      <w:pPr>
        <w:ind w:left="5718" w:hanging="360"/>
      </w:pPr>
    </w:lvl>
    <w:lvl w:ilvl="8" w:tplc="0409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83" w15:restartNumberingAfterBreak="0">
    <w:nsid w:val="1DE920B6"/>
    <w:multiLevelType w:val="hybridMultilevel"/>
    <w:tmpl w:val="380EB8CE"/>
    <w:lvl w:ilvl="0" w:tplc="8F56838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 w15:restartNumberingAfterBreak="0">
    <w:nsid w:val="1DF46199"/>
    <w:multiLevelType w:val="hybridMultilevel"/>
    <w:tmpl w:val="348C5B46"/>
    <w:lvl w:ilvl="0" w:tplc="3640BB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5" w15:restartNumberingAfterBreak="0">
    <w:nsid w:val="1E15533E"/>
    <w:multiLevelType w:val="hybridMultilevel"/>
    <w:tmpl w:val="3B8A999E"/>
    <w:lvl w:ilvl="0" w:tplc="4DB6A08C">
      <w:start w:val="6"/>
      <w:numFmt w:val="bullet"/>
      <w:lvlText w:val="-"/>
      <w:lvlJc w:val="left"/>
      <w:pPr>
        <w:ind w:left="360" w:hanging="360"/>
      </w:pPr>
      <w:rPr>
        <w:rFonts w:ascii="Browallia New" w:eastAsiaTheme="minorHAnsi" w:hAnsi="Browallia New" w:cs="Browallia New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6" w15:restartNumberingAfterBreak="0">
    <w:nsid w:val="1F280BFE"/>
    <w:multiLevelType w:val="hybridMultilevel"/>
    <w:tmpl w:val="21D6887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7" w15:restartNumberingAfterBreak="0">
    <w:nsid w:val="1F663D6F"/>
    <w:multiLevelType w:val="hybridMultilevel"/>
    <w:tmpl w:val="BC547984"/>
    <w:lvl w:ilvl="0" w:tplc="E86027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8" w15:restartNumberingAfterBreak="0">
    <w:nsid w:val="1F6806E8"/>
    <w:multiLevelType w:val="hybridMultilevel"/>
    <w:tmpl w:val="CE9E03AE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  <w:strike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1FF079F3"/>
    <w:multiLevelType w:val="hybridMultilevel"/>
    <w:tmpl w:val="6122B33C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20382947"/>
    <w:multiLevelType w:val="hybridMultilevel"/>
    <w:tmpl w:val="00ECB4C0"/>
    <w:lvl w:ilvl="0" w:tplc="770C7F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1" w15:restartNumberingAfterBreak="0">
    <w:nsid w:val="207E3EB1"/>
    <w:multiLevelType w:val="hybridMultilevel"/>
    <w:tmpl w:val="ADA2BD5A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20E05FA2"/>
    <w:multiLevelType w:val="hybridMultilevel"/>
    <w:tmpl w:val="D36C652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3" w15:restartNumberingAfterBreak="0">
    <w:nsid w:val="22490F50"/>
    <w:multiLevelType w:val="hybridMultilevel"/>
    <w:tmpl w:val="3138B22C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1E9A50C4">
      <w:start w:val="3"/>
      <w:numFmt w:val="bullet"/>
      <w:lvlText w:val="-"/>
      <w:lvlJc w:val="left"/>
      <w:pPr>
        <w:ind w:left="1080" w:hanging="360"/>
      </w:pPr>
      <w:rPr>
        <w:rFonts w:ascii="Leelawadee UI Semilight" w:eastAsiaTheme="minorHAnsi" w:hAnsi="Leelawadee UI Semilight" w:cs="Leelawadee UI Semilight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4" w15:restartNumberingAfterBreak="0">
    <w:nsid w:val="22CF1FEC"/>
    <w:multiLevelType w:val="multilevel"/>
    <w:tmpl w:val="91BA21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7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080"/>
      </w:pPr>
      <w:rPr>
        <w:rFonts w:hint="default"/>
      </w:rPr>
    </w:lvl>
  </w:abstractNum>
  <w:abstractNum w:abstractNumId="95" w15:restartNumberingAfterBreak="0">
    <w:nsid w:val="22D45F0E"/>
    <w:multiLevelType w:val="hybridMultilevel"/>
    <w:tmpl w:val="5CCC6B76"/>
    <w:lvl w:ilvl="0" w:tplc="B55633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6" w15:restartNumberingAfterBreak="0">
    <w:nsid w:val="22D56C61"/>
    <w:multiLevelType w:val="hybridMultilevel"/>
    <w:tmpl w:val="A0CC4DB0"/>
    <w:lvl w:ilvl="0" w:tplc="ABD0EB16">
      <w:start w:val="1"/>
      <w:numFmt w:val="decimal"/>
      <w:lvlText w:val="%1."/>
      <w:lvlJc w:val="left"/>
      <w:pPr>
        <w:ind w:left="360" w:hanging="360"/>
      </w:pPr>
      <w:rPr>
        <w:rFonts w:hint="default"/>
        <w:color w:val="222A35" w:themeColor="text2" w:themeShade="80"/>
        <w:u w:val="none"/>
      </w:rPr>
    </w:lvl>
    <w:lvl w:ilvl="1" w:tplc="FFFFFFFF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97" w15:restartNumberingAfterBreak="0">
    <w:nsid w:val="23FB05AE"/>
    <w:multiLevelType w:val="hybridMultilevel"/>
    <w:tmpl w:val="32E86EDC"/>
    <w:lvl w:ilvl="0" w:tplc="E4424D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8" w15:restartNumberingAfterBreak="0">
    <w:nsid w:val="24162754"/>
    <w:multiLevelType w:val="hybridMultilevel"/>
    <w:tmpl w:val="AF5AAFB4"/>
    <w:lvl w:ilvl="0" w:tplc="04090001">
      <w:start w:val="1"/>
      <w:numFmt w:val="bullet"/>
      <w:lvlText w:val=""/>
      <w:lvlJc w:val="left"/>
      <w:pPr>
        <w:ind w:left="1682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54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26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1898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19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20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21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21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22585" w:hanging="360"/>
      </w:pPr>
      <w:rPr>
        <w:rFonts w:ascii="Wingdings" w:hAnsi="Wingdings" w:hint="default"/>
      </w:rPr>
    </w:lvl>
  </w:abstractNum>
  <w:abstractNum w:abstractNumId="99" w15:restartNumberingAfterBreak="0">
    <w:nsid w:val="24185E1F"/>
    <w:multiLevelType w:val="hybridMultilevel"/>
    <w:tmpl w:val="376A3E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242A0A05"/>
    <w:multiLevelType w:val="hybridMultilevel"/>
    <w:tmpl w:val="114AA0B4"/>
    <w:lvl w:ilvl="0" w:tplc="288E31E4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247D7994"/>
    <w:multiLevelType w:val="hybridMultilevel"/>
    <w:tmpl w:val="5F0E19A8"/>
    <w:lvl w:ilvl="0" w:tplc="18CA557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24B158B5"/>
    <w:multiLevelType w:val="hybridMultilevel"/>
    <w:tmpl w:val="8C56344A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3" w15:restartNumberingAfterBreak="0">
    <w:nsid w:val="24C84CB3"/>
    <w:multiLevelType w:val="hybridMultilevel"/>
    <w:tmpl w:val="7D92C850"/>
    <w:lvl w:ilvl="0" w:tplc="4DB6A08C">
      <w:start w:val="6"/>
      <w:numFmt w:val="bullet"/>
      <w:lvlText w:val="-"/>
      <w:lvlJc w:val="left"/>
      <w:pPr>
        <w:ind w:left="720" w:hanging="360"/>
      </w:pPr>
      <w:rPr>
        <w:rFonts w:ascii="Browallia New" w:eastAsiaTheme="minorHAns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259619B3"/>
    <w:multiLevelType w:val="hybridMultilevel"/>
    <w:tmpl w:val="92B24AEA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25961FD8"/>
    <w:multiLevelType w:val="hybridMultilevel"/>
    <w:tmpl w:val="F00E007A"/>
    <w:lvl w:ilvl="0" w:tplc="04090001">
      <w:start w:val="1"/>
      <w:numFmt w:val="bullet"/>
      <w:lvlText w:val=""/>
      <w:lvlJc w:val="left"/>
      <w:pPr>
        <w:ind w:left="11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5" w:hanging="360"/>
      </w:pPr>
      <w:rPr>
        <w:rFonts w:ascii="Wingdings" w:hAnsi="Wingdings" w:hint="default"/>
      </w:rPr>
    </w:lvl>
  </w:abstractNum>
  <w:abstractNum w:abstractNumId="106" w15:restartNumberingAfterBreak="0">
    <w:nsid w:val="267F1F68"/>
    <w:multiLevelType w:val="multilevel"/>
    <w:tmpl w:val="79D6A7C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07" w15:restartNumberingAfterBreak="0">
    <w:nsid w:val="280921AB"/>
    <w:multiLevelType w:val="hybridMultilevel"/>
    <w:tmpl w:val="911EAF6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8" w15:restartNumberingAfterBreak="0">
    <w:nsid w:val="28226688"/>
    <w:multiLevelType w:val="multilevel"/>
    <w:tmpl w:val="939C71E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1440"/>
      </w:pPr>
      <w:rPr>
        <w:rFonts w:hint="default"/>
      </w:rPr>
    </w:lvl>
  </w:abstractNum>
  <w:abstractNum w:abstractNumId="109" w15:restartNumberingAfterBreak="0">
    <w:nsid w:val="28353934"/>
    <w:multiLevelType w:val="hybridMultilevel"/>
    <w:tmpl w:val="6090E5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29205BA6"/>
    <w:multiLevelType w:val="hybridMultilevel"/>
    <w:tmpl w:val="3B3E4A2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1" w15:restartNumberingAfterBreak="0">
    <w:nsid w:val="29322CF4"/>
    <w:multiLevelType w:val="hybridMultilevel"/>
    <w:tmpl w:val="71DC78A6"/>
    <w:lvl w:ilvl="0" w:tplc="643233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1080" w:hanging="360"/>
      </w:pPr>
    </w:lvl>
    <w:lvl w:ilvl="2" w:tplc="0409001B" w:tentative="1">
      <w:start w:val="1"/>
      <w:numFmt w:val="lowerRoman"/>
      <w:lvlText w:val="%3."/>
      <w:lvlJc w:val="right"/>
      <w:pPr>
        <w:ind w:left="-360" w:hanging="180"/>
      </w:pPr>
    </w:lvl>
    <w:lvl w:ilvl="3" w:tplc="0409000F" w:tentative="1">
      <w:start w:val="1"/>
      <w:numFmt w:val="decimal"/>
      <w:lvlText w:val="%4."/>
      <w:lvlJc w:val="left"/>
      <w:pPr>
        <w:ind w:left="360" w:hanging="360"/>
      </w:pPr>
    </w:lvl>
    <w:lvl w:ilvl="4" w:tplc="04090019" w:tentative="1">
      <w:start w:val="1"/>
      <w:numFmt w:val="lowerLetter"/>
      <w:lvlText w:val="%5."/>
      <w:lvlJc w:val="left"/>
      <w:pPr>
        <w:ind w:left="1080" w:hanging="360"/>
      </w:pPr>
    </w:lvl>
    <w:lvl w:ilvl="5" w:tplc="0409001B" w:tentative="1">
      <w:start w:val="1"/>
      <w:numFmt w:val="lowerRoman"/>
      <w:lvlText w:val="%6."/>
      <w:lvlJc w:val="right"/>
      <w:pPr>
        <w:ind w:left="1800" w:hanging="180"/>
      </w:pPr>
    </w:lvl>
    <w:lvl w:ilvl="6" w:tplc="0409000F" w:tentative="1">
      <w:start w:val="1"/>
      <w:numFmt w:val="decimal"/>
      <w:lvlText w:val="%7."/>
      <w:lvlJc w:val="left"/>
      <w:pPr>
        <w:ind w:left="2520" w:hanging="360"/>
      </w:pPr>
    </w:lvl>
    <w:lvl w:ilvl="7" w:tplc="04090019" w:tentative="1">
      <w:start w:val="1"/>
      <w:numFmt w:val="lowerLetter"/>
      <w:lvlText w:val="%8."/>
      <w:lvlJc w:val="left"/>
      <w:pPr>
        <w:ind w:left="3240" w:hanging="360"/>
      </w:pPr>
    </w:lvl>
    <w:lvl w:ilvl="8" w:tplc="0409001B" w:tentative="1">
      <w:start w:val="1"/>
      <w:numFmt w:val="lowerRoman"/>
      <w:lvlText w:val="%9."/>
      <w:lvlJc w:val="right"/>
      <w:pPr>
        <w:ind w:left="3960" w:hanging="180"/>
      </w:pPr>
    </w:lvl>
  </w:abstractNum>
  <w:abstractNum w:abstractNumId="112" w15:restartNumberingAfterBreak="0">
    <w:nsid w:val="297941EC"/>
    <w:multiLevelType w:val="hybridMultilevel"/>
    <w:tmpl w:val="FDBA68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2979487E"/>
    <w:multiLevelType w:val="hybridMultilevel"/>
    <w:tmpl w:val="52760F3C"/>
    <w:lvl w:ilvl="0" w:tplc="27D21A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2B691998"/>
    <w:multiLevelType w:val="hybridMultilevel"/>
    <w:tmpl w:val="F1807FE8"/>
    <w:lvl w:ilvl="0" w:tplc="44CCB39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 w15:restartNumberingAfterBreak="0">
    <w:nsid w:val="2B9A5B61"/>
    <w:multiLevelType w:val="hybridMultilevel"/>
    <w:tmpl w:val="B1AA42F6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2BCB36F3"/>
    <w:multiLevelType w:val="hybridMultilevel"/>
    <w:tmpl w:val="003085CE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7" w15:restartNumberingAfterBreak="0">
    <w:nsid w:val="2BCC5C53"/>
    <w:multiLevelType w:val="hybridMultilevel"/>
    <w:tmpl w:val="1D2EEFE8"/>
    <w:lvl w:ilvl="0" w:tplc="09ECEF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8" w15:restartNumberingAfterBreak="0">
    <w:nsid w:val="2BEA6B5F"/>
    <w:multiLevelType w:val="hybridMultilevel"/>
    <w:tmpl w:val="B4F8FBD4"/>
    <w:lvl w:ilvl="0" w:tplc="FA8C50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2BF46E20"/>
    <w:multiLevelType w:val="hybridMultilevel"/>
    <w:tmpl w:val="9A58B16A"/>
    <w:lvl w:ilvl="0" w:tplc="1C6CB2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2C3E7544"/>
    <w:multiLevelType w:val="hybridMultilevel"/>
    <w:tmpl w:val="B2C22AA0"/>
    <w:lvl w:ilvl="0" w:tplc="27D21A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8206A076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1" w15:restartNumberingAfterBreak="0">
    <w:nsid w:val="2C5D3191"/>
    <w:multiLevelType w:val="hybridMultilevel"/>
    <w:tmpl w:val="E488F3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2" w15:restartNumberingAfterBreak="0">
    <w:nsid w:val="2C9E6E3A"/>
    <w:multiLevelType w:val="hybridMultilevel"/>
    <w:tmpl w:val="115080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 w15:restartNumberingAfterBreak="0">
    <w:nsid w:val="2CE458C7"/>
    <w:multiLevelType w:val="hybridMultilevel"/>
    <w:tmpl w:val="2E7EF0EC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  <w:strike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 w15:restartNumberingAfterBreak="0">
    <w:nsid w:val="2D97465F"/>
    <w:multiLevelType w:val="multilevel"/>
    <w:tmpl w:val="A22E6FB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5" w15:restartNumberingAfterBreak="0">
    <w:nsid w:val="2DBE0640"/>
    <w:multiLevelType w:val="hybridMultilevel"/>
    <w:tmpl w:val="15ACE3C2"/>
    <w:lvl w:ilvl="0" w:tplc="222A2878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6" w15:restartNumberingAfterBreak="0">
    <w:nsid w:val="2E0F3099"/>
    <w:multiLevelType w:val="hybridMultilevel"/>
    <w:tmpl w:val="C018EC2A"/>
    <w:lvl w:ilvl="0" w:tplc="27D21A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 w15:restartNumberingAfterBreak="0">
    <w:nsid w:val="2E4C4BB2"/>
    <w:multiLevelType w:val="hybridMultilevel"/>
    <w:tmpl w:val="868C1046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" w15:restartNumberingAfterBreak="0">
    <w:nsid w:val="2E744E83"/>
    <w:multiLevelType w:val="hybridMultilevel"/>
    <w:tmpl w:val="32E86ED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9" w15:restartNumberingAfterBreak="0">
    <w:nsid w:val="2FB32D7D"/>
    <w:multiLevelType w:val="hybridMultilevel"/>
    <w:tmpl w:val="96C69AC4"/>
    <w:lvl w:ilvl="0" w:tplc="4DB6A08C">
      <w:start w:val="6"/>
      <w:numFmt w:val="bullet"/>
      <w:lvlText w:val="-"/>
      <w:lvlJc w:val="left"/>
      <w:pPr>
        <w:ind w:left="720" w:hanging="360"/>
      </w:pPr>
      <w:rPr>
        <w:rFonts w:ascii="Browallia New" w:eastAsiaTheme="minorHAns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2FEC3351"/>
    <w:multiLevelType w:val="hybridMultilevel"/>
    <w:tmpl w:val="32E86ED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1" w15:restartNumberingAfterBreak="0">
    <w:nsid w:val="303477E6"/>
    <w:multiLevelType w:val="hybridMultilevel"/>
    <w:tmpl w:val="4C0E234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2" w15:restartNumberingAfterBreak="0">
    <w:nsid w:val="3064230A"/>
    <w:multiLevelType w:val="hybridMultilevel"/>
    <w:tmpl w:val="B94C2448"/>
    <w:lvl w:ilvl="0" w:tplc="4FE0C2F8">
      <w:start w:val="1"/>
      <w:numFmt w:val="decimal"/>
      <w:lvlText w:val="%1."/>
      <w:lvlJc w:val="left"/>
      <w:pPr>
        <w:ind w:left="360" w:hanging="360"/>
      </w:pPr>
      <w:rPr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3" w15:restartNumberingAfterBreak="0">
    <w:nsid w:val="31442E41"/>
    <w:multiLevelType w:val="hybridMultilevel"/>
    <w:tmpl w:val="0B147470"/>
    <w:lvl w:ilvl="0" w:tplc="E41EF9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4" w15:restartNumberingAfterBreak="0">
    <w:nsid w:val="322D2CCC"/>
    <w:multiLevelType w:val="hybridMultilevel"/>
    <w:tmpl w:val="388E05F8"/>
    <w:lvl w:ilvl="0" w:tplc="3B4E7EC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 w15:restartNumberingAfterBreak="0">
    <w:nsid w:val="325F135C"/>
    <w:multiLevelType w:val="hybridMultilevel"/>
    <w:tmpl w:val="05F6E964"/>
    <w:lvl w:ilvl="0" w:tplc="89D42DE2">
      <w:start w:val="6"/>
      <w:numFmt w:val="bullet"/>
      <w:lvlText w:val="-"/>
      <w:lvlJc w:val="left"/>
      <w:pPr>
        <w:ind w:left="720" w:hanging="360"/>
      </w:pPr>
      <w:rPr>
        <w:rFonts w:ascii="Browallia New" w:eastAsiaTheme="minorHAnsi" w:hAnsi="Browallia New" w:cs="Browallia New" w:hint="default"/>
        <w:strike w:val="0"/>
      </w:rPr>
    </w:lvl>
    <w:lvl w:ilvl="1" w:tplc="89D42DE2">
      <w:start w:val="6"/>
      <w:numFmt w:val="bullet"/>
      <w:lvlText w:val="-"/>
      <w:lvlJc w:val="left"/>
      <w:pPr>
        <w:ind w:left="1440" w:hanging="360"/>
      </w:pPr>
      <w:rPr>
        <w:rFonts w:ascii="Browallia New" w:eastAsiaTheme="minorHAnsi" w:hAnsi="Browallia New" w:cs="Browallia New" w:hint="default"/>
        <w:strike w:val="0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" w15:restartNumberingAfterBreak="0">
    <w:nsid w:val="32CE38CC"/>
    <w:multiLevelType w:val="hybridMultilevel"/>
    <w:tmpl w:val="F2C4E212"/>
    <w:lvl w:ilvl="0" w:tplc="1864270C">
      <w:start w:val="1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7" w15:restartNumberingAfterBreak="0">
    <w:nsid w:val="33157B9F"/>
    <w:multiLevelType w:val="hybridMultilevel"/>
    <w:tmpl w:val="C3FE88EE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  <w:strike w:val="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8" w15:restartNumberingAfterBreak="0">
    <w:nsid w:val="339B0150"/>
    <w:multiLevelType w:val="hybridMultilevel"/>
    <w:tmpl w:val="92C2A3FE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CB8C59FC">
      <w:start w:val="1"/>
      <w:numFmt w:val="decimal"/>
      <w:lvlText w:val="%2."/>
      <w:lvlJc w:val="left"/>
      <w:pPr>
        <w:ind w:left="2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9" w15:restartNumberingAfterBreak="0">
    <w:nsid w:val="342355D6"/>
    <w:multiLevelType w:val="hybridMultilevel"/>
    <w:tmpl w:val="2870D4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34694DA0"/>
    <w:multiLevelType w:val="hybridMultilevel"/>
    <w:tmpl w:val="3A6A731C"/>
    <w:lvl w:ilvl="0" w:tplc="71D6B508">
      <w:start w:val="1"/>
      <w:numFmt w:val="decimal"/>
      <w:lvlText w:val="%1."/>
      <w:lvlJc w:val="left"/>
      <w:pPr>
        <w:ind w:left="720" w:hanging="360"/>
      </w:pPr>
      <w:rPr>
        <w:rFonts w:ascii="Browallia New" w:eastAsia="Arial Unicode MS" w:hAnsi="Browallia New" w:cs="Browallia New" w:hint="default"/>
      </w:rPr>
    </w:lvl>
    <w:lvl w:ilvl="1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 w15:restartNumberingAfterBreak="0">
    <w:nsid w:val="34F0298E"/>
    <w:multiLevelType w:val="hybridMultilevel"/>
    <w:tmpl w:val="4BD2214E"/>
    <w:lvl w:ilvl="0" w:tplc="DF6CE1F0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2" w15:restartNumberingAfterBreak="0">
    <w:nsid w:val="35AB2DDF"/>
    <w:multiLevelType w:val="hybridMultilevel"/>
    <w:tmpl w:val="B72A5D44"/>
    <w:lvl w:ilvl="0" w:tplc="96FCD176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  <w:strike w:val="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3" w15:restartNumberingAfterBreak="0">
    <w:nsid w:val="36970DBD"/>
    <w:multiLevelType w:val="hybridMultilevel"/>
    <w:tmpl w:val="296A33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 w15:restartNumberingAfterBreak="0">
    <w:nsid w:val="36DF4601"/>
    <w:multiLevelType w:val="hybridMultilevel"/>
    <w:tmpl w:val="70EC6FD6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5" w15:restartNumberingAfterBreak="0">
    <w:nsid w:val="36ED72F8"/>
    <w:multiLevelType w:val="hybridMultilevel"/>
    <w:tmpl w:val="D422C964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37905E31"/>
    <w:multiLevelType w:val="hybridMultilevel"/>
    <w:tmpl w:val="27CC430E"/>
    <w:lvl w:ilvl="0" w:tplc="9166A1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7" w15:restartNumberingAfterBreak="0">
    <w:nsid w:val="379D3FCC"/>
    <w:multiLevelType w:val="hybridMultilevel"/>
    <w:tmpl w:val="C7ACAD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8" w15:restartNumberingAfterBreak="0">
    <w:nsid w:val="37F040AC"/>
    <w:multiLevelType w:val="hybridMultilevel"/>
    <w:tmpl w:val="ADF04108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9" w15:restartNumberingAfterBreak="0">
    <w:nsid w:val="38A836C6"/>
    <w:multiLevelType w:val="hybridMultilevel"/>
    <w:tmpl w:val="2C8EBA2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 w15:restartNumberingAfterBreak="0">
    <w:nsid w:val="38D45045"/>
    <w:multiLevelType w:val="hybridMultilevel"/>
    <w:tmpl w:val="4D145B0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1" w15:restartNumberingAfterBreak="0">
    <w:nsid w:val="38F12FF7"/>
    <w:multiLevelType w:val="hybridMultilevel"/>
    <w:tmpl w:val="1F1AB0BC"/>
    <w:lvl w:ilvl="0" w:tplc="738E6F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2" w15:restartNumberingAfterBreak="0">
    <w:nsid w:val="39064756"/>
    <w:multiLevelType w:val="hybridMultilevel"/>
    <w:tmpl w:val="A6407AF4"/>
    <w:lvl w:ilvl="0" w:tplc="910E3FB0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3" w15:restartNumberingAfterBreak="0">
    <w:nsid w:val="3A273B50"/>
    <w:multiLevelType w:val="hybridMultilevel"/>
    <w:tmpl w:val="53FECA36"/>
    <w:lvl w:ilvl="0" w:tplc="F3604A2C">
      <w:numFmt w:val="bullet"/>
      <w:lvlText w:val="-"/>
      <w:lvlJc w:val="left"/>
      <w:pPr>
        <w:ind w:left="2160" w:hanging="360"/>
      </w:pPr>
      <w:rPr>
        <w:rFonts w:ascii="Browallia New" w:eastAsiaTheme="minorHAns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4" w15:restartNumberingAfterBreak="0">
    <w:nsid w:val="3A701A4C"/>
    <w:multiLevelType w:val="hybridMultilevel"/>
    <w:tmpl w:val="420E6530"/>
    <w:lvl w:ilvl="0" w:tplc="1DBAAA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5" w15:restartNumberingAfterBreak="0">
    <w:nsid w:val="3B264E21"/>
    <w:multiLevelType w:val="hybridMultilevel"/>
    <w:tmpl w:val="60088A4A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6" w15:restartNumberingAfterBreak="0">
    <w:nsid w:val="3B3E7529"/>
    <w:multiLevelType w:val="multilevel"/>
    <w:tmpl w:val="3D1CE28C"/>
    <w:lvl w:ilvl="0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4" w:hanging="1800"/>
      </w:pPr>
      <w:rPr>
        <w:rFonts w:hint="default"/>
      </w:rPr>
    </w:lvl>
  </w:abstractNum>
  <w:abstractNum w:abstractNumId="157" w15:restartNumberingAfterBreak="0">
    <w:nsid w:val="3BA30F1A"/>
    <w:multiLevelType w:val="hybridMultilevel"/>
    <w:tmpl w:val="81C8331E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 w15:restartNumberingAfterBreak="0">
    <w:nsid w:val="3BF274C4"/>
    <w:multiLevelType w:val="hybridMultilevel"/>
    <w:tmpl w:val="A9DA9A08"/>
    <w:lvl w:ilvl="0" w:tplc="1864270C">
      <w:start w:val="1"/>
      <w:numFmt w:val="bullet"/>
      <w:lvlText w:val="-"/>
      <w:lvlJc w:val="left"/>
      <w:pPr>
        <w:ind w:left="108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9" w15:restartNumberingAfterBreak="0">
    <w:nsid w:val="3C3803AA"/>
    <w:multiLevelType w:val="hybridMultilevel"/>
    <w:tmpl w:val="3840714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0" w15:restartNumberingAfterBreak="0">
    <w:nsid w:val="3C914E0E"/>
    <w:multiLevelType w:val="hybridMultilevel"/>
    <w:tmpl w:val="BFCA2FA8"/>
    <w:lvl w:ilvl="0" w:tplc="D08407F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222A35" w:themeColor="text2" w:themeShade="80"/>
        <w:u w:val="none"/>
        <w:lang w:bidi="th-TH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1" w15:restartNumberingAfterBreak="0">
    <w:nsid w:val="3CCA47D8"/>
    <w:multiLevelType w:val="hybridMultilevel"/>
    <w:tmpl w:val="E15401E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 w15:restartNumberingAfterBreak="0">
    <w:nsid w:val="3D150DB6"/>
    <w:multiLevelType w:val="hybridMultilevel"/>
    <w:tmpl w:val="6C2081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 w15:restartNumberingAfterBreak="0">
    <w:nsid w:val="3D1D4F2C"/>
    <w:multiLevelType w:val="multilevel"/>
    <w:tmpl w:val="02BA1BE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4" w15:restartNumberingAfterBreak="0">
    <w:nsid w:val="3D437C54"/>
    <w:multiLevelType w:val="hybridMultilevel"/>
    <w:tmpl w:val="1ACA3CC0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5" w15:restartNumberingAfterBreak="0">
    <w:nsid w:val="3D466BB7"/>
    <w:multiLevelType w:val="hybridMultilevel"/>
    <w:tmpl w:val="ADA28E48"/>
    <w:lvl w:ilvl="0" w:tplc="46BAAE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 w15:restartNumberingAfterBreak="0">
    <w:nsid w:val="3D837B89"/>
    <w:multiLevelType w:val="hybridMultilevel"/>
    <w:tmpl w:val="FE386E74"/>
    <w:lvl w:ilvl="0" w:tplc="9B42AB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7" w15:restartNumberingAfterBreak="0">
    <w:nsid w:val="3D9414B1"/>
    <w:multiLevelType w:val="multilevel"/>
    <w:tmpl w:val="4B9C0714"/>
    <w:lvl w:ilvl="0">
      <w:start w:val="1"/>
      <w:numFmt w:val="decimal"/>
      <w:lvlText w:val="%1."/>
      <w:lvlJc w:val="left"/>
      <w:pPr>
        <w:ind w:left="360" w:hanging="360"/>
      </w:pPr>
      <w:rPr>
        <w:rFonts w:ascii="Browallia New" w:eastAsia="Arial Unicode MS" w:hAnsi="Browallia New" w:cs="Browallia New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68" w15:restartNumberingAfterBreak="0">
    <w:nsid w:val="3DA825BA"/>
    <w:multiLevelType w:val="hybridMultilevel"/>
    <w:tmpl w:val="F72881DA"/>
    <w:lvl w:ilvl="0" w:tplc="E00CAB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 w15:restartNumberingAfterBreak="0">
    <w:nsid w:val="3DE839C2"/>
    <w:multiLevelType w:val="hybridMultilevel"/>
    <w:tmpl w:val="A6FA472C"/>
    <w:lvl w:ilvl="0" w:tplc="F87C53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0" w15:restartNumberingAfterBreak="0">
    <w:nsid w:val="3DEE09F7"/>
    <w:multiLevelType w:val="hybridMultilevel"/>
    <w:tmpl w:val="C8FC1990"/>
    <w:lvl w:ilvl="0" w:tplc="D436DB9A">
      <w:start w:val="3"/>
      <w:numFmt w:val="bullet"/>
      <w:lvlText w:val="-"/>
      <w:lvlJc w:val="left"/>
      <w:pPr>
        <w:ind w:left="72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1" w15:restartNumberingAfterBreak="0">
    <w:nsid w:val="3E46415F"/>
    <w:multiLevelType w:val="hybridMultilevel"/>
    <w:tmpl w:val="C98CA9EE"/>
    <w:lvl w:ilvl="0" w:tplc="043CADDC">
      <w:start w:val="1"/>
      <w:numFmt w:val="decimal"/>
      <w:pStyle w:val="Heading2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2" w15:restartNumberingAfterBreak="0">
    <w:nsid w:val="3E7964D0"/>
    <w:multiLevelType w:val="hybridMultilevel"/>
    <w:tmpl w:val="B2D4E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3" w15:restartNumberingAfterBreak="0">
    <w:nsid w:val="3EAC0402"/>
    <w:multiLevelType w:val="hybridMultilevel"/>
    <w:tmpl w:val="139A707A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 w15:restartNumberingAfterBreak="0">
    <w:nsid w:val="3F573A8F"/>
    <w:multiLevelType w:val="hybridMultilevel"/>
    <w:tmpl w:val="F7DC6144"/>
    <w:lvl w:ilvl="0" w:tplc="FA8C50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 w15:restartNumberingAfterBreak="0">
    <w:nsid w:val="3FA55ED1"/>
    <w:multiLevelType w:val="hybridMultilevel"/>
    <w:tmpl w:val="F412F9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6" w15:restartNumberingAfterBreak="0">
    <w:nsid w:val="40B64EE5"/>
    <w:multiLevelType w:val="hybridMultilevel"/>
    <w:tmpl w:val="9FD2D0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 w15:restartNumberingAfterBreak="0">
    <w:nsid w:val="40DE3733"/>
    <w:multiLevelType w:val="hybridMultilevel"/>
    <w:tmpl w:val="C64CED68"/>
    <w:lvl w:ilvl="0" w:tplc="C00C082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8" w15:restartNumberingAfterBreak="0">
    <w:nsid w:val="40E60AFE"/>
    <w:multiLevelType w:val="hybridMultilevel"/>
    <w:tmpl w:val="625CBB34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9" w15:restartNumberingAfterBreak="0">
    <w:nsid w:val="40E66934"/>
    <w:multiLevelType w:val="multilevel"/>
    <w:tmpl w:val="5DE0B8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/>
      </w:rPr>
    </w:lvl>
  </w:abstractNum>
  <w:abstractNum w:abstractNumId="180" w15:restartNumberingAfterBreak="0">
    <w:nsid w:val="41EB074F"/>
    <w:multiLevelType w:val="hybridMultilevel"/>
    <w:tmpl w:val="331E772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1" w15:restartNumberingAfterBreak="0">
    <w:nsid w:val="4250453B"/>
    <w:multiLevelType w:val="hybridMultilevel"/>
    <w:tmpl w:val="FED26E06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2" w15:restartNumberingAfterBreak="0">
    <w:nsid w:val="42E8739C"/>
    <w:multiLevelType w:val="hybridMultilevel"/>
    <w:tmpl w:val="8D5467B0"/>
    <w:lvl w:ilvl="0" w:tplc="72E2BD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3" w15:restartNumberingAfterBreak="0">
    <w:nsid w:val="435D78BF"/>
    <w:multiLevelType w:val="hybridMultilevel"/>
    <w:tmpl w:val="0D1438E0"/>
    <w:lvl w:ilvl="0" w:tplc="369A404A">
      <w:start w:val="3"/>
      <w:numFmt w:val="bullet"/>
      <w:lvlText w:val="-"/>
      <w:lvlJc w:val="left"/>
      <w:pPr>
        <w:ind w:left="1080" w:hanging="360"/>
      </w:pPr>
      <w:rPr>
        <w:rFonts w:ascii="Leelawadee UI Semilight" w:eastAsiaTheme="minorHAnsi" w:hAnsi="Leelawadee UI Semilight" w:cs="Leelawadee UI Semilight" w:hint="default"/>
        <w:color w:val="FF0000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4" w15:restartNumberingAfterBreak="0">
    <w:nsid w:val="43C46B80"/>
    <w:multiLevelType w:val="hybridMultilevel"/>
    <w:tmpl w:val="C90A0E76"/>
    <w:lvl w:ilvl="0" w:tplc="412817FE">
      <w:start w:val="1"/>
      <w:numFmt w:val="decimal"/>
      <w:lvlText w:val="%1."/>
      <w:lvlJc w:val="left"/>
      <w:pPr>
        <w:ind w:left="360" w:hanging="360"/>
      </w:pPr>
      <w:rPr>
        <w:rFonts w:ascii="Browallia New" w:eastAsia="Arial Unicode MS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5" w15:restartNumberingAfterBreak="0">
    <w:nsid w:val="446E76E2"/>
    <w:multiLevelType w:val="hybridMultilevel"/>
    <w:tmpl w:val="12F49942"/>
    <w:lvl w:ilvl="0" w:tplc="89D42DE2">
      <w:start w:val="6"/>
      <w:numFmt w:val="bullet"/>
      <w:lvlText w:val="-"/>
      <w:lvlJc w:val="left"/>
      <w:pPr>
        <w:ind w:left="360" w:hanging="360"/>
      </w:pPr>
      <w:rPr>
        <w:rFonts w:ascii="Browallia New" w:eastAsiaTheme="minorHAnsi" w:hAnsi="Browallia New" w:cs="Browallia New" w:hint="default"/>
        <w:strike w:val="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6" w15:restartNumberingAfterBreak="0">
    <w:nsid w:val="44F231AC"/>
    <w:multiLevelType w:val="hybridMultilevel"/>
    <w:tmpl w:val="8B84B484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7" w15:restartNumberingAfterBreak="0">
    <w:nsid w:val="45272CAD"/>
    <w:multiLevelType w:val="hybridMultilevel"/>
    <w:tmpl w:val="E9006890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8" w15:restartNumberingAfterBreak="0">
    <w:nsid w:val="458C4714"/>
    <w:multiLevelType w:val="hybridMultilevel"/>
    <w:tmpl w:val="968AA0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9" w15:restartNumberingAfterBreak="0">
    <w:nsid w:val="45B32C8F"/>
    <w:multiLevelType w:val="multilevel"/>
    <w:tmpl w:val="C0424C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90" w15:restartNumberingAfterBreak="0">
    <w:nsid w:val="464809B4"/>
    <w:multiLevelType w:val="hybridMultilevel"/>
    <w:tmpl w:val="C5DAE8B8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1" w15:restartNumberingAfterBreak="0">
    <w:nsid w:val="465F6668"/>
    <w:multiLevelType w:val="hybridMultilevel"/>
    <w:tmpl w:val="FEE2C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2" w15:restartNumberingAfterBreak="0">
    <w:nsid w:val="46C36392"/>
    <w:multiLevelType w:val="hybridMultilevel"/>
    <w:tmpl w:val="E80831FE"/>
    <w:lvl w:ilvl="0" w:tplc="6E400756">
      <w:start w:val="1"/>
      <w:numFmt w:val="decimal"/>
      <w:lvlText w:val="%1."/>
      <w:lvlJc w:val="left"/>
      <w:pPr>
        <w:ind w:left="360" w:hanging="360"/>
      </w:pPr>
      <w:rPr>
        <w:rFonts w:ascii="Browallia New" w:hAnsi="Browallia New" w:cs="Browallia New" w:hint="default"/>
        <w:b w:val="0"/>
        <w:bCs w:val="0"/>
        <w:color w:val="00206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3" w15:restartNumberingAfterBreak="0">
    <w:nsid w:val="48FD5AE5"/>
    <w:multiLevelType w:val="hybridMultilevel"/>
    <w:tmpl w:val="8418247A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4" w15:restartNumberingAfterBreak="0">
    <w:nsid w:val="49F91CD9"/>
    <w:multiLevelType w:val="hybridMultilevel"/>
    <w:tmpl w:val="80BACCF8"/>
    <w:lvl w:ilvl="0" w:tplc="1E9A50C4">
      <w:start w:val="3"/>
      <w:numFmt w:val="bullet"/>
      <w:lvlText w:val="-"/>
      <w:lvlJc w:val="left"/>
      <w:pPr>
        <w:ind w:left="108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5" w15:restartNumberingAfterBreak="0">
    <w:nsid w:val="4A4F00E2"/>
    <w:multiLevelType w:val="hybridMultilevel"/>
    <w:tmpl w:val="050A89EA"/>
    <w:lvl w:ilvl="0" w:tplc="288E31E4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6" w15:restartNumberingAfterBreak="0">
    <w:nsid w:val="4A8D509C"/>
    <w:multiLevelType w:val="hybridMultilevel"/>
    <w:tmpl w:val="A18012F2"/>
    <w:lvl w:ilvl="0" w:tplc="438488A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7" w15:restartNumberingAfterBreak="0">
    <w:nsid w:val="4AE87672"/>
    <w:multiLevelType w:val="hybridMultilevel"/>
    <w:tmpl w:val="BD1436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8" w15:restartNumberingAfterBreak="0">
    <w:nsid w:val="4B36139E"/>
    <w:multiLevelType w:val="hybridMultilevel"/>
    <w:tmpl w:val="AF9450D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9" w15:restartNumberingAfterBreak="0">
    <w:nsid w:val="4B652D24"/>
    <w:multiLevelType w:val="hybridMultilevel"/>
    <w:tmpl w:val="D9B2373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0" w15:restartNumberingAfterBreak="0">
    <w:nsid w:val="4BCA537E"/>
    <w:multiLevelType w:val="hybridMultilevel"/>
    <w:tmpl w:val="9D764638"/>
    <w:lvl w:ilvl="0" w:tplc="8EB8CB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1" w15:restartNumberingAfterBreak="0">
    <w:nsid w:val="4BD038D2"/>
    <w:multiLevelType w:val="multilevel"/>
    <w:tmpl w:val="F72E5FC2"/>
    <w:lvl w:ilvl="0">
      <w:start w:val="1"/>
      <w:numFmt w:val="decimal"/>
      <w:lvlText w:val="%1."/>
      <w:lvlJc w:val="left"/>
      <w:pPr>
        <w:ind w:left="360" w:hanging="360"/>
      </w:pPr>
      <w:rPr>
        <w:rFonts w:ascii="Browallia New" w:eastAsia="Arial Unicode MS" w:hAnsi="Browallia New" w:cs="Browallia New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02" w15:restartNumberingAfterBreak="0">
    <w:nsid w:val="4DB42A5F"/>
    <w:multiLevelType w:val="hybridMultilevel"/>
    <w:tmpl w:val="F5045A38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3" w15:restartNumberingAfterBreak="0">
    <w:nsid w:val="4DBC67C5"/>
    <w:multiLevelType w:val="hybridMultilevel"/>
    <w:tmpl w:val="F086E134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>
      <w:start w:val="3"/>
      <w:numFmt w:val="bullet"/>
      <w:lvlText w:val="-"/>
      <w:lvlJc w:val="left"/>
      <w:pPr>
        <w:ind w:left="1440" w:hanging="360"/>
      </w:pPr>
      <w:rPr>
        <w:rFonts w:ascii="Leelawadee UI Semilight" w:eastAsiaTheme="minorHAnsi" w:hAnsi="Leelawadee UI Semilight" w:cs="Leelawadee UI Semilight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4" w15:restartNumberingAfterBreak="0">
    <w:nsid w:val="4DD52BAC"/>
    <w:multiLevelType w:val="hybridMultilevel"/>
    <w:tmpl w:val="4C2815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5" w15:restartNumberingAfterBreak="0">
    <w:nsid w:val="4E02704A"/>
    <w:multiLevelType w:val="hybridMultilevel"/>
    <w:tmpl w:val="2264A024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6" w15:restartNumberingAfterBreak="0">
    <w:nsid w:val="4E526A74"/>
    <w:multiLevelType w:val="hybridMultilevel"/>
    <w:tmpl w:val="60563864"/>
    <w:lvl w:ilvl="0" w:tplc="CF50C614">
      <w:start w:val="2"/>
      <w:numFmt w:val="bullet"/>
      <w:lvlText w:val="-"/>
      <w:lvlJc w:val="left"/>
      <w:pPr>
        <w:ind w:left="2035" w:hanging="360"/>
      </w:pPr>
      <w:rPr>
        <w:rFonts w:ascii="Browallia New" w:eastAsiaTheme="minorHAns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7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95" w:hanging="360"/>
      </w:pPr>
      <w:rPr>
        <w:rFonts w:ascii="Wingdings" w:hAnsi="Wingdings" w:hint="default"/>
      </w:rPr>
    </w:lvl>
  </w:abstractNum>
  <w:abstractNum w:abstractNumId="207" w15:restartNumberingAfterBreak="0">
    <w:nsid w:val="4F500710"/>
    <w:multiLevelType w:val="hybridMultilevel"/>
    <w:tmpl w:val="29CE1540"/>
    <w:lvl w:ilvl="0" w:tplc="3B0E06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08" w15:restartNumberingAfterBreak="0">
    <w:nsid w:val="4F693A0A"/>
    <w:multiLevelType w:val="hybridMultilevel"/>
    <w:tmpl w:val="2CF061C0"/>
    <w:lvl w:ilvl="0" w:tplc="9106009E">
      <w:start w:val="1"/>
      <w:numFmt w:val="decimal"/>
      <w:lvlText w:val="%1."/>
      <w:lvlJc w:val="left"/>
      <w:pPr>
        <w:ind w:left="44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69" w:hanging="360"/>
      </w:pPr>
    </w:lvl>
    <w:lvl w:ilvl="2" w:tplc="0409001B" w:tentative="1">
      <w:start w:val="1"/>
      <w:numFmt w:val="lowerRoman"/>
      <w:lvlText w:val="%3."/>
      <w:lvlJc w:val="right"/>
      <w:pPr>
        <w:ind w:left="1889" w:hanging="180"/>
      </w:pPr>
    </w:lvl>
    <w:lvl w:ilvl="3" w:tplc="0409000F" w:tentative="1">
      <w:start w:val="1"/>
      <w:numFmt w:val="decimal"/>
      <w:lvlText w:val="%4."/>
      <w:lvlJc w:val="left"/>
      <w:pPr>
        <w:ind w:left="2609" w:hanging="360"/>
      </w:pPr>
    </w:lvl>
    <w:lvl w:ilvl="4" w:tplc="04090019" w:tentative="1">
      <w:start w:val="1"/>
      <w:numFmt w:val="lowerLetter"/>
      <w:lvlText w:val="%5."/>
      <w:lvlJc w:val="left"/>
      <w:pPr>
        <w:ind w:left="3329" w:hanging="360"/>
      </w:pPr>
    </w:lvl>
    <w:lvl w:ilvl="5" w:tplc="0409001B" w:tentative="1">
      <w:start w:val="1"/>
      <w:numFmt w:val="lowerRoman"/>
      <w:lvlText w:val="%6."/>
      <w:lvlJc w:val="right"/>
      <w:pPr>
        <w:ind w:left="4049" w:hanging="180"/>
      </w:pPr>
    </w:lvl>
    <w:lvl w:ilvl="6" w:tplc="0409000F" w:tentative="1">
      <w:start w:val="1"/>
      <w:numFmt w:val="decimal"/>
      <w:lvlText w:val="%7."/>
      <w:lvlJc w:val="left"/>
      <w:pPr>
        <w:ind w:left="4769" w:hanging="360"/>
      </w:pPr>
    </w:lvl>
    <w:lvl w:ilvl="7" w:tplc="04090019" w:tentative="1">
      <w:start w:val="1"/>
      <w:numFmt w:val="lowerLetter"/>
      <w:lvlText w:val="%8."/>
      <w:lvlJc w:val="left"/>
      <w:pPr>
        <w:ind w:left="5489" w:hanging="360"/>
      </w:pPr>
    </w:lvl>
    <w:lvl w:ilvl="8" w:tplc="0409001B" w:tentative="1">
      <w:start w:val="1"/>
      <w:numFmt w:val="lowerRoman"/>
      <w:lvlText w:val="%9."/>
      <w:lvlJc w:val="right"/>
      <w:pPr>
        <w:ind w:left="6209" w:hanging="180"/>
      </w:pPr>
    </w:lvl>
  </w:abstractNum>
  <w:abstractNum w:abstractNumId="209" w15:restartNumberingAfterBreak="0">
    <w:nsid w:val="4FFD6183"/>
    <w:multiLevelType w:val="hybridMultilevel"/>
    <w:tmpl w:val="11ECED1C"/>
    <w:lvl w:ilvl="0" w:tplc="7A1023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0" w15:restartNumberingAfterBreak="0">
    <w:nsid w:val="51085870"/>
    <w:multiLevelType w:val="hybridMultilevel"/>
    <w:tmpl w:val="E8C09AA6"/>
    <w:lvl w:ilvl="0" w:tplc="9D64ACE4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1" w15:restartNumberingAfterBreak="0">
    <w:nsid w:val="520314A9"/>
    <w:multiLevelType w:val="hybridMultilevel"/>
    <w:tmpl w:val="7540938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1E9A50C4">
      <w:start w:val="3"/>
      <w:numFmt w:val="bullet"/>
      <w:lvlText w:val="-"/>
      <w:lvlJc w:val="left"/>
      <w:pPr>
        <w:ind w:left="1080" w:hanging="360"/>
      </w:pPr>
      <w:rPr>
        <w:rFonts w:ascii="Leelawadee UI Semilight" w:eastAsiaTheme="minorHAnsi" w:hAnsi="Leelawadee UI Semilight" w:cs="Leelawadee UI Semilight" w:hint="default"/>
      </w:r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2" w15:restartNumberingAfterBreak="0">
    <w:nsid w:val="524A1C79"/>
    <w:multiLevelType w:val="hybridMultilevel"/>
    <w:tmpl w:val="7FBA7250"/>
    <w:lvl w:ilvl="0" w:tplc="08CA958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3" w15:restartNumberingAfterBreak="0">
    <w:nsid w:val="52EB4E4C"/>
    <w:multiLevelType w:val="hybridMultilevel"/>
    <w:tmpl w:val="81E6CA4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36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4" w15:restartNumberingAfterBreak="0">
    <w:nsid w:val="53B33521"/>
    <w:multiLevelType w:val="hybridMultilevel"/>
    <w:tmpl w:val="772088DA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5" w15:restartNumberingAfterBreak="0">
    <w:nsid w:val="54D65A38"/>
    <w:multiLevelType w:val="hybridMultilevel"/>
    <w:tmpl w:val="CC661518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6" w15:restartNumberingAfterBreak="0">
    <w:nsid w:val="554F0846"/>
    <w:multiLevelType w:val="hybridMultilevel"/>
    <w:tmpl w:val="11DC8C7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7" w15:restartNumberingAfterBreak="0">
    <w:nsid w:val="56AF3072"/>
    <w:multiLevelType w:val="hybridMultilevel"/>
    <w:tmpl w:val="2EA8346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8" w15:restartNumberingAfterBreak="0">
    <w:nsid w:val="579249C2"/>
    <w:multiLevelType w:val="hybridMultilevel"/>
    <w:tmpl w:val="B468A77A"/>
    <w:lvl w:ilvl="0" w:tplc="DA94FF1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9" w15:restartNumberingAfterBreak="0">
    <w:nsid w:val="579B2063"/>
    <w:multiLevelType w:val="hybridMultilevel"/>
    <w:tmpl w:val="3F0C301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0" w15:restartNumberingAfterBreak="0">
    <w:nsid w:val="57B86F17"/>
    <w:multiLevelType w:val="hybridMultilevel"/>
    <w:tmpl w:val="90E63A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1" w15:restartNumberingAfterBreak="0">
    <w:nsid w:val="57E529DD"/>
    <w:multiLevelType w:val="hybridMultilevel"/>
    <w:tmpl w:val="F1BEC53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  <w:color w:val="1F4E79" w:themeColor="accent1" w:themeShade="8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2" w15:restartNumberingAfterBreak="0">
    <w:nsid w:val="58347C08"/>
    <w:multiLevelType w:val="hybridMultilevel"/>
    <w:tmpl w:val="4A6ED27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3" w15:restartNumberingAfterBreak="0">
    <w:nsid w:val="586D0CC1"/>
    <w:multiLevelType w:val="hybridMultilevel"/>
    <w:tmpl w:val="CF3A6B3A"/>
    <w:lvl w:ilvl="0" w:tplc="BAF24F3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4" w15:restartNumberingAfterBreak="0">
    <w:nsid w:val="58FC02B2"/>
    <w:multiLevelType w:val="hybridMultilevel"/>
    <w:tmpl w:val="9134F5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5" w15:restartNumberingAfterBreak="0">
    <w:nsid w:val="59061708"/>
    <w:multiLevelType w:val="multilevel"/>
    <w:tmpl w:val="C0424C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6" w15:restartNumberingAfterBreak="0">
    <w:nsid w:val="59457717"/>
    <w:multiLevelType w:val="hybridMultilevel"/>
    <w:tmpl w:val="E65CECA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7" w15:restartNumberingAfterBreak="0">
    <w:nsid w:val="59F72326"/>
    <w:multiLevelType w:val="hybridMultilevel"/>
    <w:tmpl w:val="39D4D1F6"/>
    <w:lvl w:ilvl="0" w:tplc="643233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1080" w:hanging="360"/>
      </w:pPr>
    </w:lvl>
    <w:lvl w:ilvl="2" w:tplc="0409001B" w:tentative="1">
      <w:start w:val="1"/>
      <w:numFmt w:val="lowerRoman"/>
      <w:lvlText w:val="%3."/>
      <w:lvlJc w:val="right"/>
      <w:pPr>
        <w:ind w:left="-360" w:hanging="180"/>
      </w:pPr>
    </w:lvl>
    <w:lvl w:ilvl="3" w:tplc="0409000F" w:tentative="1">
      <w:start w:val="1"/>
      <w:numFmt w:val="decimal"/>
      <w:lvlText w:val="%4."/>
      <w:lvlJc w:val="left"/>
      <w:pPr>
        <w:ind w:left="360" w:hanging="360"/>
      </w:pPr>
    </w:lvl>
    <w:lvl w:ilvl="4" w:tplc="04090019" w:tentative="1">
      <w:start w:val="1"/>
      <w:numFmt w:val="lowerLetter"/>
      <w:lvlText w:val="%5."/>
      <w:lvlJc w:val="left"/>
      <w:pPr>
        <w:ind w:left="1080" w:hanging="360"/>
      </w:pPr>
    </w:lvl>
    <w:lvl w:ilvl="5" w:tplc="0409001B" w:tentative="1">
      <w:start w:val="1"/>
      <w:numFmt w:val="lowerRoman"/>
      <w:lvlText w:val="%6."/>
      <w:lvlJc w:val="right"/>
      <w:pPr>
        <w:ind w:left="1800" w:hanging="180"/>
      </w:pPr>
    </w:lvl>
    <w:lvl w:ilvl="6" w:tplc="0409000F" w:tentative="1">
      <w:start w:val="1"/>
      <w:numFmt w:val="decimal"/>
      <w:lvlText w:val="%7."/>
      <w:lvlJc w:val="left"/>
      <w:pPr>
        <w:ind w:left="2520" w:hanging="360"/>
      </w:pPr>
    </w:lvl>
    <w:lvl w:ilvl="7" w:tplc="04090019" w:tentative="1">
      <w:start w:val="1"/>
      <w:numFmt w:val="lowerLetter"/>
      <w:lvlText w:val="%8."/>
      <w:lvlJc w:val="left"/>
      <w:pPr>
        <w:ind w:left="3240" w:hanging="360"/>
      </w:pPr>
    </w:lvl>
    <w:lvl w:ilvl="8" w:tplc="0409001B" w:tentative="1">
      <w:start w:val="1"/>
      <w:numFmt w:val="lowerRoman"/>
      <w:lvlText w:val="%9."/>
      <w:lvlJc w:val="right"/>
      <w:pPr>
        <w:ind w:left="3960" w:hanging="180"/>
      </w:pPr>
    </w:lvl>
  </w:abstractNum>
  <w:abstractNum w:abstractNumId="228" w15:restartNumberingAfterBreak="0">
    <w:nsid w:val="5A18194A"/>
    <w:multiLevelType w:val="hybridMultilevel"/>
    <w:tmpl w:val="44DE5970"/>
    <w:lvl w:ilvl="0" w:tplc="1DBAAA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9" w15:restartNumberingAfterBreak="0">
    <w:nsid w:val="5AAB2E9F"/>
    <w:multiLevelType w:val="hybridMultilevel"/>
    <w:tmpl w:val="AC3887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0" w15:restartNumberingAfterBreak="0">
    <w:nsid w:val="5B742FB5"/>
    <w:multiLevelType w:val="hybridMultilevel"/>
    <w:tmpl w:val="F27887D2"/>
    <w:lvl w:ilvl="0" w:tplc="643233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1080" w:hanging="360"/>
      </w:pPr>
    </w:lvl>
    <w:lvl w:ilvl="2" w:tplc="0409001B" w:tentative="1">
      <w:start w:val="1"/>
      <w:numFmt w:val="lowerRoman"/>
      <w:lvlText w:val="%3."/>
      <w:lvlJc w:val="right"/>
      <w:pPr>
        <w:ind w:left="-360" w:hanging="180"/>
      </w:pPr>
    </w:lvl>
    <w:lvl w:ilvl="3" w:tplc="0409000F" w:tentative="1">
      <w:start w:val="1"/>
      <w:numFmt w:val="decimal"/>
      <w:lvlText w:val="%4."/>
      <w:lvlJc w:val="left"/>
      <w:pPr>
        <w:ind w:left="360" w:hanging="360"/>
      </w:pPr>
    </w:lvl>
    <w:lvl w:ilvl="4" w:tplc="04090019" w:tentative="1">
      <w:start w:val="1"/>
      <w:numFmt w:val="lowerLetter"/>
      <w:lvlText w:val="%5."/>
      <w:lvlJc w:val="left"/>
      <w:pPr>
        <w:ind w:left="1080" w:hanging="360"/>
      </w:pPr>
    </w:lvl>
    <w:lvl w:ilvl="5" w:tplc="0409001B" w:tentative="1">
      <w:start w:val="1"/>
      <w:numFmt w:val="lowerRoman"/>
      <w:lvlText w:val="%6."/>
      <w:lvlJc w:val="right"/>
      <w:pPr>
        <w:ind w:left="1800" w:hanging="180"/>
      </w:pPr>
    </w:lvl>
    <w:lvl w:ilvl="6" w:tplc="0409000F" w:tentative="1">
      <w:start w:val="1"/>
      <w:numFmt w:val="decimal"/>
      <w:lvlText w:val="%7."/>
      <w:lvlJc w:val="left"/>
      <w:pPr>
        <w:ind w:left="2520" w:hanging="360"/>
      </w:pPr>
    </w:lvl>
    <w:lvl w:ilvl="7" w:tplc="04090019" w:tentative="1">
      <w:start w:val="1"/>
      <w:numFmt w:val="lowerLetter"/>
      <w:lvlText w:val="%8."/>
      <w:lvlJc w:val="left"/>
      <w:pPr>
        <w:ind w:left="3240" w:hanging="360"/>
      </w:pPr>
    </w:lvl>
    <w:lvl w:ilvl="8" w:tplc="0409001B" w:tentative="1">
      <w:start w:val="1"/>
      <w:numFmt w:val="lowerRoman"/>
      <w:lvlText w:val="%9."/>
      <w:lvlJc w:val="right"/>
      <w:pPr>
        <w:ind w:left="3960" w:hanging="180"/>
      </w:pPr>
    </w:lvl>
  </w:abstractNum>
  <w:abstractNum w:abstractNumId="231" w15:restartNumberingAfterBreak="0">
    <w:nsid w:val="5C404235"/>
    <w:multiLevelType w:val="hybridMultilevel"/>
    <w:tmpl w:val="5A500CB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2" w15:restartNumberingAfterBreak="0">
    <w:nsid w:val="5D223E08"/>
    <w:multiLevelType w:val="hybridMultilevel"/>
    <w:tmpl w:val="14A0B4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3" w15:restartNumberingAfterBreak="0">
    <w:nsid w:val="5D677AC6"/>
    <w:multiLevelType w:val="hybridMultilevel"/>
    <w:tmpl w:val="9468C4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4" w15:restartNumberingAfterBreak="0">
    <w:nsid w:val="5D7F2A38"/>
    <w:multiLevelType w:val="hybridMultilevel"/>
    <w:tmpl w:val="FE6408FA"/>
    <w:lvl w:ilvl="0" w:tplc="603C425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5" w15:restartNumberingAfterBreak="0">
    <w:nsid w:val="5DAC6BCF"/>
    <w:multiLevelType w:val="hybridMultilevel"/>
    <w:tmpl w:val="78E2DA76"/>
    <w:lvl w:ilvl="0" w:tplc="288E31E4">
      <w:start w:val="4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6" w15:restartNumberingAfterBreak="0">
    <w:nsid w:val="5DDE4FCE"/>
    <w:multiLevelType w:val="hybridMultilevel"/>
    <w:tmpl w:val="4D94ACD0"/>
    <w:lvl w:ilvl="0" w:tplc="FA8C50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7" w15:restartNumberingAfterBreak="0">
    <w:nsid w:val="5DF53A2F"/>
    <w:multiLevelType w:val="hybridMultilevel"/>
    <w:tmpl w:val="A142DD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8" w15:restartNumberingAfterBreak="0">
    <w:nsid w:val="5E466519"/>
    <w:multiLevelType w:val="multilevel"/>
    <w:tmpl w:val="E826A2AA"/>
    <w:lvl w:ilvl="0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color w:val="002060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4" w:hanging="1800"/>
      </w:pPr>
      <w:rPr>
        <w:rFonts w:hint="default"/>
      </w:rPr>
    </w:lvl>
  </w:abstractNum>
  <w:abstractNum w:abstractNumId="239" w15:restartNumberingAfterBreak="0">
    <w:nsid w:val="60451554"/>
    <w:multiLevelType w:val="hybridMultilevel"/>
    <w:tmpl w:val="DF3EF3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0" w15:restartNumberingAfterBreak="0">
    <w:nsid w:val="605F7541"/>
    <w:multiLevelType w:val="hybridMultilevel"/>
    <w:tmpl w:val="B2B436A4"/>
    <w:lvl w:ilvl="0" w:tplc="9D08B22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1" w15:restartNumberingAfterBreak="0">
    <w:nsid w:val="60782E65"/>
    <w:multiLevelType w:val="hybridMultilevel"/>
    <w:tmpl w:val="D672764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2" w15:restartNumberingAfterBreak="0">
    <w:nsid w:val="60946913"/>
    <w:multiLevelType w:val="hybridMultilevel"/>
    <w:tmpl w:val="AB58E2C4"/>
    <w:lvl w:ilvl="0" w:tplc="27D21A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3" w15:restartNumberingAfterBreak="0">
    <w:nsid w:val="60E91812"/>
    <w:multiLevelType w:val="hybridMultilevel"/>
    <w:tmpl w:val="CE4605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4" w15:restartNumberingAfterBreak="0">
    <w:nsid w:val="613B57C0"/>
    <w:multiLevelType w:val="hybridMultilevel"/>
    <w:tmpl w:val="331E77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5" w15:restartNumberingAfterBreak="0">
    <w:nsid w:val="61972A97"/>
    <w:multiLevelType w:val="hybridMultilevel"/>
    <w:tmpl w:val="21A4195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6" w15:restartNumberingAfterBreak="0">
    <w:nsid w:val="61C341E1"/>
    <w:multiLevelType w:val="hybridMultilevel"/>
    <w:tmpl w:val="915C17E4"/>
    <w:lvl w:ilvl="0" w:tplc="1E9A50C4">
      <w:start w:val="3"/>
      <w:numFmt w:val="bullet"/>
      <w:lvlText w:val="-"/>
      <w:lvlJc w:val="left"/>
      <w:pPr>
        <w:ind w:left="108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7" w15:restartNumberingAfterBreak="0">
    <w:nsid w:val="61DD1BAB"/>
    <w:multiLevelType w:val="hybridMultilevel"/>
    <w:tmpl w:val="4C8274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8" w15:restartNumberingAfterBreak="0">
    <w:nsid w:val="6221492A"/>
    <w:multiLevelType w:val="hybridMultilevel"/>
    <w:tmpl w:val="2B84D9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9" w15:restartNumberingAfterBreak="0">
    <w:nsid w:val="629E0BF3"/>
    <w:multiLevelType w:val="hybridMultilevel"/>
    <w:tmpl w:val="29B8F8C4"/>
    <w:lvl w:ilvl="0" w:tplc="E00CAB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0" w15:restartNumberingAfterBreak="0">
    <w:nsid w:val="63087771"/>
    <w:multiLevelType w:val="multilevel"/>
    <w:tmpl w:val="724078C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1" w15:restartNumberingAfterBreak="0">
    <w:nsid w:val="63516D23"/>
    <w:multiLevelType w:val="hybridMultilevel"/>
    <w:tmpl w:val="2ED875EC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2" w15:restartNumberingAfterBreak="0">
    <w:nsid w:val="635C1706"/>
    <w:multiLevelType w:val="hybridMultilevel"/>
    <w:tmpl w:val="C5608CC0"/>
    <w:lvl w:ilvl="0" w:tplc="054CB3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3" w15:restartNumberingAfterBreak="0">
    <w:nsid w:val="63917C7E"/>
    <w:multiLevelType w:val="hybridMultilevel"/>
    <w:tmpl w:val="9DE602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4" w15:restartNumberingAfterBreak="0">
    <w:nsid w:val="63CD09F4"/>
    <w:multiLevelType w:val="hybridMultilevel"/>
    <w:tmpl w:val="F5F2FC86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5" w15:restartNumberingAfterBreak="0">
    <w:nsid w:val="6459677F"/>
    <w:multiLevelType w:val="hybridMultilevel"/>
    <w:tmpl w:val="91FE47C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6" w15:restartNumberingAfterBreak="0">
    <w:nsid w:val="656B127A"/>
    <w:multiLevelType w:val="hybridMultilevel"/>
    <w:tmpl w:val="522252EE"/>
    <w:lvl w:ilvl="0" w:tplc="02805320">
      <w:start w:val="1"/>
      <w:numFmt w:val="decimal"/>
      <w:lvlText w:val="%1."/>
      <w:lvlJc w:val="left"/>
      <w:pPr>
        <w:ind w:left="360" w:hanging="360"/>
      </w:pPr>
      <w:rPr>
        <w:color w:val="00206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7" w15:restartNumberingAfterBreak="0">
    <w:nsid w:val="657A47E3"/>
    <w:multiLevelType w:val="multilevel"/>
    <w:tmpl w:val="C0424C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8" w15:restartNumberingAfterBreak="0">
    <w:nsid w:val="65926A6B"/>
    <w:multiLevelType w:val="hybridMultilevel"/>
    <w:tmpl w:val="B80423C4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9" w15:restartNumberingAfterBreak="0">
    <w:nsid w:val="66D42330"/>
    <w:multiLevelType w:val="hybridMultilevel"/>
    <w:tmpl w:val="9EBC2ED6"/>
    <w:lvl w:ilvl="0" w:tplc="FFFFFFFF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0" w15:restartNumberingAfterBreak="0">
    <w:nsid w:val="67190483"/>
    <w:multiLevelType w:val="multilevel"/>
    <w:tmpl w:val="B18245C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61" w15:restartNumberingAfterBreak="0">
    <w:nsid w:val="671C7823"/>
    <w:multiLevelType w:val="hybridMultilevel"/>
    <w:tmpl w:val="2D64A56A"/>
    <w:lvl w:ilvl="0" w:tplc="618822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2" w15:restartNumberingAfterBreak="0">
    <w:nsid w:val="67353BE1"/>
    <w:multiLevelType w:val="hybridMultilevel"/>
    <w:tmpl w:val="8682C71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3" w15:restartNumberingAfterBreak="0">
    <w:nsid w:val="674F214C"/>
    <w:multiLevelType w:val="hybridMultilevel"/>
    <w:tmpl w:val="4A28322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4" w15:restartNumberingAfterBreak="0">
    <w:nsid w:val="678D62FF"/>
    <w:multiLevelType w:val="hybridMultilevel"/>
    <w:tmpl w:val="0F4C4B3C"/>
    <w:lvl w:ilvl="0" w:tplc="FFFFFFFF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5" w15:restartNumberingAfterBreak="0">
    <w:nsid w:val="686D5C92"/>
    <w:multiLevelType w:val="hybridMultilevel"/>
    <w:tmpl w:val="0F4C4B3C"/>
    <w:lvl w:ilvl="0" w:tplc="31A0279A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6" w15:restartNumberingAfterBreak="0">
    <w:nsid w:val="6879261F"/>
    <w:multiLevelType w:val="hybridMultilevel"/>
    <w:tmpl w:val="85B4AB7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7" w15:restartNumberingAfterBreak="0">
    <w:nsid w:val="68892365"/>
    <w:multiLevelType w:val="hybridMultilevel"/>
    <w:tmpl w:val="6596B2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8" w15:restartNumberingAfterBreak="0">
    <w:nsid w:val="68B95126"/>
    <w:multiLevelType w:val="multilevel"/>
    <w:tmpl w:val="D00ABD6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9" w15:restartNumberingAfterBreak="0">
    <w:nsid w:val="68DD3992"/>
    <w:multiLevelType w:val="multilevel"/>
    <w:tmpl w:val="C0424C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0" w15:restartNumberingAfterBreak="0">
    <w:nsid w:val="690F2402"/>
    <w:multiLevelType w:val="hybridMultilevel"/>
    <w:tmpl w:val="610A2F9A"/>
    <w:lvl w:ilvl="0" w:tplc="AD2039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222A35" w:themeColor="text2" w:themeShade="80"/>
        <w:u w:val="none"/>
      </w:rPr>
    </w:lvl>
    <w:lvl w:ilvl="1" w:tplc="FFFFFFFF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271" w15:restartNumberingAfterBreak="0">
    <w:nsid w:val="69EF54D2"/>
    <w:multiLevelType w:val="hybridMultilevel"/>
    <w:tmpl w:val="8FB47878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2" w15:restartNumberingAfterBreak="0">
    <w:nsid w:val="6A7C549A"/>
    <w:multiLevelType w:val="hybridMultilevel"/>
    <w:tmpl w:val="E1B8E2C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3" w15:restartNumberingAfterBreak="0">
    <w:nsid w:val="6A99431C"/>
    <w:multiLevelType w:val="hybridMultilevel"/>
    <w:tmpl w:val="388E05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4" w15:restartNumberingAfterBreak="0">
    <w:nsid w:val="6ACE3123"/>
    <w:multiLevelType w:val="hybridMultilevel"/>
    <w:tmpl w:val="6778C2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5" w15:restartNumberingAfterBreak="0">
    <w:nsid w:val="6AF92972"/>
    <w:multiLevelType w:val="hybridMultilevel"/>
    <w:tmpl w:val="83442AA2"/>
    <w:lvl w:ilvl="0" w:tplc="8AA6708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6" w15:restartNumberingAfterBreak="0">
    <w:nsid w:val="6B184253"/>
    <w:multiLevelType w:val="hybridMultilevel"/>
    <w:tmpl w:val="AB8206E4"/>
    <w:lvl w:ilvl="0" w:tplc="727EEEC6">
      <w:numFmt w:val="bullet"/>
      <w:lvlText w:val="-"/>
      <w:lvlJc w:val="left"/>
      <w:pPr>
        <w:ind w:left="1080" w:hanging="360"/>
      </w:pPr>
      <w:rPr>
        <w:rFonts w:ascii="Browallia New" w:eastAsiaTheme="minorHAns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7" w15:restartNumberingAfterBreak="0">
    <w:nsid w:val="6B3B157C"/>
    <w:multiLevelType w:val="hybridMultilevel"/>
    <w:tmpl w:val="1D2EEFE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8" w15:restartNumberingAfterBreak="0">
    <w:nsid w:val="6BB43885"/>
    <w:multiLevelType w:val="hybridMultilevel"/>
    <w:tmpl w:val="290C1274"/>
    <w:lvl w:ilvl="0" w:tplc="27D21A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9" w15:restartNumberingAfterBreak="0">
    <w:nsid w:val="6C247F61"/>
    <w:multiLevelType w:val="hybridMultilevel"/>
    <w:tmpl w:val="0A908664"/>
    <w:lvl w:ilvl="0" w:tplc="44ECA2CA">
      <w:start w:val="1"/>
      <w:numFmt w:val="bullet"/>
      <w:lvlText w:val="-"/>
      <w:lvlJc w:val="left"/>
      <w:pPr>
        <w:ind w:left="720" w:hanging="360"/>
      </w:pPr>
      <w:rPr>
        <w:rFonts w:ascii="BrowalliaUPC" w:eastAsiaTheme="minorHAnsi" w:hAnsi="BrowalliaUPC" w:cs="BrowalliaUP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0" w15:restartNumberingAfterBreak="0">
    <w:nsid w:val="6C2F2446"/>
    <w:multiLevelType w:val="hybridMultilevel"/>
    <w:tmpl w:val="F47CDD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1" w15:restartNumberingAfterBreak="0">
    <w:nsid w:val="6C611B2A"/>
    <w:multiLevelType w:val="hybridMultilevel"/>
    <w:tmpl w:val="17B29140"/>
    <w:lvl w:ilvl="0" w:tplc="0262BA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2" w15:restartNumberingAfterBreak="0">
    <w:nsid w:val="6D941AF9"/>
    <w:multiLevelType w:val="hybridMultilevel"/>
    <w:tmpl w:val="E9D07D54"/>
    <w:lvl w:ilvl="0" w:tplc="288E31E4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3" w15:restartNumberingAfterBreak="0">
    <w:nsid w:val="6DBF7B8E"/>
    <w:multiLevelType w:val="hybridMultilevel"/>
    <w:tmpl w:val="E104E6B4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4" w15:restartNumberingAfterBreak="0">
    <w:nsid w:val="6E062C30"/>
    <w:multiLevelType w:val="hybridMultilevel"/>
    <w:tmpl w:val="C518B026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5" w15:restartNumberingAfterBreak="0">
    <w:nsid w:val="6ECF489C"/>
    <w:multiLevelType w:val="hybridMultilevel"/>
    <w:tmpl w:val="7DFCBB80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6" w15:restartNumberingAfterBreak="0">
    <w:nsid w:val="6EF212A9"/>
    <w:multiLevelType w:val="hybridMultilevel"/>
    <w:tmpl w:val="01A8EF60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7" w15:restartNumberingAfterBreak="0">
    <w:nsid w:val="6F8E7669"/>
    <w:multiLevelType w:val="hybridMultilevel"/>
    <w:tmpl w:val="01847A68"/>
    <w:lvl w:ilvl="0" w:tplc="FA8C50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8" w15:restartNumberingAfterBreak="0">
    <w:nsid w:val="6FBC4A61"/>
    <w:multiLevelType w:val="hybridMultilevel"/>
    <w:tmpl w:val="BCACC214"/>
    <w:lvl w:ilvl="0" w:tplc="C56EAE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9" w15:restartNumberingAfterBreak="0">
    <w:nsid w:val="6FFA0C0F"/>
    <w:multiLevelType w:val="hybridMultilevel"/>
    <w:tmpl w:val="C59A54F0"/>
    <w:lvl w:ilvl="0" w:tplc="F13C42F6">
      <w:start w:val="1"/>
      <w:numFmt w:val="decimal"/>
      <w:lvlText w:val="%1."/>
      <w:lvlJc w:val="left"/>
      <w:pPr>
        <w:ind w:left="360" w:hanging="360"/>
      </w:pPr>
      <w:rPr>
        <w:rFonts w:hint="default"/>
        <w:color w:val="222A35" w:themeColor="text2" w:themeShade="8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0" w15:restartNumberingAfterBreak="0">
    <w:nsid w:val="70146F0B"/>
    <w:multiLevelType w:val="hybridMultilevel"/>
    <w:tmpl w:val="5DAAA1EA"/>
    <w:lvl w:ilvl="0" w:tplc="106EC84C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1" w15:restartNumberingAfterBreak="0">
    <w:nsid w:val="7014736F"/>
    <w:multiLevelType w:val="hybridMultilevel"/>
    <w:tmpl w:val="21AC115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2" w15:restartNumberingAfterBreak="0">
    <w:nsid w:val="706A53C0"/>
    <w:multiLevelType w:val="hybridMultilevel"/>
    <w:tmpl w:val="B7B2CB46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3" w15:restartNumberingAfterBreak="0">
    <w:nsid w:val="70E270B4"/>
    <w:multiLevelType w:val="hybridMultilevel"/>
    <w:tmpl w:val="5DA84DCC"/>
    <w:lvl w:ilvl="0" w:tplc="BA4C853A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color w:val="1F4E79" w:themeColor="accent1" w:themeShade="8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4" w15:restartNumberingAfterBreak="0">
    <w:nsid w:val="70FE0CE0"/>
    <w:multiLevelType w:val="hybridMultilevel"/>
    <w:tmpl w:val="087A90CC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  <w:color w:val="1F4E79" w:themeColor="accent1" w:themeShade="80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5" w15:restartNumberingAfterBreak="0">
    <w:nsid w:val="714C433B"/>
    <w:multiLevelType w:val="hybridMultilevel"/>
    <w:tmpl w:val="0504C9E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6" w15:restartNumberingAfterBreak="0">
    <w:nsid w:val="735C73C1"/>
    <w:multiLevelType w:val="hybridMultilevel"/>
    <w:tmpl w:val="285820DC"/>
    <w:lvl w:ilvl="0" w:tplc="F2809C8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7" w15:restartNumberingAfterBreak="0">
    <w:nsid w:val="73A7183E"/>
    <w:multiLevelType w:val="hybridMultilevel"/>
    <w:tmpl w:val="33DA957C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8" w15:restartNumberingAfterBreak="0">
    <w:nsid w:val="73AC574C"/>
    <w:multiLevelType w:val="hybridMultilevel"/>
    <w:tmpl w:val="049E6D44"/>
    <w:lvl w:ilvl="0" w:tplc="BE2EA0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9" w15:restartNumberingAfterBreak="0">
    <w:nsid w:val="745958DB"/>
    <w:multiLevelType w:val="multilevel"/>
    <w:tmpl w:val="6BAC0F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22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30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420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498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69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7680" w:hanging="1440"/>
      </w:pPr>
      <w:rPr>
        <w:rFonts w:hint="default"/>
        <w:b/>
      </w:rPr>
    </w:lvl>
  </w:abstractNum>
  <w:abstractNum w:abstractNumId="300" w15:restartNumberingAfterBreak="0">
    <w:nsid w:val="75047297"/>
    <w:multiLevelType w:val="hybridMultilevel"/>
    <w:tmpl w:val="B09014DA"/>
    <w:lvl w:ilvl="0" w:tplc="D270CD6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1" w15:restartNumberingAfterBreak="0">
    <w:nsid w:val="75C55C17"/>
    <w:multiLevelType w:val="hybridMultilevel"/>
    <w:tmpl w:val="0EC27986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2" w15:restartNumberingAfterBreak="0">
    <w:nsid w:val="76084FC0"/>
    <w:multiLevelType w:val="hybridMultilevel"/>
    <w:tmpl w:val="4FE44808"/>
    <w:lvl w:ilvl="0" w:tplc="F8AA4D78">
      <w:start w:val="1"/>
      <w:numFmt w:val="decimal"/>
      <w:lvlText w:val="%1."/>
      <w:lvlJc w:val="left"/>
      <w:pPr>
        <w:ind w:left="4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90" w:hanging="360"/>
      </w:pPr>
    </w:lvl>
    <w:lvl w:ilvl="2" w:tplc="0409001B" w:tentative="1">
      <w:start w:val="1"/>
      <w:numFmt w:val="lowerRoman"/>
      <w:lvlText w:val="%3."/>
      <w:lvlJc w:val="right"/>
      <w:pPr>
        <w:ind w:left="1910" w:hanging="180"/>
      </w:pPr>
    </w:lvl>
    <w:lvl w:ilvl="3" w:tplc="0409000F" w:tentative="1">
      <w:start w:val="1"/>
      <w:numFmt w:val="decimal"/>
      <w:lvlText w:val="%4."/>
      <w:lvlJc w:val="left"/>
      <w:pPr>
        <w:ind w:left="2630" w:hanging="360"/>
      </w:pPr>
    </w:lvl>
    <w:lvl w:ilvl="4" w:tplc="04090019" w:tentative="1">
      <w:start w:val="1"/>
      <w:numFmt w:val="lowerLetter"/>
      <w:lvlText w:val="%5."/>
      <w:lvlJc w:val="left"/>
      <w:pPr>
        <w:ind w:left="3350" w:hanging="360"/>
      </w:pPr>
    </w:lvl>
    <w:lvl w:ilvl="5" w:tplc="0409001B" w:tentative="1">
      <w:start w:val="1"/>
      <w:numFmt w:val="lowerRoman"/>
      <w:lvlText w:val="%6."/>
      <w:lvlJc w:val="right"/>
      <w:pPr>
        <w:ind w:left="4070" w:hanging="180"/>
      </w:pPr>
    </w:lvl>
    <w:lvl w:ilvl="6" w:tplc="0409000F" w:tentative="1">
      <w:start w:val="1"/>
      <w:numFmt w:val="decimal"/>
      <w:lvlText w:val="%7."/>
      <w:lvlJc w:val="left"/>
      <w:pPr>
        <w:ind w:left="4790" w:hanging="360"/>
      </w:pPr>
    </w:lvl>
    <w:lvl w:ilvl="7" w:tplc="04090019" w:tentative="1">
      <w:start w:val="1"/>
      <w:numFmt w:val="lowerLetter"/>
      <w:lvlText w:val="%8."/>
      <w:lvlJc w:val="left"/>
      <w:pPr>
        <w:ind w:left="5510" w:hanging="360"/>
      </w:pPr>
    </w:lvl>
    <w:lvl w:ilvl="8" w:tplc="0409001B" w:tentative="1">
      <w:start w:val="1"/>
      <w:numFmt w:val="lowerRoman"/>
      <w:lvlText w:val="%9."/>
      <w:lvlJc w:val="right"/>
      <w:pPr>
        <w:ind w:left="6230" w:hanging="180"/>
      </w:pPr>
    </w:lvl>
  </w:abstractNum>
  <w:abstractNum w:abstractNumId="303" w15:restartNumberingAfterBreak="0">
    <w:nsid w:val="76375C0B"/>
    <w:multiLevelType w:val="hybridMultilevel"/>
    <w:tmpl w:val="ED128AEC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4" w15:restartNumberingAfterBreak="0">
    <w:nsid w:val="76876AEB"/>
    <w:multiLevelType w:val="hybridMultilevel"/>
    <w:tmpl w:val="EF3C826E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5" w15:restartNumberingAfterBreak="0">
    <w:nsid w:val="76A15D40"/>
    <w:multiLevelType w:val="hybridMultilevel"/>
    <w:tmpl w:val="BB7617EE"/>
    <w:lvl w:ilvl="0" w:tplc="8D1612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6" w15:restartNumberingAfterBreak="0">
    <w:nsid w:val="76C12CD3"/>
    <w:multiLevelType w:val="hybridMultilevel"/>
    <w:tmpl w:val="78827E74"/>
    <w:lvl w:ilvl="0" w:tplc="1E9A50C4">
      <w:start w:val="3"/>
      <w:numFmt w:val="bullet"/>
      <w:lvlText w:val="-"/>
      <w:lvlJc w:val="left"/>
      <w:pPr>
        <w:ind w:left="72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7" w15:restartNumberingAfterBreak="0">
    <w:nsid w:val="76FF7745"/>
    <w:multiLevelType w:val="hybridMultilevel"/>
    <w:tmpl w:val="E3442D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8" w15:restartNumberingAfterBreak="0">
    <w:nsid w:val="770004B8"/>
    <w:multiLevelType w:val="hybridMultilevel"/>
    <w:tmpl w:val="52BA0126"/>
    <w:lvl w:ilvl="0" w:tplc="8D1612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9" w15:restartNumberingAfterBreak="0">
    <w:nsid w:val="772052CE"/>
    <w:multiLevelType w:val="hybridMultilevel"/>
    <w:tmpl w:val="7F649AD4"/>
    <w:lvl w:ilvl="0" w:tplc="2D64A9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0" w15:restartNumberingAfterBreak="0">
    <w:nsid w:val="77BA5B2C"/>
    <w:multiLevelType w:val="hybridMultilevel"/>
    <w:tmpl w:val="BC8E0AD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1" w15:restartNumberingAfterBreak="0">
    <w:nsid w:val="77F8484A"/>
    <w:multiLevelType w:val="hybridMultilevel"/>
    <w:tmpl w:val="11540B26"/>
    <w:lvl w:ilvl="0" w:tplc="FA8C50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2" w15:restartNumberingAfterBreak="0">
    <w:nsid w:val="784B3035"/>
    <w:multiLevelType w:val="hybridMultilevel"/>
    <w:tmpl w:val="5A4CA468"/>
    <w:lvl w:ilvl="0" w:tplc="288E31E4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3" w15:restartNumberingAfterBreak="0">
    <w:nsid w:val="79254073"/>
    <w:multiLevelType w:val="hybridMultilevel"/>
    <w:tmpl w:val="8FAA173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4" w15:restartNumberingAfterBreak="0">
    <w:nsid w:val="792F5A48"/>
    <w:multiLevelType w:val="hybridMultilevel"/>
    <w:tmpl w:val="FC747BAA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5" w15:restartNumberingAfterBreak="0">
    <w:nsid w:val="794A5924"/>
    <w:multiLevelType w:val="hybridMultilevel"/>
    <w:tmpl w:val="4A48213E"/>
    <w:lvl w:ilvl="0" w:tplc="FDFE91E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6" w15:restartNumberingAfterBreak="0">
    <w:nsid w:val="795A432D"/>
    <w:multiLevelType w:val="hybridMultilevel"/>
    <w:tmpl w:val="7A8E0AE4"/>
    <w:lvl w:ilvl="0" w:tplc="FFFFFFFF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7" w15:restartNumberingAfterBreak="0">
    <w:nsid w:val="79AC075D"/>
    <w:multiLevelType w:val="hybridMultilevel"/>
    <w:tmpl w:val="D1CAB9FC"/>
    <w:lvl w:ilvl="0" w:tplc="27C28D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91E697CC">
      <w:start w:val="1"/>
      <w:numFmt w:val="decimal"/>
      <w:lvlText w:val="%3."/>
      <w:lvlJc w:val="left"/>
      <w:pPr>
        <w:ind w:left="360" w:hanging="360"/>
      </w:pPr>
      <w:rPr>
        <w:rFonts w:ascii="Browallia New" w:eastAsia="Arial Unicode MS" w:hAnsi="Browallia New" w:cs="Browallia New"/>
        <w:strike w:val="0"/>
      </w:r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8" w15:restartNumberingAfterBreak="0">
    <w:nsid w:val="7A3754DD"/>
    <w:multiLevelType w:val="hybridMultilevel"/>
    <w:tmpl w:val="F8BA8190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9" w15:restartNumberingAfterBreak="0">
    <w:nsid w:val="7A6723A7"/>
    <w:multiLevelType w:val="hybridMultilevel"/>
    <w:tmpl w:val="C4ACA0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0" w15:restartNumberingAfterBreak="0">
    <w:nsid w:val="7AFE235F"/>
    <w:multiLevelType w:val="hybridMultilevel"/>
    <w:tmpl w:val="A560D54A"/>
    <w:lvl w:ilvl="0" w:tplc="B55633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1" w15:restartNumberingAfterBreak="0">
    <w:nsid w:val="7B0C5BB7"/>
    <w:multiLevelType w:val="hybridMultilevel"/>
    <w:tmpl w:val="4C26DD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2" w15:restartNumberingAfterBreak="0">
    <w:nsid w:val="7B582745"/>
    <w:multiLevelType w:val="hybridMultilevel"/>
    <w:tmpl w:val="F58209F0"/>
    <w:lvl w:ilvl="0" w:tplc="B9965E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222A35" w:themeColor="text2" w:themeShade="8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3" w15:restartNumberingAfterBreak="0">
    <w:nsid w:val="7B913391"/>
    <w:multiLevelType w:val="hybridMultilevel"/>
    <w:tmpl w:val="2474DFB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4" w15:restartNumberingAfterBreak="0">
    <w:nsid w:val="7C3B25D2"/>
    <w:multiLevelType w:val="hybridMultilevel"/>
    <w:tmpl w:val="FD847B10"/>
    <w:lvl w:ilvl="0" w:tplc="7344655A">
      <w:start w:val="1"/>
      <w:numFmt w:val="decimal"/>
      <w:lvlText w:val="%1."/>
      <w:lvlJc w:val="left"/>
      <w:pPr>
        <w:ind w:left="360" w:hanging="360"/>
      </w:pPr>
      <w:rPr>
        <w:rFonts w:ascii="Browallia New" w:eastAsiaTheme="minorHAnsi" w:hAnsi="Browallia New" w:cs="Browallia New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5" w15:restartNumberingAfterBreak="0">
    <w:nsid w:val="7C5343E8"/>
    <w:multiLevelType w:val="hybridMultilevel"/>
    <w:tmpl w:val="AEB00C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6" w15:restartNumberingAfterBreak="0">
    <w:nsid w:val="7C5C355D"/>
    <w:multiLevelType w:val="hybridMultilevel"/>
    <w:tmpl w:val="832E0682"/>
    <w:lvl w:ilvl="0" w:tplc="E788D988">
      <w:start w:val="1"/>
      <w:numFmt w:val="lowerRoman"/>
      <w:lvlText w:val="%1."/>
      <w:lvlJc w:val="left"/>
      <w:pPr>
        <w:ind w:left="1080" w:hanging="720"/>
      </w:pPr>
      <w:rPr>
        <w:rFonts w:hint="default"/>
        <w:b/>
      </w:rPr>
    </w:lvl>
    <w:lvl w:ilvl="1" w:tplc="F84637CE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7" w15:restartNumberingAfterBreak="0">
    <w:nsid w:val="7CE24DD9"/>
    <w:multiLevelType w:val="hybridMultilevel"/>
    <w:tmpl w:val="7DC2D7F2"/>
    <w:lvl w:ilvl="0" w:tplc="D436DB9A">
      <w:start w:val="3"/>
      <w:numFmt w:val="bullet"/>
      <w:lvlText w:val="-"/>
      <w:lvlJc w:val="left"/>
      <w:pPr>
        <w:ind w:left="108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8" w15:restartNumberingAfterBreak="0">
    <w:nsid w:val="7D660933"/>
    <w:multiLevelType w:val="hybridMultilevel"/>
    <w:tmpl w:val="E40410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9" w15:restartNumberingAfterBreak="0">
    <w:nsid w:val="7E4163E3"/>
    <w:multiLevelType w:val="hybridMultilevel"/>
    <w:tmpl w:val="30BE2F2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0" w15:restartNumberingAfterBreak="0">
    <w:nsid w:val="7E8D2A87"/>
    <w:multiLevelType w:val="hybridMultilevel"/>
    <w:tmpl w:val="28D854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1" w15:restartNumberingAfterBreak="0">
    <w:nsid w:val="7EB23A97"/>
    <w:multiLevelType w:val="hybridMultilevel"/>
    <w:tmpl w:val="00FABE72"/>
    <w:lvl w:ilvl="0" w:tplc="1E9A50C4">
      <w:start w:val="3"/>
      <w:numFmt w:val="bullet"/>
      <w:lvlText w:val="-"/>
      <w:lvlJc w:val="left"/>
      <w:pPr>
        <w:ind w:left="360" w:hanging="360"/>
      </w:pPr>
      <w:rPr>
        <w:rFonts w:ascii="Leelawadee UI Semilight" w:eastAsiaTheme="minorHAnsi" w:hAnsi="Leelawadee UI Semilight" w:cs="Leelawadee UI Semilight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2" w15:restartNumberingAfterBreak="0">
    <w:nsid w:val="7F5D6C2E"/>
    <w:multiLevelType w:val="multilevel"/>
    <w:tmpl w:val="324876C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color w:val="FF0000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  <w:color w:val="FF0000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  <w:color w:val="FF0000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  <w:color w:val="FF0000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  <w:color w:val="FF0000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  <w:color w:val="FF0000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  <w:color w:val="FF0000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  <w:color w:val="FF0000"/>
      </w:rPr>
    </w:lvl>
  </w:abstractNum>
  <w:abstractNum w:abstractNumId="333" w15:restartNumberingAfterBreak="0">
    <w:nsid w:val="7FC74290"/>
    <w:multiLevelType w:val="hybridMultilevel"/>
    <w:tmpl w:val="5E1828C2"/>
    <w:lvl w:ilvl="0" w:tplc="9C3E99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45442123">
    <w:abstractNumId w:val="156"/>
  </w:num>
  <w:num w:numId="2" w16cid:durableId="297151023">
    <w:abstractNumId w:val="171"/>
  </w:num>
  <w:num w:numId="3" w16cid:durableId="1134325747">
    <w:abstractNumId w:val="250"/>
  </w:num>
  <w:num w:numId="4" w16cid:durableId="986010906">
    <w:abstractNumId w:val="244"/>
  </w:num>
  <w:num w:numId="5" w16cid:durableId="804394212">
    <w:abstractNumId w:val="206"/>
  </w:num>
  <w:num w:numId="6" w16cid:durableId="659230904">
    <w:abstractNumId w:val="153"/>
  </w:num>
  <w:num w:numId="7" w16cid:durableId="806707802">
    <w:abstractNumId w:val="295"/>
  </w:num>
  <w:num w:numId="8" w16cid:durableId="4483043">
    <w:abstractNumId w:val="225"/>
  </w:num>
  <w:num w:numId="9" w16cid:durableId="66732308">
    <w:abstractNumId w:val="189"/>
  </w:num>
  <w:num w:numId="10" w16cid:durableId="1893691587">
    <w:abstractNumId w:val="257"/>
  </w:num>
  <w:num w:numId="11" w16cid:durableId="1753550306">
    <w:abstractNumId w:val="8"/>
  </w:num>
  <w:num w:numId="12" w16cid:durableId="1382946645">
    <w:abstractNumId w:val="332"/>
  </w:num>
  <w:num w:numId="13" w16cid:durableId="1349714535">
    <w:abstractNumId w:val="30"/>
  </w:num>
  <w:num w:numId="14" w16cid:durableId="254553696">
    <w:abstractNumId w:val="269"/>
  </w:num>
  <w:num w:numId="15" w16cid:durableId="659650797">
    <w:abstractNumId w:val="124"/>
  </w:num>
  <w:num w:numId="16" w16cid:durableId="63140296">
    <w:abstractNumId w:val="107"/>
  </w:num>
  <w:num w:numId="17" w16cid:durableId="1222061086">
    <w:abstractNumId w:val="154"/>
  </w:num>
  <w:num w:numId="18" w16cid:durableId="873008487">
    <w:abstractNumId w:val="256"/>
  </w:num>
  <w:num w:numId="19" w16cid:durableId="1580675321">
    <w:abstractNumId w:val="268"/>
  </w:num>
  <w:num w:numId="20" w16cid:durableId="1838376156">
    <w:abstractNumId w:val="228"/>
  </w:num>
  <w:num w:numId="21" w16cid:durableId="2024357201">
    <w:abstractNumId w:val="18"/>
  </w:num>
  <w:num w:numId="22" w16cid:durableId="418327797">
    <w:abstractNumId w:val="64"/>
  </w:num>
  <w:num w:numId="23" w16cid:durableId="1898542826">
    <w:abstractNumId w:val="4"/>
  </w:num>
  <w:num w:numId="24" w16cid:durableId="1346206172">
    <w:abstractNumId w:val="265"/>
  </w:num>
  <w:num w:numId="25" w16cid:durableId="1201549404">
    <w:abstractNumId w:val="126"/>
  </w:num>
  <w:num w:numId="26" w16cid:durableId="136186251">
    <w:abstractNumId w:val="184"/>
  </w:num>
  <w:num w:numId="27" w16cid:durableId="1601722180">
    <w:abstractNumId w:val="33"/>
  </w:num>
  <w:num w:numId="28" w16cid:durableId="535313861">
    <w:abstractNumId w:val="251"/>
  </w:num>
  <w:num w:numId="29" w16cid:durableId="2017532866">
    <w:abstractNumId w:val="278"/>
  </w:num>
  <w:num w:numId="30" w16cid:durableId="354162567">
    <w:abstractNumId w:val="1"/>
  </w:num>
  <w:num w:numId="31" w16cid:durableId="1026952272">
    <w:abstractNumId w:val="120"/>
  </w:num>
  <w:num w:numId="32" w16cid:durableId="49503263">
    <w:abstractNumId w:val="242"/>
  </w:num>
  <w:num w:numId="33" w16cid:durableId="1217819496">
    <w:abstractNumId w:val="213"/>
  </w:num>
  <w:num w:numId="34" w16cid:durableId="522747125">
    <w:abstractNumId w:val="113"/>
  </w:num>
  <w:num w:numId="35" w16cid:durableId="1613172115">
    <w:abstractNumId w:val="12"/>
  </w:num>
  <w:num w:numId="36" w16cid:durableId="1714422109">
    <w:abstractNumId w:val="162"/>
  </w:num>
  <w:num w:numId="37" w16cid:durableId="2131393180">
    <w:abstractNumId w:val="201"/>
  </w:num>
  <w:num w:numId="38" w16cid:durableId="256670367">
    <w:abstractNumId w:val="230"/>
  </w:num>
  <w:num w:numId="39" w16cid:durableId="18821602">
    <w:abstractNumId w:val="227"/>
  </w:num>
  <w:num w:numId="40" w16cid:durableId="1499619118">
    <w:abstractNumId w:val="111"/>
  </w:num>
  <w:num w:numId="41" w16cid:durableId="1862893282">
    <w:abstractNumId w:val="9"/>
  </w:num>
  <w:num w:numId="42" w16cid:durableId="1067999716">
    <w:abstractNumId w:val="306"/>
  </w:num>
  <w:num w:numId="43" w16cid:durableId="618147796">
    <w:abstractNumId w:val="108"/>
  </w:num>
  <w:num w:numId="44" w16cid:durableId="50080512">
    <w:abstractNumId w:val="116"/>
  </w:num>
  <w:num w:numId="45" w16cid:durableId="537203548">
    <w:abstractNumId w:val="38"/>
  </w:num>
  <w:num w:numId="46" w16cid:durableId="870654124">
    <w:abstractNumId w:val="285"/>
  </w:num>
  <w:num w:numId="47" w16cid:durableId="1859463669">
    <w:abstractNumId w:val="109"/>
  </w:num>
  <w:num w:numId="48" w16cid:durableId="1471168010">
    <w:abstractNumId w:val="14"/>
  </w:num>
  <w:num w:numId="49" w16cid:durableId="16322348">
    <w:abstractNumId w:val="249"/>
  </w:num>
  <w:num w:numId="50" w16cid:durableId="917012254">
    <w:abstractNumId w:val="168"/>
  </w:num>
  <w:num w:numId="51" w16cid:durableId="23142098">
    <w:abstractNumId w:val="317"/>
  </w:num>
  <w:num w:numId="52" w16cid:durableId="2141529198">
    <w:abstractNumId w:val="19"/>
  </w:num>
  <w:num w:numId="53" w16cid:durableId="2038844824">
    <w:abstractNumId w:val="15"/>
  </w:num>
  <w:num w:numId="54" w16cid:durableId="2136408726">
    <w:abstractNumId w:val="95"/>
  </w:num>
  <w:num w:numId="55" w16cid:durableId="294412663">
    <w:abstractNumId w:val="140"/>
  </w:num>
  <w:num w:numId="56" w16cid:durableId="1342274117">
    <w:abstractNumId w:val="320"/>
  </w:num>
  <w:num w:numId="57" w16cid:durableId="1152064261">
    <w:abstractNumId w:val="20"/>
  </w:num>
  <w:num w:numId="58" w16cid:durableId="1237861210">
    <w:abstractNumId w:val="259"/>
  </w:num>
  <w:num w:numId="59" w16cid:durableId="155344737">
    <w:abstractNumId w:val="82"/>
  </w:num>
  <w:num w:numId="60" w16cid:durableId="1360354574">
    <w:abstractNumId w:val="291"/>
  </w:num>
  <w:num w:numId="61" w16cid:durableId="352389006">
    <w:abstractNumId w:val="79"/>
  </w:num>
  <w:num w:numId="62" w16cid:durableId="745616259">
    <w:abstractNumId w:val="290"/>
  </w:num>
  <w:num w:numId="63" w16cid:durableId="2125418554">
    <w:abstractNumId w:val="203"/>
  </w:num>
  <w:num w:numId="64" w16cid:durableId="1405448470">
    <w:abstractNumId w:val="293"/>
  </w:num>
  <w:num w:numId="65" w16cid:durableId="174661959">
    <w:abstractNumId w:val="73"/>
  </w:num>
  <w:num w:numId="66" w16cid:durableId="1931962906">
    <w:abstractNumId w:val="151"/>
  </w:num>
  <w:num w:numId="67" w16cid:durableId="194469168">
    <w:abstractNumId w:val="296"/>
  </w:num>
  <w:num w:numId="68" w16cid:durableId="898129288">
    <w:abstractNumId w:val="333"/>
  </w:num>
  <w:num w:numId="69" w16cid:durableId="634874210">
    <w:abstractNumId w:val="275"/>
  </w:num>
  <w:num w:numId="70" w16cid:durableId="1677076715">
    <w:abstractNumId w:val="289"/>
  </w:num>
  <w:num w:numId="71" w16cid:durableId="1218513401">
    <w:abstractNumId w:val="218"/>
  </w:num>
  <w:num w:numId="72" w16cid:durableId="1199389147">
    <w:abstractNumId w:val="281"/>
  </w:num>
  <w:num w:numId="73" w16cid:durableId="1036739761">
    <w:abstractNumId w:val="87"/>
  </w:num>
  <w:num w:numId="74" w16cid:durableId="578710059">
    <w:abstractNumId w:val="83"/>
  </w:num>
  <w:num w:numId="75" w16cid:durableId="1943486205">
    <w:abstractNumId w:val="146"/>
  </w:num>
  <w:num w:numId="76" w16cid:durableId="903761777">
    <w:abstractNumId w:val="59"/>
  </w:num>
  <w:num w:numId="77" w16cid:durableId="1418088319">
    <w:abstractNumId w:val="300"/>
  </w:num>
  <w:num w:numId="78" w16cid:durableId="1028024595">
    <w:abstractNumId w:val="77"/>
  </w:num>
  <w:num w:numId="79" w16cid:durableId="1515680448">
    <w:abstractNumId w:val="104"/>
  </w:num>
  <w:num w:numId="80" w16cid:durableId="1909459311">
    <w:abstractNumId w:val="202"/>
  </w:num>
  <w:num w:numId="81" w16cid:durableId="269507029">
    <w:abstractNumId w:val="133"/>
  </w:num>
  <w:num w:numId="82" w16cid:durableId="1054692638">
    <w:abstractNumId w:val="145"/>
  </w:num>
  <w:num w:numId="83" w16cid:durableId="172958548">
    <w:abstractNumId w:val="66"/>
  </w:num>
  <w:num w:numId="84" w16cid:durableId="381248035">
    <w:abstractNumId w:val="13"/>
  </w:num>
  <w:num w:numId="85" w16cid:durableId="664481718">
    <w:abstractNumId w:val="181"/>
  </w:num>
  <w:num w:numId="86" w16cid:durableId="476268961">
    <w:abstractNumId w:val="121"/>
  </w:num>
  <w:num w:numId="87" w16cid:durableId="1570460074">
    <w:abstractNumId w:val="205"/>
  </w:num>
  <w:num w:numId="88" w16cid:durableId="1176190297">
    <w:abstractNumId w:val="207"/>
  </w:num>
  <w:num w:numId="89" w16cid:durableId="920721393">
    <w:abstractNumId w:val="223"/>
  </w:num>
  <w:num w:numId="90" w16cid:durableId="1036080187">
    <w:abstractNumId w:val="5"/>
  </w:num>
  <w:num w:numId="91" w16cid:durableId="338895292">
    <w:abstractNumId w:val="167"/>
  </w:num>
  <w:num w:numId="92" w16cid:durableId="732002575">
    <w:abstractNumId w:val="222"/>
  </w:num>
  <w:num w:numId="93" w16cid:durableId="2006085630">
    <w:abstractNumId w:val="329"/>
  </w:num>
  <w:num w:numId="94" w16cid:durableId="1125738640">
    <w:abstractNumId w:val="252"/>
  </w:num>
  <w:num w:numId="95" w16cid:durableId="338046944">
    <w:abstractNumId w:val="27"/>
  </w:num>
  <w:num w:numId="96" w16cid:durableId="1670713195">
    <w:abstractNumId w:val="226"/>
  </w:num>
  <w:num w:numId="97" w16cid:durableId="958148666">
    <w:abstractNumId w:val="2"/>
  </w:num>
  <w:num w:numId="98" w16cid:durableId="1051880258">
    <w:abstractNumId w:val="331"/>
  </w:num>
  <w:num w:numId="99" w16cid:durableId="218440708">
    <w:abstractNumId w:val="318"/>
  </w:num>
  <w:num w:numId="100" w16cid:durableId="1803882393">
    <w:abstractNumId w:val="93"/>
  </w:num>
  <w:num w:numId="101" w16cid:durableId="1879469718">
    <w:abstractNumId w:val="323"/>
  </w:num>
  <w:num w:numId="102" w16cid:durableId="771556240">
    <w:abstractNumId w:val="132"/>
  </w:num>
  <w:num w:numId="103" w16cid:durableId="122121698">
    <w:abstractNumId w:val="39"/>
  </w:num>
  <w:num w:numId="104" w16cid:durableId="1007102735">
    <w:abstractNumId w:val="54"/>
  </w:num>
  <w:num w:numId="105" w16cid:durableId="420369431">
    <w:abstractNumId w:val="56"/>
  </w:num>
  <w:num w:numId="106" w16cid:durableId="1941598400">
    <w:abstractNumId w:val="183"/>
  </w:num>
  <w:num w:numId="107" w16cid:durableId="370229510">
    <w:abstractNumId w:val="22"/>
  </w:num>
  <w:num w:numId="108" w16cid:durableId="943921793">
    <w:abstractNumId w:val="258"/>
  </w:num>
  <w:num w:numId="109" w16cid:durableId="1897008616">
    <w:abstractNumId w:val="283"/>
  </w:num>
  <w:num w:numId="110" w16cid:durableId="612398864">
    <w:abstractNumId w:val="70"/>
  </w:num>
  <w:num w:numId="111" w16cid:durableId="1962882710">
    <w:abstractNumId w:val="301"/>
  </w:num>
  <w:num w:numId="112" w16cid:durableId="668407917">
    <w:abstractNumId w:val="148"/>
  </w:num>
  <w:num w:numId="113" w16cid:durableId="1145586054">
    <w:abstractNumId w:val="127"/>
  </w:num>
  <w:num w:numId="114" w16cid:durableId="1759056405">
    <w:abstractNumId w:val="102"/>
  </w:num>
  <w:num w:numId="115" w16cid:durableId="1494182530">
    <w:abstractNumId w:val="292"/>
  </w:num>
  <w:num w:numId="116" w16cid:durableId="1497572048">
    <w:abstractNumId w:val="29"/>
  </w:num>
  <w:num w:numId="117" w16cid:durableId="657537512">
    <w:abstractNumId w:val="117"/>
  </w:num>
  <w:num w:numId="118" w16cid:durableId="847252674">
    <w:abstractNumId w:val="286"/>
  </w:num>
  <w:num w:numId="119" w16cid:durableId="637299655">
    <w:abstractNumId w:val="284"/>
  </w:num>
  <w:num w:numId="120" w16cid:durableId="2025790263">
    <w:abstractNumId w:val="221"/>
  </w:num>
  <w:num w:numId="121" w16cid:durableId="1314797293">
    <w:abstractNumId w:val="294"/>
  </w:num>
  <w:num w:numId="122" w16cid:durableId="1699970600">
    <w:abstractNumId w:val="192"/>
  </w:num>
  <w:num w:numId="123" w16cid:durableId="121316302">
    <w:abstractNumId w:val="144"/>
  </w:num>
  <w:num w:numId="124" w16cid:durableId="1487241021">
    <w:abstractNumId w:val="23"/>
  </w:num>
  <w:num w:numId="125" w16cid:durableId="334773937">
    <w:abstractNumId w:val="214"/>
  </w:num>
  <w:num w:numId="126" w16cid:durableId="1100295088">
    <w:abstractNumId w:val="164"/>
  </w:num>
  <w:num w:numId="127" w16cid:durableId="580994628">
    <w:abstractNumId w:val="314"/>
  </w:num>
  <w:num w:numId="128" w16cid:durableId="1173957498">
    <w:abstractNumId w:val="75"/>
  </w:num>
  <w:num w:numId="129" w16cid:durableId="2118134757">
    <w:abstractNumId w:val="224"/>
  </w:num>
  <w:num w:numId="130" w16cid:durableId="535656854">
    <w:abstractNumId w:val="0"/>
  </w:num>
  <w:num w:numId="131" w16cid:durableId="1596549270">
    <w:abstractNumId w:val="32"/>
  </w:num>
  <w:num w:numId="132" w16cid:durableId="453060920">
    <w:abstractNumId w:val="313"/>
  </w:num>
  <w:num w:numId="133" w16cid:durableId="584193393">
    <w:abstractNumId w:val="89"/>
  </w:num>
  <w:num w:numId="134" w16cid:durableId="1426223220">
    <w:abstractNumId w:val="46"/>
  </w:num>
  <w:num w:numId="135" w16cid:durableId="1948659366">
    <w:abstractNumId w:val="198"/>
  </w:num>
  <w:num w:numId="136" w16cid:durableId="2000574824">
    <w:abstractNumId w:val="160"/>
  </w:num>
  <w:num w:numId="137" w16cid:durableId="699479084">
    <w:abstractNumId w:val="262"/>
  </w:num>
  <w:num w:numId="138" w16cid:durableId="1240094802">
    <w:abstractNumId w:val="229"/>
  </w:num>
  <w:num w:numId="139" w16cid:durableId="293099292">
    <w:abstractNumId w:val="215"/>
  </w:num>
  <w:num w:numId="140" w16cid:durableId="1693801137">
    <w:abstractNumId w:val="321"/>
  </w:num>
  <w:num w:numId="141" w16cid:durableId="134415069">
    <w:abstractNumId w:val="248"/>
  </w:num>
  <w:num w:numId="142" w16cid:durableId="1577666782">
    <w:abstractNumId w:val="253"/>
  </w:num>
  <w:num w:numId="143" w16cid:durableId="1939605651">
    <w:abstractNumId w:val="328"/>
  </w:num>
  <w:num w:numId="144" w16cid:durableId="807015379">
    <w:abstractNumId w:val="319"/>
  </w:num>
  <w:num w:numId="145" w16cid:durableId="954408397">
    <w:abstractNumId w:val="204"/>
  </w:num>
  <w:num w:numId="146" w16cid:durableId="2037071272">
    <w:abstractNumId w:val="112"/>
  </w:num>
  <w:num w:numId="147" w16cid:durableId="407921117">
    <w:abstractNumId w:val="232"/>
  </w:num>
  <w:num w:numId="148" w16cid:durableId="852066153">
    <w:abstractNumId w:val="94"/>
  </w:num>
  <w:num w:numId="149" w16cid:durableId="1155415785">
    <w:abstractNumId w:val="139"/>
  </w:num>
  <w:num w:numId="150" w16cid:durableId="1168791265">
    <w:abstractNumId w:val="63"/>
  </w:num>
  <w:num w:numId="151" w16cid:durableId="1193226326">
    <w:abstractNumId w:val="310"/>
  </w:num>
  <w:num w:numId="152" w16cid:durableId="2142068369">
    <w:abstractNumId w:val="68"/>
  </w:num>
  <w:num w:numId="153" w16cid:durableId="1044213908">
    <w:abstractNumId w:val="143"/>
  </w:num>
  <w:num w:numId="154" w16cid:durableId="451899198">
    <w:abstractNumId w:val="239"/>
  </w:num>
  <w:num w:numId="155" w16cid:durableId="799686698">
    <w:abstractNumId w:val="100"/>
  </w:num>
  <w:num w:numId="156" w16cid:durableId="225187576">
    <w:abstractNumId w:val="115"/>
  </w:num>
  <w:num w:numId="157" w16cid:durableId="1527982374">
    <w:abstractNumId w:val="254"/>
  </w:num>
  <w:num w:numId="158" w16cid:durableId="1365442815">
    <w:abstractNumId w:val="26"/>
  </w:num>
  <w:num w:numId="159" w16cid:durableId="867110063">
    <w:abstractNumId w:val="173"/>
  </w:num>
  <w:num w:numId="160" w16cid:durableId="1395931473">
    <w:abstractNumId w:val="302"/>
  </w:num>
  <w:num w:numId="161" w16cid:durableId="501511707">
    <w:abstractNumId w:val="119"/>
  </w:num>
  <w:num w:numId="162" w16cid:durableId="1937321170">
    <w:abstractNumId w:val="50"/>
  </w:num>
  <w:num w:numId="163" w16cid:durableId="9260426">
    <w:abstractNumId w:val="297"/>
  </w:num>
  <w:num w:numId="164" w16cid:durableId="1943948344">
    <w:abstractNumId w:val="231"/>
  </w:num>
  <w:num w:numId="165" w16cid:durableId="940986813">
    <w:abstractNumId w:val="236"/>
  </w:num>
  <w:num w:numId="166" w16cid:durableId="1970622839">
    <w:abstractNumId w:val="42"/>
  </w:num>
  <w:num w:numId="167" w16cid:durableId="411395371">
    <w:abstractNumId w:val="142"/>
  </w:num>
  <w:num w:numId="168" w16cid:durableId="628903492">
    <w:abstractNumId w:val="60"/>
  </w:num>
  <w:num w:numId="169" w16cid:durableId="1654488545">
    <w:abstractNumId w:val="287"/>
  </w:num>
  <w:num w:numId="170" w16cid:durableId="2006931727">
    <w:abstractNumId w:val="159"/>
  </w:num>
  <w:num w:numId="171" w16cid:durableId="250940740">
    <w:abstractNumId w:val="118"/>
  </w:num>
  <w:num w:numId="172" w16cid:durableId="202329257">
    <w:abstractNumId w:val="174"/>
  </w:num>
  <w:num w:numId="173" w16cid:durableId="204298938">
    <w:abstractNumId w:val="136"/>
  </w:num>
  <w:num w:numId="174" w16cid:durableId="1077481803">
    <w:abstractNumId w:val="309"/>
  </w:num>
  <w:num w:numId="175" w16cid:durableId="297533751">
    <w:abstractNumId w:val="158"/>
  </w:num>
  <w:num w:numId="176" w16cid:durableId="1286042636">
    <w:abstractNumId w:val="47"/>
  </w:num>
  <w:num w:numId="177" w16cid:durableId="1352728899">
    <w:abstractNumId w:val="114"/>
  </w:num>
  <w:num w:numId="178" w16cid:durableId="117918174">
    <w:abstractNumId w:val="179"/>
  </w:num>
  <w:num w:numId="179" w16cid:durableId="278076529">
    <w:abstractNumId w:val="34"/>
  </w:num>
  <w:num w:numId="180" w16cid:durableId="1387529097">
    <w:abstractNumId w:val="7"/>
  </w:num>
  <w:num w:numId="181" w16cid:durableId="1958637921">
    <w:abstractNumId w:val="106"/>
  </w:num>
  <w:num w:numId="182" w16cid:durableId="1495757354">
    <w:abstractNumId w:val="36"/>
  </w:num>
  <w:num w:numId="183" w16cid:durableId="128980147">
    <w:abstractNumId w:val="24"/>
  </w:num>
  <w:num w:numId="184" w16cid:durableId="1574388803">
    <w:abstractNumId w:val="245"/>
  </w:num>
  <w:num w:numId="185" w16cid:durableId="1300499578">
    <w:abstractNumId w:val="255"/>
  </w:num>
  <w:num w:numId="186" w16cid:durableId="205290603">
    <w:abstractNumId w:val="193"/>
  </w:num>
  <w:num w:numId="187" w16cid:durableId="1421484534">
    <w:abstractNumId w:val="311"/>
  </w:num>
  <w:num w:numId="188" w16cid:durableId="421730244">
    <w:abstractNumId w:val="3"/>
  </w:num>
  <w:num w:numId="189" w16cid:durableId="1086610154">
    <w:abstractNumId w:val="6"/>
  </w:num>
  <w:num w:numId="190" w16cid:durableId="446315648">
    <w:abstractNumId w:val="45"/>
  </w:num>
  <w:num w:numId="191" w16cid:durableId="1117027211">
    <w:abstractNumId w:val="324"/>
  </w:num>
  <w:num w:numId="192" w16cid:durableId="1325009557">
    <w:abstractNumId w:val="271"/>
  </w:num>
  <w:num w:numId="193" w16cid:durableId="105782336">
    <w:abstractNumId w:val="155"/>
  </w:num>
  <w:num w:numId="194" w16cid:durableId="162627424">
    <w:abstractNumId w:val="40"/>
  </w:num>
  <w:num w:numId="195" w16cid:durableId="1017730040">
    <w:abstractNumId w:val="10"/>
  </w:num>
  <w:num w:numId="196" w16cid:durableId="720178432">
    <w:abstractNumId w:val="98"/>
  </w:num>
  <w:num w:numId="197" w16cid:durableId="1268930542">
    <w:abstractNumId w:val="190"/>
  </w:num>
  <w:num w:numId="198" w16cid:durableId="36779648">
    <w:abstractNumId w:val="17"/>
  </w:num>
  <w:num w:numId="199" w16cid:durableId="2073234208">
    <w:abstractNumId w:val="304"/>
  </w:num>
  <w:num w:numId="200" w16cid:durableId="1276407217">
    <w:abstractNumId w:val="92"/>
  </w:num>
  <w:num w:numId="201" w16cid:durableId="614218106">
    <w:abstractNumId w:val="246"/>
  </w:num>
  <w:num w:numId="202" w16cid:durableId="1186945439">
    <w:abstractNumId w:val="266"/>
  </w:num>
  <w:num w:numId="203" w16cid:durableId="81805119">
    <w:abstractNumId w:val="28"/>
  </w:num>
  <w:num w:numId="204" w16cid:durableId="549154018">
    <w:abstractNumId w:val="51"/>
  </w:num>
  <w:num w:numId="205" w16cid:durableId="929046284">
    <w:abstractNumId w:val="199"/>
  </w:num>
  <w:num w:numId="206" w16cid:durableId="261960428">
    <w:abstractNumId w:val="187"/>
  </w:num>
  <w:num w:numId="207" w16cid:durableId="1025011963">
    <w:abstractNumId w:val="178"/>
  </w:num>
  <w:num w:numId="208" w16cid:durableId="1095133828">
    <w:abstractNumId w:val="81"/>
  </w:num>
  <w:num w:numId="209" w16cid:durableId="195429713">
    <w:abstractNumId w:val="21"/>
  </w:num>
  <w:num w:numId="210" w16cid:durableId="803350712">
    <w:abstractNumId w:val="325"/>
  </w:num>
  <w:num w:numId="211" w16cid:durableId="786391087">
    <w:abstractNumId w:val="91"/>
  </w:num>
  <w:num w:numId="212" w16cid:durableId="981929357">
    <w:abstractNumId w:val="76"/>
  </w:num>
  <w:num w:numId="213" w16cid:durableId="29496174">
    <w:abstractNumId w:val="272"/>
  </w:num>
  <w:num w:numId="214" w16cid:durableId="163715701">
    <w:abstractNumId w:val="196"/>
  </w:num>
  <w:num w:numId="215" w16cid:durableId="304546888">
    <w:abstractNumId w:val="149"/>
  </w:num>
  <w:num w:numId="216" w16cid:durableId="1968076946">
    <w:abstractNumId w:val="80"/>
  </w:num>
  <w:num w:numId="217" w16cid:durableId="824860546">
    <w:abstractNumId w:val="235"/>
  </w:num>
  <w:num w:numId="218" w16cid:durableId="1422025569">
    <w:abstractNumId w:val="195"/>
  </w:num>
  <w:num w:numId="219" w16cid:durableId="1271429675">
    <w:abstractNumId w:val="25"/>
  </w:num>
  <w:num w:numId="220" w16cid:durableId="539056551">
    <w:abstractNumId w:val="37"/>
  </w:num>
  <w:num w:numId="221" w16cid:durableId="1389066077">
    <w:abstractNumId w:val="31"/>
  </w:num>
  <w:num w:numId="222" w16cid:durableId="1400133366">
    <w:abstractNumId w:val="280"/>
  </w:num>
  <w:num w:numId="223" w16cid:durableId="1505585548">
    <w:abstractNumId w:val="312"/>
  </w:num>
  <w:num w:numId="224" w16cid:durableId="2140831523">
    <w:abstractNumId w:val="282"/>
  </w:num>
  <w:num w:numId="225" w16cid:durableId="279800229">
    <w:abstractNumId w:val="88"/>
  </w:num>
  <w:num w:numId="226" w16cid:durableId="1265845681">
    <w:abstractNumId w:val="135"/>
  </w:num>
  <w:num w:numId="227" w16cid:durableId="1408041346">
    <w:abstractNumId w:val="185"/>
  </w:num>
  <w:num w:numId="228" w16cid:durableId="84693959">
    <w:abstractNumId w:val="58"/>
  </w:num>
  <w:num w:numId="229" w16cid:durableId="1035546869">
    <w:abstractNumId w:val="141"/>
  </w:num>
  <w:num w:numId="230" w16cid:durableId="1720397655">
    <w:abstractNumId w:val="101"/>
  </w:num>
  <w:num w:numId="231" w16cid:durableId="1480926200">
    <w:abstractNumId w:val="157"/>
  </w:num>
  <w:num w:numId="232" w16cid:durableId="871459988">
    <w:abstractNumId w:val="137"/>
  </w:num>
  <w:num w:numId="233" w16cid:durableId="51588443">
    <w:abstractNumId w:val="74"/>
  </w:num>
  <w:num w:numId="234" w16cid:durableId="1048604955">
    <w:abstractNumId w:val="303"/>
  </w:num>
  <w:num w:numId="235" w16cid:durableId="1678461584">
    <w:abstractNumId w:val="123"/>
  </w:num>
  <w:num w:numId="236" w16cid:durableId="995962783">
    <w:abstractNumId w:val="188"/>
  </w:num>
  <w:num w:numId="237" w16cid:durableId="858618318">
    <w:abstractNumId w:val="237"/>
  </w:num>
  <w:num w:numId="238" w16cid:durableId="357780349">
    <w:abstractNumId w:val="326"/>
  </w:num>
  <w:num w:numId="239" w16cid:durableId="744031203">
    <w:abstractNumId w:val="52"/>
  </w:num>
  <w:num w:numId="240" w16cid:durableId="460536033">
    <w:abstractNumId w:val="53"/>
  </w:num>
  <w:num w:numId="241" w16cid:durableId="1974406121">
    <w:abstractNumId w:val="220"/>
  </w:num>
  <w:num w:numId="242" w16cid:durableId="262954158">
    <w:abstractNumId w:val="61"/>
  </w:num>
  <w:num w:numId="243" w16cid:durableId="1227647397">
    <w:abstractNumId w:val="330"/>
  </w:num>
  <w:num w:numId="244" w16cid:durableId="1039016816">
    <w:abstractNumId w:val="276"/>
  </w:num>
  <w:num w:numId="245" w16cid:durableId="1862351423">
    <w:abstractNumId w:val="43"/>
  </w:num>
  <w:num w:numId="246" w16cid:durableId="1304039017">
    <w:abstractNumId w:val="78"/>
  </w:num>
  <w:num w:numId="247" w16cid:durableId="58329129">
    <w:abstractNumId w:val="103"/>
  </w:num>
  <w:num w:numId="248" w16cid:durableId="1098213848">
    <w:abstractNumId w:val="85"/>
  </w:num>
  <w:num w:numId="249" w16cid:durableId="1657370223">
    <w:abstractNumId w:val="161"/>
  </w:num>
  <w:num w:numId="250" w16cid:durableId="395739018">
    <w:abstractNumId w:val="129"/>
  </w:num>
  <w:num w:numId="251" w16cid:durableId="710347744">
    <w:abstractNumId w:val="238"/>
  </w:num>
  <w:num w:numId="252" w16cid:durableId="1227837727">
    <w:abstractNumId w:val="65"/>
  </w:num>
  <w:num w:numId="253" w16cid:durableId="1695379916">
    <w:abstractNumId w:val="261"/>
  </w:num>
  <w:num w:numId="254" w16cid:durableId="220823283">
    <w:abstractNumId w:val="194"/>
  </w:num>
  <w:num w:numId="255" w16cid:durableId="2012172818">
    <w:abstractNumId w:val="240"/>
  </w:num>
  <w:num w:numId="256" w16cid:durableId="1058089005">
    <w:abstractNumId w:val="97"/>
  </w:num>
  <w:num w:numId="257" w16cid:durableId="37970286">
    <w:abstractNumId w:val="130"/>
  </w:num>
  <w:num w:numId="258" w16cid:durableId="2035232086">
    <w:abstractNumId w:val="128"/>
  </w:num>
  <w:num w:numId="259" w16cid:durableId="1930196603">
    <w:abstractNumId w:val="134"/>
  </w:num>
  <w:num w:numId="260" w16cid:durableId="830756982">
    <w:abstractNumId w:val="273"/>
  </w:num>
  <w:num w:numId="261" w16cid:durableId="1552112088">
    <w:abstractNumId w:val="211"/>
  </w:num>
  <w:num w:numId="262" w16cid:durableId="101726097">
    <w:abstractNumId w:val="186"/>
  </w:num>
  <w:num w:numId="263" w16cid:durableId="1784765840">
    <w:abstractNumId w:val="62"/>
  </w:num>
  <w:num w:numId="264" w16cid:durableId="927082504">
    <w:abstractNumId w:val="210"/>
  </w:num>
  <w:num w:numId="265" w16cid:durableId="45956315">
    <w:abstractNumId w:val="305"/>
  </w:num>
  <w:num w:numId="266" w16cid:durableId="1256204893">
    <w:abstractNumId w:val="308"/>
  </w:num>
  <w:num w:numId="267" w16cid:durableId="1975482365">
    <w:abstractNumId w:val="16"/>
  </w:num>
  <w:num w:numId="268" w16cid:durableId="77293049">
    <w:abstractNumId w:val="69"/>
  </w:num>
  <w:num w:numId="269" w16cid:durableId="712726939">
    <w:abstractNumId w:val="327"/>
  </w:num>
  <w:num w:numId="270" w16cid:durableId="1481073519">
    <w:abstractNumId w:val="175"/>
  </w:num>
  <w:num w:numId="271" w16cid:durableId="1703481055">
    <w:abstractNumId w:val="260"/>
  </w:num>
  <w:num w:numId="272" w16cid:durableId="988896489">
    <w:abstractNumId w:val="176"/>
  </w:num>
  <w:num w:numId="273" w16cid:durableId="433212541">
    <w:abstractNumId w:val="216"/>
  </w:num>
  <w:num w:numId="274" w16cid:durableId="778379528">
    <w:abstractNumId w:val="165"/>
  </w:num>
  <w:num w:numId="275" w16cid:durableId="1501504529">
    <w:abstractNumId w:val="49"/>
  </w:num>
  <w:num w:numId="276" w16cid:durableId="1626959703">
    <w:abstractNumId w:val="138"/>
  </w:num>
  <w:num w:numId="277" w16cid:durableId="476528945">
    <w:abstractNumId w:val="44"/>
  </w:num>
  <w:num w:numId="278" w16cid:durableId="711734516">
    <w:abstractNumId w:val="67"/>
  </w:num>
  <w:num w:numId="279" w16cid:durableId="706023335">
    <w:abstractNumId w:val="131"/>
  </w:num>
  <w:num w:numId="280" w16cid:durableId="1042512727">
    <w:abstractNumId w:val="243"/>
  </w:num>
  <w:num w:numId="281" w16cid:durableId="72627159">
    <w:abstractNumId w:val="172"/>
  </w:num>
  <w:num w:numId="282" w16cid:durableId="1798258932">
    <w:abstractNumId w:val="267"/>
  </w:num>
  <w:num w:numId="283" w16cid:durableId="581110379">
    <w:abstractNumId w:val="247"/>
  </w:num>
  <w:num w:numId="284" w16cid:durableId="1627542844">
    <w:abstractNumId w:val="288"/>
  </w:num>
  <w:num w:numId="285" w16cid:durableId="463885250">
    <w:abstractNumId w:val="169"/>
  </w:num>
  <w:num w:numId="286" w16cid:durableId="173111136">
    <w:abstractNumId w:val="57"/>
  </w:num>
  <w:num w:numId="287" w16cid:durableId="2002080268">
    <w:abstractNumId w:val="11"/>
  </w:num>
  <w:num w:numId="288" w16cid:durableId="1486780598">
    <w:abstractNumId w:val="152"/>
  </w:num>
  <w:num w:numId="289" w16cid:durableId="539589549">
    <w:abstractNumId w:val="150"/>
  </w:num>
  <w:num w:numId="290" w16cid:durableId="1551841442">
    <w:abstractNumId w:val="35"/>
  </w:num>
  <w:num w:numId="291" w16cid:durableId="1401828783">
    <w:abstractNumId w:val="270"/>
  </w:num>
  <w:num w:numId="292" w16cid:durableId="1099594703">
    <w:abstractNumId w:val="217"/>
  </w:num>
  <w:num w:numId="293" w16cid:durableId="389109774">
    <w:abstractNumId w:val="219"/>
  </w:num>
  <w:num w:numId="294" w16cid:durableId="1463571807">
    <w:abstractNumId w:val="233"/>
  </w:num>
  <w:num w:numId="295" w16cid:durableId="1800488753">
    <w:abstractNumId w:val="307"/>
  </w:num>
  <w:num w:numId="296" w16cid:durableId="1522819653">
    <w:abstractNumId w:val="110"/>
  </w:num>
  <w:num w:numId="297" w16cid:durableId="760107444">
    <w:abstractNumId w:val="182"/>
  </w:num>
  <w:num w:numId="298" w16cid:durableId="518278672">
    <w:abstractNumId w:val="71"/>
  </w:num>
  <w:num w:numId="299" w16cid:durableId="1969628546">
    <w:abstractNumId w:val="298"/>
  </w:num>
  <w:num w:numId="300" w16cid:durableId="353698690">
    <w:abstractNumId w:val="191"/>
  </w:num>
  <w:num w:numId="301" w16cid:durableId="1353875206">
    <w:abstractNumId w:val="322"/>
  </w:num>
  <w:num w:numId="302" w16cid:durableId="1569728272">
    <w:abstractNumId w:val="263"/>
  </w:num>
  <w:num w:numId="303" w16cid:durableId="1430154253">
    <w:abstractNumId w:val="241"/>
  </w:num>
  <w:num w:numId="304" w16cid:durableId="109134244">
    <w:abstractNumId w:val="299"/>
  </w:num>
  <w:num w:numId="305" w16cid:durableId="1803766434">
    <w:abstractNumId w:val="96"/>
  </w:num>
  <w:num w:numId="306" w16cid:durableId="2136488293">
    <w:abstractNumId w:val="125"/>
  </w:num>
  <w:num w:numId="307" w16cid:durableId="421686536">
    <w:abstractNumId w:val="274"/>
  </w:num>
  <w:num w:numId="308" w16cid:durableId="147989466">
    <w:abstractNumId w:val="72"/>
  </w:num>
  <w:num w:numId="309" w16cid:durableId="524639437">
    <w:abstractNumId w:val="105"/>
  </w:num>
  <w:num w:numId="310" w16cid:durableId="1891527396">
    <w:abstractNumId w:val="86"/>
  </w:num>
  <w:num w:numId="311" w16cid:durableId="1817529793">
    <w:abstractNumId w:val="200"/>
  </w:num>
  <w:num w:numId="312" w16cid:durableId="822089799">
    <w:abstractNumId w:val="209"/>
  </w:num>
  <w:num w:numId="313" w16cid:durableId="39213114">
    <w:abstractNumId w:val="177"/>
  </w:num>
  <w:num w:numId="314" w16cid:durableId="1978097613">
    <w:abstractNumId w:val="166"/>
  </w:num>
  <w:num w:numId="315" w16cid:durableId="376468448">
    <w:abstractNumId w:val="48"/>
  </w:num>
  <w:num w:numId="316" w16cid:durableId="793837903">
    <w:abstractNumId w:val="315"/>
  </w:num>
  <w:num w:numId="317" w16cid:durableId="1804421987">
    <w:abstractNumId w:val="90"/>
  </w:num>
  <w:num w:numId="318" w16cid:durableId="1487476278">
    <w:abstractNumId w:val="212"/>
  </w:num>
  <w:num w:numId="319" w16cid:durableId="966161751">
    <w:abstractNumId w:val="99"/>
  </w:num>
  <w:num w:numId="320" w16cid:durableId="1751468062">
    <w:abstractNumId w:val="84"/>
  </w:num>
  <w:num w:numId="321" w16cid:durableId="1908833823">
    <w:abstractNumId w:val="147"/>
  </w:num>
  <w:num w:numId="322" w16cid:durableId="1219975492">
    <w:abstractNumId w:val="197"/>
  </w:num>
  <w:num w:numId="323" w16cid:durableId="1129323600">
    <w:abstractNumId w:val="170"/>
  </w:num>
  <w:num w:numId="324" w16cid:durableId="1364213680">
    <w:abstractNumId w:val="122"/>
  </w:num>
  <w:num w:numId="325" w16cid:durableId="371731492">
    <w:abstractNumId w:val="279"/>
  </w:num>
  <w:num w:numId="326" w16cid:durableId="498430113">
    <w:abstractNumId w:val="180"/>
  </w:num>
  <w:num w:numId="327" w16cid:durableId="1318613496">
    <w:abstractNumId w:val="55"/>
  </w:num>
  <w:num w:numId="328" w16cid:durableId="1285573387">
    <w:abstractNumId w:val="163"/>
  </w:num>
  <w:num w:numId="329" w16cid:durableId="1727292667">
    <w:abstractNumId w:val="277"/>
  </w:num>
  <w:num w:numId="330" w16cid:durableId="1321882550">
    <w:abstractNumId w:val="234"/>
  </w:num>
  <w:num w:numId="331" w16cid:durableId="1298030726">
    <w:abstractNumId w:val="316"/>
  </w:num>
  <w:num w:numId="332" w16cid:durableId="1035889301">
    <w:abstractNumId w:val="41"/>
  </w:num>
  <w:num w:numId="333" w16cid:durableId="740709913">
    <w:abstractNumId w:val="264"/>
  </w:num>
  <w:num w:numId="334" w16cid:durableId="316300072">
    <w:abstractNumId w:val="208"/>
  </w:num>
  <w:numIdMacAtCleanup w:val="3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4BF4"/>
    <w:rsid w:val="00000770"/>
    <w:rsid w:val="00000B2B"/>
    <w:rsid w:val="00000B4D"/>
    <w:rsid w:val="00000E29"/>
    <w:rsid w:val="00001961"/>
    <w:rsid w:val="00001A5C"/>
    <w:rsid w:val="00001AB0"/>
    <w:rsid w:val="00001AE7"/>
    <w:rsid w:val="00001B63"/>
    <w:rsid w:val="00001CDD"/>
    <w:rsid w:val="00001F99"/>
    <w:rsid w:val="0000223E"/>
    <w:rsid w:val="000028D0"/>
    <w:rsid w:val="00002CF7"/>
    <w:rsid w:val="00002EBB"/>
    <w:rsid w:val="00003203"/>
    <w:rsid w:val="00003407"/>
    <w:rsid w:val="00003556"/>
    <w:rsid w:val="00003B42"/>
    <w:rsid w:val="00003C33"/>
    <w:rsid w:val="00003DDB"/>
    <w:rsid w:val="00004274"/>
    <w:rsid w:val="00004570"/>
    <w:rsid w:val="00004AD2"/>
    <w:rsid w:val="0000559C"/>
    <w:rsid w:val="00005AA1"/>
    <w:rsid w:val="00005FA9"/>
    <w:rsid w:val="00006210"/>
    <w:rsid w:val="000063C8"/>
    <w:rsid w:val="000063F3"/>
    <w:rsid w:val="0000663F"/>
    <w:rsid w:val="00006A4B"/>
    <w:rsid w:val="00006C3F"/>
    <w:rsid w:val="00006F24"/>
    <w:rsid w:val="000078CD"/>
    <w:rsid w:val="00007953"/>
    <w:rsid w:val="00007973"/>
    <w:rsid w:val="00007B77"/>
    <w:rsid w:val="00007CEE"/>
    <w:rsid w:val="00007D19"/>
    <w:rsid w:val="00007D68"/>
    <w:rsid w:val="000100CE"/>
    <w:rsid w:val="000100DD"/>
    <w:rsid w:val="0001020A"/>
    <w:rsid w:val="00010721"/>
    <w:rsid w:val="00011604"/>
    <w:rsid w:val="00011697"/>
    <w:rsid w:val="00011C70"/>
    <w:rsid w:val="00012AB9"/>
    <w:rsid w:val="00012B1A"/>
    <w:rsid w:val="00012C96"/>
    <w:rsid w:val="00012F39"/>
    <w:rsid w:val="00013145"/>
    <w:rsid w:val="000139E5"/>
    <w:rsid w:val="00013DB4"/>
    <w:rsid w:val="00013E5A"/>
    <w:rsid w:val="00013E9B"/>
    <w:rsid w:val="00014260"/>
    <w:rsid w:val="00014340"/>
    <w:rsid w:val="00014BF8"/>
    <w:rsid w:val="00014D79"/>
    <w:rsid w:val="0001549C"/>
    <w:rsid w:val="00015661"/>
    <w:rsid w:val="0001566F"/>
    <w:rsid w:val="00015683"/>
    <w:rsid w:val="000157F1"/>
    <w:rsid w:val="00015C21"/>
    <w:rsid w:val="00015ED7"/>
    <w:rsid w:val="000166FE"/>
    <w:rsid w:val="00016794"/>
    <w:rsid w:val="00017104"/>
    <w:rsid w:val="0001716A"/>
    <w:rsid w:val="000175CF"/>
    <w:rsid w:val="0001778F"/>
    <w:rsid w:val="00017CD8"/>
    <w:rsid w:val="00017E93"/>
    <w:rsid w:val="00017ECB"/>
    <w:rsid w:val="000203AB"/>
    <w:rsid w:val="000203D7"/>
    <w:rsid w:val="000205E8"/>
    <w:rsid w:val="000206EF"/>
    <w:rsid w:val="000209C7"/>
    <w:rsid w:val="00020EBF"/>
    <w:rsid w:val="00021152"/>
    <w:rsid w:val="0002151D"/>
    <w:rsid w:val="0002179E"/>
    <w:rsid w:val="000218E7"/>
    <w:rsid w:val="000219FB"/>
    <w:rsid w:val="00021C70"/>
    <w:rsid w:val="00021F77"/>
    <w:rsid w:val="00022019"/>
    <w:rsid w:val="0002236C"/>
    <w:rsid w:val="00023026"/>
    <w:rsid w:val="00023CED"/>
    <w:rsid w:val="0002481C"/>
    <w:rsid w:val="000248BC"/>
    <w:rsid w:val="00024D9C"/>
    <w:rsid w:val="00024DC7"/>
    <w:rsid w:val="0002515F"/>
    <w:rsid w:val="000251E1"/>
    <w:rsid w:val="00025334"/>
    <w:rsid w:val="00025525"/>
    <w:rsid w:val="00025556"/>
    <w:rsid w:val="00025918"/>
    <w:rsid w:val="0002599D"/>
    <w:rsid w:val="00025BEB"/>
    <w:rsid w:val="00025C7A"/>
    <w:rsid w:val="00025E86"/>
    <w:rsid w:val="00025FC2"/>
    <w:rsid w:val="0002607F"/>
    <w:rsid w:val="000261FA"/>
    <w:rsid w:val="00026403"/>
    <w:rsid w:val="00026AD0"/>
    <w:rsid w:val="00026E76"/>
    <w:rsid w:val="00026EC7"/>
    <w:rsid w:val="000275F4"/>
    <w:rsid w:val="0002795A"/>
    <w:rsid w:val="00027A9A"/>
    <w:rsid w:val="00027E9B"/>
    <w:rsid w:val="00027EA7"/>
    <w:rsid w:val="00030113"/>
    <w:rsid w:val="00030572"/>
    <w:rsid w:val="00030B93"/>
    <w:rsid w:val="00030F2A"/>
    <w:rsid w:val="0003142E"/>
    <w:rsid w:val="000314D4"/>
    <w:rsid w:val="000315BE"/>
    <w:rsid w:val="000316AD"/>
    <w:rsid w:val="00031DAA"/>
    <w:rsid w:val="00031EEB"/>
    <w:rsid w:val="0003237F"/>
    <w:rsid w:val="00032456"/>
    <w:rsid w:val="00032522"/>
    <w:rsid w:val="0003253F"/>
    <w:rsid w:val="00032679"/>
    <w:rsid w:val="00032D52"/>
    <w:rsid w:val="00032D8B"/>
    <w:rsid w:val="00032FB4"/>
    <w:rsid w:val="000331EA"/>
    <w:rsid w:val="0003343D"/>
    <w:rsid w:val="000334D3"/>
    <w:rsid w:val="0003351E"/>
    <w:rsid w:val="0003367D"/>
    <w:rsid w:val="00033902"/>
    <w:rsid w:val="00033C0B"/>
    <w:rsid w:val="00033D8C"/>
    <w:rsid w:val="00034108"/>
    <w:rsid w:val="00034851"/>
    <w:rsid w:val="00034B53"/>
    <w:rsid w:val="00034C2E"/>
    <w:rsid w:val="00034D25"/>
    <w:rsid w:val="00035233"/>
    <w:rsid w:val="000354F6"/>
    <w:rsid w:val="000358D8"/>
    <w:rsid w:val="00035A4D"/>
    <w:rsid w:val="00035AEB"/>
    <w:rsid w:val="00035F9D"/>
    <w:rsid w:val="000360F1"/>
    <w:rsid w:val="000368F7"/>
    <w:rsid w:val="00036D81"/>
    <w:rsid w:val="00036EB0"/>
    <w:rsid w:val="00036EE8"/>
    <w:rsid w:val="00036FBD"/>
    <w:rsid w:val="00037100"/>
    <w:rsid w:val="00037773"/>
    <w:rsid w:val="0003799C"/>
    <w:rsid w:val="00037DF5"/>
    <w:rsid w:val="00037F8F"/>
    <w:rsid w:val="0004006E"/>
    <w:rsid w:val="00040185"/>
    <w:rsid w:val="000401B5"/>
    <w:rsid w:val="00040480"/>
    <w:rsid w:val="00040CEA"/>
    <w:rsid w:val="00040D3A"/>
    <w:rsid w:val="00040E25"/>
    <w:rsid w:val="000418C0"/>
    <w:rsid w:val="00041D7D"/>
    <w:rsid w:val="000420A5"/>
    <w:rsid w:val="000424F3"/>
    <w:rsid w:val="0004293A"/>
    <w:rsid w:val="00042FBC"/>
    <w:rsid w:val="0004309A"/>
    <w:rsid w:val="0004356D"/>
    <w:rsid w:val="00043AEC"/>
    <w:rsid w:val="00043C27"/>
    <w:rsid w:val="00043C29"/>
    <w:rsid w:val="00043C74"/>
    <w:rsid w:val="0004413C"/>
    <w:rsid w:val="00044361"/>
    <w:rsid w:val="000446C9"/>
    <w:rsid w:val="000448A3"/>
    <w:rsid w:val="00044AD6"/>
    <w:rsid w:val="00044BB8"/>
    <w:rsid w:val="00044BC8"/>
    <w:rsid w:val="0004521E"/>
    <w:rsid w:val="000453AA"/>
    <w:rsid w:val="00045722"/>
    <w:rsid w:val="000459BF"/>
    <w:rsid w:val="00045B58"/>
    <w:rsid w:val="00045F14"/>
    <w:rsid w:val="00046171"/>
    <w:rsid w:val="000463D4"/>
    <w:rsid w:val="000466ED"/>
    <w:rsid w:val="00046B93"/>
    <w:rsid w:val="000476FD"/>
    <w:rsid w:val="000502A6"/>
    <w:rsid w:val="000505A4"/>
    <w:rsid w:val="000505D2"/>
    <w:rsid w:val="00050E02"/>
    <w:rsid w:val="00051104"/>
    <w:rsid w:val="00051AAF"/>
    <w:rsid w:val="00051AB6"/>
    <w:rsid w:val="00051AC9"/>
    <w:rsid w:val="00052773"/>
    <w:rsid w:val="000527ED"/>
    <w:rsid w:val="00052C83"/>
    <w:rsid w:val="00053051"/>
    <w:rsid w:val="0005337B"/>
    <w:rsid w:val="00053859"/>
    <w:rsid w:val="00053998"/>
    <w:rsid w:val="00053BD0"/>
    <w:rsid w:val="00053CB6"/>
    <w:rsid w:val="00053DFF"/>
    <w:rsid w:val="00053ED8"/>
    <w:rsid w:val="0005405F"/>
    <w:rsid w:val="000540DC"/>
    <w:rsid w:val="00054342"/>
    <w:rsid w:val="00054621"/>
    <w:rsid w:val="00054660"/>
    <w:rsid w:val="00054AEB"/>
    <w:rsid w:val="00054BCA"/>
    <w:rsid w:val="00054EC0"/>
    <w:rsid w:val="000554A3"/>
    <w:rsid w:val="0005553D"/>
    <w:rsid w:val="0005570B"/>
    <w:rsid w:val="00055CB5"/>
    <w:rsid w:val="00055D76"/>
    <w:rsid w:val="000563DB"/>
    <w:rsid w:val="000570D5"/>
    <w:rsid w:val="000572D9"/>
    <w:rsid w:val="00057411"/>
    <w:rsid w:val="000575CB"/>
    <w:rsid w:val="000578A5"/>
    <w:rsid w:val="00057F60"/>
    <w:rsid w:val="0006004F"/>
    <w:rsid w:val="000604E6"/>
    <w:rsid w:val="00060899"/>
    <w:rsid w:val="00060E02"/>
    <w:rsid w:val="00060E1E"/>
    <w:rsid w:val="00061417"/>
    <w:rsid w:val="00061557"/>
    <w:rsid w:val="00061561"/>
    <w:rsid w:val="00061A30"/>
    <w:rsid w:val="00061CFB"/>
    <w:rsid w:val="00061E98"/>
    <w:rsid w:val="00061F56"/>
    <w:rsid w:val="00062168"/>
    <w:rsid w:val="00062597"/>
    <w:rsid w:val="00062967"/>
    <w:rsid w:val="00062AC8"/>
    <w:rsid w:val="000633D9"/>
    <w:rsid w:val="00063619"/>
    <w:rsid w:val="00063B6C"/>
    <w:rsid w:val="00063C64"/>
    <w:rsid w:val="00063CDF"/>
    <w:rsid w:val="00063DDE"/>
    <w:rsid w:val="00063F2F"/>
    <w:rsid w:val="00063FE4"/>
    <w:rsid w:val="000642E1"/>
    <w:rsid w:val="000644AF"/>
    <w:rsid w:val="00064964"/>
    <w:rsid w:val="00065385"/>
    <w:rsid w:val="000655F3"/>
    <w:rsid w:val="0006575C"/>
    <w:rsid w:val="000661A5"/>
    <w:rsid w:val="00066628"/>
    <w:rsid w:val="000666F5"/>
    <w:rsid w:val="00066F9C"/>
    <w:rsid w:val="000670F3"/>
    <w:rsid w:val="000674DD"/>
    <w:rsid w:val="00067D70"/>
    <w:rsid w:val="00067E66"/>
    <w:rsid w:val="00067EB7"/>
    <w:rsid w:val="0007030E"/>
    <w:rsid w:val="00070613"/>
    <w:rsid w:val="00070736"/>
    <w:rsid w:val="00070BA4"/>
    <w:rsid w:val="00070C83"/>
    <w:rsid w:val="00070D00"/>
    <w:rsid w:val="00070EAA"/>
    <w:rsid w:val="00070F9C"/>
    <w:rsid w:val="000711DA"/>
    <w:rsid w:val="00071E18"/>
    <w:rsid w:val="00071F08"/>
    <w:rsid w:val="00072124"/>
    <w:rsid w:val="000722BA"/>
    <w:rsid w:val="000722CF"/>
    <w:rsid w:val="00072301"/>
    <w:rsid w:val="0007237C"/>
    <w:rsid w:val="000725B8"/>
    <w:rsid w:val="00072830"/>
    <w:rsid w:val="000728B1"/>
    <w:rsid w:val="00072A4E"/>
    <w:rsid w:val="00072E61"/>
    <w:rsid w:val="00073176"/>
    <w:rsid w:val="00073270"/>
    <w:rsid w:val="000736D3"/>
    <w:rsid w:val="000738FC"/>
    <w:rsid w:val="00073F55"/>
    <w:rsid w:val="000740E4"/>
    <w:rsid w:val="000741DC"/>
    <w:rsid w:val="000742E5"/>
    <w:rsid w:val="000747C7"/>
    <w:rsid w:val="00074CDD"/>
    <w:rsid w:val="00074CF7"/>
    <w:rsid w:val="00075038"/>
    <w:rsid w:val="0007507B"/>
    <w:rsid w:val="000750BE"/>
    <w:rsid w:val="000757A7"/>
    <w:rsid w:val="000757CE"/>
    <w:rsid w:val="00075BF8"/>
    <w:rsid w:val="00075F63"/>
    <w:rsid w:val="00076570"/>
    <w:rsid w:val="00076642"/>
    <w:rsid w:val="00076745"/>
    <w:rsid w:val="0007681B"/>
    <w:rsid w:val="00076A38"/>
    <w:rsid w:val="00076E10"/>
    <w:rsid w:val="00077133"/>
    <w:rsid w:val="0007778F"/>
    <w:rsid w:val="00077956"/>
    <w:rsid w:val="000808BE"/>
    <w:rsid w:val="00080B70"/>
    <w:rsid w:val="00080B93"/>
    <w:rsid w:val="00080EDE"/>
    <w:rsid w:val="00082062"/>
    <w:rsid w:val="00082356"/>
    <w:rsid w:val="00082555"/>
    <w:rsid w:val="00082830"/>
    <w:rsid w:val="000832C1"/>
    <w:rsid w:val="000835AB"/>
    <w:rsid w:val="0008367B"/>
    <w:rsid w:val="00083820"/>
    <w:rsid w:val="0008382E"/>
    <w:rsid w:val="00083C1C"/>
    <w:rsid w:val="000840BB"/>
    <w:rsid w:val="000841AB"/>
    <w:rsid w:val="000842E0"/>
    <w:rsid w:val="000842F8"/>
    <w:rsid w:val="00084337"/>
    <w:rsid w:val="0008444C"/>
    <w:rsid w:val="000844A4"/>
    <w:rsid w:val="000847FF"/>
    <w:rsid w:val="00084845"/>
    <w:rsid w:val="00084C2C"/>
    <w:rsid w:val="00085019"/>
    <w:rsid w:val="00085127"/>
    <w:rsid w:val="000852DC"/>
    <w:rsid w:val="0008599D"/>
    <w:rsid w:val="00085A70"/>
    <w:rsid w:val="00085BAA"/>
    <w:rsid w:val="00085BB5"/>
    <w:rsid w:val="000861EE"/>
    <w:rsid w:val="00086B07"/>
    <w:rsid w:val="0008714C"/>
    <w:rsid w:val="000877B0"/>
    <w:rsid w:val="00087F5C"/>
    <w:rsid w:val="000906C1"/>
    <w:rsid w:val="00090DB1"/>
    <w:rsid w:val="0009148D"/>
    <w:rsid w:val="0009160B"/>
    <w:rsid w:val="0009177D"/>
    <w:rsid w:val="00091C6E"/>
    <w:rsid w:val="00091DCA"/>
    <w:rsid w:val="00091FF6"/>
    <w:rsid w:val="00092075"/>
    <w:rsid w:val="00092153"/>
    <w:rsid w:val="00092536"/>
    <w:rsid w:val="000928B8"/>
    <w:rsid w:val="00092D4E"/>
    <w:rsid w:val="00092F19"/>
    <w:rsid w:val="00093055"/>
    <w:rsid w:val="0009305B"/>
    <w:rsid w:val="0009342E"/>
    <w:rsid w:val="00093609"/>
    <w:rsid w:val="00093635"/>
    <w:rsid w:val="0009415B"/>
    <w:rsid w:val="0009419C"/>
    <w:rsid w:val="000941F3"/>
    <w:rsid w:val="00094294"/>
    <w:rsid w:val="0009471A"/>
    <w:rsid w:val="00094789"/>
    <w:rsid w:val="00094A36"/>
    <w:rsid w:val="00094EEC"/>
    <w:rsid w:val="00095119"/>
    <w:rsid w:val="000953FE"/>
    <w:rsid w:val="000955B5"/>
    <w:rsid w:val="000955D0"/>
    <w:rsid w:val="00095650"/>
    <w:rsid w:val="000958B7"/>
    <w:rsid w:val="00095CB8"/>
    <w:rsid w:val="00096182"/>
    <w:rsid w:val="000969F7"/>
    <w:rsid w:val="00096ACE"/>
    <w:rsid w:val="00096BE1"/>
    <w:rsid w:val="00096CDA"/>
    <w:rsid w:val="000973A2"/>
    <w:rsid w:val="00097AEE"/>
    <w:rsid w:val="000A09DD"/>
    <w:rsid w:val="000A106F"/>
    <w:rsid w:val="000A12E6"/>
    <w:rsid w:val="000A1513"/>
    <w:rsid w:val="000A173E"/>
    <w:rsid w:val="000A17AE"/>
    <w:rsid w:val="000A1ED6"/>
    <w:rsid w:val="000A1FC8"/>
    <w:rsid w:val="000A241C"/>
    <w:rsid w:val="000A2611"/>
    <w:rsid w:val="000A26D2"/>
    <w:rsid w:val="000A2C43"/>
    <w:rsid w:val="000A2E79"/>
    <w:rsid w:val="000A2E8B"/>
    <w:rsid w:val="000A2EAA"/>
    <w:rsid w:val="000A3323"/>
    <w:rsid w:val="000A3668"/>
    <w:rsid w:val="000A3763"/>
    <w:rsid w:val="000A3C3F"/>
    <w:rsid w:val="000A3CB5"/>
    <w:rsid w:val="000A3F51"/>
    <w:rsid w:val="000A3FE2"/>
    <w:rsid w:val="000A4108"/>
    <w:rsid w:val="000A47D2"/>
    <w:rsid w:val="000A484A"/>
    <w:rsid w:val="000A48D0"/>
    <w:rsid w:val="000A49BC"/>
    <w:rsid w:val="000A53FE"/>
    <w:rsid w:val="000A54C9"/>
    <w:rsid w:val="000A5B41"/>
    <w:rsid w:val="000A5F35"/>
    <w:rsid w:val="000A6292"/>
    <w:rsid w:val="000A63B7"/>
    <w:rsid w:val="000A63CF"/>
    <w:rsid w:val="000A65E7"/>
    <w:rsid w:val="000A688A"/>
    <w:rsid w:val="000A698B"/>
    <w:rsid w:val="000A720D"/>
    <w:rsid w:val="000A7285"/>
    <w:rsid w:val="000A738E"/>
    <w:rsid w:val="000A7B66"/>
    <w:rsid w:val="000B020B"/>
    <w:rsid w:val="000B02F3"/>
    <w:rsid w:val="000B04EF"/>
    <w:rsid w:val="000B0551"/>
    <w:rsid w:val="000B0DA3"/>
    <w:rsid w:val="000B1089"/>
    <w:rsid w:val="000B1982"/>
    <w:rsid w:val="000B232D"/>
    <w:rsid w:val="000B2D51"/>
    <w:rsid w:val="000B359F"/>
    <w:rsid w:val="000B35A7"/>
    <w:rsid w:val="000B35AD"/>
    <w:rsid w:val="000B362B"/>
    <w:rsid w:val="000B370F"/>
    <w:rsid w:val="000B3B0E"/>
    <w:rsid w:val="000B3D88"/>
    <w:rsid w:val="000B4CB0"/>
    <w:rsid w:val="000B56E1"/>
    <w:rsid w:val="000B5796"/>
    <w:rsid w:val="000B5870"/>
    <w:rsid w:val="000B58A2"/>
    <w:rsid w:val="000B5AAB"/>
    <w:rsid w:val="000B6189"/>
    <w:rsid w:val="000B61F6"/>
    <w:rsid w:val="000B6237"/>
    <w:rsid w:val="000B6458"/>
    <w:rsid w:val="000B68AD"/>
    <w:rsid w:val="000B691A"/>
    <w:rsid w:val="000B6C21"/>
    <w:rsid w:val="000B7633"/>
    <w:rsid w:val="000C028F"/>
    <w:rsid w:val="000C0676"/>
    <w:rsid w:val="000C0800"/>
    <w:rsid w:val="000C09D8"/>
    <w:rsid w:val="000C0D54"/>
    <w:rsid w:val="000C115B"/>
    <w:rsid w:val="000C14EB"/>
    <w:rsid w:val="000C169D"/>
    <w:rsid w:val="000C198F"/>
    <w:rsid w:val="000C19BF"/>
    <w:rsid w:val="000C1A4A"/>
    <w:rsid w:val="000C1DD9"/>
    <w:rsid w:val="000C1DF1"/>
    <w:rsid w:val="000C231A"/>
    <w:rsid w:val="000C2347"/>
    <w:rsid w:val="000C2702"/>
    <w:rsid w:val="000C2720"/>
    <w:rsid w:val="000C2AFD"/>
    <w:rsid w:val="000C2DFD"/>
    <w:rsid w:val="000C2E18"/>
    <w:rsid w:val="000C2F0B"/>
    <w:rsid w:val="000C322A"/>
    <w:rsid w:val="000C3DE2"/>
    <w:rsid w:val="000C3E38"/>
    <w:rsid w:val="000C3EE7"/>
    <w:rsid w:val="000C410F"/>
    <w:rsid w:val="000C4518"/>
    <w:rsid w:val="000C4949"/>
    <w:rsid w:val="000C4C60"/>
    <w:rsid w:val="000C5753"/>
    <w:rsid w:val="000C5A4D"/>
    <w:rsid w:val="000C5B78"/>
    <w:rsid w:val="000C5E07"/>
    <w:rsid w:val="000C5EF7"/>
    <w:rsid w:val="000C65DF"/>
    <w:rsid w:val="000C68B9"/>
    <w:rsid w:val="000C6916"/>
    <w:rsid w:val="000C6C48"/>
    <w:rsid w:val="000C72FF"/>
    <w:rsid w:val="000C7342"/>
    <w:rsid w:val="000C7551"/>
    <w:rsid w:val="000C7887"/>
    <w:rsid w:val="000D0B37"/>
    <w:rsid w:val="000D0CBC"/>
    <w:rsid w:val="000D0DC4"/>
    <w:rsid w:val="000D0E34"/>
    <w:rsid w:val="000D1150"/>
    <w:rsid w:val="000D15CE"/>
    <w:rsid w:val="000D18AE"/>
    <w:rsid w:val="000D1BBB"/>
    <w:rsid w:val="000D23A2"/>
    <w:rsid w:val="000D2480"/>
    <w:rsid w:val="000D2A18"/>
    <w:rsid w:val="000D2AE3"/>
    <w:rsid w:val="000D3322"/>
    <w:rsid w:val="000D33D7"/>
    <w:rsid w:val="000D367B"/>
    <w:rsid w:val="000D36F6"/>
    <w:rsid w:val="000D3BF3"/>
    <w:rsid w:val="000D3C70"/>
    <w:rsid w:val="000D3C8F"/>
    <w:rsid w:val="000D4C8F"/>
    <w:rsid w:val="000D517C"/>
    <w:rsid w:val="000D525E"/>
    <w:rsid w:val="000D5265"/>
    <w:rsid w:val="000D5E4F"/>
    <w:rsid w:val="000D64A2"/>
    <w:rsid w:val="000D6F78"/>
    <w:rsid w:val="000D76C2"/>
    <w:rsid w:val="000D7A47"/>
    <w:rsid w:val="000D7BF6"/>
    <w:rsid w:val="000D7C75"/>
    <w:rsid w:val="000D7D0E"/>
    <w:rsid w:val="000E0127"/>
    <w:rsid w:val="000E0505"/>
    <w:rsid w:val="000E0699"/>
    <w:rsid w:val="000E0776"/>
    <w:rsid w:val="000E09FD"/>
    <w:rsid w:val="000E13DE"/>
    <w:rsid w:val="000E1564"/>
    <w:rsid w:val="000E180E"/>
    <w:rsid w:val="000E1EE7"/>
    <w:rsid w:val="000E23F1"/>
    <w:rsid w:val="000E2E20"/>
    <w:rsid w:val="000E3051"/>
    <w:rsid w:val="000E33EF"/>
    <w:rsid w:val="000E341C"/>
    <w:rsid w:val="000E358C"/>
    <w:rsid w:val="000E37F2"/>
    <w:rsid w:val="000E3804"/>
    <w:rsid w:val="000E3827"/>
    <w:rsid w:val="000E386A"/>
    <w:rsid w:val="000E38DE"/>
    <w:rsid w:val="000E406C"/>
    <w:rsid w:val="000E408C"/>
    <w:rsid w:val="000E421C"/>
    <w:rsid w:val="000E445D"/>
    <w:rsid w:val="000E46D1"/>
    <w:rsid w:val="000E4853"/>
    <w:rsid w:val="000E4862"/>
    <w:rsid w:val="000E48AF"/>
    <w:rsid w:val="000E48FD"/>
    <w:rsid w:val="000E4AC5"/>
    <w:rsid w:val="000E500E"/>
    <w:rsid w:val="000E51A3"/>
    <w:rsid w:val="000E52AC"/>
    <w:rsid w:val="000E553F"/>
    <w:rsid w:val="000E5A1E"/>
    <w:rsid w:val="000E5A41"/>
    <w:rsid w:val="000E5E7C"/>
    <w:rsid w:val="000E642E"/>
    <w:rsid w:val="000E676A"/>
    <w:rsid w:val="000E69EC"/>
    <w:rsid w:val="000E6A72"/>
    <w:rsid w:val="000E7234"/>
    <w:rsid w:val="000E76EC"/>
    <w:rsid w:val="000E7970"/>
    <w:rsid w:val="000E7A3E"/>
    <w:rsid w:val="000E7D1D"/>
    <w:rsid w:val="000E7E66"/>
    <w:rsid w:val="000F011C"/>
    <w:rsid w:val="000F0169"/>
    <w:rsid w:val="000F07D8"/>
    <w:rsid w:val="000F0E09"/>
    <w:rsid w:val="000F12C2"/>
    <w:rsid w:val="000F182B"/>
    <w:rsid w:val="000F187E"/>
    <w:rsid w:val="000F1974"/>
    <w:rsid w:val="000F1B48"/>
    <w:rsid w:val="000F1C38"/>
    <w:rsid w:val="000F1FFE"/>
    <w:rsid w:val="000F2517"/>
    <w:rsid w:val="000F2530"/>
    <w:rsid w:val="000F294F"/>
    <w:rsid w:val="000F3318"/>
    <w:rsid w:val="000F35F7"/>
    <w:rsid w:val="000F3751"/>
    <w:rsid w:val="000F3785"/>
    <w:rsid w:val="000F3A24"/>
    <w:rsid w:val="000F3A25"/>
    <w:rsid w:val="000F3B73"/>
    <w:rsid w:val="000F3C1A"/>
    <w:rsid w:val="000F3E15"/>
    <w:rsid w:val="000F3E91"/>
    <w:rsid w:val="000F4188"/>
    <w:rsid w:val="000F4583"/>
    <w:rsid w:val="000F4D71"/>
    <w:rsid w:val="000F504B"/>
    <w:rsid w:val="000F5719"/>
    <w:rsid w:val="000F5EDE"/>
    <w:rsid w:val="000F65C0"/>
    <w:rsid w:val="000F668B"/>
    <w:rsid w:val="000F67B8"/>
    <w:rsid w:val="000F67DB"/>
    <w:rsid w:val="000F6980"/>
    <w:rsid w:val="000F6B8C"/>
    <w:rsid w:val="000F6DC4"/>
    <w:rsid w:val="000F777A"/>
    <w:rsid w:val="000F7B24"/>
    <w:rsid w:val="000F7CC0"/>
    <w:rsid w:val="000F7D47"/>
    <w:rsid w:val="000F7F9E"/>
    <w:rsid w:val="0010003E"/>
    <w:rsid w:val="0010032D"/>
    <w:rsid w:val="001003B7"/>
    <w:rsid w:val="0010050E"/>
    <w:rsid w:val="0010065A"/>
    <w:rsid w:val="00100AB0"/>
    <w:rsid w:val="00100C24"/>
    <w:rsid w:val="00100CF4"/>
    <w:rsid w:val="00100DE4"/>
    <w:rsid w:val="001016C4"/>
    <w:rsid w:val="00101A6C"/>
    <w:rsid w:val="00101C2F"/>
    <w:rsid w:val="001021AA"/>
    <w:rsid w:val="001023E1"/>
    <w:rsid w:val="001028E4"/>
    <w:rsid w:val="00102983"/>
    <w:rsid w:val="00102C1E"/>
    <w:rsid w:val="00102CCE"/>
    <w:rsid w:val="001030D9"/>
    <w:rsid w:val="001032C7"/>
    <w:rsid w:val="0010354B"/>
    <w:rsid w:val="001038C9"/>
    <w:rsid w:val="00103B3E"/>
    <w:rsid w:val="00103CBF"/>
    <w:rsid w:val="001040B4"/>
    <w:rsid w:val="001040CA"/>
    <w:rsid w:val="001042AE"/>
    <w:rsid w:val="00105355"/>
    <w:rsid w:val="0010543A"/>
    <w:rsid w:val="001055CB"/>
    <w:rsid w:val="00105762"/>
    <w:rsid w:val="001058A5"/>
    <w:rsid w:val="00105B76"/>
    <w:rsid w:val="00106083"/>
    <w:rsid w:val="001060E3"/>
    <w:rsid w:val="00106868"/>
    <w:rsid w:val="00106905"/>
    <w:rsid w:val="001069BF"/>
    <w:rsid w:val="00106AAD"/>
    <w:rsid w:val="00106F7E"/>
    <w:rsid w:val="0010719A"/>
    <w:rsid w:val="00107319"/>
    <w:rsid w:val="001073A7"/>
    <w:rsid w:val="001075DD"/>
    <w:rsid w:val="001076DC"/>
    <w:rsid w:val="001100EE"/>
    <w:rsid w:val="00110515"/>
    <w:rsid w:val="001105E0"/>
    <w:rsid w:val="0011084B"/>
    <w:rsid w:val="001109D7"/>
    <w:rsid w:val="001110B6"/>
    <w:rsid w:val="00111329"/>
    <w:rsid w:val="001114BD"/>
    <w:rsid w:val="001119F9"/>
    <w:rsid w:val="00111B41"/>
    <w:rsid w:val="00111EB7"/>
    <w:rsid w:val="0011253F"/>
    <w:rsid w:val="001126C0"/>
    <w:rsid w:val="001128D8"/>
    <w:rsid w:val="001133A3"/>
    <w:rsid w:val="00113724"/>
    <w:rsid w:val="00113D14"/>
    <w:rsid w:val="001140FA"/>
    <w:rsid w:val="001141E2"/>
    <w:rsid w:val="001143A6"/>
    <w:rsid w:val="00114512"/>
    <w:rsid w:val="00114BEB"/>
    <w:rsid w:val="00114DE0"/>
    <w:rsid w:val="0011553C"/>
    <w:rsid w:val="0011567A"/>
    <w:rsid w:val="00115F82"/>
    <w:rsid w:val="00116C79"/>
    <w:rsid w:val="00116FA4"/>
    <w:rsid w:val="001170AF"/>
    <w:rsid w:val="001179F6"/>
    <w:rsid w:val="00117B83"/>
    <w:rsid w:val="001202AD"/>
    <w:rsid w:val="00120707"/>
    <w:rsid w:val="00120965"/>
    <w:rsid w:val="00120A5D"/>
    <w:rsid w:val="0012104C"/>
    <w:rsid w:val="00121231"/>
    <w:rsid w:val="001214C0"/>
    <w:rsid w:val="0012155A"/>
    <w:rsid w:val="001215DA"/>
    <w:rsid w:val="00121669"/>
    <w:rsid w:val="0012178C"/>
    <w:rsid w:val="001219DC"/>
    <w:rsid w:val="00121AB8"/>
    <w:rsid w:val="00121C52"/>
    <w:rsid w:val="00121C66"/>
    <w:rsid w:val="00121D04"/>
    <w:rsid w:val="0012209A"/>
    <w:rsid w:val="00122855"/>
    <w:rsid w:val="00122CAB"/>
    <w:rsid w:val="00123257"/>
    <w:rsid w:val="0012335A"/>
    <w:rsid w:val="001237C4"/>
    <w:rsid w:val="001238B1"/>
    <w:rsid w:val="00123A98"/>
    <w:rsid w:val="00123C97"/>
    <w:rsid w:val="00124431"/>
    <w:rsid w:val="00124464"/>
    <w:rsid w:val="001246F7"/>
    <w:rsid w:val="00124738"/>
    <w:rsid w:val="00124845"/>
    <w:rsid w:val="00124917"/>
    <w:rsid w:val="001249D2"/>
    <w:rsid w:val="0012516D"/>
    <w:rsid w:val="00125272"/>
    <w:rsid w:val="00125320"/>
    <w:rsid w:val="00125465"/>
    <w:rsid w:val="0012579F"/>
    <w:rsid w:val="00125A3A"/>
    <w:rsid w:val="00125CB9"/>
    <w:rsid w:val="001261BF"/>
    <w:rsid w:val="001264AD"/>
    <w:rsid w:val="00126943"/>
    <w:rsid w:val="00126F88"/>
    <w:rsid w:val="0012758C"/>
    <w:rsid w:val="00127777"/>
    <w:rsid w:val="0012798B"/>
    <w:rsid w:val="00127BA6"/>
    <w:rsid w:val="00127CC8"/>
    <w:rsid w:val="0013044F"/>
    <w:rsid w:val="001305AD"/>
    <w:rsid w:val="00130B2C"/>
    <w:rsid w:val="00130DE7"/>
    <w:rsid w:val="00131046"/>
    <w:rsid w:val="00131463"/>
    <w:rsid w:val="00131628"/>
    <w:rsid w:val="00131971"/>
    <w:rsid w:val="00131A0E"/>
    <w:rsid w:val="00131B3D"/>
    <w:rsid w:val="00132559"/>
    <w:rsid w:val="001325FB"/>
    <w:rsid w:val="001328C6"/>
    <w:rsid w:val="001331F6"/>
    <w:rsid w:val="001333C6"/>
    <w:rsid w:val="0013344A"/>
    <w:rsid w:val="0013367E"/>
    <w:rsid w:val="00133984"/>
    <w:rsid w:val="00134226"/>
    <w:rsid w:val="001342B2"/>
    <w:rsid w:val="00134463"/>
    <w:rsid w:val="00134BA4"/>
    <w:rsid w:val="00134CB3"/>
    <w:rsid w:val="00134D28"/>
    <w:rsid w:val="00135112"/>
    <w:rsid w:val="0013517D"/>
    <w:rsid w:val="00135E02"/>
    <w:rsid w:val="00135E05"/>
    <w:rsid w:val="0013636C"/>
    <w:rsid w:val="001366BA"/>
    <w:rsid w:val="00136D8D"/>
    <w:rsid w:val="00137068"/>
    <w:rsid w:val="00137173"/>
    <w:rsid w:val="0013717E"/>
    <w:rsid w:val="001372E5"/>
    <w:rsid w:val="00137343"/>
    <w:rsid w:val="00137827"/>
    <w:rsid w:val="001378D3"/>
    <w:rsid w:val="00137EFA"/>
    <w:rsid w:val="00137FBC"/>
    <w:rsid w:val="00140530"/>
    <w:rsid w:val="0014096C"/>
    <w:rsid w:val="00140D83"/>
    <w:rsid w:val="00140E25"/>
    <w:rsid w:val="00140F0F"/>
    <w:rsid w:val="00140FEF"/>
    <w:rsid w:val="00141AA8"/>
    <w:rsid w:val="00141CC4"/>
    <w:rsid w:val="001421E1"/>
    <w:rsid w:val="0014270F"/>
    <w:rsid w:val="0014289A"/>
    <w:rsid w:val="00142B8D"/>
    <w:rsid w:val="001432AA"/>
    <w:rsid w:val="00143C94"/>
    <w:rsid w:val="001440FE"/>
    <w:rsid w:val="0014430A"/>
    <w:rsid w:val="001447D7"/>
    <w:rsid w:val="00144BB8"/>
    <w:rsid w:val="00144C20"/>
    <w:rsid w:val="00144FC0"/>
    <w:rsid w:val="001452D7"/>
    <w:rsid w:val="0014564B"/>
    <w:rsid w:val="001459CD"/>
    <w:rsid w:val="00145CB9"/>
    <w:rsid w:val="00145D7B"/>
    <w:rsid w:val="00145FA1"/>
    <w:rsid w:val="001460AC"/>
    <w:rsid w:val="001462AA"/>
    <w:rsid w:val="00146325"/>
    <w:rsid w:val="00146A14"/>
    <w:rsid w:val="001475D7"/>
    <w:rsid w:val="00147C6A"/>
    <w:rsid w:val="00147CE7"/>
    <w:rsid w:val="00147EFC"/>
    <w:rsid w:val="0015001A"/>
    <w:rsid w:val="001502D0"/>
    <w:rsid w:val="0015039E"/>
    <w:rsid w:val="001507F4"/>
    <w:rsid w:val="00150B25"/>
    <w:rsid w:val="00150C7E"/>
    <w:rsid w:val="00150F6A"/>
    <w:rsid w:val="001511CF"/>
    <w:rsid w:val="0015125F"/>
    <w:rsid w:val="00151938"/>
    <w:rsid w:val="00151EA3"/>
    <w:rsid w:val="00151F55"/>
    <w:rsid w:val="00152EEB"/>
    <w:rsid w:val="001532BA"/>
    <w:rsid w:val="001535A0"/>
    <w:rsid w:val="00153882"/>
    <w:rsid w:val="00153ABA"/>
    <w:rsid w:val="00153BBE"/>
    <w:rsid w:val="00153FD2"/>
    <w:rsid w:val="001540B0"/>
    <w:rsid w:val="001542B3"/>
    <w:rsid w:val="0015461B"/>
    <w:rsid w:val="00154B90"/>
    <w:rsid w:val="00154CE5"/>
    <w:rsid w:val="0015506E"/>
    <w:rsid w:val="00155251"/>
    <w:rsid w:val="00155391"/>
    <w:rsid w:val="001553A0"/>
    <w:rsid w:val="001556C8"/>
    <w:rsid w:val="0015570D"/>
    <w:rsid w:val="00155803"/>
    <w:rsid w:val="00155ECB"/>
    <w:rsid w:val="00155EFC"/>
    <w:rsid w:val="0015639A"/>
    <w:rsid w:val="001566B8"/>
    <w:rsid w:val="00156786"/>
    <w:rsid w:val="00156EB4"/>
    <w:rsid w:val="0015791C"/>
    <w:rsid w:val="00157AA3"/>
    <w:rsid w:val="00157B9F"/>
    <w:rsid w:val="00157BC5"/>
    <w:rsid w:val="001601C3"/>
    <w:rsid w:val="0016041D"/>
    <w:rsid w:val="0016055F"/>
    <w:rsid w:val="00160B8B"/>
    <w:rsid w:val="00160C3F"/>
    <w:rsid w:val="00161059"/>
    <w:rsid w:val="001612B4"/>
    <w:rsid w:val="0016134A"/>
    <w:rsid w:val="00161506"/>
    <w:rsid w:val="00162102"/>
    <w:rsid w:val="0016220C"/>
    <w:rsid w:val="00162357"/>
    <w:rsid w:val="00162A6E"/>
    <w:rsid w:val="00162DFD"/>
    <w:rsid w:val="001633B5"/>
    <w:rsid w:val="00163F48"/>
    <w:rsid w:val="00164761"/>
    <w:rsid w:val="001651C7"/>
    <w:rsid w:val="001651CD"/>
    <w:rsid w:val="001651D3"/>
    <w:rsid w:val="001652A7"/>
    <w:rsid w:val="00165A25"/>
    <w:rsid w:val="00166021"/>
    <w:rsid w:val="00166143"/>
    <w:rsid w:val="001663F6"/>
    <w:rsid w:val="00166AA0"/>
    <w:rsid w:val="00166EE0"/>
    <w:rsid w:val="00166FCC"/>
    <w:rsid w:val="00166FEA"/>
    <w:rsid w:val="001671B9"/>
    <w:rsid w:val="001673AB"/>
    <w:rsid w:val="00167C90"/>
    <w:rsid w:val="00167EFA"/>
    <w:rsid w:val="0017036D"/>
    <w:rsid w:val="001703BB"/>
    <w:rsid w:val="001703EE"/>
    <w:rsid w:val="00170630"/>
    <w:rsid w:val="0017093D"/>
    <w:rsid w:val="00171054"/>
    <w:rsid w:val="00171237"/>
    <w:rsid w:val="00171BBE"/>
    <w:rsid w:val="00171DC2"/>
    <w:rsid w:val="00172060"/>
    <w:rsid w:val="001720CD"/>
    <w:rsid w:val="0017227B"/>
    <w:rsid w:val="0017235F"/>
    <w:rsid w:val="001723C7"/>
    <w:rsid w:val="0017252D"/>
    <w:rsid w:val="00172731"/>
    <w:rsid w:val="00172B27"/>
    <w:rsid w:val="00172C16"/>
    <w:rsid w:val="00174114"/>
    <w:rsid w:val="00174482"/>
    <w:rsid w:val="0017457C"/>
    <w:rsid w:val="00174AF2"/>
    <w:rsid w:val="00175203"/>
    <w:rsid w:val="00175591"/>
    <w:rsid w:val="001757B3"/>
    <w:rsid w:val="001759B7"/>
    <w:rsid w:val="00175BDD"/>
    <w:rsid w:val="00175E01"/>
    <w:rsid w:val="00176033"/>
    <w:rsid w:val="001760D7"/>
    <w:rsid w:val="00176318"/>
    <w:rsid w:val="001763C3"/>
    <w:rsid w:val="0017648D"/>
    <w:rsid w:val="00176885"/>
    <w:rsid w:val="00177177"/>
    <w:rsid w:val="0017717E"/>
    <w:rsid w:val="001777DF"/>
    <w:rsid w:val="001778BC"/>
    <w:rsid w:val="00177C62"/>
    <w:rsid w:val="00177C82"/>
    <w:rsid w:val="001802C9"/>
    <w:rsid w:val="00180E70"/>
    <w:rsid w:val="00180F6F"/>
    <w:rsid w:val="001811C9"/>
    <w:rsid w:val="001814A2"/>
    <w:rsid w:val="001818D9"/>
    <w:rsid w:val="001819F3"/>
    <w:rsid w:val="00181E98"/>
    <w:rsid w:val="001827DE"/>
    <w:rsid w:val="00182832"/>
    <w:rsid w:val="00182834"/>
    <w:rsid w:val="001835CE"/>
    <w:rsid w:val="001835F7"/>
    <w:rsid w:val="00183A8F"/>
    <w:rsid w:val="00183A95"/>
    <w:rsid w:val="00183B46"/>
    <w:rsid w:val="0018407C"/>
    <w:rsid w:val="00184123"/>
    <w:rsid w:val="001842AC"/>
    <w:rsid w:val="0018449C"/>
    <w:rsid w:val="00184680"/>
    <w:rsid w:val="00184A08"/>
    <w:rsid w:val="00185B9A"/>
    <w:rsid w:val="00185BB1"/>
    <w:rsid w:val="001864DE"/>
    <w:rsid w:val="001865BD"/>
    <w:rsid w:val="001865BE"/>
    <w:rsid w:val="00186616"/>
    <w:rsid w:val="00186721"/>
    <w:rsid w:val="00186D87"/>
    <w:rsid w:val="0018780E"/>
    <w:rsid w:val="00187950"/>
    <w:rsid w:val="00187A12"/>
    <w:rsid w:val="0019052E"/>
    <w:rsid w:val="001907BF"/>
    <w:rsid w:val="00190A05"/>
    <w:rsid w:val="00190AAD"/>
    <w:rsid w:val="00190B2E"/>
    <w:rsid w:val="00190C40"/>
    <w:rsid w:val="00191529"/>
    <w:rsid w:val="00191985"/>
    <w:rsid w:val="00191A90"/>
    <w:rsid w:val="00191D2A"/>
    <w:rsid w:val="00191DF2"/>
    <w:rsid w:val="00191E2B"/>
    <w:rsid w:val="00192478"/>
    <w:rsid w:val="0019267B"/>
    <w:rsid w:val="001927FB"/>
    <w:rsid w:val="00192883"/>
    <w:rsid w:val="00192902"/>
    <w:rsid w:val="001929EE"/>
    <w:rsid w:val="00192B77"/>
    <w:rsid w:val="00192C16"/>
    <w:rsid w:val="00192E35"/>
    <w:rsid w:val="00193325"/>
    <w:rsid w:val="001934D8"/>
    <w:rsid w:val="00193668"/>
    <w:rsid w:val="0019400D"/>
    <w:rsid w:val="00194350"/>
    <w:rsid w:val="00194353"/>
    <w:rsid w:val="001944EE"/>
    <w:rsid w:val="00194A1C"/>
    <w:rsid w:val="00194D3C"/>
    <w:rsid w:val="00194FBC"/>
    <w:rsid w:val="0019502B"/>
    <w:rsid w:val="00195171"/>
    <w:rsid w:val="001951CE"/>
    <w:rsid w:val="001958CA"/>
    <w:rsid w:val="00196092"/>
    <w:rsid w:val="001965C3"/>
    <w:rsid w:val="00196735"/>
    <w:rsid w:val="00196B1F"/>
    <w:rsid w:val="00196B8F"/>
    <w:rsid w:val="00196DAC"/>
    <w:rsid w:val="001970C3"/>
    <w:rsid w:val="0019763B"/>
    <w:rsid w:val="0019787A"/>
    <w:rsid w:val="001979F6"/>
    <w:rsid w:val="00197A5E"/>
    <w:rsid w:val="00197D79"/>
    <w:rsid w:val="00197ED0"/>
    <w:rsid w:val="001A0326"/>
    <w:rsid w:val="001A0376"/>
    <w:rsid w:val="001A0612"/>
    <w:rsid w:val="001A0820"/>
    <w:rsid w:val="001A0A02"/>
    <w:rsid w:val="001A0A18"/>
    <w:rsid w:val="001A0B67"/>
    <w:rsid w:val="001A0E2D"/>
    <w:rsid w:val="001A11DF"/>
    <w:rsid w:val="001A1DA3"/>
    <w:rsid w:val="001A2045"/>
    <w:rsid w:val="001A23AC"/>
    <w:rsid w:val="001A2471"/>
    <w:rsid w:val="001A2486"/>
    <w:rsid w:val="001A273C"/>
    <w:rsid w:val="001A2CDF"/>
    <w:rsid w:val="001A321D"/>
    <w:rsid w:val="001A3781"/>
    <w:rsid w:val="001A37A0"/>
    <w:rsid w:val="001A3894"/>
    <w:rsid w:val="001A395A"/>
    <w:rsid w:val="001A3E53"/>
    <w:rsid w:val="001A4D75"/>
    <w:rsid w:val="001A5164"/>
    <w:rsid w:val="001A556F"/>
    <w:rsid w:val="001A5635"/>
    <w:rsid w:val="001A5E54"/>
    <w:rsid w:val="001A6070"/>
    <w:rsid w:val="001A63E3"/>
    <w:rsid w:val="001A6433"/>
    <w:rsid w:val="001A69BD"/>
    <w:rsid w:val="001A6A6B"/>
    <w:rsid w:val="001A6B50"/>
    <w:rsid w:val="001A6F85"/>
    <w:rsid w:val="001A6FBA"/>
    <w:rsid w:val="001A7494"/>
    <w:rsid w:val="001A77F8"/>
    <w:rsid w:val="001A7BFE"/>
    <w:rsid w:val="001A7EED"/>
    <w:rsid w:val="001B027E"/>
    <w:rsid w:val="001B0449"/>
    <w:rsid w:val="001B04F0"/>
    <w:rsid w:val="001B08D7"/>
    <w:rsid w:val="001B0E42"/>
    <w:rsid w:val="001B12E6"/>
    <w:rsid w:val="001B14D8"/>
    <w:rsid w:val="001B15DD"/>
    <w:rsid w:val="001B1E4E"/>
    <w:rsid w:val="001B1F2C"/>
    <w:rsid w:val="001B218F"/>
    <w:rsid w:val="001B268B"/>
    <w:rsid w:val="001B27C7"/>
    <w:rsid w:val="001B2CC9"/>
    <w:rsid w:val="001B2F8B"/>
    <w:rsid w:val="001B3325"/>
    <w:rsid w:val="001B3426"/>
    <w:rsid w:val="001B3504"/>
    <w:rsid w:val="001B35D9"/>
    <w:rsid w:val="001B3C82"/>
    <w:rsid w:val="001B3FE1"/>
    <w:rsid w:val="001B475C"/>
    <w:rsid w:val="001B4C87"/>
    <w:rsid w:val="001B4F11"/>
    <w:rsid w:val="001B5631"/>
    <w:rsid w:val="001B56DF"/>
    <w:rsid w:val="001B5915"/>
    <w:rsid w:val="001B6129"/>
    <w:rsid w:val="001B616B"/>
    <w:rsid w:val="001B65DF"/>
    <w:rsid w:val="001B6630"/>
    <w:rsid w:val="001B69C4"/>
    <w:rsid w:val="001B69E2"/>
    <w:rsid w:val="001B7E61"/>
    <w:rsid w:val="001C009B"/>
    <w:rsid w:val="001C02E4"/>
    <w:rsid w:val="001C0330"/>
    <w:rsid w:val="001C07FB"/>
    <w:rsid w:val="001C095F"/>
    <w:rsid w:val="001C09AF"/>
    <w:rsid w:val="001C0CAA"/>
    <w:rsid w:val="001C0CB5"/>
    <w:rsid w:val="001C0D16"/>
    <w:rsid w:val="001C0DA3"/>
    <w:rsid w:val="001C0EB3"/>
    <w:rsid w:val="001C0FAE"/>
    <w:rsid w:val="001C10D3"/>
    <w:rsid w:val="001C1585"/>
    <w:rsid w:val="001C160D"/>
    <w:rsid w:val="001C17B5"/>
    <w:rsid w:val="001C190E"/>
    <w:rsid w:val="001C1FAA"/>
    <w:rsid w:val="001C1FE8"/>
    <w:rsid w:val="001C2166"/>
    <w:rsid w:val="001C281B"/>
    <w:rsid w:val="001C2A39"/>
    <w:rsid w:val="001C2A92"/>
    <w:rsid w:val="001C2E2E"/>
    <w:rsid w:val="001C2E73"/>
    <w:rsid w:val="001C3ECB"/>
    <w:rsid w:val="001C4013"/>
    <w:rsid w:val="001C4407"/>
    <w:rsid w:val="001C49C0"/>
    <w:rsid w:val="001C4FC9"/>
    <w:rsid w:val="001C6186"/>
    <w:rsid w:val="001C627F"/>
    <w:rsid w:val="001C6670"/>
    <w:rsid w:val="001C6699"/>
    <w:rsid w:val="001C69E9"/>
    <w:rsid w:val="001C7105"/>
    <w:rsid w:val="001C72F8"/>
    <w:rsid w:val="001C7376"/>
    <w:rsid w:val="001C7401"/>
    <w:rsid w:val="001C753A"/>
    <w:rsid w:val="001C755D"/>
    <w:rsid w:val="001C75B2"/>
    <w:rsid w:val="001D03BE"/>
    <w:rsid w:val="001D05BA"/>
    <w:rsid w:val="001D0911"/>
    <w:rsid w:val="001D0940"/>
    <w:rsid w:val="001D0B34"/>
    <w:rsid w:val="001D0DB4"/>
    <w:rsid w:val="001D1573"/>
    <w:rsid w:val="001D18E8"/>
    <w:rsid w:val="001D1AB1"/>
    <w:rsid w:val="001D1B8E"/>
    <w:rsid w:val="001D1CD5"/>
    <w:rsid w:val="001D1E34"/>
    <w:rsid w:val="001D1EBD"/>
    <w:rsid w:val="001D204D"/>
    <w:rsid w:val="001D2225"/>
    <w:rsid w:val="001D2611"/>
    <w:rsid w:val="001D2622"/>
    <w:rsid w:val="001D2DF1"/>
    <w:rsid w:val="001D2FC1"/>
    <w:rsid w:val="001D3615"/>
    <w:rsid w:val="001D389D"/>
    <w:rsid w:val="001D3ABF"/>
    <w:rsid w:val="001D3B1B"/>
    <w:rsid w:val="001D3D1E"/>
    <w:rsid w:val="001D3FE5"/>
    <w:rsid w:val="001D429C"/>
    <w:rsid w:val="001D4338"/>
    <w:rsid w:val="001D469E"/>
    <w:rsid w:val="001D47D3"/>
    <w:rsid w:val="001D5237"/>
    <w:rsid w:val="001D5491"/>
    <w:rsid w:val="001D5AB0"/>
    <w:rsid w:val="001D5BF6"/>
    <w:rsid w:val="001D5ED5"/>
    <w:rsid w:val="001D6109"/>
    <w:rsid w:val="001D61FF"/>
    <w:rsid w:val="001D62A5"/>
    <w:rsid w:val="001D68FC"/>
    <w:rsid w:val="001D69AC"/>
    <w:rsid w:val="001D69B8"/>
    <w:rsid w:val="001D6BBC"/>
    <w:rsid w:val="001D7109"/>
    <w:rsid w:val="001D7199"/>
    <w:rsid w:val="001D7292"/>
    <w:rsid w:val="001D7437"/>
    <w:rsid w:val="001D76FC"/>
    <w:rsid w:val="001D7741"/>
    <w:rsid w:val="001D774D"/>
    <w:rsid w:val="001D789B"/>
    <w:rsid w:val="001D7E58"/>
    <w:rsid w:val="001E096F"/>
    <w:rsid w:val="001E1318"/>
    <w:rsid w:val="001E15AF"/>
    <w:rsid w:val="001E1662"/>
    <w:rsid w:val="001E1A52"/>
    <w:rsid w:val="001E1C06"/>
    <w:rsid w:val="001E1C77"/>
    <w:rsid w:val="001E1D1D"/>
    <w:rsid w:val="001E2018"/>
    <w:rsid w:val="001E2050"/>
    <w:rsid w:val="001E2055"/>
    <w:rsid w:val="001E2078"/>
    <w:rsid w:val="001E213A"/>
    <w:rsid w:val="001E234D"/>
    <w:rsid w:val="001E24D0"/>
    <w:rsid w:val="001E30BE"/>
    <w:rsid w:val="001E320F"/>
    <w:rsid w:val="001E393A"/>
    <w:rsid w:val="001E3A88"/>
    <w:rsid w:val="001E40B3"/>
    <w:rsid w:val="001E40DC"/>
    <w:rsid w:val="001E4BC1"/>
    <w:rsid w:val="001E4C3C"/>
    <w:rsid w:val="001E4C85"/>
    <w:rsid w:val="001E4F20"/>
    <w:rsid w:val="001E4F38"/>
    <w:rsid w:val="001E552D"/>
    <w:rsid w:val="001E5F41"/>
    <w:rsid w:val="001E6358"/>
    <w:rsid w:val="001E6758"/>
    <w:rsid w:val="001E6947"/>
    <w:rsid w:val="001E6E65"/>
    <w:rsid w:val="001E7179"/>
    <w:rsid w:val="001E747B"/>
    <w:rsid w:val="001E7D78"/>
    <w:rsid w:val="001F0AE1"/>
    <w:rsid w:val="001F0CF2"/>
    <w:rsid w:val="001F0E63"/>
    <w:rsid w:val="001F178A"/>
    <w:rsid w:val="001F1DF9"/>
    <w:rsid w:val="001F1FD8"/>
    <w:rsid w:val="001F20EF"/>
    <w:rsid w:val="001F24FA"/>
    <w:rsid w:val="001F2F9D"/>
    <w:rsid w:val="001F3091"/>
    <w:rsid w:val="001F309E"/>
    <w:rsid w:val="001F3280"/>
    <w:rsid w:val="001F41F5"/>
    <w:rsid w:val="001F4AEA"/>
    <w:rsid w:val="001F4B25"/>
    <w:rsid w:val="001F506D"/>
    <w:rsid w:val="001F5403"/>
    <w:rsid w:val="001F5A59"/>
    <w:rsid w:val="001F5A8E"/>
    <w:rsid w:val="001F5AE6"/>
    <w:rsid w:val="001F5B5D"/>
    <w:rsid w:val="001F5C23"/>
    <w:rsid w:val="001F5FAF"/>
    <w:rsid w:val="001F62E9"/>
    <w:rsid w:val="001F6579"/>
    <w:rsid w:val="001F65E1"/>
    <w:rsid w:val="001F74DF"/>
    <w:rsid w:val="001F74EA"/>
    <w:rsid w:val="001F7776"/>
    <w:rsid w:val="001F7BF6"/>
    <w:rsid w:val="001F7CD2"/>
    <w:rsid w:val="001F7DA2"/>
    <w:rsid w:val="001F7EF4"/>
    <w:rsid w:val="00200190"/>
    <w:rsid w:val="00200B9A"/>
    <w:rsid w:val="00200DAA"/>
    <w:rsid w:val="0020146F"/>
    <w:rsid w:val="00201ACC"/>
    <w:rsid w:val="00201D7F"/>
    <w:rsid w:val="00202512"/>
    <w:rsid w:val="0020297E"/>
    <w:rsid w:val="00202AC2"/>
    <w:rsid w:val="00202B83"/>
    <w:rsid w:val="00202EA5"/>
    <w:rsid w:val="0020330C"/>
    <w:rsid w:val="00203F74"/>
    <w:rsid w:val="00204134"/>
    <w:rsid w:val="002045CC"/>
    <w:rsid w:val="00204628"/>
    <w:rsid w:val="00204A2A"/>
    <w:rsid w:val="00204B1F"/>
    <w:rsid w:val="00204C24"/>
    <w:rsid w:val="00204CC1"/>
    <w:rsid w:val="00205AFF"/>
    <w:rsid w:val="00205E06"/>
    <w:rsid w:val="0020619B"/>
    <w:rsid w:val="00207414"/>
    <w:rsid w:val="00207558"/>
    <w:rsid w:val="002078CF"/>
    <w:rsid w:val="00207A23"/>
    <w:rsid w:val="0021056B"/>
    <w:rsid w:val="00210745"/>
    <w:rsid w:val="00210C32"/>
    <w:rsid w:val="00210C38"/>
    <w:rsid w:val="00210C6C"/>
    <w:rsid w:val="00210E37"/>
    <w:rsid w:val="00210EB9"/>
    <w:rsid w:val="0021144B"/>
    <w:rsid w:val="002114AC"/>
    <w:rsid w:val="00211C29"/>
    <w:rsid w:val="00211F49"/>
    <w:rsid w:val="00212275"/>
    <w:rsid w:val="002126B8"/>
    <w:rsid w:val="0021285D"/>
    <w:rsid w:val="00212873"/>
    <w:rsid w:val="00212A89"/>
    <w:rsid w:val="00212B2E"/>
    <w:rsid w:val="00212C67"/>
    <w:rsid w:val="00212E69"/>
    <w:rsid w:val="00212FC7"/>
    <w:rsid w:val="0021308A"/>
    <w:rsid w:val="0021319D"/>
    <w:rsid w:val="00213647"/>
    <w:rsid w:val="00213E12"/>
    <w:rsid w:val="00213F03"/>
    <w:rsid w:val="002142F3"/>
    <w:rsid w:val="00214339"/>
    <w:rsid w:val="00214975"/>
    <w:rsid w:val="00214BFC"/>
    <w:rsid w:val="0021575F"/>
    <w:rsid w:val="00216143"/>
    <w:rsid w:val="00216478"/>
    <w:rsid w:val="0021665E"/>
    <w:rsid w:val="00216D1E"/>
    <w:rsid w:val="00216D6D"/>
    <w:rsid w:val="00216E48"/>
    <w:rsid w:val="0021718B"/>
    <w:rsid w:val="002171EE"/>
    <w:rsid w:val="00217613"/>
    <w:rsid w:val="00220798"/>
    <w:rsid w:val="00220B1A"/>
    <w:rsid w:val="00220E17"/>
    <w:rsid w:val="00220E2A"/>
    <w:rsid w:val="002210F3"/>
    <w:rsid w:val="002213FB"/>
    <w:rsid w:val="00221531"/>
    <w:rsid w:val="002217C9"/>
    <w:rsid w:val="00221A8B"/>
    <w:rsid w:val="00221CAA"/>
    <w:rsid w:val="00221DBC"/>
    <w:rsid w:val="00221DC9"/>
    <w:rsid w:val="002228F5"/>
    <w:rsid w:val="00222F03"/>
    <w:rsid w:val="0022309B"/>
    <w:rsid w:val="002230BD"/>
    <w:rsid w:val="0022326C"/>
    <w:rsid w:val="00223313"/>
    <w:rsid w:val="0022345A"/>
    <w:rsid w:val="002234B8"/>
    <w:rsid w:val="00223B70"/>
    <w:rsid w:val="00224384"/>
    <w:rsid w:val="0022451D"/>
    <w:rsid w:val="00224AF1"/>
    <w:rsid w:val="00224D76"/>
    <w:rsid w:val="00224DC9"/>
    <w:rsid w:val="00224E01"/>
    <w:rsid w:val="00224E1E"/>
    <w:rsid w:val="00224E72"/>
    <w:rsid w:val="002251B9"/>
    <w:rsid w:val="002253D4"/>
    <w:rsid w:val="00225C3B"/>
    <w:rsid w:val="00226349"/>
    <w:rsid w:val="0022661A"/>
    <w:rsid w:val="00226730"/>
    <w:rsid w:val="00226E55"/>
    <w:rsid w:val="00227517"/>
    <w:rsid w:val="00227872"/>
    <w:rsid w:val="00227B21"/>
    <w:rsid w:val="00227E2C"/>
    <w:rsid w:val="002302EE"/>
    <w:rsid w:val="00230333"/>
    <w:rsid w:val="002304F2"/>
    <w:rsid w:val="00230C56"/>
    <w:rsid w:val="0023164F"/>
    <w:rsid w:val="0023176E"/>
    <w:rsid w:val="00231AE3"/>
    <w:rsid w:val="00231BF2"/>
    <w:rsid w:val="00231F43"/>
    <w:rsid w:val="0023232F"/>
    <w:rsid w:val="00232686"/>
    <w:rsid w:val="002327D1"/>
    <w:rsid w:val="00232F2F"/>
    <w:rsid w:val="00233259"/>
    <w:rsid w:val="002335B2"/>
    <w:rsid w:val="00233816"/>
    <w:rsid w:val="00233993"/>
    <w:rsid w:val="00233DA1"/>
    <w:rsid w:val="00233E20"/>
    <w:rsid w:val="00233EA6"/>
    <w:rsid w:val="0023407C"/>
    <w:rsid w:val="00234D39"/>
    <w:rsid w:val="002352D5"/>
    <w:rsid w:val="002355EA"/>
    <w:rsid w:val="0023563C"/>
    <w:rsid w:val="00235761"/>
    <w:rsid w:val="00236081"/>
    <w:rsid w:val="002361A0"/>
    <w:rsid w:val="00236326"/>
    <w:rsid w:val="00236505"/>
    <w:rsid w:val="0023745A"/>
    <w:rsid w:val="00237800"/>
    <w:rsid w:val="00237BF5"/>
    <w:rsid w:val="002408A4"/>
    <w:rsid w:val="002411DB"/>
    <w:rsid w:val="0024143A"/>
    <w:rsid w:val="0024191C"/>
    <w:rsid w:val="00241A91"/>
    <w:rsid w:val="00241AD2"/>
    <w:rsid w:val="00241E8C"/>
    <w:rsid w:val="00241FB5"/>
    <w:rsid w:val="00241FF6"/>
    <w:rsid w:val="002426CC"/>
    <w:rsid w:val="0024290B"/>
    <w:rsid w:val="00242B75"/>
    <w:rsid w:val="00242BD6"/>
    <w:rsid w:val="002432FB"/>
    <w:rsid w:val="00243491"/>
    <w:rsid w:val="00243864"/>
    <w:rsid w:val="00243902"/>
    <w:rsid w:val="002443EA"/>
    <w:rsid w:val="002446C3"/>
    <w:rsid w:val="0024474D"/>
    <w:rsid w:val="00244B04"/>
    <w:rsid w:val="00244CC9"/>
    <w:rsid w:val="002451E0"/>
    <w:rsid w:val="00245249"/>
    <w:rsid w:val="0024535A"/>
    <w:rsid w:val="002455F3"/>
    <w:rsid w:val="00245671"/>
    <w:rsid w:val="00245BFE"/>
    <w:rsid w:val="0024622C"/>
    <w:rsid w:val="00246257"/>
    <w:rsid w:val="0024649F"/>
    <w:rsid w:val="00246880"/>
    <w:rsid w:val="00246899"/>
    <w:rsid w:val="00246958"/>
    <w:rsid w:val="002469DE"/>
    <w:rsid w:val="002470BE"/>
    <w:rsid w:val="00247813"/>
    <w:rsid w:val="00247E66"/>
    <w:rsid w:val="00247E8A"/>
    <w:rsid w:val="00250504"/>
    <w:rsid w:val="00250968"/>
    <w:rsid w:val="00250B43"/>
    <w:rsid w:val="00250E8B"/>
    <w:rsid w:val="002512E8"/>
    <w:rsid w:val="00251479"/>
    <w:rsid w:val="002519AB"/>
    <w:rsid w:val="00251A14"/>
    <w:rsid w:val="00251AA0"/>
    <w:rsid w:val="00251C9C"/>
    <w:rsid w:val="00252066"/>
    <w:rsid w:val="0025239F"/>
    <w:rsid w:val="00252689"/>
    <w:rsid w:val="0025289A"/>
    <w:rsid w:val="00252904"/>
    <w:rsid w:val="00252B7C"/>
    <w:rsid w:val="00252C1A"/>
    <w:rsid w:val="00252C40"/>
    <w:rsid w:val="00252CA1"/>
    <w:rsid w:val="00252D99"/>
    <w:rsid w:val="002533AE"/>
    <w:rsid w:val="002533FF"/>
    <w:rsid w:val="00253584"/>
    <w:rsid w:val="002536B2"/>
    <w:rsid w:val="0025382E"/>
    <w:rsid w:val="002539B5"/>
    <w:rsid w:val="00253B10"/>
    <w:rsid w:val="00253B7F"/>
    <w:rsid w:val="00253BD8"/>
    <w:rsid w:val="00254024"/>
    <w:rsid w:val="002543FA"/>
    <w:rsid w:val="002547E4"/>
    <w:rsid w:val="0025564C"/>
    <w:rsid w:val="0025576C"/>
    <w:rsid w:val="00255F40"/>
    <w:rsid w:val="00255FFD"/>
    <w:rsid w:val="00256387"/>
    <w:rsid w:val="00256523"/>
    <w:rsid w:val="0025652D"/>
    <w:rsid w:val="0025691D"/>
    <w:rsid w:val="00256CB6"/>
    <w:rsid w:val="00257132"/>
    <w:rsid w:val="00257EE3"/>
    <w:rsid w:val="002609B8"/>
    <w:rsid w:val="00260A75"/>
    <w:rsid w:val="00260A9A"/>
    <w:rsid w:val="00261087"/>
    <w:rsid w:val="002612EC"/>
    <w:rsid w:val="00261955"/>
    <w:rsid w:val="00261DFE"/>
    <w:rsid w:val="00262120"/>
    <w:rsid w:val="00262175"/>
    <w:rsid w:val="00262301"/>
    <w:rsid w:val="002624E1"/>
    <w:rsid w:val="00263320"/>
    <w:rsid w:val="002633D9"/>
    <w:rsid w:val="00263671"/>
    <w:rsid w:val="00263AE3"/>
    <w:rsid w:val="00263BC5"/>
    <w:rsid w:val="00263C23"/>
    <w:rsid w:val="00264020"/>
    <w:rsid w:val="00264087"/>
    <w:rsid w:val="0026454A"/>
    <w:rsid w:val="00264578"/>
    <w:rsid w:val="002645AA"/>
    <w:rsid w:val="00264CD4"/>
    <w:rsid w:val="002659F5"/>
    <w:rsid w:val="00265E9D"/>
    <w:rsid w:val="00265F6D"/>
    <w:rsid w:val="0026661D"/>
    <w:rsid w:val="002667B7"/>
    <w:rsid w:val="00266835"/>
    <w:rsid w:val="002668FD"/>
    <w:rsid w:val="00266996"/>
    <w:rsid w:val="00266F79"/>
    <w:rsid w:val="0026703F"/>
    <w:rsid w:val="00267388"/>
    <w:rsid w:val="002673E7"/>
    <w:rsid w:val="002676BF"/>
    <w:rsid w:val="00267891"/>
    <w:rsid w:val="002700FD"/>
    <w:rsid w:val="002701E6"/>
    <w:rsid w:val="00270536"/>
    <w:rsid w:val="00270A30"/>
    <w:rsid w:val="00270DC4"/>
    <w:rsid w:val="00271025"/>
    <w:rsid w:val="00271683"/>
    <w:rsid w:val="002717C8"/>
    <w:rsid w:val="0027204C"/>
    <w:rsid w:val="00272CF7"/>
    <w:rsid w:val="0027302E"/>
    <w:rsid w:val="0027318E"/>
    <w:rsid w:val="00273376"/>
    <w:rsid w:val="002739E5"/>
    <w:rsid w:val="00273A1A"/>
    <w:rsid w:val="00273A35"/>
    <w:rsid w:val="00273F2B"/>
    <w:rsid w:val="00274136"/>
    <w:rsid w:val="002747AF"/>
    <w:rsid w:val="00274E3D"/>
    <w:rsid w:val="00274E9A"/>
    <w:rsid w:val="002751ED"/>
    <w:rsid w:val="002769C0"/>
    <w:rsid w:val="00276B3B"/>
    <w:rsid w:val="00276CBC"/>
    <w:rsid w:val="00276F0F"/>
    <w:rsid w:val="00276F4E"/>
    <w:rsid w:val="00276F52"/>
    <w:rsid w:val="002773E2"/>
    <w:rsid w:val="002778D9"/>
    <w:rsid w:val="00277A1E"/>
    <w:rsid w:val="00277A7C"/>
    <w:rsid w:val="00277AE9"/>
    <w:rsid w:val="00277D3B"/>
    <w:rsid w:val="00280384"/>
    <w:rsid w:val="002804BF"/>
    <w:rsid w:val="002809A3"/>
    <w:rsid w:val="002809AE"/>
    <w:rsid w:val="0028110C"/>
    <w:rsid w:val="00281158"/>
    <w:rsid w:val="0028130E"/>
    <w:rsid w:val="00281358"/>
    <w:rsid w:val="00281A33"/>
    <w:rsid w:val="00281A8A"/>
    <w:rsid w:val="00281CD4"/>
    <w:rsid w:val="00281D68"/>
    <w:rsid w:val="00282017"/>
    <w:rsid w:val="00282561"/>
    <w:rsid w:val="002830C8"/>
    <w:rsid w:val="00283390"/>
    <w:rsid w:val="002834D7"/>
    <w:rsid w:val="002835B7"/>
    <w:rsid w:val="00283624"/>
    <w:rsid w:val="0028377D"/>
    <w:rsid w:val="002839EE"/>
    <w:rsid w:val="00283AB8"/>
    <w:rsid w:val="00284348"/>
    <w:rsid w:val="00284B4D"/>
    <w:rsid w:val="00284C08"/>
    <w:rsid w:val="002851E5"/>
    <w:rsid w:val="00285231"/>
    <w:rsid w:val="0028549B"/>
    <w:rsid w:val="002854E4"/>
    <w:rsid w:val="002858BD"/>
    <w:rsid w:val="002859D7"/>
    <w:rsid w:val="00285A61"/>
    <w:rsid w:val="00285BA5"/>
    <w:rsid w:val="0028685E"/>
    <w:rsid w:val="002868C3"/>
    <w:rsid w:val="002871A0"/>
    <w:rsid w:val="00287581"/>
    <w:rsid w:val="00287596"/>
    <w:rsid w:val="002876B8"/>
    <w:rsid w:val="0029004E"/>
    <w:rsid w:val="002903BC"/>
    <w:rsid w:val="00290A0B"/>
    <w:rsid w:val="0029132B"/>
    <w:rsid w:val="00291607"/>
    <w:rsid w:val="002918FD"/>
    <w:rsid w:val="002919B8"/>
    <w:rsid w:val="00291A53"/>
    <w:rsid w:val="00291B79"/>
    <w:rsid w:val="00291FF6"/>
    <w:rsid w:val="002925C7"/>
    <w:rsid w:val="00292E54"/>
    <w:rsid w:val="00293788"/>
    <w:rsid w:val="0029386E"/>
    <w:rsid w:val="00293C1F"/>
    <w:rsid w:val="00293FAA"/>
    <w:rsid w:val="00294726"/>
    <w:rsid w:val="002948D6"/>
    <w:rsid w:val="00294A3F"/>
    <w:rsid w:val="00294B95"/>
    <w:rsid w:val="00294CEA"/>
    <w:rsid w:val="002956B1"/>
    <w:rsid w:val="002957DF"/>
    <w:rsid w:val="00295932"/>
    <w:rsid w:val="00295A61"/>
    <w:rsid w:val="00295F23"/>
    <w:rsid w:val="00296321"/>
    <w:rsid w:val="00296817"/>
    <w:rsid w:val="00296EDD"/>
    <w:rsid w:val="00296EFC"/>
    <w:rsid w:val="002976AE"/>
    <w:rsid w:val="00297743"/>
    <w:rsid w:val="00297B85"/>
    <w:rsid w:val="00297F20"/>
    <w:rsid w:val="002A09CA"/>
    <w:rsid w:val="002A0B0E"/>
    <w:rsid w:val="002A1519"/>
    <w:rsid w:val="002A15BC"/>
    <w:rsid w:val="002A178F"/>
    <w:rsid w:val="002A1872"/>
    <w:rsid w:val="002A1E03"/>
    <w:rsid w:val="002A1E25"/>
    <w:rsid w:val="002A263D"/>
    <w:rsid w:val="002A27D1"/>
    <w:rsid w:val="002A27FF"/>
    <w:rsid w:val="002A2B68"/>
    <w:rsid w:val="002A2BF3"/>
    <w:rsid w:val="002A2D75"/>
    <w:rsid w:val="002A2E5A"/>
    <w:rsid w:val="002A3040"/>
    <w:rsid w:val="002A345C"/>
    <w:rsid w:val="002A3D30"/>
    <w:rsid w:val="002A3E8D"/>
    <w:rsid w:val="002A3F9F"/>
    <w:rsid w:val="002A3FAC"/>
    <w:rsid w:val="002A46D5"/>
    <w:rsid w:val="002A4FAB"/>
    <w:rsid w:val="002A52DD"/>
    <w:rsid w:val="002A56C2"/>
    <w:rsid w:val="002A5B1C"/>
    <w:rsid w:val="002A5DE5"/>
    <w:rsid w:val="002A5F44"/>
    <w:rsid w:val="002A622F"/>
    <w:rsid w:val="002A62CE"/>
    <w:rsid w:val="002A63F1"/>
    <w:rsid w:val="002A65A6"/>
    <w:rsid w:val="002A65EB"/>
    <w:rsid w:val="002A6845"/>
    <w:rsid w:val="002A69BB"/>
    <w:rsid w:val="002A6B97"/>
    <w:rsid w:val="002A7159"/>
    <w:rsid w:val="002A7BDA"/>
    <w:rsid w:val="002B08B8"/>
    <w:rsid w:val="002B0C2B"/>
    <w:rsid w:val="002B0C7C"/>
    <w:rsid w:val="002B0D51"/>
    <w:rsid w:val="002B0DB3"/>
    <w:rsid w:val="002B0E96"/>
    <w:rsid w:val="002B105B"/>
    <w:rsid w:val="002B110A"/>
    <w:rsid w:val="002B1681"/>
    <w:rsid w:val="002B1808"/>
    <w:rsid w:val="002B1850"/>
    <w:rsid w:val="002B1DA1"/>
    <w:rsid w:val="002B20FF"/>
    <w:rsid w:val="002B24C0"/>
    <w:rsid w:val="002B28C2"/>
    <w:rsid w:val="002B3178"/>
    <w:rsid w:val="002B351A"/>
    <w:rsid w:val="002B372E"/>
    <w:rsid w:val="002B3A66"/>
    <w:rsid w:val="002B3D4B"/>
    <w:rsid w:val="002B437F"/>
    <w:rsid w:val="002B4A47"/>
    <w:rsid w:val="002B4C08"/>
    <w:rsid w:val="002B4C6C"/>
    <w:rsid w:val="002B4E89"/>
    <w:rsid w:val="002B5218"/>
    <w:rsid w:val="002B536F"/>
    <w:rsid w:val="002B5893"/>
    <w:rsid w:val="002B5999"/>
    <w:rsid w:val="002B59A2"/>
    <w:rsid w:val="002B5A2D"/>
    <w:rsid w:val="002B5BA6"/>
    <w:rsid w:val="002B5E40"/>
    <w:rsid w:val="002B6096"/>
    <w:rsid w:val="002B6508"/>
    <w:rsid w:val="002B68B2"/>
    <w:rsid w:val="002B6C46"/>
    <w:rsid w:val="002B6D33"/>
    <w:rsid w:val="002B6F97"/>
    <w:rsid w:val="002B6FED"/>
    <w:rsid w:val="002B7176"/>
    <w:rsid w:val="002B7352"/>
    <w:rsid w:val="002B755C"/>
    <w:rsid w:val="002B7698"/>
    <w:rsid w:val="002B76B8"/>
    <w:rsid w:val="002B7BB4"/>
    <w:rsid w:val="002B7C27"/>
    <w:rsid w:val="002C02B1"/>
    <w:rsid w:val="002C1139"/>
    <w:rsid w:val="002C11F4"/>
    <w:rsid w:val="002C142D"/>
    <w:rsid w:val="002C14B3"/>
    <w:rsid w:val="002C1593"/>
    <w:rsid w:val="002C1653"/>
    <w:rsid w:val="002C1FA4"/>
    <w:rsid w:val="002C221C"/>
    <w:rsid w:val="002C2B0E"/>
    <w:rsid w:val="002C2D86"/>
    <w:rsid w:val="002C2E4C"/>
    <w:rsid w:val="002C3178"/>
    <w:rsid w:val="002C3251"/>
    <w:rsid w:val="002C32BD"/>
    <w:rsid w:val="002C3ADF"/>
    <w:rsid w:val="002C3B4E"/>
    <w:rsid w:val="002C3CEE"/>
    <w:rsid w:val="002C3DF6"/>
    <w:rsid w:val="002C3F01"/>
    <w:rsid w:val="002C4083"/>
    <w:rsid w:val="002C4286"/>
    <w:rsid w:val="002C476C"/>
    <w:rsid w:val="002C4C40"/>
    <w:rsid w:val="002C5110"/>
    <w:rsid w:val="002C53B3"/>
    <w:rsid w:val="002C5595"/>
    <w:rsid w:val="002C5766"/>
    <w:rsid w:val="002C6007"/>
    <w:rsid w:val="002C691B"/>
    <w:rsid w:val="002C6C01"/>
    <w:rsid w:val="002C6D0E"/>
    <w:rsid w:val="002C6D49"/>
    <w:rsid w:val="002C6DCA"/>
    <w:rsid w:val="002C6DCC"/>
    <w:rsid w:val="002C6F38"/>
    <w:rsid w:val="002C7684"/>
    <w:rsid w:val="002C78AF"/>
    <w:rsid w:val="002C7CD3"/>
    <w:rsid w:val="002C7E68"/>
    <w:rsid w:val="002C7EAA"/>
    <w:rsid w:val="002C7F57"/>
    <w:rsid w:val="002D011E"/>
    <w:rsid w:val="002D03F6"/>
    <w:rsid w:val="002D0524"/>
    <w:rsid w:val="002D05C2"/>
    <w:rsid w:val="002D0754"/>
    <w:rsid w:val="002D0906"/>
    <w:rsid w:val="002D0CF7"/>
    <w:rsid w:val="002D13E8"/>
    <w:rsid w:val="002D1DD4"/>
    <w:rsid w:val="002D1E39"/>
    <w:rsid w:val="002D2059"/>
    <w:rsid w:val="002D20CF"/>
    <w:rsid w:val="002D2A01"/>
    <w:rsid w:val="002D322D"/>
    <w:rsid w:val="002D3545"/>
    <w:rsid w:val="002D35F2"/>
    <w:rsid w:val="002D3740"/>
    <w:rsid w:val="002D3790"/>
    <w:rsid w:val="002D3A47"/>
    <w:rsid w:val="002D3EAD"/>
    <w:rsid w:val="002D3F39"/>
    <w:rsid w:val="002D404A"/>
    <w:rsid w:val="002D41D4"/>
    <w:rsid w:val="002D4277"/>
    <w:rsid w:val="002D446C"/>
    <w:rsid w:val="002D4CBB"/>
    <w:rsid w:val="002D4CE6"/>
    <w:rsid w:val="002D5BCB"/>
    <w:rsid w:val="002D5F0C"/>
    <w:rsid w:val="002D64B0"/>
    <w:rsid w:val="002D64BD"/>
    <w:rsid w:val="002D6B1F"/>
    <w:rsid w:val="002D6B98"/>
    <w:rsid w:val="002D7419"/>
    <w:rsid w:val="002D7544"/>
    <w:rsid w:val="002D75A4"/>
    <w:rsid w:val="002D7690"/>
    <w:rsid w:val="002D7B31"/>
    <w:rsid w:val="002D7D79"/>
    <w:rsid w:val="002D7ED4"/>
    <w:rsid w:val="002E0247"/>
    <w:rsid w:val="002E04BD"/>
    <w:rsid w:val="002E059C"/>
    <w:rsid w:val="002E077E"/>
    <w:rsid w:val="002E0999"/>
    <w:rsid w:val="002E09D6"/>
    <w:rsid w:val="002E0F52"/>
    <w:rsid w:val="002E130D"/>
    <w:rsid w:val="002E14E3"/>
    <w:rsid w:val="002E16A3"/>
    <w:rsid w:val="002E18E5"/>
    <w:rsid w:val="002E24B0"/>
    <w:rsid w:val="002E2530"/>
    <w:rsid w:val="002E3153"/>
    <w:rsid w:val="002E31D4"/>
    <w:rsid w:val="002E35D7"/>
    <w:rsid w:val="002E3A16"/>
    <w:rsid w:val="002E3DE2"/>
    <w:rsid w:val="002E3DEB"/>
    <w:rsid w:val="002E3E84"/>
    <w:rsid w:val="002E3F54"/>
    <w:rsid w:val="002E4177"/>
    <w:rsid w:val="002E4212"/>
    <w:rsid w:val="002E422F"/>
    <w:rsid w:val="002E4996"/>
    <w:rsid w:val="002E4EB0"/>
    <w:rsid w:val="002E4EBB"/>
    <w:rsid w:val="002E4ECF"/>
    <w:rsid w:val="002E4EE4"/>
    <w:rsid w:val="002E4EF2"/>
    <w:rsid w:val="002E4FA4"/>
    <w:rsid w:val="002E4FDE"/>
    <w:rsid w:val="002E52D4"/>
    <w:rsid w:val="002E5D65"/>
    <w:rsid w:val="002E5D9B"/>
    <w:rsid w:val="002E697E"/>
    <w:rsid w:val="002E6D0F"/>
    <w:rsid w:val="002E6D9B"/>
    <w:rsid w:val="002E6E00"/>
    <w:rsid w:val="002E74F5"/>
    <w:rsid w:val="002E75FE"/>
    <w:rsid w:val="002E7688"/>
    <w:rsid w:val="002E78F3"/>
    <w:rsid w:val="002E7913"/>
    <w:rsid w:val="002E79F5"/>
    <w:rsid w:val="002E7D08"/>
    <w:rsid w:val="002F0265"/>
    <w:rsid w:val="002F0388"/>
    <w:rsid w:val="002F067D"/>
    <w:rsid w:val="002F0E5C"/>
    <w:rsid w:val="002F12A4"/>
    <w:rsid w:val="002F15D2"/>
    <w:rsid w:val="002F15EB"/>
    <w:rsid w:val="002F198D"/>
    <w:rsid w:val="002F19B9"/>
    <w:rsid w:val="002F1A60"/>
    <w:rsid w:val="002F1FE5"/>
    <w:rsid w:val="002F2585"/>
    <w:rsid w:val="002F27DC"/>
    <w:rsid w:val="002F27F7"/>
    <w:rsid w:val="002F2DC5"/>
    <w:rsid w:val="002F34B1"/>
    <w:rsid w:val="002F399B"/>
    <w:rsid w:val="002F3B01"/>
    <w:rsid w:val="002F3B43"/>
    <w:rsid w:val="002F3D40"/>
    <w:rsid w:val="002F4465"/>
    <w:rsid w:val="002F4CF3"/>
    <w:rsid w:val="002F4E50"/>
    <w:rsid w:val="002F5C6F"/>
    <w:rsid w:val="002F5CDE"/>
    <w:rsid w:val="002F5F82"/>
    <w:rsid w:val="002F6228"/>
    <w:rsid w:val="002F6399"/>
    <w:rsid w:val="002F69E2"/>
    <w:rsid w:val="002F6DA4"/>
    <w:rsid w:val="002F6F9B"/>
    <w:rsid w:val="002F71C0"/>
    <w:rsid w:val="002F78A2"/>
    <w:rsid w:val="003004BD"/>
    <w:rsid w:val="00300750"/>
    <w:rsid w:val="003007EE"/>
    <w:rsid w:val="00300C1F"/>
    <w:rsid w:val="00300F3E"/>
    <w:rsid w:val="0030158E"/>
    <w:rsid w:val="003016DC"/>
    <w:rsid w:val="00301AB1"/>
    <w:rsid w:val="00301E89"/>
    <w:rsid w:val="00302865"/>
    <w:rsid w:val="00302BD8"/>
    <w:rsid w:val="003034FD"/>
    <w:rsid w:val="003035F4"/>
    <w:rsid w:val="00303D2A"/>
    <w:rsid w:val="0030446F"/>
    <w:rsid w:val="00304567"/>
    <w:rsid w:val="0030473D"/>
    <w:rsid w:val="00304E2E"/>
    <w:rsid w:val="0030524F"/>
    <w:rsid w:val="00305437"/>
    <w:rsid w:val="00305E47"/>
    <w:rsid w:val="00305E82"/>
    <w:rsid w:val="00306B48"/>
    <w:rsid w:val="00306BF0"/>
    <w:rsid w:val="00306CB3"/>
    <w:rsid w:val="003073DA"/>
    <w:rsid w:val="003073EE"/>
    <w:rsid w:val="003076A2"/>
    <w:rsid w:val="00307896"/>
    <w:rsid w:val="00307ADD"/>
    <w:rsid w:val="00310343"/>
    <w:rsid w:val="003107D1"/>
    <w:rsid w:val="003110F0"/>
    <w:rsid w:val="003111AC"/>
    <w:rsid w:val="0031134C"/>
    <w:rsid w:val="0031138E"/>
    <w:rsid w:val="0031148E"/>
    <w:rsid w:val="00311572"/>
    <w:rsid w:val="00311817"/>
    <w:rsid w:val="0031195C"/>
    <w:rsid w:val="00311E9B"/>
    <w:rsid w:val="0031204A"/>
    <w:rsid w:val="00312061"/>
    <w:rsid w:val="003124AE"/>
    <w:rsid w:val="003127FC"/>
    <w:rsid w:val="003130D7"/>
    <w:rsid w:val="003131CC"/>
    <w:rsid w:val="00313350"/>
    <w:rsid w:val="003133F8"/>
    <w:rsid w:val="00313538"/>
    <w:rsid w:val="00313D23"/>
    <w:rsid w:val="0031403C"/>
    <w:rsid w:val="0031414F"/>
    <w:rsid w:val="00314190"/>
    <w:rsid w:val="00314373"/>
    <w:rsid w:val="003144CC"/>
    <w:rsid w:val="0031496A"/>
    <w:rsid w:val="00314BD2"/>
    <w:rsid w:val="003151C3"/>
    <w:rsid w:val="00315274"/>
    <w:rsid w:val="003159AB"/>
    <w:rsid w:val="0031612B"/>
    <w:rsid w:val="003162B4"/>
    <w:rsid w:val="0031662D"/>
    <w:rsid w:val="0031693E"/>
    <w:rsid w:val="0031729B"/>
    <w:rsid w:val="00317504"/>
    <w:rsid w:val="00317935"/>
    <w:rsid w:val="00317AEE"/>
    <w:rsid w:val="00317B30"/>
    <w:rsid w:val="00317B45"/>
    <w:rsid w:val="00317E1B"/>
    <w:rsid w:val="003201E8"/>
    <w:rsid w:val="0032059E"/>
    <w:rsid w:val="00320683"/>
    <w:rsid w:val="00320B1F"/>
    <w:rsid w:val="00321020"/>
    <w:rsid w:val="0032102D"/>
    <w:rsid w:val="003212E0"/>
    <w:rsid w:val="0032140B"/>
    <w:rsid w:val="00321723"/>
    <w:rsid w:val="003218C2"/>
    <w:rsid w:val="00322A2E"/>
    <w:rsid w:val="00322CDB"/>
    <w:rsid w:val="00322CDE"/>
    <w:rsid w:val="00323313"/>
    <w:rsid w:val="00323414"/>
    <w:rsid w:val="00323448"/>
    <w:rsid w:val="003239C3"/>
    <w:rsid w:val="00323A27"/>
    <w:rsid w:val="003247E8"/>
    <w:rsid w:val="003249EC"/>
    <w:rsid w:val="00324FFE"/>
    <w:rsid w:val="00325397"/>
    <w:rsid w:val="00325813"/>
    <w:rsid w:val="00325E39"/>
    <w:rsid w:val="00325F89"/>
    <w:rsid w:val="003262B8"/>
    <w:rsid w:val="00326391"/>
    <w:rsid w:val="00326D86"/>
    <w:rsid w:val="00326ED1"/>
    <w:rsid w:val="00327143"/>
    <w:rsid w:val="00327181"/>
    <w:rsid w:val="00327306"/>
    <w:rsid w:val="0032744F"/>
    <w:rsid w:val="00327678"/>
    <w:rsid w:val="00327983"/>
    <w:rsid w:val="00327E74"/>
    <w:rsid w:val="00327F1E"/>
    <w:rsid w:val="00330772"/>
    <w:rsid w:val="00330D00"/>
    <w:rsid w:val="0033122C"/>
    <w:rsid w:val="0033129B"/>
    <w:rsid w:val="003312B3"/>
    <w:rsid w:val="00331502"/>
    <w:rsid w:val="0033150B"/>
    <w:rsid w:val="003315B3"/>
    <w:rsid w:val="00331854"/>
    <w:rsid w:val="00331C77"/>
    <w:rsid w:val="00331E68"/>
    <w:rsid w:val="003320E5"/>
    <w:rsid w:val="0033213E"/>
    <w:rsid w:val="00332282"/>
    <w:rsid w:val="0033234B"/>
    <w:rsid w:val="00332955"/>
    <w:rsid w:val="003329DB"/>
    <w:rsid w:val="00332BAA"/>
    <w:rsid w:val="00332C6F"/>
    <w:rsid w:val="00332C7D"/>
    <w:rsid w:val="00332ECD"/>
    <w:rsid w:val="003334BC"/>
    <w:rsid w:val="003335D0"/>
    <w:rsid w:val="003338FF"/>
    <w:rsid w:val="00333A67"/>
    <w:rsid w:val="00333D0F"/>
    <w:rsid w:val="00333E7E"/>
    <w:rsid w:val="003343E3"/>
    <w:rsid w:val="00334CA1"/>
    <w:rsid w:val="00334D4A"/>
    <w:rsid w:val="00334D9A"/>
    <w:rsid w:val="00334DC1"/>
    <w:rsid w:val="0033540C"/>
    <w:rsid w:val="00335436"/>
    <w:rsid w:val="00335848"/>
    <w:rsid w:val="00335AD2"/>
    <w:rsid w:val="0033611A"/>
    <w:rsid w:val="003365E0"/>
    <w:rsid w:val="00336FDC"/>
    <w:rsid w:val="0033714C"/>
    <w:rsid w:val="0033754A"/>
    <w:rsid w:val="00337B6B"/>
    <w:rsid w:val="00337BED"/>
    <w:rsid w:val="00337DB4"/>
    <w:rsid w:val="00337DEE"/>
    <w:rsid w:val="00337F07"/>
    <w:rsid w:val="00340091"/>
    <w:rsid w:val="003400BF"/>
    <w:rsid w:val="00340194"/>
    <w:rsid w:val="00340227"/>
    <w:rsid w:val="00340322"/>
    <w:rsid w:val="0034049C"/>
    <w:rsid w:val="00340508"/>
    <w:rsid w:val="003407D5"/>
    <w:rsid w:val="0034114B"/>
    <w:rsid w:val="003414DE"/>
    <w:rsid w:val="003419DC"/>
    <w:rsid w:val="00341B03"/>
    <w:rsid w:val="00341B05"/>
    <w:rsid w:val="00341FB8"/>
    <w:rsid w:val="00341FCD"/>
    <w:rsid w:val="00342272"/>
    <w:rsid w:val="00342822"/>
    <w:rsid w:val="00342C45"/>
    <w:rsid w:val="00342CE9"/>
    <w:rsid w:val="00342F11"/>
    <w:rsid w:val="00343346"/>
    <w:rsid w:val="0034368B"/>
    <w:rsid w:val="003438F1"/>
    <w:rsid w:val="00343FE9"/>
    <w:rsid w:val="003442FF"/>
    <w:rsid w:val="003446DD"/>
    <w:rsid w:val="00344AA8"/>
    <w:rsid w:val="00344E2A"/>
    <w:rsid w:val="00344E8E"/>
    <w:rsid w:val="0034516C"/>
    <w:rsid w:val="00345CE5"/>
    <w:rsid w:val="00346096"/>
    <w:rsid w:val="003461EB"/>
    <w:rsid w:val="003463EC"/>
    <w:rsid w:val="00346583"/>
    <w:rsid w:val="003466D4"/>
    <w:rsid w:val="00346775"/>
    <w:rsid w:val="003467A4"/>
    <w:rsid w:val="00346CDA"/>
    <w:rsid w:val="00346E25"/>
    <w:rsid w:val="00346E67"/>
    <w:rsid w:val="003470F3"/>
    <w:rsid w:val="00347D21"/>
    <w:rsid w:val="00350186"/>
    <w:rsid w:val="003504FE"/>
    <w:rsid w:val="0035063C"/>
    <w:rsid w:val="0035081B"/>
    <w:rsid w:val="00350858"/>
    <w:rsid w:val="003508B2"/>
    <w:rsid w:val="003509FA"/>
    <w:rsid w:val="00350CD4"/>
    <w:rsid w:val="003513BE"/>
    <w:rsid w:val="00351400"/>
    <w:rsid w:val="00351483"/>
    <w:rsid w:val="003519A9"/>
    <w:rsid w:val="00351CCC"/>
    <w:rsid w:val="00352166"/>
    <w:rsid w:val="00352191"/>
    <w:rsid w:val="003523E6"/>
    <w:rsid w:val="003524EA"/>
    <w:rsid w:val="0035275C"/>
    <w:rsid w:val="00352F11"/>
    <w:rsid w:val="00353673"/>
    <w:rsid w:val="003541CA"/>
    <w:rsid w:val="00354479"/>
    <w:rsid w:val="003544CD"/>
    <w:rsid w:val="003544EE"/>
    <w:rsid w:val="0035469F"/>
    <w:rsid w:val="00354B52"/>
    <w:rsid w:val="00354B8E"/>
    <w:rsid w:val="00354FFF"/>
    <w:rsid w:val="00355412"/>
    <w:rsid w:val="00355725"/>
    <w:rsid w:val="0035578B"/>
    <w:rsid w:val="00355D12"/>
    <w:rsid w:val="00356182"/>
    <w:rsid w:val="00356506"/>
    <w:rsid w:val="0035651F"/>
    <w:rsid w:val="0035690A"/>
    <w:rsid w:val="00356ABE"/>
    <w:rsid w:val="00356CCB"/>
    <w:rsid w:val="00356D05"/>
    <w:rsid w:val="00356E8A"/>
    <w:rsid w:val="00356FFF"/>
    <w:rsid w:val="003572F2"/>
    <w:rsid w:val="0035730A"/>
    <w:rsid w:val="00357437"/>
    <w:rsid w:val="0035767D"/>
    <w:rsid w:val="003600C2"/>
    <w:rsid w:val="003600F8"/>
    <w:rsid w:val="0036012A"/>
    <w:rsid w:val="003603C2"/>
    <w:rsid w:val="00360815"/>
    <w:rsid w:val="0036099D"/>
    <w:rsid w:val="003609DC"/>
    <w:rsid w:val="003609F9"/>
    <w:rsid w:val="00360EE3"/>
    <w:rsid w:val="003611EB"/>
    <w:rsid w:val="003612ED"/>
    <w:rsid w:val="0036149C"/>
    <w:rsid w:val="0036175A"/>
    <w:rsid w:val="00361D26"/>
    <w:rsid w:val="00361E77"/>
    <w:rsid w:val="00362169"/>
    <w:rsid w:val="00363285"/>
    <w:rsid w:val="0036338E"/>
    <w:rsid w:val="00363675"/>
    <w:rsid w:val="00363F1C"/>
    <w:rsid w:val="00363F61"/>
    <w:rsid w:val="00364099"/>
    <w:rsid w:val="00364297"/>
    <w:rsid w:val="00364720"/>
    <w:rsid w:val="0036472B"/>
    <w:rsid w:val="00364783"/>
    <w:rsid w:val="003649D4"/>
    <w:rsid w:val="00365B6D"/>
    <w:rsid w:val="00365C42"/>
    <w:rsid w:val="00365F9D"/>
    <w:rsid w:val="003662D3"/>
    <w:rsid w:val="00366DA4"/>
    <w:rsid w:val="0036712B"/>
    <w:rsid w:val="00367A7A"/>
    <w:rsid w:val="00367BA7"/>
    <w:rsid w:val="00367C70"/>
    <w:rsid w:val="003700D5"/>
    <w:rsid w:val="003701A4"/>
    <w:rsid w:val="0037034B"/>
    <w:rsid w:val="00370429"/>
    <w:rsid w:val="0037077B"/>
    <w:rsid w:val="003707C3"/>
    <w:rsid w:val="00370968"/>
    <w:rsid w:val="003713A8"/>
    <w:rsid w:val="00371C63"/>
    <w:rsid w:val="00371D0E"/>
    <w:rsid w:val="00371DC3"/>
    <w:rsid w:val="00371E71"/>
    <w:rsid w:val="00372E5E"/>
    <w:rsid w:val="0037345F"/>
    <w:rsid w:val="003735AE"/>
    <w:rsid w:val="003737D6"/>
    <w:rsid w:val="00373AAC"/>
    <w:rsid w:val="00374571"/>
    <w:rsid w:val="00374971"/>
    <w:rsid w:val="00375735"/>
    <w:rsid w:val="00375795"/>
    <w:rsid w:val="00375A84"/>
    <w:rsid w:val="00375AF9"/>
    <w:rsid w:val="00375C8E"/>
    <w:rsid w:val="00376013"/>
    <w:rsid w:val="0037678C"/>
    <w:rsid w:val="003767E2"/>
    <w:rsid w:val="00376BAA"/>
    <w:rsid w:val="00377B74"/>
    <w:rsid w:val="00380475"/>
    <w:rsid w:val="00380772"/>
    <w:rsid w:val="003807A2"/>
    <w:rsid w:val="00380810"/>
    <w:rsid w:val="0038084E"/>
    <w:rsid w:val="003810FC"/>
    <w:rsid w:val="003811E5"/>
    <w:rsid w:val="003813EC"/>
    <w:rsid w:val="00381699"/>
    <w:rsid w:val="003819DC"/>
    <w:rsid w:val="00381BC6"/>
    <w:rsid w:val="00381EE0"/>
    <w:rsid w:val="00381F1C"/>
    <w:rsid w:val="00381F92"/>
    <w:rsid w:val="00382332"/>
    <w:rsid w:val="00382908"/>
    <w:rsid w:val="00382E4C"/>
    <w:rsid w:val="003831B6"/>
    <w:rsid w:val="003831C1"/>
    <w:rsid w:val="00383983"/>
    <w:rsid w:val="00383A42"/>
    <w:rsid w:val="0038413B"/>
    <w:rsid w:val="003843CC"/>
    <w:rsid w:val="003846A2"/>
    <w:rsid w:val="003847AC"/>
    <w:rsid w:val="003848C6"/>
    <w:rsid w:val="00384AF7"/>
    <w:rsid w:val="00384B50"/>
    <w:rsid w:val="00384F9A"/>
    <w:rsid w:val="003850CD"/>
    <w:rsid w:val="003851D4"/>
    <w:rsid w:val="003857CF"/>
    <w:rsid w:val="0038582E"/>
    <w:rsid w:val="00385980"/>
    <w:rsid w:val="003859CB"/>
    <w:rsid w:val="00385C8B"/>
    <w:rsid w:val="0038640A"/>
    <w:rsid w:val="003865DD"/>
    <w:rsid w:val="00386E46"/>
    <w:rsid w:val="00386EF8"/>
    <w:rsid w:val="0038720A"/>
    <w:rsid w:val="0038770F"/>
    <w:rsid w:val="00387C46"/>
    <w:rsid w:val="00387C71"/>
    <w:rsid w:val="0039055A"/>
    <w:rsid w:val="00390829"/>
    <w:rsid w:val="00390C53"/>
    <w:rsid w:val="00391102"/>
    <w:rsid w:val="003912EF"/>
    <w:rsid w:val="003916B2"/>
    <w:rsid w:val="00391C3E"/>
    <w:rsid w:val="00391C91"/>
    <w:rsid w:val="00391F15"/>
    <w:rsid w:val="00391F5D"/>
    <w:rsid w:val="00391FB8"/>
    <w:rsid w:val="00392212"/>
    <w:rsid w:val="003923BB"/>
    <w:rsid w:val="00392415"/>
    <w:rsid w:val="00392419"/>
    <w:rsid w:val="0039248C"/>
    <w:rsid w:val="003925ED"/>
    <w:rsid w:val="00392671"/>
    <w:rsid w:val="0039288F"/>
    <w:rsid w:val="00393091"/>
    <w:rsid w:val="003933B4"/>
    <w:rsid w:val="0039353A"/>
    <w:rsid w:val="00393A31"/>
    <w:rsid w:val="00393CBB"/>
    <w:rsid w:val="00393EEF"/>
    <w:rsid w:val="003940C4"/>
    <w:rsid w:val="003942A5"/>
    <w:rsid w:val="003942C6"/>
    <w:rsid w:val="00394348"/>
    <w:rsid w:val="003943E5"/>
    <w:rsid w:val="00394E91"/>
    <w:rsid w:val="0039500E"/>
    <w:rsid w:val="00395416"/>
    <w:rsid w:val="0039557C"/>
    <w:rsid w:val="00395718"/>
    <w:rsid w:val="00395A9A"/>
    <w:rsid w:val="00395ECB"/>
    <w:rsid w:val="003964ED"/>
    <w:rsid w:val="003965C1"/>
    <w:rsid w:val="003965E1"/>
    <w:rsid w:val="003966E8"/>
    <w:rsid w:val="00396FAF"/>
    <w:rsid w:val="003972C2"/>
    <w:rsid w:val="00397328"/>
    <w:rsid w:val="0039735E"/>
    <w:rsid w:val="00397A17"/>
    <w:rsid w:val="00397CD5"/>
    <w:rsid w:val="00397EBA"/>
    <w:rsid w:val="003A0120"/>
    <w:rsid w:val="003A07F3"/>
    <w:rsid w:val="003A0A1B"/>
    <w:rsid w:val="003A0AFF"/>
    <w:rsid w:val="003A0BAA"/>
    <w:rsid w:val="003A0DA2"/>
    <w:rsid w:val="003A12EA"/>
    <w:rsid w:val="003A1409"/>
    <w:rsid w:val="003A1970"/>
    <w:rsid w:val="003A1CBA"/>
    <w:rsid w:val="003A2153"/>
    <w:rsid w:val="003A2442"/>
    <w:rsid w:val="003A2788"/>
    <w:rsid w:val="003A2A93"/>
    <w:rsid w:val="003A2D33"/>
    <w:rsid w:val="003A407C"/>
    <w:rsid w:val="003A42DA"/>
    <w:rsid w:val="003A4302"/>
    <w:rsid w:val="003A442A"/>
    <w:rsid w:val="003A4A49"/>
    <w:rsid w:val="003A4B36"/>
    <w:rsid w:val="003A4D3D"/>
    <w:rsid w:val="003A4F2F"/>
    <w:rsid w:val="003A5096"/>
    <w:rsid w:val="003A5844"/>
    <w:rsid w:val="003A5D05"/>
    <w:rsid w:val="003A5DDE"/>
    <w:rsid w:val="003A61BF"/>
    <w:rsid w:val="003A66C9"/>
    <w:rsid w:val="003A6B07"/>
    <w:rsid w:val="003A70E5"/>
    <w:rsid w:val="003A72FB"/>
    <w:rsid w:val="003A7CD9"/>
    <w:rsid w:val="003A7ECD"/>
    <w:rsid w:val="003A7EF9"/>
    <w:rsid w:val="003B008D"/>
    <w:rsid w:val="003B01DA"/>
    <w:rsid w:val="003B0246"/>
    <w:rsid w:val="003B0440"/>
    <w:rsid w:val="003B04A7"/>
    <w:rsid w:val="003B050A"/>
    <w:rsid w:val="003B07F2"/>
    <w:rsid w:val="003B0FCC"/>
    <w:rsid w:val="003B12C5"/>
    <w:rsid w:val="003B146D"/>
    <w:rsid w:val="003B147C"/>
    <w:rsid w:val="003B17D7"/>
    <w:rsid w:val="003B1A79"/>
    <w:rsid w:val="003B1BA1"/>
    <w:rsid w:val="003B1E08"/>
    <w:rsid w:val="003B22B8"/>
    <w:rsid w:val="003B2E24"/>
    <w:rsid w:val="003B2E54"/>
    <w:rsid w:val="003B2FC0"/>
    <w:rsid w:val="003B30F1"/>
    <w:rsid w:val="003B312F"/>
    <w:rsid w:val="003B3499"/>
    <w:rsid w:val="003B353C"/>
    <w:rsid w:val="003B3B38"/>
    <w:rsid w:val="003B3BF9"/>
    <w:rsid w:val="003B3E96"/>
    <w:rsid w:val="003B3F30"/>
    <w:rsid w:val="003B3FAB"/>
    <w:rsid w:val="003B4055"/>
    <w:rsid w:val="003B486B"/>
    <w:rsid w:val="003B4890"/>
    <w:rsid w:val="003B4987"/>
    <w:rsid w:val="003B4BF1"/>
    <w:rsid w:val="003B4D59"/>
    <w:rsid w:val="003B4E45"/>
    <w:rsid w:val="003B4F1B"/>
    <w:rsid w:val="003B5394"/>
    <w:rsid w:val="003B53BE"/>
    <w:rsid w:val="003B53F7"/>
    <w:rsid w:val="003B5587"/>
    <w:rsid w:val="003B55B5"/>
    <w:rsid w:val="003B56FA"/>
    <w:rsid w:val="003B58E3"/>
    <w:rsid w:val="003B5C99"/>
    <w:rsid w:val="003B5E4B"/>
    <w:rsid w:val="003B5F7F"/>
    <w:rsid w:val="003B6044"/>
    <w:rsid w:val="003B6AF4"/>
    <w:rsid w:val="003B6DF9"/>
    <w:rsid w:val="003B70D9"/>
    <w:rsid w:val="003B72AD"/>
    <w:rsid w:val="003B72E7"/>
    <w:rsid w:val="003B732F"/>
    <w:rsid w:val="003B7D53"/>
    <w:rsid w:val="003C0139"/>
    <w:rsid w:val="003C020B"/>
    <w:rsid w:val="003C02E9"/>
    <w:rsid w:val="003C059D"/>
    <w:rsid w:val="003C05F3"/>
    <w:rsid w:val="003C0B1E"/>
    <w:rsid w:val="003C12BD"/>
    <w:rsid w:val="003C146B"/>
    <w:rsid w:val="003C1534"/>
    <w:rsid w:val="003C16C6"/>
    <w:rsid w:val="003C1D7A"/>
    <w:rsid w:val="003C1DE4"/>
    <w:rsid w:val="003C26AC"/>
    <w:rsid w:val="003C27A0"/>
    <w:rsid w:val="003C27EF"/>
    <w:rsid w:val="003C2A3E"/>
    <w:rsid w:val="003C3131"/>
    <w:rsid w:val="003C32C0"/>
    <w:rsid w:val="003C3442"/>
    <w:rsid w:val="003C4197"/>
    <w:rsid w:val="003C420B"/>
    <w:rsid w:val="003C4228"/>
    <w:rsid w:val="003C42E5"/>
    <w:rsid w:val="003C45D6"/>
    <w:rsid w:val="003C4D68"/>
    <w:rsid w:val="003C4DD9"/>
    <w:rsid w:val="003C4E7B"/>
    <w:rsid w:val="003C5009"/>
    <w:rsid w:val="003C57E4"/>
    <w:rsid w:val="003C5F35"/>
    <w:rsid w:val="003C637F"/>
    <w:rsid w:val="003C65BF"/>
    <w:rsid w:val="003C6EA0"/>
    <w:rsid w:val="003C6ECC"/>
    <w:rsid w:val="003C722B"/>
    <w:rsid w:val="003C72E0"/>
    <w:rsid w:val="003C79F1"/>
    <w:rsid w:val="003D017E"/>
    <w:rsid w:val="003D01FC"/>
    <w:rsid w:val="003D030B"/>
    <w:rsid w:val="003D045A"/>
    <w:rsid w:val="003D09FF"/>
    <w:rsid w:val="003D0A79"/>
    <w:rsid w:val="003D0B04"/>
    <w:rsid w:val="003D1349"/>
    <w:rsid w:val="003D14E0"/>
    <w:rsid w:val="003D215B"/>
    <w:rsid w:val="003D2839"/>
    <w:rsid w:val="003D3062"/>
    <w:rsid w:val="003D3212"/>
    <w:rsid w:val="003D3377"/>
    <w:rsid w:val="003D3403"/>
    <w:rsid w:val="003D3665"/>
    <w:rsid w:val="003D36F7"/>
    <w:rsid w:val="003D385B"/>
    <w:rsid w:val="003D3917"/>
    <w:rsid w:val="003D3B3B"/>
    <w:rsid w:val="003D3C82"/>
    <w:rsid w:val="003D3F4E"/>
    <w:rsid w:val="003D505E"/>
    <w:rsid w:val="003D50E3"/>
    <w:rsid w:val="003D5BDD"/>
    <w:rsid w:val="003D5D46"/>
    <w:rsid w:val="003D5DC0"/>
    <w:rsid w:val="003D60D1"/>
    <w:rsid w:val="003D66D6"/>
    <w:rsid w:val="003D68B4"/>
    <w:rsid w:val="003D68EB"/>
    <w:rsid w:val="003D6A49"/>
    <w:rsid w:val="003D6B4C"/>
    <w:rsid w:val="003D6F83"/>
    <w:rsid w:val="003D757C"/>
    <w:rsid w:val="003D759A"/>
    <w:rsid w:val="003D7715"/>
    <w:rsid w:val="003D7868"/>
    <w:rsid w:val="003D7A9B"/>
    <w:rsid w:val="003D7B31"/>
    <w:rsid w:val="003D7E85"/>
    <w:rsid w:val="003D7F48"/>
    <w:rsid w:val="003E007D"/>
    <w:rsid w:val="003E02A1"/>
    <w:rsid w:val="003E0A40"/>
    <w:rsid w:val="003E0C65"/>
    <w:rsid w:val="003E0C83"/>
    <w:rsid w:val="003E0F3F"/>
    <w:rsid w:val="003E10F1"/>
    <w:rsid w:val="003E1579"/>
    <w:rsid w:val="003E2A16"/>
    <w:rsid w:val="003E2AE3"/>
    <w:rsid w:val="003E2DE9"/>
    <w:rsid w:val="003E2E7D"/>
    <w:rsid w:val="003E3394"/>
    <w:rsid w:val="003E3886"/>
    <w:rsid w:val="003E49A2"/>
    <w:rsid w:val="003E4B66"/>
    <w:rsid w:val="003E4D3E"/>
    <w:rsid w:val="003E56EE"/>
    <w:rsid w:val="003E57DE"/>
    <w:rsid w:val="003E5837"/>
    <w:rsid w:val="003E5B43"/>
    <w:rsid w:val="003E5C0C"/>
    <w:rsid w:val="003E5C75"/>
    <w:rsid w:val="003E6142"/>
    <w:rsid w:val="003E6194"/>
    <w:rsid w:val="003E6257"/>
    <w:rsid w:val="003E651C"/>
    <w:rsid w:val="003E6539"/>
    <w:rsid w:val="003E692D"/>
    <w:rsid w:val="003E6B0C"/>
    <w:rsid w:val="003E6C96"/>
    <w:rsid w:val="003E71BA"/>
    <w:rsid w:val="003E7BD1"/>
    <w:rsid w:val="003F010F"/>
    <w:rsid w:val="003F0131"/>
    <w:rsid w:val="003F02B2"/>
    <w:rsid w:val="003F0E50"/>
    <w:rsid w:val="003F16B5"/>
    <w:rsid w:val="003F1771"/>
    <w:rsid w:val="003F1C1F"/>
    <w:rsid w:val="003F1CCE"/>
    <w:rsid w:val="003F2623"/>
    <w:rsid w:val="003F2AA1"/>
    <w:rsid w:val="003F2B68"/>
    <w:rsid w:val="003F2C82"/>
    <w:rsid w:val="003F32CD"/>
    <w:rsid w:val="003F3478"/>
    <w:rsid w:val="003F3726"/>
    <w:rsid w:val="003F3971"/>
    <w:rsid w:val="003F3AE3"/>
    <w:rsid w:val="003F4284"/>
    <w:rsid w:val="003F4415"/>
    <w:rsid w:val="003F4C32"/>
    <w:rsid w:val="003F525D"/>
    <w:rsid w:val="003F59C1"/>
    <w:rsid w:val="003F5A6A"/>
    <w:rsid w:val="003F5B33"/>
    <w:rsid w:val="003F5D55"/>
    <w:rsid w:val="003F60A2"/>
    <w:rsid w:val="003F6166"/>
    <w:rsid w:val="003F667A"/>
    <w:rsid w:val="003F668C"/>
    <w:rsid w:val="003F680E"/>
    <w:rsid w:val="003F698E"/>
    <w:rsid w:val="003F6A34"/>
    <w:rsid w:val="003F7116"/>
    <w:rsid w:val="003F74F5"/>
    <w:rsid w:val="003F7ADC"/>
    <w:rsid w:val="00400598"/>
    <w:rsid w:val="00400747"/>
    <w:rsid w:val="0040075C"/>
    <w:rsid w:val="004007F5"/>
    <w:rsid w:val="00400BAE"/>
    <w:rsid w:val="00400C0B"/>
    <w:rsid w:val="0040134A"/>
    <w:rsid w:val="004015AE"/>
    <w:rsid w:val="0040170C"/>
    <w:rsid w:val="00401A4C"/>
    <w:rsid w:val="00401D6B"/>
    <w:rsid w:val="00402431"/>
    <w:rsid w:val="00402821"/>
    <w:rsid w:val="00402CE3"/>
    <w:rsid w:val="00402F34"/>
    <w:rsid w:val="00402FF8"/>
    <w:rsid w:val="00403205"/>
    <w:rsid w:val="0040327D"/>
    <w:rsid w:val="004034E9"/>
    <w:rsid w:val="00403B88"/>
    <w:rsid w:val="00403E25"/>
    <w:rsid w:val="0040406D"/>
    <w:rsid w:val="004040C0"/>
    <w:rsid w:val="00404790"/>
    <w:rsid w:val="00404818"/>
    <w:rsid w:val="00404822"/>
    <w:rsid w:val="00404A6C"/>
    <w:rsid w:val="00404D7C"/>
    <w:rsid w:val="00404EAC"/>
    <w:rsid w:val="00404F65"/>
    <w:rsid w:val="00404FD2"/>
    <w:rsid w:val="0040508D"/>
    <w:rsid w:val="0040582C"/>
    <w:rsid w:val="00405BD7"/>
    <w:rsid w:val="004069A5"/>
    <w:rsid w:val="00406CFA"/>
    <w:rsid w:val="00407306"/>
    <w:rsid w:val="0040772B"/>
    <w:rsid w:val="00407965"/>
    <w:rsid w:val="00407C3B"/>
    <w:rsid w:val="00407C77"/>
    <w:rsid w:val="00407E3A"/>
    <w:rsid w:val="00407F5B"/>
    <w:rsid w:val="00410BBF"/>
    <w:rsid w:val="00410DBD"/>
    <w:rsid w:val="00411169"/>
    <w:rsid w:val="00411428"/>
    <w:rsid w:val="00411712"/>
    <w:rsid w:val="00412221"/>
    <w:rsid w:val="0041223A"/>
    <w:rsid w:val="004127DE"/>
    <w:rsid w:val="00412CEB"/>
    <w:rsid w:val="00412D5C"/>
    <w:rsid w:val="00412DE9"/>
    <w:rsid w:val="00412ED1"/>
    <w:rsid w:val="00413278"/>
    <w:rsid w:val="00413516"/>
    <w:rsid w:val="0041356A"/>
    <w:rsid w:val="004137BC"/>
    <w:rsid w:val="004137D6"/>
    <w:rsid w:val="00413A68"/>
    <w:rsid w:val="0041406C"/>
    <w:rsid w:val="0041493E"/>
    <w:rsid w:val="00414FC4"/>
    <w:rsid w:val="00415110"/>
    <w:rsid w:val="0041534A"/>
    <w:rsid w:val="0041570D"/>
    <w:rsid w:val="00415E80"/>
    <w:rsid w:val="00415E9D"/>
    <w:rsid w:val="00416208"/>
    <w:rsid w:val="0041632B"/>
    <w:rsid w:val="00416C95"/>
    <w:rsid w:val="00416DEE"/>
    <w:rsid w:val="00417285"/>
    <w:rsid w:val="004172F3"/>
    <w:rsid w:val="00417428"/>
    <w:rsid w:val="00417A20"/>
    <w:rsid w:val="00417F91"/>
    <w:rsid w:val="0042018B"/>
    <w:rsid w:val="0042063E"/>
    <w:rsid w:val="00420757"/>
    <w:rsid w:val="00420909"/>
    <w:rsid w:val="00420F54"/>
    <w:rsid w:val="00421410"/>
    <w:rsid w:val="00421807"/>
    <w:rsid w:val="00421A41"/>
    <w:rsid w:val="00421E2B"/>
    <w:rsid w:val="00422327"/>
    <w:rsid w:val="0042242B"/>
    <w:rsid w:val="00422657"/>
    <w:rsid w:val="00423071"/>
    <w:rsid w:val="00423979"/>
    <w:rsid w:val="00423A98"/>
    <w:rsid w:val="00423E2B"/>
    <w:rsid w:val="0042453E"/>
    <w:rsid w:val="0042477E"/>
    <w:rsid w:val="0042486D"/>
    <w:rsid w:val="004248ED"/>
    <w:rsid w:val="00424ABF"/>
    <w:rsid w:val="00424AEE"/>
    <w:rsid w:val="00424FBA"/>
    <w:rsid w:val="0042542E"/>
    <w:rsid w:val="00425687"/>
    <w:rsid w:val="004264E3"/>
    <w:rsid w:val="004267F9"/>
    <w:rsid w:val="004268A3"/>
    <w:rsid w:val="004268ED"/>
    <w:rsid w:val="00426B8A"/>
    <w:rsid w:val="00427A7A"/>
    <w:rsid w:val="00427B32"/>
    <w:rsid w:val="00427C5D"/>
    <w:rsid w:val="00430237"/>
    <w:rsid w:val="00430275"/>
    <w:rsid w:val="00430B54"/>
    <w:rsid w:val="00430D22"/>
    <w:rsid w:val="00431283"/>
    <w:rsid w:val="00431286"/>
    <w:rsid w:val="004317A8"/>
    <w:rsid w:val="0043181B"/>
    <w:rsid w:val="00432171"/>
    <w:rsid w:val="004323A4"/>
    <w:rsid w:val="004323E4"/>
    <w:rsid w:val="004325B1"/>
    <w:rsid w:val="00432C84"/>
    <w:rsid w:val="00432D0A"/>
    <w:rsid w:val="004334CE"/>
    <w:rsid w:val="00433594"/>
    <w:rsid w:val="004335D7"/>
    <w:rsid w:val="0043376F"/>
    <w:rsid w:val="00433EA8"/>
    <w:rsid w:val="004346BF"/>
    <w:rsid w:val="00434F7E"/>
    <w:rsid w:val="004351B5"/>
    <w:rsid w:val="00435206"/>
    <w:rsid w:val="004357D9"/>
    <w:rsid w:val="00435AD1"/>
    <w:rsid w:val="00435BC2"/>
    <w:rsid w:val="00435FC3"/>
    <w:rsid w:val="004365C0"/>
    <w:rsid w:val="00436656"/>
    <w:rsid w:val="0043681B"/>
    <w:rsid w:val="004369CA"/>
    <w:rsid w:val="0043716A"/>
    <w:rsid w:val="00437175"/>
    <w:rsid w:val="00437335"/>
    <w:rsid w:val="00437448"/>
    <w:rsid w:val="0043752B"/>
    <w:rsid w:val="004377C6"/>
    <w:rsid w:val="004378E7"/>
    <w:rsid w:val="00437B13"/>
    <w:rsid w:val="00437BA2"/>
    <w:rsid w:val="00437C4D"/>
    <w:rsid w:val="00437FD9"/>
    <w:rsid w:val="00440E7F"/>
    <w:rsid w:val="00440EAE"/>
    <w:rsid w:val="00440FA9"/>
    <w:rsid w:val="004414A7"/>
    <w:rsid w:val="00441DCF"/>
    <w:rsid w:val="0044201F"/>
    <w:rsid w:val="00442348"/>
    <w:rsid w:val="0044272F"/>
    <w:rsid w:val="00442810"/>
    <w:rsid w:val="00442A02"/>
    <w:rsid w:val="00442A96"/>
    <w:rsid w:val="00442AEA"/>
    <w:rsid w:val="00442AEC"/>
    <w:rsid w:val="00442F98"/>
    <w:rsid w:val="00442FB3"/>
    <w:rsid w:val="00443249"/>
    <w:rsid w:val="004435A7"/>
    <w:rsid w:val="00443809"/>
    <w:rsid w:val="0044389A"/>
    <w:rsid w:val="00443C26"/>
    <w:rsid w:val="00443C31"/>
    <w:rsid w:val="00443EEB"/>
    <w:rsid w:val="004440BC"/>
    <w:rsid w:val="004444BA"/>
    <w:rsid w:val="0044456C"/>
    <w:rsid w:val="00444843"/>
    <w:rsid w:val="00444FF3"/>
    <w:rsid w:val="004450FC"/>
    <w:rsid w:val="004451F4"/>
    <w:rsid w:val="004454E8"/>
    <w:rsid w:val="00445799"/>
    <w:rsid w:val="00445A2D"/>
    <w:rsid w:val="00445D6E"/>
    <w:rsid w:val="00445E7F"/>
    <w:rsid w:val="0044616E"/>
    <w:rsid w:val="004461DB"/>
    <w:rsid w:val="00446202"/>
    <w:rsid w:val="004469E5"/>
    <w:rsid w:val="00446A7E"/>
    <w:rsid w:val="00446C33"/>
    <w:rsid w:val="00446F24"/>
    <w:rsid w:val="00446F57"/>
    <w:rsid w:val="00446FDF"/>
    <w:rsid w:val="0044712D"/>
    <w:rsid w:val="00447160"/>
    <w:rsid w:val="004474B9"/>
    <w:rsid w:val="0044776A"/>
    <w:rsid w:val="004478F4"/>
    <w:rsid w:val="00447F0A"/>
    <w:rsid w:val="0045098A"/>
    <w:rsid w:val="00450C80"/>
    <w:rsid w:val="00451032"/>
    <w:rsid w:val="004510D7"/>
    <w:rsid w:val="00451751"/>
    <w:rsid w:val="00451766"/>
    <w:rsid w:val="00451E88"/>
    <w:rsid w:val="004524F8"/>
    <w:rsid w:val="00452583"/>
    <w:rsid w:val="00452796"/>
    <w:rsid w:val="00452B3E"/>
    <w:rsid w:val="00452EC7"/>
    <w:rsid w:val="0045301E"/>
    <w:rsid w:val="00453020"/>
    <w:rsid w:val="004536BB"/>
    <w:rsid w:val="004537A8"/>
    <w:rsid w:val="00453F01"/>
    <w:rsid w:val="0045407D"/>
    <w:rsid w:val="004541DB"/>
    <w:rsid w:val="00454613"/>
    <w:rsid w:val="0045478A"/>
    <w:rsid w:val="004549DA"/>
    <w:rsid w:val="00454A4C"/>
    <w:rsid w:val="0045554D"/>
    <w:rsid w:val="004556CE"/>
    <w:rsid w:val="004556F1"/>
    <w:rsid w:val="00455C2C"/>
    <w:rsid w:val="00455DAC"/>
    <w:rsid w:val="00455F49"/>
    <w:rsid w:val="0045685E"/>
    <w:rsid w:val="004573E6"/>
    <w:rsid w:val="00457582"/>
    <w:rsid w:val="004579BC"/>
    <w:rsid w:val="00457B8D"/>
    <w:rsid w:val="00457BEF"/>
    <w:rsid w:val="004600B9"/>
    <w:rsid w:val="0046018D"/>
    <w:rsid w:val="004601E8"/>
    <w:rsid w:val="004608D3"/>
    <w:rsid w:val="00460AD0"/>
    <w:rsid w:val="00461220"/>
    <w:rsid w:val="00461AD5"/>
    <w:rsid w:val="00461D0B"/>
    <w:rsid w:val="00462832"/>
    <w:rsid w:val="00462945"/>
    <w:rsid w:val="00462BAF"/>
    <w:rsid w:val="00462C08"/>
    <w:rsid w:val="004639ED"/>
    <w:rsid w:val="00463A73"/>
    <w:rsid w:val="00463B9A"/>
    <w:rsid w:val="00463C98"/>
    <w:rsid w:val="00464362"/>
    <w:rsid w:val="00464879"/>
    <w:rsid w:val="00464E47"/>
    <w:rsid w:val="004652D0"/>
    <w:rsid w:val="00465596"/>
    <w:rsid w:val="00465B1B"/>
    <w:rsid w:val="00465EBB"/>
    <w:rsid w:val="0046683C"/>
    <w:rsid w:val="0046730A"/>
    <w:rsid w:val="004677FB"/>
    <w:rsid w:val="00467A98"/>
    <w:rsid w:val="00467B72"/>
    <w:rsid w:val="00467BDF"/>
    <w:rsid w:val="00467EF5"/>
    <w:rsid w:val="00470021"/>
    <w:rsid w:val="00470077"/>
    <w:rsid w:val="00470241"/>
    <w:rsid w:val="0047069D"/>
    <w:rsid w:val="00470958"/>
    <w:rsid w:val="00470E75"/>
    <w:rsid w:val="00470F81"/>
    <w:rsid w:val="00470F84"/>
    <w:rsid w:val="004711AE"/>
    <w:rsid w:val="004711D7"/>
    <w:rsid w:val="0047205B"/>
    <w:rsid w:val="004721C6"/>
    <w:rsid w:val="004721F2"/>
    <w:rsid w:val="00472411"/>
    <w:rsid w:val="0047259A"/>
    <w:rsid w:val="00473305"/>
    <w:rsid w:val="00473752"/>
    <w:rsid w:val="00473E74"/>
    <w:rsid w:val="0047430B"/>
    <w:rsid w:val="0047463E"/>
    <w:rsid w:val="00474672"/>
    <w:rsid w:val="00474A7C"/>
    <w:rsid w:val="00474B64"/>
    <w:rsid w:val="00474CFA"/>
    <w:rsid w:val="00474E64"/>
    <w:rsid w:val="00475532"/>
    <w:rsid w:val="004756EB"/>
    <w:rsid w:val="0047576D"/>
    <w:rsid w:val="0047582A"/>
    <w:rsid w:val="0047599F"/>
    <w:rsid w:val="004759A6"/>
    <w:rsid w:val="00475B96"/>
    <w:rsid w:val="004760FC"/>
    <w:rsid w:val="00476423"/>
    <w:rsid w:val="0047675F"/>
    <w:rsid w:val="00476AB8"/>
    <w:rsid w:val="00476AC0"/>
    <w:rsid w:val="00476D2A"/>
    <w:rsid w:val="00476DA7"/>
    <w:rsid w:val="00476E5B"/>
    <w:rsid w:val="00476F43"/>
    <w:rsid w:val="0047709C"/>
    <w:rsid w:val="0047734F"/>
    <w:rsid w:val="0047742F"/>
    <w:rsid w:val="00477482"/>
    <w:rsid w:val="004775B6"/>
    <w:rsid w:val="004776D1"/>
    <w:rsid w:val="0047775F"/>
    <w:rsid w:val="00477914"/>
    <w:rsid w:val="00477978"/>
    <w:rsid w:val="00477E44"/>
    <w:rsid w:val="00480006"/>
    <w:rsid w:val="004803A3"/>
    <w:rsid w:val="0048046F"/>
    <w:rsid w:val="00480C13"/>
    <w:rsid w:val="0048184E"/>
    <w:rsid w:val="00481A8F"/>
    <w:rsid w:val="00481EBD"/>
    <w:rsid w:val="00482064"/>
    <w:rsid w:val="00482310"/>
    <w:rsid w:val="004823F3"/>
    <w:rsid w:val="004825CD"/>
    <w:rsid w:val="00482EB0"/>
    <w:rsid w:val="00483307"/>
    <w:rsid w:val="004836E2"/>
    <w:rsid w:val="00483760"/>
    <w:rsid w:val="004838B0"/>
    <w:rsid w:val="00483B91"/>
    <w:rsid w:val="00483CC7"/>
    <w:rsid w:val="00483DFF"/>
    <w:rsid w:val="00483EC6"/>
    <w:rsid w:val="00484653"/>
    <w:rsid w:val="0048479C"/>
    <w:rsid w:val="00485035"/>
    <w:rsid w:val="0048560F"/>
    <w:rsid w:val="00485EAF"/>
    <w:rsid w:val="00485FF3"/>
    <w:rsid w:val="004861D0"/>
    <w:rsid w:val="004861D8"/>
    <w:rsid w:val="00486446"/>
    <w:rsid w:val="00486654"/>
    <w:rsid w:val="00486749"/>
    <w:rsid w:val="00487208"/>
    <w:rsid w:val="0048773B"/>
    <w:rsid w:val="004878B8"/>
    <w:rsid w:val="00487B0D"/>
    <w:rsid w:val="00487FF2"/>
    <w:rsid w:val="00490272"/>
    <w:rsid w:val="004902C0"/>
    <w:rsid w:val="004902C4"/>
    <w:rsid w:val="00490B7E"/>
    <w:rsid w:val="00491080"/>
    <w:rsid w:val="0049127C"/>
    <w:rsid w:val="0049158A"/>
    <w:rsid w:val="00491CC2"/>
    <w:rsid w:val="00491F6C"/>
    <w:rsid w:val="0049231D"/>
    <w:rsid w:val="004927F5"/>
    <w:rsid w:val="0049291C"/>
    <w:rsid w:val="004929BE"/>
    <w:rsid w:val="00492B33"/>
    <w:rsid w:val="00492BC9"/>
    <w:rsid w:val="00492C4D"/>
    <w:rsid w:val="00492CEC"/>
    <w:rsid w:val="00492F92"/>
    <w:rsid w:val="00493190"/>
    <w:rsid w:val="00493244"/>
    <w:rsid w:val="004934D4"/>
    <w:rsid w:val="00494A7C"/>
    <w:rsid w:val="00495140"/>
    <w:rsid w:val="00495907"/>
    <w:rsid w:val="00495CE3"/>
    <w:rsid w:val="00495D30"/>
    <w:rsid w:val="004966A2"/>
    <w:rsid w:val="0049672C"/>
    <w:rsid w:val="004969D0"/>
    <w:rsid w:val="00496E71"/>
    <w:rsid w:val="00497226"/>
    <w:rsid w:val="0049732F"/>
    <w:rsid w:val="004977F1"/>
    <w:rsid w:val="00497956"/>
    <w:rsid w:val="00497B3A"/>
    <w:rsid w:val="00497ECF"/>
    <w:rsid w:val="004A050E"/>
    <w:rsid w:val="004A0B22"/>
    <w:rsid w:val="004A0FF7"/>
    <w:rsid w:val="004A1260"/>
    <w:rsid w:val="004A1460"/>
    <w:rsid w:val="004A15F5"/>
    <w:rsid w:val="004A20AA"/>
    <w:rsid w:val="004A20ED"/>
    <w:rsid w:val="004A274F"/>
    <w:rsid w:val="004A2CFD"/>
    <w:rsid w:val="004A2F7C"/>
    <w:rsid w:val="004A300E"/>
    <w:rsid w:val="004A302B"/>
    <w:rsid w:val="004A33BC"/>
    <w:rsid w:val="004A35E0"/>
    <w:rsid w:val="004A38A1"/>
    <w:rsid w:val="004A3D99"/>
    <w:rsid w:val="004A49EA"/>
    <w:rsid w:val="004A559B"/>
    <w:rsid w:val="004A55D8"/>
    <w:rsid w:val="004A5A4E"/>
    <w:rsid w:val="004A5A66"/>
    <w:rsid w:val="004A63AD"/>
    <w:rsid w:val="004A7159"/>
    <w:rsid w:val="004A7864"/>
    <w:rsid w:val="004A7A0B"/>
    <w:rsid w:val="004B0175"/>
    <w:rsid w:val="004B0373"/>
    <w:rsid w:val="004B041C"/>
    <w:rsid w:val="004B0751"/>
    <w:rsid w:val="004B0834"/>
    <w:rsid w:val="004B0901"/>
    <w:rsid w:val="004B0C56"/>
    <w:rsid w:val="004B11F6"/>
    <w:rsid w:val="004B1240"/>
    <w:rsid w:val="004B182B"/>
    <w:rsid w:val="004B1A9F"/>
    <w:rsid w:val="004B1B0B"/>
    <w:rsid w:val="004B1BFC"/>
    <w:rsid w:val="004B1F3F"/>
    <w:rsid w:val="004B2125"/>
    <w:rsid w:val="004B27E5"/>
    <w:rsid w:val="004B2829"/>
    <w:rsid w:val="004B2AD7"/>
    <w:rsid w:val="004B3037"/>
    <w:rsid w:val="004B34C7"/>
    <w:rsid w:val="004B3A60"/>
    <w:rsid w:val="004B3C06"/>
    <w:rsid w:val="004B3F4A"/>
    <w:rsid w:val="004B4138"/>
    <w:rsid w:val="004B42D2"/>
    <w:rsid w:val="004B43F8"/>
    <w:rsid w:val="004B4414"/>
    <w:rsid w:val="004B4886"/>
    <w:rsid w:val="004B4B57"/>
    <w:rsid w:val="004B4CED"/>
    <w:rsid w:val="004B4E1B"/>
    <w:rsid w:val="004B4EEE"/>
    <w:rsid w:val="004B513E"/>
    <w:rsid w:val="004B5664"/>
    <w:rsid w:val="004B574C"/>
    <w:rsid w:val="004B5CED"/>
    <w:rsid w:val="004B6682"/>
    <w:rsid w:val="004B6759"/>
    <w:rsid w:val="004B6A68"/>
    <w:rsid w:val="004B6F72"/>
    <w:rsid w:val="004B702B"/>
    <w:rsid w:val="004B72A5"/>
    <w:rsid w:val="004B75FF"/>
    <w:rsid w:val="004B7801"/>
    <w:rsid w:val="004B79F1"/>
    <w:rsid w:val="004B7A15"/>
    <w:rsid w:val="004B7A55"/>
    <w:rsid w:val="004B7ACD"/>
    <w:rsid w:val="004B7CFC"/>
    <w:rsid w:val="004B7F18"/>
    <w:rsid w:val="004C0269"/>
    <w:rsid w:val="004C068B"/>
    <w:rsid w:val="004C110D"/>
    <w:rsid w:val="004C18DF"/>
    <w:rsid w:val="004C193E"/>
    <w:rsid w:val="004C1B3E"/>
    <w:rsid w:val="004C1F84"/>
    <w:rsid w:val="004C21FF"/>
    <w:rsid w:val="004C23FA"/>
    <w:rsid w:val="004C2681"/>
    <w:rsid w:val="004C2DD3"/>
    <w:rsid w:val="004C30F0"/>
    <w:rsid w:val="004C3456"/>
    <w:rsid w:val="004C3A7F"/>
    <w:rsid w:val="004C3D8E"/>
    <w:rsid w:val="004C455A"/>
    <w:rsid w:val="004C4662"/>
    <w:rsid w:val="004C47D6"/>
    <w:rsid w:val="004C4C4A"/>
    <w:rsid w:val="004C4D3F"/>
    <w:rsid w:val="004C5CEA"/>
    <w:rsid w:val="004C5E61"/>
    <w:rsid w:val="004C5F50"/>
    <w:rsid w:val="004C601F"/>
    <w:rsid w:val="004C6265"/>
    <w:rsid w:val="004C6A4E"/>
    <w:rsid w:val="004C7658"/>
    <w:rsid w:val="004C7B99"/>
    <w:rsid w:val="004C7CA7"/>
    <w:rsid w:val="004D0285"/>
    <w:rsid w:val="004D05BE"/>
    <w:rsid w:val="004D064C"/>
    <w:rsid w:val="004D076E"/>
    <w:rsid w:val="004D0BBC"/>
    <w:rsid w:val="004D0BD5"/>
    <w:rsid w:val="004D1038"/>
    <w:rsid w:val="004D11F3"/>
    <w:rsid w:val="004D128E"/>
    <w:rsid w:val="004D16D1"/>
    <w:rsid w:val="004D1753"/>
    <w:rsid w:val="004D203F"/>
    <w:rsid w:val="004D2353"/>
    <w:rsid w:val="004D256D"/>
    <w:rsid w:val="004D25FC"/>
    <w:rsid w:val="004D26BF"/>
    <w:rsid w:val="004D29B2"/>
    <w:rsid w:val="004D2BCB"/>
    <w:rsid w:val="004D2CE5"/>
    <w:rsid w:val="004D3001"/>
    <w:rsid w:val="004D338B"/>
    <w:rsid w:val="004D34B1"/>
    <w:rsid w:val="004D3726"/>
    <w:rsid w:val="004D38A0"/>
    <w:rsid w:val="004D38AA"/>
    <w:rsid w:val="004D3F4F"/>
    <w:rsid w:val="004D4F0A"/>
    <w:rsid w:val="004D5278"/>
    <w:rsid w:val="004D53B8"/>
    <w:rsid w:val="004D5410"/>
    <w:rsid w:val="004D555E"/>
    <w:rsid w:val="004D5892"/>
    <w:rsid w:val="004D5F55"/>
    <w:rsid w:val="004D62A7"/>
    <w:rsid w:val="004D6351"/>
    <w:rsid w:val="004D65E2"/>
    <w:rsid w:val="004D681A"/>
    <w:rsid w:val="004D684B"/>
    <w:rsid w:val="004D6C7A"/>
    <w:rsid w:val="004D72D0"/>
    <w:rsid w:val="004D74BC"/>
    <w:rsid w:val="004D7510"/>
    <w:rsid w:val="004D76AC"/>
    <w:rsid w:val="004D76F6"/>
    <w:rsid w:val="004D77CB"/>
    <w:rsid w:val="004D7D31"/>
    <w:rsid w:val="004E014B"/>
    <w:rsid w:val="004E01FA"/>
    <w:rsid w:val="004E0587"/>
    <w:rsid w:val="004E09ED"/>
    <w:rsid w:val="004E0A0B"/>
    <w:rsid w:val="004E0FCE"/>
    <w:rsid w:val="004E170E"/>
    <w:rsid w:val="004E1A4E"/>
    <w:rsid w:val="004E1B61"/>
    <w:rsid w:val="004E23B6"/>
    <w:rsid w:val="004E2448"/>
    <w:rsid w:val="004E24F5"/>
    <w:rsid w:val="004E288B"/>
    <w:rsid w:val="004E382D"/>
    <w:rsid w:val="004E3B1E"/>
    <w:rsid w:val="004E3C81"/>
    <w:rsid w:val="004E3CFD"/>
    <w:rsid w:val="004E4172"/>
    <w:rsid w:val="004E4525"/>
    <w:rsid w:val="004E46FB"/>
    <w:rsid w:val="004E4A6B"/>
    <w:rsid w:val="004E4B16"/>
    <w:rsid w:val="004E4B8D"/>
    <w:rsid w:val="004E51E0"/>
    <w:rsid w:val="004E540B"/>
    <w:rsid w:val="004E5533"/>
    <w:rsid w:val="004E6425"/>
    <w:rsid w:val="004E6B1A"/>
    <w:rsid w:val="004E6BA9"/>
    <w:rsid w:val="004E6C75"/>
    <w:rsid w:val="004E6D05"/>
    <w:rsid w:val="004E6D9D"/>
    <w:rsid w:val="004E7930"/>
    <w:rsid w:val="004F0174"/>
    <w:rsid w:val="004F01A9"/>
    <w:rsid w:val="004F046F"/>
    <w:rsid w:val="004F0DEE"/>
    <w:rsid w:val="004F0F19"/>
    <w:rsid w:val="004F0F44"/>
    <w:rsid w:val="004F0FB0"/>
    <w:rsid w:val="004F1023"/>
    <w:rsid w:val="004F1434"/>
    <w:rsid w:val="004F14E4"/>
    <w:rsid w:val="004F1D90"/>
    <w:rsid w:val="004F1DE4"/>
    <w:rsid w:val="004F2003"/>
    <w:rsid w:val="004F20E6"/>
    <w:rsid w:val="004F22B2"/>
    <w:rsid w:val="004F2847"/>
    <w:rsid w:val="004F28EB"/>
    <w:rsid w:val="004F293E"/>
    <w:rsid w:val="004F3110"/>
    <w:rsid w:val="004F3245"/>
    <w:rsid w:val="004F342F"/>
    <w:rsid w:val="004F3742"/>
    <w:rsid w:val="004F3C07"/>
    <w:rsid w:val="004F40DB"/>
    <w:rsid w:val="004F44DB"/>
    <w:rsid w:val="004F48AA"/>
    <w:rsid w:val="004F5027"/>
    <w:rsid w:val="004F522B"/>
    <w:rsid w:val="004F5DC6"/>
    <w:rsid w:val="004F612F"/>
    <w:rsid w:val="004F6CCC"/>
    <w:rsid w:val="004F6F92"/>
    <w:rsid w:val="004F70A1"/>
    <w:rsid w:val="004F749E"/>
    <w:rsid w:val="004F7628"/>
    <w:rsid w:val="004F76FB"/>
    <w:rsid w:val="004F7C52"/>
    <w:rsid w:val="005002AE"/>
    <w:rsid w:val="005003F2"/>
    <w:rsid w:val="005006D1"/>
    <w:rsid w:val="00500A36"/>
    <w:rsid w:val="00500B17"/>
    <w:rsid w:val="00500CED"/>
    <w:rsid w:val="00500D84"/>
    <w:rsid w:val="005012BF"/>
    <w:rsid w:val="00501AC7"/>
    <w:rsid w:val="00501E57"/>
    <w:rsid w:val="00501E8D"/>
    <w:rsid w:val="00501EF5"/>
    <w:rsid w:val="0050221E"/>
    <w:rsid w:val="00502504"/>
    <w:rsid w:val="00502ADF"/>
    <w:rsid w:val="00502E9A"/>
    <w:rsid w:val="005031CC"/>
    <w:rsid w:val="00503397"/>
    <w:rsid w:val="005037D3"/>
    <w:rsid w:val="005038D0"/>
    <w:rsid w:val="00503CB3"/>
    <w:rsid w:val="0050426D"/>
    <w:rsid w:val="0050442B"/>
    <w:rsid w:val="0050448B"/>
    <w:rsid w:val="0050467A"/>
    <w:rsid w:val="005046AD"/>
    <w:rsid w:val="00504856"/>
    <w:rsid w:val="005049FA"/>
    <w:rsid w:val="00504A4B"/>
    <w:rsid w:val="00504E17"/>
    <w:rsid w:val="00504EA5"/>
    <w:rsid w:val="00505085"/>
    <w:rsid w:val="0050528F"/>
    <w:rsid w:val="005054BE"/>
    <w:rsid w:val="0050624A"/>
    <w:rsid w:val="0050682E"/>
    <w:rsid w:val="00506D17"/>
    <w:rsid w:val="00507487"/>
    <w:rsid w:val="00507662"/>
    <w:rsid w:val="00510105"/>
    <w:rsid w:val="005105DA"/>
    <w:rsid w:val="00510980"/>
    <w:rsid w:val="00510B7E"/>
    <w:rsid w:val="00510E5A"/>
    <w:rsid w:val="00510E77"/>
    <w:rsid w:val="005115E1"/>
    <w:rsid w:val="0051194F"/>
    <w:rsid w:val="00511E7D"/>
    <w:rsid w:val="0051204A"/>
    <w:rsid w:val="00512AC4"/>
    <w:rsid w:val="00512B76"/>
    <w:rsid w:val="00512EEB"/>
    <w:rsid w:val="00512FAF"/>
    <w:rsid w:val="00513092"/>
    <w:rsid w:val="005134B1"/>
    <w:rsid w:val="00513507"/>
    <w:rsid w:val="00513638"/>
    <w:rsid w:val="0051380C"/>
    <w:rsid w:val="0051387D"/>
    <w:rsid w:val="00513B93"/>
    <w:rsid w:val="00513D76"/>
    <w:rsid w:val="00513DF9"/>
    <w:rsid w:val="00514598"/>
    <w:rsid w:val="005148EB"/>
    <w:rsid w:val="00514D5E"/>
    <w:rsid w:val="00515E05"/>
    <w:rsid w:val="00515E38"/>
    <w:rsid w:val="00516292"/>
    <w:rsid w:val="0051653B"/>
    <w:rsid w:val="00516959"/>
    <w:rsid w:val="00516CFE"/>
    <w:rsid w:val="00516DE0"/>
    <w:rsid w:val="0051752D"/>
    <w:rsid w:val="005175B0"/>
    <w:rsid w:val="00517C2D"/>
    <w:rsid w:val="00517E12"/>
    <w:rsid w:val="00517E31"/>
    <w:rsid w:val="005202A3"/>
    <w:rsid w:val="005206D7"/>
    <w:rsid w:val="00520BC7"/>
    <w:rsid w:val="00520E50"/>
    <w:rsid w:val="005212B3"/>
    <w:rsid w:val="00521612"/>
    <w:rsid w:val="005217A7"/>
    <w:rsid w:val="00521976"/>
    <w:rsid w:val="00522301"/>
    <w:rsid w:val="00522A9C"/>
    <w:rsid w:val="005230E8"/>
    <w:rsid w:val="00523659"/>
    <w:rsid w:val="00523BDC"/>
    <w:rsid w:val="00523D52"/>
    <w:rsid w:val="00523F8E"/>
    <w:rsid w:val="0052446D"/>
    <w:rsid w:val="00524785"/>
    <w:rsid w:val="00524BB5"/>
    <w:rsid w:val="00524DE3"/>
    <w:rsid w:val="00524F78"/>
    <w:rsid w:val="00525172"/>
    <w:rsid w:val="00525368"/>
    <w:rsid w:val="005253C7"/>
    <w:rsid w:val="005253F5"/>
    <w:rsid w:val="00526178"/>
    <w:rsid w:val="0052647F"/>
    <w:rsid w:val="005267F0"/>
    <w:rsid w:val="00526A16"/>
    <w:rsid w:val="00526E30"/>
    <w:rsid w:val="0052717E"/>
    <w:rsid w:val="0052746B"/>
    <w:rsid w:val="00527581"/>
    <w:rsid w:val="0052795F"/>
    <w:rsid w:val="00527A58"/>
    <w:rsid w:val="00527F1A"/>
    <w:rsid w:val="00527F4F"/>
    <w:rsid w:val="005304D2"/>
    <w:rsid w:val="00530663"/>
    <w:rsid w:val="00530949"/>
    <w:rsid w:val="00530D67"/>
    <w:rsid w:val="00530E28"/>
    <w:rsid w:val="00531211"/>
    <w:rsid w:val="005316DC"/>
    <w:rsid w:val="00531C2D"/>
    <w:rsid w:val="00532058"/>
    <w:rsid w:val="00532138"/>
    <w:rsid w:val="005326D0"/>
    <w:rsid w:val="00532764"/>
    <w:rsid w:val="0053312E"/>
    <w:rsid w:val="005333C2"/>
    <w:rsid w:val="0053386F"/>
    <w:rsid w:val="00533C32"/>
    <w:rsid w:val="00533FD1"/>
    <w:rsid w:val="0053431E"/>
    <w:rsid w:val="005343E7"/>
    <w:rsid w:val="0053448D"/>
    <w:rsid w:val="005345A3"/>
    <w:rsid w:val="0053499A"/>
    <w:rsid w:val="00534C24"/>
    <w:rsid w:val="00534CBC"/>
    <w:rsid w:val="00534CCD"/>
    <w:rsid w:val="00534E61"/>
    <w:rsid w:val="00535015"/>
    <w:rsid w:val="00535652"/>
    <w:rsid w:val="005356A4"/>
    <w:rsid w:val="005356B0"/>
    <w:rsid w:val="0053608F"/>
    <w:rsid w:val="0053609D"/>
    <w:rsid w:val="005360BD"/>
    <w:rsid w:val="00536329"/>
    <w:rsid w:val="0053642D"/>
    <w:rsid w:val="005364E5"/>
    <w:rsid w:val="0053694F"/>
    <w:rsid w:val="00536A37"/>
    <w:rsid w:val="00536C7C"/>
    <w:rsid w:val="00537014"/>
    <w:rsid w:val="005371DB"/>
    <w:rsid w:val="0053756D"/>
    <w:rsid w:val="00537702"/>
    <w:rsid w:val="00537968"/>
    <w:rsid w:val="00537B91"/>
    <w:rsid w:val="0054020D"/>
    <w:rsid w:val="00541257"/>
    <w:rsid w:val="00541C36"/>
    <w:rsid w:val="00541D7E"/>
    <w:rsid w:val="00541F99"/>
    <w:rsid w:val="005424B4"/>
    <w:rsid w:val="00542588"/>
    <w:rsid w:val="005426F0"/>
    <w:rsid w:val="005427E2"/>
    <w:rsid w:val="005428CF"/>
    <w:rsid w:val="00542947"/>
    <w:rsid w:val="00542A35"/>
    <w:rsid w:val="00542B78"/>
    <w:rsid w:val="00542C25"/>
    <w:rsid w:val="00542D25"/>
    <w:rsid w:val="00542E5F"/>
    <w:rsid w:val="00543195"/>
    <w:rsid w:val="00543831"/>
    <w:rsid w:val="00543859"/>
    <w:rsid w:val="00543B12"/>
    <w:rsid w:val="00543DC7"/>
    <w:rsid w:val="005441EF"/>
    <w:rsid w:val="0054499A"/>
    <w:rsid w:val="005451DA"/>
    <w:rsid w:val="00545703"/>
    <w:rsid w:val="00545B87"/>
    <w:rsid w:val="00545CDD"/>
    <w:rsid w:val="00545D2A"/>
    <w:rsid w:val="00546503"/>
    <w:rsid w:val="00546AE3"/>
    <w:rsid w:val="00546D53"/>
    <w:rsid w:val="00546E55"/>
    <w:rsid w:val="005470D2"/>
    <w:rsid w:val="0054727C"/>
    <w:rsid w:val="005472DA"/>
    <w:rsid w:val="00547634"/>
    <w:rsid w:val="0054766F"/>
    <w:rsid w:val="005478E2"/>
    <w:rsid w:val="00547F29"/>
    <w:rsid w:val="00547FA5"/>
    <w:rsid w:val="00550412"/>
    <w:rsid w:val="005506AA"/>
    <w:rsid w:val="00550A7F"/>
    <w:rsid w:val="00550C46"/>
    <w:rsid w:val="0055111A"/>
    <w:rsid w:val="00551B44"/>
    <w:rsid w:val="00551D48"/>
    <w:rsid w:val="00552D6E"/>
    <w:rsid w:val="005536D8"/>
    <w:rsid w:val="005538FA"/>
    <w:rsid w:val="00553BE3"/>
    <w:rsid w:val="00553FE1"/>
    <w:rsid w:val="0055409B"/>
    <w:rsid w:val="00554724"/>
    <w:rsid w:val="00554913"/>
    <w:rsid w:val="00554923"/>
    <w:rsid w:val="00554F14"/>
    <w:rsid w:val="00555365"/>
    <w:rsid w:val="00555AFC"/>
    <w:rsid w:val="00556A37"/>
    <w:rsid w:val="00556D02"/>
    <w:rsid w:val="00557678"/>
    <w:rsid w:val="005576E7"/>
    <w:rsid w:val="0055770A"/>
    <w:rsid w:val="005578E8"/>
    <w:rsid w:val="00557C89"/>
    <w:rsid w:val="005600F9"/>
    <w:rsid w:val="0056047A"/>
    <w:rsid w:val="005608B2"/>
    <w:rsid w:val="005608F7"/>
    <w:rsid w:val="00560AED"/>
    <w:rsid w:val="005611EF"/>
    <w:rsid w:val="00561759"/>
    <w:rsid w:val="00561C73"/>
    <w:rsid w:val="005620C5"/>
    <w:rsid w:val="00562261"/>
    <w:rsid w:val="0056281C"/>
    <w:rsid w:val="00562826"/>
    <w:rsid w:val="00562B0D"/>
    <w:rsid w:val="005636B1"/>
    <w:rsid w:val="005637AB"/>
    <w:rsid w:val="00563934"/>
    <w:rsid w:val="00563AFA"/>
    <w:rsid w:val="005640B7"/>
    <w:rsid w:val="00564224"/>
    <w:rsid w:val="0056453F"/>
    <w:rsid w:val="00564844"/>
    <w:rsid w:val="0056516C"/>
    <w:rsid w:val="005651AD"/>
    <w:rsid w:val="005653D1"/>
    <w:rsid w:val="00565425"/>
    <w:rsid w:val="00566058"/>
    <w:rsid w:val="005660DF"/>
    <w:rsid w:val="005661FF"/>
    <w:rsid w:val="00566374"/>
    <w:rsid w:val="00566529"/>
    <w:rsid w:val="005665C7"/>
    <w:rsid w:val="005668FE"/>
    <w:rsid w:val="005670F7"/>
    <w:rsid w:val="005672DC"/>
    <w:rsid w:val="00567969"/>
    <w:rsid w:val="00567984"/>
    <w:rsid w:val="00567B26"/>
    <w:rsid w:val="00567B2F"/>
    <w:rsid w:val="00567B3E"/>
    <w:rsid w:val="00567F9E"/>
    <w:rsid w:val="00570223"/>
    <w:rsid w:val="00570899"/>
    <w:rsid w:val="00570961"/>
    <w:rsid w:val="00570966"/>
    <w:rsid w:val="00570BEA"/>
    <w:rsid w:val="00570D42"/>
    <w:rsid w:val="00570E56"/>
    <w:rsid w:val="0057114C"/>
    <w:rsid w:val="005715C7"/>
    <w:rsid w:val="00571649"/>
    <w:rsid w:val="005723BF"/>
    <w:rsid w:val="005725B9"/>
    <w:rsid w:val="005729BC"/>
    <w:rsid w:val="00572BE9"/>
    <w:rsid w:val="00572DDF"/>
    <w:rsid w:val="00572FB9"/>
    <w:rsid w:val="0057318C"/>
    <w:rsid w:val="005731F9"/>
    <w:rsid w:val="00573956"/>
    <w:rsid w:val="0057405E"/>
    <w:rsid w:val="00574355"/>
    <w:rsid w:val="005746B7"/>
    <w:rsid w:val="00574CA3"/>
    <w:rsid w:val="00575128"/>
    <w:rsid w:val="005751E3"/>
    <w:rsid w:val="0057543E"/>
    <w:rsid w:val="005755CD"/>
    <w:rsid w:val="0057599F"/>
    <w:rsid w:val="005759EF"/>
    <w:rsid w:val="00575AEB"/>
    <w:rsid w:val="005760D9"/>
    <w:rsid w:val="005760DD"/>
    <w:rsid w:val="0057655C"/>
    <w:rsid w:val="00576690"/>
    <w:rsid w:val="00576713"/>
    <w:rsid w:val="00576CB0"/>
    <w:rsid w:val="00577180"/>
    <w:rsid w:val="00577303"/>
    <w:rsid w:val="00577481"/>
    <w:rsid w:val="00577EAB"/>
    <w:rsid w:val="0058031D"/>
    <w:rsid w:val="00580B61"/>
    <w:rsid w:val="00580F20"/>
    <w:rsid w:val="00581190"/>
    <w:rsid w:val="005812D8"/>
    <w:rsid w:val="0058211A"/>
    <w:rsid w:val="00582402"/>
    <w:rsid w:val="00582404"/>
    <w:rsid w:val="005826B2"/>
    <w:rsid w:val="00582AE9"/>
    <w:rsid w:val="00582B9D"/>
    <w:rsid w:val="00582FF5"/>
    <w:rsid w:val="00583336"/>
    <w:rsid w:val="0058344D"/>
    <w:rsid w:val="00583808"/>
    <w:rsid w:val="00583B9D"/>
    <w:rsid w:val="005843E3"/>
    <w:rsid w:val="00584B9D"/>
    <w:rsid w:val="00584C73"/>
    <w:rsid w:val="00584D62"/>
    <w:rsid w:val="005853CD"/>
    <w:rsid w:val="00585BB3"/>
    <w:rsid w:val="00585DC8"/>
    <w:rsid w:val="00585EF3"/>
    <w:rsid w:val="00586114"/>
    <w:rsid w:val="0058619A"/>
    <w:rsid w:val="00586234"/>
    <w:rsid w:val="005869A3"/>
    <w:rsid w:val="00586ECB"/>
    <w:rsid w:val="005872F1"/>
    <w:rsid w:val="00587A4A"/>
    <w:rsid w:val="00587DA3"/>
    <w:rsid w:val="00587DB4"/>
    <w:rsid w:val="0059001E"/>
    <w:rsid w:val="00590377"/>
    <w:rsid w:val="005904E3"/>
    <w:rsid w:val="00590573"/>
    <w:rsid w:val="00590B9B"/>
    <w:rsid w:val="00590BE6"/>
    <w:rsid w:val="00590CB2"/>
    <w:rsid w:val="00590DA5"/>
    <w:rsid w:val="00590F8A"/>
    <w:rsid w:val="00591374"/>
    <w:rsid w:val="00591700"/>
    <w:rsid w:val="00591780"/>
    <w:rsid w:val="00591F4D"/>
    <w:rsid w:val="00592681"/>
    <w:rsid w:val="0059279F"/>
    <w:rsid w:val="00592BCD"/>
    <w:rsid w:val="00592CEB"/>
    <w:rsid w:val="00593830"/>
    <w:rsid w:val="00593C1E"/>
    <w:rsid w:val="00594308"/>
    <w:rsid w:val="00594342"/>
    <w:rsid w:val="005946D0"/>
    <w:rsid w:val="005947D0"/>
    <w:rsid w:val="005947ED"/>
    <w:rsid w:val="00594880"/>
    <w:rsid w:val="005948EF"/>
    <w:rsid w:val="00594FBA"/>
    <w:rsid w:val="0059585D"/>
    <w:rsid w:val="00595951"/>
    <w:rsid w:val="00595CA2"/>
    <w:rsid w:val="00595F75"/>
    <w:rsid w:val="00595FD6"/>
    <w:rsid w:val="005962BA"/>
    <w:rsid w:val="005962FD"/>
    <w:rsid w:val="00596445"/>
    <w:rsid w:val="00596AE7"/>
    <w:rsid w:val="00596EC7"/>
    <w:rsid w:val="00597246"/>
    <w:rsid w:val="005974AC"/>
    <w:rsid w:val="00597514"/>
    <w:rsid w:val="00597798"/>
    <w:rsid w:val="005978E3"/>
    <w:rsid w:val="00597B6C"/>
    <w:rsid w:val="00597EB1"/>
    <w:rsid w:val="005A033B"/>
    <w:rsid w:val="005A0390"/>
    <w:rsid w:val="005A06F1"/>
    <w:rsid w:val="005A0A4B"/>
    <w:rsid w:val="005A0D03"/>
    <w:rsid w:val="005A0E52"/>
    <w:rsid w:val="005A0EB0"/>
    <w:rsid w:val="005A0F8C"/>
    <w:rsid w:val="005A1C30"/>
    <w:rsid w:val="005A1F44"/>
    <w:rsid w:val="005A2306"/>
    <w:rsid w:val="005A2A62"/>
    <w:rsid w:val="005A3372"/>
    <w:rsid w:val="005A3587"/>
    <w:rsid w:val="005A3A21"/>
    <w:rsid w:val="005A3ACD"/>
    <w:rsid w:val="005A3B16"/>
    <w:rsid w:val="005A44A1"/>
    <w:rsid w:val="005A48A4"/>
    <w:rsid w:val="005A4926"/>
    <w:rsid w:val="005A4A8F"/>
    <w:rsid w:val="005A4BF1"/>
    <w:rsid w:val="005A4D84"/>
    <w:rsid w:val="005A4F51"/>
    <w:rsid w:val="005A551E"/>
    <w:rsid w:val="005A5DBC"/>
    <w:rsid w:val="005A6946"/>
    <w:rsid w:val="005A6994"/>
    <w:rsid w:val="005A6A50"/>
    <w:rsid w:val="005A6BA3"/>
    <w:rsid w:val="005A6BED"/>
    <w:rsid w:val="005A6D5B"/>
    <w:rsid w:val="005A6E9B"/>
    <w:rsid w:val="005A749A"/>
    <w:rsid w:val="005A74BF"/>
    <w:rsid w:val="005A7B06"/>
    <w:rsid w:val="005A7B2E"/>
    <w:rsid w:val="005A7B9B"/>
    <w:rsid w:val="005A7EBC"/>
    <w:rsid w:val="005B0BEA"/>
    <w:rsid w:val="005B1970"/>
    <w:rsid w:val="005B1BD9"/>
    <w:rsid w:val="005B1F98"/>
    <w:rsid w:val="005B29E3"/>
    <w:rsid w:val="005B2B66"/>
    <w:rsid w:val="005B317F"/>
    <w:rsid w:val="005B353E"/>
    <w:rsid w:val="005B39A4"/>
    <w:rsid w:val="005B3BCC"/>
    <w:rsid w:val="005B3E1F"/>
    <w:rsid w:val="005B4319"/>
    <w:rsid w:val="005B4B07"/>
    <w:rsid w:val="005B5319"/>
    <w:rsid w:val="005B54E4"/>
    <w:rsid w:val="005B5511"/>
    <w:rsid w:val="005B61F1"/>
    <w:rsid w:val="005B62DE"/>
    <w:rsid w:val="005B663B"/>
    <w:rsid w:val="005B6B6D"/>
    <w:rsid w:val="005B6C1E"/>
    <w:rsid w:val="005B733D"/>
    <w:rsid w:val="005B7C06"/>
    <w:rsid w:val="005B7C2B"/>
    <w:rsid w:val="005B7CA8"/>
    <w:rsid w:val="005B7D88"/>
    <w:rsid w:val="005B7EBF"/>
    <w:rsid w:val="005B7F69"/>
    <w:rsid w:val="005C022F"/>
    <w:rsid w:val="005C0930"/>
    <w:rsid w:val="005C0A4B"/>
    <w:rsid w:val="005C0E8B"/>
    <w:rsid w:val="005C0EE9"/>
    <w:rsid w:val="005C16AD"/>
    <w:rsid w:val="005C18B8"/>
    <w:rsid w:val="005C2367"/>
    <w:rsid w:val="005C25BE"/>
    <w:rsid w:val="005C27CD"/>
    <w:rsid w:val="005C28C0"/>
    <w:rsid w:val="005C2AE6"/>
    <w:rsid w:val="005C2D69"/>
    <w:rsid w:val="005C2E07"/>
    <w:rsid w:val="005C2E20"/>
    <w:rsid w:val="005C2E3F"/>
    <w:rsid w:val="005C327A"/>
    <w:rsid w:val="005C33D4"/>
    <w:rsid w:val="005C3511"/>
    <w:rsid w:val="005C3848"/>
    <w:rsid w:val="005C3A07"/>
    <w:rsid w:val="005C3CC9"/>
    <w:rsid w:val="005C3D62"/>
    <w:rsid w:val="005C4148"/>
    <w:rsid w:val="005C4199"/>
    <w:rsid w:val="005C42AF"/>
    <w:rsid w:val="005C43A4"/>
    <w:rsid w:val="005C467E"/>
    <w:rsid w:val="005C4CA2"/>
    <w:rsid w:val="005C4E78"/>
    <w:rsid w:val="005C4EF6"/>
    <w:rsid w:val="005C55B3"/>
    <w:rsid w:val="005C58E7"/>
    <w:rsid w:val="005C66CD"/>
    <w:rsid w:val="005C66DE"/>
    <w:rsid w:val="005C6723"/>
    <w:rsid w:val="005C68A0"/>
    <w:rsid w:val="005C6C37"/>
    <w:rsid w:val="005C73C5"/>
    <w:rsid w:val="005C7C2C"/>
    <w:rsid w:val="005D0722"/>
    <w:rsid w:val="005D076A"/>
    <w:rsid w:val="005D09B4"/>
    <w:rsid w:val="005D118B"/>
    <w:rsid w:val="005D1213"/>
    <w:rsid w:val="005D19EA"/>
    <w:rsid w:val="005D1A54"/>
    <w:rsid w:val="005D201F"/>
    <w:rsid w:val="005D2096"/>
    <w:rsid w:val="005D238C"/>
    <w:rsid w:val="005D277A"/>
    <w:rsid w:val="005D279F"/>
    <w:rsid w:val="005D2D2A"/>
    <w:rsid w:val="005D3253"/>
    <w:rsid w:val="005D339E"/>
    <w:rsid w:val="005D3924"/>
    <w:rsid w:val="005D3BD6"/>
    <w:rsid w:val="005D3D51"/>
    <w:rsid w:val="005D3FDE"/>
    <w:rsid w:val="005D480E"/>
    <w:rsid w:val="005D48DC"/>
    <w:rsid w:val="005D490C"/>
    <w:rsid w:val="005D4E82"/>
    <w:rsid w:val="005D4ED4"/>
    <w:rsid w:val="005D54C5"/>
    <w:rsid w:val="005D570C"/>
    <w:rsid w:val="005D626C"/>
    <w:rsid w:val="005D6457"/>
    <w:rsid w:val="005D64F2"/>
    <w:rsid w:val="005D6A3C"/>
    <w:rsid w:val="005D6E5A"/>
    <w:rsid w:val="005D71E7"/>
    <w:rsid w:val="005D723B"/>
    <w:rsid w:val="005D791A"/>
    <w:rsid w:val="005D7E91"/>
    <w:rsid w:val="005D7F12"/>
    <w:rsid w:val="005E03F3"/>
    <w:rsid w:val="005E075C"/>
    <w:rsid w:val="005E0889"/>
    <w:rsid w:val="005E0923"/>
    <w:rsid w:val="005E0C33"/>
    <w:rsid w:val="005E0D04"/>
    <w:rsid w:val="005E0DEA"/>
    <w:rsid w:val="005E145B"/>
    <w:rsid w:val="005E15C9"/>
    <w:rsid w:val="005E1661"/>
    <w:rsid w:val="005E1AE2"/>
    <w:rsid w:val="005E2480"/>
    <w:rsid w:val="005E25A2"/>
    <w:rsid w:val="005E270B"/>
    <w:rsid w:val="005E27B5"/>
    <w:rsid w:val="005E27EF"/>
    <w:rsid w:val="005E29EB"/>
    <w:rsid w:val="005E2ABC"/>
    <w:rsid w:val="005E33EE"/>
    <w:rsid w:val="005E35EE"/>
    <w:rsid w:val="005E3772"/>
    <w:rsid w:val="005E3837"/>
    <w:rsid w:val="005E3E6F"/>
    <w:rsid w:val="005E41C7"/>
    <w:rsid w:val="005E4733"/>
    <w:rsid w:val="005E48DB"/>
    <w:rsid w:val="005E5095"/>
    <w:rsid w:val="005E5302"/>
    <w:rsid w:val="005E5839"/>
    <w:rsid w:val="005E657A"/>
    <w:rsid w:val="005E6689"/>
    <w:rsid w:val="005E7132"/>
    <w:rsid w:val="005E72EF"/>
    <w:rsid w:val="005E731F"/>
    <w:rsid w:val="005E77B7"/>
    <w:rsid w:val="005E7A2D"/>
    <w:rsid w:val="005E7D1A"/>
    <w:rsid w:val="005E7E60"/>
    <w:rsid w:val="005F0501"/>
    <w:rsid w:val="005F06CB"/>
    <w:rsid w:val="005F0746"/>
    <w:rsid w:val="005F095A"/>
    <w:rsid w:val="005F0A4F"/>
    <w:rsid w:val="005F0ABF"/>
    <w:rsid w:val="005F0D38"/>
    <w:rsid w:val="005F0F6C"/>
    <w:rsid w:val="005F1BF5"/>
    <w:rsid w:val="005F260B"/>
    <w:rsid w:val="005F2A9C"/>
    <w:rsid w:val="005F2AE6"/>
    <w:rsid w:val="005F2B27"/>
    <w:rsid w:val="005F2EC4"/>
    <w:rsid w:val="005F33C2"/>
    <w:rsid w:val="005F34FA"/>
    <w:rsid w:val="005F3720"/>
    <w:rsid w:val="005F38FF"/>
    <w:rsid w:val="005F3CE5"/>
    <w:rsid w:val="005F3D76"/>
    <w:rsid w:val="005F4023"/>
    <w:rsid w:val="005F4087"/>
    <w:rsid w:val="005F45B9"/>
    <w:rsid w:val="005F4846"/>
    <w:rsid w:val="005F5179"/>
    <w:rsid w:val="005F5543"/>
    <w:rsid w:val="005F588D"/>
    <w:rsid w:val="005F6289"/>
    <w:rsid w:val="005F687C"/>
    <w:rsid w:val="005F690A"/>
    <w:rsid w:val="005F6B06"/>
    <w:rsid w:val="005F6B6F"/>
    <w:rsid w:val="005F6CF2"/>
    <w:rsid w:val="005F6F4D"/>
    <w:rsid w:val="005F7412"/>
    <w:rsid w:val="005F76D3"/>
    <w:rsid w:val="005F7970"/>
    <w:rsid w:val="00600217"/>
    <w:rsid w:val="00600976"/>
    <w:rsid w:val="00601DFF"/>
    <w:rsid w:val="00601E68"/>
    <w:rsid w:val="00601EA4"/>
    <w:rsid w:val="0060274B"/>
    <w:rsid w:val="00602D5E"/>
    <w:rsid w:val="006031F2"/>
    <w:rsid w:val="00603480"/>
    <w:rsid w:val="0060369A"/>
    <w:rsid w:val="00603BAE"/>
    <w:rsid w:val="00603BF8"/>
    <w:rsid w:val="00603E58"/>
    <w:rsid w:val="0060451B"/>
    <w:rsid w:val="0060492C"/>
    <w:rsid w:val="006049CE"/>
    <w:rsid w:val="00604C18"/>
    <w:rsid w:val="00604D13"/>
    <w:rsid w:val="00604D8F"/>
    <w:rsid w:val="006052B5"/>
    <w:rsid w:val="006058F0"/>
    <w:rsid w:val="00605E33"/>
    <w:rsid w:val="00605EB8"/>
    <w:rsid w:val="006063C3"/>
    <w:rsid w:val="00606AFF"/>
    <w:rsid w:val="006075D6"/>
    <w:rsid w:val="006100B7"/>
    <w:rsid w:val="00610141"/>
    <w:rsid w:val="006101C0"/>
    <w:rsid w:val="0061032C"/>
    <w:rsid w:val="006104A4"/>
    <w:rsid w:val="00610C3B"/>
    <w:rsid w:val="00610C51"/>
    <w:rsid w:val="00610D21"/>
    <w:rsid w:val="006117FF"/>
    <w:rsid w:val="00611979"/>
    <w:rsid w:val="00611C33"/>
    <w:rsid w:val="00611D54"/>
    <w:rsid w:val="0061256B"/>
    <w:rsid w:val="006129FD"/>
    <w:rsid w:val="006129FE"/>
    <w:rsid w:val="00613217"/>
    <w:rsid w:val="006133A8"/>
    <w:rsid w:val="006134DA"/>
    <w:rsid w:val="006137E9"/>
    <w:rsid w:val="00614060"/>
    <w:rsid w:val="006149C0"/>
    <w:rsid w:val="00614B04"/>
    <w:rsid w:val="00614F68"/>
    <w:rsid w:val="0061523B"/>
    <w:rsid w:val="0061549A"/>
    <w:rsid w:val="0061590A"/>
    <w:rsid w:val="006159E4"/>
    <w:rsid w:val="00615A57"/>
    <w:rsid w:val="00615DD9"/>
    <w:rsid w:val="006161BE"/>
    <w:rsid w:val="00616505"/>
    <w:rsid w:val="006168F5"/>
    <w:rsid w:val="00616B29"/>
    <w:rsid w:val="00616CDB"/>
    <w:rsid w:val="00616F02"/>
    <w:rsid w:val="00616F5D"/>
    <w:rsid w:val="006176B1"/>
    <w:rsid w:val="00617829"/>
    <w:rsid w:val="006178B0"/>
    <w:rsid w:val="006204BD"/>
    <w:rsid w:val="00620A19"/>
    <w:rsid w:val="00620BB4"/>
    <w:rsid w:val="00620E95"/>
    <w:rsid w:val="00621399"/>
    <w:rsid w:val="006214E6"/>
    <w:rsid w:val="00621721"/>
    <w:rsid w:val="00621B85"/>
    <w:rsid w:val="006220D9"/>
    <w:rsid w:val="00622338"/>
    <w:rsid w:val="00622675"/>
    <w:rsid w:val="00622A1D"/>
    <w:rsid w:val="00622E15"/>
    <w:rsid w:val="0062311F"/>
    <w:rsid w:val="00624068"/>
    <w:rsid w:val="006243C1"/>
    <w:rsid w:val="006244A8"/>
    <w:rsid w:val="00624544"/>
    <w:rsid w:val="006246D2"/>
    <w:rsid w:val="00624C85"/>
    <w:rsid w:val="00624ED6"/>
    <w:rsid w:val="0062507F"/>
    <w:rsid w:val="0062514A"/>
    <w:rsid w:val="00625290"/>
    <w:rsid w:val="00625791"/>
    <w:rsid w:val="006259B9"/>
    <w:rsid w:val="00625AC0"/>
    <w:rsid w:val="00625F31"/>
    <w:rsid w:val="00626314"/>
    <w:rsid w:val="00626425"/>
    <w:rsid w:val="00626467"/>
    <w:rsid w:val="0062676D"/>
    <w:rsid w:val="00626B57"/>
    <w:rsid w:val="00626DFF"/>
    <w:rsid w:val="00626E90"/>
    <w:rsid w:val="00627154"/>
    <w:rsid w:val="00627274"/>
    <w:rsid w:val="0062785A"/>
    <w:rsid w:val="00627884"/>
    <w:rsid w:val="00627A0D"/>
    <w:rsid w:val="00627B16"/>
    <w:rsid w:val="00627B73"/>
    <w:rsid w:val="00627BC3"/>
    <w:rsid w:val="00630772"/>
    <w:rsid w:val="00630794"/>
    <w:rsid w:val="00630951"/>
    <w:rsid w:val="00630A9D"/>
    <w:rsid w:val="00630C9A"/>
    <w:rsid w:val="00631074"/>
    <w:rsid w:val="00631179"/>
    <w:rsid w:val="006311D9"/>
    <w:rsid w:val="00631F3B"/>
    <w:rsid w:val="006321A3"/>
    <w:rsid w:val="006322B3"/>
    <w:rsid w:val="0063266C"/>
    <w:rsid w:val="006326E4"/>
    <w:rsid w:val="00632CC2"/>
    <w:rsid w:val="0063327E"/>
    <w:rsid w:val="0063391E"/>
    <w:rsid w:val="00633C2F"/>
    <w:rsid w:val="006340DD"/>
    <w:rsid w:val="006351B3"/>
    <w:rsid w:val="006352FD"/>
    <w:rsid w:val="00635D22"/>
    <w:rsid w:val="00635E91"/>
    <w:rsid w:val="006366F1"/>
    <w:rsid w:val="0063732E"/>
    <w:rsid w:val="00637608"/>
    <w:rsid w:val="006377BA"/>
    <w:rsid w:val="006377FE"/>
    <w:rsid w:val="00640043"/>
    <w:rsid w:val="00640840"/>
    <w:rsid w:val="00640D16"/>
    <w:rsid w:val="00641A1F"/>
    <w:rsid w:val="00641A24"/>
    <w:rsid w:val="00641AA6"/>
    <w:rsid w:val="00641AAD"/>
    <w:rsid w:val="00641F67"/>
    <w:rsid w:val="00642267"/>
    <w:rsid w:val="00642530"/>
    <w:rsid w:val="0064264C"/>
    <w:rsid w:val="00642A40"/>
    <w:rsid w:val="00642F66"/>
    <w:rsid w:val="00643233"/>
    <w:rsid w:val="006433CF"/>
    <w:rsid w:val="00643FEF"/>
    <w:rsid w:val="00644A9E"/>
    <w:rsid w:val="00644BCC"/>
    <w:rsid w:val="00645051"/>
    <w:rsid w:val="006451F8"/>
    <w:rsid w:val="00645283"/>
    <w:rsid w:val="0064540B"/>
    <w:rsid w:val="006458E6"/>
    <w:rsid w:val="00645A83"/>
    <w:rsid w:val="00645E9D"/>
    <w:rsid w:val="0064617E"/>
    <w:rsid w:val="006463DB"/>
    <w:rsid w:val="006464D5"/>
    <w:rsid w:val="00646526"/>
    <w:rsid w:val="00646DED"/>
    <w:rsid w:val="00646E2F"/>
    <w:rsid w:val="00646FDC"/>
    <w:rsid w:val="00647126"/>
    <w:rsid w:val="006473C8"/>
    <w:rsid w:val="00650049"/>
    <w:rsid w:val="00650549"/>
    <w:rsid w:val="006505D1"/>
    <w:rsid w:val="006507AE"/>
    <w:rsid w:val="00650914"/>
    <w:rsid w:val="00650A45"/>
    <w:rsid w:val="00650FFD"/>
    <w:rsid w:val="0065111C"/>
    <w:rsid w:val="006512A7"/>
    <w:rsid w:val="006512B8"/>
    <w:rsid w:val="00651524"/>
    <w:rsid w:val="006515B1"/>
    <w:rsid w:val="00651B02"/>
    <w:rsid w:val="00651E43"/>
    <w:rsid w:val="0065222C"/>
    <w:rsid w:val="00652439"/>
    <w:rsid w:val="0065251B"/>
    <w:rsid w:val="00652927"/>
    <w:rsid w:val="006529C7"/>
    <w:rsid w:val="006531BD"/>
    <w:rsid w:val="00653AEB"/>
    <w:rsid w:val="00653E56"/>
    <w:rsid w:val="00653EC5"/>
    <w:rsid w:val="0065425F"/>
    <w:rsid w:val="0065473F"/>
    <w:rsid w:val="006547A1"/>
    <w:rsid w:val="006547AF"/>
    <w:rsid w:val="006549F3"/>
    <w:rsid w:val="00654C79"/>
    <w:rsid w:val="00654E17"/>
    <w:rsid w:val="00655232"/>
    <w:rsid w:val="006552DC"/>
    <w:rsid w:val="006553D3"/>
    <w:rsid w:val="006556F9"/>
    <w:rsid w:val="0065592D"/>
    <w:rsid w:val="00655D71"/>
    <w:rsid w:val="00655F39"/>
    <w:rsid w:val="0065636E"/>
    <w:rsid w:val="00656BED"/>
    <w:rsid w:val="0065711C"/>
    <w:rsid w:val="00657258"/>
    <w:rsid w:val="006578A9"/>
    <w:rsid w:val="00657C17"/>
    <w:rsid w:val="006601B6"/>
    <w:rsid w:val="00660220"/>
    <w:rsid w:val="0066032A"/>
    <w:rsid w:val="006604B5"/>
    <w:rsid w:val="00660937"/>
    <w:rsid w:val="00660A1A"/>
    <w:rsid w:val="00660CE1"/>
    <w:rsid w:val="00660D1C"/>
    <w:rsid w:val="00660EA3"/>
    <w:rsid w:val="00661E35"/>
    <w:rsid w:val="00662928"/>
    <w:rsid w:val="006629A6"/>
    <w:rsid w:val="00662C81"/>
    <w:rsid w:val="00662DA6"/>
    <w:rsid w:val="00662FD6"/>
    <w:rsid w:val="0066307D"/>
    <w:rsid w:val="006637F5"/>
    <w:rsid w:val="00663BBA"/>
    <w:rsid w:val="00663C83"/>
    <w:rsid w:val="00663CDE"/>
    <w:rsid w:val="00664E48"/>
    <w:rsid w:val="00664ED7"/>
    <w:rsid w:val="00664F05"/>
    <w:rsid w:val="006651BC"/>
    <w:rsid w:val="00665684"/>
    <w:rsid w:val="00665D18"/>
    <w:rsid w:val="0066612B"/>
    <w:rsid w:val="00666356"/>
    <w:rsid w:val="0066655E"/>
    <w:rsid w:val="006668E4"/>
    <w:rsid w:val="00666B9A"/>
    <w:rsid w:val="00666EAC"/>
    <w:rsid w:val="00667002"/>
    <w:rsid w:val="0066711F"/>
    <w:rsid w:val="00667341"/>
    <w:rsid w:val="0066743B"/>
    <w:rsid w:val="006676A4"/>
    <w:rsid w:val="006677C1"/>
    <w:rsid w:val="0066785D"/>
    <w:rsid w:val="006679E2"/>
    <w:rsid w:val="00667B67"/>
    <w:rsid w:val="00667D2E"/>
    <w:rsid w:val="00667EC9"/>
    <w:rsid w:val="00670069"/>
    <w:rsid w:val="006700DB"/>
    <w:rsid w:val="0067035D"/>
    <w:rsid w:val="00670727"/>
    <w:rsid w:val="0067079A"/>
    <w:rsid w:val="00670869"/>
    <w:rsid w:val="00670973"/>
    <w:rsid w:val="00670C7A"/>
    <w:rsid w:val="00670CB1"/>
    <w:rsid w:val="00670EAB"/>
    <w:rsid w:val="00671552"/>
    <w:rsid w:val="006716DB"/>
    <w:rsid w:val="006718A6"/>
    <w:rsid w:val="00671AE4"/>
    <w:rsid w:val="00671F8B"/>
    <w:rsid w:val="006721C4"/>
    <w:rsid w:val="006723CC"/>
    <w:rsid w:val="006727A1"/>
    <w:rsid w:val="006727E6"/>
    <w:rsid w:val="00672813"/>
    <w:rsid w:val="00672A3A"/>
    <w:rsid w:val="00672AAE"/>
    <w:rsid w:val="00672B1D"/>
    <w:rsid w:val="00672B77"/>
    <w:rsid w:val="00673575"/>
    <w:rsid w:val="00673697"/>
    <w:rsid w:val="006737A2"/>
    <w:rsid w:val="006738ED"/>
    <w:rsid w:val="00673A05"/>
    <w:rsid w:val="00673A95"/>
    <w:rsid w:val="00673A97"/>
    <w:rsid w:val="00673C4C"/>
    <w:rsid w:val="006741C3"/>
    <w:rsid w:val="006753D7"/>
    <w:rsid w:val="00675B84"/>
    <w:rsid w:val="006761B4"/>
    <w:rsid w:val="006764BB"/>
    <w:rsid w:val="00676635"/>
    <w:rsid w:val="0067679C"/>
    <w:rsid w:val="00676881"/>
    <w:rsid w:val="006772E5"/>
    <w:rsid w:val="00677739"/>
    <w:rsid w:val="00677BD8"/>
    <w:rsid w:val="00677D09"/>
    <w:rsid w:val="00680304"/>
    <w:rsid w:val="00680544"/>
    <w:rsid w:val="00680864"/>
    <w:rsid w:val="006808F8"/>
    <w:rsid w:val="00680906"/>
    <w:rsid w:val="006809B9"/>
    <w:rsid w:val="00680B2D"/>
    <w:rsid w:val="00681148"/>
    <w:rsid w:val="006811E0"/>
    <w:rsid w:val="006816B9"/>
    <w:rsid w:val="00681955"/>
    <w:rsid w:val="0068211C"/>
    <w:rsid w:val="00682C42"/>
    <w:rsid w:val="00682F0D"/>
    <w:rsid w:val="00683253"/>
    <w:rsid w:val="006833C0"/>
    <w:rsid w:val="0068355A"/>
    <w:rsid w:val="006839C5"/>
    <w:rsid w:val="00683A20"/>
    <w:rsid w:val="00683C91"/>
    <w:rsid w:val="00683DD6"/>
    <w:rsid w:val="006841EA"/>
    <w:rsid w:val="006846F8"/>
    <w:rsid w:val="0068470E"/>
    <w:rsid w:val="00684A43"/>
    <w:rsid w:val="00684B44"/>
    <w:rsid w:val="006859E6"/>
    <w:rsid w:val="00685C33"/>
    <w:rsid w:val="00686CAD"/>
    <w:rsid w:val="00686F9B"/>
    <w:rsid w:val="00687254"/>
    <w:rsid w:val="006873A2"/>
    <w:rsid w:val="00687AAD"/>
    <w:rsid w:val="00690257"/>
    <w:rsid w:val="00690505"/>
    <w:rsid w:val="006907FF"/>
    <w:rsid w:val="00690960"/>
    <w:rsid w:val="00691078"/>
    <w:rsid w:val="0069122C"/>
    <w:rsid w:val="00691313"/>
    <w:rsid w:val="00691437"/>
    <w:rsid w:val="00691654"/>
    <w:rsid w:val="00691973"/>
    <w:rsid w:val="00691C10"/>
    <w:rsid w:val="00691DCE"/>
    <w:rsid w:val="00691F73"/>
    <w:rsid w:val="00691F88"/>
    <w:rsid w:val="0069233F"/>
    <w:rsid w:val="00692A41"/>
    <w:rsid w:val="00692C33"/>
    <w:rsid w:val="00692DC2"/>
    <w:rsid w:val="00693086"/>
    <w:rsid w:val="00693390"/>
    <w:rsid w:val="006933DB"/>
    <w:rsid w:val="00693A73"/>
    <w:rsid w:val="00693E0A"/>
    <w:rsid w:val="00693E68"/>
    <w:rsid w:val="00693F99"/>
    <w:rsid w:val="00694946"/>
    <w:rsid w:val="00694974"/>
    <w:rsid w:val="006962AA"/>
    <w:rsid w:val="006969A0"/>
    <w:rsid w:val="00696D9D"/>
    <w:rsid w:val="0069701B"/>
    <w:rsid w:val="006970D5"/>
    <w:rsid w:val="006978E2"/>
    <w:rsid w:val="00697A86"/>
    <w:rsid w:val="006A0775"/>
    <w:rsid w:val="006A0AC2"/>
    <w:rsid w:val="006A0D37"/>
    <w:rsid w:val="006A1049"/>
    <w:rsid w:val="006A1176"/>
    <w:rsid w:val="006A1270"/>
    <w:rsid w:val="006A1716"/>
    <w:rsid w:val="006A18D4"/>
    <w:rsid w:val="006A191D"/>
    <w:rsid w:val="006A1F03"/>
    <w:rsid w:val="006A2119"/>
    <w:rsid w:val="006A211E"/>
    <w:rsid w:val="006A21E0"/>
    <w:rsid w:val="006A228F"/>
    <w:rsid w:val="006A2572"/>
    <w:rsid w:val="006A2BC7"/>
    <w:rsid w:val="006A2EC4"/>
    <w:rsid w:val="006A34C3"/>
    <w:rsid w:val="006A38BF"/>
    <w:rsid w:val="006A39C4"/>
    <w:rsid w:val="006A3F88"/>
    <w:rsid w:val="006A4184"/>
    <w:rsid w:val="006A49C0"/>
    <w:rsid w:val="006A4AE9"/>
    <w:rsid w:val="006A55AC"/>
    <w:rsid w:val="006A57EF"/>
    <w:rsid w:val="006A5BF1"/>
    <w:rsid w:val="006A5D01"/>
    <w:rsid w:val="006A6115"/>
    <w:rsid w:val="006A6486"/>
    <w:rsid w:val="006A67FB"/>
    <w:rsid w:val="006A6C1D"/>
    <w:rsid w:val="006A6D44"/>
    <w:rsid w:val="006A7266"/>
    <w:rsid w:val="006A7907"/>
    <w:rsid w:val="006A7A42"/>
    <w:rsid w:val="006A7BED"/>
    <w:rsid w:val="006A7D82"/>
    <w:rsid w:val="006A7E22"/>
    <w:rsid w:val="006A7E3E"/>
    <w:rsid w:val="006A7FE2"/>
    <w:rsid w:val="006B0341"/>
    <w:rsid w:val="006B0450"/>
    <w:rsid w:val="006B0635"/>
    <w:rsid w:val="006B13F2"/>
    <w:rsid w:val="006B1411"/>
    <w:rsid w:val="006B14AD"/>
    <w:rsid w:val="006B1938"/>
    <w:rsid w:val="006B1B23"/>
    <w:rsid w:val="006B1E16"/>
    <w:rsid w:val="006B1FB6"/>
    <w:rsid w:val="006B2929"/>
    <w:rsid w:val="006B2F84"/>
    <w:rsid w:val="006B31C5"/>
    <w:rsid w:val="006B35EA"/>
    <w:rsid w:val="006B369F"/>
    <w:rsid w:val="006B3911"/>
    <w:rsid w:val="006B3EFA"/>
    <w:rsid w:val="006B4049"/>
    <w:rsid w:val="006B4130"/>
    <w:rsid w:val="006B41AC"/>
    <w:rsid w:val="006B474A"/>
    <w:rsid w:val="006B4950"/>
    <w:rsid w:val="006B4AB2"/>
    <w:rsid w:val="006B4B59"/>
    <w:rsid w:val="006B506C"/>
    <w:rsid w:val="006B514E"/>
    <w:rsid w:val="006B5414"/>
    <w:rsid w:val="006B5722"/>
    <w:rsid w:val="006B5931"/>
    <w:rsid w:val="006B5EA1"/>
    <w:rsid w:val="006B6418"/>
    <w:rsid w:val="006B6E94"/>
    <w:rsid w:val="006B71FE"/>
    <w:rsid w:val="006B781F"/>
    <w:rsid w:val="006B7BF5"/>
    <w:rsid w:val="006C05E9"/>
    <w:rsid w:val="006C06F9"/>
    <w:rsid w:val="006C07BC"/>
    <w:rsid w:val="006C0A78"/>
    <w:rsid w:val="006C0D39"/>
    <w:rsid w:val="006C0EC2"/>
    <w:rsid w:val="006C127F"/>
    <w:rsid w:val="006C14A3"/>
    <w:rsid w:val="006C14B7"/>
    <w:rsid w:val="006C14F6"/>
    <w:rsid w:val="006C1C7A"/>
    <w:rsid w:val="006C204D"/>
    <w:rsid w:val="006C22AC"/>
    <w:rsid w:val="006C2427"/>
    <w:rsid w:val="006C277F"/>
    <w:rsid w:val="006C2A50"/>
    <w:rsid w:val="006C2ED3"/>
    <w:rsid w:val="006C3539"/>
    <w:rsid w:val="006C3591"/>
    <w:rsid w:val="006C3B77"/>
    <w:rsid w:val="006C3D83"/>
    <w:rsid w:val="006C3F7A"/>
    <w:rsid w:val="006C45E7"/>
    <w:rsid w:val="006C49E4"/>
    <w:rsid w:val="006C4CFC"/>
    <w:rsid w:val="006C4DCF"/>
    <w:rsid w:val="006C52AD"/>
    <w:rsid w:val="006C52E7"/>
    <w:rsid w:val="006C52F5"/>
    <w:rsid w:val="006C53B4"/>
    <w:rsid w:val="006C58D1"/>
    <w:rsid w:val="006C5C52"/>
    <w:rsid w:val="006C5E4C"/>
    <w:rsid w:val="006C620E"/>
    <w:rsid w:val="006C63CF"/>
    <w:rsid w:val="006C6ABA"/>
    <w:rsid w:val="006C6DD1"/>
    <w:rsid w:val="006C7067"/>
    <w:rsid w:val="006C70F4"/>
    <w:rsid w:val="006C7173"/>
    <w:rsid w:val="006C74FA"/>
    <w:rsid w:val="006C75D2"/>
    <w:rsid w:val="006C7930"/>
    <w:rsid w:val="006C7A60"/>
    <w:rsid w:val="006D0322"/>
    <w:rsid w:val="006D052A"/>
    <w:rsid w:val="006D074A"/>
    <w:rsid w:val="006D0C02"/>
    <w:rsid w:val="006D0CC4"/>
    <w:rsid w:val="006D0F76"/>
    <w:rsid w:val="006D1388"/>
    <w:rsid w:val="006D1400"/>
    <w:rsid w:val="006D1729"/>
    <w:rsid w:val="006D1DBF"/>
    <w:rsid w:val="006D1E6C"/>
    <w:rsid w:val="006D1E8D"/>
    <w:rsid w:val="006D20B6"/>
    <w:rsid w:val="006D21CD"/>
    <w:rsid w:val="006D23BC"/>
    <w:rsid w:val="006D2465"/>
    <w:rsid w:val="006D27CB"/>
    <w:rsid w:val="006D283F"/>
    <w:rsid w:val="006D2C18"/>
    <w:rsid w:val="006D3F04"/>
    <w:rsid w:val="006D4555"/>
    <w:rsid w:val="006D4786"/>
    <w:rsid w:val="006D4E4F"/>
    <w:rsid w:val="006D519E"/>
    <w:rsid w:val="006D536B"/>
    <w:rsid w:val="006D5618"/>
    <w:rsid w:val="006D57A8"/>
    <w:rsid w:val="006D5866"/>
    <w:rsid w:val="006D5D5C"/>
    <w:rsid w:val="006D60A9"/>
    <w:rsid w:val="006D64EC"/>
    <w:rsid w:val="006D6666"/>
    <w:rsid w:val="006D6704"/>
    <w:rsid w:val="006D689F"/>
    <w:rsid w:val="006D6B43"/>
    <w:rsid w:val="006D6C0C"/>
    <w:rsid w:val="006D6C98"/>
    <w:rsid w:val="006D6F6F"/>
    <w:rsid w:val="006D7012"/>
    <w:rsid w:val="006D7096"/>
    <w:rsid w:val="006D7330"/>
    <w:rsid w:val="006D752C"/>
    <w:rsid w:val="006D77B1"/>
    <w:rsid w:val="006D7A46"/>
    <w:rsid w:val="006D7B89"/>
    <w:rsid w:val="006E032A"/>
    <w:rsid w:val="006E0555"/>
    <w:rsid w:val="006E08A1"/>
    <w:rsid w:val="006E0C3E"/>
    <w:rsid w:val="006E12D0"/>
    <w:rsid w:val="006E149D"/>
    <w:rsid w:val="006E209B"/>
    <w:rsid w:val="006E215A"/>
    <w:rsid w:val="006E21E2"/>
    <w:rsid w:val="006E25CD"/>
    <w:rsid w:val="006E26BC"/>
    <w:rsid w:val="006E2772"/>
    <w:rsid w:val="006E2CF8"/>
    <w:rsid w:val="006E2E29"/>
    <w:rsid w:val="006E30E2"/>
    <w:rsid w:val="006E3321"/>
    <w:rsid w:val="006E34C2"/>
    <w:rsid w:val="006E35C3"/>
    <w:rsid w:val="006E3729"/>
    <w:rsid w:val="006E3732"/>
    <w:rsid w:val="006E37E5"/>
    <w:rsid w:val="006E3CFC"/>
    <w:rsid w:val="006E3DE9"/>
    <w:rsid w:val="006E4014"/>
    <w:rsid w:val="006E4AA6"/>
    <w:rsid w:val="006E58EF"/>
    <w:rsid w:val="006E5C34"/>
    <w:rsid w:val="006E5DFC"/>
    <w:rsid w:val="006E5E52"/>
    <w:rsid w:val="006E626A"/>
    <w:rsid w:val="006E651B"/>
    <w:rsid w:val="006E666C"/>
    <w:rsid w:val="006E6C53"/>
    <w:rsid w:val="006E6CC3"/>
    <w:rsid w:val="006E7084"/>
    <w:rsid w:val="006E7305"/>
    <w:rsid w:val="006E787D"/>
    <w:rsid w:val="006E78C1"/>
    <w:rsid w:val="006E7BE5"/>
    <w:rsid w:val="006E7CB8"/>
    <w:rsid w:val="006E7EF0"/>
    <w:rsid w:val="006F0182"/>
    <w:rsid w:val="006F0F41"/>
    <w:rsid w:val="006F1011"/>
    <w:rsid w:val="006F1104"/>
    <w:rsid w:val="006F14BA"/>
    <w:rsid w:val="006F1576"/>
    <w:rsid w:val="006F15E4"/>
    <w:rsid w:val="006F174E"/>
    <w:rsid w:val="006F17B9"/>
    <w:rsid w:val="006F18C2"/>
    <w:rsid w:val="006F1F77"/>
    <w:rsid w:val="006F210F"/>
    <w:rsid w:val="006F21CD"/>
    <w:rsid w:val="006F21E5"/>
    <w:rsid w:val="006F2505"/>
    <w:rsid w:val="006F291B"/>
    <w:rsid w:val="006F2B0D"/>
    <w:rsid w:val="006F2B87"/>
    <w:rsid w:val="006F2FF6"/>
    <w:rsid w:val="006F3029"/>
    <w:rsid w:val="006F3060"/>
    <w:rsid w:val="006F31A2"/>
    <w:rsid w:val="006F3320"/>
    <w:rsid w:val="006F33D0"/>
    <w:rsid w:val="006F373E"/>
    <w:rsid w:val="006F37E8"/>
    <w:rsid w:val="006F3A64"/>
    <w:rsid w:val="006F3AC4"/>
    <w:rsid w:val="006F3AE9"/>
    <w:rsid w:val="006F3B74"/>
    <w:rsid w:val="006F3C4A"/>
    <w:rsid w:val="006F3DF5"/>
    <w:rsid w:val="006F41A1"/>
    <w:rsid w:val="006F4301"/>
    <w:rsid w:val="006F48F1"/>
    <w:rsid w:val="006F4A52"/>
    <w:rsid w:val="006F4BAC"/>
    <w:rsid w:val="006F5033"/>
    <w:rsid w:val="006F52A5"/>
    <w:rsid w:val="006F52BB"/>
    <w:rsid w:val="006F5379"/>
    <w:rsid w:val="006F54E8"/>
    <w:rsid w:val="006F5665"/>
    <w:rsid w:val="006F580E"/>
    <w:rsid w:val="006F5A47"/>
    <w:rsid w:val="006F5C45"/>
    <w:rsid w:val="006F5F46"/>
    <w:rsid w:val="006F6148"/>
    <w:rsid w:val="006F618A"/>
    <w:rsid w:val="006F620A"/>
    <w:rsid w:val="006F6248"/>
    <w:rsid w:val="006F67A3"/>
    <w:rsid w:val="006F69FF"/>
    <w:rsid w:val="006F6C69"/>
    <w:rsid w:val="006F6FA9"/>
    <w:rsid w:val="006F772F"/>
    <w:rsid w:val="0070062C"/>
    <w:rsid w:val="0070073D"/>
    <w:rsid w:val="007008FE"/>
    <w:rsid w:val="00700E9B"/>
    <w:rsid w:val="00700FFF"/>
    <w:rsid w:val="0070130D"/>
    <w:rsid w:val="00701479"/>
    <w:rsid w:val="007014DF"/>
    <w:rsid w:val="00701BFD"/>
    <w:rsid w:val="00701C5E"/>
    <w:rsid w:val="00701C91"/>
    <w:rsid w:val="007022AB"/>
    <w:rsid w:val="0070263C"/>
    <w:rsid w:val="00702D78"/>
    <w:rsid w:val="0070307D"/>
    <w:rsid w:val="00703178"/>
    <w:rsid w:val="00703C53"/>
    <w:rsid w:val="00703DD1"/>
    <w:rsid w:val="0070431E"/>
    <w:rsid w:val="00704729"/>
    <w:rsid w:val="00704770"/>
    <w:rsid w:val="00704822"/>
    <w:rsid w:val="00704BAC"/>
    <w:rsid w:val="00705034"/>
    <w:rsid w:val="00705036"/>
    <w:rsid w:val="0070513D"/>
    <w:rsid w:val="0070586A"/>
    <w:rsid w:val="007058E2"/>
    <w:rsid w:val="00705A2F"/>
    <w:rsid w:val="00705E3E"/>
    <w:rsid w:val="00705EAC"/>
    <w:rsid w:val="00706450"/>
    <w:rsid w:val="007064A1"/>
    <w:rsid w:val="00706759"/>
    <w:rsid w:val="007067A4"/>
    <w:rsid w:val="00706A90"/>
    <w:rsid w:val="00706B21"/>
    <w:rsid w:val="00706FA7"/>
    <w:rsid w:val="007070E4"/>
    <w:rsid w:val="007071F2"/>
    <w:rsid w:val="007079EE"/>
    <w:rsid w:val="0071064C"/>
    <w:rsid w:val="007109DD"/>
    <w:rsid w:val="007109E8"/>
    <w:rsid w:val="00710B9F"/>
    <w:rsid w:val="00710C10"/>
    <w:rsid w:val="00710E8A"/>
    <w:rsid w:val="00710FF8"/>
    <w:rsid w:val="00711413"/>
    <w:rsid w:val="0071152F"/>
    <w:rsid w:val="00711601"/>
    <w:rsid w:val="00711727"/>
    <w:rsid w:val="007118C5"/>
    <w:rsid w:val="00711DE0"/>
    <w:rsid w:val="00711EC5"/>
    <w:rsid w:val="00712469"/>
    <w:rsid w:val="0071264A"/>
    <w:rsid w:val="007129D7"/>
    <w:rsid w:val="00712A5A"/>
    <w:rsid w:val="00713458"/>
    <w:rsid w:val="007135AC"/>
    <w:rsid w:val="007138A9"/>
    <w:rsid w:val="00713A17"/>
    <w:rsid w:val="00713A7B"/>
    <w:rsid w:val="00713B03"/>
    <w:rsid w:val="00713B6D"/>
    <w:rsid w:val="00713D6E"/>
    <w:rsid w:val="00713E51"/>
    <w:rsid w:val="00714224"/>
    <w:rsid w:val="00714D88"/>
    <w:rsid w:val="007159BF"/>
    <w:rsid w:val="00715B95"/>
    <w:rsid w:val="007160F9"/>
    <w:rsid w:val="00716167"/>
    <w:rsid w:val="00716239"/>
    <w:rsid w:val="0071659C"/>
    <w:rsid w:val="0071669A"/>
    <w:rsid w:val="007172BC"/>
    <w:rsid w:val="00717361"/>
    <w:rsid w:val="00717521"/>
    <w:rsid w:val="007178BE"/>
    <w:rsid w:val="00717AC0"/>
    <w:rsid w:val="00717F1D"/>
    <w:rsid w:val="00720426"/>
    <w:rsid w:val="00720839"/>
    <w:rsid w:val="007209D7"/>
    <w:rsid w:val="00720A52"/>
    <w:rsid w:val="00720AF9"/>
    <w:rsid w:val="00720D78"/>
    <w:rsid w:val="00721180"/>
    <w:rsid w:val="007216F4"/>
    <w:rsid w:val="007218D3"/>
    <w:rsid w:val="00721C19"/>
    <w:rsid w:val="00721C63"/>
    <w:rsid w:val="00721CB6"/>
    <w:rsid w:val="00721E60"/>
    <w:rsid w:val="00721E7C"/>
    <w:rsid w:val="007221FD"/>
    <w:rsid w:val="00722235"/>
    <w:rsid w:val="00722673"/>
    <w:rsid w:val="007226C9"/>
    <w:rsid w:val="00722F81"/>
    <w:rsid w:val="00723282"/>
    <w:rsid w:val="007238E1"/>
    <w:rsid w:val="00723B53"/>
    <w:rsid w:val="00723C78"/>
    <w:rsid w:val="00723E7B"/>
    <w:rsid w:val="0072407F"/>
    <w:rsid w:val="00724208"/>
    <w:rsid w:val="00724413"/>
    <w:rsid w:val="007247FF"/>
    <w:rsid w:val="00725073"/>
    <w:rsid w:val="00725161"/>
    <w:rsid w:val="007252E6"/>
    <w:rsid w:val="0072533A"/>
    <w:rsid w:val="007255B1"/>
    <w:rsid w:val="0072565C"/>
    <w:rsid w:val="00725CEA"/>
    <w:rsid w:val="00726102"/>
    <w:rsid w:val="00726377"/>
    <w:rsid w:val="007269EE"/>
    <w:rsid w:val="00727240"/>
    <w:rsid w:val="0072728E"/>
    <w:rsid w:val="00727478"/>
    <w:rsid w:val="00727852"/>
    <w:rsid w:val="007279EB"/>
    <w:rsid w:val="00727A87"/>
    <w:rsid w:val="00727C94"/>
    <w:rsid w:val="007300D6"/>
    <w:rsid w:val="00730170"/>
    <w:rsid w:val="00730256"/>
    <w:rsid w:val="00730DD4"/>
    <w:rsid w:val="00731150"/>
    <w:rsid w:val="00731533"/>
    <w:rsid w:val="00731677"/>
    <w:rsid w:val="00731A5B"/>
    <w:rsid w:val="00731F23"/>
    <w:rsid w:val="00732C90"/>
    <w:rsid w:val="00733340"/>
    <w:rsid w:val="007336B4"/>
    <w:rsid w:val="00733CC9"/>
    <w:rsid w:val="00734075"/>
    <w:rsid w:val="00734315"/>
    <w:rsid w:val="0073445D"/>
    <w:rsid w:val="00734510"/>
    <w:rsid w:val="00734B54"/>
    <w:rsid w:val="00734BFB"/>
    <w:rsid w:val="00734DDF"/>
    <w:rsid w:val="00734F6C"/>
    <w:rsid w:val="00735644"/>
    <w:rsid w:val="00735901"/>
    <w:rsid w:val="00735B2F"/>
    <w:rsid w:val="007360FC"/>
    <w:rsid w:val="0073659A"/>
    <w:rsid w:val="007365AC"/>
    <w:rsid w:val="0073702D"/>
    <w:rsid w:val="007375D8"/>
    <w:rsid w:val="00737785"/>
    <w:rsid w:val="0073779A"/>
    <w:rsid w:val="00737978"/>
    <w:rsid w:val="00737C4A"/>
    <w:rsid w:val="007401B5"/>
    <w:rsid w:val="007403B4"/>
    <w:rsid w:val="00740987"/>
    <w:rsid w:val="0074099E"/>
    <w:rsid w:val="00740E70"/>
    <w:rsid w:val="007414A1"/>
    <w:rsid w:val="00741D0A"/>
    <w:rsid w:val="007421EA"/>
    <w:rsid w:val="007426C4"/>
    <w:rsid w:val="00742816"/>
    <w:rsid w:val="007428E7"/>
    <w:rsid w:val="00742912"/>
    <w:rsid w:val="00742929"/>
    <w:rsid w:val="0074303B"/>
    <w:rsid w:val="00743190"/>
    <w:rsid w:val="007438D3"/>
    <w:rsid w:val="00743CE2"/>
    <w:rsid w:val="00743DE9"/>
    <w:rsid w:val="00743F1C"/>
    <w:rsid w:val="0074437A"/>
    <w:rsid w:val="00744669"/>
    <w:rsid w:val="00744798"/>
    <w:rsid w:val="00744886"/>
    <w:rsid w:val="00745064"/>
    <w:rsid w:val="007450CB"/>
    <w:rsid w:val="007455F2"/>
    <w:rsid w:val="007458E0"/>
    <w:rsid w:val="00745974"/>
    <w:rsid w:val="00745ABC"/>
    <w:rsid w:val="00746078"/>
    <w:rsid w:val="00746150"/>
    <w:rsid w:val="0074675D"/>
    <w:rsid w:val="007469B7"/>
    <w:rsid w:val="00747394"/>
    <w:rsid w:val="007474E4"/>
    <w:rsid w:val="0074769C"/>
    <w:rsid w:val="007476AC"/>
    <w:rsid w:val="007479F0"/>
    <w:rsid w:val="00747ED0"/>
    <w:rsid w:val="00750082"/>
    <w:rsid w:val="007508C7"/>
    <w:rsid w:val="00751528"/>
    <w:rsid w:val="00751A2B"/>
    <w:rsid w:val="00751B7F"/>
    <w:rsid w:val="00751C54"/>
    <w:rsid w:val="00752005"/>
    <w:rsid w:val="00752242"/>
    <w:rsid w:val="00752625"/>
    <w:rsid w:val="00752C43"/>
    <w:rsid w:val="00752CE8"/>
    <w:rsid w:val="0075302A"/>
    <w:rsid w:val="00753038"/>
    <w:rsid w:val="00753546"/>
    <w:rsid w:val="007536AC"/>
    <w:rsid w:val="00753BB3"/>
    <w:rsid w:val="00753D9E"/>
    <w:rsid w:val="00753E1E"/>
    <w:rsid w:val="0075441F"/>
    <w:rsid w:val="00754507"/>
    <w:rsid w:val="0075454A"/>
    <w:rsid w:val="007548B1"/>
    <w:rsid w:val="00754941"/>
    <w:rsid w:val="00754B5C"/>
    <w:rsid w:val="0075569D"/>
    <w:rsid w:val="00755790"/>
    <w:rsid w:val="00755905"/>
    <w:rsid w:val="00755B0C"/>
    <w:rsid w:val="00756026"/>
    <w:rsid w:val="007560E4"/>
    <w:rsid w:val="00756746"/>
    <w:rsid w:val="0075686F"/>
    <w:rsid w:val="007568E9"/>
    <w:rsid w:val="00756974"/>
    <w:rsid w:val="00756EB9"/>
    <w:rsid w:val="007572E2"/>
    <w:rsid w:val="007572FC"/>
    <w:rsid w:val="007574BC"/>
    <w:rsid w:val="007576EF"/>
    <w:rsid w:val="00757C7B"/>
    <w:rsid w:val="00760408"/>
    <w:rsid w:val="00760827"/>
    <w:rsid w:val="00760E50"/>
    <w:rsid w:val="00761598"/>
    <w:rsid w:val="007616F7"/>
    <w:rsid w:val="00761774"/>
    <w:rsid w:val="007618E1"/>
    <w:rsid w:val="007618FA"/>
    <w:rsid w:val="00761966"/>
    <w:rsid w:val="00761C0E"/>
    <w:rsid w:val="00761FB1"/>
    <w:rsid w:val="007625C1"/>
    <w:rsid w:val="00762BA6"/>
    <w:rsid w:val="00763038"/>
    <w:rsid w:val="00763DAC"/>
    <w:rsid w:val="00763EB6"/>
    <w:rsid w:val="00763F1E"/>
    <w:rsid w:val="00763FBD"/>
    <w:rsid w:val="00764275"/>
    <w:rsid w:val="00764535"/>
    <w:rsid w:val="00764BF4"/>
    <w:rsid w:val="00764CE3"/>
    <w:rsid w:val="0076538F"/>
    <w:rsid w:val="007655B7"/>
    <w:rsid w:val="00765617"/>
    <w:rsid w:val="00765EE4"/>
    <w:rsid w:val="00766DD6"/>
    <w:rsid w:val="00766DF2"/>
    <w:rsid w:val="00767244"/>
    <w:rsid w:val="00767302"/>
    <w:rsid w:val="00767330"/>
    <w:rsid w:val="0076763F"/>
    <w:rsid w:val="00767710"/>
    <w:rsid w:val="00767D8A"/>
    <w:rsid w:val="00767FAC"/>
    <w:rsid w:val="0077059D"/>
    <w:rsid w:val="0077075F"/>
    <w:rsid w:val="007707FA"/>
    <w:rsid w:val="00770C4A"/>
    <w:rsid w:val="00770D7C"/>
    <w:rsid w:val="00770E28"/>
    <w:rsid w:val="00771685"/>
    <w:rsid w:val="00771AC0"/>
    <w:rsid w:val="00771E39"/>
    <w:rsid w:val="00772280"/>
    <w:rsid w:val="00772811"/>
    <w:rsid w:val="007728F6"/>
    <w:rsid w:val="00772A3E"/>
    <w:rsid w:val="00772CE2"/>
    <w:rsid w:val="00772D03"/>
    <w:rsid w:val="00772D59"/>
    <w:rsid w:val="007730DF"/>
    <w:rsid w:val="00773444"/>
    <w:rsid w:val="007734A3"/>
    <w:rsid w:val="007735DD"/>
    <w:rsid w:val="007739D6"/>
    <w:rsid w:val="00773A8C"/>
    <w:rsid w:val="00773B36"/>
    <w:rsid w:val="00773E80"/>
    <w:rsid w:val="00774396"/>
    <w:rsid w:val="00774571"/>
    <w:rsid w:val="00774650"/>
    <w:rsid w:val="00775098"/>
    <w:rsid w:val="0077548E"/>
    <w:rsid w:val="0077548F"/>
    <w:rsid w:val="00775570"/>
    <w:rsid w:val="007758CD"/>
    <w:rsid w:val="00775EE4"/>
    <w:rsid w:val="00776530"/>
    <w:rsid w:val="00776541"/>
    <w:rsid w:val="00776641"/>
    <w:rsid w:val="00776852"/>
    <w:rsid w:val="00776983"/>
    <w:rsid w:val="00776AA2"/>
    <w:rsid w:val="00776CEE"/>
    <w:rsid w:val="00776DCF"/>
    <w:rsid w:val="00776F2B"/>
    <w:rsid w:val="0077700D"/>
    <w:rsid w:val="00777450"/>
    <w:rsid w:val="007778CC"/>
    <w:rsid w:val="00777BD2"/>
    <w:rsid w:val="00777DB2"/>
    <w:rsid w:val="007803FF"/>
    <w:rsid w:val="00780826"/>
    <w:rsid w:val="00780BE4"/>
    <w:rsid w:val="00780E87"/>
    <w:rsid w:val="00780F4B"/>
    <w:rsid w:val="00781663"/>
    <w:rsid w:val="0078167B"/>
    <w:rsid w:val="00781819"/>
    <w:rsid w:val="007819FD"/>
    <w:rsid w:val="00781B11"/>
    <w:rsid w:val="00781BC5"/>
    <w:rsid w:val="00781CE9"/>
    <w:rsid w:val="00781D93"/>
    <w:rsid w:val="00781DA9"/>
    <w:rsid w:val="00781DC6"/>
    <w:rsid w:val="00782240"/>
    <w:rsid w:val="007825DD"/>
    <w:rsid w:val="007826E0"/>
    <w:rsid w:val="007827C8"/>
    <w:rsid w:val="00782971"/>
    <w:rsid w:val="00782C17"/>
    <w:rsid w:val="00783146"/>
    <w:rsid w:val="00783554"/>
    <w:rsid w:val="0078372B"/>
    <w:rsid w:val="00783B59"/>
    <w:rsid w:val="00783D42"/>
    <w:rsid w:val="0078430E"/>
    <w:rsid w:val="00785291"/>
    <w:rsid w:val="007856D8"/>
    <w:rsid w:val="007858B6"/>
    <w:rsid w:val="007859E1"/>
    <w:rsid w:val="00785CCB"/>
    <w:rsid w:val="00785DB7"/>
    <w:rsid w:val="00786145"/>
    <w:rsid w:val="00786336"/>
    <w:rsid w:val="00786448"/>
    <w:rsid w:val="00786928"/>
    <w:rsid w:val="00786AE0"/>
    <w:rsid w:val="00787038"/>
    <w:rsid w:val="00787165"/>
    <w:rsid w:val="007871DA"/>
    <w:rsid w:val="0078748C"/>
    <w:rsid w:val="0078754C"/>
    <w:rsid w:val="00787635"/>
    <w:rsid w:val="007877E4"/>
    <w:rsid w:val="00787E39"/>
    <w:rsid w:val="00790036"/>
    <w:rsid w:val="0079005D"/>
    <w:rsid w:val="007903F4"/>
    <w:rsid w:val="00790745"/>
    <w:rsid w:val="00790AD4"/>
    <w:rsid w:val="00790B85"/>
    <w:rsid w:val="00790D7C"/>
    <w:rsid w:val="0079115C"/>
    <w:rsid w:val="007912DA"/>
    <w:rsid w:val="00791525"/>
    <w:rsid w:val="00791605"/>
    <w:rsid w:val="007918FF"/>
    <w:rsid w:val="00791A07"/>
    <w:rsid w:val="00791BAF"/>
    <w:rsid w:val="00791C6C"/>
    <w:rsid w:val="00791D98"/>
    <w:rsid w:val="007924CB"/>
    <w:rsid w:val="00792536"/>
    <w:rsid w:val="00792BE7"/>
    <w:rsid w:val="00793613"/>
    <w:rsid w:val="00793927"/>
    <w:rsid w:val="007939F8"/>
    <w:rsid w:val="00793A4F"/>
    <w:rsid w:val="00793A7D"/>
    <w:rsid w:val="00793EC5"/>
    <w:rsid w:val="00793F57"/>
    <w:rsid w:val="007940D3"/>
    <w:rsid w:val="007945F9"/>
    <w:rsid w:val="0079476A"/>
    <w:rsid w:val="00794CCE"/>
    <w:rsid w:val="00794EA5"/>
    <w:rsid w:val="00794FF6"/>
    <w:rsid w:val="00795110"/>
    <w:rsid w:val="007951C2"/>
    <w:rsid w:val="00795375"/>
    <w:rsid w:val="00795D11"/>
    <w:rsid w:val="00795E4D"/>
    <w:rsid w:val="007961D3"/>
    <w:rsid w:val="0079655D"/>
    <w:rsid w:val="00796592"/>
    <w:rsid w:val="007966A0"/>
    <w:rsid w:val="0079690A"/>
    <w:rsid w:val="00796DF7"/>
    <w:rsid w:val="00796E21"/>
    <w:rsid w:val="00796E93"/>
    <w:rsid w:val="00796EFD"/>
    <w:rsid w:val="007975CD"/>
    <w:rsid w:val="00797765"/>
    <w:rsid w:val="007A029F"/>
    <w:rsid w:val="007A0651"/>
    <w:rsid w:val="007A0759"/>
    <w:rsid w:val="007A0AE9"/>
    <w:rsid w:val="007A0AF8"/>
    <w:rsid w:val="007A10A5"/>
    <w:rsid w:val="007A111C"/>
    <w:rsid w:val="007A15D1"/>
    <w:rsid w:val="007A16F6"/>
    <w:rsid w:val="007A1752"/>
    <w:rsid w:val="007A2022"/>
    <w:rsid w:val="007A22DB"/>
    <w:rsid w:val="007A356B"/>
    <w:rsid w:val="007A35DF"/>
    <w:rsid w:val="007A3748"/>
    <w:rsid w:val="007A3786"/>
    <w:rsid w:val="007A41C1"/>
    <w:rsid w:val="007A446C"/>
    <w:rsid w:val="007A44B8"/>
    <w:rsid w:val="007A4853"/>
    <w:rsid w:val="007A4D38"/>
    <w:rsid w:val="007A4FBC"/>
    <w:rsid w:val="007A544F"/>
    <w:rsid w:val="007A546E"/>
    <w:rsid w:val="007A5598"/>
    <w:rsid w:val="007A5984"/>
    <w:rsid w:val="007A5DD2"/>
    <w:rsid w:val="007A5E89"/>
    <w:rsid w:val="007A5EAB"/>
    <w:rsid w:val="007A5ED2"/>
    <w:rsid w:val="007A5FD8"/>
    <w:rsid w:val="007A643C"/>
    <w:rsid w:val="007A64F1"/>
    <w:rsid w:val="007A7307"/>
    <w:rsid w:val="007A7893"/>
    <w:rsid w:val="007A7D54"/>
    <w:rsid w:val="007A7F87"/>
    <w:rsid w:val="007B049F"/>
    <w:rsid w:val="007B091B"/>
    <w:rsid w:val="007B170C"/>
    <w:rsid w:val="007B1814"/>
    <w:rsid w:val="007B1E34"/>
    <w:rsid w:val="007B1E8D"/>
    <w:rsid w:val="007B1ECB"/>
    <w:rsid w:val="007B2331"/>
    <w:rsid w:val="007B26E5"/>
    <w:rsid w:val="007B28A4"/>
    <w:rsid w:val="007B2AFE"/>
    <w:rsid w:val="007B2B5B"/>
    <w:rsid w:val="007B2F38"/>
    <w:rsid w:val="007B3104"/>
    <w:rsid w:val="007B3225"/>
    <w:rsid w:val="007B418C"/>
    <w:rsid w:val="007B41AD"/>
    <w:rsid w:val="007B484C"/>
    <w:rsid w:val="007B4A5E"/>
    <w:rsid w:val="007B5237"/>
    <w:rsid w:val="007B5437"/>
    <w:rsid w:val="007B59E6"/>
    <w:rsid w:val="007B59F1"/>
    <w:rsid w:val="007B5A2D"/>
    <w:rsid w:val="007B5B64"/>
    <w:rsid w:val="007B5D05"/>
    <w:rsid w:val="007B6212"/>
    <w:rsid w:val="007B659A"/>
    <w:rsid w:val="007B66B8"/>
    <w:rsid w:val="007B706C"/>
    <w:rsid w:val="007B768E"/>
    <w:rsid w:val="007B79E2"/>
    <w:rsid w:val="007B7B0D"/>
    <w:rsid w:val="007B7C9F"/>
    <w:rsid w:val="007B7E1D"/>
    <w:rsid w:val="007C00C0"/>
    <w:rsid w:val="007C0677"/>
    <w:rsid w:val="007C071F"/>
    <w:rsid w:val="007C1092"/>
    <w:rsid w:val="007C175D"/>
    <w:rsid w:val="007C1775"/>
    <w:rsid w:val="007C1A81"/>
    <w:rsid w:val="007C1F95"/>
    <w:rsid w:val="007C2668"/>
    <w:rsid w:val="007C28CB"/>
    <w:rsid w:val="007C2AD4"/>
    <w:rsid w:val="007C388C"/>
    <w:rsid w:val="007C3B18"/>
    <w:rsid w:val="007C3D03"/>
    <w:rsid w:val="007C3E8D"/>
    <w:rsid w:val="007C3F6B"/>
    <w:rsid w:val="007C4132"/>
    <w:rsid w:val="007C45B7"/>
    <w:rsid w:val="007C4643"/>
    <w:rsid w:val="007C4F9E"/>
    <w:rsid w:val="007C509C"/>
    <w:rsid w:val="007C5230"/>
    <w:rsid w:val="007C5359"/>
    <w:rsid w:val="007C5DD5"/>
    <w:rsid w:val="007C5E75"/>
    <w:rsid w:val="007C62B6"/>
    <w:rsid w:val="007C6329"/>
    <w:rsid w:val="007C6584"/>
    <w:rsid w:val="007C6739"/>
    <w:rsid w:val="007C6779"/>
    <w:rsid w:val="007C677E"/>
    <w:rsid w:val="007C68D8"/>
    <w:rsid w:val="007C69A4"/>
    <w:rsid w:val="007C6D43"/>
    <w:rsid w:val="007C6D4D"/>
    <w:rsid w:val="007C6E36"/>
    <w:rsid w:val="007C6E5D"/>
    <w:rsid w:val="007C72DD"/>
    <w:rsid w:val="007C7325"/>
    <w:rsid w:val="007C7502"/>
    <w:rsid w:val="007C7957"/>
    <w:rsid w:val="007C7AED"/>
    <w:rsid w:val="007C7B58"/>
    <w:rsid w:val="007C7C79"/>
    <w:rsid w:val="007C7DC9"/>
    <w:rsid w:val="007C7F86"/>
    <w:rsid w:val="007C7FFD"/>
    <w:rsid w:val="007D06FD"/>
    <w:rsid w:val="007D0A56"/>
    <w:rsid w:val="007D0C7D"/>
    <w:rsid w:val="007D1138"/>
    <w:rsid w:val="007D1404"/>
    <w:rsid w:val="007D1641"/>
    <w:rsid w:val="007D173C"/>
    <w:rsid w:val="007D1D0E"/>
    <w:rsid w:val="007D20F3"/>
    <w:rsid w:val="007D2174"/>
    <w:rsid w:val="007D228C"/>
    <w:rsid w:val="007D24F3"/>
    <w:rsid w:val="007D27F0"/>
    <w:rsid w:val="007D2ED0"/>
    <w:rsid w:val="007D2FB6"/>
    <w:rsid w:val="007D3000"/>
    <w:rsid w:val="007D322C"/>
    <w:rsid w:val="007D3558"/>
    <w:rsid w:val="007D35DA"/>
    <w:rsid w:val="007D3650"/>
    <w:rsid w:val="007D3C65"/>
    <w:rsid w:val="007D3CD3"/>
    <w:rsid w:val="007D43B4"/>
    <w:rsid w:val="007D4B15"/>
    <w:rsid w:val="007D4E1C"/>
    <w:rsid w:val="007D638A"/>
    <w:rsid w:val="007D64D6"/>
    <w:rsid w:val="007D6873"/>
    <w:rsid w:val="007D6916"/>
    <w:rsid w:val="007D6AAF"/>
    <w:rsid w:val="007D7583"/>
    <w:rsid w:val="007D7690"/>
    <w:rsid w:val="007D79EA"/>
    <w:rsid w:val="007D7D43"/>
    <w:rsid w:val="007D7F15"/>
    <w:rsid w:val="007E0588"/>
    <w:rsid w:val="007E05E5"/>
    <w:rsid w:val="007E0793"/>
    <w:rsid w:val="007E0A00"/>
    <w:rsid w:val="007E0A1B"/>
    <w:rsid w:val="007E0A5E"/>
    <w:rsid w:val="007E0E26"/>
    <w:rsid w:val="007E0E47"/>
    <w:rsid w:val="007E0F1C"/>
    <w:rsid w:val="007E13BB"/>
    <w:rsid w:val="007E14DA"/>
    <w:rsid w:val="007E1567"/>
    <w:rsid w:val="007E1AF0"/>
    <w:rsid w:val="007E1BCB"/>
    <w:rsid w:val="007E2197"/>
    <w:rsid w:val="007E22B6"/>
    <w:rsid w:val="007E22C3"/>
    <w:rsid w:val="007E245F"/>
    <w:rsid w:val="007E256A"/>
    <w:rsid w:val="007E373C"/>
    <w:rsid w:val="007E3A35"/>
    <w:rsid w:val="007E3B5E"/>
    <w:rsid w:val="007E3D2E"/>
    <w:rsid w:val="007E3E8F"/>
    <w:rsid w:val="007E41AF"/>
    <w:rsid w:val="007E41FE"/>
    <w:rsid w:val="007E4712"/>
    <w:rsid w:val="007E496E"/>
    <w:rsid w:val="007E4DFA"/>
    <w:rsid w:val="007E4FAD"/>
    <w:rsid w:val="007E513C"/>
    <w:rsid w:val="007E52A9"/>
    <w:rsid w:val="007E5A8C"/>
    <w:rsid w:val="007E60AB"/>
    <w:rsid w:val="007E6269"/>
    <w:rsid w:val="007E682A"/>
    <w:rsid w:val="007E6C17"/>
    <w:rsid w:val="007E6DA3"/>
    <w:rsid w:val="007E7219"/>
    <w:rsid w:val="007E7256"/>
    <w:rsid w:val="007E7790"/>
    <w:rsid w:val="007E77CC"/>
    <w:rsid w:val="007E7E73"/>
    <w:rsid w:val="007E7F61"/>
    <w:rsid w:val="007F0028"/>
    <w:rsid w:val="007F0255"/>
    <w:rsid w:val="007F0FA1"/>
    <w:rsid w:val="007F1030"/>
    <w:rsid w:val="007F13E0"/>
    <w:rsid w:val="007F143A"/>
    <w:rsid w:val="007F1756"/>
    <w:rsid w:val="007F1911"/>
    <w:rsid w:val="007F19F7"/>
    <w:rsid w:val="007F1C36"/>
    <w:rsid w:val="007F1C4C"/>
    <w:rsid w:val="007F2668"/>
    <w:rsid w:val="007F26BF"/>
    <w:rsid w:val="007F2AA0"/>
    <w:rsid w:val="007F3182"/>
    <w:rsid w:val="007F3538"/>
    <w:rsid w:val="007F453E"/>
    <w:rsid w:val="007F4704"/>
    <w:rsid w:val="007F4761"/>
    <w:rsid w:val="007F488B"/>
    <w:rsid w:val="007F4CE0"/>
    <w:rsid w:val="007F4E02"/>
    <w:rsid w:val="007F5321"/>
    <w:rsid w:val="007F53C0"/>
    <w:rsid w:val="007F5484"/>
    <w:rsid w:val="007F5AEA"/>
    <w:rsid w:val="007F5C17"/>
    <w:rsid w:val="007F5D0A"/>
    <w:rsid w:val="007F5D38"/>
    <w:rsid w:val="007F5D7B"/>
    <w:rsid w:val="007F6E32"/>
    <w:rsid w:val="007F76A5"/>
    <w:rsid w:val="007F76BC"/>
    <w:rsid w:val="007F7721"/>
    <w:rsid w:val="007F79CB"/>
    <w:rsid w:val="00800005"/>
    <w:rsid w:val="00800419"/>
    <w:rsid w:val="008004BD"/>
    <w:rsid w:val="00800530"/>
    <w:rsid w:val="008008A3"/>
    <w:rsid w:val="00800B2F"/>
    <w:rsid w:val="008017AC"/>
    <w:rsid w:val="00801D59"/>
    <w:rsid w:val="00801E30"/>
    <w:rsid w:val="00801F2A"/>
    <w:rsid w:val="0080227F"/>
    <w:rsid w:val="00802371"/>
    <w:rsid w:val="00802514"/>
    <w:rsid w:val="00802A29"/>
    <w:rsid w:val="008030C8"/>
    <w:rsid w:val="00803202"/>
    <w:rsid w:val="00803205"/>
    <w:rsid w:val="0080344F"/>
    <w:rsid w:val="008036BA"/>
    <w:rsid w:val="00803716"/>
    <w:rsid w:val="00803B9C"/>
    <w:rsid w:val="00803D91"/>
    <w:rsid w:val="0080436D"/>
    <w:rsid w:val="00804E44"/>
    <w:rsid w:val="00804F91"/>
    <w:rsid w:val="008052BD"/>
    <w:rsid w:val="00805ADE"/>
    <w:rsid w:val="00805CFE"/>
    <w:rsid w:val="00805F9E"/>
    <w:rsid w:val="00806054"/>
    <w:rsid w:val="00806365"/>
    <w:rsid w:val="008063C2"/>
    <w:rsid w:val="00806BC5"/>
    <w:rsid w:val="008073B0"/>
    <w:rsid w:val="0080757B"/>
    <w:rsid w:val="00807710"/>
    <w:rsid w:val="00807CF9"/>
    <w:rsid w:val="008100E5"/>
    <w:rsid w:val="00810144"/>
    <w:rsid w:val="008107E7"/>
    <w:rsid w:val="00810C40"/>
    <w:rsid w:val="0081122E"/>
    <w:rsid w:val="0081157D"/>
    <w:rsid w:val="008118B7"/>
    <w:rsid w:val="00812334"/>
    <w:rsid w:val="0081240C"/>
    <w:rsid w:val="008125B2"/>
    <w:rsid w:val="00812873"/>
    <w:rsid w:val="0081287C"/>
    <w:rsid w:val="00812973"/>
    <w:rsid w:val="00812A45"/>
    <w:rsid w:val="00812BFA"/>
    <w:rsid w:val="00812D16"/>
    <w:rsid w:val="00812F86"/>
    <w:rsid w:val="008130DC"/>
    <w:rsid w:val="008137DE"/>
    <w:rsid w:val="00813858"/>
    <w:rsid w:val="008138AE"/>
    <w:rsid w:val="00813CAD"/>
    <w:rsid w:val="00813EB7"/>
    <w:rsid w:val="00813EC4"/>
    <w:rsid w:val="00813F60"/>
    <w:rsid w:val="008144E7"/>
    <w:rsid w:val="00814B7D"/>
    <w:rsid w:val="00814E58"/>
    <w:rsid w:val="0081505B"/>
    <w:rsid w:val="0081521D"/>
    <w:rsid w:val="008153C5"/>
    <w:rsid w:val="00815730"/>
    <w:rsid w:val="0081579B"/>
    <w:rsid w:val="00815DB0"/>
    <w:rsid w:val="008164BE"/>
    <w:rsid w:val="00816516"/>
    <w:rsid w:val="00816A22"/>
    <w:rsid w:val="00817287"/>
    <w:rsid w:val="00817657"/>
    <w:rsid w:val="00817B64"/>
    <w:rsid w:val="00817EBC"/>
    <w:rsid w:val="0082012E"/>
    <w:rsid w:val="008207CB"/>
    <w:rsid w:val="0082083F"/>
    <w:rsid w:val="00820857"/>
    <w:rsid w:val="00820C25"/>
    <w:rsid w:val="00820EB4"/>
    <w:rsid w:val="00821211"/>
    <w:rsid w:val="00821770"/>
    <w:rsid w:val="00821772"/>
    <w:rsid w:val="0082183E"/>
    <w:rsid w:val="008223A8"/>
    <w:rsid w:val="0082281E"/>
    <w:rsid w:val="008232AD"/>
    <w:rsid w:val="008233A3"/>
    <w:rsid w:val="00823E2D"/>
    <w:rsid w:val="00824466"/>
    <w:rsid w:val="0082446D"/>
    <w:rsid w:val="00824A53"/>
    <w:rsid w:val="008250FC"/>
    <w:rsid w:val="0082513B"/>
    <w:rsid w:val="00825390"/>
    <w:rsid w:val="0082573A"/>
    <w:rsid w:val="008259ED"/>
    <w:rsid w:val="00825A76"/>
    <w:rsid w:val="00825CF3"/>
    <w:rsid w:val="00825D80"/>
    <w:rsid w:val="00825D86"/>
    <w:rsid w:val="00825ED8"/>
    <w:rsid w:val="00826342"/>
    <w:rsid w:val="008267CA"/>
    <w:rsid w:val="00827224"/>
    <w:rsid w:val="0082775F"/>
    <w:rsid w:val="00827852"/>
    <w:rsid w:val="00827A75"/>
    <w:rsid w:val="00827E13"/>
    <w:rsid w:val="008306B3"/>
    <w:rsid w:val="0083075A"/>
    <w:rsid w:val="00830C0A"/>
    <w:rsid w:val="00830E6C"/>
    <w:rsid w:val="00830F24"/>
    <w:rsid w:val="00831714"/>
    <w:rsid w:val="00831D70"/>
    <w:rsid w:val="0083289F"/>
    <w:rsid w:val="00833295"/>
    <w:rsid w:val="00833379"/>
    <w:rsid w:val="008336C1"/>
    <w:rsid w:val="00833734"/>
    <w:rsid w:val="00833782"/>
    <w:rsid w:val="008337C2"/>
    <w:rsid w:val="00833BAE"/>
    <w:rsid w:val="00834128"/>
    <w:rsid w:val="00834511"/>
    <w:rsid w:val="008348C6"/>
    <w:rsid w:val="00834928"/>
    <w:rsid w:val="00834BD9"/>
    <w:rsid w:val="00834C4D"/>
    <w:rsid w:val="00834E97"/>
    <w:rsid w:val="0083509A"/>
    <w:rsid w:val="0083552A"/>
    <w:rsid w:val="008356A0"/>
    <w:rsid w:val="00835AE7"/>
    <w:rsid w:val="008365B5"/>
    <w:rsid w:val="00836BCB"/>
    <w:rsid w:val="0084032E"/>
    <w:rsid w:val="0084095A"/>
    <w:rsid w:val="00840A98"/>
    <w:rsid w:val="00840E69"/>
    <w:rsid w:val="00840EC6"/>
    <w:rsid w:val="00840F0A"/>
    <w:rsid w:val="00840F68"/>
    <w:rsid w:val="008410CA"/>
    <w:rsid w:val="008415A9"/>
    <w:rsid w:val="00841960"/>
    <w:rsid w:val="00841B12"/>
    <w:rsid w:val="00841CD0"/>
    <w:rsid w:val="00841E0B"/>
    <w:rsid w:val="0084209C"/>
    <w:rsid w:val="008422BD"/>
    <w:rsid w:val="00842533"/>
    <w:rsid w:val="0084313C"/>
    <w:rsid w:val="0084395D"/>
    <w:rsid w:val="00843D57"/>
    <w:rsid w:val="00844479"/>
    <w:rsid w:val="00844513"/>
    <w:rsid w:val="0084456E"/>
    <w:rsid w:val="008447C3"/>
    <w:rsid w:val="00844828"/>
    <w:rsid w:val="00844B53"/>
    <w:rsid w:val="00844D09"/>
    <w:rsid w:val="00844DF3"/>
    <w:rsid w:val="008456A0"/>
    <w:rsid w:val="008458BA"/>
    <w:rsid w:val="00845E3A"/>
    <w:rsid w:val="00845FE5"/>
    <w:rsid w:val="00846075"/>
    <w:rsid w:val="00846128"/>
    <w:rsid w:val="00846340"/>
    <w:rsid w:val="00846352"/>
    <w:rsid w:val="00846985"/>
    <w:rsid w:val="00846B23"/>
    <w:rsid w:val="008472BF"/>
    <w:rsid w:val="00847839"/>
    <w:rsid w:val="0084790D"/>
    <w:rsid w:val="00847C71"/>
    <w:rsid w:val="00847D01"/>
    <w:rsid w:val="00847F65"/>
    <w:rsid w:val="00850A89"/>
    <w:rsid w:val="00850D60"/>
    <w:rsid w:val="00850D63"/>
    <w:rsid w:val="00850E41"/>
    <w:rsid w:val="00850F96"/>
    <w:rsid w:val="008512A0"/>
    <w:rsid w:val="008515CF"/>
    <w:rsid w:val="0085182F"/>
    <w:rsid w:val="00851DDD"/>
    <w:rsid w:val="0085213F"/>
    <w:rsid w:val="00852515"/>
    <w:rsid w:val="00852FC5"/>
    <w:rsid w:val="0085316E"/>
    <w:rsid w:val="00853455"/>
    <w:rsid w:val="00853503"/>
    <w:rsid w:val="0085350F"/>
    <w:rsid w:val="00853752"/>
    <w:rsid w:val="00853894"/>
    <w:rsid w:val="00853918"/>
    <w:rsid w:val="00853C4B"/>
    <w:rsid w:val="008545C4"/>
    <w:rsid w:val="008545F6"/>
    <w:rsid w:val="00854B08"/>
    <w:rsid w:val="00854B3B"/>
    <w:rsid w:val="00854B6C"/>
    <w:rsid w:val="008558D1"/>
    <w:rsid w:val="00855C76"/>
    <w:rsid w:val="00855EA4"/>
    <w:rsid w:val="008561E7"/>
    <w:rsid w:val="0085646B"/>
    <w:rsid w:val="00856633"/>
    <w:rsid w:val="00856772"/>
    <w:rsid w:val="00856B20"/>
    <w:rsid w:val="00856B5A"/>
    <w:rsid w:val="00856D96"/>
    <w:rsid w:val="008573DF"/>
    <w:rsid w:val="00857435"/>
    <w:rsid w:val="00857572"/>
    <w:rsid w:val="00857BFA"/>
    <w:rsid w:val="008601B3"/>
    <w:rsid w:val="00860257"/>
    <w:rsid w:val="00860409"/>
    <w:rsid w:val="00860442"/>
    <w:rsid w:val="00860C21"/>
    <w:rsid w:val="00860C79"/>
    <w:rsid w:val="00860EAB"/>
    <w:rsid w:val="008610B5"/>
    <w:rsid w:val="00861202"/>
    <w:rsid w:val="00861593"/>
    <w:rsid w:val="00861AF7"/>
    <w:rsid w:val="0086224C"/>
    <w:rsid w:val="00862455"/>
    <w:rsid w:val="008627C9"/>
    <w:rsid w:val="008627DA"/>
    <w:rsid w:val="00862ADE"/>
    <w:rsid w:val="00862B4E"/>
    <w:rsid w:val="00863133"/>
    <w:rsid w:val="0086338C"/>
    <w:rsid w:val="00863BDF"/>
    <w:rsid w:val="00863ED5"/>
    <w:rsid w:val="00863F90"/>
    <w:rsid w:val="0086417E"/>
    <w:rsid w:val="00864D7C"/>
    <w:rsid w:val="00864F6F"/>
    <w:rsid w:val="00865156"/>
    <w:rsid w:val="008655F0"/>
    <w:rsid w:val="00865772"/>
    <w:rsid w:val="008658EE"/>
    <w:rsid w:val="00865DCD"/>
    <w:rsid w:val="008661BC"/>
    <w:rsid w:val="00866491"/>
    <w:rsid w:val="0086699A"/>
    <w:rsid w:val="00866E19"/>
    <w:rsid w:val="008674F0"/>
    <w:rsid w:val="00867693"/>
    <w:rsid w:val="008677B9"/>
    <w:rsid w:val="008708CC"/>
    <w:rsid w:val="00870A65"/>
    <w:rsid w:val="00870B49"/>
    <w:rsid w:val="0087103F"/>
    <w:rsid w:val="0087114D"/>
    <w:rsid w:val="008711AC"/>
    <w:rsid w:val="00872375"/>
    <w:rsid w:val="00872444"/>
    <w:rsid w:val="00872535"/>
    <w:rsid w:val="00872657"/>
    <w:rsid w:val="008727BA"/>
    <w:rsid w:val="008730DA"/>
    <w:rsid w:val="008733ED"/>
    <w:rsid w:val="0087346F"/>
    <w:rsid w:val="00873722"/>
    <w:rsid w:val="008739C5"/>
    <w:rsid w:val="00873DDF"/>
    <w:rsid w:val="00873F66"/>
    <w:rsid w:val="0087402A"/>
    <w:rsid w:val="0087450B"/>
    <w:rsid w:val="008748B3"/>
    <w:rsid w:val="00874A21"/>
    <w:rsid w:val="00874FD1"/>
    <w:rsid w:val="0087515D"/>
    <w:rsid w:val="008751D1"/>
    <w:rsid w:val="00875996"/>
    <w:rsid w:val="00875D0E"/>
    <w:rsid w:val="00875F0A"/>
    <w:rsid w:val="0087639D"/>
    <w:rsid w:val="00876447"/>
    <w:rsid w:val="00876AB0"/>
    <w:rsid w:val="00876CB9"/>
    <w:rsid w:val="00876D96"/>
    <w:rsid w:val="00876E4C"/>
    <w:rsid w:val="00877185"/>
    <w:rsid w:val="008771FF"/>
    <w:rsid w:val="008772CE"/>
    <w:rsid w:val="00877655"/>
    <w:rsid w:val="00877D6A"/>
    <w:rsid w:val="008800D4"/>
    <w:rsid w:val="00880925"/>
    <w:rsid w:val="00881080"/>
    <w:rsid w:val="0088117C"/>
    <w:rsid w:val="00881270"/>
    <w:rsid w:val="0088149B"/>
    <w:rsid w:val="00881573"/>
    <w:rsid w:val="0088192C"/>
    <w:rsid w:val="008819B0"/>
    <w:rsid w:val="008832EF"/>
    <w:rsid w:val="00883553"/>
    <w:rsid w:val="008837DB"/>
    <w:rsid w:val="00883861"/>
    <w:rsid w:val="00883B52"/>
    <w:rsid w:val="00883B7D"/>
    <w:rsid w:val="00883D0D"/>
    <w:rsid w:val="00883F93"/>
    <w:rsid w:val="00883FB4"/>
    <w:rsid w:val="00884023"/>
    <w:rsid w:val="0088403B"/>
    <w:rsid w:val="0088433F"/>
    <w:rsid w:val="008843A4"/>
    <w:rsid w:val="008843C3"/>
    <w:rsid w:val="008844D0"/>
    <w:rsid w:val="008845EF"/>
    <w:rsid w:val="0088463C"/>
    <w:rsid w:val="008849F7"/>
    <w:rsid w:val="00884BD5"/>
    <w:rsid w:val="00884C42"/>
    <w:rsid w:val="00884D22"/>
    <w:rsid w:val="008850AE"/>
    <w:rsid w:val="008851FC"/>
    <w:rsid w:val="00885D44"/>
    <w:rsid w:val="00885F0D"/>
    <w:rsid w:val="008861D3"/>
    <w:rsid w:val="00886309"/>
    <w:rsid w:val="008864C3"/>
    <w:rsid w:val="00886585"/>
    <w:rsid w:val="008865D0"/>
    <w:rsid w:val="008866BF"/>
    <w:rsid w:val="0088673C"/>
    <w:rsid w:val="00886AEF"/>
    <w:rsid w:val="00886B3F"/>
    <w:rsid w:val="00886BB1"/>
    <w:rsid w:val="00886C4D"/>
    <w:rsid w:val="00886DA3"/>
    <w:rsid w:val="00887057"/>
    <w:rsid w:val="00887220"/>
    <w:rsid w:val="008873A9"/>
    <w:rsid w:val="008876AF"/>
    <w:rsid w:val="00887A24"/>
    <w:rsid w:val="00887D00"/>
    <w:rsid w:val="008901F3"/>
    <w:rsid w:val="008903E2"/>
    <w:rsid w:val="0089063B"/>
    <w:rsid w:val="00890D2B"/>
    <w:rsid w:val="00890EB4"/>
    <w:rsid w:val="008910F3"/>
    <w:rsid w:val="00891231"/>
    <w:rsid w:val="00891247"/>
    <w:rsid w:val="00891500"/>
    <w:rsid w:val="00891510"/>
    <w:rsid w:val="008916C3"/>
    <w:rsid w:val="0089191C"/>
    <w:rsid w:val="0089286C"/>
    <w:rsid w:val="0089297A"/>
    <w:rsid w:val="00892FF0"/>
    <w:rsid w:val="008933C6"/>
    <w:rsid w:val="00893AD6"/>
    <w:rsid w:val="00893DC0"/>
    <w:rsid w:val="00893DE4"/>
    <w:rsid w:val="00893F81"/>
    <w:rsid w:val="00894714"/>
    <w:rsid w:val="00894B9F"/>
    <w:rsid w:val="00894C9D"/>
    <w:rsid w:val="00895104"/>
    <w:rsid w:val="00895373"/>
    <w:rsid w:val="008959CA"/>
    <w:rsid w:val="00895A5C"/>
    <w:rsid w:val="00895B29"/>
    <w:rsid w:val="0089614B"/>
    <w:rsid w:val="00896209"/>
    <w:rsid w:val="0089658F"/>
    <w:rsid w:val="00896821"/>
    <w:rsid w:val="00896AE3"/>
    <w:rsid w:val="00896C08"/>
    <w:rsid w:val="00897787"/>
    <w:rsid w:val="00897AEB"/>
    <w:rsid w:val="00897C83"/>
    <w:rsid w:val="008A014F"/>
    <w:rsid w:val="008A08DD"/>
    <w:rsid w:val="008A0F0E"/>
    <w:rsid w:val="008A0F75"/>
    <w:rsid w:val="008A102C"/>
    <w:rsid w:val="008A1405"/>
    <w:rsid w:val="008A141A"/>
    <w:rsid w:val="008A14E1"/>
    <w:rsid w:val="008A1638"/>
    <w:rsid w:val="008A18D9"/>
    <w:rsid w:val="008A19CC"/>
    <w:rsid w:val="008A214D"/>
    <w:rsid w:val="008A27B8"/>
    <w:rsid w:val="008A2C5A"/>
    <w:rsid w:val="008A2D3D"/>
    <w:rsid w:val="008A2EDD"/>
    <w:rsid w:val="008A2F32"/>
    <w:rsid w:val="008A301C"/>
    <w:rsid w:val="008A30C8"/>
    <w:rsid w:val="008A340B"/>
    <w:rsid w:val="008A36C0"/>
    <w:rsid w:val="008A3867"/>
    <w:rsid w:val="008A38FD"/>
    <w:rsid w:val="008A4301"/>
    <w:rsid w:val="008A43E7"/>
    <w:rsid w:val="008A4AA0"/>
    <w:rsid w:val="008A5654"/>
    <w:rsid w:val="008A57B5"/>
    <w:rsid w:val="008A5A16"/>
    <w:rsid w:val="008A61B7"/>
    <w:rsid w:val="008A63E5"/>
    <w:rsid w:val="008A6561"/>
    <w:rsid w:val="008A65ED"/>
    <w:rsid w:val="008A66EF"/>
    <w:rsid w:val="008A68BF"/>
    <w:rsid w:val="008A69D7"/>
    <w:rsid w:val="008A6BC7"/>
    <w:rsid w:val="008A7479"/>
    <w:rsid w:val="008A7AAD"/>
    <w:rsid w:val="008A7CB0"/>
    <w:rsid w:val="008B0011"/>
    <w:rsid w:val="008B00E7"/>
    <w:rsid w:val="008B00F0"/>
    <w:rsid w:val="008B019A"/>
    <w:rsid w:val="008B0421"/>
    <w:rsid w:val="008B0429"/>
    <w:rsid w:val="008B076E"/>
    <w:rsid w:val="008B0F2C"/>
    <w:rsid w:val="008B132B"/>
    <w:rsid w:val="008B1AFD"/>
    <w:rsid w:val="008B3384"/>
    <w:rsid w:val="008B3D15"/>
    <w:rsid w:val="008B4A4B"/>
    <w:rsid w:val="008B4B4E"/>
    <w:rsid w:val="008B4CFA"/>
    <w:rsid w:val="008B4F34"/>
    <w:rsid w:val="008B5102"/>
    <w:rsid w:val="008B5110"/>
    <w:rsid w:val="008B576C"/>
    <w:rsid w:val="008B5A88"/>
    <w:rsid w:val="008B5BB8"/>
    <w:rsid w:val="008B6156"/>
    <w:rsid w:val="008B621D"/>
    <w:rsid w:val="008B628D"/>
    <w:rsid w:val="008B6869"/>
    <w:rsid w:val="008B6C2E"/>
    <w:rsid w:val="008B6CB6"/>
    <w:rsid w:val="008B6CE4"/>
    <w:rsid w:val="008B6E92"/>
    <w:rsid w:val="008B6FBC"/>
    <w:rsid w:val="008B7408"/>
    <w:rsid w:val="008B76CF"/>
    <w:rsid w:val="008B76E1"/>
    <w:rsid w:val="008B778F"/>
    <w:rsid w:val="008B79E4"/>
    <w:rsid w:val="008C030F"/>
    <w:rsid w:val="008C0CE7"/>
    <w:rsid w:val="008C10A2"/>
    <w:rsid w:val="008C1136"/>
    <w:rsid w:val="008C184C"/>
    <w:rsid w:val="008C197F"/>
    <w:rsid w:val="008C1B1C"/>
    <w:rsid w:val="008C1C27"/>
    <w:rsid w:val="008C1CA8"/>
    <w:rsid w:val="008C2456"/>
    <w:rsid w:val="008C26F4"/>
    <w:rsid w:val="008C29A0"/>
    <w:rsid w:val="008C300F"/>
    <w:rsid w:val="008C302F"/>
    <w:rsid w:val="008C338A"/>
    <w:rsid w:val="008C38BE"/>
    <w:rsid w:val="008C3980"/>
    <w:rsid w:val="008C4488"/>
    <w:rsid w:val="008C46EA"/>
    <w:rsid w:val="008C4AB0"/>
    <w:rsid w:val="008C4CE5"/>
    <w:rsid w:val="008C4F53"/>
    <w:rsid w:val="008C5067"/>
    <w:rsid w:val="008C58D6"/>
    <w:rsid w:val="008C62BE"/>
    <w:rsid w:val="008C6890"/>
    <w:rsid w:val="008C6965"/>
    <w:rsid w:val="008C698D"/>
    <w:rsid w:val="008C6BC5"/>
    <w:rsid w:val="008C6C1E"/>
    <w:rsid w:val="008C7107"/>
    <w:rsid w:val="008C78C3"/>
    <w:rsid w:val="008C7D08"/>
    <w:rsid w:val="008C7F50"/>
    <w:rsid w:val="008D0093"/>
    <w:rsid w:val="008D024D"/>
    <w:rsid w:val="008D03F4"/>
    <w:rsid w:val="008D0943"/>
    <w:rsid w:val="008D11FD"/>
    <w:rsid w:val="008D1414"/>
    <w:rsid w:val="008D156E"/>
    <w:rsid w:val="008D165C"/>
    <w:rsid w:val="008D1C86"/>
    <w:rsid w:val="008D1D90"/>
    <w:rsid w:val="008D25F0"/>
    <w:rsid w:val="008D2BCD"/>
    <w:rsid w:val="008D3077"/>
    <w:rsid w:val="008D33B4"/>
    <w:rsid w:val="008D372D"/>
    <w:rsid w:val="008D3970"/>
    <w:rsid w:val="008D3EF2"/>
    <w:rsid w:val="008D434B"/>
    <w:rsid w:val="008D483E"/>
    <w:rsid w:val="008D4C46"/>
    <w:rsid w:val="008D4C97"/>
    <w:rsid w:val="008D4F7B"/>
    <w:rsid w:val="008D5412"/>
    <w:rsid w:val="008D5D6F"/>
    <w:rsid w:val="008D5EF9"/>
    <w:rsid w:val="008D630B"/>
    <w:rsid w:val="008D6586"/>
    <w:rsid w:val="008D65BA"/>
    <w:rsid w:val="008D673D"/>
    <w:rsid w:val="008D678B"/>
    <w:rsid w:val="008D6AFD"/>
    <w:rsid w:val="008D711F"/>
    <w:rsid w:val="008D7329"/>
    <w:rsid w:val="008D7C26"/>
    <w:rsid w:val="008D7FC4"/>
    <w:rsid w:val="008E03CC"/>
    <w:rsid w:val="008E04F6"/>
    <w:rsid w:val="008E081C"/>
    <w:rsid w:val="008E09AA"/>
    <w:rsid w:val="008E11F5"/>
    <w:rsid w:val="008E13C3"/>
    <w:rsid w:val="008E1D51"/>
    <w:rsid w:val="008E21E7"/>
    <w:rsid w:val="008E25E9"/>
    <w:rsid w:val="008E2B7C"/>
    <w:rsid w:val="008E2E61"/>
    <w:rsid w:val="008E3521"/>
    <w:rsid w:val="008E35BD"/>
    <w:rsid w:val="008E3E8B"/>
    <w:rsid w:val="008E3FF2"/>
    <w:rsid w:val="008E422F"/>
    <w:rsid w:val="008E4324"/>
    <w:rsid w:val="008E4411"/>
    <w:rsid w:val="008E4502"/>
    <w:rsid w:val="008E489F"/>
    <w:rsid w:val="008E48D1"/>
    <w:rsid w:val="008E52F9"/>
    <w:rsid w:val="008E538C"/>
    <w:rsid w:val="008E5467"/>
    <w:rsid w:val="008E578C"/>
    <w:rsid w:val="008E5B95"/>
    <w:rsid w:val="008E5CA3"/>
    <w:rsid w:val="008E5D7D"/>
    <w:rsid w:val="008E61ED"/>
    <w:rsid w:val="008E68BD"/>
    <w:rsid w:val="008E6E09"/>
    <w:rsid w:val="008E75E6"/>
    <w:rsid w:val="008E7629"/>
    <w:rsid w:val="008E7E2B"/>
    <w:rsid w:val="008F0508"/>
    <w:rsid w:val="008F06F4"/>
    <w:rsid w:val="008F0941"/>
    <w:rsid w:val="008F0B48"/>
    <w:rsid w:val="008F11DE"/>
    <w:rsid w:val="008F1387"/>
    <w:rsid w:val="008F1457"/>
    <w:rsid w:val="008F17A5"/>
    <w:rsid w:val="008F1DD8"/>
    <w:rsid w:val="008F23C3"/>
    <w:rsid w:val="008F287E"/>
    <w:rsid w:val="008F2BCA"/>
    <w:rsid w:val="008F2C12"/>
    <w:rsid w:val="008F32C9"/>
    <w:rsid w:val="008F33FB"/>
    <w:rsid w:val="008F3987"/>
    <w:rsid w:val="008F3B30"/>
    <w:rsid w:val="008F3D49"/>
    <w:rsid w:val="008F3F56"/>
    <w:rsid w:val="008F4496"/>
    <w:rsid w:val="008F4576"/>
    <w:rsid w:val="008F48AB"/>
    <w:rsid w:val="008F4B91"/>
    <w:rsid w:val="008F4EB8"/>
    <w:rsid w:val="008F50B8"/>
    <w:rsid w:val="008F5233"/>
    <w:rsid w:val="008F5280"/>
    <w:rsid w:val="008F5864"/>
    <w:rsid w:val="008F5D4F"/>
    <w:rsid w:val="008F6199"/>
    <w:rsid w:val="008F638F"/>
    <w:rsid w:val="008F674B"/>
    <w:rsid w:val="008F69EF"/>
    <w:rsid w:val="008F70B6"/>
    <w:rsid w:val="008F7481"/>
    <w:rsid w:val="008F75E3"/>
    <w:rsid w:val="008F7AD2"/>
    <w:rsid w:val="009010B3"/>
    <w:rsid w:val="00901A47"/>
    <w:rsid w:val="00901B01"/>
    <w:rsid w:val="00901B88"/>
    <w:rsid w:val="00901BC3"/>
    <w:rsid w:val="0090233F"/>
    <w:rsid w:val="009028A2"/>
    <w:rsid w:val="009029AC"/>
    <w:rsid w:val="00902DC3"/>
    <w:rsid w:val="0090306C"/>
    <w:rsid w:val="009037E9"/>
    <w:rsid w:val="00903856"/>
    <w:rsid w:val="00903989"/>
    <w:rsid w:val="00903AA8"/>
    <w:rsid w:val="00904ADC"/>
    <w:rsid w:val="00904BED"/>
    <w:rsid w:val="00904ECE"/>
    <w:rsid w:val="00905117"/>
    <w:rsid w:val="00905181"/>
    <w:rsid w:val="00905454"/>
    <w:rsid w:val="0090597A"/>
    <w:rsid w:val="00905AEB"/>
    <w:rsid w:val="00905BD8"/>
    <w:rsid w:val="00906C4A"/>
    <w:rsid w:val="00906F83"/>
    <w:rsid w:val="0090700F"/>
    <w:rsid w:val="00907236"/>
    <w:rsid w:val="00907277"/>
    <w:rsid w:val="00907723"/>
    <w:rsid w:val="00907A27"/>
    <w:rsid w:val="00910DBB"/>
    <w:rsid w:val="00910E5B"/>
    <w:rsid w:val="009110C6"/>
    <w:rsid w:val="00911652"/>
    <w:rsid w:val="0091220F"/>
    <w:rsid w:val="0091236B"/>
    <w:rsid w:val="00912577"/>
    <w:rsid w:val="009126F6"/>
    <w:rsid w:val="009128BB"/>
    <w:rsid w:val="009128C0"/>
    <w:rsid w:val="00912A78"/>
    <w:rsid w:val="00912C7E"/>
    <w:rsid w:val="00912DAF"/>
    <w:rsid w:val="00913362"/>
    <w:rsid w:val="0091337A"/>
    <w:rsid w:val="009133F2"/>
    <w:rsid w:val="00913663"/>
    <w:rsid w:val="00913B96"/>
    <w:rsid w:val="00913ED1"/>
    <w:rsid w:val="00913FDC"/>
    <w:rsid w:val="00914082"/>
    <w:rsid w:val="00914398"/>
    <w:rsid w:val="00914B88"/>
    <w:rsid w:val="00914C64"/>
    <w:rsid w:val="00914E5D"/>
    <w:rsid w:val="00914F98"/>
    <w:rsid w:val="009151B6"/>
    <w:rsid w:val="00915799"/>
    <w:rsid w:val="00915844"/>
    <w:rsid w:val="00915BAB"/>
    <w:rsid w:val="009163A3"/>
    <w:rsid w:val="0091666E"/>
    <w:rsid w:val="009169B2"/>
    <w:rsid w:val="00916C4D"/>
    <w:rsid w:val="00916C68"/>
    <w:rsid w:val="009172E9"/>
    <w:rsid w:val="0091776A"/>
    <w:rsid w:val="00917E77"/>
    <w:rsid w:val="0092033D"/>
    <w:rsid w:val="009205DD"/>
    <w:rsid w:val="00920CC4"/>
    <w:rsid w:val="00920D10"/>
    <w:rsid w:val="00920E5F"/>
    <w:rsid w:val="0092122A"/>
    <w:rsid w:val="009212DA"/>
    <w:rsid w:val="009213DB"/>
    <w:rsid w:val="009214DB"/>
    <w:rsid w:val="009214E3"/>
    <w:rsid w:val="009217E0"/>
    <w:rsid w:val="00921833"/>
    <w:rsid w:val="0092187D"/>
    <w:rsid w:val="00921D79"/>
    <w:rsid w:val="0092228D"/>
    <w:rsid w:val="009228E8"/>
    <w:rsid w:val="00922DDE"/>
    <w:rsid w:val="0092354B"/>
    <w:rsid w:val="009239F7"/>
    <w:rsid w:val="00923F2C"/>
    <w:rsid w:val="0092418C"/>
    <w:rsid w:val="0092463C"/>
    <w:rsid w:val="0092472D"/>
    <w:rsid w:val="009248B4"/>
    <w:rsid w:val="00924942"/>
    <w:rsid w:val="00925305"/>
    <w:rsid w:val="009255B5"/>
    <w:rsid w:val="009255D3"/>
    <w:rsid w:val="009259BE"/>
    <w:rsid w:val="009263F2"/>
    <w:rsid w:val="009267DC"/>
    <w:rsid w:val="00926A08"/>
    <w:rsid w:val="00927102"/>
    <w:rsid w:val="0092766A"/>
    <w:rsid w:val="009278EA"/>
    <w:rsid w:val="00927980"/>
    <w:rsid w:val="00927DCF"/>
    <w:rsid w:val="00927E5B"/>
    <w:rsid w:val="00927F7E"/>
    <w:rsid w:val="0093013B"/>
    <w:rsid w:val="009308AB"/>
    <w:rsid w:val="009308C9"/>
    <w:rsid w:val="009308CF"/>
    <w:rsid w:val="00930C0B"/>
    <w:rsid w:val="00930C6B"/>
    <w:rsid w:val="00930F00"/>
    <w:rsid w:val="009313F3"/>
    <w:rsid w:val="00931641"/>
    <w:rsid w:val="00931D1A"/>
    <w:rsid w:val="00931D5A"/>
    <w:rsid w:val="00931E6A"/>
    <w:rsid w:val="00931F2F"/>
    <w:rsid w:val="00932236"/>
    <w:rsid w:val="0093237E"/>
    <w:rsid w:val="00932F29"/>
    <w:rsid w:val="00933195"/>
    <w:rsid w:val="0093341A"/>
    <w:rsid w:val="009337BB"/>
    <w:rsid w:val="009339B8"/>
    <w:rsid w:val="00933EE9"/>
    <w:rsid w:val="00934092"/>
    <w:rsid w:val="0093451D"/>
    <w:rsid w:val="00934713"/>
    <w:rsid w:val="0093481C"/>
    <w:rsid w:val="00934ADD"/>
    <w:rsid w:val="00934EDE"/>
    <w:rsid w:val="009350C6"/>
    <w:rsid w:val="00935996"/>
    <w:rsid w:val="009359A2"/>
    <w:rsid w:val="00935CCF"/>
    <w:rsid w:val="0093601A"/>
    <w:rsid w:val="009361C0"/>
    <w:rsid w:val="00936699"/>
    <w:rsid w:val="00936AF3"/>
    <w:rsid w:val="00936F76"/>
    <w:rsid w:val="0093705C"/>
    <w:rsid w:val="009371C5"/>
    <w:rsid w:val="009372FD"/>
    <w:rsid w:val="00937396"/>
    <w:rsid w:val="009375B3"/>
    <w:rsid w:val="00937A92"/>
    <w:rsid w:val="0094042C"/>
    <w:rsid w:val="0094042F"/>
    <w:rsid w:val="009407E9"/>
    <w:rsid w:val="00940A74"/>
    <w:rsid w:val="00940B89"/>
    <w:rsid w:val="00941032"/>
    <w:rsid w:val="0094162B"/>
    <w:rsid w:val="009418CD"/>
    <w:rsid w:val="00941A87"/>
    <w:rsid w:val="00941C17"/>
    <w:rsid w:val="00941DF2"/>
    <w:rsid w:val="00941F3C"/>
    <w:rsid w:val="009424E6"/>
    <w:rsid w:val="0094263B"/>
    <w:rsid w:val="00942742"/>
    <w:rsid w:val="00942847"/>
    <w:rsid w:val="00942A37"/>
    <w:rsid w:val="00942AB6"/>
    <w:rsid w:val="009430D5"/>
    <w:rsid w:val="0094353B"/>
    <w:rsid w:val="00943731"/>
    <w:rsid w:val="00943BD6"/>
    <w:rsid w:val="00944147"/>
    <w:rsid w:val="00944BB4"/>
    <w:rsid w:val="00944DF8"/>
    <w:rsid w:val="00944E57"/>
    <w:rsid w:val="0094509A"/>
    <w:rsid w:val="00945558"/>
    <w:rsid w:val="00946175"/>
    <w:rsid w:val="00946290"/>
    <w:rsid w:val="00946607"/>
    <w:rsid w:val="00946AC5"/>
    <w:rsid w:val="00946BB5"/>
    <w:rsid w:val="00947615"/>
    <w:rsid w:val="009479E4"/>
    <w:rsid w:val="00947DD9"/>
    <w:rsid w:val="0095063F"/>
    <w:rsid w:val="009506DE"/>
    <w:rsid w:val="00950E13"/>
    <w:rsid w:val="00951244"/>
    <w:rsid w:val="009512C3"/>
    <w:rsid w:val="0095163E"/>
    <w:rsid w:val="009518AF"/>
    <w:rsid w:val="00951D9B"/>
    <w:rsid w:val="0095289D"/>
    <w:rsid w:val="00952F54"/>
    <w:rsid w:val="00953043"/>
    <w:rsid w:val="009531E1"/>
    <w:rsid w:val="009534C5"/>
    <w:rsid w:val="00953A89"/>
    <w:rsid w:val="00953ABE"/>
    <w:rsid w:val="00953D04"/>
    <w:rsid w:val="00953FA6"/>
    <w:rsid w:val="00954087"/>
    <w:rsid w:val="009542CC"/>
    <w:rsid w:val="009543C5"/>
    <w:rsid w:val="00954484"/>
    <w:rsid w:val="0095465B"/>
    <w:rsid w:val="00954816"/>
    <w:rsid w:val="00954E33"/>
    <w:rsid w:val="00954E8B"/>
    <w:rsid w:val="009554FA"/>
    <w:rsid w:val="00955794"/>
    <w:rsid w:val="009564CA"/>
    <w:rsid w:val="0095653D"/>
    <w:rsid w:val="00956618"/>
    <w:rsid w:val="00956712"/>
    <w:rsid w:val="0095674A"/>
    <w:rsid w:val="0095675C"/>
    <w:rsid w:val="00956A27"/>
    <w:rsid w:val="00956BF5"/>
    <w:rsid w:val="00956DC6"/>
    <w:rsid w:val="00956E8E"/>
    <w:rsid w:val="00957319"/>
    <w:rsid w:val="0095778E"/>
    <w:rsid w:val="009577D0"/>
    <w:rsid w:val="00957929"/>
    <w:rsid w:val="00957A44"/>
    <w:rsid w:val="00957BCD"/>
    <w:rsid w:val="00957F00"/>
    <w:rsid w:val="0096005E"/>
    <w:rsid w:val="0096014E"/>
    <w:rsid w:val="00960325"/>
    <w:rsid w:val="009604F6"/>
    <w:rsid w:val="009606F7"/>
    <w:rsid w:val="00960718"/>
    <w:rsid w:val="009607B0"/>
    <w:rsid w:val="009609EC"/>
    <w:rsid w:val="00960A5F"/>
    <w:rsid w:val="00960DF4"/>
    <w:rsid w:val="009610D4"/>
    <w:rsid w:val="009611D4"/>
    <w:rsid w:val="009612FD"/>
    <w:rsid w:val="00961466"/>
    <w:rsid w:val="00962148"/>
    <w:rsid w:val="0096251F"/>
    <w:rsid w:val="00962571"/>
    <w:rsid w:val="009625FE"/>
    <w:rsid w:val="009628CC"/>
    <w:rsid w:val="0096307A"/>
    <w:rsid w:val="00963268"/>
    <w:rsid w:val="00963AF2"/>
    <w:rsid w:val="00963B10"/>
    <w:rsid w:val="00964134"/>
    <w:rsid w:val="00964361"/>
    <w:rsid w:val="00964A6C"/>
    <w:rsid w:val="00964F31"/>
    <w:rsid w:val="0096565F"/>
    <w:rsid w:val="0096685A"/>
    <w:rsid w:val="00967425"/>
    <w:rsid w:val="0096799D"/>
    <w:rsid w:val="0096799E"/>
    <w:rsid w:val="00967F97"/>
    <w:rsid w:val="00967FA7"/>
    <w:rsid w:val="0097013D"/>
    <w:rsid w:val="0097031B"/>
    <w:rsid w:val="0097061C"/>
    <w:rsid w:val="00970660"/>
    <w:rsid w:val="009707A0"/>
    <w:rsid w:val="00970A85"/>
    <w:rsid w:val="00970D7F"/>
    <w:rsid w:val="00970EE5"/>
    <w:rsid w:val="00970F53"/>
    <w:rsid w:val="009711E0"/>
    <w:rsid w:val="009718A6"/>
    <w:rsid w:val="00971D23"/>
    <w:rsid w:val="00971E17"/>
    <w:rsid w:val="00972610"/>
    <w:rsid w:val="0097271C"/>
    <w:rsid w:val="00972776"/>
    <w:rsid w:val="00972F86"/>
    <w:rsid w:val="009730D5"/>
    <w:rsid w:val="00973840"/>
    <w:rsid w:val="0097385C"/>
    <w:rsid w:val="00973BC2"/>
    <w:rsid w:val="00973EF6"/>
    <w:rsid w:val="0097430E"/>
    <w:rsid w:val="00974A66"/>
    <w:rsid w:val="00974A70"/>
    <w:rsid w:val="00974B3F"/>
    <w:rsid w:val="00974CDD"/>
    <w:rsid w:val="00974D1F"/>
    <w:rsid w:val="00974E63"/>
    <w:rsid w:val="009750AB"/>
    <w:rsid w:val="009751E4"/>
    <w:rsid w:val="009756FA"/>
    <w:rsid w:val="0097596F"/>
    <w:rsid w:val="0097597E"/>
    <w:rsid w:val="00975A37"/>
    <w:rsid w:val="00976765"/>
    <w:rsid w:val="009767D6"/>
    <w:rsid w:val="009770A7"/>
    <w:rsid w:val="00977423"/>
    <w:rsid w:val="0097775A"/>
    <w:rsid w:val="0097780C"/>
    <w:rsid w:val="00977D72"/>
    <w:rsid w:val="00977D84"/>
    <w:rsid w:val="00977FA2"/>
    <w:rsid w:val="00980351"/>
    <w:rsid w:val="0098035D"/>
    <w:rsid w:val="00980477"/>
    <w:rsid w:val="0098052C"/>
    <w:rsid w:val="00980A7D"/>
    <w:rsid w:val="00980B77"/>
    <w:rsid w:val="00980BE1"/>
    <w:rsid w:val="00981240"/>
    <w:rsid w:val="00981362"/>
    <w:rsid w:val="009813A8"/>
    <w:rsid w:val="00981429"/>
    <w:rsid w:val="00981928"/>
    <w:rsid w:val="009819A8"/>
    <w:rsid w:val="00981D30"/>
    <w:rsid w:val="00981E99"/>
    <w:rsid w:val="009820AE"/>
    <w:rsid w:val="00982920"/>
    <w:rsid w:val="00982B61"/>
    <w:rsid w:val="00983335"/>
    <w:rsid w:val="009838AD"/>
    <w:rsid w:val="009838E7"/>
    <w:rsid w:val="00983B2D"/>
    <w:rsid w:val="00983C35"/>
    <w:rsid w:val="00983ED2"/>
    <w:rsid w:val="0098403A"/>
    <w:rsid w:val="0098433B"/>
    <w:rsid w:val="009845E2"/>
    <w:rsid w:val="00984711"/>
    <w:rsid w:val="00984D65"/>
    <w:rsid w:val="009855D6"/>
    <w:rsid w:val="0098563B"/>
    <w:rsid w:val="00985B03"/>
    <w:rsid w:val="00986D78"/>
    <w:rsid w:val="00986DC2"/>
    <w:rsid w:val="00987520"/>
    <w:rsid w:val="0098755D"/>
    <w:rsid w:val="00987A97"/>
    <w:rsid w:val="00987AB6"/>
    <w:rsid w:val="00990480"/>
    <w:rsid w:val="00990672"/>
    <w:rsid w:val="00990B51"/>
    <w:rsid w:val="009910B7"/>
    <w:rsid w:val="00991AB3"/>
    <w:rsid w:val="00991ABF"/>
    <w:rsid w:val="00991B0D"/>
    <w:rsid w:val="00991B61"/>
    <w:rsid w:val="00991D26"/>
    <w:rsid w:val="009922D4"/>
    <w:rsid w:val="0099248F"/>
    <w:rsid w:val="009925EC"/>
    <w:rsid w:val="00992B14"/>
    <w:rsid w:val="00992B83"/>
    <w:rsid w:val="00992BFC"/>
    <w:rsid w:val="00992C61"/>
    <w:rsid w:val="00992CBE"/>
    <w:rsid w:val="00992D0A"/>
    <w:rsid w:val="0099308B"/>
    <w:rsid w:val="00993784"/>
    <w:rsid w:val="0099379C"/>
    <w:rsid w:val="00993911"/>
    <w:rsid w:val="00993BB6"/>
    <w:rsid w:val="00993BE3"/>
    <w:rsid w:val="00993D82"/>
    <w:rsid w:val="00993F9C"/>
    <w:rsid w:val="00994032"/>
    <w:rsid w:val="00994256"/>
    <w:rsid w:val="00994A1F"/>
    <w:rsid w:val="00994CD9"/>
    <w:rsid w:val="00994F8D"/>
    <w:rsid w:val="009950C8"/>
    <w:rsid w:val="009952A8"/>
    <w:rsid w:val="009953F3"/>
    <w:rsid w:val="0099572F"/>
    <w:rsid w:val="00995D56"/>
    <w:rsid w:val="00995E2E"/>
    <w:rsid w:val="00995E69"/>
    <w:rsid w:val="0099698B"/>
    <w:rsid w:val="009969A5"/>
    <w:rsid w:val="0099736A"/>
    <w:rsid w:val="009974CD"/>
    <w:rsid w:val="00997810"/>
    <w:rsid w:val="00997DDA"/>
    <w:rsid w:val="00997F27"/>
    <w:rsid w:val="009A0168"/>
    <w:rsid w:val="009A0341"/>
    <w:rsid w:val="009A074C"/>
    <w:rsid w:val="009A077D"/>
    <w:rsid w:val="009A0824"/>
    <w:rsid w:val="009A08F8"/>
    <w:rsid w:val="009A0B24"/>
    <w:rsid w:val="009A0BDC"/>
    <w:rsid w:val="009A1692"/>
    <w:rsid w:val="009A180F"/>
    <w:rsid w:val="009A1B77"/>
    <w:rsid w:val="009A1EFC"/>
    <w:rsid w:val="009A20BB"/>
    <w:rsid w:val="009A227D"/>
    <w:rsid w:val="009A238D"/>
    <w:rsid w:val="009A284C"/>
    <w:rsid w:val="009A2864"/>
    <w:rsid w:val="009A29E6"/>
    <w:rsid w:val="009A2F89"/>
    <w:rsid w:val="009A3177"/>
    <w:rsid w:val="009A328A"/>
    <w:rsid w:val="009A3E66"/>
    <w:rsid w:val="009A3FD0"/>
    <w:rsid w:val="009A40AD"/>
    <w:rsid w:val="009A43F1"/>
    <w:rsid w:val="009A488F"/>
    <w:rsid w:val="009A5266"/>
    <w:rsid w:val="009A5302"/>
    <w:rsid w:val="009A5D0D"/>
    <w:rsid w:val="009A5E22"/>
    <w:rsid w:val="009A6773"/>
    <w:rsid w:val="009A6A9E"/>
    <w:rsid w:val="009A6C48"/>
    <w:rsid w:val="009A6C67"/>
    <w:rsid w:val="009A6C80"/>
    <w:rsid w:val="009A6E17"/>
    <w:rsid w:val="009A6E9F"/>
    <w:rsid w:val="009A7283"/>
    <w:rsid w:val="009A741E"/>
    <w:rsid w:val="009A77A9"/>
    <w:rsid w:val="009A7F52"/>
    <w:rsid w:val="009B01A9"/>
    <w:rsid w:val="009B036C"/>
    <w:rsid w:val="009B0685"/>
    <w:rsid w:val="009B108F"/>
    <w:rsid w:val="009B1A7B"/>
    <w:rsid w:val="009B1B5A"/>
    <w:rsid w:val="009B1D7A"/>
    <w:rsid w:val="009B1E10"/>
    <w:rsid w:val="009B209B"/>
    <w:rsid w:val="009B21D6"/>
    <w:rsid w:val="009B2393"/>
    <w:rsid w:val="009B2523"/>
    <w:rsid w:val="009B275E"/>
    <w:rsid w:val="009B2B80"/>
    <w:rsid w:val="009B31C0"/>
    <w:rsid w:val="009B323F"/>
    <w:rsid w:val="009B347D"/>
    <w:rsid w:val="009B354C"/>
    <w:rsid w:val="009B367D"/>
    <w:rsid w:val="009B3B53"/>
    <w:rsid w:val="009B3CD9"/>
    <w:rsid w:val="009B4694"/>
    <w:rsid w:val="009B4C16"/>
    <w:rsid w:val="009B4E55"/>
    <w:rsid w:val="009B55C0"/>
    <w:rsid w:val="009B573B"/>
    <w:rsid w:val="009B5BE7"/>
    <w:rsid w:val="009B5C44"/>
    <w:rsid w:val="009B5CC9"/>
    <w:rsid w:val="009B663D"/>
    <w:rsid w:val="009B76BF"/>
    <w:rsid w:val="009B7B94"/>
    <w:rsid w:val="009B7CED"/>
    <w:rsid w:val="009B7D40"/>
    <w:rsid w:val="009B7D78"/>
    <w:rsid w:val="009C06FD"/>
    <w:rsid w:val="009C07AB"/>
    <w:rsid w:val="009C086B"/>
    <w:rsid w:val="009C0C98"/>
    <w:rsid w:val="009C124D"/>
    <w:rsid w:val="009C1608"/>
    <w:rsid w:val="009C18E6"/>
    <w:rsid w:val="009C197B"/>
    <w:rsid w:val="009C2022"/>
    <w:rsid w:val="009C2072"/>
    <w:rsid w:val="009C21CB"/>
    <w:rsid w:val="009C25B0"/>
    <w:rsid w:val="009C27A2"/>
    <w:rsid w:val="009C27C1"/>
    <w:rsid w:val="009C314E"/>
    <w:rsid w:val="009C34BD"/>
    <w:rsid w:val="009C36DD"/>
    <w:rsid w:val="009C3792"/>
    <w:rsid w:val="009C3B6A"/>
    <w:rsid w:val="009C41F2"/>
    <w:rsid w:val="009C4255"/>
    <w:rsid w:val="009C46FF"/>
    <w:rsid w:val="009C475B"/>
    <w:rsid w:val="009C4882"/>
    <w:rsid w:val="009C491E"/>
    <w:rsid w:val="009C4936"/>
    <w:rsid w:val="009C4C34"/>
    <w:rsid w:val="009C5408"/>
    <w:rsid w:val="009C5496"/>
    <w:rsid w:val="009C5C5A"/>
    <w:rsid w:val="009C5FDB"/>
    <w:rsid w:val="009C6115"/>
    <w:rsid w:val="009C652B"/>
    <w:rsid w:val="009C65C0"/>
    <w:rsid w:val="009C669E"/>
    <w:rsid w:val="009C6842"/>
    <w:rsid w:val="009C6C03"/>
    <w:rsid w:val="009C76C2"/>
    <w:rsid w:val="009C7A19"/>
    <w:rsid w:val="009C7A59"/>
    <w:rsid w:val="009D0166"/>
    <w:rsid w:val="009D033B"/>
    <w:rsid w:val="009D1100"/>
    <w:rsid w:val="009D120C"/>
    <w:rsid w:val="009D160A"/>
    <w:rsid w:val="009D1D1F"/>
    <w:rsid w:val="009D203E"/>
    <w:rsid w:val="009D2563"/>
    <w:rsid w:val="009D2A62"/>
    <w:rsid w:val="009D3735"/>
    <w:rsid w:val="009D3771"/>
    <w:rsid w:val="009D3887"/>
    <w:rsid w:val="009D3984"/>
    <w:rsid w:val="009D4315"/>
    <w:rsid w:val="009D47D9"/>
    <w:rsid w:val="009D4869"/>
    <w:rsid w:val="009D492F"/>
    <w:rsid w:val="009D4A50"/>
    <w:rsid w:val="009D4B3D"/>
    <w:rsid w:val="009D4C45"/>
    <w:rsid w:val="009D53A8"/>
    <w:rsid w:val="009D583A"/>
    <w:rsid w:val="009D5841"/>
    <w:rsid w:val="009D5C6B"/>
    <w:rsid w:val="009D5F4B"/>
    <w:rsid w:val="009D6137"/>
    <w:rsid w:val="009D6344"/>
    <w:rsid w:val="009D6BC6"/>
    <w:rsid w:val="009D6C6E"/>
    <w:rsid w:val="009D70C4"/>
    <w:rsid w:val="009D71B3"/>
    <w:rsid w:val="009D7369"/>
    <w:rsid w:val="009D79DD"/>
    <w:rsid w:val="009D7B55"/>
    <w:rsid w:val="009D7CD9"/>
    <w:rsid w:val="009D7E2E"/>
    <w:rsid w:val="009E0211"/>
    <w:rsid w:val="009E0282"/>
    <w:rsid w:val="009E042C"/>
    <w:rsid w:val="009E043A"/>
    <w:rsid w:val="009E05F6"/>
    <w:rsid w:val="009E0687"/>
    <w:rsid w:val="009E075D"/>
    <w:rsid w:val="009E08BF"/>
    <w:rsid w:val="009E08C8"/>
    <w:rsid w:val="009E0993"/>
    <w:rsid w:val="009E0AE1"/>
    <w:rsid w:val="009E124B"/>
    <w:rsid w:val="009E139E"/>
    <w:rsid w:val="009E14FB"/>
    <w:rsid w:val="009E172D"/>
    <w:rsid w:val="009E17C1"/>
    <w:rsid w:val="009E17CE"/>
    <w:rsid w:val="009E196B"/>
    <w:rsid w:val="009E1C4B"/>
    <w:rsid w:val="009E2207"/>
    <w:rsid w:val="009E226F"/>
    <w:rsid w:val="009E25E1"/>
    <w:rsid w:val="009E2616"/>
    <w:rsid w:val="009E269E"/>
    <w:rsid w:val="009E27DC"/>
    <w:rsid w:val="009E287D"/>
    <w:rsid w:val="009E29AF"/>
    <w:rsid w:val="009E3082"/>
    <w:rsid w:val="009E319B"/>
    <w:rsid w:val="009E3249"/>
    <w:rsid w:val="009E365C"/>
    <w:rsid w:val="009E400C"/>
    <w:rsid w:val="009E4209"/>
    <w:rsid w:val="009E443B"/>
    <w:rsid w:val="009E4AAC"/>
    <w:rsid w:val="009E4EE4"/>
    <w:rsid w:val="009E50A0"/>
    <w:rsid w:val="009E5943"/>
    <w:rsid w:val="009E5D1C"/>
    <w:rsid w:val="009E5D1D"/>
    <w:rsid w:val="009E5F1F"/>
    <w:rsid w:val="009E6A88"/>
    <w:rsid w:val="009E6CB6"/>
    <w:rsid w:val="009E6D1E"/>
    <w:rsid w:val="009E6D3E"/>
    <w:rsid w:val="009E6E92"/>
    <w:rsid w:val="009E74CC"/>
    <w:rsid w:val="009E767E"/>
    <w:rsid w:val="009E7B38"/>
    <w:rsid w:val="009E7DC0"/>
    <w:rsid w:val="009E7E98"/>
    <w:rsid w:val="009F0300"/>
    <w:rsid w:val="009F08CD"/>
    <w:rsid w:val="009F0986"/>
    <w:rsid w:val="009F0C24"/>
    <w:rsid w:val="009F0CAF"/>
    <w:rsid w:val="009F1012"/>
    <w:rsid w:val="009F16D9"/>
    <w:rsid w:val="009F17DD"/>
    <w:rsid w:val="009F18B7"/>
    <w:rsid w:val="009F1E48"/>
    <w:rsid w:val="009F202B"/>
    <w:rsid w:val="009F2D7F"/>
    <w:rsid w:val="009F2ED5"/>
    <w:rsid w:val="009F2F8E"/>
    <w:rsid w:val="009F319F"/>
    <w:rsid w:val="009F3777"/>
    <w:rsid w:val="009F3B5A"/>
    <w:rsid w:val="009F3CCE"/>
    <w:rsid w:val="009F425B"/>
    <w:rsid w:val="009F49CE"/>
    <w:rsid w:val="009F4B0C"/>
    <w:rsid w:val="009F4B5C"/>
    <w:rsid w:val="009F4FE4"/>
    <w:rsid w:val="009F503C"/>
    <w:rsid w:val="009F518D"/>
    <w:rsid w:val="009F5662"/>
    <w:rsid w:val="009F5CEE"/>
    <w:rsid w:val="009F5E71"/>
    <w:rsid w:val="009F5F9E"/>
    <w:rsid w:val="009F6336"/>
    <w:rsid w:val="009F6A3C"/>
    <w:rsid w:val="009F6BB8"/>
    <w:rsid w:val="009F6D16"/>
    <w:rsid w:val="009F6EB0"/>
    <w:rsid w:val="009F6F6F"/>
    <w:rsid w:val="009F7252"/>
    <w:rsid w:val="009F738A"/>
    <w:rsid w:val="00A00028"/>
    <w:rsid w:val="00A002CF"/>
    <w:rsid w:val="00A006A8"/>
    <w:rsid w:val="00A00721"/>
    <w:rsid w:val="00A00A1F"/>
    <w:rsid w:val="00A00D00"/>
    <w:rsid w:val="00A017DD"/>
    <w:rsid w:val="00A01AE9"/>
    <w:rsid w:val="00A02092"/>
    <w:rsid w:val="00A028F8"/>
    <w:rsid w:val="00A02C0D"/>
    <w:rsid w:val="00A02D10"/>
    <w:rsid w:val="00A02E73"/>
    <w:rsid w:val="00A02F3E"/>
    <w:rsid w:val="00A02F75"/>
    <w:rsid w:val="00A03115"/>
    <w:rsid w:val="00A0326D"/>
    <w:rsid w:val="00A0346C"/>
    <w:rsid w:val="00A0360D"/>
    <w:rsid w:val="00A038AA"/>
    <w:rsid w:val="00A038CF"/>
    <w:rsid w:val="00A044E2"/>
    <w:rsid w:val="00A04548"/>
    <w:rsid w:val="00A04933"/>
    <w:rsid w:val="00A04C71"/>
    <w:rsid w:val="00A04C84"/>
    <w:rsid w:val="00A056F9"/>
    <w:rsid w:val="00A05C86"/>
    <w:rsid w:val="00A05CA3"/>
    <w:rsid w:val="00A05EAA"/>
    <w:rsid w:val="00A06318"/>
    <w:rsid w:val="00A0662D"/>
    <w:rsid w:val="00A06892"/>
    <w:rsid w:val="00A06A8A"/>
    <w:rsid w:val="00A071ED"/>
    <w:rsid w:val="00A074A8"/>
    <w:rsid w:val="00A07804"/>
    <w:rsid w:val="00A07CF3"/>
    <w:rsid w:val="00A07FEE"/>
    <w:rsid w:val="00A1019E"/>
    <w:rsid w:val="00A10A02"/>
    <w:rsid w:val="00A10FD2"/>
    <w:rsid w:val="00A11326"/>
    <w:rsid w:val="00A119AB"/>
    <w:rsid w:val="00A11BA7"/>
    <w:rsid w:val="00A11FAC"/>
    <w:rsid w:val="00A12238"/>
    <w:rsid w:val="00A1234B"/>
    <w:rsid w:val="00A12409"/>
    <w:rsid w:val="00A128E6"/>
    <w:rsid w:val="00A13072"/>
    <w:rsid w:val="00A13A45"/>
    <w:rsid w:val="00A13AA5"/>
    <w:rsid w:val="00A13E24"/>
    <w:rsid w:val="00A14464"/>
    <w:rsid w:val="00A14C12"/>
    <w:rsid w:val="00A14DDD"/>
    <w:rsid w:val="00A15270"/>
    <w:rsid w:val="00A154F4"/>
    <w:rsid w:val="00A1594B"/>
    <w:rsid w:val="00A16067"/>
    <w:rsid w:val="00A16125"/>
    <w:rsid w:val="00A164F4"/>
    <w:rsid w:val="00A166C0"/>
    <w:rsid w:val="00A16BBC"/>
    <w:rsid w:val="00A16D2B"/>
    <w:rsid w:val="00A16D3E"/>
    <w:rsid w:val="00A16DD9"/>
    <w:rsid w:val="00A171C0"/>
    <w:rsid w:val="00A171C2"/>
    <w:rsid w:val="00A17452"/>
    <w:rsid w:val="00A17A6F"/>
    <w:rsid w:val="00A17C01"/>
    <w:rsid w:val="00A17C0F"/>
    <w:rsid w:val="00A20078"/>
    <w:rsid w:val="00A201C5"/>
    <w:rsid w:val="00A20800"/>
    <w:rsid w:val="00A20996"/>
    <w:rsid w:val="00A20BA2"/>
    <w:rsid w:val="00A21560"/>
    <w:rsid w:val="00A2231A"/>
    <w:rsid w:val="00A225AD"/>
    <w:rsid w:val="00A227DF"/>
    <w:rsid w:val="00A2290A"/>
    <w:rsid w:val="00A2293D"/>
    <w:rsid w:val="00A22B4C"/>
    <w:rsid w:val="00A22C59"/>
    <w:rsid w:val="00A23358"/>
    <w:rsid w:val="00A2366C"/>
    <w:rsid w:val="00A236EA"/>
    <w:rsid w:val="00A243EA"/>
    <w:rsid w:val="00A24A41"/>
    <w:rsid w:val="00A24D5A"/>
    <w:rsid w:val="00A24DD9"/>
    <w:rsid w:val="00A25078"/>
    <w:rsid w:val="00A253B7"/>
    <w:rsid w:val="00A25420"/>
    <w:rsid w:val="00A2564C"/>
    <w:rsid w:val="00A2568A"/>
    <w:rsid w:val="00A2580B"/>
    <w:rsid w:val="00A2597C"/>
    <w:rsid w:val="00A25A79"/>
    <w:rsid w:val="00A25E4E"/>
    <w:rsid w:val="00A2628B"/>
    <w:rsid w:val="00A26C77"/>
    <w:rsid w:val="00A26E1D"/>
    <w:rsid w:val="00A276F9"/>
    <w:rsid w:val="00A279D8"/>
    <w:rsid w:val="00A27B16"/>
    <w:rsid w:val="00A27BA7"/>
    <w:rsid w:val="00A307E0"/>
    <w:rsid w:val="00A30A9A"/>
    <w:rsid w:val="00A30ED0"/>
    <w:rsid w:val="00A3113C"/>
    <w:rsid w:val="00A3163F"/>
    <w:rsid w:val="00A31787"/>
    <w:rsid w:val="00A3209C"/>
    <w:rsid w:val="00A320ED"/>
    <w:rsid w:val="00A323E3"/>
    <w:rsid w:val="00A325ED"/>
    <w:rsid w:val="00A32601"/>
    <w:rsid w:val="00A32A7F"/>
    <w:rsid w:val="00A32E82"/>
    <w:rsid w:val="00A33376"/>
    <w:rsid w:val="00A33588"/>
    <w:rsid w:val="00A33DA9"/>
    <w:rsid w:val="00A343CC"/>
    <w:rsid w:val="00A344BC"/>
    <w:rsid w:val="00A344CA"/>
    <w:rsid w:val="00A34AD4"/>
    <w:rsid w:val="00A35765"/>
    <w:rsid w:val="00A35CEF"/>
    <w:rsid w:val="00A35D4B"/>
    <w:rsid w:val="00A366E2"/>
    <w:rsid w:val="00A368CB"/>
    <w:rsid w:val="00A36C68"/>
    <w:rsid w:val="00A36C70"/>
    <w:rsid w:val="00A36D9D"/>
    <w:rsid w:val="00A36E89"/>
    <w:rsid w:val="00A36EFE"/>
    <w:rsid w:val="00A374E4"/>
    <w:rsid w:val="00A37571"/>
    <w:rsid w:val="00A37C76"/>
    <w:rsid w:val="00A400A8"/>
    <w:rsid w:val="00A40427"/>
    <w:rsid w:val="00A404C0"/>
    <w:rsid w:val="00A407E1"/>
    <w:rsid w:val="00A40952"/>
    <w:rsid w:val="00A40AE9"/>
    <w:rsid w:val="00A40F30"/>
    <w:rsid w:val="00A41222"/>
    <w:rsid w:val="00A4126A"/>
    <w:rsid w:val="00A41D06"/>
    <w:rsid w:val="00A41F51"/>
    <w:rsid w:val="00A4226D"/>
    <w:rsid w:val="00A422BB"/>
    <w:rsid w:val="00A425ED"/>
    <w:rsid w:val="00A42CD6"/>
    <w:rsid w:val="00A436A3"/>
    <w:rsid w:val="00A438B0"/>
    <w:rsid w:val="00A43A55"/>
    <w:rsid w:val="00A442F5"/>
    <w:rsid w:val="00A44380"/>
    <w:rsid w:val="00A445C4"/>
    <w:rsid w:val="00A44BA5"/>
    <w:rsid w:val="00A44F2F"/>
    <w:rsid w:val="00A4500F"/>
    <w:rsid w:val="00A45B84"/>
    <w:rsid w:val="00A45BFC"/>
    <w:rsid w:val="00A46475"/>
    <w:rsid w:val="00A46522"/>
    <w:rsid w:val="00A46530"/>
    <w:rsid w:val="00A469A1"/>
    <w:rsid w:val="00A47081"/>
    <w:rsid w:val="00A470D0"/>
    <w:rsid w:val="00A471FB"/>
    <w:rsid w:val="00A47239"/>
    <w:rsid w:val="00A472AF"/>
    <w:rsid w:val="00A476E8"/>
    <w:rsid w:val="00A47D77"/>
    <w:rsid w:val="00A500FF"/>
    <w:rsid w:val="00A501E0"/>
    <w:rsid w:val="00A5029B"/>
    <w:rsid w:val="00A50473"/>
    <w:rsid w:val="00A50796"/>
    <w:rsid w:val="00A512C5"/>
    <w:rsid w:val="00A51738"/>
    <w:rsid w:val="00A51F7A"/>
    <w:rsid w:val="00A529AD"/>
    <w:rsid w:val="00A52CFC"/>
    <w:rsid w:val="00A5394E"/>
    <w:rsid w:val="00A53A63"/>
    <w:rsid w:val="00A53B6D"/>
    <w:rsid w:val="00A541C7"/>
    <w:rsid w:val="00A5434E"/>
    <w:rsid w:val="00A54708"/>
    <w:rsid w:val="00A54949"/>
    <w:rsid w:val="00A54DAD"/>
    <w:rsid w:val="00A5573C"/>
    <w:rsid w:val="00A55A2C"/>
    <w:rsid w:val="00A55B49"/>
    <w:rsid w:val="00A55E13"/>
    <w:rsid w:val="00A55FA8"/>
    <w:rsid w:val="00A56CBD"/>
    <w:rsid w:val="00A56F8A"/>
    <w:rsid w:val="00A56F9D"/>
    <w:rsid w:val="00A572CD"/>
    <w:rsid w:val="00A57546"/>
    <w:rsid w:val="00A5772B"/>
    <w:rsid w:val="00A57CF6"/>
    <w:rsid w:val="00A57D27"/>
    <w:rsid w:val="00A57E09"/>
    <w:rsid w:val="00A57F8D"/>
    <w:rsid w:val="00A603A6"/>
    <w:rsid w:val="00A6057E"/>
    <w:rsid w:val="00A605C3"/>
    <w:rsid w:val="00A60B78"/>
    <w:rsid w:val="00A60C35"/>
    <w:rsid w:val="00A60CD9"/>
    <w:rsid w:val="00A60FE6"/>
    <w:rsid w:val="00A61011"/>
    <w:rsid w:val="00A61B05"/>
    <w:rsid w:val="00A61CB5"/>
    <w:rsid w:val="00A61DA7"/>
    <w:rsid w:val="00A621D6"/>
    <w:rsid w:val="00A6239D"/>
    <w:rsid w:val="00A625A0"/>
    <w:rsid w:val="00A627C3"/>
    <w:rsid w:val="00A629A9"/>
    <w:rsid w:val="00A62FEB"/>
    <w:rsid w:val="00A6397F"/>
    <w:rsid w:val="00A63D8B"/>
    <w:rsid w:val="00A6459A"/>
    <w:rsid w:val="00A64730"/>
    <w:rsid w:val="00A64DE7"/>
    <w:rsid w:val="00A65314"/>
    <w:rsid w:val="00A6547B"/>
    <w:rsid w:val="00A65CFB"/>
    <w:rsid w:val="00A65D0B"/>
    <w:rsid w:val="00A67065"/>
    <w:rsid w:val="00A671DC"/>
    <w:rsid w:val="00A672F1"/>
    <w:rsid w:val="00A675D9"/>
    <w:rsid w:val="00A67714"/>
    <w:rsid w:val="00A70039"/>
    <w:rsid w:val="00A703C2"/>
    <w:rsid w:val="00A7041D"/>
    <w:rsid w:val="00A70C27"/>
    <w:rsid w:val="00A70C3C"/>
    <w:rsid w:val="00A70E3C"/>
    <w:rsid w:val="00A713C7"/>
    <w:rsid w:val="00A7173D"/>
    <w:rsid w:val="00A71865"/>
    <w:rsid w:val="00A71A1A"/>
    <w:rsid w:val="00A71B5E"/>
    <w:rsid w:val="00A72AA5"/>
    <w:rsid w:val="00A72AAD"/>
    <w:rsid w:val="00A72C30"/>
    <w:rsid w:val="00A72FA1"/>
    <w:rsid w:val="00A73257"/>
    <w:rsid w:val="00A732EE"/>
    <w:rsid w:val="00A737BD"/>
    <w:rsid w:val="00A73A9B"/>
    <w:rsid w:val="00A73C34"/>
    <w:rsid w:val="00A74083"/>
    <w:rsid w:val="00A74185"/>
    <w:rsid w:val="00A7424A"/>
    <w:rsid w:val="00A74345"/>
    <w:rsid w:val="00A743C1"/>
    <w:rsid w:val="00A7453B"/>
    <w:rsid w:val="00A747B0"/>
    <w:rsid w:val="00A74CE2"/>
    <w:rsid w:val="00A74CE5"/>
    <w:rsid w:val="00A74ECE"/>
    <w:rsid w:val="00A752AD"/>
    <w:rsid w:val="00A757B7"/>
    <w:rsid w:val="00A75BCE"/>
    <w:rsid w:val="00A75FB1"/>
    <w:rsid w:val="00A769F7"/>
    <w:rsid w:val="00A76CAD"/>
    <w:rsid w:val="00A76E59"/>
    <w:rsid w:val="00A7732B"/>
    <w:rsid w:val="00A776FD"/>
    <w:rsid w:val="00A77A3C"/>
    <w:rsid w:val="00A77F3B"/>
    <w:rsid w:val="00A80104"/>
    <w:rsid w:val="00A801F6"/>
    <w:rsid w:val="00A8026D"/>
    <w:rsid w:val="00A8026E"/>
    <w:rsid w:val="00A80451"/>
    <w:rsid w:val="00A80B43"/>
    <w:rsid w:val="00A80F61"/>
    <w:rsid w:val="00A8142B"/>
    <w:rsid w:val="00A81531"/>
    <w:rsid w:val="00A8164C"/>
    <w:rsid w:val="00A81B90"/>
    <w:rsid w:val="00A81D80"/>
    <w:rsid w:val="00A81FD2"/>
    <w:rsid w:val="00A8210A"/>
    <w:rsid w:val="00A83350"/>
    <w:rsid w:val="00A834F8"/>
    <w:rsid w:val="00A835B3"/>
    <w:rsid w:val="00A83BCA"/>
    <w:rsid w:val="00A83BE0"/>
    <w:rsid w:val="00A83DB0"/>
    <w:rsid w:val="00A84806"/>
    <w:rsid w:val="00A84D40"/>
    <w:rsid w:val="00A84EE4"/>
    <w:rsid w:val="00A85058"/>
    <w:rsid w:val="00A855F4"/>
    <w:rsid w:val="00A8577C"/>
    <w:rsid w:val="00A8588E"/>
    <w:rsid w:val="00A86422"/>
    <w:rsid w:val="00A86943"/>
    <w:rsid w:val="00A86AAF"/>
    <w:rsid w:val="00A86AE0"/>
    <w:rsid w:val="00A86B78"/>
    <w:rsid w:val="00A86C8F"/>
    <w:rsid w:val="00A86DEF"/>
    <w:rsid w:val="00A86E28"/>
    <w:rsid w:val="00A87593"/>
    <w:rsid w:val="00A87C35"/>
    <w:rsid w:val="00A87E77"/>
    <w:rsid w:val="00A901F9"/>
    <w:rsid w:val="00A90732"/>
    <w:rsid w:val="00A90990"/>
    <w:rsid w:val="00A90A37"/>
    <w:rsid w:val="00A90D58"/>
    <w:rsid w:val="00A90D7B"/>
    <w:rsid w:val="00A90FD7"/>
    <w:rsid w:val="00A91268"/>
    <w:rsid w:val="00A916D3"/>
    <w:rsid w:val="00A9170E"/>
    <w:rsid w:val="00A91BC4"/>
    <w:rsid w:val="00A91C7E"/>
    <w:rsid w:val="00A924BE"/>
    <w:rsid w:val="00A92631"/>
    <w:rsid w:val="00A92B0C"/>
    <w:rsid w:val="00A92B45"/>
    <w:rsid w:val="00A92B4C"/>
    <w:rsid w:val="00A932BD"/>
    <w:rsid w:val="00A9355B"/>
    <w:rsid w:val="00A93651"/>
    <w:rsid w:val="00A9405F"/>
    <w:rsid w:val="00A9424B"/>
    <w:rsid w:val="00A9447B"/>
    <w:rsid w:val="00A94794"/>
    <w:rsid w:val="00A947E5"/>
    <w:rsid w:val="00A9491B"/>
    <w:rsid w:val="00A9493A"/>
    <w:rsid w:val="00A94951"/>
    <w:rsid w:val="00A950D5"/>
    <w:rsid w:val="00A950F9"/>
    <w:rsid w:val="00A953D3"/>
    <w:rsid w:val="00A959CD"/>
    <w:rsid w:val="00A95AEA"/>
    <w:rsid w:val="00A9678E"/>
    <w:rsid w:val="00A96AB1"/>
    <w:rsid w:val="00A96E5E"/>
    <w:rsid w:val="00A97FC0"/>
    <w:rsid w:val="00AA0438"/>
    <w:rsid w:val="00AA0489"/>
    <w:rsid w:val="00AA05AF"/>
    <w:rsid w:val="00AA07B0"/>
    <w:rsid w:val="00AA0942"/>
    <w:rsid w:val="00AA0ACD"/>
    <w:rsid w:val="00AA0D58"/>
    <w:rsid w:val="00AA1144"/>
    <w:rsid w:val="00AA1146"/>
    <w:rsid w:val="00AA179D"/>
    <w:rsid w:val="00AA1886"/>
    <w:rsid w:val="00AA18AA"/>
    <w:rsid w:val="00AA1EDF"/>
    <w:rsid w:val="00AA21E3"/>
    <w:rsid w:val="00AA23F4"/>
    <w:rsid w:val="00AA2738"/>
    <w:rsid w:val="00AA27FC"/>
    <w:rsid w:val="00AA2D20"/>
    <w:rsid w:val="00AA2F1A"/>
    <w:rsid w:val="00AA32F0"/>
    <w:rsid w:val="00AA35F8"/>
    <w:rsid w:val="00AA3931"/>
    <w:rsid w:val="00AA44F2"/>
    <w:rsid w:val="00AA48A0"/>
    <w:rsid w:val="00AA4A02"/>
    <w:rsid w:val="00AA4BCC"/>
    <w:rsid w:val="00AA50C4"/>
    <w:rsid w:val="00AA556C"/>
    <w:rsid w:val="00AA55D7"/>
    <w:rsid w:val="00AA5A30"/>
    <w:rsid w:val="00AA5B5C"/>
    <w:rsid w:val="00AA63D8"/>
    <w:rsid w:val="00AA66E9"/>
    <w:rsid w:val="00AA69F0"/>
    <w:rsid w:val="00AA6C37"/>
    <w:rsid w:val="00AA71E5"/>
    <w:rsid w:val="00AA7395"/>
    <w:rsid w:val="00AA78E7"/>
    <w:rsid w:val="00AA7955"/>
    <w:rsid w:val="00AA7ABB"/>
    <w:rsid w:val="00AA7ACB"/>
    <w:rsid w:val="00AB00C8"/>
    <w:rsid w:val="00AB0187"/>
    <w:rsid w:val="00AB0780"/>
    <w:rsid w:val="00AB0D65"/>
    <w:rsid w:val="00AB1393"/>
    <w:rsid w:val="00AB16E6"/>
    <w:rsid w:val="00AB16F7"/>
    <w:rsid w:val="00AB1999"/>
    <w:rsid w:val="00AB2157"/>
    <w:rsid w:val="00AB2511"/>
    <w:rsid w:val="00AB2BAD"/>
    <w:rsid w:val="00AB2CAC"/>
    <w:rsid w:val="00AB2DEF"/>
    <w:rsid w:val="00AB2F96"/>
    <w:rsid w:val="00AB340D"/>
    <w:rsid w:val="00AB3571"/>
    <w:rsid w:val="00AB36A4"/>
    <w:rsid w:val="00AB3C06"/>
    <w:rsid w:val="00AB3D8D"/>
    <w:rsid w:val="00AB3E08"/>
    <w:rsid w:val="00AB3F80"/>
    <w:rsid w:val="00AB40C0"/>
    <w:rsid w:val="00AB4314"/>
    <w:rsid w:val="00AB4597"/>
    <w:rsid w:val="00AB4C62"/>
    <w:rsid w:val="00AB4CA4"/>
    <w:rsid w:val="00AB55C4"/>
    <w:rsid w:val="00AB56CD"/>
    <w:rsid w:val="00AB62FE"/>
    <w:rsid w:val="00AB63AC"/>
    <w:rsid w:val="00AB688F"/>
    <w:rsid w:val="00AB6AD8"/>
    <w:rsid w:val="00AB74A2"/>
    <w:rsid w:val="00AB78E9"/>
    <w:rsid w:val="00AB7C69"/>
    <w:rsid w:val="00AB7EC0"/>
    <w:rsid w:val="00AC00DD"/>
    <w:rsid w:val="00AC0168"/>
    <w:rsid w:val="00AC0605"/>
    <w:rsid w:val="00AC14CF"/>
    <w:rsid w:val="00AC1879"/>
    <w:rsid w:val="00AC19A6"/>
    <w:rsid w:val="00AC1D00"/>
    <w:rsid w:val="00AC2181"/>
    <w:rsid w:val="00AC21CC"/>
    <w:rsid w:val="00AC237E"/>
    <w:rsid w:val="00AC2912"/>
    <w:rsid w:val="00AC2AFD"/>
    <w:rsid w:val="00AC2F8E"/>
    <w:rsid w:val="00AC3E6E"/>
    <w:rsid w:val="00AC3E84"/>
    <w:rsid w:val="00AC4024"/>
    <w:rsid w:val="00AC42A9"/>
    <w:rsid w:val="00AC42E6"/>
    <w:rsid w:val="00AC4609"/>
    <w:rsid w:val="00AC4762"/>
    <w:rsid w:val="00AC4DD9"/>
    <w:rsid w:val="00AC502F"/>
    <w:rsid w:val="00AC5270"/>
    <w:rsid w:val="00AC5516"/>
    <w:rsid w:val="00AC5BFC"/>
    <w:rsid w:val="00AC5C34"/>
    <w:rsid w:val="00AC6138"/>
    <w:rsid w:val="00AC6321"/>
    <w:rsid w:val="00AC680F"/>
    <w:rsid w:val="00AC69F7"/>
    <w:rsid w:val="00AC6A7C"/>
    <w:rsid w:val="00AC6ACC"/>
    <w:rsid w:val="00AC6F7E"/>
    <w:rsid w:val="00AC7116"/>
    <w:rsid w:val="00AC7855"/>
    <w:rsid w:val="00AC7A60"/>
    <w:rsid w:val="00AC7BDE"/>
    <w:rsid w:val="00AC7FCA"/>
    <w:rsid w:val="00AD0026"/>
    <w:rsid w:val="00AD0509"/>
    <w:rsid w:val="00AD07F8"/>
    <w:rsid w:val="00AD0F7B"/>
    <w:rsid w:val="00AD0F8E"/>
    <w:rsid w:val="00AD1DFD"/>
    <w:rsid w:val="00AD20DE"/>
    <w:rsid w:val="00AD217C"/>
    <w:rsid w:val="00AD21DB"/>
    <w:rsid w:val="00AD221A"/>
    <w:rsid w:val="00AD2381"/>
    <w:rsid w:val="00AD240E"/>
    <w:rsid w:val="00AD293A"/>
    <w:rsid w:val="00AD2990"/>
    <w:rsid w:val="00AD2E7B"/>
    <w:rsid w:val="00AD3130"/>
    <w:rsid w:val="00AD31C9"/>
    <w:rsid w:val="00AD323B"/>
    <w:rsid w:val="00AD3E0E"/>
    <w:rsid w:val="00AD40FB"/>
    <w:rsid w:val="00AD4615"/>
    <w:rsid w:val="00AD4CAE"/>
    <w:rsid w:val="00AD5357"/>
    <w:rsid w:val="00AD54A2"/>
    <w:rsid w:val="00AD5E29"/>
    <w:rsid w:val="00AD5F17"/>
    <w:rsid w:val="00AD643B"/>
    <w:rsid w:val="00AD66AB"/>
    <w:rsid w:val="00AD6968"/>
    <w:rsid w:val="00AD6CDD"/>
    <w:rsid w:val="00AD771D"/>
    <w:rsid w:val="00AD7F79"/>
    <w:rsid w:val="00AE02BB"/>
    <w:rsid w:val="00AE038D"/>
    <w:rsid w:val="00AE0866"/>
    <w:rsid w:val="00AE0A85"/>
    <w:rsid w:val="00AE0E66"/>
    <w:rsid w:val="00AE1219"/>
    <w:rsid w:val="00AE1273"/>
    <w:rsid w:val="00AE13D9"/>
    <w:rsid w:val="00AE17A3"/>
    <w:rsid w:val="00AE1ADF"/>
    <w:rsid w:val="00AE1FB8"/>
    <w:rsid w:val="00AE1FF0"/>
    <w:rsid w:val="00AE2401"/>
    <w:rsid w:val="00AE2721"/>
    <w:rsid w:val="00AE2C0F"/>
    <w:rsid w:val="00AE2F22"/>
    <w:rsid w:val="00AE2FA6"/>
    <w:rsid w:val="00AE30C4"/>
    <w:rsid w:val="00AE31F1"/>
    <w:rsid w:val="00AE3276"/>
    <w:rsid w:val="00AE366C"/>
    <w:rsid w:val="00AE39D9"/>
    <w:rsid w:val="00AE3B2E"/>
    <w:rsid w:val="00AE3F0A"/>
    <w:rsid w:val="00AE481F"/>
    <w:rsid w:val="00AE4947"/>
    <w:rsid w:val="00AE4981"/>
    <w:rsid w:val="00AE4FC5"/>
    <w:rsid w:val="00AE5401"/>
    <w:rsid w:val="00AE5A45"/>
    <w:rsid w:val="00AE5AC3"/>
    <w:rsid w:val="00AE5C44"/>
    <w:rsid w:val="00AE5CCF"/>
    <w:rsid w:val="00AE61E6"/>
    <w:rsid w:val="00AE66B2"/>
    <w:rsid w:val="00AE6937"/>
    <w:rsid w:val="00AE6DFF"/>
    <w:rsid w:val="00AE7050"/>
    <w:rsid w:val="00AE74D4"/>
    <w:rsid w:val="00AE7742"/>
    <w:rsid w:val="00AE7930"/>
    <w:rsid w:val="00AE7C24"/>
    <w:rsid w:val="00AF044F"/>
    <w:rsid w:val="00AF0519"/>
    <w:rsid w:val="00AF0B1C"/>
    <w:rsid w:val="00AF1013"/>
    <w:rsid w:val="00AF101E"/>
    <w:rsid w:val="00AF129C"/>
    <w:rsid w:val="00AF1658"/>
    <w:rsid w:val="00AF1999"/>
    <w:rsid w:val="00AF1AC3"/>
    <w:rsid w:val="00AF1B9B"/>
    <w:rsid w:val="00AF1CDC"/>
    <w:rsid w:val="00AF1D65"/>
    <w:rsid w:val="00AF222F"/>
    <w:rsid w:val="00AF24F5"/>
    <w:rsid w:val="00AF315E"/>
    <w:rsid w:val="00AF31EB"/>
    <w:rsid w:val="00AF3860"/>
    <w:rsid w:val="00AF3A9E"/>
    <w:rsid w:val="00AF3CCC"/>
    <w:rsid w:val="00AF4402"/>
    <w:rsid w:val="00AF497E"/>
    <w:rsid w:val="00AF5AD1"/>
    <w:rsid w:val="00AF5B2B"/>
    <w:rsid w:val="00AF6051"/>
    <w:rsid w:val="00AF625E"/>
    <w:rsid w:val="00AF62E3"/>
    <w:rsid w:val="00AF651C"/>
    <w:rsid w:val="00AF66FB"/>
    <w:rsid w:val="00AF680F"/>
    <w:rsid w:val="00AF7402"/>
    <w:rsid w:val="00AF7422"/>
    <w:rsid w:val="00AF74C9"/>
    <w:rsid w:val="00AF7559"/>
    <w:rsid w:val="00AF775D"/>
    <w:rsid w:val="00AF778D"/>
    <w:rsid w:val="00AF7CE9"/>
    <w:rsid w:val="00B001FD"/>
    <w:rsid w:val="00B00327"/>
    <w:rsid w:val="00B00557"/>
    <w:rsid w:val="00B006D2"/>
    <w:rsid w:val="00B0070A"/>
    <w:rsid w:val="00B0089F"/>
    <w:rsid w:val="00B00918"/>
    <w:rsid w:val="00B00A42"/>
    <w:rsid w:val="00B00A6A"/>
    <w:rsid w:val="00B00AA4"/>
    <w:rsid w:val="00B00F9C"/>
    <w:rsid w:val="00B011FA"/>
    <w:rsid w:val="00B01551"/>
    <w:rsid w:val="00B015BA"/>
    <w:rsid w:val="00B019EA"/>
    <w:rsid w:val="00B01ACF"/>
    <w:rsid w:val="00B01B32"/>
    <w:rsid w:val="00B01FAF"/>
    <w:rsid w:val="00B026F4"/>
    <w:rsid w:val="00B0281B"/>
    <w:rsid w:val="00B029A4"/>
    <w:rsid w:val="00B02B9A"/>
    <w:rsid w:val="00B02BC8"/>
    <w:rsid w:val="00B0306A"/>
    <w:rsid w:val="00B03592"/>
    <w:rsid w:val="00B03671"/>
    <w:rsid w:val="00B03763"/>
    <w:rsid w:val="00B03DBD"/>
    <w:rsid w:val="00B044A3"/>
    <w:rsid w:val="00B04885"/>
    <w:rsid w:val="00B04A17"/>
    <w:rsid w:val="00B04A97"/>
    <w:rsid w:val="00B04BB5"/>
    <w:rsid w:val="00B04C33"/>
    <w:rsid w:val="00B0545C"/>
    <w:rsid w:val="00B0547F"/>
    <w:rsid w:val="00B05693"/>
    <w:rsid w:val="00B058DA"/>
    <w:rsid w:val="00B06352"/>
    <w:rsid w:val="00B063DE"/>
    <w:rsid w:val="00B0646D"/>
    <w:rsid w:val="00B06479"/>
    <w:rsid w:val="00B06523"/>
    <w:rsid w:val="00B070D4"/>
    <w:rsid w:val="00B0777D"/>
    <w:rsid w:val="00B077E9"/>
    <w:rsid w:val="00B1007B"/>
    <w:rsid w:val="00B100E3"/>
    <w:rsid w:val="00B10219"/>
    <w:rsid w:val="00B102C1"/>
    <w:rsid w:val="00B103AD"/>
    <w:rsid w:val="00B10703"/>
    <w:rsid w:val="00B10DB6"/>
    <w:rsid w:val="00B11207"/>
    <w:rsid w:val="00B117E5"/>
    <w:rsid w:val="00B11B04"/>
    <w:rsid w:val="00B11E68"/>
    <w:rsid w:val="00B1224D"/>
    <w:rsid w:val="00B1225A"/>
    <w:rsid w:val="00B12729"/>
    <w:rsid w:val="00B12930"/>
    <w:rsid w:val="00B12932"/>
    <w:rsid w:val="00B12E42"/>
    <w:rsid w:val="00B12FB9"/>
    <w:rsid w:val="00B133C4"/>
    <w:rsid w:val="00B13916"/>
    <w:rsid w:val="00B13ABF"/>
    <w:rsid w:val="00B13AF1"/>
    <w:rsid w:val="00B13BB8"/>
    <w:rsid w:val="00B13F62"/>
    <w:rsid w:val="00B13F87"/>
    <w:rsid w:val="00B145E3"/>
    <w:rsid w:val="00B14647"/>
    <w:rsid w:val="00B14893"/>
    <w:rsid w:val="00B1489B"/>
    <w:rsid w:val="00B14924"/>
    <w:rsid w:val="00B14999"/>
    <w:rsid w:val="00B15236"/>
    <w:rsid w:val="00B1525B"/>
    <w:rsid w:val="00B15401"/>
    <w:rsid w:val="00B1565B"/>
    <w:rsid w:val="00B15DC3"/>
    <w:rsid w:val="00B15EAF"/>
    <w:rsid w:val="00B15EFB"/>
    <w:rsid w:val="00B16216"/>
    <w:rsid w:val="00B168A2"/>
    <w:rsid w:val="00B16AE0"/>
    <w:rsid w:val="00B16B77"/>
    <w:rsid w:val="00B16CC5"/>
    <w:rsid w:val="00B1746A"/>
    <w:rsid w:val="00B1771A"/>
    <w:rsid w:val="00B17743"/>
    <w:rsid w:val="00B1775B"/>
    <w:rsid w:val="00B179F0"/>
    <w:rsid w:val="00B17A18"/>
    <w:rsid w:val="00B17BA9"/>
    <w:rsid w:val="00B17C7A"/>
    <w:rsid w:val="00B17E12"/>
    <w:rsid w:val="00B200D0"/>
    <w:rsid w:val="00B20159"/>
    <w:rsid w:val="00B20346"/>
    <w:rsid w:val="00B20451"/>
    <w:rsid w:val="00B20FE9"/>
    <w:rsid w:val="00B212CB"/>
    <w:rsid w:val="00B21637"/>
    <w:rsid w:val="00B21788"/>
    <w:rsid w:val="00B21A47"/>
    <w:rsid w:val="00B221B6"/>
    <w:rsid w:val="00B22481"/>
    <w:rsid w:val="00B224AB"/>
    <w:rsid w:val="00B2265B"/>
    <w:rsid w:val="00B226A0"/>
    <w:rsid w:val="00B22743"/>
    <w:rsid w:val="00B22E91"/>
    <w:rsid w:val="00B23242"/>
    <w:rsid w:val="00B23386"/>
    <w:rsid w:val="00B234D2"/>
    <w:rsid w:val="00B2374A"/>
    <w:rsid w:val="00B237F2"/>
    <w:rsid w:val="00B23955"/>
    <w:rsid w:val="00B23DE8"/>
    <w:rsid w:val="00B23E9B"/>
    <w:rsid w:val="00B2415A"/>
    <w:rsid w:val="00B2438B"/>
    <w:rsid w:val="00B243D8"/>
    <w:rsid w:val="00B244F5"/>
    <w:rsid w:val="00B2476C"/>
    <w:rsid w:val="00B24A27"/>
    <w:rsid w:val="00B2512F"/>
    <w:rsid w:val="00B2538F"/>
    <w:rsid w:val="00B2585F"/>
    <w:rsid w:val="00B26BF5"/>
    <w:rsid w:val="00B26C8E"/>
    <w:rsid w:val="00B272B2"/>
    <w:rsid w:val="00B274C5"/>
    <w:rsid w:val="00B2752C"/>
    <w:rsid w:val="00B27B0F"/>
    <w:rsid w:val="00B27DDC"/>
    <w:rsid w:val="00B302D7"/>
    <w:rsid w:val="00B30536"/>
    <w:rsid w:val="00B3057D"/>
    <w:rsid w:val="00B306DC"/>
    <w:rsid w:val="00B30A0F"/>
    <w:rsid w:val="00B30F0B"/>
    <w:rsid w:val="00B31204"/>
    <w:rsid w:val="00B314DE"/>
    <w:rsid w:val="00B31664"/>
    <w:rsid w:val="00B316EE"/>
    <w:rsid w:val="00B3181D"/>
    <w:rsid w:val="00B31A62"/>
    <w:rsid w:val="00B31D45"/>
    <w:rsid w:val="00B327A3"/>
    <w:rsid w:val="00B327DC"/>
    <w:rsid w:val="00B32878"/>
    <w:rsid w:val="00B336A3"/>
    <w:rsid w:val="00B33973"/>
    <w:rsid w:val="00B33AFA"/>
    <w:rsid w:val="00B33B80"/>
    <w:rsid w:val="00B33F94"/>
    <w:rsid w:val="00B34B22"/>
    <w:rsid w:val="00B34E26"/>
    <w:rsid w:val="00B3592A"/>
    <w:rsid w:val="00B35BAC"/>
    <w:rsid w:val="00B35E27"/>
    <w:rsid w:val="00B35F50"/>
    <w:rsid w:val="00B36200"/>
    <w:rsid w:val="00B3667A"/>
    <w:rsid w:val="00B367F4"/>
    <w:rsid w:val="00B37172"/>
    <w:rsid w:val="00B37563"/>
    <w:rsid w:val="00B376B5"/>
    <w:rsid w:val="00B37801"/>
    <w:rsid w:val="00B3797C"/>
    <w:rsid w:val="00B37992"/>
    <w:rsid w:val="00B379C7"/>
    <w:rsid w:val="00B37AD8"/>
    <w:rsid w:val="00B37CB3"/>
    <w:rsid w:val="00B40032"/>
    <w:rsid w:val="00B401BE"/>
    <w:rsid w:val="00B4079C"/>
    <w:rsid w:val="00B40F03"/>
    <w:rsid w:val="00B4155F"/>
    <w:rsid w:val="00B41756"/>
    <w:rsid w:val="00B41B49"/>
    <w:rsid w:val="00B41FA8"/>
    <w:rsid w:val="00B424AD"/>
    <w:rsid w:val="00B42699"/>
    <w:rsid w:val="00B42BCA"/>
    <w:rsid w:val="00B42D96"/>
    <w:rsid w:val="00B431F2"/>
    <w:rsid w:val="00B4340C"/>
    <w:rsid w:val="00B43897"/>
    <w:rsid w:val="00B43CC9"/>
    <w:rsid w:val="00B44159"/>
    <w:rsid w:val="00B44880"/>
    <w:rsid w:val="00B44A48"/>
    <w:rsid w:val="00B44F50"/>
    <w:rsid w:val="00B452B4"/>
    <w:rsid w:val="00B45857"/>
    <w:rsid w:val="00B4588B"/>
    <w:rsid w:val="00B45953"/>
    <w:rsid w:val="00B45998"/>
    <w:rsid w:val="00B45E06"/>
    <w:rsid w:val="00B45F47"/>
    <w:rsid w:val="00B4602A"/>
    <w:rsid w:val="00B46BB0"/>
    <w:rsid w:val="00B46CFC"/>
    <w:rsid w:val="00B46D96"/>
    <w:rsid w:val="00B46DD8"/>
    <w:rsid w:val="00B46DEC"/>
    <w:rsid w:val="00B46EE7"/>
    <w:rsid w:val="00B47164"/>
    <w:rsid w:val="00B4727B"/>
    <w:rsid w:val="00B502AD"/>
    <w:rsid w:val="00B50BC8"/>
    <w:rsid w:val="00B50EC3"/>
    <w:rsid w:val="00B51888"/>
    <w:rsid w:val="00B51DA5"/>
    <w:rsid w:val="00B52051"/>
    <w:rsid w:val="00B5207F"/>
    <w:rsid w:val="00B52334"/>
    <w:rsid w:val="00B52576"/>
    <w:rsid w:val="00B525B3"/>
    <w:rsid w:val="00B529D6"/>
    <w:rsid w:val="00B53309"/>
    <w:rsid w:val="00B53459"/>
    <w:rsid w:val="00B534E9"/>
    <w:rsid w:val="00B536C9"/>
    <w:rsid w:val="00B53DAD"/>
    <w:rsid w:val="00B53EBE"/>
    <w:rsid w:val="00B54138"/>
    <w:rsid w:val="00B547F2"/>
    <w:rsid w:val="00B5494B"/>
    <w:rsid w:val="00B54957"/>
    <w:rsid w:val="00B54A45"/>
    <w:rsid w:val="00B55315"/>
    <w:rsid w:val="00B55392"/>
    <w:rsid w:val="00B55751"/>
    <w:rsid w:val="00B5594E"/>
    <w:rsid w:val="00B55C63"/>
    <w:rsid w:val="00B55CB2"/>
    <w:rsid w:val="00B55CC8"/>
    <w:rsid w:val="00B55F8A"/>
    <w:rsid w:val="00B561C3"/>
    <w:rsid w:val="00B56308"/>
    <w:rsid w:val="00B56531"/>
    <w:rsid w:val="00B565BD"/>
    <w:rsid w:val="00B57444"/>
    <w:rsid w:val="00B57A66"/>
    <w:rsid w:val="00B61139"/>
    <w:rsid w:val="00B61664"/>
    <w:rsid w:val="00B616DC"/>
    <w:rsid w:val="00B61B63"/>
    <w:rsid w:val="00B61DBA"/>
    <w:rsid w:val="00B621CE"/>
    <w:rsid w:val="00B62412"/>
    <w:rsid w:val="00B6270A"/>
    <w:rsid w:val="00B62B25"/>
    <w:rsid w:val="00B62B8F"/>
    <w:rsid w:val="00B630B0"/>
    <w:rsid w:val="00B631B6"/>
    <w:rsid w:val="00B63226"/>
    <w:rsid w:val="00B632BE"/>
    <w:rsid w:val="00B633A7"/>
    <w:rsid w:val="00B635DD"/>
    <w:rsid w:val="00B63E9D"/>
    <w:rsid w:val="00B644A7"/>
    <w:rsid w:val="00B645AA"/>
    <w:rsid w:val="00B64662"/>
    <w:rsid w:val="00B648EC"/>
    <w:rsid w:val="00B64E66"/>
    <w:rsid w:val="00B651F2"/>
    <w:rsid w:val="00B652E7"/>
    <w:rsid w:val="00B654F3"/>
    <w:rsid w:val="00B658EC"/>
    <w:rsid w:val="00B6591B"/>
    <w:rsid w:val="00B65D13"/>
    <w:rsid w:val="00B65D72"/>
    <w:rsid w:val="00B65DD9"/>
    <w:rsid w:val="00B662AE"/>
    <w:rsid w:val="00B666F9"/>
    <w:rsid w:val="00B6693B"/>
    <w:rsid w:val="00B66A43"/>
    <w:rsid w:val="00B66C5F"/>
    <w:rsid w:val="00B66EAD"/>
    <w:rsid w:val="00B67043"/>
    <w:rsid w:val="00B670E7"/>
    <w:rsid w:val="00B67117"/>
    <w:rsid w:val="00B6719B"/>
    <w:rsid w:val="00B672B3"/>
    <w:rsid w:val="00B67377"/>
    <w:rsid w:val="00B675DB"/>
    <w:rsid w:val="00B678F4"/>
    <w:rsid w:val="00B67901"/>
    <w:rsid w:val="00B67D1E"/>
    <w:rsid w:val="00B67D34"/>
    <w:rsid w:val="00B67ED3"/>
    <w:rsid w:val="00B7021B"/>
    <w:rsid w:val="00B7099A"/>
    <w:rsid w:val="00B709E5"/>
    <w:rsid w:val="00B70DF6"/>
    <w:rsid w:val="00B71103"/>
    <w:rsid w:val="00B71129"/>
    <w:rsid w:val="00B7129C"/>
    <w:rsid w:val="00B712FD"/>
    <w:rsid w:val="00B71CA6"/>
    <w:rsid w:val="00B71DE2"/>
    <w:rsid w:val="00B720AF"/>
    <w:rsid w:val="00B724D1"/>
    <w:rsid w:val="00B731E8"/>
    <w:rsid w:val="00B732F3"/>
    <w:rsid w:val="00B73A5C"/>
    <w:rsid w:val="00B73B1B"/>
    <w:rsid w:val="00B73D1C"/>
    <w:rsid w:val="00B73EF0"/>
    <w:rsid w:val="00B740A0"/>
    <w:rsid w:val="00B74180"/>
    <w:rsid w:val="00B743CB"/>
    <w:rsid w:val="00B75AE1"/>
    <w:rsid w:val="00B75C35"/>
    <w:rsid w:val="00B761DC"/>
    <w:rsid w:val="00B764A9"/>
    <w:rsid w:val="00B765B0"/>
    <w:rsid w:val="00B765B3"/>
    <w:rsid w:val="00B76AB8"/>
    <w:rsid w:val="00B77113"/>
    <w:rsid w:val="00B77227"/>
    <w:rsid w:val="00B77313"/>
    <w:rsid w:val="00B77EE2"/>
    <w:rsid w:val="00B800DB"/>
    <w:rsid w:val="00B80B5C"/>
    <w:rsid w:val="00B80C6D"/>
    <w:rsid w:val="00B80D14"/>
    <w:rsid w:val="00B80E06"/>
    <w:rsid w:val="00B80E94"/>
    <w:rsid w:val="00B81125"/>
    <w:rsid w:val="00B811A9"/>
    <w:rsid w:val="00B817DA"/>
    <w:rsid w:val="00B824AC"/>
    <w:rsid w:val="00B82696"/>
    <w:rsid w:val="00B828C8"/>
    <w:rsid w:val="00B82D06"/>
    <w:rsid w:val="00B8340E"/>
    <w:rsid w:val="00B835F7"/>
    <w:rsid w:val="00B83938"/>
    <w:rsid w:val="00B83DE6"/>
    <w:rsid w:val="00B83DF8"/>
    <w:rsid w:val="00B84400"/>
    <w:rsid w:val="00B84434"/>
    <w:rsid w:val="00B8449B"/>
    <w:rsid w:val="00B8464A"/>
    <w:rsid w:val="00B84A8D"/>
    <w:rsid w:val="00B84B6D"/>
    <w:rsid w:val="00B84D1A"/>
    <w:rsid w:val="00B851CA"/>
    <w:rsid w:val="00B8521B"/>
    <w:rsid w:val="00B85478"/>
    <w:rsid w:val="00B857FA"/>
    <w:rsid w:val="00B8583C"/>
    <w:rsid w:val="00B85B64"/>
    <w:rsid w:val="00B85DB7"/>
    <w:rsid w:val="00B860DE"/>
    <w:rsid w:val="00B861FF"/>
    <w:rsid w:val="00B86350"/>
    <w:rsid w:val="00B86B42"/>
    <w:rsid w:val="00B87402"/>
    <w:rsid w:val="00B874B7"/>
    <w:rsid w:val="00B87C5F"/>
    <w:rsid w:val="00B87CBC"/>
    <w:rsid w:val="00B905EF"/>
    <w:rsid w:val="00B909ED"/>
    <w:rsid w:val="00B90E19"/>
    <w:rsid w:val="00B91193"/>
    <w:rsid w:val="00B913B7"/>
    <w:rsid w:val="00B9197C"/>
    <w:rsid w:val="00B926A5"/>
    <w:rsid w:val="00B92A81"/>
    <w:rsid w:val="00B92FB0"/>
    <w:rsid w:val="00B9305C"/>
    <w:rsid w:val="00B9307C"/>
    <w:rsid w:val="00B9380F"/>
    <w:rsid w:val="00B93828"/>
    <w:rsid w:val="00B9387F"/>
    <w:rsid w:val="00B93912"/>
    <w:rsid w:val="00B93E42"/>
    <w:rsid w:val="00B93EFC"/>
    <w:rsid w:val="00B94722"/>
    <w:rsid w:val="00B949BE"/>
    <w:rsid w:val="00B94FF9"/>
    <w:rsid w:val="00B9502D"/>
    <w:rsid w:val="00B952CC"/>
    <w:rsid w:val="00B9573A"/>
    <w:rsid w:val="00B9616B"/>
    <w:rsid w:val="00B96909"/>
    <w:rsid w:val="00B96BE0"/>
    <w:rsid w:val="00B9721B"/>
    <w:rsid w:val="00B97812"/>
    <w:rsid w:val="00B97DB3"/>
    <w:rsid w:val="00BA0173"/>
    <w:rsid w:val="00BA02F1"/>
    <w:rsid w:val="00BA039A"/>
    <w:rsid w:val="00BA061B"/>
    <w:rsid w:val="00BA06AD"/>
    <w:rsid w:val="00BA1262"/>
    <w:rsid w:val="00BA16CE"/>
    <w:rsid w:val="00BA19DF"/>
    <w:rsid w:val="00BA1AA1"/>
    <w:rsid w:val="00BA1C08"/>
    <w:rsid w:val="00BA1CA5"/>
    <w:rsid w:val="00BA1DBF"/>
    <w:rsid w:val="00BA1ED3"/>
    <w:rsid w:val="00BA2351"/>
    <w:rsid w:val="00BA241D"/>
    <w:rsid w:val="00BA2517"/>
    <w:rsid w:val="00BA2A2A"/>
    <w:rsid w:val="00BA2D7B"/>
    <w:rsid w:val="00BA3284"/>
    <w:rsid w:val="00BA343A"/>
    <w:rsid w:val="00BA34C0"/>
    <w:rsid w:val="00BA36D0"/>
    <w:rsid w:val="00BA3D4C"/>
    <w:rsid w:val="00BA3E37"/>
    <w:rsid w:val="00BA4229"/>
    <w:rsid w:val="00BA4484"/>
    <w:rsid w:val="00BA47B6"/>
    <w:rsid w:val="00BA47D2"/>
    <w:rsid w:val="00BA4804"/>
    <w:rsid w:val="00BA4AC1"/>
    <w:rsid w:val="00BA4B86"/>
    <w:rsid w:val="00BA4FDB"/>
    <w:rsid w:val="00BA535E"/>
    <w:rsid w:val="00BA594F"/>
    <w:rsid w:val="00BA5F17"/>
    <w:rsid w:val="00BA6046"/>
    <w:rsid w:val="00BA632B"/>
    <w:rsid w:val="00BA6A06"/>
    <w:rsid w:val="00BA6F2A"/>
    <w:rsid w:val="00BA71BD"/>
    <w:rsid w:val="00BA71E5"/>
    <w:rsid w:val="00BA7348"/>
    <w:rsid w:val="00BA7745"/>
    <w:rsid w:val="00BA787B"/>
    <w:rsid w:val="00BA7C9D"/>
    <w:rsid w:val="00BA7DD1"/>
    <w:rsid w:val="00BB00A3"/>
    <w:rsid w:val="00BB0283"/>
    <w:rsid w:val="00BB089E"/>
    <w:rsid w:val="00BB0950"/>
    <w:rsid w:val="00BB0E61"/>
    <w:rsid w:val="00BB0EE6"/>
    <w:rsid w:val="00BB15AE"/>
    <w:rsid w:val="00BB1B81"/>
    <w:rsid w:val="00BB1D70"/>
    <w:rsid w:val="00BB1D77"/>
    <w:rsid w:val="00BB1F82"/>
    <w:rsid w:val="00BB26F3"/>
    <w:rsid w:val="00BB28FE"/>
    <w:rsid w:val="00BB2F22"/>
    <w:rsid w:val="00BB316E"/>
    <w:rsid w:val="00BB3308"/>
    <w:rsid w:val="00BB3C69"/>
    <w:rsid w:val="00BB3ECB"/>
    <w:rsid w:val="00BB4B42"/>
    <w:rsid w:val="00BB528D"/>
    <w:rsid w:val="00BB536D"/>
    <w:rsid w:val="00BB545C"/>
    <w:rsid w:val="00BB5602"/>
    <w:rsid w:val="00BB562F"/>
    <w:rsid w:val="00BB570E"/>
    <w:rsid w:val="00BB5744"/>
    <w:rsid w:val="00BB59D7"/>
    <w:rsid w:val="00BB6E70"/>
    <w:rsid w:val="00BB712A"/>
    <w:rsid w:val="00BB7827"/>
    <w:rsid w:val="00BB79C5"/>
    <w:rsid w:val="00BB79CE"/>
    <w:rsid w:val="00BB7BE2"/>
    <w:rsid w:val="00BB7EF6"/>
    <w:rsid w:val="00BB7F68"/>
    <w:rsid w:val="00BC05A5"/>
    <w:rsid w:val="00BC0730"/>
    <w:rsid w:val="00BC0779"/>
    <w:rsid w:val="00BC0855"/>
    <w:rsid w:val="00BC0870"/>
    <w:rsid w:val="00BC0B01"/>
    <w:rsid w:val="00BC0D47"/>
    <w:rsid w:val="00BC0F19"/>
    <w:rsid w:val="00BC1124"/>
    <w:rsid w:val="00BC116C"/>
    <w:rsid w:val="00BC144D"/>
    <w:rsid w:val="00BC14BD"/>
    <w:rsid w:val="00BC1530"/>
    <w:rsid w:val="00BC1596"/>
    <w:rsid w:val="00BC1614"/>
    <w:rsid w:val="00BC1A24"/>
    <w:rsid w:val="00BC2575"/>
    <w:rsid w:val="00BC278D"/>
    <w:rsid w:val="00BC2952"/>
    <w:rsid w:val="00BC2AC6"/>
    <w:rsid w:val="00BC2E2F"/>
    <w:rsid w:val="00BC375D"/>
    <w:rsid w:val="00BC39F4"/>
    <w:rsid w:val="00BC3B56"/>
    <w:rsid w:val="00BC3C33"/>
    <w:rsid w:val="00BC435B"/>
    <w:rsid w:val="00BC4563"/>
    <w:rsid w:val="00BC46F1"/>
    <w:rsid w:val="00BC4781"/>
    <w:rsid w:val="00BC4875"/>
    <w:rsid w:val="00BC4A17"/>
    <w:rsid w:val="00BC4F69"/>
    <w:rsid w:val="00BC4F96"/>
    <w:rsid w:val="00BC5819"/>
    <w:rsid w:val="00BC5969"/>
    <w:rsid w:val="00BC5BC3"/>
    <w:rsid w:val="00BC5F17"/>
    <w:rsid w:val="00BC619D"/>
    <w:rsid w:val="00BC660B"/>
    <w:rsid w:val="00BC6622"/>
    <w:rsid w:val="00BC6A18"/>
    <w:rsid w:val="00BC6C2F"/>
    <w:rsid w:val="00BC6CAB"/>
    <w:rsid w:val="00BC722C"/>
    <w:rsid w:val="00BC74D3"/>
    <w:rsid w:val="00BC760B"/>
    <w:rsid w:val="00BC77AC"/>
    <w:rsid w:val="00BD0141"/>
    <w:rsid w:val="00BD01AE"/>
    <w:rsid w:val="00BD050B"/>
    <w:rsid w:val="00BD05CE"/>
    <w:rsid w:val="00BD0B25"/>
    <w:rsid w:val="00BD0F5B"/>
    <w:rsid w:val="00BD1188"/>
    <w:rsid w:val="00BD1234"/>
    <w:rsid w:val="00BD12F7"/>
    <w:rsid w:val="00BD1337"/>
    <w:rsid w:val="00BD1414"/>
    <w:rsid w:val="00BD15A4"/>
    <w:rsid w:val="00BD160E"/>
    <w:rsid w:val="00BD1687"/>
    <w:rsid w:val="00BD1860"/>
    <w:rsid w:val="00BD1A13"/>
    <w:rsid w:val="00BD241F"/>
    <w:rsid w:val="00BD30AA"/>
    <w:rsid w:val="00BD31B4"/>
    <w:rsid w:val="00BD3514"/>
    <w:rsid w:val="00BD3D6B"/>
    <w:rsid w:val="00BD3FB7"/>
    <w:rsid w:val="00BD4168"/>
    <w:rsid w:val="00BD4450"/>
    <w:rsid w:val="00BD4546"/>
    <w:rsid w:val="00BD4853"/>
    <w:rsid w:val="00BD48DB"/>
    <w:rsid w:val="00BD4BD4"/>
    <w:rsid w:val="00BD5616"/>
    <w:rsid w:val="00BD5DAD"/>
    <w:rsid w:val="00BD6257"/>
    <w:rsid w:val="00BD6406"/>
    <w:rsid w:val="00BD6495"/>
    <w:rsid w:val="00BD672A"/>
    <w:rsid w:val="00BD699C"/>
    <w:rsid w:val="00BD6D4D"/>
    <w:rsid w:val="00BD6E12"/>
    <w:rsid w:val="00BD722E"/>
    <w:rsid w:val="00BD7687"/>
    <w:rsid w:val="00BD797B"/>
    <w:rsid w:val="00BD7C6F"/>
    <w:rsid w:val="00BD7EC6"/>
    <w:rsid w:val="00BE0448"/>
    <w:rsid w:val="00BE0B36"/>
    <w:rsid w:val="00BE0B84"/>
    <w:rsid w:val="00BE0ECB"/>
    <w:rsid w:val="00BE0F57"/>
    <w:rsid w:val="00BE1319"/>
    <w:rsid w:val="00BE1BBB"/>
    <w:rsid w:val="00BE1C00"/>
    <w:rsid w:val="00BE1E5C"/>
    <w:rsid w:val="00BE21BB"/>
    <w:rsid w:val="00BE2494"/>
    <w:rsid w:val="00BE27BA"/>
    <w:rsid w:val="00BE2836"/>
    <w:rsid w:val="00BE29D0"/>
    <w:rsid w:val="00BE32EC"/>
    <w:rsid w:val="00BE3574"/>
    <w:rsid w:val="00BE3AE9"/>
    <w:rsid w:val="00BE3D33"/>
    <w:rsid w:val="00BE3E2F"/>
    <w:rsid w:val="00BE4623"/>
    <w:rsid w:val="00BE503E"/>
    <w:rsid w:val="00BE5425"/>
    <w:rsid w:val="00BE5863"/>
    <w:rsid w:val="00BE5B5C"/>
    <w:rsid w:val="00BE5DEB"/>
    <w:rsid w:val="00BE5EAD"/>
    <w:rsid w:val="00BE62FA"/>
    <w:rsid w:val="00BE63C6"/>
    <w:rsid w:val="00BE65DD"/>
    <w:rsid w:val="00BE6667"/>
    <w:rsid w:val="00BE6677"/>
    <w:rsid w:val="00BE68A5"/>
    <w:rsid w:val="00BE69F2"/>
    <w:rsid w:val="00BE6A78"/>
    <w:rsid w:val="00BE7286"/>
    <w:rsid w:val="00BE78DF"/>
    <w:rsid w:val="00BE7D58"/>
    <w:rsid w:val="00BF008A"/>
    <w:rsid w:val="00BF0256"/>
    <w:rsid w:val="00BF085E"/>
    <w:rsid w:val="00BF1189"/>
    <w:rsid w:val="00BF11E6"/>
    <w:rsid w:val="00BF131C"/>
    <w:rsid w:val="00BF144A"/>
    <w:rsid w:val="00BF15CD"/>
    <w:rsid w:val="00BF191E"/>
    <w:rsid w:val="00BF1C37"/>
    <w:rsid w:val="00BF1CF7"/>
    <w:rsid w:val="00BF1F00"/>
    <w:rsid w:val="00BF2154"/>
    <w:rsid w:val="00BF225C"/>
    <w:rsid w:val="00BF28CB"/>
    <w:rsid w:val="00BF28D4"/>
    <w:rsid w:val="00BF2A24"/>
    <w:rsid w:val="00BF2E45"/>
    <w:rsid w:val="00BF2F20"/>
    <w:rsid w:val="00BF2F26"/>
    <w:rsid w:val="00BF2FA7"/>
    <w:rsid w:val="00BF338B"/>
    <w:rsid w:val="00BF3475"/>
    <w:rsid w:val="00BF34BB"/>
    <w:rsid w:val="00BF3A48"/>
    <w:rsid w:val="00BF3AA3"/>
    <w:rsid w:val="00BF3BF4"/>
    <w:rsid w:val="00BF3BFA"/>
    <w:rsid w:val="00BF3C8F"/>
    <w:rsid w:val="00BF3F96"/>
    <w:rsid w:val="00BF4771"/>
    <w:rsid w:val="00BF4987"/>
    <w:rsid w:val="00BF4D00"/>
    <w:rsid w:val="00BF4ED5"/>
    <w:rsid w:val="00BF51AD"/>
    <w:rsid w:val="00BF56CD"/>
    <w:rsid w:val="00BF59D0"/>
    <w:rsid w:val="00BF5F03"/>
    <w:rsid w:val="00BF6019"/>
    <w:rsid w:val="00BF60E3"/>
    <w:rsid w:val="00BF63A7"/>
    <w:rsid w:val="00BF69B1"/>
    <w:rsid w:val="00BF6E92"/>
    <w:rsid w:val="00BF6F80"/>
    <w:rsid w:val="00BF6F8E"/>
    <w:rsid w:val="00BF71C1"/>
    <w:rsid w:val="00BF727D"/>
    <w:rsid w:val="00BF78AB"/>
    <w:rsid w:val="00BF7EC1"/>
    <w:rsid w:val="00BF7F97"/>
    <w:rsid w:val="00C0022C"/>
    <w:rsid w:val="00C002ED"/>
    <w:rsid w:val="00C003D1"/>
    <w:rsid w:val="00C00530"/>
    <w:rsid w:val="00C00AAC"/>
    <w:rsid w:val="00C00E73"/>
    <w:rsid w:val="00C00F0D"/>
    <w:rsid w:val="00C01052"/>
    <w:rsid w:val="00C01313"/>
    <w:rsid w:val="00C015A0"/>
    <w:rsid w:val="00C01B24"/>
    <w:rsid w:val="00C01C31"/>
    <w:rsid w:val="00C01D8E"/>
    <w:rsid w:val="00C021BA"/>
    <w:rsid w:val="00C02363"/>
    <w:rsid w:val="00C023E8"/>
    <w:rsid w:val="00C023F4"/>
    <w:rsid w:val="00C0246F"/>
    <w:rsid w:val="00C02EBD"/>
    <w:rsid w:val="00C03988"/>
    <w:rsid w:val="00C039E2"/>
    <w:rsid w:val="00C03BF1"/>
    <w:rsid w:val="00C03C7F"/>
    <w:rsid w:val="00C04206"/>
    <w:rsid w:val="00C0435C"/>
    <w:rsid w:val="00C0468E"/>
    <w:rsid w:val="00C04E6C"/>
    <w:rsid w:val="00C051C5"/>
    <w:rsid w:val="00C05785"/>
    <w:rsid w:val="00C05D85"/>
    <w:rsid w:val="00C05DCA"/>
    <w:rsid w:val="00C06103"/>
    <w:rsid w:val="00C062A4"/>
    <w:rsid w:val="00C065C8"/>
    <w:rsid w:val="00C067B0"/>
    <w:rsid w:val="00C06894"/>
    <w:rsid w:val="00C06DAE"/>
    <w:rsid w:val="00C06E1E"/>
    <w:rsid w:val="00C06EF3"/>
    <w:rsid w:val="00C0773D"/>
    <w:rsid w:val="00C07A15"/>
    <w:rsid w:val="00C07D03"/>
    <w:rsid w:val="00C07D48"/>
    <w:rsid w:val="00C07D91"/>
    <w:rsid w:val="00C105F1"/>
    <w:rsid w:val="00C106EC"/>
    <w:rsid w:val="00C10ABA"/>
    <w:rsid w:val="00C10AE8"/>
    <w:rsid w:val="00C111E7"/>
    <w:rsid w:val="00C1134C"/>
    <w:rsid w:val="00C116B9"/>
    <w:rsid w:val="00C11712"/>
    <w:rsid w:val="00C11982"/>
    <w:rsid w:val="00C11A0B"/>
    <w:rsid w:val="00C11E12"/>
    <w:rsid w:val="00C12313"/>
    <w:rsid w:val="00C12648"/>
    <w:rsid w:val="00C12700"/>
    <w:rsid w:val="00C12711"/>
    <w:rsid w:val="00C130F6"/>
    <w:rsid w:val="00C131BA"/>
    <w:rsid w:val="00C131BE"/>
    <w:rsid w:val="00C13251"/>
    <w:rsid w:val="00C14039"/>
    <w:rsid w:val="00C144CE"/>
    <w:rsid w:val="00C14FA7"/>
    <w:rsid w:val="00C15646"/>
    <w:rsid w:val="00C158BA"/>
    <w:rsid w:val="00C15B8E"/>
    <w:rsid w:val="00C1631D"/>
    <w:rsid w:val="00C16B6C"/>
    <w:rsid w:val="00C17016"/>
    <w:rsid w:val="00C171A1"/>
    <w:rsid w:val="00C176F9"/>
    <w:rsid w:val="00C1790A"/>
    <w:rsid w:val="00C179C7"/>
    <w:rsid w:val="00C20005"/>
    <w:rsid w:val="00C20127"/>
    <w:rsid w:val="00C203FE"/>
    <w:rsid w:val="00C20690"/>
    <w:rsid w:val="00C20A12"/>
    <w:rsid w:val="00C20DBB"/>
    <w:rsid w:val="00C20E83"/>
    <w:rsid w:val="00C20E9B"/>
    <w:rsid w:val="00C2120C"/>
    <w:rsid w:val="00C213C3"/>
    <w:rsid w:val="00C21495"/>
    <w:rsid w:val="00C2157B"/>
    <w:rsid w:val="00C21A1B"/>
    <w:rsid w:val="00C21BD4"/>
    <w:rsid w:val="00C21E37"/>
    <w:rsid w:val="00C21EE4"/>
    <w:rsid w:val="00C22133"/>
    <w:rsid w:val="00C2297E"/>
    <w:rsid w:val="00C22C9E"/>
    <w:rsid w:val="00C230B2"/>
    <w:rsid w:val="00C232CA"/>
    <w:rsid w:val="00C23337"/>
    <w:rsid w:val="00C233C7"/>
    <w:rsid w:val="00C23400"/>
    <w:rsid w:val="00C23E5C"/>
    <w:rsid w:val="00C2400A"/>
    <w:rsid w:val="00C24305"/>
    <w:rsid w:val="00C24958"/>
    <w:rsid w:val="00C24D26"/>
    <w:rsid w:val="00C24D7E"/>
    <w:rsid w:val="00C25196"/>
    <w:rsid w:val="00C2570A"/>
    <w:rsid w:val="00C25768"/>
    <w:rsid w:val="00C257C7"/>
    <w:rsid w:val="00C2597E"/>
    <w:rsid w:val="00C25D90"/>
    <w:rsid w:val="00C25E69"/>
    <w:rsid w:val="00C25EAD"/>
    <w:rsid w:val="00C25EB8"/>
    <w:rsid w:val="00C263AE"/>
    <w:rsid w:val="00C2649F"/>
    <w:rsid w:val="00C26621"/>
    <w:rsid w:val="00C26B0C"/>
    <w:rsid w:val="00C26C21"/>
    <w:rsid w:val="00C26E79"/>
    <w:rsid w:val="00C272D2"/>
    <w:rsid w:val="00C27305"/>
    <w:rsid w:val="00C27599"/>
    <w:rsid w:val="00C27707"/>
    <w:rsid w:val="00C30247"/>
    <w:rsid w:val="00C306FD"/>
    <w:rsid w:val="00C30A12"/>
    <w:rsid w:val="00C30E3D"/>
    <w:rsid w:val="00C30E4C"/>
    <w:rsid w:val="00C31079"/>
    <w:rsid w:val="00C317E9"/>
    <w:rsid w:val="00C317FC"/>
    <w:rsid w:val="00C31D65"/>
    <w:rsid w:val="00C31DC0"/>
    <w:rsid w:val="00C31EB8"/>
    <w:rsid w:val="00C32098"/>
    <w:rsid w:val="00C3216A"/>
    <w:rsid w:val="00C322A9"/>
    <w:rsid w:val="00C3298A"/>
    <w:rsid w:val="00C329F6"/>
    <w:rsid w:val="00C330A8"/>
    <w:rsid w:val="00C332DA"/>
    <w:rsid w:val="00C33D98"/>
    <w:rsid w:val="00C34D50"/>
    <w:rsid w:val="00C34DDB"/>
    <w:rsid w:val="00C34DE2"/>
    <w:rsid w:val="00C35570"/>
    <w:rsid w:val="00C355DF"/>
    <w:rsid w:val="00C356BB"/>
    <w:rsid w:val="00C358C6"/>
    <w:rsid w:val="00C35916"/>
    <w:rsid w:val="00C359F7"/>
    <w:rsid w:val="00C360DC"/>
    <w:rsid w:val="00C3630F"/>
    <w:rsid w:val="00C36540"/>
    <w:rsid w:val="00C36F62"/>
    <w:rsid w:val="00C36F8A"/>
    <w:rsid w:val="00C371DD"/>
    <w:rsid w:val="00C371F6"/>
    <w:rsid w:val="00C375DE"/>
    <w:rsid w:val="00C37647"/>
    <w:rsid w:val="00C37AB5"/>
    <w:rsid w:val="00C37AED"/>
    <w:rsid w:val="00C401F5"/>
    <w:rsid w:val="00C40501"/>
    <w:rsid w:val="00C411D2"/>
    <w:rsid w:val="00C41790"/>
    <w:rsid w:val="00C41A4E"/>
    <w:rsid w:val="00C41F12"/>
    <w:rsid w:val="00C42183"/>
    <w:rsid w:val="00C42D91"/>
    <w:rsid w:val="00C42E65"/>
    <w:rsid w:val="00C4328B"/>
    <w:rsid w:val="00C438CE"/>
    <w:rsid w:val="00C43AA6"/>
    <w:rsid w:val="00C43BB0"/>
    <w:rsid w:val="00C43BCE"/>
    <w:rsid w:val="00C43CA9"/>
    <w:rsid w:val="00C43CAE"/>
    <w:rsid w:val="00C44135"/>
    <w:rsid w:val="00C4424C"/>
    <w:rsid w:val="00C4431A"/>
    <w:rsid w:val="00C444E5"/>
    <w:rsid w:val="00C44F14"/>
    <w:rsid w:val="00C452F6"/>
    <w:rsid w:val="00C45D1C"/>
    <w:rsid w:val="00C4607E"/>
    <w:rsid w:val="00C46B10"/>
    <w:rsid w:val="00C46BA9"/>
    <w:rsid w:val="00C46E86"/>
    <w:rsid w:val="00C46F8D"/>
    <w:rsid w:val="00C4713E"/>
    <w:rsid w:val="00C4759E"/>
    <w:rsid w:val="00C475D8"/>
    <w:rsid w:val="00C47A6B"/>
    <w:rsid w:val="00C47AEF"/>
    <w:rsid w:val="00C47BD5"/>
    <w:rsid w:val="00C47EF9"/>
    <w:rsid w:val="00C5022B"/>
    <w:rsid w:val="00C503CC"/>
    <w:rsid w:val="00C50A99"/>
    <w:rsid w:val="00C51701"/>
    <w:rsid w:val="00C51F7D"/>
    <w:rsid w:val="00C5320A"/>
    <w:rsid w:val="00C53604"/>
    <w:rsid w:val="00C53710"/>
    <w:rsid w:val="00C53D76"/>
    <w:rsid w:val="00C53DD2"/>
    <w:rsid w:val="00C54629"/>
    <w:rsid w:val="00C5475A"/>
    <w:rsid w:val="00C54DF4"/>
    <w:rsid w:val="00C55093"/>
    <w:rsid w:val="00C5515E"/>
    <w:rsid w:val="00C554CD"/>
    <w:rsid w:val="00C556EB"/>
    <w:rsid w:val="00C55E9E"/>
    <w:rsid w:val="00C55F5A"/>
    <w:rsid w:val="00C562C0"/>
    <w:rsid w:val="00C565F2"/>
    <w:rsid w:val="00C5686A"/>
    <w:rsid w:val="00C568E7"/>
    <w:rsid w:val="00C56C98"/>
    <w:rsid w:val="00C56E7D"/>
    <w:rsid w:val="00C57385"/>
    <w:rsid w:val="00C574C2"/>
    <w:rsid w:val="00C57636"/>
    <w:rsid w:val="00C60151"/>
    <w:rsid w:val="00C601D8"/>
    <w:rsid w:val="00C602B6"/>
    <w:rsid w:val="00C60488"/>
    <w:rsid w:val="00C604E3"/>
    <w:rsid w:val="00C606BF"/>
    <w:rsid w:val="00C608E1"/>
    <w:rsid w:val="00C60914"/>
    <w:rsid w:val="00C609DC"/>
    <w:rsid w:val="00C60C97"/>
    <w:rsid w:val="00C61075"/>
    <w:rsid w:val="00C613EB"/>
    <w:rsid w:val="00C61777"/>
    <w:rsid w:val="00C6197B"/>
    <w:rsid w:val="00C61AF4"/>
    <w:rsid w:val="00C61E14"/>
    <w:rsid w:val="00C61E31"/>
    <w:rsid w:val="00C61F40"/>
    <w:rsid w:val="00C6250E"/>
    <w:rsid w:val="00C62916"/>
    <w:rsid w:val="00C62EC4"/>
    <w:rsid w:val="00C62F23"/>
    <w:rsid w:val="00C63235"/>
    <w:rsid w:val="00C633C3"/>
    <w:rsid w:val="00C634F4"/>
    <w:rsid w:val="00C635F4"/>
    <w:rsid w:val="00C6368B"/>
    <w:rsid w:val="00C63A21"/>
    <w:rsid w:val="00C63C00"/>
    <w:rsid w:val="00C63FC4"/>
    <w:rsid w:val="00C64330"/>
    <w:rsid w:val="00C645AA"/>
    <w:rsid w:val="00C6473D"/>
    <w:rsid w:val="00C648EB"/>
    <w:rsid w:val="00C64BE5"/>
    <w:rsid w:val="00C64C22"/>
    <w:rsid w:val="00C64C8B"/>
    <w:rsid w:val="00C64D0E"/>
    <w:rsid w:val="00C65B66"/>
    <w:rsid w:val="00C66785"/>
    <w:rsid w:val="00C667FF"/>
    <w:rsid w:val="00C66E87"/>
    <w:rsid w:val="00C66EB2"/>
    <w:rsid w:val="00C66EFD"/>
    <w:rsid w:val="00C6723D"/>
    <w:rsid w:val="00C6775A"/>
    <w:rsid w:val="00C67F03"/>
    <w:rsid w:val="00C70188"/>
    <w:rsid w:val="00C70452"/>
    <w:rsid w:val="00C70877"/>
    <w:rsid w:val="00C709F7"/>
    <w:rsid w:val="00C70CCF"/>
    <w:rsid w:val="00C713D4"/>
    <w:rsid w:val="00C71564"/>
    <w:rsid w:val="00C71698"/>
    <w:rsid w:val="00C717C7"/>
    <w:rsid w:val="00C71B46"/>
    <w:rsid w:val="00C71B72"/>
    <w:rsid w:val="00C71D58"/>
    <w:rsid w:val="00C71E58"/>
    <w:rsid w:val="00C71F04"/>
    <w:rsid w:val="00C7213F"/>
    <w:rsid w:val="00C7298F"/>
    <w:rsid w:val="00C72A00"/>
    <w:rsid w:val="00C72C70"/>
    <w:rsid w:val="00C72C82"/>
    <w:rsid w:val="00C73153"/>
    <w:rsid w:val="00C73246"/>
    <w:rsid w:val="00C7336E"/>
    <w:rsid w:val="00C73B9A"/>
    <w:rsid w:val="00C73E9A"/>
    <w:rsid w:val="00C74261"/>
    <w:rsid w:val="00C7471D"/>
    <w:rsid w:val="00C74990"/>
    <w:rsid w:val="00C74A80"/>
    <w:rsid w:val="00C74C4E"/>
    <w:rsid w:val="00C75175"/>
    <w:rsid w:val="00C752FD"/>
    <w:rsid w:val="00C75506"/>
    <w:rsid w:val="00C75838"/>
    <w:rsid w:val="00C767EA"/>
    <w:rsid w:val="00C76ABB"/>
    <w:rsid w:val="00C774D7"/>
    <w:rsid w:val="00C77A36"/>
    <w:rsid w:val="00C77B55"/>
    <w:rsid w:val="00C77B66"/>
    <w:rsid w:val="00C77CE7"/>
    <w:rsid w:val="00C77D7D"/>
    <w:rsid w:val="00C800BE"/>
    <w:rsid w:val="00C800D9"/>
    <w:rsid w:val="00C806CC"/>
    <w:rsid w:val="00C80701"/>
    <w:rsid w:val="00C80855"/>
    <w:rsid w:val="00C809E2"/>
    <w:rsid w:val="00C80F22"/>
    <w:rsid w:val="00C821C0"/>
    <w:rsid w:val="00C82683"/>
    <w:rsid w:val="00C826AE"/>
    <w:rsid w:val="00C82A64"/>
    <w:rsid w:val="00C82EBA"/>
    <w:rsid w:val="00C8300E"/>
    <w:rsid w:val="00C833CF"/>
    <w:rsid w:val="00C837FA"/>
    <w:rsid w:val="00C84003"/>
    <w:rsid w:val="00C84437"/>
    <w:rsid w:val="00C8470D"/>
    <w:rsid w:val="00C84758"/>
    <w:rsid w:val="00C847B8"/>
    <w:rsid w:val="00C849A4"/>
    <w:rsid w:val="00C84AA2"/>
    <w:rsid w:val="00C84BE4"/>
    <w:rsid w:val="00C850E7"/>
    <w:rsid w:val="00C8515F"/>
    <w:rsid w:val="00C857FC"/>
    <w:rsid w:val="00C858A9"/>
    <w:rsid w:val="00C85A5B"/>
    <w:rsid w:val="00C85CD9"/>
    <w:rsid w:val="00C85D1A"/>
    <w:rsid w:val="00C85E80"/>
    <w:rsid w:val="00C86030"/>
    <w:rsid w:val="00C863CD"/>
    <w:rsid w:val="00C866EF"/>
    <w:rsid w:val="00C8672E"/>
    <w:rsid w:val="00C867CF"/>
    <w:rsid w:val="00C86C41"/>
    <w:rsid w:val="00C86D9F"/>
    <w:rsid w:val="00C871C1"/>
    <w:rsid w:val="00C872E1"/>
    <w:rsid w:val="00C87E16"/>
    <w:rsid w:val="00C90036"/>
    <w:rsid w:val="00C90C3B"/>
    <w:rsid w:val="00C90D10"/>
    <w:rsid w:val="00C90E41"/>
    <w:rsid w:val="00C90F5D"/>
    <w:rsid w:val="00C9136F"/>
    <w:rsid w:val="00C91596"/>
    <w:rsid w:val="00C9187D"/>
    <w:rsid w:val="00C91C72"/>
    <w:rsid w:val="00C9219F"/>
    <w:rsid w:val="00C9224D"/>
    <w:rsid w:val="00C92575"/>
    <w:rsid w:val="00C92A16"/>
    <w:rsid w:val="00C92A90"/>
    <w:rsid w:val="00C93018"/>
    <w:rsid w:val="00C93052"/>
    <w:rsid w:val="00C930CF"/>
    <w:rsid w:val="00C93371"/>
    <w:rsid w:val="00C936BC"/>
    <w:rsid w:val="00C93799"/>
    <w:rsid w:val="00C938EA"/>
    <w:rsid w:val="00C93907"/>
    <w:rsid w:val="00C93E9F"/>
    <w:rsid w:val="00C93FBC"/>
    <w:rsid w:val="00C9469A"/>
    <w:rsid w:val="00C94892"/>
    <w:rsid w:val="00C94F7D"/>
    <w:rsid w:val="00C9527F"/>
    <w:rsid w:val="00C958EF"/>
    <w:rsid w:val="00C959B4"/>
    <w:rsid w:val="00C95C43"/>
    <w:rsid w:val="00C95EC6"/>
    <w:rsid w:val="00C96131"/>
    <w:rsid w:val="00C9617D"/>
    <w:rsid w:val="00C962F0"/>
    <w:rsid w:val="00C965A9"/>
    <w:rsid w:val="00C968AA"/>
    <w:rsid w:val="00C9693A"/>
    <w:rsid w:val="00C96E77"/>
    <w:rsid w:val="00C96F66"/>
    <w:rsid w:val="00C97859"/>
    <w:rsid w:val="00C97E6A"/>
    <w:rsid w:val="00CA0A5F"/>
    <w:rsid w:val="00CA0B3F"/>
    <w:rsid w:val="00CA0B6C"/>
    <w:rsid w:val="00CA0CF0"/>
    <w:rsid w:val="00CA0E11"/>
    <w:rsid w:val="00CA0E2E"/>
    <w:rsid w:val="00CA15E5"/>
    <w:rsid w:val="00CA16AF"/>
    <w:rsid w:val="00CA1D88"/>
    <w:rsid w:val="00CA1FD0"/>
    <w:rsid w:val="00CA22F9"/>
    <w:rsid w:val="00CA2736"/>
    <w:rsid w:val="00CA2D83"/>
    <w:rsid w:val="00CA34B2"/>
    <w:rsid w:val="00CA34ED"/>
    <w:rsid w:val="00CA3553"/>
    <w:rsid w:val="00CA3896"/>
    <w:rsid w:val="00CA3A04"/>
    <w:rsid w:val="00CA3FFB"/>
    <w:rsid w:val="00CA4A47"/>
    <w:rsid w:val="00CA4A79"/>
    <w:rsid w:val="00CA4CF8"/>
    <w:rsid w:val="00CA4F7C"/>
    <w:rsid w:val="00CA5056"/>
    <w:rsid w:val="00CA50E1"/>
    <w:rsid w:val="00CA5144"/>
    <w:rsid w:val="00CA5755"/>
    <w:rsid w:val="00CA576F"/>
    <w:rsid w:val="00CA5857"/>
    <w:rsid w:val="00CA5909"/>
    <w:rsid w:val="00CA5BD1"/>
    <w:rsid w:val="00CA5C0A"/>
    <w:rsid w:val="00CA5F54"/>
    <w:rsid w:val="00CA64C9"/>
    <w:rsid w:val="00CA6660"/>
    <w:rsid w:val="00CA66E9"/>
    <w:rsid w:val="00CA684C"/>
    <w:rsid w:val="00CA6DA5"/>
    <w:rsid w:val="00CA7A43"/>
    <w:rsid w:val="00CA7ACC"/>
    <w:rsid w:val="00CA7BA5"/>
    <w:rsid w:val="00CB00BC"/>
    <w:rsid w:val="00CB029C"/>
    <w:rsid w:val="00CB05AE"/>
    <w:rsid w:val="00CB0686"/>
    <w:rsid w:val="00CB0E60"/>
    <w:rsid w:val="00CB0FAC"/>
    <w:rsid w:val="00CB1557"/>
    <w:rsid w:val="00CB180A"/>
    <w:rsid w:val="00CB1A81"/>
    <w:rsid w:val="00CB261F"/>
    <w:rsid w:val="00CB266D"/>
    <w:rsid w:val="00CB2EA4"/>
    <w:rsid w:val="00CB2F2C"/>
    <w:rsid w:val="00CB3E34"/>
    <w:rsid w:val="00CB3EE2"/>
    <w:rsid w:val="00CB43CF"/>
    <w:rsid w:val="00CB47D8"/>
    <w:rsid w:val="00CB499E"/>
    <w:rsid w:val="00CB4B07"/>
    <w:rsid w:val="00CB4B19"/>
    <w:rsid w:val="00CB517B"/>
    <w:rsid w:val="00CB51A1"/>
    <w:rsid w:val="00CB57B6"/>
    <w:rsid w:val="00CB5A6F"/>
    <w:rsid w:val="00CB5B28"/>
    <w:rsid w:val="00CB5E35"/>
    <w:rsid w:val="00CB5EC2"/>
    <w:rsid w:val="00CB5F74"/>
    <w:rsid w:val="00CB6523"/>
    <w:rsid w:val="00CB6618"/>
    <w:rsid w:val="00CB66E9"/>
    <w:rsid w:val="00CB6933"/>
    <w:rsid w:val="00CB6D37"/>
    <w:rsid w:val="00CB70AE"/>
    <w:rsid w:val="00CC023B"/>
    <w:rsid w:val="00CC035A"/>
    <w:rsid w:val="00CC05F5"/>
    <w:rsid w:val="00CC0AFD"/>
    <w:rsid w:val="00CC12C2"/>
    <w:rsid w:val="00CC152B"/>
    <w:rsid w:val="00CC167C"/>
    <w:rsid w:val="00CC1828"/>
    <w:rsid w:val="00CC1B60"/>
    <w:rsid w:val="00CC2133"/>
    <w:rsid w:val="00CC23B5"/>
    <w:rsid w:val="00CC23F3"/>
    <w:rsid w:val="00CC2E0E"/>
    <w:rsid w:val="00CC33F1"/>
    <w:rsid w:val="00CC373D"/>
    <w:rsid w:val="00CC3862"/>
    <w:rsid w:val="00CC3BD9"/>
    <w:rsid w:val="00CC3F26"/>
    <w:rsid w:val="00CC41FD"/>
    <w:rsid w:val="00CC4E2A"/>
    <w:rsid w:val="00CC5EC1"/>
    <w:rsid w:val="00CC5FE8"/>
    <w:rsid w:val="00CC6065"/>
    <w:rsid w:val="00CC60EA"/>
    <w:rsid w:val="00CC61F8"/>
    <w:rsid w:val="00CC6349"/>
    <w:rsid w:val="00CC6497"/>
    <w:rsid w:val="00CC6D9C"/>
    <w:rsid w:val="00CC72CD"/>
    <w:rsid w:val="00CC73ED"/>
    <w:rsid w:val="00CC7422"/>
    <w:rsid w:val="00CC76EF"/>
    <w:rsid w:val="00CC77EB"/>
    <w:rsid w:val="00CC788C"/>
    <w:rsid w:val="00CC7AA9"/>
    <w:rsid w:val="00CC7EBD"/>
    <w:rsid w:val="00CC7F3D"/>
    <w:rsid w:val="00CC7FCD"/>
    <w:rsid w:val="00CD004C"/>
    <w:rsid w:val="00CD05D8"/>
    <w:rsid w:val="00CD061E"/>
    <w:rsid w:val="00CD06F4"/>
    <w:rsid w:val="00CD0A94"/>
    <w:rsid w:val="00CD0CAA"/>
    <w:rsid w:val="00CD1478"/>
    <w:rsid w:val="00CD1540"/>
    <w:rsid w:val="00CD17CA"/>
    <w:rsid w:val="00CD17FF"/>
    <w:rsid w:val="00CD18EC"/>
    <w:rsid w:val="00CD1E9E"/>
    <w:rsid w:val="00CD217B"/>
    <w:rsid w:val="00CD230F"/>
    <w:rsid w:val="00CD24DB"/>
    <w:rsid w:val="00CD24E8"/>
    <w:rsid w:val="00CD2745"/>
    <w:rsid w:val="00CD2895"/>
    <w:rsid w:val="00CD2CE8"/>
    <w:rsid w:val="00CD2D78"/>
    <w:rsid w:val="00CD2FBA"/>
    <w:rsid w:val="00CD311B"/>
    <w:rsid w:val="00CD32C8"/>
    <w:rsid w:val="00CD3327"/>
    <w:rsid w:val="00CD340D"/>
    <w:rsid w:val="00CD36A1"/>
    <w:rsid w:val="00CD3C03"/>
    <w:rsid w:val="00CD41A0"/>
    <w:rsid w:val="00CD428D"/>
    <w:rsid w:val="00CD46B6"/>
    <w:rsid w:val="00CD4880"/>
    <w:rsid w:val="00CD48FA"/>
    <w:rsid w:val="00CD4EC6"/>
    <w:rsid w:val="00CD519F"/>
    <w:rsid w:val="00CD575A"/>
    <w:rsid w:val="00CD57D4"/>
    <w:rsid w:val="00CD5814"/>
    <w:rsid w:val="00CD5FE1"/>
    <w:rsid w:val="00CD6587"/>
    <w:rsid w:val="00CD67FA"/>
    <w:rsid w:val="00CD6ABE"/>
    <w:rsid w:val="00CD6B24"/>
    <w:rsid w:val="00CD6D71"/>
    <w:rsid w:val="00CD7193"/>
    <w:rsid w:val="00CD771B"/>
    <w:rsid w:val="00CD77EB"/>
    <w:rsid w:val="00CD7E9A"/>
    <w:rsid w:val="00CD7F5B"/>
    <w:rsid w:val="00CE0720"/>
    <w:rsid w:val="00CE0C21"/>
    <w:rsid w:val="00CE0CB7"/>
    <w:rsid w:val="00CE14DC"/>
    <w:rsid w:val="00CE1735"/>
    <w:rsid w:val="00CE1768"/>
    <w:rsid w:val="00CE1815"/>
    <w:rsid w:val="00CE1FC7"/>
    <w:rsid w:val="00CE275B"/>
    <w:rsid w:val="00CE2B16"/>
    <w:rsid w:val="00CE2C8C"/>
    <w:rsid w:val="00CE2F3E"/>
    <w:rsid w:val="00CE3050"/>
    <w:rsid w:val="00CE31C0"/>
    <w:rsid w:val="00CE3954"/>
    <w:rsid w:val="00CE3BA4"/>
    <w:rsid w:val="00CE3BE4"/>
    <w:rsid w:val="00CE3E76"/>
    <w:rsid w:val="00CE3EB4"/>
    <w:rsid w:val="00CE4267"/>
    <w:rsid w:val="00CE4623"/>
    <w:rsid w:val="00CE492D"/>
    <w:rsid w:val="00CE4D04"/>
    <w:rsid w:val="00CE508B"/>
    <w:rsid w:val="00CE609D"/>
    <w:rsid w:val="00CE67F7"/>
    <w:rsid w:val="00CE6F20"/>
    <w:rsid w:val="00CE704A"/>
    <w:rsid w:val="00CE76CB"/>
    <w:rsid w:val="00CF0208"/>
    <w:rsid w:val="00CF0657"/>
    <w:rsid w:val="00CF0884"/>
    <w:rsid w:val="00CF08AA"/>
    <w:rsid w:val="00CF0D54"/>
    <w:rsid w:val="00CF0EC5"/>
    <w:rsid w:val="00CF1014"/>
    <w:rsid w:val="00CF1026"/>
    <w:rsid w:val="00CF108B"/>
    <w:rsid w:val="00CF1124"/>
    <w:rsid w:val="00CF18FF"/>
    <w:rsid w:val="00CF1A19"/>
    <w:rsid w:val="00CF1E6A"/>
    <w:rsid w:val="00CF1EC4"/>
    <w:rsid w:val="00CF1F15"/>
    <w:rsid w:val="00CF2641"/>
    <w:rsid w:val="00CF2685"/>
    <w:rsid w:val="00CF2E55"/>
    <w:rsid w:val="00CF2EDC"/>
    <w:rsid w:val="00CF39D5"/>
    <w:rsid w:val="00CF3A26"/>
    <w:rsid w:val="00CF4073"/>
    <w:rsid w:val="00CF42C1"/>
    <w:rsid w:val="00CF44B2"/>
    <w:rsid w:val="00CF464A"/>
    <w:rsid w:val="00CF46F5"/>
    <w:rsid w:val="00CF5574"/>
    <w:rsid w:val="00CF58E3"/>
    <w:rsid w:val="00CF593C"/>
    <w:rsid w:val="00CF5CAF"/>
    <w:rsid w:val="00CF5D87"/>
    <w:rsid w:val="00CF5E25"/>
    <w:rsid w:val="00CF6300"/>
    <w:rsid w:val="00CF6604"/>
    <w:rsid w:val="00CF669A"/>
    <w:rsid w:val="00CF6848"/>
    <w:rsid w:val="00CF6CFB"/>
    <w:rsid w:val="00CF6DC6"/>
    <w:rsid w:val="00CF6DD0"/>
    <w:rsid w:val="00CF6EE9"/>
    <w:rsid w:val="00CF733D"/>
    <w:rsid w:val="00CF744B"/>
    <w:rsid w:val="00CF7800"/>
    <w:rsid w:val="00CF7A33"/>
    <w:rsid w:val="00CF7A55"/>
    <w:rsid w:val="00D0067F"/>
    <w:rsid w:val="00D00950"/>
    <w:rsid w:val="00D00A03"/>
    <w:rsid w:val="00D0123D"/>
    <w:rsid w:val="00D0136A"/>
    <w:rsid w:val="00D014AC"/>
    <w:rsid w:val="00D01623"/>
    <w:rsid w:val="00D018F8"/>
    <w:rsid w:val="00D01F6A"/>
    <w:rsid w:val="00D0202C"/>
    <w:rsid w:val="00D02281"/>
    <w:rsid w:val="00D022F9"/>
    <w:rsid w:val="00D025A0"/>
    <w:rsid w:val="00D02878"/>
    <w:rsid w:val="00D028FF"/>
    <w:rsid w:val="00D02D9F"/>
    <w:rsid w:val="00D02FA5"/>
    <w:rsid w:val="00D03858"/>
    <w:rsid w:val="00D03B99"/>
    <w:rsid w:val="00D03BDD"/>
    <w:rsid w:val="00D03C1D"/>
    <w:rsid w:val="00D04223"/>
    <w:rsid w:val="00D0449A"/>
    <w:rsid w:val="00D04535"/>
    <w:rsid w:val="00D0467B"/>
    <w:rsid w:val="00D04A3E"/>
    <w:rsid w:val="00D04EE7"/>
    <w:rsid w:val="00D0532E"/>
    <w:rsid w:val="00D05882"/>
    <w:rsid w:val="00D0588C"/>
    <w:rsid w:val="00D0600E"/>
    <w:rsid w:val="00D06010"/>
    <w:rsid w:val="00D06218"/>
    <w:rsid w:val="00D06492"/>
    <w:rsid w:val="00D0667D"/>
    <w:rsid w:val="00D066EF"/>
    <w:rsid w:val="00D06709"/>
    <w:rsid w:val="00D06A3D"/>
    <w:rsid w:val="00D06A3F"/>
    <w:rsid w:val="00D07279"/>
    <w:rsid w:val="00D076BC"/>
    <w:rsid w:val="00D0786E"/>
    <w:rsid w:val="00D078DA"/>
    <w:rsid w:val="00D1014D"/>
    <w:rsid w:val="00D106B9"/>
    <w:rsid w:val="00D10907"/>
    <w:rsid w:val="00D10917"/>
    <w:rsid w:val="00D113E3"/>
    <w:rsid w:val="00D1146E"/>
    <w:rsid w:val="00D114EB"/>
    <w:rsid w:val="00D115F0"/>
    <w:rsid w:val="00D11759"/>
    <w:rsid w:val="00D11CA4"/>
    <w:rsid w:val="00D11F27"/>
    <w:rsid w:val="00D1231C"/>
    <w:rsid w:val="00D12601"/>
    <w:rsid w:val="00D12F83"/>
    <w:rsid w:val="00D132B1"/>
    <w:rsid w:val="00D1338F"/>
    <w:rsid w:val="00D13458"/>
    <w:rsid w:val="00D139BB"/>
    <w:rsid w:val="00D140CB"/>
    <w:rsid w:val="00D14957"/>
    <w:rsid w:val="00D14E93"/>
    <w:rsid w:val="00D1569E"/>
    <w:rsid w:val="00D15B95"/>
    <w:rsid w:val="00D16626"/>
    <w:rsid w:val="00D1692D"/>
    <w:rsid w:val="00D16EB5"/>
    <w:rsid w:val="00D1717D"/>
    <w:rsid w:val="00D1720D"/>
    <w:rsid w:val="00D1782D"/>
    <w:rsid w:val="00D17998"/>
    <w:rsid w:val="00D17F56"/>
    <w:rsid w:val="00D20366"/>
    <w:rsid w:val="00D20402"/>
    <w:rsid w:val="00D20606"/>
    <w:rsid w:val="00D20626"/>
    <w:rsid w:val="00D20748"/>
    <w:rsid w:val="00D20790"/>
    <w:rsid w:val="00D2097F"/>
    <w:rsid w:val="00D20A30"/>
    <w:rsid w:val="00D211F7"/>
    <w:rsid w:val="00D21275"/>
    <w:rsid w:val="00D2141F"/>
    <w:rsid w:val="00D2162E"/>
    <w:rsid w:val="00D21A28"/>
    <w:rsid w:val="00D21EE4"/>
    <w:rsid w:val="00D22546"/>
    <w:rsid w:val="00D22649"/>
    <w:rsid w:val="00D227BC"/>
    <w:rsid w:val="00D229BF"/>
    <w:rsid w:val="00D22E8F"/>
    <w:rsid w:val="00D23511"/>
    <w:rsid w:val="00D23813"/>
    <w:rsid w:val="00D23AB1"/>
    <w:rsid w:val="00D23E67"/>
    <w:rsid w:val="00D244AC"/>
    <w:rsid w:val="00D24B86"/>
    <w:rsid w:val="00D25073"/>
    <w:rsid w:val="00D25489"/>
    <w:rsid w:val="00D25E88"/>
    <w:rsid w:val="00D25F2A"/>
    <w:rsid w:val="00D26098"/>
    <w:rsid w:val="00D2638B"/>
    <w:rsid w:val="00D26D30"/>
    <w:rsid w:val="00D271D8"/>
    <w:rsid w:val="00D27448"/>
    <w:rsid w:val="00D27457"/>
    <w:rsid w:val="00D2746B"/>
    <w:rsid w:val="00D27A53"/>
    <w:rsid w:val="00D27AB8"/>
    <w:rsid w:val="00D27B14"/>
    <w:rsid w:val="00D27B58"/>
    <w:rsid w:val="00D30142"/>
    <w:rsid w:val="00D30437"/>
    <w:rsid w:val="00D308D3"/>
    <w:rsid w:val="00D30CF0"/>
    <w:rsid w:val="00D30FE9"/>
    <w:rsid w:val="00D311C9"/>
    <w:rsid w:val="00D311E5"/>
    <w:rsid w:val="00D3132E"/>
    <w:rsid w:val="00D3139D"/>
    <w:rsid w:val="00D31665"/>
    <w:rsid w:val="00D317AD"/>
    <w:rsid w:val="00D319F1"/>
    <w:rsid w:val="00D31C6D"/>
    <w:rsid w:val="00D31D5B"/>
    <w:rsid w:val="00D32406"/>
    <w:rsid w:val="00D3266E"/>
    <w:rsid w:val="00D328DB"/>
    <w:rsid w:val="00D335F0"/>
    <w:rsid w:val="00D3379D"/>
    <w:rsid w:val="00D3398B"/>
    <w:rsid w:val="00D33B17"/>
    <w:rsid w:val="00D340DE"/>
    <w:rsid w:val="00D3427E"/>
    <w:rsid w:val="00D34881"/>
    <w:rsid w:val="00D34945"/>
    <w:rsid w:val="00D34DC3"/>
    <w:rsid w:val="00D35A1E"/>
    <w:rsid w:val="00D35A54"/>
    <w:rsid w:val="00D35CE3"/>
    <w:rsid w:val="00D35E99"/>
    <w:rsid w:val="00D35F3C"/>
    <w:rsid w:val="00D3635F"/>
    <w:rsid w:val="00D36632"/>
    <w:rsid w:val="00D36EE0"/>
    <w:rsid w:val="00D37120"/>
    <w:rsid w:val="00D375BF"/>
    <w:rsid w:val="00D378A3"/>
    <w:rsid w:val="00D378E6"/>
    <w:rsid w:val="00D37B4C"/>
    <w:rsid w:val="00D37BF6"/>
    <w:rsid w:val="00D400E8"/>
    <w:rsid w:val="00D401B0"/>
    <w:rsid w:val="00D406AB"/>
    <w:rsid w:val="00D41147"/>
    <w:rsid w:val="00D411ED"/>
    <w:rsid w:val="00D41AD6"/>
    <w:rsid w:val="00D41DDF"/>
    <w:rsid w:val="00D42290"/>
    <w:rsid w:val="00D4283F"/>
    <w:rsid w:val="00D42A60"/>
    <w:rsid w:val="00D42C7B"/>
    <w:rsid w:val="00D4318B"/>
    <w:rsid w:val="00D43736"/>
    <w:rsid w:val="00D438CF"/>
    <w:rsid w:val="00D43906"/>
    <w:rsid w:val="00D43C41"/>
    <w:rsid w:val="00D43F81"/>
    <w:rsid w:val="00D43FB4"/>
    <w:rsid w:val="00D4403D"/>
    <w:rsid w:val="00D44955"/>
    <w:rsid w:val="00D44A9A"/>
    <w:rsid w:val="00D44B5C"/>
    <w:rsid w:val="00D44D81"/>
    <w:rsid w:val="00D452A8"/>
    <w:rsid w:val="00D455EC"/>
    <w:rsid w:val="00D456BD"/>
    <w:rsid w:val="00D45CC3"/>
    <w:rsid w:val="00D45D18"/>
    <w:rsid w:val="00D46129"/>
    <w:rsid w:val="00D4642F"/>
    <w:rsid w:val="00D46A1A"/>
    <w:rsid w:val="00D46C12"/>
    <w:rsid w:val="00D47025"/>
    <w:rsid w:val="00D4711A"/>
    <w:rsid w:val="00D4731F"/>
    <w:rsid w:val="00D47342"/>
    <w:rsid w:val="00D47490"/>
    <w:rsid w:val="00D47A6C"/>
    <w:rsid w:val="00D47C09"/>
    <w:rsid w:val="00D47E5D"/>
    <w:rsid w:val="00D50046"/>
    <w:rsid w:val="00D503E5"/>
    <w:rsid w:val="00D507D3"/>
    <w:rsid w:val="00D5094A"/>
    <w:rsid w:val="00D50A75"/>
    <w:rsid w:val="00D50E98"/>
    <w:rsid w:val="00D51006"/>
    <w:rsid w:val="00D51254"/>
    <w:rsid w:val="00D5133C"/>
    <w:rsid w:val="00D51373"/>
    <w:rsid w:val="00D5159F"/>
    <w:rsid w:val="00D5188E"/>
    <w:rsid w:val="00D52040"/>
    <w:rsid w:val="00D52994"/>
    <w:rsid w:val="00D52A60"/>
    <w:rsid w:val="00D52B3C"/>
    <w:rsid w:val="00D52C06"/>
    <w:rsid w:val="00D52CFB"/>
    <w:rsid w:val="00D53090"/>
    <w:rsid w:val="00D530ED"/>
    <w:rsid w:val="00D5376B"/>
    <w:rsid w:val="00D53CF3"/>
    <w:rsid w:val="00D53D4A"/>
    <w:rsid w:val="00D53E48"/>
    <w:rsid w:val="00D5424D"/>
    <w:rsid w:val="00D54867"/>
    <w:rsid w:val="00D5490E"/>
    <w:rsid w:val="00D553F7"/>
    <w:rsid w:val="00D556CB"/>
    <w:rsid w:val="00D556F1"/>
    <w:rsid w:val="00D55815"/>
    <w:rsid w:val="00D55B61"/>
    <w:rsid w:val="00D55FBB"/>
    <w:rsid w:val="00D566FE"/>
    <w:rsid w:val="00D56871"/>
    <w:rsid w:val="00D56DF4"/>
    <w:rsid w:val="00D57B31"/>
    <w:rsid w:val="00D57E87"/>
    <w:rsid w:val="00D601EA"/>
    <w:rsid w:val="00D605B6"/>
    <w:rsid w:val="00D60622"/>
    <w:rsid w:val="00D608E1"/>
    <w:rsid w:val="00D60939"/>
    <w:rsid w:val="00D6097E"/>
    <w:rsid w:val="00D60C46"/>
    <w:rsid w:val="00D61988"/>
    <w:rsid w:val="00D619E7"/>
    <w:rsid w:val="00D62109"/>
    <w:rsid w:val="00D621A0"/>
    <w:rsid w:val="00D62AC2"/>
    <w:rsid w:val="00D62B20"/>
    <w:rsid w:val="00D62D12"/>
    <w:rsid w:val="00D63300"/>
    <w:rsid w:val="00D633C1"/>
    <w:rsid w:val="00D6376C"/>
    <w:rsid w:val="00D637B4"/>
    <w:rsid w:val="00D6384F"/>
    <w:rsid w:val="00D638EE"/>
    <w:rsid w:val="00D63C7F"/>
    <w:rsid w:val="00D63D72"/>
    <w:rsid w:val="00D6418D"/>
    <w:rsid w:val="00D64654"/>
    <w:rsid w:val="00D648CD"/>
    <w:rsid w:val="00D64C38"/>
    <w:rsid w:val="00D64D36"/>
    <w:rsid w:val="00D6501E"/>
    <w:rsid w:val="00D65431"/>
    <w:rsid w:val="00D65446"/>
    <w:rsid w:val="00D65833"/>
    <w:rsid w:val="00D65853"/>
    <w:rsid w:val="00D6621B"/>
    <w:rsid w:val="00D663FF"/>
    <w:rsid w:val="00D66A4E"/>
    <w:rsid w:val="00D67246"/>
    <w:rsid w:val="00D67428"/>
    <w:rsid w:val="00D6791B"/>
    <w:rsid w:val="00D6793E"/>
    <w:rsid w:val="00D7019A"/>
    <w:rsid w:val="00D701F3"/>
    <w:rsid w:val="00D70845"/>
    <w:rsid w:val="00D70B0C"/>
    <w:rsid w:val="00D71227"/>
    <w:rsid w:val="00D7196F"/>
    <w:rsid w:val="00D72243"/>
    <w:rsid w:val="00D727C5"/>
    <w:rsid w:val="00D7286E"/>
    <w:rsid w:val="00D72C43"/>
    <w:rsid w:val="00D72CF6"/>
    <w:rsid w:val="00D7342C"/>
    <w:rsid w:val="00D73814"/>
    <w:rsid w:val="00D73C13"/>
    <w:rsid w:val="00D73C14"/>
    <w:rsid w:val="00D73D30"/>
    <w:rsid w:val="00D73EC4"/>
    <w:rsid w:val="00D74B40"/>
    <w:rsid w:val="00D74F1C"/>
    <w:rsid w:val="00D750FE"/>
    <w:rsid w:val="00D75163"/>
    <w:rsid w:val="00D752C1"/>
    <w:rsid w:val="00D759BF"/>
    <w:rsid w:val="00D75B90"/>
    <w:rsid w:val="00D75EFA"/>
    <w:rsid w:val="00D763F4"/>
    <w:rsid w:val="00D764D3"/>
    <w:rsid w:val="00D769CA"/>
    <w:rsid w:val="00D7708C"/>
    <w:rsid w:val="00D77827"/>
    <w:rsid w:val="00D77E49"/>
    <w:rsid w:val="00D8014E"/>
    <w:rsid w:val="00D801DF"/>
    <w:rsid w:val="00D8051C"/>
    <w:rsid w:val="00D80548"/>
    <w:rsid w:val="00D806AA"/>
    <w:rsid w:val="00D80D43"/>
    <w:rsid w:val="00D80EA6"/>
    <w:rsid w:val="00D80FB1"/>
    <w:rsid w:val="00D81362"/>
    <w:rsid w:val="00D819D1"/>
    <w:rsid w:val="00D81F7B"/>
    <w:rsid w:val="00D8217D"/>
    <w:rsid w:val="00D82C6E"/>
    <w:rsid w:val="00D82D81"/>
    <w:rsid w:val="00D82F3A"/>
    <w:rsid w:val="00D83333"/>
    <w:rsid w:val="00D8341D"/>
    <w:rsid w:val="00D83B6A"/>
    <w:rsid w:val="00D83B6E"/>
    <w:rsid w:val="00D83DF6"/>
    <w:rsid w:val="00D84417"/>
    <w:rsid w:val="00D847A9"/>
    <w:rsid w:val="00D84B24"/>
    <w:rsid w:val="00D84B60"/>
    <w:rsid w:val="00D8529B"/>
    <w:rsid w:val="00D854A3"/>
    <w:rsid w:val="00D85880"/>
    <w:rsid w:val="00D85974"/>
    <w:rsid w:val="00D859C0"/>
    <w:rsid w:val="00D85A4D"/>
    <w:rsid w:val="00D85B77"/>
    <w:rsid w:val="00D85C8B"/>
    <w:rsid w:val="00D85C9A"/>
    <w:rsid w:val="00D860C2"/>
    <w:rsid w:val="00D868D6"/>
    <w:rsid w:val="00D868F6"/>
    <w:rsid w:val="00D86AFC"/>
    <w:rsid w:val="00D870D5"/>
    <w:rsid w:val="00D877D3"/>
    <w:rsid w:val="00D8789B"/>
    <w:rsid w:val="00D879C6"/>
    <w:rsid w:val="00D87AA6"/>
    <w:rsid w:val="00D87AD8"/>
    <w:rsid w:val="00D87D96"/>
    <w:rsid w:val="00D900B4"/>
    <w:rsid w:val="00D90809"/>
    <w:rsid w:val="00D90928"/>
    <w:rsid w:val="00D90A66"/>
    <w:rsid w:val="00D90B61"/>
    <w:rsid w:val="00D910C4"/>
    <w:rsid w:val="00D9166B"/>
    <w:rsid w:val="00D917EF"/>
    <w:rsid w:val="00D91D50"/>
    <w:rsid w:val="00D922F3"/>
    <w:rsid w:val="00D9240E"/>
    <w:rsid w:val="00D92CFA"/>
    <w:rsid w:val="00D93030"/>
    <w:rsid w:val="00D930D3"/>
    <w:rsid w:val="00D9323C"/>
    <w:rsid w:val="00D9347A"/>
    <w:rsid w:val="00D9374C"/>
    <w:rsid w:val="00D937F4"/>
    <w:rsid w:val="00D93A70"/>
    <w:rsid w:val="00D93CE4"/>
    <w:rsid w:val="00D94320"/>
    <w:rsid w:val="00D94E80"/>
    <w:rsid w:val="00D95494"/>
    <w:rsid w:val="00D956EE"/>
    <w:rsid w:val="00D95C11"/>
    <w:rsid w:val="00D963A6"/>
    <w:rsid w:val="00D963CA"/>
    <w:rsid w:val="00D9644A"/>
    <w:rsid w:val="00D969C5"/>
    <w:rsid w:val="00D96A00"/>
    <w:rsid w:val="00D975CF"/>
    <w:rsid w:val="00D9778D"/>
    <w:rsid w:val="00D97967"/>
    <w:rsid w:val="00D97B0C"/>
    <w:rsid w:val="00DA02DA"/>
    <w:rsid w:val="00DA0414"/>
    <w:rsid w:val="00DA0579"/>
    <w:rsid w:val="00DA0CBB"/>
    <w:rsid w:val="00DA0D66"/>
    <w:rsid w:val="00DA0FB2"/>
    <w:rsid w:val="00DA13FC"/>
    <w:rsid w:val="00DA1402"/>
    <w:rsid w:val="00DA1506"/>
    <w:rsid w:val="00DA1593"/>
    <w:rsid w:val="00DA15DA"/>
    <w:rsid w:val="00DA1748"/>
    <w:rsid w:val="00DA17B1"/>
    <w:rsid w:val="00DA17D3"/>
    <w:rsid w:val="00DA1821"/>
    <w:rsid w:val="00DA28C7"/>
    <w:rsid w:val="00DA2B14"/>
    <w:rsid w:val="00DA2B7E"/>
    <w:rsid w:val="00DA2CAE"/>
    <w:rsid w:val="00DA3480"/>
    <w:rsid w:val="00DA36C4"/>
    <w:rsid w:val="00DA3790"/>
    <w:rsid w:val="00DA3944"/>
    <w:rsid w:val="00DA3B22"/>
    <w:rsid w:val="00DA3B47"/>
    <w:rsid w:val="00DA3BDA"/>
    <w:rsid w:val="00DA3DB1"/>
    <w:rsid w:val="00DA47D2"/>
    <w:rsid w:val="00DA48E1"/>
    <w:rsid w:val="00DA4B37"/>
    <w:rsid w:val="00DA4B8A"/>
    <w:rsid w:val="00DA4D2C"/>
    <w:rsid w:val="00DA533D"/>
    <w:rsid w:val="00DA578B"/>
    <w:rsid w:val="00DA5839"/>
    <w:rsid w:val="00DA5A42"/>
    <w:rsid w:val="00DA681C"/>
    <w:rsid w:val="00DA697D"/>
    <w:rsid w:val="00DA6EE5"/>
    <w:rsid w:val="00DA726D"/>
    <w:rsid w:val="00DA72D3"/>
    <w:rsid w:val="00DA765E"/>
    <w:rsid w:val="00DA76B2"/>
    <w:rsid w:val="00DA784E"/>
    <w:rsid w:val="00DB0093"/>
    <w:rsid w:val="00DB01F3"/>
    <w:rsid w:val="00DB020A"/>
    <w:rsid w:val="00DB04ED"/>
    <w:rsid w:val="00DB0587"/>
    <w:rsid w:val="00DB071B"/>
    <w:rsid w:val="00DB0CE4"/>
    <w:rsid w:val="00DB10C3"/>
    <w:rsid w:val="00DB11E8"/>
    <w:rsid w:val="00DB168F"/>
    <w:rsid w:val="00DB18DC"/>
    <w:rsid w:val="00DB1D84"/>
    <w:rsid w:val="00DB1E01"/>
    <w:rsid w:val="00DB1E2B"/>
    <w:rsid w:val="00DB1FD6"/>
    <w:rsid w:val="00DB21D8"/>
    <w:rsid w:val="00DB2920"/>
    <w:rsid w:val="00DB3B89"/>
    <w:rsid w:val="00DB3CC6"/>
    <w:rsid w:val="00DB48F6"/>
    <w:rsid w:val="00DB4E25"/>
    <w:rsid w:val="00DB4FB4"/>
    <w:rsid w:val="00DB509A"/>
    <w:rsid w:val="00DB56B6"/>
    <w:rsid w:val="00DB57BB"/>
    <w:rsid w:val="00DB59F8"/>
    <w:rsid w:val="00DB5A3C"/>
    <w:rsid w:val="00DB5A4B"/>
    <w:rsid w:val="00DB5C04"/>
    <w:rsid w:val="00DB6193"/>
    <w:rsid w:val="00DB670A"/>
    <w:rsid w:val="00DB67D4"/>
    <w:rsid w:val="00DB6811"/>
    <w:rsid w:val="00DB71ED"/>
    <w:rsid w:val="00DB7344"/>
    <w:rsid w:val="00DB7BC8"/>
    <w:rsid w:val="00DB7CEB"/>
    <w:rsid w:val="00DC0080"/>
    <w:rsid w:val="00DC05F8"/>
    <w:rsid w:val="00DC081B"/>
    <w:rsid w:val="00DC09D7"/>
    <w:rsid w:val="00DC10F2"/>
    <w:rsid w:val="00DC110C"/>
    <w:rsid w:val="00DC127A"/>
    <w:rsid w:val="00DC19CE"/>
    <w:rsid w:val="00DC1A93"/>
    <w:rsid w:val="00DC1B46"/>
    <w:rsid w:val="00DC1FEA"/>
    <w:rsid w:val="00DC2290"/>
    <w:rsid w:val="00DC2296"/>
    <w:rsid w:val="00DC22BC"/>
    <w:rsid w:val="00DC2501"/>
    <w:rsid w:val="00DC2627"/>
    <w:rsid w:val="00DC2870"/>
    <w:rsid w:val="00DC2B08"/>
    <w:rsid w:val="00DC2B66"/>
    <w:rsid w:val="00DC2FF7"/>
    <w:rsid w:val="00DC30F5"/>
    <w:rsid w:val="00DC3996"/>
    <w:rsid w:val="00DC3D8E"/>
    <w:rsid w:val="00DC41AB"/>
    <w:rsid w:val="00DC4512"/>
    <w:rsid w:val="00DC53D3"/>
    <w:rsid w:val="00DC56D2"/>
    <w:rsid w:val="00DC5A6A"/>
    <w:rsid w:val="00DC5B35"/>
    <w:rsid w:val="00DC5C7D"/>
    <w:rsid w:val="00DC6339"/>
    <w:rsid w:val="00DC662A"/>
    <w:rsid w:val="00DC6B6C"/>
    <w:rsid w:val="00DC6F0F"/>
    <w:rsid w:val="00DC741C"/>
    <w:rsid w:val="00DC7440"/>
    <w:rsid w:val="00DC7602"/>
    <w:rsid w:val="00DC76CD"/>
    <w:rsid w:val="00DC7749"/>
    <w:rsid w:val="00DC7A11"/>
    <w:rsid w:val="00DC7A2A"/>
    <w:rsid w:val="00DC7E63"/>
    <w:rsid w:val="00DD0020"/>
    <w:rsid w:val="00DD04D7"/>
    <w:rsid w:val="00DD07EE"/>
    <w:rsid w:val="00DD0830"/>
    <w:rsid w:val="00DD08F1"/>
    <w:rsid w:val="00DD0ACF"/>
    <w:rsid w:val="00DD0D0E"/>
    <w:rsid w:val="00DD0EDA"/>
    <w:rsid w:val="00DD1240"/>
    <w:rsid w:val="00DD1AC7"/>
    <w:rsid w:val="00DD1C04"/>
    <w:rsid w:val="00DD1DAC"/>
    <w:rsid w:val="00DD2539"/>
    <w:rsid w:val="00DD253D"/>
    <w:rsid w:val="00DD2572"/>
    <w:rsid w:val="00DD2956"/>
    <w:rsid w:val="00DD2C0A"/>
    <w:rsid w:val="00DD2D17"/>
    <w:rsid w:val="00DD3505"/>
    <w:rsid w:val="00DD3615"/>
    <w:rsid w:val="00DD377E"/>
    <w:rsid w:val="00DD4BF9"/>
    <w:rsid w:val="00DD522E"/>
    <w:rsid w:val="00DD56CA"/>
    <w:rsid w:val="00DD5709"/>
    <w:rsid w:val="00DD5DF7"/>
    <w:rsid w:val="00DD5E2E"/>
    <w:rsid w:val="00DD6018"/>
    <w:rsid w:val="00DD621C"/>
    <w:rsid w:val="00DD650A"/>
    <w:rsid w:val="00DD654C"/>
    <w:rsid w:val="00DD6643"/>
    <w:rsid w:val="00DD7249"/>
    <w:rsid w:val="00DE03F3"/>
    <w:rsid w:val="00DE0431"/>
    <w:rsid w:val="00DE04BD"/>
    <w:rsid w:val="00DE04F4"/>
    <w:rsid w:val="00DE0785"/>
    <w:rsid w:val="00DE07D7"/>
    <w:rsid w:val="00DE0E09"/>
    <w:rsid w:val="00DE0F15"/>
    <w:rsid w:val="00DE1144"/>
    <w:rsid w:val="00DE1221"/>
    <w:rsid w:val="00DE143A"/>
    <w:rsid w:val="00DE145F"/>
    <w:rsid w:val="00DE1524"/>
    <w:rsid w:val="00DE1596"/>
    <w:rsid w:val="00DE1858"/>
    <w:rsid w:val="00DE1917"/>
    <w:rsid w:val="00DE2475"/>
    <w:rsid w:val="00DE25B4"/>
    <w:rsid w:val="00DE298D"/>
    <w:rsid w:val="00DE333B"/>
    <w:rsid w:val="00DE354C"/>
    <w:rsid w:val="00DE3662"/>
    <w:rsid w:val="00DE36EB"/>
    <w:rsid w:val="00DE37C9"/>
    <w:rsid w:val="00DE3876"/>
    <w:rsid w:val="00DE41D9"/>
    <w:rsid w:val="00DE43F6"/>
    <w:rsid w:val="00DE4716"/>
    <w:rsid w:val="00DE4A16"/>
    <w:rsid w:val="00DE4D8F"/>
    <w:rsid w:val="00DE50ED"/>
    <w:rsid w:val="00DE5D89"/>
    <w:rsid w:val="00DE5EED"/>
    <w:rsid w:val="00DE6387"/>
    <w:rsid w:val="00DE6C27"/>
    <w:rsid w:val="00DE70C9"/>
    <w:rsid w:val="00DE7439"/>
    <w:rsid w:val="00DE747E"/>
    <w:rsid w:val="00DE77DF"/>
    <w:rsid w:val="00DE78E5"/>
    <w:rsid w:val="00DE7ADF"/>
    <w:rsid w:val="00DE7B2F"/>
    <w:rsid w:val="00DE7C99"/>
    <w:rsid w:val="00DF04E4"/>
    <w:rsid w:val="00DF04EB"/>
    <w:rsid w:val="00DF07F3"/>
    <w:rsid w:val="00DF09E8"/>
    <w:rsid w:val="00DF108F"/>
    <w:rsid w:val="00DF1B0C"/>
    <w:rsid w:val="00DF1B7A"/>
    <w:rsid w:val="00DF1BA7"/>
    <w:rsid w:val="00DF201F"/>
    <w:rsid w:val="00DF237E"/>
    <w:rsid w:val="00DF2C76"/>
    <w:rsid w:val="00DF2FBB"/>
    <w:rsid w:val="00DF2FFB"/>
    <w:rsid w:val="00DF3CDA"/>
    <w:rsid w:val="00DF419B"/>
    <w:rsid w:val="00DF41B9"/>
    <w:rsid w:val="00DF42CB"/>
    <w:rsid w:val="00DF43C5"/>
    <w:rsid w:val="00DF4605"/>
    <w:rsid w:val="00DF4EFC"/>
    <w:rsid w:val="00DF53D1"/>
    <w:rsid w:val="00DF574C"/>
    <w:rsid w:val="00DF5C3F"/>
    <w:rsid w:val="00DF609E"/>
    <w:rsid w:val="00DF64D6"/>
    <w:rsid w:val="00DF6563"/>
    <w:rsid w:val="00DF6996"/>
    <w:rsid w:val="00DF6A3D"/>
    <w:rsid w:val="00DF7444"/>
    <w:rsid w:val="00DF75BC"/>
    <w:rsid w:val="00E000B3"/>
    <w:rsid w:val="00E0010D"/>
    <w:rsid w:val="00E001A1"/>
    <w:rsid w:val="00E00203"/>
    <w:rsid w:val="00E002E1"/>
    <w:rsid w:val="00E0056B"/>
    <w:rsid w:val="00E00FDE"/>
    <w:rsid w:val="00E010A9"/>
    <w:rsid w:val="00E016A5"/>
    <w:rsid w:val="00E019E7"/>
    <w:rsid w:val="00E01BAC"/>
    <w:rsid w:val="00E01E4C"/>
    <w:rsid w:val="00E01F76"/>
    <w:rsid w:val="00E01FCF"/>
    <w:rsid w:val="00E022EF"/>
    <w:rsid w:val="00E027A0"/>
    <w:rsid w:val="00E02D58"/>
    <w:rsid w:val="00E02E5B"/>
    <w:rsid w:val="00E03062"/>
    <w:rsid w:val="00E03177"/>
    <w:rsid w:val="00E0317F"/>
    <w:rsid w:val="00E03789"/>
    <w:rsid w:val="00E037FB"/>
    <w:rsid w:val="00E044FA"/>
    <w:rsid w:val="00E04794"/>
    <w:rsid w:val="00E04A3B"/>
    <w:rsid w:val="00E04A9C"/>
    <w:rsid w:val="00E04C04"/>
    <w:rsid w:val="00E04D44"/>
    <w:rsid w:val="00E04ED2"/>
    <w:rsid w:val="00E05004"/>
    <w:rsid w:val="00E05B13"/>
    <w:rsid w:val="00E05E26"/>
    <w:rsid w:val="00E05ED3"/>
    <w:rsid w:val="00E061A6"/>
    <w:rsid w:val="00E0622A"/>
    <w:rsid w:val="00E06DDF"/>
    <w:rsid w:val="00E07179"/>
    <w:rsid w:val="00E07419"/>
    <w:rsid w:val="00E0784A"/>
    <w:rsid w:val="00E07EE3"/>
    <w:rsid w:val="00E104EF"/>
    <w:rsid w:val="00E105D0"/>
    <w:rsid w:val="00E105DE"/>
    <w:rsid w:val="00E10A21"/>
    <w:rsid w:val="00E10ABA"/>
    <w:rsid w:val="00E10F80"/>
    <w:rsid w:val="00E1119A"/>
    <w:rsid w:val="00E11A21"/>
    <w:rsid w:val="00E11AD5"/>
    <w:rsid w:val="00E11C06"/>
    <w:rsid w:val="00E11DC1"/>
    <w:rsid w:val="00E11E60"/>
    <w:rsid w:val="00E11ED2"/>
    <w:rsid w:val="00E1212A"/>
    <w:rsid w:val="00E124DC"/>
    <w:rsid w:val="00E129BE"/>
    <w:rsid w:val="00E12BB8"/>
    <w:rsid w:val="00E13063"/>
    <w:rsid w:val="00E13AC1"/>
    <w:rsid w:val="00E13F19"/>
    <w:rsid w:val="00E14244"/>
    <w:rsid w:val="00E144F7"/>
    <w:rsid w:val="00E14E32"/>
    <w:rsid w:val="00E1517B"/>
    <w:rsid w:val="00E152F9"/>
    <w:rsid w:val="00E1531A"/>
    <w:rsid w:val="00E158E7"/>
    <w:rsid w:val="00E15F6D"/>
    <w:rsid w:val="00E16222"/>
    <w:rsid w:val="00E16324"/>
    <w:rsid w:val="00E1636D"/>
    <w:rsid w:val="00E1674A"/>
    <w:rsid w:val="00E16908"/>
    <w:rsid w:val="00E16A40"/>
    <w:rsid w:val="00E16BD3"/>
    <w:rsid w:val="00E1735D"/>
    <w:rsid w:val="00E17576"/>
    <w:rsid w:val="00E17934"/>
    <w:rsid w:val="00E20135"/>
    <w:rsid w:val="00E203A8"/>
    <w:rsid w:val="00E20515"/>
    <w:rsid w:val="00E20820"/>
    <w:rsid w:val="00E2089A"/>
    <w:rsid w:val="00E20935"/>
    <w:rsid w:val="00E20A77"/>
    <w:rsid w:val="00E20C07"/>
    <w:rsid w:val="00E20EEF"/>
    <w:rsid w:val="00E20F0E"/>
    <w:rsid w:val="00E21617"/>
    <w:rsid w:val="00E21704"/>
    <w:rsid w:val="00E2188C"/>
    <w:rsid w:val="00E221E2"/>
    <w:rsid w:val="00E22440"/>
    <w:rsid w:val="00E22958"/>
    <w:rsid w:val="00E22D46"/>
    <w:rsid w:val="00E22F65"/>
    <w:rsid w:val="00E22FAD"/>
    <w:rsid w:val="00E233AB"/>
    <w:rsid w:val="00E2357C"/>
    <w:rsid w:val="00E235CC"/>
    <w:rsid w:val="00E237BD"/>
    <w:rsid w:val="00E237C3"/>
    <w:rsid w:val="00E23E53"/>
    <w:rsid w:val="00E23F70"/>
    <w:rsid w:val="00E24005"/>
    <w:rsid w:val="00E24383"/>
    <w:rsid w:val="00E24579"/>
    <w:rsid w:val="00E2480C"/>
    <w:rsid w:val="00E24CB1"/>
    <w:rsid w:val="00E25203"/>
    <w:rsid w:val="00E25231"/>
    <w:rsid w:val="00E252A1"/>
    <w:rsid w:val="00E253D2"/>
    <w:rsid w:val="00E257FC"/>
    <w:rsid w:val="00E25AB1"/>
    <w:rsid w:val="00E25C64"/>
    <w:rsid w:val="00E25ECB"/>
    <w:rsid w:val="00E260C2"/>
    <w:rsid w:val="00E26249"/>
    <w:rsid w:val="00E262BD"/>
    <w:rsid w:val="00E264F4"/>
    <w:rsid w:val="00E2675A"/>
    <w:rsid w:val="00E26925"/>
    <w:rsid w:val="00E26938"/>
    <w:rsid w:val="00E269C3"/>
    <w:rsid w:val="00E26ABF"/>
    <w:rsid w:val="00E26C68"/>
    <w:rsid w:val="00E26EB6"/>
    <w:rsid w:val="00E27411"/>
    <w:rsid w:val="00E27B42"/>
    <w:rsid w:val="00E30117"/>
    <w:rsid w:val="00E30277"/>
    <w:rsid w:val="00E308A9"/>
    <w:rsid w:val="00E308DF"/>
    <w:rsid w:val="00E30C88"/>
    <w:rsid w:val="00E30F5D"/>
    <w:rsid w:val="00E312A6"/>
    <w:rsid w:val="00E31370"/>
    <w:rsid w:val="00E31805"/>
    <w:rsid w:val="00E32076"/>
    <w:rsid w:val="00E321AC"/>
    <w:rsid w:val="00E32633"/>
    <w:rsid w:val="00E32647"/>
    <w:rsid w:val="00E328DF"/>
    <w:rsid w:val="00E32A78"/>
    <w:rsid w:val="00E32BA1"/>
    <w:rsid w:val="00E33196"/>
    <w:rsid w:val="00E33565"/>
    <w:rsid w:val="00E33E34"/>
    <w:rsid w:val="00E34006"/>
    <w:rsid w:val="00E34A76"/>
    <w:rsid w:val="00E34AAA"/>
    <w:rsid w:val="00E352B6"/>
    <w:rsid w:val="00E353D8"/>
    <w:rsid w:val="00E359BA"/>
    <w:rsid w:val="00E35A4A"/>
    <w:rsid w:val="00E35DF8"/>
    <w:rsid w:val="00E36235"/>
    <w:rsid w:val="00E36E10"/>
    <w:rsid w:val="00E37086"/>
    <w:rsid w:val="00E37347"/>
    <w:rsid w:val="00E3756E"/>
    <w:rsid w:val="00E375A8"/>
    <w:rsid w:val="00E37627"/>
    <w:rsid w:val="00E37A64"/>
    <w:rsid w:val="00E37CD1"/>
    <w:rsid w:val="00E37E36"/>
    <w:rsid w:val="00E40833"/>
    <w:rsid w:val="00E40B05"/>
    <w:rsid w:val="00E40C6D"/>
    <w:rsid w:val="00E40E81"/>
    <w:rsid w:val="00E4115E"/>
    <w:rsid w:val="00E4127C"/>
    <w:rsid w:val="00E41400"/>
    <w:rsid w:val="00E4145B"/>
    <w:rsid w:val="00E4147E"/>
    <w:rsid w:val="00E418B9"/>
    <w:rsid w:val="00E41D3B"/>
    <w:rsid w:val="00E41F81"/>
    <w:rsid w:val="00E42C6F"/>
    <w:rsid w:val="00E42F52"/>
    <w:rsid w:val="00E4305F"/>
    <w:rsid w:val="00E43196"/>
    <w:rsid w:val="00E433D5"/>
    <w:rsid w:val="00E435E1"/>
    <w:rsid w:val="00E43BC9"/>
    <w:rsid w:val="00E44073"/>
    <w:rsid w:val="00E441A7"/>
    <w:rsid w:val="00E44498"/>
    <w:rsid w:val="00E449D7"/>
    <w:rsid w:val="00E44D0E"/>
    <w:rsid w:val="00E44EF0"/>
    <w:rsid w:val="00E45284"/>
    <w:rsid w:val="00E452DC"/>
    <w:rsid w:val="00E453DA"/>
    <w:rsid w:val="00E455D9"/>
    <w:rsid w:val="00E45B35"/>
    <w:rsid w:val="00E45C6C"/>
    <w:rsid w:val="00E46081"/>
    <w:rsid w:val="00E461FA"/>
    <w:rsid w:val="00E4649A"/>
    <w:rsid w:val="00E46832"/>
    <w:rsid w:val="00E46957"/>
    <w:rsid w:val="00E469AE"/>
    <w:rsid w:val="00E46D64"/>
    <w:rsid w:val="00E46D94"/>
    <w:rsid w:val="00E47421"/>
    <w:rsid w:val="00E47F60"/>
    <w:rsid w:val="00E50106"/>
    <w:rsid w:val="00E5031B"/>
    <w:rsid w:val="00E506A5"/>
    <w:rsid w:val="00E50F7D"/>
    <w:rsid w:val="00E50FD5"/>
    <w:rsid w:val="00E511EE"/>
    <w:rsid w:val="00E52053"/>
    <w:rsid w:val="00E52289"/>
    <w:rsid w:val="00E529B2"/>
    <w:rsid w:val="00E52A2C"/>
    <w:rsid w:val="00E52A32"/>
    <w:rsid w:val="00E52FEC"/>
    <w:rsid w:val="00E53AD3"/>
    <w:rsid w:val="00E53CE5"/>
    <w:rsid w:val="00E53D23"/>
    <w:rsid w:val="00E54364"/>
    <w:rsid w:val="00E5459C"/>
    <w:rsid w:val="00E54A1A"/>
    <w:rsid w:val="00E54CFF"/>
    <w:rsid w:val="00E54F8C"/>
    <w:rsid w:val="00E550E8"/>
    <w:rsid w:val="00E55548"/>
    <w:rsid w:val="00E55753"/>
    <w:rsid w:val="00E55906"/>
    <w:rsid w:val="00E55D60"/>
    <w:rsid w:val="00E55D8B"/>
    <w:rsid w:val="00E561E4"/>
    <w:rsid w:val="00E56733"/>
    <w:rsid w:val="00E56A9F"/>
    <w:rsid w:val="00E56DEA"/>
    <w:rsid w:val="00E5757B"/>
    <w:rsid w:val="00E5778C"/>
    <w:rsid w:val="00E579F3"/>
    <w:rsid w:val="00E57D59"/>
    <w:rsid w:val="00E57D89"/>
    <w:rsid w:val="00E60226"/>
    <w:rsid w:val="00E606FB"/>
    <w:rsid w:val="00E60788"/>
    <w:rsid w:val="00E60C62"/>
    <w:rsid w:val="00E61252"/>
    <w:rsid w:val="00E615BB"/>
    <w:rsid w:val="00E618A7"/>
    <w:rsid w:val="00E61A8F"/>
    <w:rsid w:val="00E61AAE"/>
    <w:rsid w:val="00E61D01"/>
    <w:rsid w:val="00E61D5C"/>
    <w:rsid w:val="00E6202C"/>
    <w:rsid w:val="00E62230"/>
    <w:rsid w:val="00E62548"/>
    <w:rsid w:val="00E627BD"/>
    <w:rsid w:val="00E62CE6"/>
    <w:rsid w:val="00E630CA"/>
    <w:rsid w:val="00E6314F"/>
    <w:rsid w:val="00E6379C"/>
    <w:rsid w:val="00E63DFF"/>
    <w:rsid w:val="00E643CC"/>
    <w:rsid w:val="00E64723"/>
    <w:rsid w:val="00E650AD"/>
    <w:rsid w:val="00E65980"/>
    <w:rsid w:val="00E65C95"/>
    <w:rsid w:val="00E65EB9"/>
    <w:rsid w:val="00E65F3F"/>
    <w:rsid w:val="00E66117"/>
    <w:rsid w:val="00E66133"/>
    <w:rsid w:val="00E66AE8"/>
    <w:rsid w:val="00E67265"/>
    <w:rsid w:val="00E67475"/>
    <w:rsid w:val="00E6774B"/>
    <w:rsid w:val="00E67DF3"/>
    <w:rsid w:val="00E7005A"/>
    <w:rsid w:val="00E70388"/>
    <w:rsid w:val="00E704B9"/>
    <w:rsid w:val="00E70930"/>
    <w:rsid w:val="00E70D78"/>
    <w:rsid w:val="00E70DA8"/>
    <w:rsid w:val="00E712CC"/>
    <w:rsid w:val="00E7159D"/>
    <w:rsid w:val="00E71804"/>
    <w:rsid w:val="00E71825"/>
    <w:rsid w:val="00E71BD3"/>
    <w:rsid w:val="00E71CD7"/>
    <w:rsid w:val="00E71D0B"/>
    <w:rsid w:val="00E71F28"/>
    <w:rsid w:val="00E72082"/>
    <w:rsid w:val="00E720E4"/>
    <w:rsid w:val="00E72625"/>
    <w:rsid w:val="00E72705"/>
    <w:rsid w:val="00E7271B"/>
    <w:rsid w:val="00E731E1"/>
    <w:rsid w:val="00E7349F"/>
    <w:rsid w:val="00E73AB5"/>
    <w:rsid w:val="00E73F10"/>
    <w:rsid w:val="00E740B8"/>
    <w:rsid w:val="00E747BD"/>
    <w:rsid w:val="00E74AAB"/>
    <w:rsid w:val="00E74CDF"/>
    <w:rsid w:val="00E74F97"/>
    <w:rsid w:val="00E76089"/>
    <w:rsid w:val="00E765B8"/>
    <w:rsid w:val="00E7697D"/>
    <w:rsid w:val="00E76BE1"/>
    <w:rsid w:val="00E76CB2"/>
    <w:rsid w:val="00E77226"/>
    <w:rsid w:val="00E7745F"/>
    <w:rsid w:val="00E77E1F"/>
    <w:rsid w:val="00E77F44"/>
    <w:rsid w:val="00E8036B"/>
    <w:rsid w:val="00E8079F"/>
    <w:rsid w:val="00E80BB3"/>
    <w:rsid w:val="00E80C8B"/>
    <w:rsid w:val="00E80D31"/>
    <w:rsid w:val="00E81135"/>
    <w:rsid w:val="00E81205"/>
    <w:rsid w:val="00E81365"/>
    <w:rsid w:val="00E814F6"/>
    <w:rsid w:val="00E8162B"/>
    <w:rsid w:val="00E81AA6"/>
    <w:rsid w:val="00E81BAC"/>
    <w:rsid w:val="00E81BDB"/>
    <w:rsid w:val="00E81FE4"/>
    <w:rsid w:val="00E820DF"/>
    <w:rsid w:val="00E8234E"/>
    <w:rsid w:val="00E826AA"/>
    <w:rsid w:val="00E828B5"/>
    <w:rsid w:val="00E829F3"/>
    <w:rsid w:val="00E82D5C"/>
    <w:rsid w:val="00E82EF4"/>
    <w:rsid w:val="00E833E9"/>
    <w:rsid w:val="00E83710"/>
    <w:rsid w:val="00E83757"/>
    <w:rsid w:val="00E837E1"/>
    <w:rsid w:val="00E83DB5"/>
    <w:rsid w:val="00E83E94"/>
    <w:rsid w:val="00E843A8"/>
    <w:rsid w:val="00E8444C"/>
    <w:rsid w:val="00E845AA"/>
    <w:rsid w:val="00E84656"/>
    <w:rsid w:val="00E84A47"/>
    <w:rsid w:val="00E84D93"/>
    <w:rsid w:val="00E854D8"/>
    <w:rsid w:val="00E855C2"/>
    <w:rsid w:val="00E85692"/>
    <w:rsid w:val="00E8588B"/>
    <w:rsid w:val="00E85904"/>
    <w:rsid w:val="00E85C17"/>
    <w:rsid w:val="00E85C6F"/>
    <w:rsid w:val="00E85DF3"/>
    <w:rsid w:val="00E86089"/>
    <w:rsid w:val="00E86A5E"/>
    <w:rsid w:val="00E86A7D"/>
    <w:rsid w:val="00E8707D"/>
    <w:rsid w:val="00E870DE"/>
    <w:rsid w:val="00E8712C"/>
    <w:rsid w:val="00E8721E"/>
    <w:rsid w:val="00E90323"/>
    <w:rsid w:val="00E90388"/>
    <w:rsid w:val="00E904BC"/>
    <w:rsid w:val="00E9057A"/>
    <w:rsid w:val="00E906D7"/>
    <w:rsid w:val="00E90C37"/>
    <w:rsid w:val="00E90E5A"/>
    <w:rsid w:val="00E91015"/>
    <w:rsid w:val="00E91259"/>
    <w:rsid w:val="00E9139C"/>
    <w:rsid w:val="00E9186E"/>
    <w:rsid w:val="00E91D5F"/>
    <w:rsid w:val="00E91DD1"/>
    <w:rsid w:val="00E92007"/>
    <w:rsid w:val="00E92959"/>
    <w:rsid w:val="00E92AD6"/>
    <w:rsid w:val="00E92B6C"/>
    <w:rsid w:val="00E92C5A"/>
    <w:rsid w:val="00E92DE3"/>
    <w:rsid w:val="00E9328B"/>
    <w:rsid w:val="00E934EC"/>
    <w:rsid w:val="00E934F4"/>
    <w:rsid w:val="00E9352E"/>
    <w:rsid w:val="00E93BFB"/>
    <w:rsid w:val="00E93CCE"/>
    <w:rsid w:val="00E940F0"/>
    <w:rsid w:val="00E941F7"/>
    <w:rsid w:val="00E9481E"/>
    <w:rsid w:val="00E94B37"/>
    <w:rsid w:val="00E94C60"/>
    <w:rsid w:val="00E94D70"/>
    <w:rsid w:val="00E94F1E"/>
    <w:rsid w:val="00E95AC3"/>
    <w:rsid w:val="00E95EF4"/>
    <w:rsid w:val="00E96569"/>
    <w:rsid w:val="00E966F7"/>
    <w:rsid w:val="00E9698F"/>
    <w:rsid w:val="00E97056"/>
    <w:rsid w:val="00E970E8"/>
    <w:rsid w:val="00E972A6"/>
    <w:rsid w:val="00E9750D"/>
    <w:rsid w:val="00E97832"/>
    <w:rsid w:val="00E9784A"/>
    <w:rsid w:val="00E97B25"/>
    <w:rsid w:val="00E97C56"/>
    <w:rsid w:val="00E97EFF"/>
    <w:rsid w:val="00EA0147"/>
    <w:rsid w:val="00EA03C1"/>
    <w:rsid w:val="00EA0466"/>
    <w:rsid w:val="00EA097C"/>
    <w:rsid w:val="00EA09ED"/>
    <w:rsid w:val="00EA0D6E"/>
    <w:rsid w:val="00EA0F8B"/>
    <w:rsid w:val="00EA12EE"/>
    <w:rsid w:val="00EA1313"/>
    <w:rsid w:val="00EA16BF"/>
    <w:rsid w:val="00EA18AB"/>
    <w:rsid w:val="00EA1B23"/>
    <w:rsid w:val="00EA1F6B"/>
    <w:rsid w:val="00EA2055"/>
    <w:rsid w:val="00EA215F"/>
    <w:rsid w:val="00EA2351"/>
    <w:rsid w:val="00EA2B3F"/>
    <w:rsid w:val="00EA3149"/>
    <w:rsid w:val="00EA3CB0"/>
    <w:rsid w:val="00EA3FC5"/>
    <w:rsid w:val="00EA40A6"/>
    <w:rsid w:val="00EA442B"/>
    <w:rsid w:val="00EA4786"/>
    <w:rsid w:val="00EA4C72"/>
    <w:rsid w:val="00EA5168"/>
    <w:rsid w:val="00EA564C"/>
    <w:rsid w:val="00EA5D7A"/>
    <w:rsid w:val="00EA5DB1"/>
    <w:rsid w:val="00EA6204"/>
    <w:rsid w:val="00EA625F"/>
    <w:rsid w:val="00EA65A6"/>
    <w:rsid w:val="00EA6BE8"/>
    <w:rsid w:val="00EA6D96"/>
    <w:rsid w:val="00EA7601"/>
    <w:rsid w:val="00EB0572"/>
    <w:rsid w:val="00EB08D4"/>
    <w:rsid w:val="00EB0B81"/>
    <w:rsid w:val="00EB0D3C"/>
    <w:rsid w:val="00EB0ED2"/>
    <w:rsid w:val="00EB1415"/>
    <w:rsid w:val="00EB15F9"/>
    <w:rsid w:val="00EB19BF"/>
    <w:rsid w:val="00EB24E0"/>
    <w:rsid w:val="00EB2751"/>
    <w:rsid w:val="00EB29E4"/>
    <w:rsid w:val="00EB2CCC"/>
    <w:rsid w:val="00EB3A4B"/>
    <w:rsid w:val="00EB3B1B"/>
    <w:rsid w:val="00EB3DA0"/>
    <w:rsid w:val="00EB45B5"/>
    <w:rsid w:val="00EB4935"/>
    <w:rsid w:val="00EB4968"/>
    <w:rsid w:val="00EB4BFB"/>
    <w:rsid w:val="00EB5672"/>
    <w:rsid w:val="00EB586E"/>
    <w:rsid w:val="00EB5BF9"/>
    <w:rsid w:val="00EB5F08"/>
    <w:rsid w:val="00EB6011"/>
    <w:rsid w:val="00EB60C0"/>
    <w:rsid w:val="00EB61C4"/>
    <w:rsid w:val="00EB640C"/>
    <w:rsid w:val="00EB662B"/>
    <w:rsid w:val="00EB6913"/>
    <w:rsid w:val="00EB72CF"/>
    <w:rsid w:val="00EB7440"/>
    <w:rsid w:val="00EB79F1"/>
    <w:rsid w:val="00EB7A62"/>
    <w:rsid w:val="00EB7E15"/>
    <w:rsid w:val="00EC0907"/>
    <w:rsid w:val="00EC0DEA"/>
    <w:rsid w:val="00EC0FE9"/>
    <w:rsid w:val="00EC1249"/>
    <w:rsid w:val="00EC1548"/>
    <w:rsid w:val="00EC1935"/>
    <w:rsid w:val="00EC19C0"/>
    <w:rsid w:val="00EC19DB"/>
    <w:rsid w:val="00EC1B79"/>
    <w:rsid w:val="00EC1B7C"/>
    <w:rsid w:val="00EC1C28"/>
    <w:rsid w:val="00EC1CED"/>
    <w:rsid w:val="00EC1DC0"/>
    <w:rsid w:val="00EC1F14"/>
    <w:rsid w:val="00EC20B7"/>
    <w:rsid w:val="00EC21A9"/>
    <w:rsid w:val="00EC29F0"/>
    <w:rsid w:val="00EC2C6E"/>
    <w:rsid w:val="00EC2E21"/>
    <w:rsid w:val="00EC2E61"/>
    <w:rsid w:val="00EC308B"/>
    <w:rsid w:val="00EC3553"/>
    <w:rsid w:val="00EC371E"/>
    <w:rsid w:val="00EC3B3B"/>
    <w:rsid w:val="00EC3DA9"/>
    <w:rsid w:val="00EC4287"/>
    <w:rsid w:val="00EC429E"/>
    <w:rsid w:val="00EC4673"/>
    <w:rsid w:val="00EC4674"/>
    <w:rsid w:val="00EC4813"/>
    <w:rsid w:val="00EC4B96"/>
    <w:rsid w:val="00EC5045"/>
    <w:rsid w:val="00EC5869"/>
    <w:rsid w:val="00EC587C"/>
    <w:rsid w:val="00EC5C29"/>
    <w:rsid w:val="00EC6152"/>
    <w:rsid w:val="00EC628C"/>
    <w:rsid w:val="00EC6382"/>
    <w:rsid w:val="00EC6558"/>
    <w:rsid w:val="00EC67A9"/>
    <w:rsid w:val="00EC6D29"/>
    <w:rsid w:val="00EC7100"/>
    <w:rsid w:val="00EC7A86"/>
    <w:rsid w:val="00EC7B41"/>
    <w:rsid w:val="00EC7E55"/>
    <w:rsid w:val="00ED0608"/>
    <w:rsid w:val="00ED0919"/>
    <w:rsid w:val="00ED0B35"/>
    <w:rsid w:val="00ED0B9B"/>
    <w:rsid w:val="00ED1313"/>
    <w:rsid w:val="00ED1656"/>
    <w:rsid w:val="00ED16CC"/>
    <w:rsid w:val="00ED270B"/>
    <w:rsid w:val="00ED271B"/>
    <w:rsid w:val="00ED2B32"/>
    <w:rsid w:val="00ED2C48"/>
    <w:rsid w:val="00ED2EF0"/>
    <w:rsid w:val="00ED351E"/>
    <w:rsid w:val="00ED392D"/>
    <w:rsid w:val="00ED3DF9"/>
    <w:rsid w:val="00ED4005"/>
    <w:rsid w:val="00ED42F2"/>
    <w:rsid w:val="00ED494E"/>
    <w:rsid w:val="00ED4C45"/>
    <w:rsid w:val="00ED5308"/>
    <w:rsid w:val="00ED5845"/>
    <w:rsid w:val="00ED5874"/>
    <w:rsid w:val="00ED5AC4"/>
    <w:rsid w:val="00ED601E"/>
    <w:rsid w:val="00ED65C3"/>
    <w:rsid w:val="00ED6A3B"/>
    <w:rsid w:val="00ED6E5F"/>
    <w:rsid w:val="00ED6EAA"/>
    <w:rsid w:val="00ED7127"/>
    <w:rsid w:val="00ED7861"/>
    <w:rsid w:val="00ED79E0"/>
    <w:rsid w:val="00ED7BC7"/>
    <w:rsid w:val="00ED7EEC"/>
    <w:rsid w:val="00EE01E9"/>
    <w:rsid w:val="00EE0272"/>
    <w:rsid w:val="00EE06D2"/>
    <w:rsid w:val="00EE0700"/>
    <w:rsid w:val="00EE1118"/>
    <w:rsid w:val="00EE146A"/>
    <w:rsid w:val="00EE1C29"/>
    <w:rsid w:val="00EE1C96"/>
    <w:rsid w:val="00EE1EFA"/>
    <w:rsid w:val="00EE2078"/>
    <w:rsid w:val="00EE22D2"/>
    <w:rsid w:val="00EE2C52"/>
    <w:rsid w:val="00EE4065"/>
    <w:rsid w:val="00EE40AB"/>
    <w:rsid w:val="00EE4457"/>
    <w:rsid w:val="00EE45D5"/>
    <w:rsid w:val="00EE477B"/>
    <w:rsid w:val="00EE4B18"/>
    <w:rsid w:val="00EE4CC4"/>
    <w:rsid w:val="00EE4CFC"/>
    <w:rsid w:val="00EE4E76"/>
    <w:rsid w:val="00EE5187"/>
    <w:rsid w:val="00EE52F7"/>
    <w:rsid w:val="00EE5674"/>
    <w:rsid w:val="00EE5713"/>
    <w:rsid w:val="00EE5AD4"/>
    <w:rsid w:val="00EE6283"/>
    <w:rsid w:val="00EE660D"/>
    <w:rsid w:val="00EE6B18"/>
    <w:rsid w:val="00EE7415"/>
    <w:rsid w:val="00EE77DC"/>
    <w:rsid w:val="00EE77EC"/>
    <w:rsid w:val="00EE7D38"/>
    <w:rsid w:val="00EF00EC"/>
    <w:rsid w:val="00EF02C2"/>
    <w:rsid w:val="00EF031C"/>
    <w:rsid w:val="00EF0369"/>
    <w:rsid w:val="00EF0A15"/>
    <w:rsid w:val="00EF1186"/>
    <w:rsid w:val="00EF141D"/>
    <w:rsid w:val="00EF1515"/>
    <w:rsid w:val="00EF1615"/>
    <w:rsid w:val="00EF196B"/>
    <w:rsid w:val="00EF1A2A"/>
    <w:rsid w:val="00EF1BC7"/>
    <w:rsid w:val="00EF1EC7"/>
    <w:rsid w:val="00EF23CD"/>
    <w:rsid w:val="00EF251B"/>
    <w:rsid w:val="00EF2784"/>
    <w:rsid w:val="00EF27D8"/>
    <w:rsid w:val="00EF30B1"/>
    <w:rsid w:val="00EF3893"/>
    <w:rsid w:val="00EF3D23"/>
    <w:rsid w:val="00EF3EC4"/>
    <w:rsid w:val="00EF4726"/>
    <w:rsid w:val="00EF4734"/>
    <w:rsid w:val="00EF4ABC"/>
    <w:rsid w:val="00EF4BC1"/>
    <w:rsid w:val="00EF536C"/>
    <w:rsid w:val="00EF54BE"/>
    <w:rsid w:val="00EF5573"/>
    <w:rsid w:val="00EF586F"/>
    <w:rsid w:val="00EF5ABD"/>
    <w:rsid w:val="00EF5B6D"/>
    <w:rsid w:val="00EF5E23"/>
    <w:rsid w:val="00EF6213"/>
    <w:rsid w:val="00EF62A3"/>
    <w:rsid w:val="00EF62A5"/>
    <w:rsid w:val="00EF63A4"/>
    <w:rsid w:val="00EF63CC"/>
    <w:rsid w:val="00EF64EC"/>
    <w:rsid w:val="00EF66F3"/>
    <w:rsid w:val="00EF6743"/>
    <w:rsid w:val="00EF697A"/>
    <w:rsid w:val="00EF69FD"/>
    <w:rsid w:val="00EF6A54"/>
    <w:rsid w:val="00EF6D50"/>
    <w:rsid w:val="00EF6E4A"/>
    <w:rsid w:val="00EF6E77"/>
    <w:rsid w:val="00EF6F26"/>
    <w:rsid w:val="00EF6F8C"/>
    <w:rsid w:val="00EF715B"/>
    <w:rsid w:val="00EF7196"/>
    <w:rsid w:val="00EF71F2"/>
    <w:rsid w:val="00EF74B9"/>
    <w:rsid w:val="00EF7546"/>
    <w:rsid w:val="00EF7712"/>
    <w:rsid w:val="00EF7BC1"/>
    <w:rsid w:val="00EF7FB5"/>
    <w:rsid w:val="00F002A8"/>
    <w:rsid w:val="00F002C9"/>
    <w:rsid w:val="00F0038A"/>
    <w:rsid w:val="00F004E0"/>
    <w:rsid w:val="00F00CD0"/>
    <w:rsid w:val="00F00CE0"/>
    <w:rsid w:val="00F00D43"/>
    <w:rsid w:val="00F00D9E"/>
    <w:rsid w:val="00F00DE1"/>
    <w:rsid w:val="00F0112C"/>
    <w:rsid w:val="00F01478"/>
    <w:rsid w:val="00F0148D"/>
    <w:rsid w:val="00F015BA"/>
    <w:rsid w:val="00F01E8B"/>
    <w:rsid w:val="00F023D9"/>
    <w:rsid w:val="00F02535"/>
    <w:rsid w:val="00F032D9"/>
    <w:rsid w:val="00F03622"/>
    <w:rsid w:val="00F03725"/>
    <w:rsid w:val="00F03923"/>
    <w:rsid w:val="00F03C8F"/>
    <w:rsid w:val="00F03DB0"/>
    <w:rsid w:val="00F040E1"/>
    <w:rsid w:val="00F0437D"/>
    <w:rsid w:val="00F04720"/>
    <w:rsid w:val="00F04757"/>
    <w:rsid w:val="00F04991"/>
    <w:rsid w:val="00F04C13"/>
    <w:rsid w:val="00F04C24"/>
    <w:rsid w:val="00F04D65"/>
    <w:rsid w:val="00F04DBF"/>
    <w:rsid w:val="00F0522F"/>
    <w:rsid w:val="00F05298"/>
    <w:rsid w:val="00F059B7"/>
    <w:rsid w:val="00F05B68"/>
    <w:rsid w:val="00F06707"/>
    <w:rsid w:val="00F0693E"/>
    <w:rsid w:val="00F06DE7"/>
    <w:rsid w:val="00F070B9"/>
    <w:rsid w:val="00F0720C"/>
    <w:rsid w:val="00F0727A"/>
    <w:rsid w:val="00F07316"/>
    <w:rsid w:val="00F075A4"/>
    <w:rsid w:val="00F07861"/>
    <w:rsid w:val="00F078A1"/>
    <w:rsid w:val="00F07A17"/>
    <w:rsid w:val="00F07AA1"/>
    <w:rsid w:val="00F07E20"/>
    <w:rsid w:val="00F07E9A"/>
    <w:rsid w:val="00F10034"/>
    <w:rsid w:val="00F100E4"/>
    <w:rsid w:val="00F103DA"/>
    <w:rsid w:val="00F10767"/>
    <w:rsid w:val="00F1098D"/>
    <w:rsid w:val="00F10D6D"/>
    <w:rsid w:val="00F10DFB"/>
    <w:rsid w:val="00F110C4"/>
    <w:rsid w:val="00F11BDA"/>
    <w:rsid w:val="00F11C83"/>
    <w:rsid w:val="00F122A6"/>
    <w:rsid w:val="00F12904"/>
    <w:rsid w:val="00F129D4"/>
    <w:rsid w:val="00F12CBE"/>
    <w:rsid w:val="00F12D91"/>
    <w:rsid w:val="00F13074"/>
    <w:rsid w:val="00F1320A"/>
    <w:rsid w:val="00F133B5"/>
    <w:rsid w:val="00F1351F"/>
    <w:rsid w:val="00F13775"/>
    <w:rsid w:val="00F13D9E"/>
    <w:rsid w:val="00F14856"/>
    <w:rsid w:val="00F15214"/>
    <w:rsid w:val="00F15272"/>
    <w:rsid w:val="00F15661"/>
    <w:rsid w:val="00F15A25"/>
    <w:rsid w:val="00F15CB1"/>
    <w:rsid w:val="00F15DDF"/>
    <w:rsid w:val="00F15E8A"/>
    <w:rsid w:val="00F15EE6"/>
    <w:rsid w:val="00F1652F"/>
    <w:rsid w:val="00F1699C"/>
    <w:rsid w:val="00F17546"/>
    <w:rsid w:val="00F1761A"/>
    <w:rsid w:val="00F20C8D"/>
    <w:rsid w:val="00F20D03"/>
    <w:rsid w:val="00F2127D"/>
    <w:rsid w:val="00F21376"/>
    <w:rsid w:val="00F21520"/>
    <w:rsid w:val="00F217EE"/>
    <w:rsid w:val="00F219D2"/>
    <w:rsid w:val="00F21ACB"/>
    <w:rsid w:val="00F21EC1"/>
    <w:rsid w:val="00F222E1"/>
    <w:rsid w:val="00F224E0"/>
    <w:rsid w:val="00F2259E"/>
    <w:rsid w:val="00F22877"/>
    <w:rsid w:val="00F22C91"/>
    <w:rsid w:val="00F232ED"/>
    <w:rsid w:val="00F23714"/>
    <w:rsid w:val="00F237A7"/>
    <w:rsid w:val="00F2380A"/>
    <w:rsid w:val="00F2386F"/>
    <w:rsid w:val="00F23BEF"/>
    <w:rsid w:val="00F23C3B"/>
    <w:rsid w:val="00F241DD"/>
    <w:rsid w:val="00F24298"/>
    <w:rsid w:val="00F2432B"/>
    <w:rsid w:val="00F24470"/>
    <w:rsid w:val="00F24715"/>
    <w:rsid w:val="00F24BEB"/>
    <w:rsid w:val="00F24D17"/>
    <w:rsid w:val="00F25007"/>
    <w:rsid w:val="00F2533D"/>
    <w:rsid w:val="00F253D1"/>
    <w:rsid w:val="00F253E4"/>
    <w:rsid w:val="00F256ED"/>
    <w:rsid w:val="00F25864"/>
    <w:rsid w:val="00F25AE9"/>
    <w:rsid w:val="00F26445"/>
    <w:rsid w:val="00F26697"/>
    <w:rsid w:val="00F26D9A"/>
    <w:rsid w:val="00F2799E"/>
    <w:rsid w:val="00F27DF3"/>
    <w:rsid w:val="00F27F0A"/>
    <w:rsid w:val="00F307C5"/>
    <w:rsid w:val="00F30A9F"/>
    <w:rsid w:val="00F30FD4"/>
    <w:rsid w:val="00F3127C"/>
    <w:rsid w:val="00F317D6"/>
    <w:rsid w:val="00F3181C"/>
    <w:rsid w:val="00F318D0"/>
    <w:rsid w:val="00F31954"/>
    <w:rsid w:val="00F31F2A"/>
    <w:rsid w:val="00F31FD6"/>
    <w:rsid w:val="00F3212F"/>
    <w:rsid w:val="00F3240E"/>
    <w:rsid w:val="00F3296C"/>
    <w:rsid w:val="00F329FF"/>
    <w:rsid w:val="00F32EBE"/>
    <w:rsid w:val="00F334C5"/>
    <w:rsid w:val="00F33A91"/>
    <w:rsid w:val="00F341E0"/>
    <w:rsid w:val="00F343A1"/>
    <w:rsid w:val="00F34693"/>
    <w:rsid w:val="00F347E2"/>
    <w:rsid w:val="00F35016"/>
    <w:rsid w:val="00F3542D"/>
    <w:rsid w:val="00F35EDE"/>
    <w:rsid w:val="00F3644B"/>
    <w:rsid w:val="00F3650F"/>
    <w:rsid w:val="00F3681E"/>
    <w:rsid w:val="00F36839"/>
    <w:rsid w:val="00F368AA"/>
    <w:rsid w:val="00F3696F"/>
    <w:rsid w:val="00F36C9F"/>
    <w:rsid w:val="00F37115"/>
    <w:rsid w:val="00F3728F"/>
    <w:rsid w:val="00F37371"/>
    <w:rsid w:val="00F374DB"/>
    <w:rsid w:val="00F37C01"/>
    <w:rsid w:val="00F37C52"/>
    <w:rsid w:val="00F4004A"/>
    <w:rsid w:val="00F406C7"/>
    <w:rsid w:val="00F407F8"/>
    <w:rsid w:val="00F4085B"/>
    <w:rsid w:val="00F412DB"/>
    <w:rsid w:val="00F41990"/>
    <w:rsid w:val="00F41B92"/>
    <w:rsid w:val="00F41BF1"/>
    <w:rsid w:val="00F42304"/>
    <w:rsid w:val="00F423B7"/>
    <w:rsid w:val="00F42651"/>
    <w:rsid w:val="00F42BFC"/>
    <w:rsid w:val="00F42FB3"/>
    <w:rsid w:val="00F43306"/>
    <w:rsid w:val="00F43887"/>
    <w:rsid w:val="00F43A25"/>
    <w:rsid w:val="00F43AC9"/>
    <w:rsid w:val="00F44236"/>
    <w:rsid w:val="00F443EE"/>
    <w:rsid w:val="00F44438"/>
    <w:rsid w:val="00F444D7"/>
    <w:rsid w:val="00F44D3C"/>
    <w:rsid w:val="00F44D60"/>
    <w:rsid w:val="00F454E4"/>
    <w:rsid w:val="00F45B6E"/>
    <w:rsid w:val="00F45E06"/>
    <w:rsid w:val="00F461CF"/>
    <w:rsid w:val="00F46321"/>
    <w:rsid w:val="00F463A7"/>
    <w:rsid w:val="00F46CE6"/>
    <w:rsid w:val="00F47750"/>
    <w:rsid w:val="00F47E35"/>
    <w:rsid w:val="00F500CA"/>
    <w:rsid w:val="00F50194"/>
    <w:rsid w:val="00F50387"/>
    <w:rsid w:val="00F503DB"/>
    <w:rsid w:val="00F50413"/>
    <w:rsid w:val="00F50489"/>
    <w:rsid w:val="00F505CF"/>
    <w:rsid w:val="00F50800"/>
    <w:rsid w:val="00F5084B"/>
    <w:rsid w:val="00F50FF5"/>
    <w:rsid w:val="00F51065"/>
    <w:rsid w:val="00F518AF"/>
    <w:rsid w:val="00F5194C"/>
    <w:rsid w:val="00F51B30"/>
    <w:rsid w:val="00F51C3F"/>
    <w:rsid w:val="00F51C8C"/>
    <w:rsid w:val="00F51D52"/>
    <w:rsid w:val="00F51E74"/>
    <w:rsid w:val="00F51E8F"/>
    <w:rsid w:val="00F51EE3"/>
    <w:rsid w:val="00F52705"/>
    <w:rsid w:val="00F52879"/>
    <w:rsid w:val="00F5308F"/>
    <w:rsid w:val="00F531B6"/>
    <w:rsid w:val="00F531BD"/>
    <w:rsid w:val="00F537AB"/>
    <w:rsid w:val="00F539A4"/>
    <w:rsid w:val="00F539C2"/>
    <w:rsid w:val="00F53AF2"/>
    <w:rsid w:val="00F54340"/>
    <w:rsid w:val="00F546F1"/>
    <w:rsid w:val="00F548DC"/>
    <w:rsid w:val="00F54E21"/>
    <w:rsid w:val="00F5510B"/>
    <w:rsid w:val="00F5510F"/>
    <w:rsid w:val="00F551D7"/>
    <w:rsid w:val="00F551F9"/>
    <w:rsid w:val="00F552CD"/>
    <w:rsid w:val="00F55ACC"/>
    <w:rsid w:val="00F55BE3"/>
    <w:rsid w:val="00F55D9F"/>
    <w:rsid w:val="00F563F8"/>
    <w:rsid w:val="00F5658C"/>
    <w:rsid w:val="00F56602"/>
    <w:rsid w:val="00F5689A"/>
    <w:rsid w:val="00F569FF"/>
    <w:rsid w:val="00F56B7F"/>
    <w:rsid w:val="00F56E1C"/>
    <w:rsid w:val="00F56FC0"/>
    <w:rsid w:val="00F5711C"/>
    <w:rsid w:val="00F5731C"/>
    <w:rsid w:val="00F5734A"/>
    <w:rsid w:val="00F573DE"/>
    <w:rsid w:val="00F575B1"/>
    <w:rsid w:val="00F606C7"/>
    <w:rsid w:val="00F608E9"/>
    <w:rsid w:val="00F6091B"/>
    <w:rsid w:val="00F60AD7"/>
    <w:rsid w:val="00F60B58"/>
    <w:rsid w:val="00F61045"/>
    <w:rsid w:val="00F61D3B"/>
    <w:rsid w:val="00F620B7"/>
    <w:rsid w:val="00F621F0"/>
    <w:rsid w:val="00F62C49"/>
    <w:rsid w:val="00F62E80"/>
    <w:rsid w:val="00F63147"/>
    <w:rsid w:val="00F6353B"/>
    <w:rsid w:val="00F63A62"/>
    <w:rsid w:val="00F63F0F"/>
    <w:rsid w:val="00F63FAD"/>
    <w:rsid w:val="00F64A52"/>
    <w:rsid w:val="00F64B5D"/>
    <w:rsid w:val="00F64C9A"/>
    <w:rsid w:val="00F65202"/>
    <w:rsid w:val="00F65AEF"/>
    <w:rsid w:val="00F65CD1"/>
    <w:rsid w:val="00F65F93"/>
    <w:rsid w:val="00F668F7"/>
    <w:rsid w:val="00F66A24"/>
    <w:rsid w:val="00F66DDA"/>
    <w:rsid w:val="00F67174"/>
    <w:rsid w:val="00F6757D"/>
    <w:rsid w:val="00F67630"/>
    <w:rsid w:val="00F67A74"/>
    <w:rsid w:val="00F67F0F"/>
    <w:rsid w:val="00F70219"/>
    <w:rsid w:val="00F70540"/>
    <w:rsid w:val="00F705AD"/>
    <w:rsid w:val="00F70B4E"/>
    <w:rsid w:val="00F70B78"/>
    <w:rsid w:val="00F70C95"/>
    <w:rsid w:val="00F70E6A"/>
    <w:rsid w:val="00F70F98"/>
    <w:rsid w:val="00F71598"/>
    <w:rsid w:val="00F71777"/>
    <w:rsid w:val="00F7185A"/>
    <w:rsid w:val="00F71913"/>
    <w:rsid w:val="00F71CC9"/>
    <w:rsid w:val="00F71EEC"/>
    <w:rsid w:val="00F71EF7"/>
    <w:rsid w:val="00F71F15"/>
    <w:rsid w:val="00F72295"/>
    <w:rsid w:val="00F722E4"/>
    <w:rsid w:val="00F7234F"/>
    <w:rsid w:val="00F726CC"/>
    <w:rsid w:val="00F72A36"/>
    <w:rsid w:val="00F72E65"/>
    <w:rsid w:val="00F733A6"/>
    <w:rsid w:val="00F73777"/>
    <w:rsid w:val="00F73805"/>
    <w:rsid w:val="00F7395E"/>
    <w:rsid w:val="00F73EEF"/>
    <w:rsid w:val="00F74195"/>
    <w:rsid w:val="00F7426E"/>
    <w:rsid w:val="00F74357"/>
    <w:rsid w:val="00F74626"/>
    <w:rsid w:val="00F74BB3"/>
    <w:rsid w:val="00F74C76"/>
    <w:rsid w:val="00F74CFD"/>
    <w:rsid w:val="00F74F8E"/>
    <w:rsid w:val="00F75688"/>
    <w:rsid w:val="00F758C6"/>
    <w:rsid w:val="00F7594C"/>
    <w:rsid w:val="00F75C59"/>
    <w:rsid w:val="00F75E09"/>
    <w:rsid w:val="00F75F92"/>
    <w:rsid w:val="00F7614B"/>
    <w:rsid w:val="00F7624E"/>
    <w:rsid w:val="00F7630D"/>
    <w:rsid w:val="00F76349"/>
    <w:rsid w:val="00F76592"/>
    <w:rsid w:val="00F768FE"/>
    <w:rsid w:val="00F7718A"/>
    <w:rsid w:val="00F7746F"/>
    <w:rsid w:val="00F77AA8"/>
    <w:rsid w:val="00F802FA"/>
    <w:rsid w:val="00F8043B"/>
    <w:rsid w:val="00F80A9A"/>
    <w:rsid w:val="00F810A5"/>
    <w:rsid w:val="00F8164F"/>
    <w:rsid w:val="00F816D2"/>
    <w:rsid w:val="00F818E0"/>
    <w:rsid w:val="00F81D8C"/>
    <w:rsid w:val="00F81F68"/>
    <w:rsid w:val="00F824AC"/>
    <w:rsid w:val="00F82832"/>
    <w:rsid w:val="00F829CF"/>
    <w:rsid w:val="00F82A46"/>
    <w:rsid w:val="00F82A91"/>
    <w:rsid w:val="00F82AFF"/>
    <w:rsid w:val="00F82C74"/>
    <w:rsid w:val="00F82D12"/>
    <w:rsid w:val="00F82F64"/>
    <w:rsid w:val="00F83373"/>
    <w:rsid w:val="00F83871"/>
    <w:rsid w:val="00F83964"/>
    <w:rsid w:val="00F83DA3"/>
    <w:rsid w:val="00F83F6C"/>
    <w:rsid w:val="00F84130"/>
    <w:rsid w:val="00F84173"/>
    <w:rsid w:val="00F84185"/>
    <w:rsid w:val="00F844A4"/>
    <w:rsid w:val="00F844EE"/>
    <w:rsid w:val="00F848B8"/>
    <w:rsid w:val="00F84BFB"/>
    <w:rsid w:val="00F84DE3"/>
    <w:rsid w:val="00F8538D"/>
    <w:rsid w:val="00F854F7"/>
    <w:rsid w:val="00F85E2A"/>
    <w:rsid w:val="00F8608B"/>
    <w:rsid w:val="00F861AD"/>
    <w:rsid w:val="00F86487"/>
    <w:rsid w:val="00F86DAC"/>
    <w:rsid w:val="00F86E0D"/>
    <w:rsid w:val="00F8720A"/>
    <w:rsid w:val="00F8724D"/>
    <w:rsid w:val="00F872AD"/>
    <w:rsid w:val="00F90171"/>
    <w:rsid w:val="00F90334"/>
    <w:rsid w:val="00F9050D"/>
    <w:rsid w:val="00F90606"/>
    <w:rsid w:val="00F907C5"/>
    <w:rsid w:val="00F9084F"/>
    <w:rsid w:val="00F90E77"/>
    <w:rsid w:val="00F91467"/>
    <w:rsid w:val="00F91592"/>
    <w:rsid w:val="00F917D5"/>
    <w:rsid w:val="00F91939"/>
    <w:rsid w:val="00F919B4"/>
    <w:rsid w:val="00F919D0"/>
    <w:rsid w:val="00F91C80"/>
    <w:rsid w:val="00F92012"/>
    <w:rsid w:val="00F92063"/>
    <w:rsid w:val="00F92069"/>
    <w:rsid w:val="00F92077"/>
    <w:rsid w:val="00F922B6"/>
    <w:rsid w:val="00F924C8"/>
    <w:rsid w:val="00F9275D"/>
    <w:rsid w:val="00F929E6"/>
    <w:rsid w:val="00F92A94"/>
    <w:rsid w:val="00F92AA9"/>
    <w:rsid w:val="00F92C5D"/>
    <w:rsid w:val="00F92FFC"/>
    <w:rsid w:val="00F9398C"/>
    <w:rsid w:val="00F93D03"/>
    <w:rsid w:val="00F93FBE"/>
    <w:rsid w:val="00F9436F"/>
    <w:rsid w:val="00F94C74"/>
    <w:rsid w:val="00F94CCA"/>
    <w:rsid w:val="00F94FB2"/>
    <w:rsid w:val="00F95646"/>
    <w:rsid w:val="00F95C6D"/>
    <w:rsid w:val="00F95DC4"/>
    <w:rsid w:val="00F95F54"/>
    <w:rsid w:val="00F961E7"/>
    <w:rsid w:val="00F9655B"/>
    <w:rsid w:val="00F96724"/>
    <w:rsid w:val="00F96929"/>
    <w:rsid w:val="00F96D94"/>
    <w:rsid w:val="00F96EFA"/>
    <w:rsid w:val="00F96F78"/>
    <w:rsid w:val="00F9702E"/>
    <w:rsid w:val="00F97580"/>
    <w:rsid w:val="00F97785"/>
    <w:rsid w:val="00F97787"/>
    <w:rsid w:val="00F97821"/>
    <w:rsid w:val="00F97B2E"/>
    <w:rsid w:val="00F97C15"/>
    <w:rsid w:val="00F97D76"/>
    <w:rsid w:val="00F97E52"/>
    <w:rsid w:val="00F97F35"/>
    <w:rsid w:val="00FA0062"/>
    <w:rsid w:val="00FA0993"/>
    <w:rsid w:val="00FA0B88"/>
    <w:rsid w:val="00FA0D22"/>
    <w:rsid w:val="00FA1330"/>
    <w:rsid w:val="00FA145F"/>
    <w:rsid w:val="00FA167F"/>
    <w:rsid w:val="00FA19B2"/>
    <w:rsid w:val="00FA2259"/>
    <w:rsid w:val="00FA24B3"/>
    <w:rsid w:val="00FA26F2"/>
    <w:rsid w:val="00FA2C4A"/>
    <w:rsid w:val="00FA2EF8"/>
    <w:rsid w:val="00FA331D"/>
    <w:rsid w:val="00FA3512"/>
    <w:rsid w:val="00FA36C6"/>
    <w:rsid w:val="00FA37B3"/>
    <w:rsid w:val="00FA3802"/>
    <w:rsid w:val="00FA3B78"/>
    <w:rsid w:val="00FA43BC"/>
    <w:rsid w:val="00FA4448"/>
    <w:rsid w:val="00FA468D"/>
    <w:rsid w:val="00FA47CD"/>
    <w:rsid w:val="00FA4B58"/>
    <w:rsid w:val="00FA4C07"/>
    <w:rsid w:val="00FA4E4F"/>
    <w:rsid w:val="00FA63A4"/>
    <w:rsid w:val="00FA6732"/>
    <w:rsid w:val="00FA676B"/>
    <w:rsid w:val="00FA6973"/>
    <w:rsid w:val="00FA69C1"/>
    <w:rsid w:val="00FA765E"/>
    <w:rsid w:val="00FA7CEA"/>
    <w:rsid w:val="00FB00CB"/>
    <w:rsid w:val="00FB073D"/>
    <w:rsid w:val="00FB0772"/>
    <w:rsid w:val="00FB0C9C"/>
    <w:rsid w:val="00FB0E4E"/>
    <w:rsid w:val="00FB1100"/>
    <w:rsid w:val="00FB1B75"/>
    <w:rsid w:val="00FB1B89"/>
    <w:rsid w:val="00FB24DB"/>
    <w:rsid w:val="00FB263E"/>
    <w:rsid w:val="00FB2E9E"/>
    <w:rsid w:val="00FB37CF"/>
    <w:rsid w:val="00FB37F8"/>
    <w:rsid w:val="00FB40A8"/>
    <w:rsid w:val="00FB42A5"/>
    <w:rsid w:val="00FB4433"/>
    <w:rsid w:val="00FB44DE"/>
    <w:rsid w:val="00FB53F4"/>
    <w:rsid w:val="00FB56B2"/>
    <w:rsid w:val="00FB56FD"/>
    <w:rsid w:val="00FB5AAD"/>
    <w:rsid w:val="00FB5E91"/>
    <w:rsid w:val="00FB5F8D"/>
    <w:rsid w:val="00FB5FF7"/>
    <w:rsid w:val="00FB6397"/>
    <w:rsid w:val="00FB64B9"/>
    <w:rsid w:val="00FB66FB"/>
    <w:rsid w:val="00FB677D"/>
    <w:rsid w:val="00FB6A95"/>
    <w:rsid w:val="00FB6C23"/>
    <w:rsid w:val="00FB6E6E"/>
    <w:rsid w:val="00FB71DA"/>
    <w:rsid w:val="00FB7401"/>
    <w:rsid w:val="00FB78C9"/>
    <w:rsid w:val="00FB78EF"/>
    <w:rsid w:val="00FB7938"/>
    <w:rsid w:val="00FC0081"/>
    <w:rsid w:val="00FC0146"/>
    <w:rsid w:val="00FC063F"/>
    <w:rsid w:val="00FC071D"/>
    <w:rsid w:val="00FC0994"/>
    <w:rsid w:val="00FC0DB7"/>
    <w:rsid w:val="00FC0E53"/>
    <w:rsid w:val="00FC1959"/>
    <w:rsid w:val="00FC1B0B"/>
    <w:rsid w:val="00FC238D"/>
    <w:rsid w:val="00FC23A7"/>
    <w:rsid w:val="00FC23E9"/>
    <w:rsid w:val="00FC2745"/>
    <w:rsid w:val="00FC27EB"/>
    <w:rsid w:val="00FC285F"/>
    <w:rsid w:val="00FC2CFE"/>
    <w:rsid w:val="00FC3821"/>
    <w:rsid w:val="00FC3F90"/>
    <w:rsid w:val="00FC3FA1"/>
    <w:rsid w:val="00FC4018"/>
    <w:rsid w:val="00FC4330"/>
    <w:rsid w:val="00FC47A2"/>
    <w:rsid w:val="00FC49FF"/>
    <w:rsid w:val="00FC4A7D"/>
    <w:rsid w:val="00FC4B6F"/>
    <w:rsid w:val="00FC5D46"/>
    <w:rsid w:val="00FC5DBE"/>
    <w:rsid w:val="00FC6653"/>
    <w:rsid w:val="00FC6BB2"/>
    <w:rsid w:val="00FC6D28"/>
    <w:rsid w:val="00FC6D4A"/>
    <w:rsid w:val="00FC751E"/>
    <w:rsid w:val="00FC75A1"/>
    <w:rsid w:val="00FC78E0"/>
    <w:rsid w:val="00FC7DAC"/>
    <w:rsid w:val="00FC7E8C"/>
    <w:rsid w:val="00FC7F96"/>
    <w:rsid w:val="00FD035F"/>
    <w:rsid w:val="00FD03EF"/>
    <w:rsid w:val="00FD054C"/>
    <w:rsid w:val="00FD082F"/>
    <w:rsid w:val="00FD0958"/>
    <w:rsid w:val="00FD0A25"/>
    <w:rsid w:val="00FD191A"/>
    <w:rsid w:val="00FD1A1D"/>
    <w:rsid w:val="00FD214F"/>
    <w:rsid w:val="00FD2344"/>
    <w:rsid w:val="00FD2398"/>
    <w:rsid w:val="00FD26BD"/>
    <w:rsid w:val="00FD2785"/>
    <w:rsid w:val="00FD278B"/>
    <w:rsid w:val="00FD2981"/>
    <w:rsid w:val="00FD2A83"/>
    <w:rsid w:val="00FD2B47"/>
    <w:rsid w:val="00FD2DA5"/>
    <w:rsid w:val="00FD2E68"/>
    <w:rsid w:val="00FD2F4C"/>
    <w:rsid w:val="00FD3010"/>
    <w:rsid w:val="00FD3102"/>
    <w:rsid w:val="00FD3249"/>
    <w:rsid w:val="00FD32F8"/>
    <w:rsid w:val="00FD3698"/>
    <w:rsid w:val="00FD36A2"/>
    <w:rsid w:val="00FD3909"/>
    <w:rsid w:val="00FD3970"/>
    <w:rsid w:val="00FD3D01"/>
    <w:rsid w:val="00FD40E0"/>
    <w:rsid w:val="00FD41DD"/>
    <w:rsid w:val="00FD455C"/>
    <w:rsid w:val="00FD45DB"/>
    <w:rsid w:val="00FD46CA"/>
    <w:rsid w:val="00FD4B5C"/>
    <w:rsid w:val="00FD4B98"/>
    <w:rsid w:val="00FD4C48"/>
    <w:rsid w:val="00FD4CDA"/>
    <w:rsid w:val="00FD4E71"/>
    <w:rsid w:val="00FD543D"/>
    <w:rsid w:val="00FD558C"/>
    <w:rsid w:val="00FD57E6"/>
    <w:rsid w:val="00FD58C2"/>
    <w:rsid w:val="00FD5AA9"/>
    <w:rsid w:val="00FD5B59"/>
    <w:rsid w:val="00FD5B8A"/>
    <w:rsid w:val="00FD5D75"/>
    <w:rsid w:val="00FD5EA2"/>
    <w:rsid w:val="00FD6435"/>
    <w:rsid w:val="00FD6908"/>
    <w:rsid w:val="00FD6A8E"/>
    <w:rsid w:val="00FD6C72"/>
    <w:rsid w:val="00FD6E97"/>
    <w:rsid w:val="00FD7464"/>
    <w:rsid w:val="00FD74F0"/>
    <w:rsid w:val="00FD7537"/>
    <w:rsid w:val="00FD79EB"/>
    <w:rsid w:val="00FD7C5A"/>
    <w:rsid w:val="00FD7C9B"/>
    <w:rsid w:val="00FD7EFF"/>
    <w:rsid w:val="00FE0059"/>
    <w:rsid w:val="00FE01A6"/>
    <w:rsid w:val="00FE03BE"/>
    <w:rsid w:val="00FE0AC2"/>
    <w:rsid w:val="00FE0C3D"/>
    <w:rsid w:val="00FE0F16"/>
    <w:rsid w:val="00FE103D"/>
    <w:rsid w:val="00FE13B3"/>
    <w:rsid w:val="00FE176B"/>
    <w:rsid w:val="00FE1971"/>
    <w:rsid w:val="00FE1C73"/>
    <w:rsid w:val="00FE1D8A"/>
    <w:rsid w:val="00FE1EE6"/>
    <w:rsid w:val="00FE26D0"/>
    <w:rsid w:val="00FE34F4"/>
    <w:rsid w:val="00FE3968"/>
    <w:rsid w:val="00FE3B8C"/>
    <w:rsid w:val="00FE4D1E"/>
    <w:rsid w:val="00FE4DC1"/>
    <w:rsid w:val="00FE4DE9"/>
    <w:rsid w:val="00FE4FAF"/>
    <w:rsid w:val="00FE53C4"/>
    <w:rsid w:val="00FE585D"/>
    <w:rsid w:val="00FE5CB1"/>
    <w:rsid w:val="00FE6041"/>
    <w:rsid w:val="00FE6116"/>
    <w:rsid w:val="00FE61AD"/>
    <w:rsid w:val="00FE692F"/>
    <w:rsid w:val="00FE6D57"/>
    <w:rsid w:val="00FE6DF9"/>
    <w:rsid w:val="00FE6E4F"/>
    <w:rsid w:val="00FE7069"/>
    <w:rsid w:val="00FE72BF"/>
    <w:rsid w:val="00FE7409"/>
    <w:rsid w:val="00FE74AF"/>
    <w:rsid w:val="00FE78C1"/>
    <w:rsid w:val="00FE7962"/>
    <w:rsid w:val="00FE7CFC"/>
    <w:rsid w:val="00FF0141"/>
    <w:rsid w:val="00FF0325"/>
    <w:rsid w:val="00FF046D"/>
    <w:rsid w:val="00FF08AA"/>
    <w:rsid w:val="00FF0F21"/>
    <w:rsid w:val="00FF1257"/>
    <w:rsid w:val="00FF1B1A"/>
    <w:rsid w:val="00FF1BAF"/>
    <w:rsid w:val="00FF1DD7"/>
    <w:rsid w:val="00FF1DDE"/>
    <w:rsid w:val="00FF2072"/>
    <w:rsid w:val="00FF24F5"/>
    <w:rsid w:val="00FF2F1B"/>
    <w:rsid w:val="00FF3237"/>
    <w:rsid w:val="00FF3640"/>
    <w:rsid w:val="00FF3907"/>
    <w:rsid w:val="00FF39B9"/>
    <w:rsid w:val="00FF39FE"/>
    <w:rsid w:val="00FF3BEB"/>
    <w:rsid w:val="00FF3DAF"/>
    <w:rsid w:val="00FF46DD"/>
    <w:rsid w:val="00FF4CD0"/>
    <w:rsid w:val="00FF5607"/>
    <w:rsid w:val="00FF577F"/>
    <w:rsid w:val="00FF5798"/>
    <w:rsid w:val="00FF5895"/>
    <w:rsid w:val="00FF5A28"/>
    <w:rsid w:val="00FF5A40"/>
    <w:rsid w:val="00FF5A96"/>
    <w:rsid w:val="00FF5E68"/>
    <w:rsid w:val="00FF66CF"/>
    <w:rsid w:val="00FF682F"/>
    <w:rsid w:val="00FF6A37"/>
    <w:rsid w:val="00FF7B69"/>
    <w:rsid w:val="00FF7F14"/>
    <w:rsid w:val="00FF7F5D"/>
    <w:rsid w:val="01F3D315"/>
    <w:rsid w:val="0F022387"/>
    <w:rsid w:val="201C93F6"/>
    <w:rsid w:val="3366FE83"/>
    <w:rsid w:val="345D512C"/>
    <w:rsid w:val="362B0EDA"/>
    <w:rsid w:val="39569D8F"/>
    <w:rsid w:val="3E0C3904"/>
    <w:rsid w:val="3E1ACC19"/>
    <w:rsid w:val="3E7E7A10"/>
    <w:rsid w:val="40D07946"/>
    <w:rsid w:val="467B1C88"/>
    <w:rsid w:val="4DDAEFF3"/>
    <w:rsid w:val="52DD57D1"/>
    <w:rsid w:val="5C6B11BA"/>
    <w:rsid w:val="5E71BA9F"/>
    <w:rsid w:val="611CBDC7"/>
    <w:rsid w:val="68A187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5ABD0C6"/>
  <w15:chartTrackingRefBased/>
  <w15:docId w15:val="{EBAD9CDF-E6BC-4278-B587-80ACFF0E6A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rowallia New" w:eastAsiaTheme="minorHAnsi" w:hAnsi="Browallia New" w:cs="Browallia New"/>
        <w:color w:val="002060"/>
        <w:sz w:val="28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70C3"/>
  </w:style>
  <w:style w:type="paragraph" w:styleId="Heading1">
    <w:name w:val="heading 1"/>
    <w:aliases w:val="RDT1"/>
    <w:basedOn w:val="Normal"/>
    <w:next w:val="Normal"/>
    <w:link w:val="Heading1Char"/>
    <w:uiPriority w:val="9"/>
    <w:qFormat/>
    <w:rsid w:val="00117B83"/>
    <w:pPr>
      <w:keepNext/>
      <w:keepLines/>
      <w:spacing w:before="240" w:after="0"/>
      <w:outlineLvl w:val="0"/>
    </w:pPr>
    <w:rPr>
      <w:rFonts w:eastAsia="Browallia New"/>
      <w:b/>
      <w:bCs/>
      <w:sz w:val="32"/>
      <w:szCs w:val="32"/>
    </w:rPr>
  </w:style>
  <w:style w:type="paragraph" w:styleId="Heading2">
    <w:name w:val="heading 2"/>
    <w:aliases w:val="RDT2"/>
    <w:basedOn w:val="Normal"/>
    <w:next w:val="Normal"/>
    <w:link w:val="Heading2Char"/>
    <w:uiPriority w:val="9"/>
    <w:unhideWhenUsed/>
    <w:qFormat/>
    <w:rsid w:val="00117B83"/>
    <w:pPr>
      <w:keepNext/>
      <w:keepLines/>
      <w:numPr>
        <w:numId w:val="2"/>
      </w:numPr>
      <w:spacing w:before="40" w:after="0"/>
      <w:outlineLvl w:val="1"/>
    </w:pPr>
    <w:rPr>
      <w:rFonts w:eastAsia="Browallia New"/>
      <w:b/>
      <w:bCs/>
      <w:sz w:val="32"/>
      <w:szCs w:val="32"/>
    </w:rPr>
  </w:style>
  <w:style w:type="paragraph" w:styleId="Heading3">
    <w:name w:val="heading 3"/>
    <w:aliases w:val="RDT3"/>
    <w:basedOn w:val="Normal"/>
    <w:next w:val="Normal"/>
    <w:link w:val="Heading3Char"/>
    <w:uiPriority w:val="9"/>
    <w:unhideWhenUsed/>
    <w:qFormat/>
    <w:rsid w:val="00117B83"/>
    <w:pPr>
      <w:keepNext/>
      <w:keepLines/>
      <w:spacing w:before="40" w:after="0"/>
      <w:outlineLvl w:val="2"/>
    </w:pPr>
    <w:rPr>
      <w:rFonts w:eastAsia="Browallia New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D23B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Cs w:val="40"/>
    </w:rPr>
  </w:style>
  <w:style w:type="paragraph" w:styleId="Heading5">
    <w:name w:val="heading 5"/>
    <w:basedOn w:val="Normal"/>
    <w:next w:val="Normal"/>
    <w:link w:val="Heading5Char"/>
    <w:autoRedefine/>
    <w:uiPriority w:val="9"/>
    <w:unhideWhenUsed/>
    <w:qFormat/>
    <w:rsid w:val="002B5A2D"/>
    <w:pPr>
      <w:keepNext/>
      <w:keepLines/>
      <w:spacing w:after="0" w:line="240" w:lineRule="auto"/>
      <w:outlineLvl w:val="4"/>
    </w:pPr>
    <w:rPr>
      <w:rFonts w:eastAsia="Arial Unicode M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033C0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  <w:szCs w:val="25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033C0B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Cs w:val="25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033C0B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6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033C0B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F668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64BF4"/>
    <w:pPr>
      <w:tabs>
        <w:tab w:val="center" w:pos="4513"/>
        <w:tab w:val="right" w:pos="9026"/>
      </w:tabs>
      <w:spacing w:after="0" w:line="240" w:lineRule="auto"/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764BF4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764BF4"/>
    <w:pPr>
      <w:tabs>
        <w:tab w:val="center" w:pos="4513"/>
        <w:tab w:val="right" w:pos="9026"/>
      </w:tabs>
      <w:spacing w:after="0" w:line="240" w:lineRule="auto"/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764BF4"/>
    <w:rPr>
      <w:rFonts w:cs="Angsana New"/>
      <w:szCs w:val="40"/>
    </w:rPr>
  </w:style>
  <w:style w:type="table" w:styleId="TableGrid">
    <w:name w:val="Table Grid"/>
    <w:basedOn w:val="TableNormal"/>
    <w:uiPriority w:val="39"/>
    <w:rsid w:val="00787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3">
    <w:name w:val="Plain Table 3"/>
    <w:basedOn w:val="TableNormal"/>
    <w:uiPriority w:val="43"/>
    <w:rsid w:val="00D1692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TableText">
    <w:name w:val="Table Text"/>
    <w:basedOn w:val="Normal"/>
    <w:link w:val="TableTextChar"/>
    <w:rsid w:val="006100B7"/>
    <w:pPr>
      <w:spacing w:after="0" w:line="240" w:lineRule="auto"/>
    </w:pPr>
    <w:rPr>
      <w:rFonts w:eastAsia="Times New Roman" w:cs="Arial Unicode MS"/>
      <w:lang w:bidi="ar-SA"/>
    </w:rPr>
  </w:style>
  <w:style w:type="paragraph" w:customStyle="1" w:styleId="ItalicizedTableText">
    <w:name w:val="Italicized Table Text"/>
    <w:basedOn w:val="Normal"/>
    <w:rsid w:val="006100B7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eastAsia="Times New Roman" w:cs="Times New Roman"/>
      <w:i/>
      <w:iCs/>
      <w:lang w:bidi="ar-SA"/>
    </w:rPr>
  </w:style>
  <w:style w:type="paragraph" w:customStyle="1" w:styleId="TableHeading">
    <w:name w:val="Table Heading"/>
    <w:basedOn w:val="Normal"/>
    <w:rsid w:val="006100B7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eastAsia="Times New Roman"/>
      <w:b/>
      <w:bCs/>
      <w:sz w:val="24"/>
      <w:szCs w:val="24"/>
      <w:lang w:bidi="ar-SA"/>
    </w:rPr>
  </w:style>
  <w:style w:type="paragraph" w:customStyle="1" w:styleId="Sub-block">
    <w:name w:val="Sub-block"/>
    <w:basedOn w:val="Normal"/>
    <w:rsid w:val="006100B7"/>
    <w:pPr>
      <w:keepNext/>
      <w:overflowPunct w:val="0"/>
      <w:autoSpaceDE w:val="0"/>
      <w:autoSpaceDN w:val="0"/>
      <w:adjustRightInd w:val="0"/>
      <w:spacing w:before="110" w:after="110" w:line="240" w:lineRule="auto"/>
      <w:ind w:left="567"/>
      <w:textAlignment w:val="baseline"/>
    </w:pPr>
    <w:rPr>
      <w:rFonts w:eastAsia="Times New Roman" w:cs="Times New Roman"/>
      <w:b/>
      <w:bCs/>
      <w:sz w:val="22"/>
      <w:szCs w:val="22"/>
      <w:lang w:bidi="ar-SA"/>
    </w:rPr>
  </w:style>
  <w:style w:type="character" w:customStyle="1" w:styleId="TableTextChar">
    <w:name w:val="Table Text Char"/>
    <w:link w:val="TableText"/>
    <w:rsid w:val="006100B7"/>
    <w:rPr>
      <w:rFonts w:ascii="Tahoma" w:eastAsia="Times New Roman" w:hAnsi="Tahoma" w:cs="Arial Unicode MS"/>
      <w:sz w:val="20"/>
      <w:szCs w:val="20"/>
      <w:lang w:bidi="ar-SA"/>
    </w:rPr>
  </w:style>
  <w:style w:type="character" w:customStyle="1" w:styleId="Heading1Char">
    <w:name w:val="Heading 1 Char"/>
    <w:aliases w:val="RDT1 Char"/>
    <w:basedOn w:val="DefaultParagraphFont"/>
    <w:link w:val="Heading1"/>
    <w:uiPriority w:val="9"/>
    <w:rsid w:val="00117B83"/>
    <w:rPr>
      <w:rFonts w:ascii="Browallia New" w:eastAsia="Browallia New" w:hAnsi="Browallia New" w:cs="Browallia New"/>
      <w:b/>
      <w:bCs/>
      <w:color w:val="002060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291A53"/>
    <w:pPr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D21A28"/>
    <w:pPr>
      <w:tabs>
        <w:tab w:val="left" w:pos="284"/>
        <w:tab w:val="right" w:leader="dot" w:pos="9736"/>
      </w:tabs>
      <w:spacing w:after="100"/>
    </w:pPr>
    <w:rPr>
      <w:rFonts w:cs="Angsana New"/>
      <w:szCs w:val="40"/>
    </w:rPr>
  </w:style>
  <w:style w:type="character" w:styleId="Hyperlink">
    <w:name w:val="Hyperlink"/>
    <w:basedOn w:val="DefaultParagraphFont"/>
    <w:uiPriority w:val="99"/>
    <w:unhideWhenUsed/>
    <w:rsid w:val="00291A53"/>
    <w:rPr>
      <w:color w:val="0563C1" w:themeColor="hyperlink"/>
      <w:u w:val="single"/>
    </w:rPr>
  </w:style>
  <w:style w:type="character" w:customStyle="1" w:styleId="Heading2Char">
    <w:name w:val="Heading 2 Char"/>
    <w:aliases w:val="RDT2 Char"/>
    <w:basedOn w:val="DefaultParagraphFont"/>
    <w:link w:val="Heading2"/>
    <w:uiPriority w:val="9"/>
    <w:rsid w:val="00117B83"/>
    <w:rPr>
      <w:rFonts w:ascii="Browallia New" w:eastAsia="Browallia New" w:hAnsi="Browallia New" w:cs="Browallia New"/>
      <w:b/>
      <w:bCs/>
      <w:color w:val="002060"/>
      <w:sz w:val="32"/>
      <w:szCs w:val="32"/>
    </w:rPr>
  </w:style>
  <w:style w:type="character" w:customStyle="1" w:styleId="Heading3Char">
    <w:name w:val="Heading 3 Char"/>
    <w:aliases w:val="RDT3 Char"/>
    <w:basedOn w:val="DefaultParagraphFont"/>
    <w:link w:val="Heading3"/>
    <w:uiPriority w:val="9"/>
    <w:rsid w:val="00117B83"/>
    <w:rPr>
      <w:rFonts w:ascii="Browallia New" w:eastAsia="Browallia New" w:hAnsi="Browallia New" w:cs="Browallia New"/>
      <w:b/>
      <w:bCs/>
      <w:color w:val="002060"/>
      <w:sz w:val="28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65636E"/>
    <w:pPr>
      <w:tabs>
        <w:tab w:val="left" w:pos="709"/>
        <w:tab w:val="right" w:leader="dot" w:pos="9736"/>
      </w:tabs>
      <w:spacing w:before="120" w:after="0" w:line="240" w:lineRule="auto"/>
      <w:ind w:left="720" w:hanging="432"/>
    </w:pPr>
    <w:rPr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1958CA"/>
    <w:pPr>
      <w:tabs>
        <w:tab w:val="left" w:pos="880"/>
        <w:tab w:val="right" w:leader="dot" w:pos="9736"/>
      </w:tabs>
      <w:spacing w:after="0" w:line="240" w:lineRule="auto"/>
      <w:ind w:left="284" w:firstLine="283"/>
    </w:pPr>
    <w:rPr>
      <w:rFonts w:cs="Angsana New"/>
      <w:szCs w:val="40"/>
    </w:rPr>
  </w:style>
  <w:style w:type="character" w:styleId="CommentReference">
    <w:name w:val="annotation reference"/>
    <w:basedOn w:val="DefaultParagraphFont"/>
    <w:uiPriority w:val="99"/>
    <w:semiHidden/>
    <w:unhideWhenUsed/>
    <w:rsid w:val="00734075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734075"/>
    <w:pPr>
      <w:spacing w:line="240" w:lineRule="auto"/>
    </w:pPr>
    <w:rPr>
      <w:rFonts w:cs="Angsana New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34075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3407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34075"/>
    <w:rPr>
      <w:rFonts w:cs="Angsana New"/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4075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075"/>
    <w:rPr>
      <w:rFonts w:ascii="Segoe UI" w:hAnsi="Segoe UI" w:cs="Angsana New"/>
      <w:sz w:val="18"/>
      <w:szCs w:val="22"/>
    </w:rPr>
  </w:style>
  <w:style w:type="character" w:customStyle="1" w:styleId="Heading4Char">
    <w:name w:val="Heading 4 Char"/>
    <w:basedOn w:val="DefaultParagraphFont"/>
    <w:link w:val="Heading4"/>
    <w:uiPriority w:val="9"/>
    <w:rsid w:val="006D23BC"/>
    <w:rPr>
      <w:rFonts w:asciiTheme="majorHAnsi" w:eastAsiaTheme="majorEastAsia" w:hAnsiTheme="majorHAnsi" w:cstheme="majorBidi"/>
      <w:i/>
      <w:iCs/>
      <w:color w:val="2E74B5" w:themeColor="accent1" w:themeShade="BF"/>
      <w:szCs w:val="40"/>
    </w:rPr>
  </w:style>
  <w:style w:type="paragraph" w:styleId="NormalWeb">
    <w:name w:val="Normal (Web)"/>
    <w:basedOn w:val="Normal"/>
    <w:uiPriority w:val="99"/>
    <w:unhideWhenUsed/>
    <w:rsid w:val="00533C32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401A4C"/>
    <w:rPr>
      <w:i/>
      <w:iCs/>
    </w:rPr>
  </w:style>
  <w:style w:type="paragraph" w:styleId="Revision">
    <w:name w:val="Revision"/>
    <w:hidden/>
    <w:uiPriority w:val="99"/>
    <w:semiHidden/>
    <w:rsid w:val="00660A1A"/>
    <w:pPr>
      <w:spacing w:after="0" w:line="240" w:lineRule="auto"/>
    </w:pPr>
    <w:rPr>
      <w:rFonts w:cs="Angsana New"/>
      <w:szCs w:val="40"/>
    </w:rPr>
  </w:style>
  <w:style w:type="paragraph" w:customStyle="1" w:styleId="Default">
    <w:name w:val="Default"/>
    <w:rsid w:val="006A0D37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590F8A"/>
    <w:pPr>
      <w:spacing w:after="100"/>
      <w:ind w:left="660"/>
    </w:pPr>
    <w:rPr>
      <w:rFonts w:asciiTheme="minorHAnsi" w:eastAsiaTheme="minorEastAsia" w:hAnsiTheme="minorHAnsi" w:cstheme="minorBidi"/>
      <w:sz w:val="22"/>
    </w:rPr>
  </w:style>
  <w:style w:type="paragraph" w:styleId="TOC5">
    <w:name w:val="toc 5"/>
    <w:basedOn w:val="Normal"/>
    <w:next w:val="Normal"/>
    <w:autoRedefine/>
    <w:uiPriority w:val="39"/>
    <w:unhideWhenUsed/>
    <w:rsid w:val="00590F8A"/>
    <w:pPr>
      <w:spacing w:after="100"/>
      <w:ind w:left="880"/>
    </w:pPr>
    <w:rPr>
      <w:rFonts w:asciiTheme="minorHAnsi" w:eastAsiaTheme="minorEastAsia" w:hAnsiTheme="minorHAnsi" w:cstheme="minorBidi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590F8A"/>
    <w:pPr>
      <w:spacing w:after="100"/>
      <w:ind w:left="1100"/>
    </w:pPr>
    <w:rPr>
      <w:rFonts w:asciiTheme="minorHAnsi" w:eastAsiaTheme="minorEastAsia" w:hAnsiTheme="minorHAnsi" w:cstheme="minorBidi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590F8A"/>
    <w:pPr>
      <w:spacing w:after="100"/>
      <w:ind w:left="1320"/>
    </w:pPr>
    <w:rPr>
      <w:rFonts w:asciiTheme="minorHAnsi" w:eastAsiaTheme="minorEastAsia" w:hAnsiTheme="minorHAnsi" w:cstheme="minorBidi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590F8A"/>
    <w:pPr>
      <w:spacing w:after="100"/>
      <w:ind w:left="1540"/>
    </w:pPr>
    <w:rPr>
      <w:rFonts w:asciiTheme="minorHAnsi" w:eastAsiaTheme="minorEastAsia" w:hAnsiTheme="minorHAnsi" w:cstheme="minorBidi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590F8A"/>
    <w:pPr>
      <w:spacing w:after="100"/>
      <w:ind w:left="1760"/>
    </w:pPr>
    <w:rPr>
      <w:rFonts w:asciiTheme="minorHAnsi" w:eastAsiaTheme="minorEastAsia" w:hAnsiTheme="minorHAnsi" w:cstheme="minorBidi"/>
      <w:sz w:val="2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539B5"/>
    <w:pPr>
      <w:spacing w:after="0" w:line="240" w:lineRule="auto"/>
    </w:pPr>
    <w:rPr>
      <w:rFonts w:cs="Angsana New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539B5"/>
    <w:rPr>
      <w:rFonts w:cs="Angsana New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2539B5"/>
    <w:rPr>
      <w:sz w:val="32"/>
      <w:szCs w:val="32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25420"/>
    <w:pPr>
      <w:spacing w:after="0" w:line="240" w:lineRule="auto"/>
    </w:pPr>
    <w:rPr>
      <w:rFonts w:cs="Angsana New"/>
      <w:szCs w:val="25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25420"/>
    <w:rPr>
      <w:rFonts w:cs="Angsana New"/>
      <w:sz w:val="20"/>
      <w:szCs w:val="25"/>
    </w:rPr>
  </w:style>
  <w:style w:type="character" w:styleId="EndnoteReference">
    <w:name w:val="endnote reference"/>
    <w:basedOn w:val="DefaultParagraphFont"/>
    <w:uiPriority w:val="99"/>
    <w:semiHidden/>
    <w:unhideWhenUsed/>
    <w:rsid w:val="00A25420"/>
    <w:rPr>
      <w:sz w:val="32"/>
      <w:szCs w:val="32"/>
      <w:vertAlign w:val="superscript"/>
    </w:rPr>
  </w:style>
  <w:style w:type="table" w:styleId="TableGridLight">
    <w:name w:val="Grid Table Light"/>
    <w:basedOn w:val="TableNormal"/>
    <w:uiPriority w:val="40"/>
    <w:rsid w:val="0049672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font5">
    <w:name w:val="font5"/>
    <w:basedOn w:val="Normal"/>
    <w:uiPriority w:val="99"/>
    <w:rsid w:val="00036FBD"/>
    <w:pPr>
      <w:spacing w:before="100" w:beforeAutospacing="1" w:after="100" w:afterAutospacing="1" w:line="240" w:lineRule="auto"/>
    </w:pPr>
    <w:rPr>
      <w:rFonts w:ascii="Arial" w:eastAsia="Times New Roman" w:hAnsi="Arial" w:cs="Arial Unicode MS"/>
      <w:color w:val="FF0000"/>
    </w:rPr>
  </w:style>
  <w:style w:type="table" w:styleId="GridTable6Colorful-Accent3">
    <w:name w:val="Grid Table 6 Colorful Accent 3"/>
    <w:basedOn w:val="TableNormal"/>
    <w:uiPriority w:val="51"/>
    <w:rsid w:val="00FA4448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1Light-Accent5">
    <w:name w:val="Grid Table 1 Light Accent 5"/>
    <w:basedOn w:val="TableNormal"/>
    <w:uiPriority w:val="46"/>
    <w:rsid w:val="00FA4448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2">
    <w:name w:val="Plain Table 2"/>
    <w:basedOn w:val="TableNormal"/>
    <w:uiPriority w:val="42"/>
    <w:rsid w:val="00391F15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9E05F6"/>
    <w:rPr>
      <w:color w:val="605E5C"/>
      <w:shd w:val="clear" w:color="auto" w:fill="E1DFDD"/>
    </w:rPr>
  </w:style>
  <w:style w:type="character" w:customStyle="1" w:styleId="Heading5Char">
    <w:name w:val="Heading 5 Char"/>
    <w:basedOn w:val="DefaultParagraphFont"/>
    <w:link w:val="Heading5"/>
    <w:uiPriority w:val="9"/>
    <w:rsid w:val="002B5A2D"/>
    <w:rPr>
      <w:rFonts w:eastAsia="Arial Unicode MS"/>
    </w:rPr>
  </w:style>
  <w:style w:type="character" w:customStyle="1" w:styleId="Heading6Char">
    <w:name w:val="Heading 6 Char"/>
    <w:basedOn w:val="DefaultParagraphFont"/>
    <w:link w:val="Heading6"/>
    <w:uiPriority w:val="9"/>
    <w:rsid w:val="00033C0B"/>
    <w:rPr>
      <w:rFonts w:asciiTheme="majorHAnsi" w:eastAsiaTheme="majorEastAsia" w:hAnsiTheme="majorHAnsi" w:cstheme="majorBidi"/>
      <w:color w:val="1F4D78" w:themeColor="accent1" w:themeShade="7F"/>
      <w:szCs w:val="25"/>
    </w:rPr>
  </w:style>
  <w:style w:type="character" w:customStyle="1" w:styleId="Heading7Char">
    <w:name w:val="Heading 7 Char"/>
    <w:basedOn w:val="DefaultParagraphFont"/>
    <w:link w:val="Heading7"/>
    <w:uiPriority w:val="9"/>
    <w:rsid w:val="00033C0B"/>
    <w:rPr>
      <w:rFonts w:asciiTheme="majorHAnsi" w:eastAsiaTheme="majorEastAsia" w:hAnsiTheme="majorHAnsi" w:cstheme="majorBidi"/>
      <w:i/>
      <w:iCs/>
      <w:color w:val="1F4D78" w:themeColor="accent1" w:themeShade="7F"/>
      <w:szCs w:val="25"/>
    </w:rPr>
  </w:style>
  <w:style w:type="character" w:customStyle="1" w:styleId="Heading8Char">
    <w:name w:val="Heading 8 Char"/>
    <w:basedOn w:val="DefaultParagraphFont"/>
    <w:link w:val="Heading8"/>
    <w:uiPriority w:val="9"/>
    <w:rsid w:val="00033C0B"/>
    <w:rPr>
      <w:rFonts w:asciiTheme="majorHAnsi" w:eastAsiaTheme="majorEastAsia" w:hAnsiTheme="majorHAnsi" w:cstheme="majorBidi"/>
      <w:color w:val="272727" w:themeColor="text1" w:themeTint="D8"/>
      <w:sz w:val="21"/>
      <w:szCs w:val="26"/>
    </w:rPr>
  </w:style>
  <w:style w:type="character" w:customStyle="1" w:styleId="Heading9Char">
    <w:name w:val="Heading 9 Char"/>
    <w:basedOn w:val="DefaultParagraphFont"/>
    <w:link w:val="Heading9"/>
    <w:uiPriority w:val="9"/>
    <w:rsid w:val="00033C0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paragraph" w:styleId="NoSpacing">
    <w:name w:val="No Spacing"/>
    <w:uiPriority w:val="1"/>
    <w:qFormat/>
    <w:rsid w:val="00033C0B"/>
    <w:pPr>
      <w:spacing w:after="0" w:line="240" w:lineRule="auto"/>
    </w:pPr>
    <w:rPr>
      <w:rFonts w:cs="Angsana New"/>
      <w:szCs w:val="25"/>
    </w:rPr>
  </w:style>
  <w:style w:type="table" w:styleId="GridTable4-Accent5">
    <w:name w:val="Grid Table 4 Accent 5"/>
    <w:basedOn w:val="TableNormal"/>
    <w:uiPriority w:val="49"/>
    <w:rsid w:val="00033C0B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5Dark-Accent1">
    <w:name w:val="Grid Table 5 Dark Accent 1"/>
    <w:basedOn w:val="TableNormal"/>
    <w:uiPriority w:val="50"/>
    <w:rsid w:val="00033C0B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GridTable4-Accent1">
    <w:name w:val="Grid Table 4 Accent 1"/>
    <w:basedOn w:val="TableNormal"/>
    <w:uiPriority w:val="49"/>
    <w:rsid w:val="00033C0B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033C0B"/>
    <w:rPr>
      <w:color w:val="954F72" w:themeColor="followedHyperlink"/>
      <w:u w:val="single"/>
    </w:rPr>
  </w:style>
  <w:style w:type="character" w:customStyle="1" w:styleId="cf01">
    <w:name w:val="cf01"/>
    <w:basedOn w:val="DefaultParagraphFont"/>
    <w:rsid w:val="00033C0B"/>
    <w:rPr>
      <w:rFonts w:ascii="Leelawadee UI" w:hAnsi="Leelawadee UI" w:cs="Leelawadee UI" w:hint="default"/>
      <w:sz w:val="22"/>
      <w:szCs w:val="22"/>
    </w:rPr>
  </w:style>
  <w:style w:type="paragraph" w:styleId="Subtitle">
    <w:name w:val="Subtitle"/>
    <w:basedOn w:val="Normal"/>
    <w:next w:val="Normal"/>
    <w:link w:val="SubtitleChar"/>
    <w:uiPriority w:val="11"/>
    <w:qFormat/>
    <w:rsid w:val="00033C0B"/>
    <w:pPr>
      <w:numPr>
        <w:ilvl w:val="1"/>
      </w:numPr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3C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8"/>
    </w:rPr>
  </w:style>
  <w:style w:type="table" w:customStyle="1" w:styleId="PlainTable21">
    <w:name w:val="Plain Table 21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2">
    <w:name w:val="Plain Table 22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3">
    <w:name w:val="Plain Table 23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4">
    <w:name w:val="Plain Table 24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5">
    <w:name w:val="Plain Table 25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6">
    <w:name w:val="Plain Table 26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7">
    <w:name w:val="Plain Table 27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8">
    <w:name w:val="Plain Table 28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9">
    <w:name w:val="Plain Table 29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10">
    <w:name w:val="Plain Table 210"/>
    <w:basedOn w:val="TableNormal"/>
    <w:next w:val="PlainTable2"/>
    <w:uiPriority w:val="42"/>
    <w:rsid w:val="00C0610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font61">
    <w:name w:val="font61"/>
    <w:basedOn w:val="DefaultParagraphFont"/>
    <w:rsid w:val="006E3321"/>
    <w:rPr>
      <w:rFonts w:ascii="Tahoma" w:hAnsi="Tahoma" w:cs="Tahoma" w:hint="default"/>
      <w:b w:val="0"/>
      <w:bCs w:val="0"/>
      <w:i w:val="0"/>
      <w:iCs w:val="0"/>
      <w:strike w:val="0"/>
      <w:dstrike w:val="0"/>
      <w:color w:val="FF0000"/>
      <w:sz w:val="22"/>
      <w:szCs w:val="22"/>
      <w:u w:val="none"/>
      <w:effect w:val="none"/>
    </w:rPr>
  </w:style>
  <w:style w:type="character" w:customStyle="1" w:styleId="font01">
    <w:name w:val="font01"/>
    <w:basedOn w:val="DefaultParagraphFont"/>
    <w:rsid w:val="006E3321"/>
    <w:rPr>
      <w:rFonts w:ascii="Tahoma" w:hAnsi="Tahoma" w:cs="Tahoma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71">
    <w:name w:val="font71"/>
    <w:basedOn w:val="DefaultParagraphFont"/>
    <w:rsid w:val="006E3321"/>
    <w:rPr>
      <w:rFonts w:ascii="Tahoma" w:hAnsi="Tahoma" w:cs="Tahoma" w:hint="default"/>
      <w:b w:val="0"/>
      <w:bCs w:val="0"/>
      <w:i/>
      <w:iCs/>
      <w:strike w:val="0"/>
      <w:dstrike w:val="0"/>
      <w:color w:val="808080"/>
      <w:sz w:val="22"/>
      <w:szCs w:val="22"/>
      <w:u w:val="none"/>
      <w:effect w:val="none"/>
    </w:rPr>
  </w:style>
  <w:style w:type="character" w:customStyle="1" w:styleId="font51">
    <w:name w:val="font51"/>
    <w:basedOn w:val="DefaultParagraphFont"/>
    <w:rsid w:val="006E3321"/>
    <w:rPr>
      <w:rFonts w:ascii="Tahoma" w:hAnsi="Tahoma" w:cs="Tahoma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81">
    <w:name w:val="font81"/>
    <w:basedOn w:val="DefaultParagraphFont"/>
    <w:rsid w:val="006E3321"/>
    <w:rPr>
      <w:rFonts w:ascii="Tahoma" w:hAnsi="Tahoma" w:cs="Tahoma" w:hint="default"/>
      <w:b w:val="0"/>
      <w:bCs w:val="0"/>
      <w:i/>
      <w:iCs/>
      <w:strike w:val="0"/>
      <w:dstrike w:val="0"/>
      <w:color w:val="7B7B7B"/>
      <w:sz w:val="22"/>
      <w:szCs w:val="22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6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80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0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132547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26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63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2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8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0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32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11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6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73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41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88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09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149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2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17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2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187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387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611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984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42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39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7936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3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75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67266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218654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885280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20227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092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25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13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246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2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29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91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28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61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55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70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96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4121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31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0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85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35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4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04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079608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576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50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62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8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7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8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4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8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3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1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74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3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6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1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10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9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56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18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89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8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609706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18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036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02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74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6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31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08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55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10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89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4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270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11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33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05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85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7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026298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96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0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58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8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9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8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597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4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95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99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86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2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1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1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874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diagramColors" Target="diagrams/colors1.xml"/><Relationship Id="rId26" Type="http://schemas.openxmlformats.org/officeDocument/2006/relationships/diagramLayout" Target="diagrams/layout3.xml"/><Relationship Id="rId39" Type="http://schemas.openxmlformats.org/officeDocument/2006/relationships/theme" Target="theme/theme1.xml"/><Relationship Id="rId21" Type="http://schemas.openxmlformats.org/officeDocument/2006/relationships/diagramLayout" Target="diagrams/layout2.xml"/><Relationship Id="rId34" Type="http://schemas.openxmlformats.org/officeDocument/2006/relationships/diagramQuickStyle" Target="diagrams/quickStyle4.xml"/><Relationship Id="rId7" Type="http://schemas.openxmlformats.org/officeDocument/2006/relationships/settings" Target="settings.xml"/><Relationship Id="rId12" Type="http://schemas.openxmlformats.org/officeDocument/2006/relationships/hyperlink" Target="https://www.bot.or.th/Thai/Statistics/DataManagementSystem/Standard/StandardCode/Pages/default.aspx" TargetMode="External"/><Relationship Id="rId17" Type="http://schemas.openxmlformats.org/officeDocument/2006/relationships/diagramQuickStyle" Target="diagrams/quickStyle1.xml"/><Relationship Id="rId25" Type="http://schemas.openxmlformats.org/officeDocument/2006/relationships/diagramData" Target="diagrams/data3.xml"/><Relationship Id="rId33" Type="http://schemas.openxmlformats.org/officeDocument/2006/relationships/diagramLayout" Target="diagrams/layout4.xm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diagramLayout" Target="diagrams/layout1.xml"/><Relationship Id="rId20" Type="http://schemas.openxmlformats.org/officeDocument/2006/relationships/diagramData" Target="diagrams/data2.xml"/><Relationship Id="rId29" Type="http://schemas.microsoft.com/office/2007/relationships/diagramDrawing" Target="diagrams/drawing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gif"/><Relationship Id="rId24" Type="http://schemas.microsoft.com/office/2007/relationships/diagramDrawing" Target="diagrams/drawing2.xml"/><Relationship Id="rId32" Type="http://schemas.openxmlformats.org/officeDocument/2006/relationships/diagramData" Target="diagrams/data4.xml"/><Relationship Id="rId37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diagramData" Target="diagrams/data1.xml"/><Relationship Id="rId23" Type="http://schemas.openxmlformats.org/officeDocument/2006/relationships/diagramColors" Target="diagrams/colors2.xml"/><Relationship Id="rId28" Type="http://schemas.openxmlformats.org/officeDocument/2006/relationships/diagramColors" Target="diagrams/colors3.xml"/><Relationship Id="rId36" Type="http://schemas.microsoft.com/office/2007/relationships/diagramDrawing" Target="diagrams/drawing4.xml"/><Relationship Id="rId10" Type="http://schemas.openxmlformats.org/officeDocument/2006/relationships/endnotes" Target="endnotes.xml"/><Relationship Id="rId19" Type="http://schemas.microsoft.com/office/2007/relationships/diagramDrawing" Target="diagrams/drawing1.xml"/><Relationship Id="rId31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tiff"/><Relationship Id="rId22" Type="http://schemas.openxmlformats.org/officeDocument/2006/relationships/diagramQuickStyle" Target="diagrams/quickStyle2.xml"/><Relationship Id="rId27" Type="http://schemas.openxmlformats.org/officeDocument/2006/relationships/diagramQuickStyle" Target="diagrams/quickStyle3.xml"/><Relationship Id="rId30" Type="http://schemas.openxmlformats.org/officeDocument/2006/relationships/image" Target="media/image4.png"/><Relationship Id="rId35" Type="http://schemas.openxmlformats.org/officeDocument/2006/relationships/diagramColors" Target="diagrams/colors4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2">
  <dgm:title val=""/>
  <dgm:desc val=""/>
  <dgm:catLst>
    <dgm:cat type="mainScheme" pri="10200"/>
  </dgm:catLst>
  <dgm:styleLbl name="node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lig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l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f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con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align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trAlignAcc1">
    <dgm:fillClrLst meth="repeat">
      <a:schemeClr val="dk2">
        <a:alpha val="4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F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Align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B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fgAcc0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2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3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4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1"/>
    </dgm:linClrLst>
    <dgm:effectClrLst/>
    <dgm:txLinClrLst/>
    <dgm:txFillClrLst meth="repeat">
      <a:schemeClr val="dk2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2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2">
  <dgm:title val=""/>
  <dgm:desc val=""/>
  <dgm:catLst>
    <dgm:cat type="mainScheme" pri="10200"/>
  </dgm:catLst>
  <dgm:styleLbl name="node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lig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l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f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con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align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trAlignAcc1">
    <dgm:fillClrLst meth="repeat">
      <a:schemeClr val="dk2">
        <a:alpha val="4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F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Align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B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fgAcc0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2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3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4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1"/>
    </dgm:linClrLst>
    <dgm:effectClrLst/>
    <dgm:txLinClrLst/>
    <dgm:txFillClrLst meth="repeat">
      <a:schemeClr val="dk2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2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2">
  <dgm:title val=""/>
  <dgm:desc val=""/>
  <dgm:catLst>
    <dgm:cat type="mainScheme" pri="10200"/>
  </dgm:catLst>
  <dgm:styleLbl name="node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lig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l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f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con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align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trAlignAcc1">
    <dgm:fillClrLst meth="repeat">
      <a:schemeClr val="dk2">
        <a:alpha val="4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F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Align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B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fgAcc0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2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3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4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1"/>
    </dgm:linClrLst>
    <dgm:effectClrLst/>
    <dgm:txLinClrLst/>
    <dgm:txFillClrLst meth="repeat">
      <a:schemeClr val="dk2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2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2">
  <dgm:title val=""/>
  <dgm:desc val=""/>
  <dgm:catLst>
    <dgm:cat type="mainScheme" pri="10200"/>
  </dgm:catLst>
  <dgm:styleLbl name="node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lig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l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f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con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align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trAlignAcc1">
    <dgm:fillClrLst meth="repeat">
      <a:schemeClr val="dk2">
        <a:alpha val="4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F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Align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B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fgAcc0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2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3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4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1"/>
    </dgm:linClrLst>
    <dgm:effectClrLst/>
    <dgm:txLinClrLst/>
    <dgm:txFillClrLst meth="repeat">
      <a:schemeClr val="dk2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2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94DDA8D-F1E2-46B3-BB8C-34DDDAE2F9E0}" type="doc">
      <dgm:prSet loTypeId="urn:microsoft.com/office/officeart/2005/8/layout/orgChart1" loCatId="hierarchy" qsTypeId="urn:microsoft.com/office/officeart/2005/8/quickstyle/simple1" qsCatId="simple" csTypeId="urn:microsoft.com/office/officeart/2005/8/colors/accent0_2" csCatId="mainScheme" phldr="1"/>
      <dgm:spPr/>
      <dgm:t>
        <a:bodyPr/>
        <a:lstStyle/>
        <a:p>
          <a:endParaRPr lang="th-TH"/>
        </a:p>
      </dgm:t>
    </dgm:pt>
    <dgm:pt modelId="{4EEC0DF3-EAC0-44EE-AD60-0346DC11C2E9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th-TH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กฤษณ</a:t>
          </a:r>
          <a:endParaRPr lang="en-US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  <a:p>
          <a:pPr algn="ctr">
            <a:lnSpc>
              <a:spcPct val="50000"/>
            </a:lnSpc>
          </a:pP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15 M</a:t>
          </a:r>
        </a:p>
        <a:p>
          <a:pPr algn="ctr">
            <a:lnSpc>
              <a:spcPct val="50000"/>
            </a:lnSpc>
          </a:pP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[CL02] </a:t>
          </a:r>
          <a:endParaRPr lang="th-TH" sz="1000">
            <a:solidFill>
              <a:srgbClr val="002060"/>
            </a:solidFill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397462E5-76BF-4407-8BA0-B524918F437E}" type="parTrans" cxnId="{E0C81140-0850-48C0-BDA9-3793DCA127C9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56FE7B8B-6511-406F-8B9F-44803F61766E}" type="sibTrans" cxnId="{E0C81140-0850-48C0-BDA9-3793DCA127C9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88EA8019-DE35-4AD8-8672-9C649D81464C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Term </a:t>
          </a: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10</a:t>
          </a: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 M</a:t>
          </a:r>
        </a:p>
        <a:p>
          <a:pPr algn="ctr">
            <a:lnSpc>
              <a:spcPct val="50000"/>
            </a:lnSpc>
          </a:pP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[CL021</a:t>
          </a: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]</a:t>
          </a: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 </a:t>
          </a:r>
        </a:p>
      </dgm:t>
    </dgm:pt>
    <dgm:pt modelId="{90B5B654-07CE-473C-8AD5-982AD00526F0}" type="parTrans" cxnId="{FCEB56F4-A172-46D6-9751-1D84AC272D48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06520F41-2292-4B45-A863-F15A2F842D99}" type="sibTrans" cxnId="{FCEB56F4-A172-46D6-9751-1D84AC272D48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EA8F9AAE-98D1-4833-8EBE-08B087FF8313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OD + PN 5 M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[CL022] </a:t>
          </a:r>
        </a:p>
      </dgm:t>
    </dgm:pt>
    <dgm:pt modelId="{830BE8E2-EA9E-4BC4-BE25-BA3086E9940E}" type="parTrans" cxnId="{43254C68-325F-4DD9-80AE-9C6101E03614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C6D7B4C2-7C50-49C1-A02C-2B7D3BDCF055}" type="sibTrans" cxnId="{43254C68-325F-4DD9-80AE-9C6101E03614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CB802D43-4EE6-43E0-83E5-AB12FBCD270B}" type="pres">
      <dgm:prSet presAssocID="{E94DDA8D-F1E2-46B3-BB8C-34DDDAE2F9E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7A84F2FE-2CBD-4FE7-8169-18F0DCA8DA88}" type="pres">
      <dgm:prSet presAssocID="{4EEC0DF3-EAC0-44EE-AD60-0346DC11C2E9}" presName="hierRoot1" presStyleCnt="0">
        <dgm:presLayoutVars>
          <dgm:hierBranch val="init"/>
        </dgm:presLayoutVars>
      </dgm:prSet>
      <dgm:spPr/>
    </dgm:pt>
    <dgm:pt modelId="{6E7B1B68-5B00-417F-85EE-4E6C71EA6263}" type="pres">
      <dgm:prSet presAssocID="{4EEC0DF3-EAC0-44EE-AD60-0346DC11C2E9}" presName="rootComposite1" presStyleCnt="0"/>
      <dgm:spPr/>
    </dgm:pt>
    <dgm:pt modelId="{4C0A816E-EE9F-4BA0-9889-33B4B18734A8}" type="pres">
      <dgm:prSet presAssocID="{4EEC0DF3-EAC0-44EE-AD60-0346DC11C2E9}" presName="rootText1" presStyleLbl="node0" presStyleIdx="0" presStyleCnt="1" custScaleX="175694" custScaleY="186429">
        <dgm:presLayoutVars>
          <dgm:chPref val="3"/>
        </dgm:presLayoutVars>
      </dgm:prSet>
      <dgm:spPr/>
    </dgm:pt>
    <dgm:pt modelId="{319CA05C-E111-47F3-B03F-CD5530BEE1EA}" type="pres">
      <dgm:prSet presAssocID="{4EEC0DF3-EAC0-44EE-AD60-0346DC11C2E9}" presName="rootConnector1" presStyleLbl="node1" presStyleIdx="0" presStyleCnt="0"/>
      <dgm:spPr/>
    </dgm:pt>
    <dgm:pt modelId="{2E852B12-791D-490C-9689-CC47F3AFAE89}" type="pres">
      <dgm:prSet presAssocID="{4EEC0DF3-EAC0-44EE-AD60-0346DC11C2E9}" presName="hierChild2" presStyleCnt="0"/>
      <dgm:spPr/>
    </dgm:pt>
    <dgm:pt modelId="{D1B816AF-EA5A-4D55-B74D-956CD377A126}" type="pres">
      <dgm:prSet presAssocID="{90B5B654-07CE-473C-8AD5-982AD00526F0}" presName="Name37" presStyleLbl="parChTrans1D2" presStyleIdx="0" presStyleCnt="2"/>
      <dgm:spPr/>
    </dgm:pt>
    <dgm:pt modelId="{946FEA56-B7AE-48E9-9DBE-602CE565905F}" type="pres">
      <dgm:prSet presAssocID="{88EA8019-DE35-4AD8-8672-9C649D81464C}" presName="hierRoot2" presStyleCnt="0">
        <dgm:presLayoutVars>
          <dgm:hierBranch val="init"/>
        </dgm:presLayoutVars>
      </dgm:prSet>
      <dgm:spPr/>
    </dgm:pt>
    <dgm:pt modelId="{667B88D5-472F-42F4-970C-9710BB95489B}" type="pres">
      <dgm:prSet presAssocID="{88EA8019-DE35-4AD8-8672-9C649D81464C}" presName="rootComposite" presStyleCnt="0"/>
      <dgm:spPr/>
    </dgm:pt>
    <dgm:pt modelId="{63A6EB1B-5FD7-432A-A2E8-9E76E24959CB}" type="pres">
      <dgm:prSet presAssocID="{88EA8019-DE35-4AD8-8672-9C649D81464C}" presName="rootText" presStyleLbl="node2" presStyleIdx="0" presStyleCnt="2" custScaleX="175694" custScaleY="186429" custLinFactNeighborX="1408" custLinFactNeighborY="154">
        <dgm:presLayoutVars>
          <dgm:chPref val="3"/>
        </dgm:presLayoutVars>
      </dgm:prSet>
      <dgm:spPr/>
    </dgm:pt>
    <dgm:pt modelId="{9B96D4DE-7A0E-44B5-8A8E-C6D7A4C1542B}" type="pres">
      <dgm:prSet presAssocID="{88EA8019-DE35-4AD8-8672-9C649D81464C}" presName="rootConnector" presStyleLbl="node2" presStyleIdx="0" presStyleCnt="2"/>
      <dgm:spPr/>
    </dgm:pt>
    <dgm:pt modelId="{A216F81C-7BDD-4701-917B-5299170F177B}" type="pres">
      <dgm:prSet presAssocID="{88EA8019-DE35-4AD8-8672-9C649D81464C}" presName="hierChild4" presStyleCnt="0"/>
      <dgm:spPr/>
    </dgm:pt>
    <dgm:pt modelId="{D4BCA694-BB17-41B6-9E57-BEA0594038F2}" type="pres">
      <dgm:prSet presAssocID="{88EA8019-DE35-4AD8-8672-9C649D81464C}" presName="hierChild5" presStyleCnt="0"/>
      <dgm:spPr/>
    </dgm:pt>
    <dgm:pt modelId="{27E4C13F-E77F-44B8-B13A-6A73070318FB}" type="pres">
      <dgm:prSet presAssocID="{830BE8E2-EA9E-4BC4-BE25-BA3086E9940E}" presName="Name37" presStyleLbl="parChTrans1D2" presStyleIdx="1" presStyleCnt="2"/>
      <dgm:spPr/>
    </dgm:pt>
    <dgm:pt modelId="{455017C8-01DE-46B3-9B63-3A18DB7360E9}" type="pres">
      <dgm:prSet presAssocID="{EA8F9AAE-98D1-4833-8EBE-08B087FF8313}" presName="hierRoot2" presStyleCnt="0">
        <dgm:presLayoutVars>
          <dgm:hierBranch val="hang"/>
        </dgm:presLayoutVars>
      </dgm:prSet>
      <dgm:spPr/>
    </dgm:pt>
    <dgm:pt modelId="{DC750BA3-1A40-4625-94B8-E2C3DA2CA2D4}" type="pres">
      <dgm:prSet presAssocID="{EA8F9AAE-98D1-4833-8EBE-08B087FF8313}" presName="rootComposite" presStyleCnt="0"/>
      <dgm:spPr/>
    </dgm:pt>
    <dgm:pt modelId="{7E5A48FC-2EA7-4CDD-9120-9518518670FF}" type="pres">
      <dgm:prSet presAssocID="{EA8F9AAE-98D1-4833-8EBE-08B087FF8313}" presName="rootText" presStyleLbl="node2" presStyleIdx="1" presStyleCnt="2" custScaleX="175694" custScaleY="186429" custLinFactNeighborX="1852">
        <dgm:presLayoutVars>
          <dgm:chPref val="3"/>
        </dgm:presLayoutVars>
      </dgm:prSet>
      <dgm:spPr/>
    </dgm:pt>
    <dgm:pt modelId="{9B82113F-34F4-4F6D-A95E-5A6DD69623B6}" type="pres">
      <dgm:prSet presAssocID="{EA8F9AAE-98D1-4833-8EBE-08B087FF8313}" presName="rootConnector" presStyleLbl="node2" presStyleIdx="1" presStyleCnt="2"/>
      <dgm:spPr/>
    </dgm:pt>
    <dgm:pt modelId="{9B047508-DA85-4275-8A84-FE9A42D09045}" type="pres">
      <dgm:prSet presAssocID="{EA8F9AAE-98D1-4833-8EBE-08B087FF8313}" presName="hierChild4" presStyleCnt="0"/>
      <dgm:spPr/>
    </dgm:pt>
    <dgm:pt modelId="{06EBF426-659E-4EF1-AAC6-0EA833A0C033}" type="pres">
      <dgm:prSet presAssocID="{EA8F9AAE-98D1-4833-8EBE-08B087FF8313}" presName="hierChild5" presStyleCnt="0"/>
      <dgm:spPr/>
    </dgm:pt>
    <dgm:pt modelId="{981E7BC7-D820-49F0-AEAC-7B2B4E78AF07}" type="pres">
      <dgm:prSet presAssocID="{4EEC0DF3-EAC0-44EE-AD60-0346DC11C2E9}" presName="hierChild3" presStyleCnt="0"/>
      <dgm:spPr/>
    </dgm:pt>
  </dgm:ptLst>
  <dgm:cxnLst>
    <dgm:cxn modelId="{B73C180C-548A-41F9-A6C7-FD181BCF8D14}" type="presOf" srcId="{90B5B654-07CE-473C-8AD5-982AD00526F0}" destId="{D1B816AF-EA5A-4D55-B74D-956CD377A126}" srcOrd="0" destOrd="0" presId="urn:microsoft.com/office/officeart/2005/8/layout/orgChart1"/>
    <dgm:cxn modelId="{E0C81140-0850-48C0-BDA9-3793DCA127C9}" srcId="{E94DDA8D-F1E2-46B3-BB8C-34DDDAE2F9E0}" destId="{4EEC0DF3-EAC0-44EE-AD60-0346DC11C2E9}" srcOrd="0" destOrd="0" parTransId="{397462E5-76BF-4407-8BA0-B524918F437E}" sibTransId="{56FE7B8B-6511-406F-8B9F-44803F61766E}"/>
    <dgm:cxn modelId="{2F26B440-CF74-44D9-8504-20FBD6F43955}" type="presOf" srcId="{4EEC0DF3-EAC0-44EE-AD60-0346DC11C2E9}" destId="{4C0A816E-EE9F-4BA0-9889-33B4B18734A8}" srcOrd="0" destOrd="0" presId="urn:microsoft.com/office/officeart/2005/8/layout/orgChart1"/>
    <dgm:cxn modelId="{95B6E662-B333-46B6-BF1F-EAB0FB54F0E7}" type="presOf" srcId="{E94DDA8D-F1E2-46B3-BB8C-34DDDAE2F9E0}" destId="{CB802D43-4EE6-43E0-83E5-AB12FBCD270B}" srcOrd="0" destOrd="0" presId="urn:microsoft.com/office/officeart/2005/8/layout/orgChart1"/>
    <dgm:cxn modelId="{43254C68-325F-4DD9-80AE-9C6101E03614}" srcId="{4EEC0DF3-EAC0-44EE-AD60-0346DC11C2E9}" destId="{EA8F9AAE-98D1-4833-8EBE-08B087FF8313}" srcOrd="1" destOrd="0" parTransId="{830BE8E2-EA9E-4BC4-BE25-BA3086E9940E}" sibTransId="{C6D7B4C2-7C50-49C1-A02C-2B7D3BDCF055}"/>
    <dgm:cxn modelId="{A49E0F6D-DBBE-4048-B774-2C551DEA5D6E}" type="presOf" srcId="{830BE8E2-EA9E-4BC4-BE25-BA3086E9940E}" destId="{27E4C13F-E77F-44B8-B13A-6A73070318FB}" srcOrd="0" destOrd="0" presId="urn:microsoft.com/office/officeart/2005/8/layout/orgChart1"/>
    <dgm:cxn modelId="{E817386D-8FBA-45A3-812E-906737E73C8A}" type="presOf" srcId="{4EEC0DF3-EAC0-44EE-AD60-0346DC11C2E9}" destId="{319CA05C-E111-47F3-B03F-CD5530BEE1EA}" srcOrd="1" destOrd="0" presId="urn:microsoft.com/office/officeart/2005/8/layout/orgChart1"/>
    <dgm:cxn modelId="{F59F9571-9B07-44AA-BAF8-3D9E0F3B6C38}" type="presOf" srcId="{EA8F9AAE-98D1-4833-8EBE-08B087FF8313}" destId="{7E5A48FC-2EA7-4CDD-9120-9518518670FF}" srcOrd="0" destOrd="0" presId="urn:microsoft.com/office/officeart/2005/8/layout/orgChart1"/>
    <dgm:cxn modelId="{2AE02C72-5BCC-4EE8-AA4C-3B36ADB51173}" type="presOf" srcId="{EA8F9AAE-98D1-4833-8EBE-08B087FF8313}" destId="{9B82113F-34F4-4F6D-A95E-5A6DD69623B6}" srcOrd="1" destOrd="0" presId="urn:microsoft.com/office/officeart/2005/8/layout/orgChart1"/>
    <dgm:cxn modelId="{86289684-93F8-4F36-A07F-770851B9F673}" type="presOf" srcId="{88EA8019-DE35-4AD8-8672-9C649D81464C}" destId="{63A6EB1B-5FD7-432A-A2E8-9E76E24959CB}" srcOrd="0" destOrd="0" presId="urn:microsoft.com/office/officeart/2005/8/layout/orgChart1"/>
    <dgm:cxn modelId="{FA7CC7D8-77A1-45DC-89A7-884889C2D250}" type="presOf" srcId="{88EA8019-DE35-4AD8-8672-9C649D81464C}" destId="{9B96D4DE-7A0E-44B5-8A8E-C6D7A4C1542B}" srcOrd="1" destOrd="0" presId="urn:microsoft.com/office/officeart/2005/8/layout/orgChart1"/>
    <dgm:cxn modelId="{FCEB56F4-A172-46D6-9751-1D84AC272D48}" srcId="{4EEC0DF3-EAC0-44EE-AD60-0346DC11C2E9}" destId="{88EA8019-DE35-4AD8-8672-9C649D81464C}" srcOrd="0" destOrd="0" parTransId="{90B5B654-07CE-473C-8AD5-982AD00526F0}" sibTransId="{06520F41-2292-4B45-A863-F15A2F842D99}"/>
    <dgm:cxn modelId="{C3F6EBEB-4386-490A-88DA-24441BA9830B}" type="presParOf" srcId="{CB802D43-4EE6-43E0-83E5-AB12FBCD270B}" destId="{7A84F2FE-2CBD-4FE7-8169-18F0DCA8DA88}" srcOrd="0" destOrd="0" presId="urn:microsoft.com/office/officeart/2005/8/layout/orgChart1"/>
    <dgm:cxn modelId="{6E8C1F52-8551-43F9-89BB-AE4701D7972E}" type="presParOf" srcId="{7A84F2FE-2CBD-4FE7-8169-18F0DCA8DA88}" destId="{6E7B1B68-5B00-417F-85EE-4E6C71EA6263}" srcOrd="0" destOrd="0" presId="urn:microsoft.com/office/officeart/2005/8/layout/orgChart1"/>
    <dgm:cxn modelId="{87225A5B-39AD-45D0-88FF-9C59D85D31FE}" type="presParOf" srcId="{6E7B1B68-5B00-417F-85EE-4E6C71EA6263}" destId="{4C0A816E-EE9F-4BA0-9889-33B4B18734A8}" srcOrd="0" destOrd="0" presId="urn:microsoft.com/office/officeart/2005/8/layout/orgChart1"/>
    <dgm:cxn modelId="{75269B8B-34DC-4CEB-9A2A-B344C89849DC}" type="presParOf" srcId="{6E7B1B68-5B00-417F-85EE-4E6C71EA6263}" destId="{319CA05C-E111-47F3-B03F-CD5530BEE1EA}" srcOrd="1" destOrd="0" presId="urn:microsoft.com/office/officeart/2005/8/layout/orgChart1"/>
    <dgm:cxn modelId="{BA57EF36-C9E0-40ED-8F31-D6F66FF8D4E2}" type="presParOf" srcId="{7A84F2FE-2CBD-4FE7-8169-18F0DCA8DA88}" destId="{2E852B12-791D-490C-9689-CC47F3AFAE89}" srcOrd="1" destOrd="0" presId="urn:microsoft.com/office/officeart/2005/8/layout/orgChart1"/>
    <dgm:cxn modelId="{788C0DA5-C919-43BD-9E13-2BDDAAB2EC25}" type="presParOf" srcId="{2E852B12-791D-490C-9689-CC47F3AFAE89}" destId="{D1B816AF-EA5A-4D55-B74D-956CD377A126}" srcOrd="0" destOrd="0" presId="urn:microsoft.com/office/officeart/2005/8/layout/orgChart1"/>
    <dgm:cxn modelId="{80D6CC49-96D9-41E3-84D3-B851C6D0BFE1}" type="presParOf" srcId="{2E852B12-791D-490C-9689-CC47F3AFAE89}" destId="{946FEA56-B7AE-48E9-9DBE-602CE565905F}" srcOrd="1" destOrd="0" presId="urn:microsoft.com/office/officeart/2005/8/layout/orgChart1"/>
    <dgm:cxn modelId="{910ADD55-FA9D-4128-BFC6-92D38618BE3A}" type="presParOf" srcId="{946FEA56-B7AE-48E9-9DBE-602CE565905F}" destId="{667B88D5-472F-42F4-970C-9710BB95489B}" srcOrd="0" destOrd="0" presId="urn:microsoft.com/office/officeart/2005/8/layout/orgChart1"/>
    <dgm:cxn modelId="{D6363622-D131-4A9F-91D9-66D737B67160}" type="presParOf" srcId="{667B88D5-472F-42F4-970C-9710BB95489B}" destId="{63A6EB1B-5FD7-432A-A2E8-9E76E24959CB}" srcOrd="0" destOrd="0" presId="urn:microsoft.com/office/officeart/2005/8/layout/orgChart1"/>
    <dgm:cxn modelId="{5D5D0B95-2204-4C4A-9BB0-6174CC9B95F9}" type="presParOf" srcId="{667B88D5-472F-42F4-970C-9710BB95489B}" destId="{9B96D4DE-7A0E-44B5-8A8E-C6D7A4C1542B}" srcOrd="1" destOrd="0" presId="urn:microsoft.com/office/officeart/2005/8/layout/orgChart1"/>
    <dgm:cxn modelId="{30896EAC-6765-4A61-90C2-7A5AC6F20B14}" type="presParOf" srcId="{946FEA56-B7AE-48E9-9DBE-602CE565905F}" destId="{A216F81C-7BDD-4701-917B-5299170F177B}" srcOrd="1" destOrd="0" presId="urn:microsoft.com/office/officeart/2005/8/layout/orgChart1"/>
    <dgm:cxn modelId="{1FBF8A91-F14B-4735-AA1D-BE75C78A11F6}" type="presParOf" srcId="{946FEA56-B7AE-48E9-9DBE-602CE565905F}" destId="{D4BCA694-BB17-41B6-9E57-BEA0594038F2}" srcOrd="2" destOrd="0" presId="urn:microsoft.com/office/officeart/2005/8/layout/orgChart1"/>
    <dgm:cxn modelId="{5F4B351A-3D33-456D-9CC1-198174CA858E}" type="presParOf" srcId="{2E852B12-791D-490C-9689-CC47F3AFAE89}" destId="{27E4C13F-E77F-44B8-B13A-6A73070318FB}" srcOrd="2" destOrd="0" presId="urn:microsoft.com/office/officeart/2005/8/layout/orgChart1"/>
    <dgm:cxn modelId="{F591A9DE-55F1-4A90-A276-3FE806D1F317}" type="presParOf" srcId="{2E852B12-791D-490C-9689-CC47F3AFAE89}" destId="{455017C8-01DE-46B3-9B63-3A18DB7360E9}" srcOrd="3" destOrd="0" presId="urn:microsoft.com/office/officeart/2005/8/layout/orgChart1"/>
    <dgm:cxn modelId="{44A02C26-AB2A-4829-A579-2F23C2580E8E}" type="presParOf" srcId="{455017C8-01DE-46B3-9B63-3A18DB7360E9}" destId="{DC750BA3-1A40-4625-94B8-E2C3DA2CA2D4}" srcOrd="0" destOrd="0" presId="urn:microsoft.com/office/officeart/2005/8/layout/orgChart1"/>
    <dgm:cxn modelId="{F07525D0-CD46-4FF9-A1D2-1938D01B6116}" type="presParOf" srcId="{DC750BA3-1A40-4625-94B8-E2C3DA2CA2D4}" destId="{7E5A48FC-2EA7-4CDD-9120-9518518670FF}" srcOrd="0" destOrd="0" presId="urn:microsoft.com/office/officeart/2005/8/layout/orgChart1"/>
    <dgm:cxn modelId="{AF819361-78BC-4FFE-9596-4E5771F480A2}" type="presParOf" srcId="{DC750BA3-1A40-4625-94B8-E2C3DA2CA2D4}" destId="{9B82113F-34F4-4F6D-A95E-5A6DD69623B6}" srcOrd="1" destOrd="0" presId="urn:microsoft.com/office/officeart/2005/8/layout/orgChart1"/>
    <dgm:cxn modelId="{094CEF7D-1592-42B2-961F-1A35AC83C17B}" type="presParOf" srcId="{455017C8-01DE-46B3-9B63-3A18DB7360E9}" destId="{9B047508-DA85-4275-8A84-FE9A42D09045}" srcOrd="1" destOrd="0" presId="urn:microsoft.com/office/officeart/2005/8/layout/orgChart1"/>
    <dgm:cxn modelId="{85AA4C2D-ADB4-49D0-B7B7-900F989784B1}" type="presParOf" srcId="{455017C8-01DE-46B3-9B63-3A18DB7360E9}" destId="{06EBF426-659E-4EF1-AAC6-0EA833A0C033}" srcOrd="2" destOrd="0" presId="urn:microsoft.com/office/officeart/2005/8/layout/orgChart1"/>
    <dgm:cxn modelId="{2ECA16CD-CCAB-4A18-B7B6-92959CEC4ED2}" type="presParOf" srcId="{7A84F2FE-2CBD-4FE7-8169-18F0DCA8DA88}" destId="{981E7BC7-D820-49F0-AEAC-7B2B4E78AF0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94DDA8D-F1E2-46B3-BB8C-34DDDAE2F9E0}" type="doc">
      <dgm:prSet loTypeId="urn:microsoft.com/office/officeart/2005/8/layout/orgChart1" loCatId="hierarchy" qsTypeId="urn:microsoft.com/office/officeart/2005/8/quickstyle/simple1" qsCatId="simple" csTypeId="urn:microsoft.com/office/officeart/2005/8/colors/accent0_2" csCatId="mainScheme" phldr="1"/>
      <dgm:spPr/>
      <dgm:t>
        <a:bodyPr/>
        <a:lstStyle/>
        <a:p>
          <a:endParaRPr lang="th-TH"/>
        </a:p>
      </dgm:t>
    </dgm:pt>
    <dgm:pt modelId="{4EEC0DF3-EAC0-44EE-AD60-0346DC11C2E9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Emma &amp; John</a:t>
          </a:r>
        </a:p>
      </dgm:t>
    </dgm:pt>
    <dgm:pt modelId="{397462E5-76BF-4407-8BA0-B524918F437E}" type="parTrans" cxnId="{E0C81140-0850-48C0-BDA9-3793DCA127C9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56FE7B8B-6511-406F-8B9F-44803F61766E}" type="sibTrans" cxnId="{E0C81140-0850-48C0-BDA9-3793DCA127C9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88EA8019-DE35-4AD8-8672-9C649D81464C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Term </a:t>
          </a: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10</a:t>
          </a: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 M</a:t>
          </a:r>
        </a:p>
        <a:p>
          <a:pPr algn="ctr">
            <a:lnSpc>
              <a:spcPct val="50000"/>
            </a:lnSpc>
          </a:pP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[CL021</a:t>
          </a: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]</a:t>
          </a:r>
          <a:r>
            <a:rPr lang="en-US" sz="10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 </a:t>
          </a:r>
        </a:p>
      </dgm:t>
    </dgm:pt>
    <dgm:pt modelId="{90B5B654-07CE-473C-8AD5-982AD00526F0}" type="parTrans" cxnId="{FCEB56F4-A172-46D6-9751-1D84AC272D48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06520F41-2292-4B45-A863-F15A2F842D99}" type="sibTrans" cxnId="{FCEB56F4-A172-46D6-9751-1D84AC272D48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EA8F9AAE-98D1-4833-8EBE-08B087FF8313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OD + PN 5 M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[CL022] </a:t>
          </a:r>
        </a:p>
      </dgm:t>
    </dgm:pt>
    <dgm:pt modelId="{830BE8E2-EA9E-4BC4-BE25-BA3086E9940E}" type="parTrans" cxnId="{43254C68-325F-4DD9-80AE-9C6101E03614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C6D7B4C2-7C50-49C1-A02C-2B7D3BDCF055}" type="sibTrans" cxnId="{43254C68-325F-4DD9-80AE-9C6101E03614}">
      <dgm:prSet/>
      <dgm:spPr/>
      <dgm:t>
        <a:bodyPr/>
        <a:lstStyle/>
        <a:p>
          <a:pPr algn="ctr"/>
          <a:endParaRPr lang="th-TH" sz="1000"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gm:t>
    </dgm:pt>
    <dgm:pt modelId="{CB802D43-4EE6-43E0-83E5-AB12FBCD270B}" type="pres">
      <dgm:prSet presAssocID="{E94DDA8D-F1E2-46B3-BB8C-34DDDAE2F9E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7A84F2FE-2CBD-4FE7-8169-18F0DCA8DA88}" type="pres">
      <dgm:prSet presAssocID="{4EEC0DF3-EAC0-44EE-AD60-0346DC11C2E9}" presName="hierRoot1" presStyleCnt="0">
        <dgm:presLayoutVars>
          <dgm:hierBranch val="init"/>
        </dgm:presLayoutVars>
      </dgm:prSet>
      <dgm:spPr/>
    </dgm:pt>
    <dgm:pt modelId="{6E7B1B68-5B00-417F-85EE-4E6C71EA6263}" type="pres">
      <dgm:prSet presAssocID="{4EEC0DF3-EAC0-44EE-AD60-0346DC11C2E9}" presName="rootComposite1" presStyleCnt="0"/>
      <dgm:spPr/>
    </dgm:pt>
    <dgm:pt modelId="{4C0A816E-EE9F-4BA0-9889-33B4B18734A8}" type="pres">
      <dgm:prSet presAssocID="{4EEC0DF3-EAC0-44EE-AD60-0346DC11C2E9}" presName="rootText1" presStyleLbl="node0" presStyleIdx="0" presStyleCnt="1" custScaleX="175694" custScaleY="186429" custLinFactNeighborY="-25338">
        <dgm:presLayoutVars>
          <dgm:chPref val="3"/>
        </dgm:presLayoutVars>
      </dgm:prSet>
      <dgm:spPr/>
    </dgm:pt>
    <dgm:pt modelId="{319CA05C-E111-47F3-B03F-CD5530BEE1EA}" type="pres">
      <dgm:prSet presAssocID="{4EEC0DF3-EAC0-44EE-AD60-0346DC11C2E9}" presName="rootConnector1" presStyleLbl="node1" presStyleIdx="0" presStyleCnt="0"/>
      <dgm:spPr/>
    </dgm:pt>
    <dgm:pt modelId="{2E852B12-791D-490C-9689-CC47F3AFAE89}" type="pres">
      <dgm:prSet presAssocID="{4EEC0DF3-EAC0-44EE-AD60-0346DC11C2E9}" presName="hierChild2" presStyleCnt="0"/>
      <dgm:spPr/>
    </dgm:pt>
    <dgm:pt modelId="{D1B816AF-EA5A-4D55-B74D-956CD377A126}" type="pres">
      <dgm:prSet presAssocID="{90B5B654-07CE-473C-8AD5-982AD00526F0}" presName="Name37" presStyleLbl="parChTrans1D2" presStyleIdx="0" presStyleCnt="2"/>
      <dgm:spPr/>
    </dgm:pt>
    <dgm:pt modelId="{946FEA56-B7AE-48E9-9DBE-602CE565905F}" type="pres">
      <dgm:prSet presAssocID="{88EA8019-DE35-4AD8-8672-9C649D81464C}" presName="hierRoot2" presStyleCnt="0">
        <dgm:presLayoutVars>
          <dgm:hierBranch val="init"/>
        </dgm:presLayoutVars>
      </dgm:prSet>
      <dgm:spPr/>
    </dgm:pt>
    <dgm:pt modelId="{667B88D5-472F-42F4-970C-9710BB95489B}" type="pres">
      <dgm:prSet presAssocID="{88EA8019-DE35-4AD8-8672-9C649D81464C}" presName="rootComposite" presStyleCnt="0"/>
      <dgm:spPr/>
    </dgm:pt>
    <dgm:pt modelId="{63A6EB1B-5FD7-432A-A2E8-9E76E24959CB}" type="pres">
      <dgm:prSet presAssocID="{88EA8019-DE35-4AD8-8672-9C649D81464C}" presName="rootText" presStyleLbl="node2" presStyleIdx="0" presStyleCnt="2" custScaleX="175694" custScaleY="186429" custLinFactNeighborX="1408" custLinFactNeighborY="154">
        <dgm:presLayoutVars>
          <dgm:chPref val="3"/>
        </dgm:presLayoutVars>
      </dgm:prSet>
      <dgm:spPr/>
    </dgm:pt>
    <dgm:pt modelId="{9B96D4DE-7A0E-44B5-8A8E-C6D7A4C1542B}" type="pres">
      <dgm:prSet presAssocID="{88EA8019-DE35-4AD8-8672-9C649D81464C}" presName="rootConnector" presStyleLbl="node2" presStyleIdx="0" presStyleCnt="2"/>
      <dgm:spPr/>
    </dgm:pt>
    <dgm:pt modelId="{A216F81C-7BDD-4701-917B-5299170F177B}" type="pres">
      <dgm:prSet presAssocID="{88EA8019-DE35-4AD8-8672-9C649D81464C}" presName="hierChild4" presStyleCnt="0"/>
      <dgm:spPr/>
    </dgm:pt>
    <dgm:pt modelId="{D4BCA694-BB17-41B6-9E57-BEA0594038F2}" type="pres">
      <dgm:prSet presAssocID="{88EA8019-DE35-4AD8-8672-9C649D81464C}" presName="hierChild5" presStyleCnt="0"/>
      <dgm:spPr/>
    </dgm:pt>
    <dgm:pt modelId="{27E4C13F-E77F-44B8-B13A-6A73070318FB}" type="pres">
      <dgm:prSet presAssocID="{830BE8E2-EA9E-4BC4-BE25-BA3086E9940E}" presName="Name37" presStyleLbl="parChTrans1D2" presStyleIdx="1" presStyleCnt="2"/>
      <dgm:spPr/>
    </dgm:pt>
    <dgm:pt modelId="{455017C8-01DE-46B3-9B63-3A18DB7360E9}" type="pres">
      <dgm:prSet presAssocID="{EA8F9AAE-98D1-4833-8EBE-08B087FF8313}" presName="hierRoot2" presStyleCnt="0">
        <dgm:presLayoutVars>
          <dgm:hierBranch val="hang"/>
        </dgm:presLayoutVars>
      </dgm:prSet>
      <dgm:spPr/>
    </dgm:pt>
    <dgm:pt modelId="{DC750BA3-1A40-4625-94B8-E2C3DA2CA2D4}" type="pres">
      <dgm:prSet presAssocID="{EA8F9AAE-98D1-4833-8EBE-08B087FF8313}" presName="rootComposite" presStyleCnt="0"/>
      <dgm:spPr/>
    </dgm:pt>
    <dgm:pt modelId="{7E5A48FC-2EA7-4CDD-9120-9518518670FF}" type="pres">
      <dgm:prSet presAssocID="{EA8F9AAE-98D1-4833-8EBE-08B087FF8313}" presName="rootText" presStyleLbl="node2" presStyleIdx="1" presStyleCnt="2" custScaleX="175694" custScaleY="186429" custLinFactNeighborX="1852" custLinFactNeighborY="154">
        <dgm:presLayoutVars>
          <dgm:chPref val="3"/>
        </dgm:presLayoutVars>
      </dgm:prSet>
      <dgm:spPr/>
    </dgm:pt>
    <dgm:pt modelId="{9B82113F-34F4-4F6D-A95E-5A6DD69623B6}" type="pres">
      <dgm:prSet presAssocID="{EA8F9AAE-98D1-4833-8EBE-08B087FF8313}" presName="rootConnector" presStyleLbl="node2" presStyleIdx="1" presStyleCnt="2"/>
      <dgm:spPr/>
    </dgm:pt>
    <dgm:pt modelId="{9B047508-DA85-4275-8A84-FE9A42D09045}" type="pres">
      <dgm:prSet presAssocID="{EA8F9AAE-98D1-4833-8EBE-08B087FF8313}" presName="hierChild4" presStyleCnt="0"/>
      <dgm:spPr/>
    </dgm:pt>
    <dgm:pt modelId="{06EBF426-659E-4EF1-AAC6-0EA833A0C033}" type="pres">
      <dgm:prSet presAssocID="{EA8F9AAE-98D1-4833-8EBE-08B087FF8313}" presName="hierChild5" presStyleCnt="0"/>
      <dgm:spPr/>
    </dgm:pt>
    <dgm:pt modelId="{981E7BC7-D820-49F0-AEAC-7B2B4E78AF07}" type="pres">
      <dgm:prSet presAssocID="{4EEC0DF3-EAC0-44EE-AD60-0346DC11C2E9}" presName="hierChild3" presStyleCnt="0"/>
      <dgm:spPr/>
    </dgm:pt>
  </dgm:ptLst>
  <dgm:cxnLst>
    <dgm:cxn modelId="{B73C180C-548A-41F9-A6C7-FD181BCF8D14}" type="presOf" srcId="{90B5B654-07CE-473C-8AD5-982AD00526F0}" destId="{D1B816AF-EA5A-4D55-B74D-956CD377A126}" srcOrd="0" destOrd="0" presId="urn:microsoft.com/office/officeart/2005/8/layout/orgChart1"/>
    <dgm:cxn modelId="{E0C81140-0850-48C0-BDA9-3793DCA127C9}" srcId="{E94DDA8D-F1E2-46B3-BB8C-34DDDAE2F9E0}" destId="{4EEC0DF3-EAC0-44EE-AD60-0346DC11C2E9}" srcOrd="0" destOrd="0" parTransId="{397462E5-76BF-4407-8BA0-B524918F437E}" sibTransId="{56FE7B8B-6511-406F-8B9F-44803F61766E}"/>
    <dgm:cxn modelId="{2F26B440-CF74-44D9-8504-20FBD6F43955}" type="presOf" srcId="{4EEC0DF3-EAC0-44EE-AD60-0346DC11C2E9}" destId="{4C0A816E-EE9F-4BA0-9889-33B4B18734A8}" srcOrd="0" destOrd="0" presId="urn:microsoft.com/office/officeart/2005/8/layout/orgChart1"/>
    <dgm:cxn modelId="{95B6E662-B333-46B6-BF1F-EAB0FB54F0E7}" type="presOf" srcId="{E94DDA8D-F1E2-46B3-BB8C-34DDDAE2F9E0}" destId="{CB802D43-4EE6-43E0-83E5-AB12FBCD270B}" srcOrd="0" destOrd="0" presId="urn:microsoft.com/office/officeart/2005/8/layout/orgChart1"/>
    <dgm:cxn modelId="{43254C68-325F-4DD9-80AE-9C6101E03614}" srcId="{4EEC0DF3-EAC0-44EE-AD60-0346DC11C2E9}" destId="{EA8F9AAE-98D1-4833-8EBE-08B087FF8313}" srcOrd="1" destOrd="0" parTransId="{830BE8E2-EA9E-4BC4-BE25-BA3086E9940E}" sibTransId="{C6D7B4C2-7C50-49C1-A02C-2B7D3BDCF055}"/>
    <dgm:cxn modelId="{A49E0F6D-DBBE-4048-B774-2C551DEA5D6E}" type="presOf" srcId="{830BE8E2-EA9E-4BC4-BE25-BA3086E9940E}" destId="{27E4C13F-E77F-44B8-B13A-6A73070318FB}" srcOrd="0" destOrd="0" presId="urn:microsoft.com/office/officeart/2005/8/layout/orgChart1"/>
    <dgm:cxn modelId="{E817386D-8FBA-45A3-812E-906737E73C8A}" type="presOf" srcId="{4EEC0DF3-EAC0-44EE-AD60-0346DC11C2E9}" destId="{319CA05C-E111-47F3-B03F-CD5530BEE1EA}" srcOrd="1" destOrd="0" presId="urn:microsoft.com/office/officeart/2005/8/layout/orgChart1"/>
    <dgm:cxn modelId="{F59F9571-9B07-44AA-BAF8-3D9E0F3B6C38}" type="presOf" srcId="{EA8F9AAE-98D1-4833-8EBE-08B087FF8313}" destId="{7E5A48FC-2EA7-4CDD-9120-9518518670FF}" srcOrd="0" destOrd="0" presId="urn:microsoft.com/office/officeart/2005/8/layout/orgChart1"/>
    <dgm:cxn modelId="{2AE02C72-5BCC-4EE8-AA4C-3B36ADB51173}" type="presOf" srcId="{EA8F9AAE-98D1-4833-8EBE-08B087FF8313}" destId="{9B82113F-34F4-4F6D-A95E-5A6DD69623B6}" srcOrd="1" destOrd="0" presId="urn:microsoft.com/office/officeart/2005/8/layout/orgChart1"/>
    <dgm:cxn modelId="{86289684-93F8-4F36-A07F-770851B9F673}" type="presOf" srcId="{88EA8019-DE35-4AD8-8672-9C649D81464C}" destId="{63A6EB1B-5FD7-432A-A2E8-9E76E24959CB}" srcOrd="0" destOrd="0" presId="urn:microsoft.com/office/officeart/2005/8/layout/orgChart1"/>
    <dgm:cxn modelId="{FA7CC7D8-77A1-45DC-89A7-884889C2D250}" type="presOf" srcId="{88EA8019-DE35-4AD8-8672-9C649D81464C}" destId="{9B96D4DE-7A0E-44B5-8A8E-C6D7A4C1542B}" srcOrd="1" destOrd="0" presId="urn:microsoft.com/office/officeart/2005/8/layout/orgChart1"/>
    <dgm:cxn modelId="{FCEB56F4-A172-46D6-9751-1D84AC272D48}" srcId="{4EEC0DF3-EAC0-44EE-AD60-0346DC11C2E9}" destId="{88EA8019-DE35-4AD8-8672-9C649D81464C}" srcOrd="0" destOrd="0" parTransId="{90B5B654-07CE-473C-8AD5-982AD00526F0}" sibTransId="{06520F41-2292-4B45-A863-F15A2F842D99}"/>
    <dgm:cxn modelId="{C3F6EBEB-4386-490A-88DA-24441BA9830B}" type="presParOf" srcId="{CB802D43-4EE6-43E0-83E5-AB12FBCD270B}" destId="{7A84F2FE-2CBD-4FE7-8169-18F0DCA8DA88}" srcOrd="0" destOrd="0" presId="urn:microsoft.com/office/officeart/2005/8/layout/orgChart1"/>
    <dgm:cxn modelId="{6E8C1F52-8551-43F9-89BB-AE4701D7972E}" type="presParOf" srcId="{7A84F2FE-2CBD-4FE7-8169-18F0DCA8DA88}" destId="{6E7B1B68-5B00-417F-85EE-4E6C71EA6263}" srcOrd="0" destOrd="0" presId="urn:microsoft.com/office/officeart/2005/8/layout/orgChart1"/>
    <dgm:cxn modelId="{87225A5B-39AD-45D0-88FF-9C59D85D31FE}" type="presParOf" srcId="{6E7B1B68-5B00-417F-85EE-4E6C71EA6263}" destId="{4C0A816E-EE9F-4BA0-9889-33B4B18734A8}" srcOrd="0" destOrd="0" presId="urn:microsoft.com/office/officeart/2005/8/layout/orgChart1"/>
    <dgm:cxn modelId="{75269B8B-34DC-4CEB-9A2A-B344C89849DC}" type="presParOf" srcId="{6E7B1B68-5B00-417F-85EE-4E6C71EA6263}" destId="{319CA05C-E111-47F3-B03F-CD5530BEE1EA}" srcOrd="1" destOrd="0" presId="urn:microsoft.com/office/officeart/2005/8/layout/orgChart1"/>
    <dgm:cxn modelId="{BA57EF36-C9E0-40ED-8F31-D6F66FF8D4E2}" type="presParOf" srcId="{7A84F2FE-2CBD-4FE7-8169-18F0DCA8DA88}" destId="{2E852B12-791D-490C-9689-CC47F3AFAE89}" srcOrd="1" destOrd="0" presId="urn:microsoft.com/office/officeart/2005/8/layout/orgChart1"/>
    <dgm:cxn modelId="{788C0DA5-C919-43BD-9E13-2BDDAAB2EC25}" type="presParOf" srcId="{2E852B12-791D-490C-9689-CC47F3AFAE89}" destId="{D1B816AF-EA5A-4D55-B74D-956CD377A126}" srcOrd="0" destOrd="0" presId="urn:microsoft.com/office/officeart/2005/8/layout/orgChart1"/>
    <dgm:cxn modelId="{80D6CC49-96D9-41E3-84D3-B851C6D0BFE1}" type="presParOf" srcId="{2E852B12-791D-490C-9689-CC47F3AFAE89}" destId="{946FEA56-B7AE-48E9-9DBE-602CE565905F}" srcOrd="1" destOrd="0" presId="urn:microsoft.com/office/officeart/2005/8/layout/orgChart1"/>
    <dgm:cxn modelId="{910ADD55-FA9D-4128-BFC6-92D38618BE3A}" type="presParOf" srcId="{946FEA56-B7AE-48E9-9DBE-602CE565905F}" destId="{667B88D5-472F-42F4-970C-9710BB95489B}" srcOrd="0" destOrd="0" presId="urn:microsoft.com/office/officeart/2005/8/layout/orgChart1"/>
    <dgm:cxn modelId="{D6363622-D131-4A9F-91D9-66D737B67160}" type="presParOf" srcId="{667B88D5-472F-42F4-970C-9710BB95489B}" destId="{63A6EB1B-5FD7-432A-A2E8-9E76E24959CB}" srcOrd="0" destOrd="0" presId="urn:microsoft.com/office/officeart/2005/8/layout/orgChart1"/>
    <dgm:cxn modelId="{5D5D0B95-2204-4C4A-9BB0-6174CC9B95F9}" type="presParOf" srcId="{667B88D5-472F-42F4-970C-9710BB95489B}" destId="{9B96D4DE-7A0E-44B5-8A8E-C6D7A4C1542B}" srcOrd="1" destOrd="0" presId="urn:microsoft.com/office/officeart/2005/8/layout/orgChart1"/>
    <dgm:cxn modelId="{30896EAC-6765-4A61-90C2-7A5AC6F20B14}" type="presParOf" srcId="{946FEA56-B7AE-48E9-9DBE-602CE565905F}" destId="{A216F81C-7BDD-4701-917B-5299170F177B}" srcOrd="1" destOrd="0" presId="urn:microsoft.com/office/officeart/2005/8/layout/orgChart1"/>
    <dgm:cxn modelId="{1FBF8A91-F14B-4735-AA1D-BE75C78A11F6}" type="presParOf" srcId="{946FEA56-B7AE-48E9-9DBE-602CE565905F}" destId="{D4BCA694-BB17-41B6-9E57-BEA0594038F2}" srcOrd="2" destOrd="0" presId="urn:microsoft.com/office/officeart/2005/8/layout/orgChart1"/>
    <dgm:cxn modelId="{5F4B351A-3D33-456D-9CC1-198174CA858E}" type="presParOf" srcId="{2E852B12-791D-490C-9689-CC47F3AFAE89}" destId="{27E4C13F-E77F-44B8-B13A-6A73070318FB}" srcOrd="2" destOrd="0" presId="urn:microsoft.com/office/officeart/2005/8/layout/orgChart1"/>
    <dgm:cxn modelId="{F591A9DE-55F1-4A90-A276-3FE806D1F317}" type="presParOf" srcId="{2E852B12-791D-490C-9689-CC47F3AFAE89}" destId="{455017C8-01DE-46B3-9B63-3A18DB7360E9}" srcOrd="3" destOrd="0" presId="urn:microsoft.com/office/officeart/2005/8/layout/orgChart1"/>
    <dgm:cxn modelId="{44A02C26-AB2A-4829-A579-2F23C2580E8E}" type="presParOf" srcId="{455017C8-01DE-46B3-9B63-3A18DB7360E9}" destId="{DC750BA3-1A40-4625-94B8-E2C3DA2CA2D4}" srcOrd="0" destOrd="0" presId="urn:microsoft.com/office/officeart/2005/8/layout/orgChart1"/>
    <dgm:cxn modelId="{F07525D0-CD46-4FF9-A1D2-1938D01B6116}" type="presParOf" srcId="{DC750BA3-1A40-4625-94B8-E2C3DA2CA2D4}" destId="{7E5A48FC-2EA7-4CDD-9120-9518518670FF}" srcOrd="0" destOrd="0" presId="urn:microsoft.com/office/officeart/2005/8/layout/orgChart1"/>
    <dgm:cxn modelId="{AF819361-78BC-4FFE-9596-4E5771F480A2}" type="presParOf" srcId="{DC750BA3-1A40-4625-94B8-E2C3DA2CA2D4}" destId="{9B82113F-34F4-4F6D-A95E-5A6DD69623B6}" srcOrd="1" destOrd="0" presId="urn:microsoft.com/office/officeart/2005/8/layout/orgChart1"/>
    <dgm:cxn modelId="{094CEF7D-1592-42B2-961F-1A35AC83C17B}" type="presParOf" srcId="{455017C8-01DE-46B3-9B63-3A18DB7360E9}" destId="{9B047508-DA85-4275-8A84-FE9A42D09045}" srcOrd="1" destOrd="0" presId="urn:microsoft.com/office/officeart/2005/8/layout/orgChart1"/>
    <dgm:cxn modelId="{85AA4C2D-ADB4-49D0-B7B7-900F989784B1}" type="presParOf" srcId="{455017C8-01DE-46B3-9B63-3A18DB7360E9}" destId="{06EBF426-659E-4EF1-AAC6-0EA833A0C033}" srcOrd="2" destOrd="0" presId="urn:microsoft.com/office/officeart/2005/8/layout/orgChart1"/>
    <dgm:cxn modelId="{2ECA16CD-CCAB-4A18-B7B6-92959CEC4ED2}" type="presParOf" srcId="{7A84F2FE-2CBD-4FE7-8169-18F0DCA8DA88}" destId="{981E7BC7-D820-49F0-AEAC-7B2B4E78AF0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E94DDA8D-F1E2-46B3-BB8C-34DDDAE2F9E0}" type="doc">
      <dgm:prSet loTypeId="urn:microsoft.com/office/officeart/2005/8/layout/orgChart1" loCatId="hierarchy" qsTypeId="urn:microsoft.com/office/officeart/2005/8/quickstyle/simple1" qsCatId="simple" csTypeId="urn:microsoft.com/office/officeart/2005/8/colors/accent0_2" csCatId="mainScheme" phldr="1"/>
      <dgm:spPr/>
      <dgm:t>
        <a:bodyPr/>
        <a:lstStyle/>
        <a:p>
          <a:endParaRPr lang="th-TH"/>
        </a:p>
      </dgm:t>
    </dgm:pt>
    <dgm:pt modelId="{4EEC0DF3-EAC0-44EE-AD60-0346DC11C2E9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AB Corp. (CP003)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[CL4] 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500 M</a:t>
          </a:r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397462E5-76BF-4407-8BA0-B524918F437E}" type="parTrans" cxnId="{E0C81140-0850-48C0-BDA9-3793DCA127C9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56FE7B8B-6511-406F-8B9F-44803F61766E}" type="sibTrans" cxnId="{E0C81140-0850-48C0-BDA9-3793DCA127C9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88EA8019-DE35-4AD8-8672-9C649D81464C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AB Corp (CP003)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[CL40] 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500 M</a:t>
          </a:r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90B5B654-07CE-473C-8AD5-982AD00526F0}" type="parTrans" cxnId="{FCEB56F4-A172-46D6-9751-1D84AC272D48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06520F41-2292-4B45-A863-F15A2F842D99}" type="sibTrans" cxnId="{FCEB56F4-A172-46D6-9751-1D84AC272D48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EA8F9AAE-98D1-4833-8EBE-08B087FF8313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Emma (CP001)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[CL41] 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200 M</a:t>
          </a:r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830BE8E2-EA9E-4BC4-BE25-BA3086E9940E}" type="parTrans" cxnId="{43254C68-325F-4DD9-80AE-9C6101E03614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C6D7B4C2-7C50-49C1-A02C-2B7D3BDCF055}" type="sibTrans" cxnId="{43254C68-325F-4DD9-80AE-9C6101E03614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233DAA7A-7AE5-47C5-903F-A6B9326FBE98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th-TH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กฤษณ</a:t>
          </a: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 (CP002)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[CL42] 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OD+PN 350 M</a:t>
          </a:r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8181CE76-0BBD-49D1-8828-D78DFAE829E5}" type="parTrans" cxnId="{90304947-B9A9-4A96-A948-0243A5B2F2E6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7F12F800-9828-4715-976B-5B774BFDDBF2}" type="sibTrans" cxnId="{90304947-B9A9-4A96-A948-0243A5B2F2E6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9796AD04-CFE2-4C48-A698-D6A545F76815}">
      <dgm:prSet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OD + PN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[CL412] 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200 M</a:t>
          </a:r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BCA5519C-3877-4FC7-8F64-84CFD8B48EF2}" type="parTrans" cxnId="{4C20B126-574E-4618-972F-14E0F4651B71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C38ACAC4-9A74-4292-BBD5-6112B02E232B}" type="sibTrans" cxnId="{4C20B126-574E-4618-972F-14E0F4651B71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EB8CE8FF-5FFD-421D-8126-8223DAB4DF8C}">
      <dgm:prSet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Term Loan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[CL411] </a:t>
          </a:r>
        </a:p>
        <a:p>
          <a:pPr algn="ctr">
            <a:lnSpc>
              <a:spcPct val="50000"/>
            </a:lnSpc>
          </a:pPr>
          <a:r>
            <a:rPr lang="en-US" sz="14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 M</a:t>
          </a:r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05DAF9FD-B017-4706-976C-1F72241DA4EE}" type="parTrans" cxnId="{5875037D-344C-4A82-8B87-F1339C5A1BA6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746505EC-A1A9-4A42-B7B3-D9AFC6A85E5C}" type="sibTrans" cxnId="{5875037D-344C-4A82-8B87-F1339C5A1BA6}">
      <dgm:prSet/>
      <dgm:spPr/>
      <dgm:t>
        <a:bodyPr/>
        <a:lstStyle/>
        <a:p>
          <a:pPr algn="ctr"/>
          <a:endParaRPr lang="th-TH" sz="14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CB802D43-4EE6-43E0-83E5-AB12FBCD270B}" type="pres">
      <dgm:prSet presAssocID="{E94DDA8D-F1E2-46B3-BB8C-34DDDAE2F9E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7A84F2FE-2CBD-4FE7-8169-18F0DCA8DA88}" type="pres">
      <dgm:prSet presAssocID="{4EEC0DF3-EAC0-44EE-AD60-0346DC11C2E9}" presName="hierRoot1" presStyleCnt="0">
        <dgm:presLayoutVars>
          <dgm:hierBranch val="init"/>
        </dgm:presLayoutVars>
      </dgm:prSet>
      <dgm:spPr/>
    </dgm:pt>
    <dgm:pt modelId="{6E7B1B68-5B00-417F-85EE-4E6C71EA6263}" type="pres">
      <dgm:prSet presAssocID="{4EEC0DF3-EAC0-44EE-AD60-0346DC11C2E9}" presName="rootComposite1" presStyleCnt="0"/>
      <dgm:spPr/>
    </dgm:pt>
    <dgm:pt modelId="{4C0A816E-EE9F-4BA0-9889-33B4B18734A8}" type="pres">
      <dgm:prSet presAssocID="{4EEC0DF3-EAC0-44EE-AD60-0346DC11C2E9}" presName="rootText1" presStyleLbl="node0" presStyleIdx="0" presStyleCnt="1" custScaleX="175694" custScaleY="186429">
        <dgm:presLayoutVars>
          <dgm:chPref val="3"/>
        </dgm:presLayoutVars>
      </dgm:prSet>
      <dgm:spPr/>
    </dgm:pt>
    <dgm:pt modelId="{319CA05C-E111-47F3-B03F-CD5530BEE1EA}" type="pres">
      <dgm:prSet presAssocID="{4EEC0DF3-EAC0-44EE-AD60-0346DC11C2E9}" presName="rootConnector1" presStyleLbl="node1" presStyleIdx="0" presStyleCnt="0"/>
      <dgm:spPr/>
    </dgm:pt>
    <dgm:pt modelId="{2E852B12-791D-490C-9689-CC47F3AFAE89}" type="pres">
      <dgm:prSet presAssocID="{4EEC0DF3-EAC0-44EE-AD60-0346DC11C2E9}" presName="hierChild2" presStyleCnt="0"/>
      <dgm:spPr/>
    </dgm:pt>
    <dgm:pt modelId="{D1B816AF-EA5A-4D55-B74D-956CD377A126}" type="pres">
      <dgm:prSet presAssocID="{90B5B654-07CE-473C-8AD5-982AD00526F0}" presName="Name37" presStyleLbl="parChTrans1D2" presStyleIdx="0" presStyleCnt="3"/>
      <dgm:spPr/>
    </dgm:pt>
    <dgm:pt modelId="{946FEA56-B7AE-48E9-9DBE-602CE565905F}" type="pres">
      <dgm:prSet presAssocID="{88EA8019-DE35-4AD8-8672-9C649D81464C}" presName="hierRoot2" presStyleCnt="0">
        <dgm:presLayoutVars>
          <dgm:hierBranch val="init"/>
        </dgm:presLayoutVars>
      </dgm:prSet>
      <dgm:spPr/>
    </dgm:pt>
    <dgm:pt modelId="{667B88D5-472F-42F4-970C-9710BB95489B}" type="pres">
      <dgm:prSet presAssocID="{88EA8019-DE35-4AD8-8672-9C649D81464C}" presName="rootComposite" presStyleCnt="0"/>
      <dgm:spPr/>
    </dgm:pt>
    <dgm:pt modelId="{63A6EB1B-5FD7-432A-A2E8-9E76E24959CB}" type="pres">
      <dgm:prSet presAssocID="{88EA8019-DE35-4AD8-8672-9C649D81464C}" presName="rootText" presStyleLbl="node2" presStyleIdx="0" presStyleCnt="3" custScaleX="175694" custScaleY="186429">
        <dgm:presLayoutVars>
          <dgm:chPref val="3"/>
        </dgm:presLayoutVars>
      </dgm:prSet>
      <dgm:spPr/>
    </dgm:pt>
    <dgm:pt modelId="{9B96D4DE-7A0E-44B5-8A8E-C6D7A4C1542B}" type="pres">
      <dgm:prSet presAssocID="{88EA8019-DE35-4AD8-8672-9C649D81464C}" presName="rootConnector" presStyleLbl="node2" presStyleIdx="0" presStyleCnt="3"/>
      <dgm:spPr/>
    </dgm:pt>
    <dgm:pt modelId="{A216F81C-7BDD-4701-917B-5299170F177B}" type="pres">
      <dgm:prSet presAssocID="{88EA8019-DE35-4AD8-8672-9C649D81464C}" presName="hierChild4" presStyleCnt="0"/>
      <dgm:spPr/>
    </dgm:pt>
    <dgm:pt modelId="{D4BCA694-BB17-41B6-9E57-BEA0594038F2}" type="pres">
      <dgm:prSet presAssocID="{88EA8019-DE35-4AD8-8672-9C649D81464C}" presName="hierChild5" presStyleCnt="0"/>
      <dgm:spPr/>
    </dgm:pt>
    <dgm:pt modelId="{27E4C13F-E77F-44B8-B13A-6A73070318FB}" type="pres">
      <dgm:prSet presAssocID="{830BE8E2-EA9E-4BC4-BE25-BA3086E9940E}" presName="Name37" presStyleLbl="parChTrans1D2" presStyleIdx="1" presStyleCnt="3"/>
      <dgm:spPr/>
    </dgm:pt>
    <dgm:pt modelId="{455017C8-01DE-46B3-9B63-3A18DB7360E9}" type="pres">
      <dgm:prSet presAssocID="{EA8F9AAE-98D1-4833-8EBE-08B087FF8313}" presName="hierRoot2" presStyleCnt="0">
        <dgm:presLayoutVars>
          <dgm:hierBranch val="hang"/>
        </dgm:presLayoutVars>
      </dgm:prSet>
      <dgm:spPr/>
    </dgm:pt>
    <dgm:pt modelId="{DC750BA3-1A40-4625-94B8-E2C3DA2CA2D4}" type="pres">
      <dgm:prSet presAssocID="{EA8F9AAE-98D1-4833-8EBE-08B087FF8313}" presName="rootComposite" presStyleCnt="0"/>
      <dgm:spPr/>
    </dgm:pt>
    <dgm:pt modelId="{7E5A48FC-2EA7-4CDD-9120-9518518670FF}" type="pres">
      <dgm:prSet presAssocID="{EA8F9AAE-98D1-4833-8EBE-08B087FF8313}" presName="rootText" presStyleLbl="node2" presStyleIdx="1" presStyleCnt="3" custScaleX="175694" custScaleY="186429">
        <dgm:presLayoutVars>
          <dgm:chPref val="3"/>
        </dgm:presLayoutVars>
      </dgm:prSet>
      <dgm:spPr/>
    </dgm:pt>
    <dgm:pt modelId="{9B82113F-34F4-4F6D-A95E-5A6DD69623B6}" type="pres">
      <dgm:prSet presAssocID="{EA8F9AAE-98D1-4833-8EBE-08B087FF8313}" presName="rootConnector" presStyleLbl="node2" presStyleIdx="1" presStyleCnt="3"/>
      <dgm:spPr/>
    </dgm:pt>
    <dgm:pt modelId="{9B047508-DA85-4275-8A84-FE9A42D09045}" type="pres">
      <dgm:prSet presAssocID="{EA8F9AAE-98D1-4833-8EBE-08B087FF8313}" presName="hierChild4" presStyleCnt="0"/>
      <dgm:spPr/>
    </dgm:pt>
    <dgm:pt modelId="{3C1FC165-B6CE-47D1-8FA5-6F410AFE8EB8}" type="pres">
      <dgm:prSet presAssocID="{BCA5519C-3877-4FC7-8F64-84CFD8B48EF2}" presName="Name48" presStyleLbl="parChTrans1D3" presStyleIdx="0" presStyleCnt="2"/>
      <dgm:spPr/>
    </dgm:pt>
    <dgm:pt modelId="{1414A6BB-DDB6-45C3-B3A0-367673AB0BAC}" type="pres">
      <dgm:prSet presAssocID="{9796AD04-CFE2-4C48-A698-D6A545F76815}" presName="hierRoot2" presStyleCnt="0">
        <dgm:presLayoutVars>
          <dgm:hierBranch val="hang"/>
        </dgm:presLayoutVars>
      </dgm:prSet>
      <dgm:spPr/>
    </dgm:pt>
    <dgm:pt modelId="{AC98BFE4-0A6E-411C-B6DB-1241491AFCEC}" type="pres">
      <dgm:prSet presAssocID="{9796AD04-CFE2-4C48-A698-D6A545F76815}" presName="rootComposite" presStyleCnt="0"/>
      <dgm:spPr/>
    </dgm:pt>
    <dgm:pt modelId="{BF594C79-CFCF-435E-B38A-7211A6C928FD}" type="pres">
      <dgm:prSet presAssocID="{9796AD04-CFE2-4C48-A698-D6A545F76815}" presName="rootText" presStyleLbl="node3" presStyleIdx="0" presStyleCnt="2" custScaleX="175694" custScaleY="186429" custLinFactX="100000" custLinFactNeighborX="125749" custLinFactNeighborY="4867">
        <dgm:presLayoutVars>
          <dgm:chPref val="3"/>
        </dgm:presLayoutVars>
      </dgm:prSet>
      <dgm:spPr/>
    </dgm:pt>
    <dgm:pt modelId="{8DE61C57-54B5-4466-BEE1-9852001F488A}" type="pres">
      <dgm:prSet presAssocID="{9796AD04-CFE2-4C48-A698-D6A545F76815}" presName="rootConnector" presStyleLbl="node3" presStyleIdx="0" presStyleCnt="2"/>
      <dgm:spPr/>
    </dgm:pt>
    <dgm:pt modelId="{6D1490BC-0CC5-4258-831E-436BAF3F463A}" type="pres">
      <dgm:prSet presAssocID="{9796AD04-CFE2-4C48-A698-D6A545F76815}" presName="hierChild4" presStyleCnt="0"/>
      <dgm:spPr/>
    </dgm:pt>
    <dgm:pt modelId="{43EDE0F4-AF7D-4CD3-8C88-6F51DFCA418B}" type="pres">
      <dgm:prSet presAssocID="{9796AD04-CFE2-4C48-A698-D6A545F76815}" presName="hierChild5" presStyleCnt="0"/>
      <dgm:spPr/>
    </dgm:pt>
    <dgm:pt modelId="{3CEF73A2-D836-44E9-9196-91D4BFB39E66}" type="pres">
      <dgm:prSet presAssocID="{05DAF9FD-B017-4706-976C-1F72241DA4EE}" presName="Name48" presStyleLbl="parChTrans1D3" presStyleIdx="1" presStyleCnt="2"/>
      <dgm:spPr/>
    </dgm:pt>
    <dgm:pt modelId="{7B6845E2-7D5F-4CAC-935B-5AAF4D160AD8}" type="pres">
      <dgm:prSet presAssocID="{EB8CE8FF-5FFD-421D-8126-8223DAB4DF8C}" presName="hierRoot2" presStyleCnt="0">
        <dgm:presLayoutVars>
          <dgm:hierBranch val="init"/>
        </dgm:presLayoutVars>
      </dgm:prSet>
      <dgm:spPr/>
    </dgm:pt>
    <dgm:pt modelId="{7F3579AC-18C7-40EC-8EC2-E376E3D775C7}" type="pres">
      <dgm:prSet presAssocID="{EB8CE8FF-5FFD-421D-8126-8223DAB4DF8C}" presName="rootComposite" presStyleCnt="0"/>
      <dgm:spPr/>
    </dgm:pt>
    <dgm:pt modelId="{33BFEF2A-4B40-45B1-8479-DC37D3E2CAA2}" type="pres">
      <dgm:prSet presAssocID="{EB8CE8FF-5FFD-421D-8126-8223DAB4DF8C}" presName="rootText" presStyleLbl="node3" presStyleIdx="1" presStyleCnt="2" custScaleX="175694" custScaleY="186429" custLinFactX="-100000" custLinFactNeighborX="-134325" custLinFactNeighborY="15759">
        <dgm:presLayoutVars>
          <dgm:chPref val="3"/>
        </dgm:presLayoutVars>
      </dgm:prSet>
      <dgm:spPr/>
    </dgm:pt>
    <dgm:pt modelId="{45716033-BB19-46B3-9FC4-663EE90BD203}" type="pres">
      <dgm:prSet presAssocID="{EB8CE8FF-5FFD-421D-8126-8223DAB4DF8C}" presName="rootConnector" presStyleLbl="node3" presStyleIdx="1" presStyleCnt="2"/>
      <dgm:spPr/>
    </dgm:pt>
    <dgm:pt modelId="{D82D2A4F-1498-4F43-BA1B-059F8F122E3C}" type="pres">
      <dgm:prSet presAssocID="{EB8CE8FF-5FFD-421D-8126-8223DAB4DF8C}" presName="hierChild4" presStyleCnt="0"/>
      <dgm:spPr/>
    </dgm:pt>
    <dgm:pt modelId="{ABF00BB1-8590-4460-A5CD-C532CFBEF46C}" type="pres">
      <dgm:prSet presAssocID="{EB8CE8FF-5FFD-421D-8126-8223DAB4DF8C}" presName="hierChild5" presStyleCnt="0"/>
      <dgm:spPr/>
    </dgm:pt>
    <dgm:pt modelId="{06EBF426-659E-4EF1-AAC6-0EA833A0C033}" type="pres">
      <dgm:prSet presAssocID="{EA8F9AAE-98D1-4833-8EBE-08B087FF8313}" presName="hierChild5" presStyleCnt="0"/>
      <dgm:spPr/>
    </dgm:pt>
    <dgm:pt modelId="{DF7C0DD4-14A2-4F39-A4D5-1FF173B24424}" type="pres">
      <dgm:prSet presAssocID="{8181CE76-0BBD-49D1-8828-D78DFAE829E5}" presName="Name37" presStyleLbl="parChTrans1D2" presStyleIdx="2" presStyleCnt="3"/>
      <dgm:spPr/>
    </dgm:pt>
    <dgm:pt modelId="{4A8B013B-3ECD-4DA8-A83A-A0B16BBB327A}" type="pres">
      <dgm:prSet presAssocID="{233DAA7A-7AE5-47C5-903F-A6B9326FBE98}" presName="hierRoot2" presStyleCnt="0">
        <dgm:presLayoutVars>
          <dgm:hierBranch val="init"/>
        </dgm:presLayoutVars>
      </dgm:prSet>
      <dgm:spPr/>
    </dgm:pt>
    <dgm:pt modelId="{78D37231-E41E-4912-AF7C-18E2B08F84F8}" type="pres">
      <dgm:prSet presAssocID="{233DAA7A-7AE5-47C5-903F-A6B9326FBE98}" presName="rootComposite" presStyleCnt="0"/>
      <dgm:spPr/>
    </dgm:pt>
    <dgm:pt modelId="{8E026A8C-3888-4C4C-B010-686C5251A715}" type="pres">
      <dgm:prSet presAssocID="{233DAA7A-7AE5-47C5-903F-A6B9326FBE98}" presName="rootText" presStyleLbl="node2" presStyleIdx="2" presStyleCnt="3" custScaleX="175694" custScaleY="186429">
        <dgm:presLayoutVars>
          <dgm:chPref val="3"/>
        </dgm:presLayoutVars>
      </dgm:prSet>
      <dgm:spPr/>
    </dgm:pt>
    <dgm:pt modelId="{9D216E49-8D83-4AD0-AD1C-93B0B958CC21}" type="pres">
      <dgm:prSet presAssocID="{233DAA7A-7AE5-47C5-903F-A6B9326FBE98}" presName="rootConnector" presStyleLbl="node2" presStyleIdx="2" presStyleCnt="3"/>
      <dgm:spPr/>
    </dgm:pt>
    <dgm:pt modelId="{05830C34-CB26-455E-A733-CFE4A619B161}" type="pres">
      <dgm:prSet presAssocID="{233DAA7A-7AE5-47C5-903F-A6B9326FBE98}" presName="hierChild4" presStyleCnt="0"/>
      <dgm:spPr/>
    </dgm:pt>
    <dgm:pt modelId="{49E86901-BE7D-4B8E-B6A2-35414BC12D76}" type="pres">
      <dgm:prSet presAssocID="{233DAA7A-7AE5-47C5-903F-A6B9326FBE98}" presName="hierChild5" presStyleCnt="0"/>
      <dgm:spPr/>
    </dgm:pt>
    <dgm:pt modelId="{981E7BC7-D820-49F0-AEAC-7B2B4E78AF07}" type="pres">
      <dgm:prSet presAssocID="{4EEC0DF3-EAC0-44EE-AD60-0346DC11C2E9}" presName="hierChild3" presStyleCnt="0"/>
      <dgm:spPr/>
    </dgm:pt>
  </dgm:ptLst>
  <dgm:cxnLst>
    <dgm:cxn modelId="{B73C180C-548A-41F9-A6C7-FD181BCF8D14}" type="presOf" srcId="{90B5B654-07CE-473C-8AD5-982AD00526F0}" destId="{D1B816AF-EA5A-4D55-B74D-956CD377A126}" srcOrd="0" destOrd="0" presId="urn:microsoft.com/office/officeart/2005/8/layout/orgChart1"/>
    <dgm:cxn modelId="{4C20B126-574E-4618-972F-14E0F4651B71}" srcId="{EA8F9AAE-98D1-4833-8EBE-08B087FF8313}" destId="{9796AD04-CFE2-4C48-A698-D6A545F76815}" srcOrd="0" destOrd="0" parTransId="{BCA5519C-3877-4FC7-8F64-84CFD8B48EF2}" sibTransId="{C38ACAC4-9A74-4292-BBD5-6112B02E232B}"/>
    <dgm:cxn modelId="{9225F92F-AF5E-4D65-96F9-229755472DF1}" type="presOf" srcId="{EB8CE8FF-5FFD-421D-8126-8223DAB4DF8C}" destId="{33BFEF2A-4B40-45B1-8479-DC37D3E2CAA2}" srcOrd="0" destOrd="0" presId="urn:microsoft.com/office/officeart/2005/8/layout/orgChart1"/>
    <dgm:cxn modelId="{E0C81140-0850-48C0-BDA9-3793DCA127C9}" srcId="{E94DDA8D-F1E2-46B3-BB8C-34DDDAE2F9E0}" destId="{4EEC0DF3-EAC0-44EE-AD60-0346DC11C2E9}" srcOrd="0" destOrd="0" parTransId="{397462E5-76BF-4407-8BA0-B524918F437E}" sibTransId="{56FE7B8B-6511-406F-8B9F-44803F61766E}"/>
    <dgm:cxn modelId="{2F26B440-CF74-44D9-8504-20FBD6F43955}" type="presOf" srcId="{4EEC0DF3-EAC0-44EE-AD60-0346DC11C2E9}" destId="{4C0A816E-EE9F-4BA0-9889-33B4B18734A8}" srcOrd="0" destOrd="0" presId="urn:microsoft.com/office/officeart/2005/8/layout/orgChart1"/>
    <dgm:cxn modelId="{95B6E662-B333-46B6-BF1F-EAB0FB54F0E7}" type="presOf" srcId="{E94DDA8D-F1E2-46B3-BB8C-34DDDAE2F9E0}" destId="{CB802D43-4EE6-43E0-83E5-AB12FBCD270B}" srcOrd="0" destOrd="0" presId="urn:microsoft.com/office/officeart/2005/8/layout/orgChart1"/>
    <dgm:cxn modelId="{90304947-B9A9-4A96-A948-0243A5B2F2E6}" srcId="{4EEC0DF3-EAC0-44EE-AD60-0346DC11C2E9}" destId="{233DAA7A-7AE5-47C5-903F-A6B9326FBE98}" srcOrd="2" destOrd="0" parTransId="{8181CE76-0BBD-49D1-8828-D78DFAE829E5}" sibTransId="{7F12F800-9828-4715-976B-5B774BFDDBF2}"/>
    <dgm:cxn modelId="{43254C68-325F-4DD9-80AE-9C6101E03614}" srcId="{4EEC0DF3-EAC0-44EE-AD60-0346DC11C2E9}" destId="{EA8F9AAE-98D1-4833-8EBE-08B087FF8313}" srcOrd="1" destOrd="0" parTransId="{830BE8E2-EA9E-4BC4-BE25-BA3086E9940E}" sibTransId="{C6D7B4C2-7C50-49C1-A02C-2B7D3BDCF055}"/>
    <dgm:cxn modelId="{A49E0F6D-DBBE-4048-B774-2C551DEA5D6E}" type="presOf" srcId="{830BE8E2-EA9E-4BC4-BE25-BA3086E9940E}" destId="{27E4C13F-E77F-44B8-B13A-6A73070318FB}" srcOrd="0" destOrd="0" presId="urn:microsoft.com/office/officeart/2005/8/layout/orgChart1"/>
    <dgm:cxn modelId="{E817386D-8FBA-45A3-812E-906737E73C8A}" type="presOf" srcId="{4EEC0DF3-EAC0-44EE-AD60-0346DC11C2E9}" destId="{319CA05C-E111-47F3-B03F-CD5530BEE1EA}" srcOrd="1" destOrd="0" presId="urn:microsoft.com/office/officeart/2005/8/layout/orgChart1"/>
    <dgm:cxn modelId="{F59F9571-9B07-44AA-BAF8-3D9E0F3B6C38}" type="presOf" srcId="{EA8F9AAE-98D1-4833-8EBE-08B087FF8313}" destId="{7E5A48FC-2EA7-4CDD-9120-9518518670FF}" srcOrd="0" destOrd="0" presId="urn:microsoft.com/office/officeart/2005/8/layout/orgChart1"/>
    <dgm:cxn modelId="{2AE02C72-5BCC-4EE8-AA4C-3B36ADB51173}" type="presOf" srcId="{EA8F9AAE-98D1-4833-8EBE-08B087FF8313}" destId="{9B82113F-34F4-4F6D-A95E-5A6DD69623B6}" srcOrd="1" destOrd="0" presId="urn:microsoft.com/office/officeart/2005/8/layout/orgChart1"/>
    <dgm:cxn modelId="{5875037D-344C-4A82-8B87-F1339C5A1BA6}" srcId="{EA8F9AAE-98D1-4833-8EBE-08B087FF8313}" destId="{EB8CE8FF-5FFD-421D-8126-8223DAB4DF8C}" srcOrd="1" destOrd="0" parTransId="{05DAF9FD-B017-4706-976C-1F72241DA4EE}" sibTransId="{746505EC-A1A9-4A42-B7B3-D9AFC6A85E5C}"/>
    <dgm:cxn modelId="{AFC5E47D-2B19-4A23-B8E4-C4EF531E160B}" type="presOf" srcId="{233DAA7A-7AE5-47C5-903F-A6B9326FBE98}" destId="{9D216E49-8D83-4AD0-AD1C-93B0B958CC21}" srcOrd="1" destOrd="0" presId="urn:microsoft.com/office/officeart/2005/8/layout/orgChart1"/>
    <dgm:cxn modelId="{86289684-93F8-4F36-A07F-770851B9F673}" type="presOf" srcId="{88EA8019-DE35-4AD8-8672-9C649D81464C}" destId="{63A6EB1B-5FD7-432A-A2E8-9E76E24959CB}" srcOrd="0" destOrd="0" presId="urn:microsoft.com/office/officeart/2005/8/layout/orgChart1"/>
    <dgm:cxn modelId="{12D2A785-35DC-4014-AB88-FD40C27ECE69}" type="presOf" srcId="{8181CE76-0BBD-49D1-8828-D78DFAE829E5}" destId="{DF7C0DD4-14A2-4F39-A4D5-1FF173B24424}" srcOrd="0" destOrd="0" presId="urn:microsoft.com/office/officeart/2005/8/layout/orgChart1"/>
    <dgm:cxn modelId="{C0157F8E-93F3-456A-A2E6-E6A874665405}" type="presOf" srcId="{EB8CE8FF-5FFD-421D-8126-8223DAB4DF8C}" destId="{45716033-BB19-46B3-9FC4-663EE90BD203}" srcOrd="1" destOrd="0" presId="urn:microsoft.com/office/officeart/2005/8/layout/orgChart1"/>
    <dgm:cxn modelId="{CC56559A-7C67-434A-A8CD-88F04DE71DB4}" type="presOf" srcId="{9796AD04-CFE2-4C48-A698-D6A545F76815}" destId="{8DE61C57-54B5-4466-BEE1-9852001F488A}" srcOrd="1" destOrd="0" presId="urn:microsoft.com/office/officeart/2005/8/layout/orgChart1"/>
    <dgm:cxn modelId="{B16C43C6-8DAD-4B78-8479-0EC9AE3D7A66}" type="presOf" srcId="{233DAA7A-7AE5-47C5-903F-A6B9326FBE98}" destId="{8E026A8C-3888-4C4C-B010-686C5251A715}" srcOrd="0" destOrd="0" presId="urn:microsoft.com/office/officeart/2005/8/layout/orgChart1"/>
    <dgm:cxn modelId="{FA7CC7D8-77A1-45DC-89A7-884889C2D250}" type="presOf" srcId="{88EA8019-DE35-4AD8-8672-9C649D81464C}" destId="{9B96D4DE-7A0E-44B5-8A8E-C6D7A4C1542B}" srcOrd="1" destOrd="0" presId="urn:microsoft.com/office/officeart/2005/8/layout/orgChart1"/>
    <dgm:cxn modelId="{FEC388D9-7984-417F-96AA-A7ACFD49D830}" type="presOf" srcId="{9796AD04-CFE2-4C48-A698-D6A545F76815}" destId="{BF594C79-CFCF-435E-B38A-7211A6C928FD}" srcOrd="0" destOrd="0" presId="urn:microsoft.com/office/officeart/2005/8/layout/orgChart1"/>
    <dgm:cxn modelId="{FCEB56F4-A172-46D6-9751-1D84AC272D48}" srcId="{4EEC0DF3-EAC0-44EE-AD60-0346DC11C2E9}" destId="{88EA8019-DE35-4AD8-8672-9C649D81464C}" srcOrd="0" destOrd="0" parTransId="{90B5B654-07CE-473C-8AD5-982AD00526F0}" sibTransId="{06520F41-2292-4B45-A863-F15A2F842D99}"/>
    <dgm:cxn modelId="{2DFC6CFD-45B7-4C25-8A79-ADC63083B102}" type="presOf" srcId="{05DAF9FD-B017-4706-976C-1F72241DA4EE}" destId="{3CEF73A2-D836-44E9-9196-91D4BFB39E66}" srcOrd="0" destOrd="0" presId="urn:microsoft.com/office/officeart/2005/8/layout/orgChart1"/>
    <dgm:cxn modelId="{3072E7FF-6FDC-42A5-A4E5-599BB297AF16}" type="presOf" srcId="{BCA5519C-3877-4FC7-8F64-84CFD8B48EF2}" destId="{3C1FC165-B6CE-47D1-8FA5-6F410AFE8EB8}" srcOrd="0" destOrd="0" presId="urn:microsoft.com/office/officeart/2005/8/layout/orgChart1"/>
    <dgm:cxn modelId="{C3F6EBEB-4386-490A-88DA-24441BA9830B}" type="presParOf" srcId="{CB802D43-4EE6-43E0-83E5-AB12FBCD270B}" destId="{7A84F2FE-2CBD-4FE7-8169-18F0DCA8DA88}" srcOrd="0" destOrd="0" presId="urn:microsoft.com/office/officeart/2005/8/layout/orgChart1"/>
    <dgm:cxn modelId="{6E8C1F52-8551-43F9-89BB-AE4701D7972E}" type="presParOf" srcId="{7A84F2FE-2CBD-4FE7-8169-18F0DCA8DA88}" destId="{6E7B1B68-5B00-417F-85EE-4E6C71EA6263}" srcOrd="0" destOrd="0" presId="urn:microsoft.com/office/officeart/2005/8/layout/orgChart1"/>
    <dgm:cxn modelId="{87225A5B-39AD-45D0-88FF-9C59D85D31FE}" type="presParOf" srcId="{6E7B1B68-5B00-417F-85EE-4E6C71EA6263}" destId="{4C0A816E-EE9F-4BA0-9889-33B4B18734A8}" srcOrd="0" destOrd="0" presId="urn:microsoft.com/office/officeart/2005/8/layout/orgChart1"/>
    <dgm:cxn modelId="{75269B8B-34DC-4CEB-9A2A-B344C89849DC}" type="presParOf" srcId="{6E7B1B68-5B00-417F-85EE-4E6C71EA6263}" destId="{319CA05C-E111-47F3-B03F-CD5530BEE1EA}" srcOrd="1" destOrd="0" presId="urn:microsoft.com/office/officeart/2005/8/layout/orgChart1"/>
    <dgm:cxn modelId="{BA57EF36-C9E0-40ED-8F31-D6F66FF8D4E2}" type="presParOf" srcId="{7A84F2FE-2CBD-4FE7-8169-18F0DCA8DA88}" destId="{2E852B12-791D-490C-9689-CC47F3AFAE89}" srcOrd="1" destOrd="0" presId="urn:microsoft.com/office/officeart/2005/8/layout/orgChart1"/>
    <dgm:cxn modelId="{788C0DA5-C919-43BD-9E13-2BDDAAB2EC25}" type="presParOf" srcId="{2E852B12-791D-490C-9689-CC47F3AFAE89}" destId="{D1B816AF-EA5A-4D55-B74D-956CD377A126}" srcOrd="0" destOrd="0" presId="urn:microsoft.com/office/officeart/2005/8/layout/orgChart1"/>
    <dgm:cxn modelId="{80D6CC49-96D9-41E3-84D3-B851C6D0BFE1}" type="presParOf" srcId="{2E852B12-791D-490C-9689-CC47F3AFAE89}" destId="{946FEA56-B7AE-48E9-9DBE-602CE565905F}" srcOrd="1" destOrd="0" presId="urn:microsoft.com/office/officeart/2005/8/layout/orgChart1"/>
    <dgm:cxn modelId="{910ADD55-FA9D-4128-BFC6-92D38618BE3A}" type="presParOf" srcId="{946FEA56-B7AE-48E9-9DBE-602CE565905F}" destId="{667B88D5-472F-42F4-970C-9710BB95489B}" srcOrd="0" destOrd="0" presId="urn:microsoft.com/office/officeart/2005/8/layout/orgChart1"/>
    <dgm:cxn modelId="{D6363622-D131-4A9F-91D9-66D737B67160}" type="presParOf" srcId="{667B88D5-472F-42F4-970C-9710BB95489B}" destId="{63A6EB1B-5FD7-432A-A2E8-9E76E24959CB}" srcOrd="0" destOrd="0" presId="urn:microsoft.com/office/officeart/2005/8/layout/orgChart1"/>
    <dgm:cxn modelId="{5D5D0B95-2204-4C4A-9BB0-6174CC9B95F9}" type="presParOf" srcId="{667B88D5-472F-42F4-970C-9710BB95489B}" destId="{9B96D4DE-7A0E-44B5-8A8E-C6D7A4C1542B}" srcOrd="1" destOrd="0" presId="urn:microsoft.com/office/officeart/2005/8/layout/orgChart1"/>
    <dgm:cxn modelId="{30896EAC-6765-4A61-90C2-7A5AC6F20B14}" type="presParOf" srcId="{946FEA56-B7AE-48E9-9DBE-602CE565905F}" destId="{A216F81C-7BDD-4701-917B-5299170F177B}" srcOrd="1" destOrd="0" presId="urn:microsoft.com/office/officeart/2005/8/layout/orgChart1"/>
    <dgm:cxn modelId="{1FBF8A91-F14B-4735-AA1D-BE75C78A11F6}" type="presParOf" srcId="{946FEA56-B7AE-48E9-9DBE-602CE565905F}" destId="{D4BCA694-BB17-41B6-9E57-BEA0594038F2}" srcOrd="2" destOrd="0" presId="urn:microsoft.com/office/officeart/2005/8/layout/orgChart1"/>
    <dgm:cxn modelId="{5F4B351A-3D33-456D-9CC1-198174CA858E}" type="presParOf" srcId="{2E852B12-791D-490C-9689-CC47F3AFAE89}" destId="{27E4C13F-E77F-44B8-B13A-6A73070318FB}" srcOrd="2" destOrd="0" presId="urn:microsoft.com/office/officeart/2005/8/layout/orgChart1"/>
    <dgm:cxn modelId="{F591A9DE-55F1-4A90-A276-3FE806D1F317}" type="presParOf" srcId="{2E852B12-791D-490C-9689-CC47F3AFAE89}" destId="{455017C8-01DE-46B3-9B63-3A18DB7360E9}" srcOrd="3" destOrd="0" presId="urn:microsoft.com/office/officeart/2005/8/layout/orgChart1"/>
    <dgm:cxn modelId="{44A02C26-AB2A-4829-A579-2F23C2580E8E}" type="presParOf" srcId="{455017C8-01DE-46B3-9B63-3A18DB7360E9}" destId="{DC750BA3-1A40-4625-94B8-E2C3DA2CA2D4}" srcOrd="0" destOrd="0" presId="urn:microsoft.com/office/officeart/2005/8/layout/orgChart1"/>
    <dgm:cxn modelId="{F07525D0-CD46-4FF9-A1D2-1938D01B6116}" type="presParOf" srcId="{DC750BA3-1A40-4625-94B8-E2C3DA2CA2D4}" destId="{7E5A48FC-2EA7-4CDD-9120-9518518670FF}" srcOrd="0" destOrd="0" presId="urn:microsoft.com/office/officeart/2005/8/layout/orgChart1"/>
    <dgm:cxn modelId="{AF819361-78BC-4FFE-9596-4E5771F480A2}" type="presParOf" srcId="{DC750BA3-1A40-4625-94B8-E2C3DA2CA2D4}" destId="{9B82113F-34F4-4F6D-A95E-5A6DD69623B6}" srcOrd="1" destOrd="0" presId="urn:microsoft.com/office/officeart/2005/8/layout/orgChart1"/>
    <dgm:cxn modelId="{094CEF7D-1592-42B2-961F-1A35AC83C17B}" type="presParOf" srcId="{455017C8-01DE-46B3-9B63-3A18DB7360E9}" destId="{9B047508-DA85-4275-8A84-FE9A42D09045}" srcOrd="1" destOrd="0" presId="urn:microsoft.com/office/officeart/2005/8/layout/orgChart1"/>
    <dgm:cxn modelId="{EFD142A1-3826-478A-A65E-F734030AD1E6}" type="presParOf" srcId="{9B047508-DA85-4275-8A84-FE9A42D09045}" destId="{3C1FC165-B6CE-47D1-8FA5-6F410AFE8EB8}" srcOrd="0" destOrd="0" presId="urn:microsoft.com/office/officeart/2005/8/layout/orgChart1"/>
    <dgm:cxn modelId="{D3DA3C0F-5D29-4372-83EC-EDBDB64001AE}" type="presParOf" srcId="{9B047508-DA85-4275-8A84-FE9A42D09045}" destId="{1414A6BB-DDB6-45C3-B3A0-367673AB0BAC}" srcOrd="1" destOrd="0" presId="urn:microsoft.com/office/officeart/2005/8/layout/orgChart1"/>
    <dgm:cxn modelId="{0688C868-BD4B-439A-9971-1BB567856F9E}" type="presParOf" srcId="{1414A6BB-DDB6-45C3-B3A0-367673AB0BAC}" destId="{AC98BFE4-0A6E-411C-B6DB-1241491AFCEC}" srcOrd="0" destOrd="0" presId="urn:microsoft.com/office/officeart/2005/8/layout/orgChart1"/>
    <dgm:cxn modelId="{68FC35AC-6324-4DA0-BA2F-0E83F62A0FA7}" type="presParOf" srcId="{AC98BFE4-0A6E-411C-B6DB-1241491AFCEC}" destId="{BF594C79-CFCF-435E-B38A-7211A6C928FD}" srcOrd="0" destOrd="0" presId="urn:microsoft.com/office/officeart/2005/8/layout/orgChart1"/>
    <dgm:cxn modelId="{F0597D9A-FB7A-454D-8D49-575C6F51AC1C}" type="presParOf" srcId="{AC98BFE4-0A6E-411C-B6DB-1241491AFCEC}" destId="{8DE61C57-54B5-4466-BEE1-9852001F488A}" srcOrd="1" destOrd="0" presId="urn:microsoft.com/office/officeart/2005/8/layout/orgChart1"/>
    <dgm:cxn modelId="{79BA3130-3AA6-4C7C-B0BC-23671DA4A688}" type="presParOf" srcId="{1414A6BB-DDB6-45C3-B3A0-367673AB0BAC}" destId="{6D1490BC-0CC5-4258-831E-436BAF3F463A}" srcOrd="1" destOrd="0" presId="urn:microsoft.com/office/officeart/2005/8/layout/orgChart1"/>
    <dgm:cxn modelId="{96F5BE30-A03C-4164-86F8-2B42C7F6B715}" type="presParOf" srcId="{1414A6BB-DDB6-45C3-B3A0-367673AB0BAC}" destId="{43EDE0F4-AF7D-4CD3-8C88-6F51DFCA418B}" srcOrd="2" destOrd="0" presId="urn:microsoft.com/office/officeart/2005/8/layout/orgChart1"/>
    <dgm:cxn modelId="{A6111974-800B-4EA8-A5E2-439CBA5EC252}" type="presParOf" srcId="{9B047508-DA85-4275-8A84-FE9A42D09045}" destId="{3CEF73A2-D836-44E9-9196-91D4BFB39E66}" srcOrd="2" destOrd="0" presId="urn:microsoft.com/office/officeart/2005/8/layout/orgChart1"/>
    <dgm:cxn modelId="{DE0759E3-3A74-4636-993F-975E56ED28BC}" type="presParOf" srcId="{9B047508-DA85-4275-8A84-FE9A42D09045}" destId="{7B6845E2-7D5F-4CAC-935B-5AAF4D160AD8}" srcOrd="3" destOrd="0" presId="urn:microsoft.com/office/officeart/2005/8/layout/orgChart1"/>
    <dgm:cxn modelId="{9838C250-5FE5-4BA0-9117-3340F0C98EAF}" type="presParOf" srcId="{7B6845E2-7D5F-4CAC-935B-5AAF4D160AD8}" destId="{7F3579AC-18C7-40EC-8EC2-E376E3D775C7}" srcOrd="0" destOrd="0" presId="urn:microsoft.com/office/officeart/2005/8/layout/orgChart1"/>
    <dgm:cxn modelId="{C5F0036D-F923-4AF4-9ADF-6CF75DF0A6E1}" type="presParOf" srcId="{7F3579AC-18C7-40EC-8EC2-E376E3D775C7}" destId="{33BFEF2A-4B40-45B1-8479-DC37D3E2CAA2}" srcOrd="0" destOrd="0" presId="urn:microsoft.com/office/officeart/2005/8/layout/orgChart1"/>
    <dgm:cxn modelId="{5BCFFD41-5730-49DA-BEDA-45C83F34556D}" type="presParOf" srcId="{7F3579AC-18C7-40EC-8EC2-E376E3D775C7}" destId="{45716033-BB19-46B3-9FC4-663EE90BD203}" srcOrd="1" destOrd="0" presId="urn:microsoft.com/office/officeart/2005/8/layout/orgChart1"/>
    <dgm:cxn modelId="{9B9768CF-787F-4135-9ED6-0AE40C699222}" type="presParOf" srcId="{7B6845E2-7D5F-4CAC-935B-5AAF4D160AD8}" destId="{D82D2A4F-1498-4F43-BA1B-059F8F122E3C}" srcOrd="1" destOrd="0" presId="urn:microsoft.com/office/officeart/2005/8/layout/orgChart1"/>
    <dgm:cxn modelId="{745C1A0D-7DD2-46EA-BEA0-AF86B633574B}" type="presParOf" srcId="{7B6845E2-7D5F-4CAC-935B-5AAF4D160AD8}" destId="{ABF00BB1-8590-4460-A5CD-C532CFBEF46C}" srcOrd="2" destOrd="0" presId="urn:microsoft.com/office/officeart/2005/8/layout/orgChart1"/>
    <dgm:cxn modelId="{85AA4C2D-ADB4-49D0-B7B7-900F989784B1}" type="presParOf" srcId="{455017C8-01DE-46B3-9B63-3A18DB7360E9}" destId="{06EBF426-659E-4EF1-AAC6-0EA833A0C033}" srcOrd="2" destOrd="0" presId="urn:microsoft.com/office/officeart/2005/8/layout/orgChart1"/>
    <dgm:cxn modelId="{99E33FBE-25B1-41A9-B5CB-A224DE0E2C3F}" type="presParOf" srcId="{2E852B12-791D-490C-9689-CC47F3AFAE89}" destId="{DF7C0DD4-14A2-4F39-A4D5-1FF173B24424}" srcOrd="4" destOrd="0" presId="urn:microsoft.com/office/officeart/2005/8/layout/orgChart1"/>
    <dgm:cxn modelId="{BDFCF67C-380A-44F0-BB10-C35227EC6396}" type="presParOf" srcId="{2E852B12-791D-490C-9689-CC47F3AFAE89}" destId="{4A8B013B-3ECD-4DA8-A83A-A0B16BBB327A}" srcOrd="5" destOrd="0" presId="urn:microsoft.com/office/officeart/2005/8/layout/orgChart1"/>
    <dgm:cxn modelId="{8DA6D8E7-DECB-47C2-9AA5-231A592BBC75}" type="presParOf" srcId="{4A8B013B-3ECD-4DA8-A83A-A0B16BBB327A}" destId="{78D37231-E41E-4912-AF7C-18E2B08F84F8}" srcOrd="0" destOrd="0" presId="urn:microsoft.com/office/officeart/2005/8/layout/orgChart1"/>
    <dgm:cxn modelId="{63841F9D-8C02-4657-A0A6-CA7D96A52E47}" type="presParOf" srcId="{78D37231-E41E-4912-AF7C-18E2B08F84F8}" destId="{8E026A8C-3888-4C4C-B010-686C5251A715}" srcOrd="0" destOrd="0" presId="urn:microsoft.com/office/officeart/2005/8/layout/orgChart1"/>
    <dgm:cxn modelId="{5B102696-3EA1-48F2-8931-52157338710F}" type="presParOf" srcId="{78D37231-E41E-4912-AF7C-18E2B08F84F8}" destId="{9D216E49-8D83-4AD0-AD1C-93B0B958CC21}" srcOrd="1" destOrd="0" presId="urn:microsoft.com/office/officeart/2005/8/layout/orgChart1"/>
    <dgm:cxn modelId="{74A6D8B2-9ED8-4E7A-B838-19DD4367312D}" type="presParOf" srcId="{4A8B013B-3ECD-4DA8-A83A-A0B16BBB327A}" destId="{05830C34-CB26-455E-A733-CFE4A619B161}" srcOrd="1" destOrd="0" presId="urn:microsoft.com/office/officeart/2005/8/layout/orgChart1"/>
    <dgm:cxn modelId="{850D4C11-940D-449C-9387-ED00E8D7223A}" type="presParOf" srcId="{4A8B013B-3ECD-4DA8-A83A-A0B16BBB327A}" destId="{49E86901-BE7D-4B8E-B6A2-35414BC12D76}" srcOrd="2" destOrd="0" presId="urn:microsoft.com/office/officeart/2005/8/layout/orgChart1"/>
    <dgm:cxn modelId="{2ECA16CD-CCAB-4A18-B7B6-92959CEC4ED2}" type="presParOf" srcId="{7A84F2FE-2CBD-4FE7-8169-18F0DCA8DA88}" destId="{981E7BC7-D820-49F0-AEAC-7B2B4E78AF0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E94DDA8D-F1E2-46B3-BB8C-34DDDAE2F9E0}" type="doc">
      <dgm:prSet loTypeId="urn:microsoft.com/office/officeart/2005/8/layout/orgChart1" loCatId="hierarchy" qsTypeId="urn:microsoft.com/office/officeart/2005/8/quickstyle/simple1" qsCatId="simple" csTypeId="urn:microsoft.com/office/officeart/2005/8/colors/accent0_2" csCatId="mainScheme" phldr="1"/>
      <dgm:spPr/>
      <dgm:t>
        <a:bodyPr/>
        <a:lstStyle/>
        <a:p>
          <a:endParaRPr lang="th-TH"/>
        </a:p>
      </dgm:t>
    </dgm:pt>
    <dgm:pt modelId="{4EEC0DF3-EAC0-44EE-AD60-0346DC11C2E9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AB Corp. (CP003)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[CL01] 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500</a:t>
          </a:r>
          <a:endParaRPr lang="th-TH" sz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397462E5-76BF-4407-8BA0-B524918F437E}" type="parTrans" cxnId="{E0C81140-0850-48C0-BDA9-3793DCA127C9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56FE7B8B-6511-406F-8B9F-44803F61766E}" type="sibTrans" cxnId="{E0C81140-0850-48C0-BDA9-3793DCA127C9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88EA8019-DE35-4AD8-8672-9C649D81464C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AB Corp (CP003)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[CL40] 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500</a:t>
          </a:r>
          <a:endParaRPr lang="th-TH" sz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90B5B654-07CE-473C-8AD5-982AD00526F0}" type="parTrans" cxnId="{FCEB56F4-A172-46D6-9751-1D84AC272D48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06520F41-2292-4B45-A863-F15A2F842D99}" type="sibTrans" cxnId="{FCEB56F4-A172-46D6-9751-1D84AC272D48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EA8F9AAE-98D1-4833-8EBE-08B087FF8313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Emma (CP001)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[CL41] 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200</a:t>
          </a:r>
          <a:endParaRPr lang="th-TH" sz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830BE8E2-EA9E-4BC4-BE25-BA3086E9940E}" type="parTrans" cxnId="{43254C68-325F-4DD9-80AE-9C6101E03614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C6D7B4C2-7C50-49C1-A02C-2B7D3BDCF055}" type="sibTrans" cxnId="{43254C68-325F-4DD9-80AE-9C6101E03614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233DAA7A-7AE5-47C5-903F-A6B9326FBE98}">
      <dgm:prSet phldrT="[Text]"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Harry (CP002)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[CL42] 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350</a:t>
          </a:r>
          <a:endParaRPr lang="th-TH" sz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8181CE76-0BBD-49D1-8828-D78DFAE829E5}" type="parTrans" cxnId="{90304947-B9A9-4A96-A948-0243A5B2F2E6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7F12F800-9828-4715-976B-5B774BFDDBF2}" type="sibTrans" cxnId="{90304947-B9A9-4A96-A948-0243A5B2F2E6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9796AD04-CFE2-4C48-A698-D6A545F76815}">
      <dgm:prSet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O/D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[CL412] 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200</a:t>
          </a:r>
          <a:endParaRPr lang="th-TH" sz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BCA5519C-3877-4FC7-8F64-84CFD8B48EF2}" type="parTrans" cxnId="{4C20B126-574E-4618-972F-14E0F4651B71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C38ACAC4-9A74-4292-BBD5-6112B02E232B}" type="sibTrans" cxnId="{4C20B126-574E-4618-972F-14E0F4651B71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EB8CE8FF-5FFD-421D-8126-8223DAB4DF8C}">
      <dgm:prSet custT="1"/>
      <dgm:spPr/>
      <dgm:t>
        <a:bodyPr/>
        <a:lstStyle/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Term Loan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[CL411] </a:t>
          </a:r>
        </a:p>
        <a:p>
          <a:pPr algn="ctr">
            <a:lnSpc>
              <a:spcPct val="50000"/>
            </a:lnSpc>
          </a:pPr>
          <a:r>
            <a:rPr lang="en-US" sz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</a:t>
          </a:r>
          <a:endParaRPr lang="th-TH" sz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05DAF9FD-B017-4706-976C-1F72241DA4EE}" type="parTrans" cxnId="{5875037D-344C-4A82-8B87-F1339C5A1BA6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746505EC-A1A9-4A42-B7B3-D9AFC6A85E5C}" type="sibTrans" cxnId="{5875037D-344C-4A82-8B87-F1339C5A1BA6}">
      <dgm:prSet/>
      <dgm:spPr/>
      <dgm:t>
        <a:bodyPr/>
        <a:lstStyle/>
        <a:p>
          <a:pPr algn="ctr"/>
          <a:endParaRPr lang="th-TH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CB802D43-4EE6-43E0-83E5-AB12FBCD270B}" type="pres">
      <dgm:prSet presAssocID="{E94DDA8D-F1E2-46B3-BB8C-34DDDAE2F9E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7A84F2FE-2CBD-4FE7-8169-18F0DCA8DA88}" type="pres">
      <dgm:prSet presAssocID="{4EEC0DF3-EAC0-44EE-AD60-0346DC11C2E9}" presName="hierRoot1" presStyleCnt="0">
        <dgm:presLayoutVars>
          <dgm:hierBranch val="init"/>
        </dgm:presLayoutVars>
      </dgm:prSet>
      <dgm:spPr/>
    </dgm:pt>
    <dgm:pt modelId="{6E7B1B68-5B00-417F-85EE-4E6C71EA6263}" type="pres">
      <dgm:prSet presAssocID="{4EEC0DF3-EAC0-44EE-AD60-0346DC11C2E9}" presName="rootComposite1" presStyleCnt="0"/>
      <dgm:spPr/>
    </dgm:pt>
    <dgm:pt modelId="{4C0A816E-EE9F-4BA0-9889-33B4B18734A8}" type="pres">
      <dgm:prSet presAssocID="{4EEC0DF3-EAC0-44EE-AD60-0346DC11C2E9}" presName="rootText1" presStyleLbl="node0" presStyleIdx="0" presStyleCnt="1" custScaleX="175694" custScaleY="186429">
        <dgm:presLayoutVars>
          <dgm:chPref val="3"/>
        </dgm:presLayoutVars>
      </dgm:prSet>
      <dgm:spPr/>
    </dgm:pt>
    <dgm:pt modelId="{319CA05C-E111-47F3-B03F-CD5530BEE1EA}" type="pres">
      <dgm:prSet presAssocID="{4EEC0DF3-EAC0-44EE-AD60-0346DC11C2E9}" presName="rootConnector1" presStyleLbl="node1" presStyleIdx="0" presStyleCnt="0"/>
      <dgm:spPr/>
    </dgm:pt>
    <dgm:pt modelId="{2E852B12-791D-490C-9689-CC47F3AFAE89}" type="pres">
      <dgm:prSet presAssocID="{4EEC0DF3-EAC0-44EE-AD60-0346DC11C2E9}" presName="hierChild2" presStyleCnt="0"/>
      <dgm:spPr/>
    </dgm:pt>
    <dgm:pt modelId="{D1B816AF-EA5A-4D55-B74D-956CD377A126}" type="pres">
      <dgm:prSet presAssocID="{90B5B654-07CE-473C-8AD5-982AD00526F0}" presName="Name37" presStyleLbl="parChTrans1D2" presStyleIdx="0" presStyleCnt="3"/>
      <dgm:spPr/>
    </dgm:pt>
    <dgm:pt modelId="{946FEA56-B7AE-48E9-9DBE-602CE565905F}" type="pres">
      <dgm:prSet presAssocID="{88EA8019-DE35-4AD8-8672-9C649D81464C}" presName="hierRoot2" presStyleCnt="0">
        <dgm:presLayoutVars>
          <dgm:hierBranch val="init"/>
        </dgm:presLayoutVars>
      </dgm:prSet>
      <dgm:spPr/>
    </dgm:pt>
    <dgm:pt modelId="{667B88D5-472F-42F4-970C-9710BB95489B}" type="pres">
      <dgm:prSet presAssocID="{88EA8019-DE35-4AD8-8672-9C649D81464C}" presName="rootComposite" presStyleCnt="0"/>
      <dgm:spPr/>
    </dgm:pt>
    <dgm:pt modelId="{63A6EB1B-5FD7-432A-A2E8-9E76E24959CB}" type="pres">
      <dgm:prSet presAssocID="{88EA8019-DE35-4AD8-8672-9C649D81464C}" presName="rootText" presStyleLbl="node2" presStyleIdx="0" presStyleCnt="3" custScaleX="175694" custScaleY="186429">
        <dgm:presLayoutVars>
          <dgm:chPref val="3"/>
        </dgm:presLayoutVars>
      </dgm:prSet>
      <dgm:spPr/>
    </dgm:pt>
    <dgm:pt modelId="{9B96D4DE-7A0E-44B5-8A8E-C6D7A4C1542B}" type="pres">
      <dgm:prSet presAssocID="{88EA8019-DE35-4AD8-8672-9C649D81464C}" presName="rootConnector" presStyleLbl="node2" presStyleIdx="0" presStyleCnt="3"/>
      <dgm:spPr/>
    </dgm:pt>
    <dgm:pt modelId="{A216F81C-7BDD-4701-917B-5299170F177B}" type="pres">
      <dgm:prSet presAssocID="{88EA8019-DE35-4AD8-8672-9C649D81464C}" presName="hierChild4" presStyleCnt="0"/>
      <dgm:spPr/>
    </dgm:pt>
    <dgm:pt modelId="{D4BCA694-BB17-41B6-9E57-BEA0594038F2}" type="pres">
      <dgm:prSet presAssocID="{88EA8019-DE35-4AD8-8672-9C649D81464C}" presName="hierChild5" presStyleCnt="0"/>
      <dgm:spPr/>
    </dgm:pt>
    <dgm:pt modelId="{27E4C13F-E77F-44B8-B13A-6A73070318FB}" type="pres">
      <dgm:prSet presAssocID="{830BE8E2-EA9E-4BC4-BE25-BA3086E9940E}" presName="Name37" presStyleLbl="parChTrans1D2" presStyleIdx="1" presStyleCnt="3"/>
      <dgm:spPr/>
    </dgm:pt>
    <dgm:pt modelId="{455017C8-01DE-46B3-9B63-3A18DB7360E9}" type="pres">
      <dgm:prSet presAssocID="{EA8F9AAE-98D1-4833-8EBE-08B087FF8313}" presName="hierRoot2" presStyleCnt="0">
        <dgm:presLayoutVars>
          <dgm:hierBranch val="hang"/>
        </dgm:presLayoutVars>
      </dgm:prSet>
      <dgm:spPr/>
    </dgm:pt>
    <dgm:pt modelId="{DC750BA3-1A40-4625-94B8-E2C3DA2CA2D4}" type="pres">
      <dgm:prSet presAssocID="{EA8F9AAE-98D1-4833-8EBE-08B087FF8313}" presName="rootComposite" presStyleCnt="0"/>
      <dgm:spPr/>
    </dgm:pt>
    <dgm:pt modelId="{7E5A48FC-2EA7-4CDD-9120-9518518670FF}" type="pres">
      <dgm:prSet presAssocID="{EA8F9AAE-98D1-4833-8EBE-08B087FF8313}" presName="rootText" presStyleLbl="node2" presStyleIdx="1" presStyleCnt="3" custScaleX="175694" custScaleY="186429">
        <dgm:presLayoutVars>
          <dgm:chPref val="3"/>
        </dgm:presLayoutVars>
      </dgm:prSet>
      <dgm:spPr/>
    </dgm:pt>
    <dgm:pt modelId="{9B82113F-34F4-4F6D-A95E-5A6DD69623B6}" type="pres">
      <dgm:prSet presAssocID="{EA8F9AAE-98D1-4833-8EBE-08B087FF8313}" presName="rootConnector" presStyleLbl="node2" presStyleIdx="1" presStyleCnt="3"/>
      <dgm:spPr/>
    </dgm:pt>
    <dgm:pt modelId="{9B047508-DA85-4275-8A84-FE9A42D09045}" type="pres">
      <dgm:prSet presAssocID="{EA8F9AAE-98D1-4833-8EBE-08B087FF8313}" presName="hierChild4" presStyleCnt="0"/>
      <dgm:spPr/>
    </dgm:pt>
    <dgm:pt modelId="{3C1FC165-B6CE-47D1-8FA5-6F410AFE8EB8}" type="pres">
      <dgm:prSet presAssocID="{BCA5519C-3877-4FC7-8F64-84CFD8B48EF2}" presName="Name48" presStyleLbl="parChTrans1D3" presStyleIdx="0" presStyleCnt="2"/>
      <dgm:spPr/>
    </dgm:pt>
    <dgm:pt modelId="{1414A6BB-DDB6-45C3-B3A0-367673AB0BAC}" type="pres">
      <dgm:prSet presAssocID="{9796AD04-CFE2-4C48-A698-D6A545F76815}" presName="hierRoot2" presStyleCnt="0">
        <dgm:presLayoutVars>
          <dgm:hierBranch val="hang"/>
        </dgm:presLayoutVars>
      </dgm:prSet>
      <dgm:spPr/>
    </dgm:pt>
    <dgm:pt modelId="{AC98BFE4-0A6E-411C-B6DB-1241491AFCEC}" type="pres">
      <dgm:prSet presAssocID="{9796AD04-CFE2-4C48-A698-D6A545F76815}" presName="rootComposite" presStyleCnt="0"/>
      <dgm:spPr/>
    </dgm:pt>
    <dgm:pt modelId="{BF594C79-CFCF-435E-B38A-7211A6C928FD}" type="pres">
      <dgm:prSet presAssocID="{9796AD04-CFE2-4C48-A698-D6A545F76815}" presName="rootText" presStyleLbl="node3" presStyleIdx="0" presStyleCnt="2" custScaleX="175694" custScaleY="186429" custLinFactX="100000" custLinFactNeighborX="125749" custLinFactNeighborY="4867">
        <dgm:presLayoutVars>
          <dgm:chPref val="3"/>
        </dgm:presLayoutVars>
      </dgm:prSet>
      <dgm:spPr/>
    </dgm:pt>
    <dgm:pt modelId="{8DE61C57-54B5-4466-BEE1-9852001F488A}" type="pres">
      <dgm:prSet presAssocID="{9796AD04-CFE2-4C48-A698-D6A545F76815}" presName="rootConnector" presStyleLbl="node3" presStyleIdx="0" presStyleCnt="2"/>
      <dgm:spPr/>
    </dgm:pt>
    <dgm:pt modelId="{6D1490BC-0CC5-4258-831E-436BAF3F463A}" type="pres">
      <dgm:prSet presAssocID="{9796AD04-CFE2-4C48-A698-D6A545F76815}" presName="hierChild4" presStyleCnt="0"/>
      <dgm:spPr/>
    </dgm:pt>
    <dgm:pt modelId="{43EDE0F4-AF7D-4CD3-8C88-6F51DFCA418B}" type="pres">
      <dgm:prSet presAssocID="{9796AD04-CFE2-4C48-A698-D6A545F76815}" presName="hierChild5" presStyleCnt="0"/>
      <dgm:spPr/>
    </dgm:pt>
    <dgm:pt modelId="{3CEF73A2-D836-44E9-9196-91D4BFB39E66}" type="pres">
      <dgm:prSet presAssocID="{05DAF9FD-B017-4706-976C-1F72241DA4EE}" presName="Name48" presStyleLbl="parChTrans1D3" presStyleIdx="1" presStyleCnt="2"/>
      <dgm:spPr/>
    </dgm:pt>
    <dgm:pt modelId="{7B6845E2-7D5F-4CAC-935B-5AAF4D160AD8}" type="pres">
      <dgm:prSet presAssocID="{EB8CE8FF-5FFD-421D-8126-8223DAB4DF8C}" presName="hierRoot2" presStyleCnt="0">
        <dgm:presLayoutVars>
          <dgm:hierBranch val="init"/>
        </dgm:presLayoutVars>
      </dgm:prSet>
      <dgm:spPr/>
    </dgm:pt>
    <dgm:pt modelId="{7F3579AC-18C7-40EC-8EC2-E376E3D775C7}" type="pres">
      <dgm:prSet presAssocID="{EB8CE8FF-5FFD-421D-8126-8223DAB4DF8C}" presName="rootComposite" presStyleCnt="0"/>
      <dgm:spPr/>
    </dgm:pt>
    <dgm:pt modelId="{33BFEF2A-4B40-45B1-8479-DC37D3E2CAA2}" type="pres">
      <dgm:prSet presAssocID="{EB8CE8FF-5FFD-421D-8126-8223DAB4DF8C}" presName="rootText" presStyleLbl="node3" presStyleIdx="1" presStyleCnt="2" custScaleX="175694" custScaleY="186429" custLinFactX="-100000" custLinFactNeighborX="-134325" custLinFactNeighborY="15759">
        <dgm:presLayoutVars>
          <dgm:chPref val="3"/>
        </dgm:presLayoutVars>
      </dgm:prSet>
      <dgm:spPr/>
    </dgm:pt>
    <dgm:pt modelId="{45716033-BB19-46B3-9FC4-663EE90BD203}" type="pres">
      <dgm:prSet presAssocID="{EB8CE8FF-5FFD-421D-8126-8223DAB4DF8C}" presName="rootConnector" presStyleLbl="node3" presStyleIdx="1" presStyleCnt="2"/>
      <dgm:spPr/>
    </dgm:pt>
    <dgm:pt modelId="{D82D2A4F-1498-4F43-BA1B-059F8F122E3C}" type="pres">
      <dgm:prSet presAssocID="{EB8CE8FF-5FFD-421D-8126-8223DAB4DF8C}" presName="hierChild4" presStyleCnt="0"/>
      <dgm:spPr/>
    </dgm:pt>
    <dgm:pt modelId="{ABF00BB1-8590-4460-A5CD-C532CFBEF46C}" type="pres">
      <dgm:prSet presAssocID="{EB8CE8FF-5FFD-421D-8126-8223DAB4DF8C}" presName="hierChild5" presStyleCnt="0"/>
      <dgm:spPr/>
    </dgm:pt>
    <dgm:pt modelId="{06EBF426-659E-4EF1-AAC6-0EA833A0C033}" type="pres">
      <dgm:prSet presAssocID="{EA8F9AAE-98D1-4833-8EBE-08B087FF8313}" presName="hierChild5" presStyleCnt="0"/>
      <dgm:spPr/>
    </dgm:pt>
    <dgm:pt modelId="{DF7C0DD4-14A2-4F39-A4D5-1FF173B24424}" type="pres">
      <dgm:prSet presAssocID="{8181CE76-0BBD-49D1-8828-D78DFAE829E5}" presName="Name37" presStyleLbl="parChTrans1D2" presStyleIdx="2" presStyleCnt="3"/>
      <dgm:spPr/>
    </dgm:pt>
    <dgm:pt modelId="{4A8B013B-3ECD-4DA8-A83A-A0B16BBB327A}" type="pres">
      <dgm:prSet presAssocID="{233DAA7A-7AE5-47C5-903F-A6B9326FBE98}" presName="hierRoot2" presStyleCnt="0">
        <dgm:presLayoutVars>
          <dgm:hierBranch val="init"/>
        </dgm:presLayoutVars>
      </dgm:prSet>
      <dgm:spPr/>
    </dgm:pt>
    <dgm:pt modelId="{78D37231-E41E-4912-AF7C-18E2B08F84F8}" type="pres">
      <dgm:prSet presAssocID="{233DAA7A-7AE5-47C5-903F-A6B9326FBE98}" presName="rootComposite" presStyleCnt="0"/>
      <dgm:spPr/>
    </dgm:pt>
    <dgm:pt modelId="{8E026A8C-3888-4C4C-B010-686C5251A715}" type="pres">
      <dgm:prSet presAssocID="{233DAA7A-7AE5-47C5-903F-A6B9326FBE98}" presName="rootText" presStyleLbl="node2" presStyleIdx="2" presStyleCnt="3" custScaleX="175694" custScaleY="186429">
        <dgm:presLayoutVars>
          <dgm:chPref val="3"/>
        </dgm:presLayoutVars>
      </dgm:prSet>
      <dgm:spPr/>
    </dgm:pt>
    <dgm:pt modelId="{9D216E49-8D83-4AD0-AD1C-93B0B958CC21}" type="pres">
      <dgm:prSet presAssocID="{233DAA7A-7AE5-47C5-903F-A6B9326FBE98}" presName="rootConnector" presStyleLbl="node2" presStyleIdx="2" presStyleCnt="3"/>
      <dgm:spPr/>
    </dgm:pt>
    <dgm:pt modelId="{05830C34-CB26-455E-A733-CFE4A619B161}" type="pres">
      <dgm:prSet presAssocID="{233DAA7A-7AE5-47C5-903F-A6B9326FBE98}" presName="hierChild4" presStyleCnt="0"/>
      <dgm:spPr/>
    </dgm:pt>
    <dgm:pt modelId="{49E86901-BE7D-4B8E-B6A2-35414BC12D76}" type="pres">
      <dgm:prSet presAssocID="{233DAA7A-7AE5-47C5-903F-A6B9326FBE98}" presName="hierChild5" presStyleCnt="0"/>
      <dgm:spPr/>
    </dgm:pt>
    <dgm:pt modelId="{981E7BC7-D820-49F0-AEAC-7B2B4E78AF07}" type="pres">
      <dgm:prSet presAssocID="{4EEC0DF3-EAC0-44EE-AD60-0346DC11C2E9}" presName="hierChild3" presStyleCnt="0"/>
      <dgm:spPr/>
    </dgm:pt>
  </dgm:ptLst>
  <dgm:cxnLst>
    <dgm:cxn modelId="{B73C180C-548A-41F9-A6C7-FD181BCF8D14}" type="presOf" srcId="{90B5B654-07CE-473C-8AD5-982AD00526F0}" destId="{D1B816AF-EA5A-4D55-B74D-956CD377A126}" srcOrd="0" destOrd="0" presId="urn:microsoft.com/office/officeart/2005/8/layout/orgChart1"/>
    <dgm:cxn modelId="{4C20B126-574E-4618-972F-14E0F4651B71}" srcId="{EA8F9AAE-98D1-4833-8EBE-08B087FF8313}" destId="{9796AD04-CFE2-4C48-A698-D6A545F76815}" srcOrd="0" destOrd="0" parTransId="{BCA5519C-3877-4FC7-8F64-84CFD8B48EF2}" sibTransId="{C38ACAC4-9A74-4292-BBD5-6112B02E232B}"/>
    <dgm:cxn modelId="{9225F92F-AF5E-4D65-96F9-229755472DF1}" type="presOf" srcId="{EB8CE8FF-5FFD-421D-8126-8223DAB4DF8C}" destId="{33BFEF2A-4B40-45B1-8479-DC37D3E2CAA2}" srcOrd="0" destOrd="0" presId="urn:microsoft.com/office/officeart/2005/8/layout/orgChart1"/>
    <dgm:cxn modelId="{E0C81140-0850-48C0-BDA9-3793DCA127C9}" srcId="{E94DDA8D-F1E2-46B3-BB8C-34DDDAE2F9E0}" destId="{4EEC0DF3-EAC0-44EE-AD60-0346DC11C2E9}" srcOrd="0" destOrd="0" parTransId="{397462E5-76BF-4407-8BA0-B524918F437E}" sibTransId="{56FE7B8B-6511-406F-8B9F-44803F61766E}"/>
    <dgm:cxn modelId="{2F26B440-CF74-44D9-8504-20FBD6F43955}" type="presOf" srcId="{4EEC0DF3-EAC0-44EE-AD60-0346DC11C2E9}" destId="{4C0A816E-EE9F-4BA0-9889-33B4B18734A8}" srcOrd="0" destOrd="0" presId="urn:microsoft.com/office/officeart/2005/8/layout/orgChart1"/>
    <dgm:cxn modelId="{95B6E662-B333-46B6-BF1F-EAB0FB54F0E7}" type="presOf" srcId="{E94DDA8D-F1E2-46B3-BB8C-34DDDAE2F9E0}" destId="{CB802D43-4EE6-43E0-83E5-AB12FBCD270B}" srcOrd="0" destOrd="0" presId="urn:microsoft.com/office/officeart/2005/8/layout/orgChart1"/>
    <dgm:cxn modelId="{90304947-B9A9-4A96-A948-0243A5B2F2E6}" srcId="{4EEC0DF3-EAC0-44EE-AD60-0346DC11C2E9}" destId="{233DAA7A-7AE5-47C5-903F-A6B9326FBE98}" srcOrd="2" destOrd="0" parTransId="{8181CE76-0BBD-49D1-8828-D78DFAE829E5}" sibTransId="{7F12F800-9828-4715-976B-5B774BFDDBF2}"/>
    <dgm:cxn modelId="{43254C68-325F-4DD9-80AE-9C6101E03614}" srcId="{4EEC0DF3-EAC0-44EE-AD60-0346DC11C2E9}" destId="{EA8F9AAE-98D1-4833-8EBE-08B087FF8313}" srcOrd="1" destOrd="0" parTransId="{830BE8E2-EA9E-4BC4-BE25-BA3086E9940E}" sibTransId="{C6D7B4C2-7C50-49C1-A02C-2B7D3BDCF055}"/>
    <dgm:cxn modelId="{A49E0F6D-DBBE-4048-B774-2C551DEA5D6E}" type="presOf" srcId="{830BE8E2-EA9E-4BC4-BE25-BA3086E9940E}" destId="{27E4C13F-E77F-44B8-B13A-6A73070318FB}" srcOrd="0" destOrd="0" presId="urn:microsoft.com/office/officeart/2005/8/layout/orgChart1"/>
    <dgm:cxn modelId="{E817386D-8FBA-45A3-812E-906737E73C8A}" type="presOf" srcId="{4EEC0DF3-EAC0-44EE-AD60-0346DC11C2E9}" destId="{319CA05C-E111-47F3-B03F-CD5530BEE1EA}" srcOrd="1" destOrd="0" presId="urn:microsoft.com/office/officeart/2005/8/layout/orgChart1"/>
    <dgm:cxn modelId="{F59F9571-9B07-44AA-BAF8-3D9E0F3B6C38}" type="presOf" srcId="{EA8F9AAE-98D1-4833-8EBE-08B087FF8313}" destId="{7E5A48FC-2EA7-4CDD-9120-9518518670FF}" srcOrd="0" destOrd="0" presId="urn:microsoft.com/office/officeart/2005/8/layout/orgChart1"/>
    <dgm:cxn modelId="{2AE02C72-5BCC-4EE8-AA4C-3B36ADB51173}" type="presOf" srcId="{EA8F9AAE-98D1-4833-8EBE-08B087FF8313}" destId="{9B82113F-34F4-4F6D-A95E-5A6DD69623B6}" srcOrd="1" destOrd="0" presId="urn:microsoft.com/office/officeart/2005/8/layout/orgChart1"/>
    <dgm:cxn modelId="{5875037D-344C-4A82-8B87-F1339C5A1BA6}" srcId="{EA8F9AAE-98D1-4833-8EBE-08B087FF8313}" destId="{EB8CE8FF-5FFD-421D-8126-8223DAB4DF8C}" srcOrd="1" destOrd="0" parTransId="{05DAF9FD-B017-4706-976C-1F72241DA4EE}" sibTransId="{746505EC-A1A9-4A42-B7B3-D9AFC6A85E5C}"/>
    <dgm:cxn modelId="{AFC5E47D-2B19-4A23-B8E4-C4EF531E160B}" type="presOf" srcId="{233DAA7A-7AE5-47C5-903F-A6B9326FBE98}" destId="{9D216E49-8D83-4AD0-AD1C-93B0B958CC21}" srcOrd="1" destOrd="0" presId="urn:microsoft.com/office/officeart/2005/8/layout/orgChart1"/>
    <dgm:cxn modelId="{86289684-93F8-4F36-A07F-770851B9F673}" type="presOf" srcId="{88EA8019-DE35-4AD8-8672-9C649D81464C}" destId="{63A6EB1B-5FD7-432A-A2E8-9E76E24959CB}" srcOrd="0" destOrd="0" presId="urn:microsoft.com/office/officeart/2005/8/layout/orgChart1"/>
    <dgm:cxn modelId="{12D2A785-35DC-4014-AB88-FD40C27ECE69}" type="presOf" srcId="{8181CE76-0BBD-49D1-8828-D78DFAE829E5}" destId="{DF7C0DD4-14A2-4F39-A4D5-1FF173B24424}" srcOrd="0" destOrd="0" presId="urn:microsoft.com/office/officeart/2005/8/layout/orgChart1"/>
    <dgm:cxn modelId="{C0157F8E-93F3-456A-A2E6-E6A874665405}" type="presOf" srcId="{EB8CE8FF-5FFD-421D-8126-8223DAB4DF8C}" destId="{45716033-BB19-46B3-9FC4-663EE90BD203}" srcOrd="1" destOrd="0" presId="urn:microsoft.com/office/officeart/2005/8/layout/orgChart1"/>
    <dgm:cxn modelId="{CC56559A-7C67-434A-A8CD-88F04DE71DB4}" type="presOf" srcId="{9796AD04-CFE2-4C48-A698-D6A545F76815}" destId="{8DE61C57-54B5-4466-BEE1-9852001F488A}" srcOrd="1" destOrd="0" presId="urn:microsoft.com/office/officeart/2005/8/layout/orgChart1"/>
    <dgm:cxn modelId="{B16C43C6-8DAD-4B78-8479-0EC9AE3D7A66}" type="presOf" srcId="{233DAA7A-7AE5-47C5-903F-A6B9326FBE98}" destId="{8E026A8C-3888-4C4C-B010-686C5251A715}" srcOrd="0" destOrd="0" presId="urn:microsoft.com/office/officeart/2005/8/layout/orgChart1"/>
    <dgm:cxn modelId="{FA7CC7D8-77A1-45DC-89A7-884889C2D250}" type="presOf" srcId="{88EA8019-DE35-4AD8-8672-9C649D81464C}" destId="{9B96D4DE-7A0E-44B5-8A8E-C6D7A4C1542B}" srcOrd="1" destOrd="0" presId="urn:microsoft.com/office/officeart/2005/8/layout/orgChart1"/>
    <dgm:cxn modelId="{FEC388D9-7984-417F-96AA-A7ACFD49D830}" type="presOf" srcId="{9796AD04-CFE2-4C48-A698-D6A545F76815}" destId="{BF594C79-CFCF-435E-B38A-7211A6C928FD}" srcOrd="0" destOrd="0" presId="urn:microsoft.com/office/officeart/2005/8/layout/orgChart1"/>
    <dgm:cxn modelId="{FCEB56F4-A172-46D6-9751-1D84AC272D48}" srcId="{4EEC0DF3-EAC0-44EE-AD60-0346DC11C2E9}" destId="{88EA8019-DE35-4AD8-8672-9C649D81464C}" srcOrd="0" destOrd="0" parTransId="{90B5B654-07CE-473C-8AD5-982AD00526F0}" sibTransId="{06520F41-2292-4B45-A863-F15A2F842D99}"/>
    <dgm:cxn modelId="{2DFC6CFD-45B7-4C25-8A79-ADC63083B102}" type="presOf" srcId="{05DAF9FD-B017-4706-976C-1F72241DA4EE}" destId="{3CEF73A2-D836-44E9-9196-91D4BFB39E66}" srcOrd="0" destOrd="0" presId="urn:microsoft.com/office/officeart/2005/8/layout/orgChart1"/>
    <dgm:cxn modelId="{3072E7FF-6FDC-42A5-A4E5-599BB297AF16}" type="presOf" srcId="{BCA5519C-3877-4FC7-8F64-84CFD8B48EF2}" destId="{3C1FC165-B6CE-47D1-8FA5-6F410AFE8EB8}" srcOrd="0" destOrd="0" presId="urn:microsoft.com/office/officeart/2005/8/layout/orgChart1"/>
    <dgm:cxn modelId="{C3F6EBEB-4386-490A-88DA-24441BA9830B}" type="presParOf" srcId="{CB802D43-4EE6-43E0-83E5-AB12FBCD270B}" destId="{7A84F2FE-2CBD-4FE7-8169-18F0DCA8DA88}" srcOrd="0" destOrd="0" presId="urn:microsoft.com/office/officeart/2005/8/layout/orgChart1"/>
    <dgm:cxn modelId="{6E8C1F52-8551-43F9-89BB-AE4701D7972E}" type="presParOf" srcId="{7A84F2FE-2CBD-4FE7-8169-18F0DCA8DA88}" destId="{6E7B1B68-5B00-417F-85EE-4E6C71EA6263}" srcOrd="0" destOrd="0" presId="urn:microsoft.com/office/officeart/2005/8/layout/orgChart1"/>
    <dgm:cxn modelId="{87225A5B-39AD-45D0-88FF-9C59D85D31FE}" type="presParOf" srcId="{6E7B1B68-5B00-417F-85EE-4E6C71EA6263}" destId="{4C0A816E-EE9F-4BA0-9889-33B4B18734A8}" srcOrd="0" destOrd="0" presId="urn:microsoft.com/office/officeart/2005/8/layout/orgChart1"/>
    <dgm:cxn modelId="{75269B8B-34DC-4CEB-9A2A-B344C89849DC}" type="presParOf" srcId="{6E7B1B68-5B00-417F-85EE-4E6C71EA6263}" destId="{319CA05C-E111-47F3-B03F-CD5530BEE1EA}" srcOrd="1" destOrd="0" presId="urn:microsoft.com/office/officeart/2005/8/layout/orgChart1"/>
    <dgm:cxn modelId="{BA57EF36-C9E0-40ED-8F31-D6F66FF8D4E2}" type="presParOf" srcId="{7A84F2FE-2CBD-4FE7-8169-18F0DCA8DA88}" destId="{2E852B12-791D-490C-9689-CC47F3AFAE89}" srcOrd="1" destOrd="0" presId="urn:microsoft.com/office/officeart/2005/8/layout/orgChart1"/>
    <dgm:cxn modelId="{788C0DA5-C919-43BD-9E13-2BDDAAB2EC25}" type="presParOf" srcId="{2E852B12-791D-490C-9689-CC47F3AFAE89}" destId="{D1B816AF-EA5A-4D55-B74D-956CD377A126}" srcOrd="0" destOrd="0" presId="urn:microsoft.com/office/officeart/2005/8/layout/orgChart1"/>
    <dgm:cxn modelId="{80D6CC49-96D9-41E3-84D3-B851C6D0BFE1}" type="presParOf" srcId="{2E852B12-791D-490C-9689-CC47F3AFAE89}" destId="{946FEA56-B7AE-48E9-9DBE-602CE565905F}" srcOrd="1" destOrd="0" presId="urn:microsoft.com/office/officeart/2005/8/layout/orgChart1"/>
    <dgm:cxn modelId="{910ADD55-FA9D-4128-BFC6-92D38618BE3A}" type="presParOf" srcId="{946FEA56-B7AE-48E9-9DBE-602CE565905F}" destId="{667B88D5-472F-42F4-970C-9710BB95489B}" srcOrd="0" destOrd="0" presId="urn:microsoft.com/office/officeart/2005/8/layout/orgChart1"/>
    <dgm:cxn modelId="{D6363622-D131-4A9F-91D9-66D737B67160}" type="presParOf" srcId="{667B88D5-472F-42F4-970C-9710BB95489B}" destId="{63A6EB1B-5FD7-432A-A2E8-9E76E24959CB}" srcOrd="0" destOrd="0" presId="urn:microsoft.com/office/officeart/2005/8/layout/orgChart1"/>
    <dgm:cxn modelId="{5D5D0B95-2204-4C4A-9BB0-6174CC9B95F9}" type="presParOf" srcId="{667B88D5-472F-42F4-970C-9710BB95489B}" destId="{9B96D4DE-7A0E-44B5-8A8E-C6D7A4C1542B}" srcOrd="1" destOrd="0" presId="urn:microsoft.com/office/officeart/2005/8/layout/orgChart1"/>
    <dgm:cxn modelId="{30896EAC-6765-4A61-90C2-7A5AC6F20B14}" type="presParOf" srcId="{946FEA56-B7AE-48E9-9DBE-602CE565905F}" destId="{A216F81C-7BDD-4701-917B-5299170F177B}" srcOrd="1" destOrd="0" presId="urn:microsoft.com/office/officeart/2005/8/layout/orgChart1"/>
    <dgm:cxn modelId="{1FBF8A91-F14B-4735-AA1D-BE75C78A11F6}" type="presParOf" srcId="{946FEA56-B7AE-48E9-9DBE-602CE565905F}" destId="{D4BCA694-BB17-41B6-9E57-BEA0594038F2}" srcOrd="2" destOrd="0" presId="urn:microsoft.com/office/officeart/2005/8/layout/orgChart1"/>
    <dgm:cxn modelId="{5F4B351A-3D33-456D-9CC1-198174CA858E}" type="presParOf" srcId="{2E852B12-791D-490C-9689-CC47F3AFAE89}" destId="{27E4C13F-E77F-44B8-B13A-6A73070318FB}" srcOrd="2" destOrd="0" presId="urn:microsoft.com/office/officeart/2005/8/layout/orgChart1"/>
    <dgm:cxn modelId="{F591A9DE-55F1-4A90-A276-3FE806D1F317}" type="presParOf" srcId="{2E852B12-791D-490C-9689-CC47F3AFAE89}" destId="{455017C8-01DE-46B3-9B63-3A18DB7360E9}" srcOrd="3" destOrd="0" presId="urn:microsoft.com/office/officeart/2005/8/layout/orgChart1"/>
    <dgm:cxn modelId="{44A02C26-AB2A-4829-A579-2F23C2580E8E}" type="presParOf" srcId="{455017C8-01DE-46B3-9B63-3A18DB7360E9}" destId="{DC750BA3-1A40-4625-94B8-E2C3DA2CA2D4}" srcOrd="0" destOrd="0" presId="urn:microsoft.com/office/officeart/2005/8/layout/orgChart1"/>
    <dgm:cxn modelId="{F07525D0-CD46-4FF9-A1D2-1938D01B6116}" type="presParOf" srcId="{DC750BA3-1A40-4625-94B8-E2C3DA2CA2D4}" destId="{7E5A48FC-2EA7-4CDD-9120-9518518670FF}" srcOrd="0" destOrd="0" presId="urn:microsoft.com/office/officeart/2005/8/layout/orgChart1"/>
    <dgm:cxn modelId="{AF819361-78BC-4FFE-9596-4E5771F480A2}" type="presParOf" srcId="{DC750BA3-1A40-4625-94B8-E2C3DA2CA2D4}" destId="{9B82113F-34F4-4F6D-A95E-5A6DD69623B6}" srcOrd="1" destOrd="0" presId="urn:microsoft.com/office/officeart/2005/8/layout/orgChart1"/>
    <dgm:cxn modelId="{094CEF7D-1592-42B2-961F-1A35AC83C17B}" type="presParOf" srcId="{455017C8-01DE-46B3-9B63-3A18DB7360E9}" destId="{9B047508-DA85-4275-8A84-FE9A42D09045}" srcOrd="1" destOrd="0" presId="urn:microsoft.com/office/officeart/2005/8/layout/orgChart1"/>
    <dgm:cxn modelId="{EFD142A1-3826-478A-A65E-F734030AD1E6}" type="presParOf" srcId="{9B047508-DA85-4275-8A84-FE9A42D09045}" destId="{3C1FC165-B6CE-47D1-8FA5-6F410AFE8EB8}" srcOrd="0" destOrd="0" presId="urn:microsoft.com/office/officeart/2005/8/layout/orgChart1"/>
    <dgm:cxn modelId="{D3DA3C0F-5D29-4372-83EC-EDBDB64001AE}" type="presParOf" srcId="{9B047508-DA85-4275-8A84-FE9A42D09045}" destId="{1414A6BB-DDB6-45C3-B3A0-367673AB0BAC}" srcOrd="1" destOrd="0" presId="urn:microsoft.com/office/officeart/2005/8/layout/orgChart1"/>
    <dgm:cxn modelId="{0688C868-BD4B-439A-9971-1BB567856F9E}" type="presParOf" srcId="{1414A6BB-DDB6-45C3-B3A0-367673AB0BAC}" destId="{AC98BFE4-0A6E-411C-B6DB-1241491AFCEC}" srcOrd="0" destOrd="0" presId="urn:microsoft.com/office/officeart/2005/8/layout/orgChart1"/>
    <dgm:cxn modelId="{68FC35AC-6324-4DA0-BA2F-0E83F62A0FA7}" type="presParOf" srcId="{AC98BFE4-0A6E-411C-B6DB-1241491AFCEC}" destId="{BF594C79-CFCF-435E-B38A-7211A6C928FD}" srcOrd="0" destOrd="0" presId="urn:microsoft.com/office/officeart/2005/8/layout/orgChart1"/>
    <dgm:cxn modelId="{F0597D9A-FB7A-454D-8D49-575C6F51AC1C}" type="presParOf" srcId="{AC98BFE4-0A6E-411C-B6DB-1241491AFCEC}" destId="{8DE61C57-54B5-4466-BEE1-9852001F488A}" srcOrd="1" destOrd="0" presId="urn:microsoft.com/office/officeart/2005/8/layout/orgChart1"/>
    <dgm:cxn modelId="{79BA3130-3AA6-4C7C-B0BC-23671DA4A688}" type="presParOf" srcId="{1414A6BB-DDB6-45C3-B3A0-367673AB0BAC}" destId="{6D1490BC-0CC5-4258-831E-436BAF3F463A}" srcOrd="1" destOrd="0" presId="urn:microsoft.com/office/officeart/2005/8/layout/orgChart1"/>
    <dgm:cxn modelId="{96F5BE30-A03C-4164-86F8-2B42C7F6B715}" type="presParOf" srcId="{1414A6BB-DDB6-45C3-B3A0-367673AB0BAC}" destId="{43EDE0F4-AF7D-4CD3-8C88-6F51DFCA418B}" srcOrd="2" destOrd="0" presId="urn:microsoft.com/office/officeart/2005/8/layout/orgChart1"/>
    <dgm:cxn modelId="{A6111974-800B-4EA8-A5E2-439CBA5EC252}" type="presParOf" srcId="{9B047508-DA85-4275-8A84-FE9A42D09045}" destId="{3CEF73A2-D836-44E9-9196-91D4BFB39E66}" srcOrd="2" destOrd="0" presId="urn:microsoft.com/office/officeart/2005/8/layout/orgChart1"/>
    <dgm:cxn modelId="{DE0759E3-3A74-4636-993F-975E56ED28BC}" type="presParOf" srcId="{9B047508-DA85-4275-8A84-FE9A42D09045}" destId="{7B6845E2-7D5F-4CAC-935B-5AAF4D160AD8}" srcOrd="3" destOrd="0" presId="urn:microsoft.com/office/officeart/2005/8/layout/orgChart1"/>
    <dgm:cxn modelId="{9838C250-5FE5-4BA0-9117-3340F0C98EAF}" type="presParOf" srcId="{7B6845E2-7D5F-4CAC-935B-5AAF4D160AD8}" destId="{7F3579AC-18C7-40EC-8EC2-E376E3D775C7}" srcOrd="0" destOrd="0" presId="urn:microsoft.com/office/officeart/2005/8/layout/orgChart1"/>
    <dgm:cxn modelId="{C5F0036D-F923-4AF4-9ADF-6CF75DF0A6E1}" type="presParOf" srcId="{7F3579AC-18C7-40EC-8EC2-E376E3D775C7}" destId="{33BFEF2A-4B40-45B1-8479-DC37D3E2CAA2}" srcOrd="0" destOrd="0" presId="urn:microsoft.com/office/officeart/2005/8/layout/orgChart1"/>
    <dgm:cxn modelId="{5BCFFD41-5730-49DA-BEDA-45C83F34556D}" type="presParOf" srcId="{7F3579AC-18C7-40EC-8EC2-E376E3D775C7}" destId="{45716033-BB19-46B3-9FC4-663EE90BD203}" srcOrd="1" destOrd="0" presId="urn:microsoft.com/office/officeart/2005/8/layout/orgChart1"/>
    <dgm:cxn modelId="{9B9768CF-787F-4135-9ED6-0AE40C699222}" type="presParOf" srcId="{7B6845E2-7D5F-4CAC-935B-5AAF4D160AD8}" destId="{D82D2A4F-1498-4F43-BA1B-059F8F122E3C}" srcOrd="1" destOrd="0" presId="urn:microsoft.com/office/officeart/2005/8/layout/orgChart1"/>
    <dgm:cxn modelId="{745C1A0D-7DD2-46EA-BEA0-AF86B633574B}" type="presParOf" srcId="{7B6845E2-7D5F-4CAC-935B-5AAF4D160AD8}" destId="{ABF00BB1-8590-4460-A5CD-C532CFBEF46C}" srcOrd="2" destOrd="0" presId="urn:microsoft.com/office/officeart/2005/8/layout/orgChart1"/>
    <dgm:cxn modelId="{85AA4C2D-ADB4-49D0-B7B7-900F989784B1}" type="presParOf" srcId="{455017C8-01DE-46B3-9B63-3A18DB7360E9}" destId="{06EBF426-659E-4EF1-AAC6-0EA833A0C033}" srcOrd="2" destOrd="0" presId="urn:microsoft.com/office/officeart/2005/8/layout/orgChart1"/>
    <dgm:cxn modelId="{99E33FBE-25B1-41A9-B5CB-A224DE0E2C3F}" type="presParOf" srcId="{2E852B12-791D-490C-9689-CC47F3AFAE89}" destId="{DF7C0DD4-14A2-4F39-A4D5-1FF173B24424}" srcOrd="4" destOrd="0" presId="urn:microsoft.com/office/officeart/2005/8/layout/orgChart1"/>
    <dgm:cxn modelId="{BDFCF67C-380A-44F0-BB10-C35227EC6396}" type="presParOf" srcId="{2E852B12-791D-490C-9689-CC47F3AFAE89}" destId="{4A8B013B-3ECD-4DA8-A83A-A0B16BBB327A}" srcOrd="5" destOrd="0" presId="urn:microsoft.com/office/officeart/2005/8/layout/orgChart1"/>
    <dgm:cxn modelId="{8DA6D8E7-DECB-47C2-9AA5-231A592BBC75}" type="presParOf" srcId="{4A8B013B-3ECD-4DA8-A83A-A0B16BBB327A}" destId="{78D37231-E41E-4912-AF7C-18E2B08F84F8}" srcOrd="0" destOrd="0" presId="urn:microsoft.com/office/officeart/2005/8/layout/orgChart1"/>
    <dgm:cxn modelId="{63841F9D-8C02-4657-A0A6-CA7D96A52E47}" type="presParOf" srcId="{78D37231-E41E-4912-AF7C-18E2B08F84F8}" destId="{8E026A8C-3888-4C4C-B010-686C5251A715}" srcOrd="0" destOrd="0" presId="urn:microsoft.com/office/officeart/2005/8/layout/orgChart1"/>
    <dgm:cxn modelId="{5B102696-3EA1-48F2-8931-52157338710F}" type="presParOf" srcId="{78D37231-E41E-4912-AF7C-18E2B08F84F8}" destId="{9D216E49-8D83-4AD0-AD1C-93B0B958CC21}" srcOrd="1" destOrd="0" presId="urn:microsoft.com/office/officeart/2005/8/layout/orgChart1"/>
    <dgm:cxn modelId="{74A6D8B2-9ED8-4E7A-B838-19DD4367312D}" type="presParOf" srcId="{4A8B013B-3ECD-4DA8-A83A-A0B16BBB327A}" destId="{05830C34-CB26-455E-A733-CFE4A619B161}" srcOrd="1" destOrd="0" presId="urn:microsoft.com/office/officeart/2005/8/layout/orgChart1"/>
    <dgm:cxn modelId="{850D4C11-940D-449C-9387-ED00E8D7223A}" type="presParOf" srcId="{4A8B013B-3ECD-4DA8-A83A-A0B16BBB327A}" destId="{49E86901-BE7D-4B8E-B6A2-35414BC12D76}" srcOrd="2" destOrd="0" presId="urn:microsoft.com/office/officeart/2005/8/layout/orgChart1"/>
    <dgm:cxn modelId="{2ECA16CD-CCAB-4A18-B7B6-92959CEC4ED2}" type="presParOf" srcId="{7A84F2FE-2CBD-4FE7-8169-18F0DCA8DA88}" destId="{981E7BC7-D820-49F0-AEAC-7B2B4E78AF0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36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7E4C13F-E77F-44B8-B13A-6A73070318FB}">
      <dsp:nvSpPr>
        <dsp:cNvPr id="0" name=""/>
        <dsp:cNvSpPr/>
      </dsp:nvSpPr>
      <dsp:spPr>
        <a:xfrm>
          <a:off x="2180272" y="932337"/>
          <a:ext cx="1001369" cy="20986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4934"/>
              </a:lnTo>
              <a:lnTo>
                <a:pt x="1001369" y="104934"/>
              </a:lnTo>
              <a:lnTo>
                <a:pt x="1001369" y="209869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1B816AF-EA5A-4D55-B74D-956CD377A126}">
      <dsp:nvSpPr>
        <dsp:cNvPr id="0" name=""/>
        <dsp:cNvSpPr/>
      </dsp:nvSpPr>
      <dsp:spPr>
        <a:xfrm>
          <a:off x="1211483" y="932337"/>
          <a:ext cx="968789" cy="210639"/>
        </a:xfrm>
        <a:custGeom>
          <a:avLst/>
          <a:gdLst/>
          <a:ahLst/>
          <a:cxnLst/>
          <a:rect l="0" t="0" r="0" b="0"/>
          <a:pathLst>
            <a:path>
              <a:moveTo>
                <a:pt x="968789" y="0"/>
              </a:moveTo>
              <a:lnTo>
                <a:pt x="968789" y="105704"/>
              </a:lnTo>
              <a:lnTo>
                <a:pt x="0" y="105704"/>
              </a:lnTo>
              <a:lnTo>
                <a:pt x="0" y="210639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C0A816E-EE9F-4BA0-9889-33B4B18734A8}">
      <dsp:nvSpPr>
        <dsp:cNvPr id="0" name=""/>
        <dsp:cNvSpPr/>
      </dsp:nvSpPr>
      <dsp:spPr>
        <a:xfrm>
          <a:off x="1302346" y="770"/>
          <a:ext cx="1755851" cy="93156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กฤษณ</a:t>
          </a:r>
          <a:endParaRPr lang="en-US" sz="14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15 M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[CL02] </a:t>
          </a:r>
          <a:endParaRPr lang="th-TH" sz="1000" kern="1200">
            <a:solidFill>
              <a:srgbClr val="002060"/>
            </a:solidFill>
            <a:latin typeface="Leelawadee UI Semilight" panose="020B0402040204020203" pitchFamily="34" charset="-34"/>
            <a:cs typeface="Leelawadee UI Semilight" panose="020B0402040204020203" pitchFamily="34" charset="-34"/>
          </a:endParaRPr>
        </a:p>
      </dsp:txBody>
      <dsp:txXfrm>
        <a:off x="1302346" y="770"/>
        <a:ext cx="1755851" cy="931567"/>
      </dsp:txXfrm>
    </dsp:sp>
    <dsp:sp modelId="{63A6EB1B-5FD7-432A-A2E8-9E76E24959CB}">
      <dsp:nvSpPr>
        <dsp:cNvPr id="0" name=""/>
        <dsp:cNvSpPr/>
      </dsp:nvSpPr>
      <dsp:spPr>
        <a:xfrm>
          <a:off x="333557" y="1142976"/>
          <a:ext cx="1755851" cy="93156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Term </a:t>
          </a: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10</a:t>
          </a: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 M</a:t>
          </a:r>
        </a:p>
        <a:p>
          <a:pPr marL="0" lvl="0" indent="0" algn="ctr" defTabSz="4445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[CL021</a:t>
          </a: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]</a:t>
          </a: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 </a:t>
          </a:r>
        </a:p>
      </dsp:txBody>
      <dsp:txXfrm>
        <a:off x="333557" y="1142976"/>
        <a:ext cx="1755851" cy="931567"/>
      </dsp:txXfrm>
    </dsp:sp>
    <dsp:sp modelId="{7E5A48FC-2EA7-4CDD-9120-9518518670FF}">
      <dsp:nvSpPr>
        <dsp:cNvPr id="0" name=""/>
        <dsp:cNvSpPr/>
      </dsp:nvSpPr>
      <dsp:spPr>
        <a:xfrm>
          <a:off x="2303715" y="1142207"/>
          <a:ext cx="1755851" cy="93156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OD + PN 5 M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[CL022] </a:t>
          </a:r>
        </a:p>
      </dsp:txBody>
      <dsp:txXfrm>
        <a:off x="2303715" y="1142207"/>
        <a:ext cx="1755851" cy="93156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7E4C13F-E77F-44B8-B13A-6A73070318FB}">
      <dsp:nvSpPr>
        <dsp:cNvPr id="0" name=""/>
        <dsp:cNvSpPr/>
      </dsp:nvSpPr>
      <dsp:spPr>
        <a:xfrm>
          <a:off x="2171700" y="680792"/>
          <a:ext cx="731804" cy="15464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7959"/>
              </a:lnTo>
              <a:lnTo>
                <a:pt x="731804" y="77959"/>
              </a:lnTo>
              <a:lnTo>
                <a:pt x="731804" y="154646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1B816AF-EA5A-4D55-B74D-956CD377A126}">
      <dsp:nvSpPr>
        <dsp:cNvPr id="0" name=""/>
        <dsp:cNvSpPr/>
      </dsp:nvSpPr>
      <dsp:spPr>
        <a:xfrm>
          <a:off x="1463705" y="680792"/>
          <a:ext cx="707994" cy="154646"/>
        </a:xfrm>
        <a:custGeom>
          <a:avLst/>
          <a:gdLst/>
          <a:ahLst/>
          <a:cxnLst/>
          <a:rect l="0" t="0" r="0" b="0"/>
          <a:pathLst>
            <a:path>
              <a:moveTo>
                <a:pt x="707994" y="0"/>
              </a:moveTo>
              <a:lnTo>
                <a:pt x="707994" y="77959"/>
              </a:lnTo>
              <a:lnTo>
                <a:pt x="0" y="77959"/>
              </a:lnTo>
              <a:lnTo>
                <a:pt x="0" y="154646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C0A816E-EE9F-4BA0-9889-33B4B18734A8}">
      <dsp:nvSpPr>
        <dsp:cNvPr id="0" name=""/>
        <dsp:cNvSpPr/>
      </dsp:nvSpPr>
      <dsp:spPr>
        <a:xfrm>
          <a:off x="1530108" y="0"/>
          <a:ext cx="1283182" cy="68079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Emma &amp; John</a:t>
          </a:r>
        </a:p>
      </dsp:txBody>
      <dsp:txXfrm>
        <a:off x="1530108" y="0"/>
        <a:ext cx="1283182" cy="680792"/>
      </dsp:txXfrm>
    </dsp:sp>
    <dsp:sp modelId="{63A6EB1B-5FD7-432A-A2E8-9E76E24959CB}">
      <dsp:nvSpPr>
        <dsp:cNvPr id="0" name=""/>
        <dsp:cNvSpPr/>
      </dsp:nvSpPr>
      <dsp:spPr>
        <a:xfrm>
          <a:off x="822114" y="835439"/>
          <a:ext cx="1283182" cy="68079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Term </a:t>
          </a: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10</a:t>
          </a: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 M</a:t>
          </a:r>
        </a:p>
        <a:p>
          <a:pPr marL="0" lvl="0" indent="0" algn="ctr" defTabSz="4445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[CL021</a:t>
          </a: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]</a:t>
          </a:r>
          <a:r>
            <a:rPr lang="en-US" sz="1000" kern="1200">
              <a:solidFill>
                <a:srgbClr val="002060"/>
              </a:solidFill>
              <a:latin typeface="Leelawadee UI Semilight" panose="020B0402040204020203" pitchFamily="34" charset="-34"/>
              <a:cs typeface="Leelawadee UI Semilight" panose="020B0402040204020203" pitchFamily="34" charset="-34"/>
            </a:rPr>
            <a:t> </a:t>
          </a:r>
        </a:p>
      </dsp:txBody>
      <dsp:txXfrm>
        <a:off x="822114" y="835439"/>
        <a:ext cx="1283182" cy="680792"/>
      </dsp:txXfrm>
    </dsp:sp>
    <dsp:sp modelId="{7E5A48FC-2EA7-4CDD-9120-9518518670FF}">
      <dsp:nvSpPr>
        <dsp:cNvPr id="0" name=""/>
        <dsp:cNvSpPr/>
      </dsp:nvSpPr>
      <dsp:spPr>
        <a:xfrm>
          <a:off x="2261912" y="835439"/>
          <a:ext cx="1283182" cy="68079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OD + PN 5 M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[CL022] </a:t>
          </a:r>
        </a:p>
      </dsp:txBody>
      <dsp:txXfrm>
        <a:off x="2261912" y="835439"/>
        <a:ext cx="1283182" cy="68079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F7C0DD4-14A2-4F39-A4D5-1FF173B24424}">
      <dsp:nvSpPr>
        <dsp:cNvPr id="0" name=""/>
        <dsp:cNvSpPr/>
      </dsp:nvSpPr>
      <dsp:spPr>
        <a:xfrm>
          <a:off x="2766059" y="609841"/>
          <a:ext cx="1285120" cy="13720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8602"/>
              </a:lnTo>
              <a:lnTo>
                <a:pt x="1285120" y="68602"/>
              </a:lnTo>
              <a:lnTo>
                <a:pt x="1285120" y="137205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CEF73A2-D836-44E9-9196-91D4BFB39E66}">
      <dsp:nvSpPr>
        <dsp:cNvPr id="0" name=""/>
        <dsp:cNvSpPr/>
      </dsp:nvSpPr>
      <dsp:spPr>
        <a:xfrm>
          <a:off x="2451591" y="1356073"/>
          <a:ext cx="314468" cy="442533"/>
        </a:xfrm>
        <a:custGeom>
          <a:avLst/>
          <a:gdLst/>
          <a:ahLst/>
          <a:cxnLst/>
          <a:rect l="0" t="0" r="0" b="0"/>
          <a:pathLst>
            <a:path>
              <a:moveTo>
                <a:pt x="314468" y="0"/>
              </a:moveTo>
              <a:lnTo>
                <a:pt x="314468" y="442533"/>
              </a:lnTo>
              <a:lnTo>
                <a:pt x="0" y="442533"/>
              </a:lnTo>
            </a:path>
          </a:pathLst>
        </a:custGeom>
        <a:noFill/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C1FC165-B6CE-47D1-8FA5-6F410AFE8EB8}">
      <dsp:nvSpPr>
        <dsp:cNvPr id="0" name=""/>
        <dsp:cNvSpPr/>
      </dsp:nvSpPr>
      <dsp:spPr>
        <a:xfrm>
          <a:off x="2766059" y="1356073"/>
          <a:ext cx="258436" cy="44253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42533"/>
              </a:lnTo>
              <a:lnTo>
                <a:pt x="258436" y="442533"/>
              </a:lnTo>
            </a:path>
          </a:pathLst>
        </a:custGeom>
        <a:noFill/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7E4C13F-E77F-44B8-B13A-6A73070318FB}">
      <dsp:nvSpPr>
        <dsp:cNvPr id="0" name=""/>
        <dsp:cNvSpPr/>
      </dsp:nvSpPr>
      <dsp:spPr>
        <a:xfrm>
          <a:off x="2720340" y="609841"/>
          <a:ext cx="91440" cy="13720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37205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1B816AF-EA5A-4D55-B74D-956CD377A126}">
      <dsp:nvSpPr>
        <dsp:cNvPr id="0" name=""/>
        <dsp:cNvSpPr/>
      </dsp:nvSpPr>
      <dsp:spPr>
        <a:xfrm>
          <a:off x="1480939" y="609841"/>
          <a:ext cx="1285120" cy="137205"/>
        </a:xfrm>
        <a:custGeom>
          <a:avLst/>
          <a:gdLst/>
          <a:ahLst/>
          <a:cxnLst/>
          <a:rect l="0" t="0" r="0" b="0"/>
          <a:pathLst>
            <a:path>
              <a:moveTo>
                <a:pt x="1285120" y="0"/>
              </a:moveTo>
              <a:lnTo>
                <a:pt x="1285120" y="68602"/>
              </a:lnTo>
              <a:lnTo>
                <a:pt x="0" y="68602"/>
              </a:lnTo>
              <a:lnTo>
                <a:pt x="0" y="137205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C0A816E-EE9F-4BA0-9889-33B4B18734A8}">
      <dsp:nvSpPr>
        <dsp:cNvPr id="0" name=""/>
        <dsp:cNvSpPr/>
      </dsp:nvSpPr>
      <dsp:spPr>
        <a:xfrm>
          <a:off x="2192102" y="814"/>
          <a:ext cx="1147914" cy="60902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AB Corp. (CP003)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[CL4] 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500 M</a:t>
          </a:r>
          <a:endParaRPr lang="th-TH" sz="14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2192102" y="814"/>
        <a:ext cx="1147914" cy="609026"/>
      </dsp:txXfrm>
    </dsp:sp>
    <dsp:sp modelId="{63A6EB1B-5FD7-432A-A2E8-9E76E24959CB}">
      <dsp:nvSpPr>
        <dsp:cNvPr id="0" name=""/>
        <dsp:cNvSpPr/>
      </dsp:nvSpPr>
      <dsp:spPr>
        <a:xfrm>
          <a:off x="906982" y="747046"/>
          <a:ext cx="1147914" cy="60902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AB Corp (CP003)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[CL40] 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500 M</a:t>
          </a:r>
          <a:endParaRPr lang="th-TH" sz="14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906982" y="747046"/>
        <a:ext cx="1147914" cy="609026"/>
      </dsp:txXfrm>
    </dsp:sp>
    <dsp:sp modelId="{7E5A48FC-2EA7-4CDD-9120-9518518670FF}">
      <dsp:nvSpPr>
        <dsp:cNvPr id="0" name=""/>
        <dsp:cNvSpPr/>
      </dsp:nvSpPr>
      <dsp:spPr>
        <a:xfrm>
          <a:off x="2192102" y="747046"/>
          <a:ext cx="1147914" cy="60902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Emma (CP001)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[CL41] 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200 M</a:t>
          </a:r>
          <a:endParaRPr lang="th-TH" sz="14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2192102" y="747046"/>
        <a:ext cx="1147914" cy="609026"/>
      </dsp:txXfrm>
    </dsp:sp>
    <dsp:sp modelId="{BF594C79-CFCF-435E-B38A-7211A6C928FD}">
      <dsp:nvSpPr>
        <dsp:cNvPr id="0" name=""/>
        <dsp:cNvSpPr/>
      </dsp:nvSpPr>
      <dsp:spPr>
        <a:xfrm>
          <a:off x="3024496" y="1494093"/>
          <a:ext cx="1147914" cy="60902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OD + PN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[CL412] 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200 M</a:t>
          </a:r>
          <a:endParaRPr lang="th-TH" sz="14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3024496" y="1494093"/>
        <a:ext cx="1147914" cy="609026"/>
      </dsp:txXfrm>
    </dsp:sp>
    <dsp:sp modelId="{33BFEF2A-4B40-45B1-8479-DC37D3E2CAA2}">
      <dsp:nvSpPr>
        <dsp:cNvPr id="0" name=""/>
        <dsp:cNvSpPr/>
      </dsp:nvSpPr>
      <dsp:spPr>
        <a:xfrm>
          <a:off x="1303676" y="1494093"/>
          <a:ext cx="1147914" cy="60902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Term Loan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[CL411] 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 M</a:t>
          </a:r>
          <a:endParaRPr lang="th-TH" sz="14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1303676" y="1494093"/>
        <a:ext cx="1147914" cy="609026"/>
      </dsp:txXfrm>
    </dsp:sp>
    <dsp:sp modelId="{8E026A8C-3888-4C4C-B010-686C5251A715}">
      <dsp:nvSpPr>
        <dsp:cNvPr id="0" name=""/>
        <dsp:cNvSpPr/>
      </dsp:nvSpPr>
      <dsp:spPr>
        <a:xfrm>
          <a:off x="3477222" y="747046"/>
          <a:ext cx="1147914" cy="60902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กฤษณ</a:t>
          </a: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 (CP002)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[CL42] </a:t>
          </a:r>
        </a:p>
        <a:p>
          <a:pPr marL="0" lvl="0" indent="0" algn="ctr" defTabSz="6223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OD+PN 350 M</a:t>
          </a:r>
          <a:endParaRPr lang="th-TH" sz="14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3477222" y="747046"/>
        <a:ext cx="1147914" cy="609026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F7C0DD4-14A2-4F39-A4D5-1FF173B24424}">
      <dsp:nvSpPr>
        <dsp:cNvPr id="0" name=""/>
        <dsp:cNvSpPr/>
      </dsp:nvSpPr>
      <dsp:spPr>
        <a:xfrm>
          <a:off x="2065020" y="485850"/>
          <a:ext cx="1025111" cy="1094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4722"/>
              </a:lnTo>
              <a:lnTo>
                <a:pt x="1025111" y="54722"/>
              </a:lnTo>
              <a:lnTo>
                <a:pt x="1025111" y="109445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CEF73A2-D836-44E9-9196-91D4BFB39E66}">
      <dsp:nvSpPr>
        <dsp:cNvPr id="0" name=""/>
        <dsp:cNvSpPr/>
      </dsp:nvSpPr>
      <dsp:spPr>
        <a:xfrm>
          <a:off x="1814175" y="1081103"/>
          <a:ext cx="250844" cy="352393"/>
        </a:xfrm>
        <a:custGeom>
          <a:avLst/>
          <a:gdLst/>
          <a:ahLst/>
          <a:cxnLst/>
          <a:rect l="0" t="0" r="0" b="0"/>
          <a:pathLst>
            <a:path>
              <a:moveTo>
                <a:pt x="250844" y="0"/>
              </a:moveTo>
              <a:lnTo>
                <a:pt x="250844" y="352393"/>
              </a:lnTo>
              <a:lnTo>
                <a:pt x="0" y="352393"/>
              </a:lnTo>
            </a:path>
          </a:pathLst>
        </a:custGeom>
        <a:noFill/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C1FC165-B6CE-47D1-8FA5-6F410AFE8EB8}">
      <dsp:nvSpPr>
        <dsp:cNvPr id="0" name=""/>
        <dsp:cNvSpPr/>
      </dsp:nvSpPr>
      <dsp:spPr>
        <a:xfrm>
          <a:off x="2065020" y="1081103"/>
          <a:ext cx="206148" cy="35239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2393"/>
              </a:lnTo>
              <a:lnTo>
                <a:pt x="206148" y="352393"/>
              </a:lnTo>
            </a:path>
          </a:pathLst>
        </a:custGeom>
        <a:noFill/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7E4C13F-E77F-44B8-B13A-6A73070318FB}">
      <dsp:nvSpPr>
        <dsp:cNvPr id="0" name=""/>
        <dsp:cNvSpPr/>
      </dsp:nvSpPr>
      <dsp:spPr>
        <a:xfrm>
          <a:off x="2019299" y="485850"/>
          <a:ext cx="91440" cy="10944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09445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1B816AF-EA5A-4D55-B74D-956CD377A126}">
      <dsp:nvSpPr>
        <dsp:cNvPr id="0" name=""/>
        <dsp:cNvSpPr/>
      </dsp:nvSpPr>
      <dsp:spPr>
        <a:xfrm>
          <a:off x="1039908" y="485850"/>
          <a:ext cx="1025111" cy="109445"/>
        </a:xfrm>
        <a:custGeom>
          <a:avLst/>
          <a:gdLst/>
          <a:ahLst/>
          <a:cxnLst/>
          <a:rect l="0" t="0" r="0" b="0"/>
          <a:pathLst>
            <a:path>
              <a:moveTo>
                <a:pt x="1025111" y="0"/>
              </a:moveTo>
              <a:lnTo>
                <a:pt x="1025111" y="54722"/>
              </a:lnTo>
              <a:lnTo>
                <a:pt x="0" y="54722"/>
              </a:lnTo>
              <a:lnTo>
                <a:pt x="0" y="109445"/>
              </a:lnTo>
            </a:path>
          </a:pathLst>
        </a:custGeom>
        <a:noFill/>
        <a:ln w="127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C0A816E-EE9F-4BA0-9889-33B4B18734A8}">
      <dsp:nvSpPr>
        <dsp:cNvPr id="0" name=""/>
        <dsp:cNvSpPr/>
      </dsp:nvSpPr>
      <dsp:spPr>
        <a:xfrm>
          <a:off x="1607187" y="44"/>
          <a:ext cx="915665" cy="48580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AB Corp. (CP003)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[CL01] 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500</a:t>
          </a:r>
          <a:endParaRPr lang="th-TH" sz="12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1607187" y="44"/>
        <a:ext cx="915665" cy="485806"/>
      </dsp:txXfrm>
    </dsp:sp>
    <dsp:sp modelId="{63A6EB1B-5FD7-432A-A2E8-9E76E24959CB}">
      <dsp:nvSpPr>
        <dsp:cNvPr id="0" name=""/>
        <dsp:cNvSpPr/>
      </dsp:nvSpPr>
      <dsp:spPr>
        <a:xfrm>
          <a:off x="582076" y="595296"/>
          <a:ext cx="915665" cy="48580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AB Corp (CP003)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[CL40] 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500</a:t>
          </a:r>
          <a:endParaRPr lang="th-TH" sz="12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582076" y="595296"/>
        <a:ext cx="915665" cy="485806"/>
      </dsp:txXfrm>
    </dsp:sp>
    <dsp:sp modelId="{7E5A48FC-2EA7-4CDD-9120-9518518670FF}">
      <dsp:nvSpPr>
        <dsp:cNvPr id="0" name=""/>
        <dsp:cNvSpPr/>
      </dsp:nvSpPr>
      <dsp:spPr>
        <a:xfrm>
          <a:off x="1607187" y="595296"/>
          <a:ext cx="915665" cy="48580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Emma (CP001)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[CL41] 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200</a:t>
          </a:r>
          <a:endParaRPr lang="th-TH" sz="12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1607187" y="595296"/>
        <a:ext cx="915665" cy="485806"/>
      </dsp:txXfrm>
    </dsp:sp>
    <dsp:sp modelId="{BF594C79-CFCF-435E-B38A-7211A6C928FD}">
      <dsp:nvSpPr>
        <dsp:cNvPr id="0" name=""/>
        <dsp:cNvSpPr/>
      </dsp:nvSpPr>
      <dsp:spPr>
        <a:xfrm>
          <a:off x="2271168" y="1190593"/>
          <a:ext cx="915665" cy="48580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O/D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[CL412] 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200</a:t>
          </a:r>
          <a:endParaRPr lang="th-TH" sz="12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2271168" y="1190593"/>
        <a:ext cx="915665" cy="485806"/>
      </dsp:txXfrm>
    </dsp:sp>
    <dsp:sp modelId="{33BFEF2A-4B40-45B1-8479-DC37D3E2CAA2}">
      <dsp:nvSpPr>
        <dsp:cNvPr id="0" name=""/>
        <dsp:cNvSpPr/>
      </dsp:nvSpPr>
      <dsp:spPr>
        <a:xfrm>
          <a:off x="898510" y="1190593"/>
          <a:ext cx="915665" cy="48580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Term Loan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[CL411] 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50</a:t>
          </a:r>
          <a:endParaRPr lang="th-TH" sz="12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898510" y="1190593"/>
        <a:ext cx="915665" cy="485806"/>
      </dsp:txXfrm>
    </dsp:sp>
    <dsp:sp modelId="{8E026A8C-3888-4C4C-B010-686C5251A715}">
      <dsp:nvSpPr>
        <dsp:cNvPr id="0" name=""/>
        <dsp:cNvSpPr/>
      </dsp:nvSpPr>
      <dsp:spPr>
        <a:xfrm>
          <a:off x="2632298" y="595296"/>
          <a:ext cx="915665" cy="48580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Harry (CP002)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[CL42] </a:t>
          </a:r>
        </a:p>
        <a:p>
          <a:pPr marL="0" lvl="0" indent="0" algn="ctr" defTabSz="533400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solidFill>
                <a:srgbClr val="002060"/>
              </a:solidFill>
              <a:latin typeface="Browallia New" panose="020B0604020202020204" pitchFamily="34" charset="-34"/>
              <a:cs typeface="Browallia New" panose="020B0604020202020204" pitchFamily="34" charset="-34"/>
            </a:rPr>
            <a:t>350</a:t>
          </a:r>
          <a:endParaRPr lang="th-TH" sz="1200" kern="1200">
            <a:solidFill>
              <a:srgbClr val="002060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2632298" y="595296"/>
        <a:ext cx="915665" cy="48580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158CFE2084FC4C9276127111A4431C" ma:contentTypeVersion="6" ma:contentTypeDescription="Create a new document." ma:contentTypeScope="" ma:versionID="c8afd33ee040525d66a9d19c8c4d497f">
  <xsd:schema xmlns:xsd="http://www.w3.org/2001/XMLSchema" xmlns:xs="http://www.w3.org/2001/XMLSchema" xmlns:p="http://schemas.microsoft.com/office/2006/metadata/properties" xmlns:ns1="http://schemas.microsoft.com/sharepoint/v3" xmlns:ns2="9f460b9e-f219-4459-a966-b3202aaae0d4" targetNamespace="http://schemas.microsoft.com/office/2006/metadata/properties" ma:root="true" ma:fieldsID="84ef481614cdf50c4faaf9d55947972d" ns1:_="" ns2:_="">
    <xsd:import namespace="http://schemas.microsoft.com/sharepoint/v3"/>
    <xsd:import namespace="9f460b9e-f219-4459-a966-b3202aaae0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460b9e-f219-4459-a966-b3202aaae0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EA0356D-3885-481F-A232-AA64618D613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5B3BA27-9ABE-4C6B-A050-385D069E2F7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d2c6f92b-87b2-4b6e-96f9-6fa80657b792"/>
  </ds:schemaRefs>
</ds:datastoreItem>
</file>

<file path=customXml/itemProps3.xml><?xml version="1.0" encoding="utf-8"?>
<ds:datastoreItem xmlns:ds="http://schemas.openxmlformats.org/officeDocument/2006/customXml" ds:itemID="{68D5515F-085D-4B32-9BC6-6A2243B71D7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92E1128-163E-40A6-A0E3-FD7D697AB70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2362</TotalTime>
  <Pages>1</Pages>
  <Words>87046</Words>
  <Characters>496168</Characters>
  <Application>Microsoft Office Word</Application>
  <DocSecurity>4</DocSecurity>
  <Lines>4134</Lines>
  <Paragraphs>1164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582050</CharactersWithSpaces>
  <SharedDoc>false</SharedDoc>
  <HLinks>
    <vt:vector size="504" baseType="variant">
      <vt:variant>
        <vt:i4>4063292</vt:i4>
      </vt:variant>
      <vt:variant>
        <vt:i4>501</vt:i4>
      </vt:variant>
      <vt:variant>
        <vt:i4>0</vt:i4>
      </vt:variant>
      <vt:variant>
        <vt:i4>5</vt:i4>
      </vt:variant>
      <vt:variant>
        <vt:lpwstr>https://www.bot.or.th/Thai/Statistics/DataManagementSystem/Standard/StandardCode/Pages/default.aspx</vt:lpwstr>
      </vt:variant>
      <vt:variant>
        <vt:lpwstr/>
      </vt:variant>
      <vt:variant>
        <vt:i4>1507384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_Toc207049995</vt:lpwstr>
      </vt:variant>
      <vt:variant>
        <vt:i4>1507384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_Toc207049994</vt:lpwstr>
      </vt:variant>
      <vt:variant>
        <vt:i4>1507384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_Toc207049993</vt:lpwstr>
      </vt:variant>
      <vt:variant>
        <vt:i4>1507384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_Toc207049992</vt:lpwstr>
      </vt:variant>
      <vt:variant>
        <vt:i4>1507384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_Toc207049991</vt:lpwstr>
      </vt:variant>
      <vt:variant>
        <vt:i4>1507384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_Toc207049990</vt:lpwstr>
      </vt:variant>
      <vt:variant>
        <vt:i4>1441848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_Toc207049989</vt:lpwstr>
      </vt:variant>
      <vt:variant>
        <vt:i4>1441848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_Toc207049988</vt:lpwstr>
      </vt:variant>
      <vt:variant>
        <vt:i4>1441848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_Toc207049987</vt:lpwstr>
      </vt:variant>
      <vt:variant>
        <vt:i4>1441848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_Toc207049986</vt:lpwstr>
      </vt:variant>
      <vt:variant>
        <vt:i4>1441848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_Toc207049985</vt:lpwstr>
      </vt:variant>
      <vt:variant>
        <vt:i4>1441848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_Toc207049984</vt:lpwstr>
      </vt:variant>
      <vt:variant>
        <vt:i4>1441848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_Toc207049983</vt:lpwstr>
      </vt:variant>
      <vt:variant>
        <vt:i4>1441848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_Toc207049982</vt:lpwstr>
      </vt:variant>
      <vt:variant>
        <vt:i4>1441848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_Toc207049981</vt:lpwstr>
      </vt:variant>
      <vt:variant>
        <vt:i4>1441848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_Toc207049980</vt:lpwstr>
      </vt:variant>
      <vt:variant>
        <vt:i4>1638456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_Toc207049979</vt:lpwstr>
      </vt:variant>
      <vt:variant>
        <vt:i4>1638456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_Toc207049978</vt:lpwstr>
      </vt:variant>
      <vt:variant>
        <vt:i4>1638456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_Toc207049977</vt:lpwstr>
      </vt:variant>
      <vt:variant>
        <vt:i4>1638456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_Toc207049976</vt:lpwstr>
      </vt:variant>
      <vt:variant>
        <vt:i4>1638456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_Toc207049975</vt:lpwstr>
      </vt:variant>
      <vt:variant>
        <vt:i4>1638456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_Toc207049974</vt:lpwstr>
      </vt:variant>
      <vt:variant>
        <vt:i4>1638456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_Toc207049973</vt:lpwstr>
      </vt:variant>
      <vt:variant>
        <vt:i4>1638456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_Toc207049972</vt:lpwstr>
      </vt:variant>
      <vt:variant>
        <vt:i4>1638456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_Toc207049971</vt:lpwstr>
      </vt:variant>
      <vt:variant>
        <vt:i4>1638456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_Toc207049970</vt:lpwstr>
      </vt:variant>
      <vt:variant>
        <vt:i4>1572920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_Toc207049969</vt:lpwstr>
      </vt:variant>
      <vt:variant>
        <vt:i4>1572920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_Toc207049968</vt:lpwstr>
      </vt:variant>
      <vt:variant>
        <vt:i4>1572920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_Toc207049967</vt:lpwstr>
      </vt:variant>
      <vt:variant>
        <vt:i4>1572920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_Toc207049966</vt:lpwstr>
      </vt:variant>
      <vt:variant>
        <vt:i4>1572920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_Toc207049965</vt:lpwstr>
      </vt:variant>
      <vt:variant>
        <vt:i4>1572920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_Toc207049964</vt:lpwstr>
      </vt:variant>
      <vt:variant>
        <vt:i4>1572920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_Toc207049963</vt:lpwstr>
      </vt:variant>
      <vt:variant>
        <vt:i4>1572920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_Toc207049962</vt:lpwstr>
      </vt:variant>
      <vt:variant>
        <vt:i4>1572920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_Toc207049961</vt:lpwstr>
      </vt:variant>
      <vt:variant>
        <vt:i4>1572920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_Toc207049960</vt:lpwstr>
      </vt:variant>
      <vt:variant>
        <vt:i4>1769528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_Toc207049959</vt:lpwstr>
      </vt:variant>
      <vt:variant>
        <vt:i4>1769528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_Toc207049958</vt:lpwstr>
      </vt:variant>
      <vt:variant>
        <vt:i4>1769528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_Toc207049957</vt:lpwstr>
      </vt:variant>
      <vt:variant>
        <vt:i4>1769528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_Toc207049956</vt:lpwstr>
      </vt:variant>
      <vt:variant>
        <vt:i4>1769528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_Toc207049955</vt:lpwstr>
      </vt:variant>
      <vt:variant>
        <vt:i4>1769528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_Toc207049954</vt:lpwstr>
      </vt:variant>
      <vt:variant>
        <vt:i4>1769528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_Toc207049953</vt:lpwstr>
      </vt:variant>
      <vt:variant>
        <vt:i4>1769528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_Toc207049952</vt:lpwstr>
      </vt:variant>
      <vt:variant>
        <vt:i4>1769528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_Toc207049951</vt:lpwstr>
      </vt:variant>
      <vt:variant>
        <vt:i4>1769528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_Toc207049950</vt:lpwstr>
      </vt:variant>
      <vt:variant>
        <vt:i4>1703992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_Toc207049949</vt:lpwstr>
      </vt:variant>
      <vt:variant>
        <vt:i4>1703992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_Toc207049948</vt:lpwstr>
      </vt:variant>
      <vt:variant>
        <vt:i4>1703992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_Toc207049947</vt:lpwstr>
      </vt:variant>
      <vt:variant>
        <vt:i4>1703992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_Toc207049946</vt:lpwstr>
      </vt:variant>
      <vt:variant>
        <vt:i4>1703992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_Toc207049945</vt:lpwstr>
      </vt:variant>
      <vt:variant>
        <vt:i4>1703992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_Toc207049944</vt:lpwstr>
      </vt:variant>
      <vt:variant>
        <vt:i4>1703992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_Toc207049943</vt:lpwstr>
      </vt:variant>
      <vt:variant>
        <vt:i4>1703992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_Toc207049942</vt:lpwstr>
      </vt:variant>
      <vt:variant>
        <vt:i4>1703992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_Toc207049941</vt:lpwstr>
      </vt:variant>
      <vt:variant>
        <vt:i4>1703992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_Toc207049940</vt:lpwstr>
      </vt:variant>
      <vt:variant>
        <vt:i4>1900600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_Toc207049939</vt:lpwstr>
      </vt:variant>
      <vt:variant>
        <vt:i4>1900600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_Toc207049938</vt:lpwstr>
      </vt:variant>
      <vt:variant>
        <vt:i4>1900600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_Toc207049937</vt:lpwstr>
      </vt:variant>
      <vt:variant>
        <vt:i4>1900600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_Toc207049936</vt:lpwstr>
      </vt:variant>
      <vt:variant>
        <vt:i4>1900600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_Toc207049935</vt:lpwstr>
      </vt:variant>
      <vt:variant>
        <vt:i4>1900600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_Toc207049934</vt:lpwstr>
      </vt:variant>
      <vt:variant>
        <vt:i4>1900600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_Toc207049933</vt:lpwstr>
      </vt:variant>
      <vt:variant>
        <vt:i4>1900600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_Toc207049932</vt:lpwstr>
      </vt:variant>
      <vt:variant>
        <vt:i4>1900600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_Toc207049931</vt:lpwstr>
      </vt:variant>
      <vt:variant>
        <vt:i4>1900600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_Toc207049930</vt:lpwstr>
      </vt:variant>
      <vt:variant>
        <vt:i4>1835064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_Toc207049929</vt:lpwstr>
      </vt:variant>
      <vt:variant>
        <vt:i4>1835064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_Toc207049928</vt:lpwstr>
      </vt:variant>
      <vt:variant>
        <vt:i4>1835064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_Toc207049927</vt:lpwstr>
      </vt:variant>
      <vt:variant>
        <vt:i4>1835064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_Toc207049926</vt:lpwstr>
      </vt:variant>
      <vt:variant>
        <vt:i4>1835064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_Toc207049925</vt:lpwstr>
      </vt:variant>
      <vt:variant>
        <vt:i4>1835064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_Toc207049924</vt:lpwstr>
      </vt:variant>
      <vt:variant>
        <vt:i4>1835064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_Toc207049923</vt:lpwstr>
      </vt:variant>
      <vt:variant>
        <vt:i4>1835064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_Toc207049922</vt:lpwstr>
      </vt:variant>
      <vt:variant>
        <vt:i4>1835064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_Toc207049921</vt:lpwstr>
      </vt:variant>
      <vt:variant>
        <vt:i4>1835064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_Toc207049920</vt:lpwstr>
      </vt:variant>
      <vt:variant>
        <vt:i4>2031672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_Toc207049919</vt:lpwstr>
      </vt:variant>
      <vt:variant>
        <vt:i4>2031672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_Toc207049918</vt:lpwstr>
      </vt:variant>
      <vt:variant>
        <vt:i4>2031672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_Toc207049917</vt:lpwstr>
      </vt:variant>
      <vt:variant>
        <vt:i4>2031672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_Toc207049916</vt:lpwstr>
      </vt:variant>
      <vt:variant>
        <vt:i4>2031672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_Toc207049915</vt:lpwstr>
      </vt:variant>
      <vt:variant>
        <vt:i4>2031672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_Toc207049914</vt:lpwstr>
      </vt:variant>
      <vt:variant>
        <vt:i4>2031672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_Toc207049913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นุชนารถ ปานทอง</dc:creator>
  <cp:keywords/>
  <dc:description/>
  <cp:lastModifiedBy>Ekasit Rangwattanaseth (เอกศิษฐ์ รังวัฒณเศรษฐ์)</cp:lastModifiedBy>
  <cp:revision>162</cp:revision>
  <cp:lastPrinted>2021-02-12T11:32:00Z</cp:lastPrinted>
  <dcterms:created xsi:type="dcterms:W3CDTF">2026-03-23T19:11:00Z</dcterms:created>
  <dcterms:modified xsi:type="dcterms:W3CDTF">2026-03-30T04:42:00Z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0x01010001158CFE2084FC4C9276127111A4431C</vt:lpwstr>
  </property>
  <property fmtid="{D5CDD505-2E9C-101B-9397-08002B2CF9AE}" pid="3" name="MSIP_Label_b93a4d6f-7563-4bfd-a710-320428f3a219_Enabled">
    <vt:lpwstr>true</vt:lpwstr>
  </property>
  <property fmtid="{D5CDD505-2E9C-101B-9397-08002B2CF9AE}" pid="4" name="MSIP_Label_b93a4d6f-7563-4bfd-a710-320428f3a219_SetDate">
    <vt:lpwstr>2021-08-03T05:12:33Z</vt:lpwstr>
  </property>
  <property fmtid="{D5CDD505-2E9C-101B-9397-08002B2CF9AE}" pid="5" name="MSIP_Label_b93a4d6f-7563-4bfd-a710-320428f3a219_Method">
    <vt:lpwstr>Privileged</vt:lpwstr>
  </property>
  <property fmtid="{D5CDD505-2E9C-101B-9397-08002B2CF9AE}" pid="6" name="MSIP_Label_b93a4d6f-7563-4bfd-a710-320428f3a219_Name">
    <vt:lpwstr>General</vt:lpwstr>
  </property>
  <property fmtid="{D5CDD505-2E9C-101B-9397-08002B2CF9AE}" pid="7" name="MSIP_Label_b93a4d6f-7563-4bfd-a710-320428f3a219_SiteId">
    <vt:lpwstr>db27cba9-535b-4797-bd0b-1b1d889f3898</vt:lpwstr>
  </property>
  <property fmtid="{D5CDD505-2E9C-101B-9397-08002B2CF9AE}" pid="8" name="MSIP_Label_b93a4d6f-7563-4bfd-a710-320428f3a219_ActionId">
    <vt:lpwstr>c533bc90-c401-482e-b5bb-299418f148ea</vt:lpwstr>
  </property>
  <property fmtid="{D5CDD505-2E9C-101B-9397-08002B2CF9AE}" pid="9" name="MSIP_Label_b93a4d6f-7563-4bfd-a710-320428f3a219_ContentBits">
    <vt:lpwstr>0</vt:lpwstr>
  </property>
  <property fmtid="{D5CDD505-2E9C-101B-9397-08002B2CF9AE}" pid="10" name="Order">
    <vt:r8>3500</vt:r8>
  </property>
  <property fmtid="{D5CDD505-2E9C-101B-9397-08002B2CF9AE}" pid="11" name="TemplateUrl">
    <vt:lpwstr/>
  </property>
  <property fmtid="{D5CDD505-2E9C-101B-9397-08002B2CF9AE}" pid="12" name="ae9l">
    <vt:lpwstr>Current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j0ju">
    <vt:lpwstr>Current</vt:lpwstr>
  </property>
</Properties>
</file>